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header6.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Default Extension="tiff" ContentType="image/tiff"/>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41B56" w:rsidRPr="005C24C0" w:rsidRDefault="00641B56" w:rsidP="00021593">
      <w:pPr>
        <w:rPr>
          <w:rFonts w:asciiTheme="minorHAnsi" w:hAnsiTheme="minorHAnsi" w:cstheme="minorHAnsi"/>
          <w:color w:val="000080"/>
          <w:szCs w:val="22"/>
          <w:lang w:val="en-US"/>
        </w:rPr>
      </w:pPr>
    </w:p>
    <w:tbl>
      <w:tblPr>
        <w:tblpPr w:leftFromText="181" w:rightFromText="181" w:vertAnchor="text" w:horzAnchor="margin" w:tblpY="-116"/>
        <w:tblW w:w="9983" w:type="dxa"/>
        <w:tblLayout w:type="fixed"/>
        <w:tblLook w:val="01E0"/>
      </w:tblPr>
      <w:tblGrid>
        <w:gridCol w:w="2422"/>
        <w:gridCol w:w="800"/>
        <w:gridCol w:w="1623"/>
        <w:gridCol w:w="2423"/>
        <w:gridCol w:w="2715"/>
      </w:tblGrid>
      <w:tr w:rsidR="006C2EFA" w:rsidRPr="00D56246" w:rsidTr="000D2CBA">
        <w:tc>
          <w:tcPr>
            <w:tcW w:w="9983" w:type="dxa"/>
            <w:gridSpan w:val="5"/>
            <w:shd w:val="clear" w:color="auto" w:fill="auto"/>
          </w:tcPr>
          <w:p w:rsidR="006C2EFA" w:rsidRPr="00D56246" w:rsidRDefault="006C2EFA" w:rsidP="00021593">
            <w:pPr>
              <w:tabs>
                <w:tab w:val="left" w:pos="8238"/>
              </w:tabs>
              <w:rPr>
                <w:rFonts w:asciiTheme="minorHAnsi" w:hAnsiTheme="minorHAnsi" w:cs="Tahoma"/>
                <w:b/>
                <w:color w:val="000000"/>
                <w:spacing w:val="-2"/>
                <w:szCs w:val="22"/>
                <w:lang w:val="en-US"/>
              </w:rPr>
            </w:pPr>
            <w:r>
              <w:rPr>
                <w:rFonts w:asciiTheme="minorHAnsi" w:hAnsiTheme="minorHAnsi" w:cs="Tahoma"/>
                <w:b/>
                <w:color w:val="000000"/>
                <w:spacing w:val="-2"/>
                <w:szCs w:val="22"/>
                <w:lang w:val="en-US"/>
              </w:rPr>
              <w:t xml:space="preserve">      </w:t>
            </w:r>
            <w:r w:rsidRPr="00D56246">
              <w:rPr>
                <w:rFonts w:asciiTheme="minorHAnsi" w:hAnsiTheme="minorHAnsi" w:cs="Tahoma"/>
                <w:b/>
                <w:color w:val="000000"/>
                <w:spacing w:val="-2"/>
                <w:szCs w:val="22"/>
              </w:rPr>
              <w:t xml:space="preserve"> </w:t>
            </w:r>
            <w:r w:rsidR="000D2CBA" w:rsidRPr="000D2CBA">
              <w:rPr>
                <w:rFonts w:asciiTheme="minorHAnsi" w:hAnsiTheme="minorHAnsi" w:cs="Tahoma"/>
                <w:b/>
                <w:noProof/>
                <w:color w:val="000000"/>
                <w:spacing w:val="-2"/>
                <w:szCs w:val="22"/>
                <w:lang w:eastAsia="el-GR"/>
              </w:rPr>
              <w:drawing>
                <wp:inline distT="0" distB="0" distL="0" distR="0">
                  <wp:extent cx="2543175" cy="790575"/>
                  <wp:effectExtent l="19050" t="0" r="9525" b="0"/>
                  <wp:docPr id="8" name="Εικόνα 1" descr="logo_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descr="logo_low"/>
                          <pic:cNvPicPr>
                            <a:picLocks noChangeAspect="1" noChangeArrowheads="1"/>
                          </pic:cNvPicPr>
                        </pic:nvPicPr>
                        <pic:blipFill>
                          <a:blip r:embed="rId8" cstate="print"/>
                          <a:srcRect/>
                          <a:stretch>
                            <a:fillRect/>
                          </a:stretch>
                        </pic:blipFill>
                        <pic:spPr bwMode="auto">
                          <a:xfrm>
                            <a:off x="0" y="0"/>
                            <a:ext cx="2543175" cy="790575"/>
                          </a:xfrm>
                          <a:prstGeom prst="rect">
                            <a:avLst/>
                          </a:prstGeom>
                          <a:noFill/>
                          <a:ln w="9525">
                            <a:noFill/>
                            <a:miter lim="800000"/>
                            <a:headEnd/>
                            <a:tailEnd/>
                          </a:ln>
                        </pic:spPr>
                      </pic:pic>
                    </a:graphicData>
                  </a:graphic>
                </wp:inline>
              </w:drawing>
            </w:r>
          </w:p>
        </w:tc>
      </w:tr>
      <w:tr w:rsidR="006C2EFA" w:rsidRPr="00D56246" w:rsidTr="002E490A">
        <w:trPr>
          <w:trHeight w:hRule="exact" w:val="352"/>
        </w:trPr>
        <w:tc>
          <w:tcPr>
            <w:tcW w:w="9983" w:type="dxa"/>
            <w:gridSpan w:val="5"/>
            <w:shd w:val="clear" w:color="auto" w:fill="auto"/>
          </w:tcPr>
          <w:p w:rsidR="006C2EFA" w:rsidRPr="00D56246" w:rsidRDefault="006C2EFA" w:rsidP="00021593">
            <w:pPr>
              <w:rPr>
                <w:rFonts w:asciiTheme="minorHAnsi" w:hAnsiTheme="minorHAnsi" w:cs="Tahoma"/>
                <w:b/>
                <w:color w:val="000000"/>
                <w:spacing w:val="-2"/>
                <w:szCs w:val="22"/>
                <w:lang w:val="en-US"/>
              </w:rPr>
            </w:pPr>
          </w:p>
        </w:tc>
      </w:tr>
      <w:tr w:rsidR="006C2EFA" w:rsidRPr="00D56246" w:rsidTr="002E490A">
        <w:tc>
          <w:tcPr>
            <w:tcW w:w="9983" w:type="dxa"/>
            <w:gridSpan w:val="5"/>
            <w:shd w:val="clear" w:color="auto" w:fill="auto"/>
          </w:tcPr>
          <w:p w:rsidR="006C2EFA" w:rsidRPr="00D56246" w:rsidRDefault="006C2EFA" w:rsidP="00021593">
            <w:pPr>
              <w:spacing w:after="0"/>
              <w:rPr>
                <w:rFonts w:asciiTheme="minorHAnsi" w:hAnsiTheme="minorHAnsi" w:cs="Tahoma"/>
                <w:b/>
                <w:color w:val="000000"/>
                <w:spacing w:val="-2"/>
                <w:szCs w:val="22"/>
              </w:rPr>
            </w:pPr>
            <w:r w:rsidRPr="00D56246">
              <w:rPr>
                <w:rFonts w:asciiTheme="minorHAnsi" w:hAnsiTheme="minorHAnsi" w:cs="Tahoma"/>
                <w:b/>
                <w:color w:val="000000"/>
                <w:spacing w:val="-2"/>
                <w:szCs w:val="22"/>
              </w:rPr>
              <w:t>Τεύχος Διακήρυξης Ανοικτού Διεθνούς Διαγωνισμού</w:t>
            </w:r>
          </w:p>
          <w:p w:rsidR="006C2EFA" w:rsidRPr="00D56246" w:rsidRDefault="006C2EFA" w:rsidP="00021593">
            <w:pPr>
              <w:spacing w:after="0"/>
              <w:rPr>
                <w:rFonts w:asciiTheme="minorHAnsi" w:hAnsiTheme="minorHAnsi" w:cs="Tahoma"/>
                <w:b/>
                <w:color w:val="000000"/>
                <w:spacing w:val="-2"/>
                <w:szCs w:val="22"/>
              </w:rPr>
            </w:pPr>
            <w:r w:rsidRPr="00D56246">
              <w:rPr>
                <w:rFonts w:asciiTheme="minorHAnsi" w:hAnsiTheme="minorHAnsi" w:cs="Tahoma"/>
                <w:b/>
                <w:color w:val="000000"/>
                <w:spacing w:val="-2"/>
                <w:szCs w:val="22"/>
              </w:rPr>
              <w:t>Επιλογής Αναδόχου</w:t>
            </w:r>
          </w:p>
          <w:p w:rsidR="002E490A" w:rsidRDefault="006C2EFA" w:rsidP="00021593">
            <w:pPr>
              <w:spacing w:after="0"/>
              <w:rPr>
                <w:rFonts w:asciiTheme="minorHAnsi" w:hAnsiTheme="minorHAnsi" w:cs="Tahoma"/>
                <w:b/>
                <w:color w:val="000000"/>
                <w:spacing w:val="-2"/>
                <w:szCs w:val="22"/>
              </w:rPr>
            </w:pPr>
            <w:r w:rsidRPr="00D56246">
              <w:rPr>
                <w:rFonts w:asciiTheme="minorHAnsi" w:hAnsiTheme="minorHAnsi" w:cs="Tahoma"/>
                <w:b/>
                <w:color w:val="000000"/>
                <w:spacing w:val="-2"/>
                <w:szCs w:val="22"/>
              </w:rPr>
              <w:t xml:space="preserve">για την Υλοποίηση </w:t>
            </w:r>
          </w:p>
          <w:p w:rsidR="006C2EFA" w:rsidRPr="00D56246" w:rsidRDefault="006C2EFA" w:rsidP="00021593">
            <w:pPr>
              <w:spacing w:after="0"/>
              <w:rPr>
                <w:rFonts w:asciiTheme="minorHAnsi" w:hAnsiTheme="minorHAnsi" w:cs="Tahoma"/>
                <w:b/>
                <w:color w:val="000000"/>
                <w:spacing w:val="-2"/>
                <w:szCs w:val="22"/>
              </w:rPr>
            </w:pPr>
            <w:r w:rsidRPr="00D56246">
              <w:rPr>
                <w:rFonts w:asciiTheme="minorHAnsi" w:hAnsiTheme="minorHAnsi" w:cs="Tahoma"/>
                <w:b/>
                <w:color w:val="000000"/>
                <w:spacing w:val="-2"/>
                <w:szCs w:val="22"/>
              </w:rPr>
              <w:t>του</w:t>
            </w:r>
            <w:r w:rsidR="002E490A">
              <w:rPr>
                <w:rFonts w:asciiTheme="minorHAnsi" w:hAnsiTheme="minorHAnsi" w:cs="Tahoma"/>
                <w:b/>
                <w:szCs w:val="22"/>
              </w:rPr>
              <w:t xml:space="preserve"> υ</w:t>
            </w:r>
            <w:r w:rsidR="002E490A" w:rsidRPr="00D56246">
              <w:rPr>
                <w:rFonts w:asciiTheme="minorHAnsi" w:hAnsiTheme="minorHAnsi" w:cs="Tahoma"/>
                <w:b/>
                <w:szCs w:val="22"/>
              </w:rPr>
              <w:t>ποέργο</w:t>
            </w:r>
            <w:r w:rsidR="002E490A">
              <w:rPr>
                <w:rFonts w:asciiTheme="minorHAnsi" w:hAnsiTheme="minorHAnsi" w:cs="Tahoma"/>
                <w:b/>
                <w:szCs w:val="22"/>
              </w:rPr>
              <w:t>υ</w:t>
            </w:r>
            <w:r w:rsidR="002E490A" w:rsidRPr="00D56246">
              <w:rPr>
                <w:rFonts w:asciiTheme="minorHAnsi" w:hAnsiTheme="minorHAnsi" w:cs="Tahoma"/>
                <w:b/>
                <w:szCs w:val="22"/>
              </w:rPr>
              <w:t xml:space="preserve"> 3: «Ηλεκτρονικοποίηση Αρχείων επιλεγμένων ΦΚΑ»</w:t>
            </w:r>
            <w:r w:rsidR="002E490A">
              <w:rPr>
                <w:rFonts w:asciiTheme="minorHAnsi" w:hAnsiTheme="minorHAnsi" w:cs="Tahoma"/>
                <w:b/>
                <w:szCs w:val="22"/>
              </w:rPr>
              <w:t xml:space="preserve"> και</w:t>
            </w:r>
          </w:p>
          <w:p w:rsidR="006C2EFA" w:rsidRPr="00D56246" w:rsidRDefault="002E490A" w:rsidP="002E490A">
            <w:pPr>
              <w:spacing w:after="0"/>
              <w:rPr>
                <w:rFonts w:asciiTheme="minorHAnsi" w:hAnsiTheme="minorHAnsi" w:cs="Tahoma"/>
                <w:b/>
                <w:color w:val="000000"/>
                <w:spacing w:val="-2"/>
                <w:szCs w:val="22"/>
              </w:rPr>
            </w:pPr>
            <w:r>
              <w:rPr>
                <w:rFonts w:asciiTheme="minorHAnsi" w:hAnsiTheme="minorHAnsi" w:cs="Tahoma"/>
                <w:b/>
                <w:szCs w:val="22"/>
              </w:rPr>
              <w:t>του υ</w:t>
            </w:r>
            <w:r w:rsidRPr="00D56246">
              <w:rPr>
                <w:rFonts w:asciiTheme="minorHAnsi" w:hAnsiTheme="minorHAnsi" w:cs="Tahoma"/>
                <w:b/>
                <w:szCs w:val="22"/>
              </w:rPr>
              <w:t>ποέργο</w:t>
            </w:r>
            <w:r>
              <w:rPr>
                <w:rFonts w:asciiTheme="minorHAnsi" w:hAnsiTheme="minorHAnsi" w:cs="Tahoma"/>
                <w:b/>
                <w:szCs w:val="22"/>
              </w:rPr>
              <w:t>υ</w:t>
            </w:r>
            <w:r w:rsidRPr="00D56246">
              <w:rPr>
                <w:rFonts w:asciiTheme="minorHAnsi" w:hAnsiTheme="minorHAnsi" w:cs="Tahoma"/>
                <w:b/>
                <w:szCs w:val="22"/>
              </w:rPr>
              <w:t xml:space="preserve"> </w:t>
            </w:r>
            <w:r>
              <w:rPr>
                <w:rFonts w:asciiTheme="minorHAnsi" w:hAnsiTheme="minorHAnsi" w:cs="Tahoma"/>
                <w:b/>
                <w:szCs w:val="22"/>
              </w:rPr>
              <w:t>6</w:t>
            </w:r>
            <w:r w:rsidRPr="00D56246">
              <w:rPr>
                <w:rFonts w:asciiTheme="minorHAnsi" w:hAnsiTheme="minorHAnsi" w:cs="Tahoma"/>
                <w:b/>
                <w:szCs w:val="22"/>
              </w:rPr>
              <w:t>: «</w:t>
            </w:r>
            <w:r>
              <w:rPr>
                <w:rFonts w:asciiTheme="minorHAnsi" w:hAnsiTheme="minorHAnsi" w:cs="Tahoma"/>
                <w:b/>
                <w:szCs w:val="22"/>
              </w:rPr>
              <w:t>Προμήθεια εξοπλισμού για την υλοποίηση της πράξης»</w:t>
            </w:r>
          </w:p>
        </w:tc>
      </w:tr>
      <w:tr w:rsidR="006C2EFA" w:rsidRPr="00D56246" w:rsidTr="002E490A">
        <w:trPr>
          <w:trHeight w:val="1234"/>
        </w:trPr>
        <w:tc>
          <w:tcPr>
            <w:tcW w:w="9983" w:type="dxa"/>
            <w:gridSpan w:val="5"/>
            <w:shd w:val="clear" w:color="auto" w:fill="auto"/>
          </w:tcPr>
          <w:p w:rsidR="006C2EFA" w:rsidRPr="006E26DE" w:rsidRDefault="006C2EFA" w:rsidP="00021593">
            <w:pPr>
              <w:spacing w:after="0"/>
              <w:rPr>
                <w:rFonts w:asciiTheme="minorHAnsi" w:hAnsiTheme="minorHAnsi" w:cs="Tahoma"/>
                <w:b/>
                <w:color w:val="000000"/>
                <w:spacing w:val="-2"/>
                <w:szCs w:val="22"/>
              </w:rPr>
            </w:pPr>
            <w:r w:rsidRPr="006E26DE">
              <w:rPr>
                <w:rFonts w:asciiTheme="minorHAnsi" w:hAnsiTheme="minorHAnsi" w:cs="Tahoma"/>
                <w:b/>
                <w:color w:val="000000"/>
                <w:spacing w:val="-2"/>
                <w:szCs w:val="22"/>
              </w:rPr>
              <w:t>Στο πλαίσιο της πράξης</w:t>
            </w:r>
          </w:p>
          <w:p w:rsidR="006C2EFA" w:rsidRPr="006E26DE" w:rsidRDefault="006C2EFA" w:rsidP="00021593">
            <w:pPr>
              <w:spacing w:after="0"/>
              <w:rPr>
                <w:rFonts w:asciiTheme="minorHAnsi" w:hAnsiTheme="minorHAnsi" w:cs="Tahoma"/>
                <w:b/>
                <w:color w:val="000000"/>
                <w:spacing w:val="-2"/>
                <w:szCs w:val="22"/>
              </w:rPr>
            </w:pPr>
            <w:r w:rsidRPr="006E26DE">
              <w:rPr>
                <w:rFonts w:asciiTheme="minorHAnsi" w:hAnsiTheme="minorHAnsi" w:cs="Tahoma"/>
                <w:b/>
                <w:color w:val="000000"/>
                <w:spacing w:val="-2"/>
                <w:szCs w:val="22"/>
              </w:rPr>
              <w:t>«Απλούστευση των διαδικασιών ασφάλισης και συντάξεων και ηλεκτρονικοποίηση αρχείου Φορέων Κοινωνικής Ασφάλισης»</w:t>
            </w:r>
          </w:p>
        </w:tc>
      </w:tr>
      <w:tr w:rsidR="006C2EFA" w:rsidRPr="00D56246" w:rsidTr="002E490A">
        <w:trPr>
          <w:trHeight w:val="61"/>
        </w:trPr>
        <w:tc>
          <w:tcPr>
            <w:tcW w:w="9983" w:type="dxa"/>
            <w:gridSpan w:val="5"/>
            <w:shd w:val="clear" w:color="auto" w:fill="auto"/>
          </w:tcPr>
          <w:p w:rsidR="006C2EFA" w:rsidRPr="006E26DE" w:rsidRDefault="006C2EFA" w:rsidP="00021593">
            <w:pPr>
              <w:spacing w:after="0"/>
              <w:rPr>
                <w:rFonts w:asciiTheme="minorHAnsi" w:hAnsiTheme="minorHAnsi" w:cs="Tahoma"/>
                <w:b/>
                <w:color w:val="000000"/>
                <w:spacing w:val="-2"/>
                <w:szCs w:val="22"/>
              </w:rPr>
            </w:pPr>
            <w:r w:rsidRPr="006E26DE">
              <w:rPr>
                <w:rFonts w:asciiTheme="minorHAnsi" w:hAnsiTheme="minorHAnsi" w:cs="Tahoma"/>
                <w:b/>
                <w:color w:val="000000"/>
                <w:spacing w:val="-2"/>
                <w:szCs w:val="22"/>
              </w:rPr>
              <w:t>Της κατηγορίας</w:t>
            </w:r>
          </w:p>
          <w:p w:rsidR="006C2EFA" w:rsidRPr="006E26DE" w:rsidRDefault="006C2EFA" w:rsidP="00021593">
            <w:pPr>
              <w:spacing w:after="0"/>
              <w:rPr>
                <w:rFonts w:asciiTheme="minorHAnsi" w:hAnsiTheme="minorHAnsi" w:cs="Tahoma"/>
                <w:b/>
                <w:color w:val="000000"/>
                <w:spacing w:val="-2"/>
                <w:szCs w:val="22"/>
              </w:rPr>
            </w:pPr>
            <w:r w:rsidRPr="006E26DE">
              <w:rPr>
                <w:rFonts w:asciiTheme="minorHAnsi" w:hAnsiTheme="minorHAnsi" w:cs="Tahoma"/>
                <w:b/>
                <w:color w:val="000000"/>
                <w:spacing w:val="-2"/>
                <w:szCs w:val="22"/>
              </w:rPr>
              <w:t>«Σχεδιασμός και Εφαρμογή Συστημάτων Πληροφορικής σε Δημόσιες Υπηρεσίες, για την Εξυπηρέτηση Πολιτών και Επιχειρήσεων»</w:t>
            </w:r>
          </w:p>
        </w:tc>
      </w:tr>
      <w:tr w:rsidR="006C2EFA" w:rsidRPr="00D56246" w:rsidTr="000D2CBA">
        <w:trPr>
          <w:trHeight w:val="402"/>
        </w:trPr>
        <w:tc>
          <w:tcPr>
            <w:tcW w:w="9983" w:type="dxa"/>
            <w:gridSpan w:val="5"/>
            <w:shd w:val="clear" w:color="auto" w:fill="auto"/>
          </w:tcPr>
          <w:p w:rsidR="006C2EFA" w:rsidRPr="00D56246" w:rsidRDefault="006C2EFA" w:rsidP="00021593">
            <w:pPr>
              <w:spacing w:before="60"/>
              <w:rPr>
                <w:rFonts w:asciiTheme="minorHAnsi" w:hAnsiTheme="minorHAnsi" w:cs="Tahoma"/>
                <w:b/>
                <w:bCs/>
                <w:szCs w:val="22"/>
              </w:rPr>
            </w:pPr>
          </w:p>
        </w:tc>
      </w:tr>
      <w:tr w:rsidR="006C2EFA" w:rsidRPr="00D56246" w:rsidTr="000D2CBA">
        <w:trPr>
          <w:trHeight w:val="352"/>
        </w:trPr>
        <w:tc>
          <w:tcPr>
            <w:tcW w:w="3222" w:type="dxa"/>
            <w:gridSpan w:val="2"/>
            <w:shd w:val="clear" w:color="auto" w:fill="auto"/>
          </w:tcPr>
          <w:p w:rsidR="006C2EFA" w:rsidRPr="00D56246" w:rsidRDefault="006C2EFA" w:rsidP="00021593">
            <w:pPr>
              <w:spacing w:after="0"/>
              <w:ind w:right="-108"/>
              <w:rPr>
                <w:rFonts w:asciiTheme="minorHAnsi" w:hAnsiTheme="minorHAnsi" w:cs="Tahoma"/>
                <w:noProof/>
                <w:szCs w:val="22"/>
              </w:rPr>
            </w:pPr>
            <w:r w:rsidRPr="00D56246">
              <w:rPr>
                <w:rFonts w:asciiTheme="minorHAnsi" w:hAnsiTheme="minorHAnsi" w:cs="Tahoma"/>
                <w:b/>
                <w:szCs w:val="22"/>
              </w:rPr>
              <w:t>Ημερομηνία Διενέργειας:</w:t>
            </w:r>
          </w:p>
        </w:tc>
        <w:tc>
          <w:tcPr>
            <w:tcW w:w="6761" w:type="dxa"/>
            <w:gridSpan w:val="3"/>
            <w:shd w:val="clear" w:color="auto" w:fill="auto"/>
          </w:tcPr>
          <w:p w:rsidR="006C2EFA" w:rsidRPr="00D56246" w:rsidRDefault="006C2EFA" w:rsidP="00021593">
            <w:pPr>
              <w:spacing w:after="0"/>
              <w:rPr>
                <w:rFonts w:asciiTheme="minorHAnsi" w:hAnsiTheme="minorHAnsi" w:cs="Tahoma"/>
                <w:bCs/>
                <w:noProof/>
                <w:szCs w:val="22"/>
              </w:rPr>
            </w:pPr>
            <w:r w:rsidRPr="00D56246">
              <w:rPr>
                <w:rFonts w:asciiTheme="minorHAnsi" w:hAnsiTheme="minorHAnsi" w:cs="Tahoma"/>
                <w:bCs/>
                <w:szCs w:val="22"/>
              </w:rPr>
              <w:t>ΗΗ</w:t>
            </w:r>
            <w:r w:rsidRPr="00D56246">
              <w:rPr>
                <w:rFonts w:asciiTheme="minorHAnsi" w:hAnsiTheme="minorHAnsi" w:cs="Tahoma"/>
                <w:bCs/>
                <w:szCs w:val="22"/>
                <w:lang w:val="en-US"/>
              </w:rPr>
              <w:t>-</w:t>
            </w:r>
            <w:r w:rsidRPr="00D56246">
              <w:rPr>
                <w:rFonts w:asciiTheme="minorHAnsi" w:hAnsiTheme="minorHAnsi" w:cs="Tahoma"/>
                <w:bCs/>
                <w:szCs w:val="22"/>
              </w:rPr>
              <w:t>ΜΜ</w:t>
            </w:r>
            <w:r w:rsidRPr="00D56246">
              <w:rPr>
                <w:rFonts w:asciiTheme="minorHAnsi" w:hAnsiTheme="minorHAnsi" w:cs="Tahoma"/>
                <w:bCs/>
                <w:szCs w:val="22"/>
                <w:lang w:val="en-US"/>
              </w:rPr>
              <w:t>-</w:t>
            </w:r>
            <w:r w:rsidRPr="00D56246">
              <w:rPr>
                <w:rFonts w:asciiTheme="minorHAnsi" w:hAnsiTheme="minorHAnsi" w:cs="Tahoma"/>
                <w:bCs/>
                <w:szCs w:val="22"/>
              </w:rPr>
              <w:t>ΕΕΕΕ</w:t>
            </w:r>
          </w:p>
        </w:tc>
      </w:tr>
      <w:tr w:rsidR="006C2EFA" w:rsidRPr="00D56246" w:rsidTr="001F5CD6">
        <w:trPr>
          <w:trHeight w:val="352"/>
        </w:trPr>
        <w:tc>
          <w:tcPr>
            <w:tcW w:w="3222" w:type="dxa"/>
            <w:gridSpan w:val="2"/>
            <w:shd w:val="clear" w:color="auto" w:fill="auto"/>
          </w:tcPr>
          <w:p w:rsidR="006C2EFA" w:rsidRPr="00D56246" w:rsidRDefault="006C2EFA" w:rsidP="00021593">
            <w:pPr>
              <w:tabs>
                <w:tab w:val="right" w:pos="4678"/>
                <w:tab w:val="left" w:pos="4820"/>
              </w:tabs>
              <w:spacing w:after="0"/>
              <w:ind w:right="-108"/>
              <w:rPr>
                <w:rFonts w:asciiTheme="minorHAnsi" w:hAnsiTheme="minorHAnsi" w:cs="Tahoma"/>
                <w:b/>
                <w:szCs w:val="22"/>
              </w:rPr>
            </w:pPr>
            <w:r w:rsidRPr="00D56246">
              <w:rPr>
                <w:rFonts w:asciiTheme="minorHAnsi" w:hAnsiTheme="minorHAnsi" w:cs="Tahoma"/>
                <w:b/>
                <w:szCs w:val="22"/>
              </w:rPr>
              <w:t>Κριτήριο Ανάθεσης:</w:t>
            </w:r>
          </w:p>
        </w:tc>
        <w:tc>
          <w:tcPr>
            <w:tcW w:w="6761" w:type="dxa"/>
            <w:gridSpan w:val="3"/>
            <w:shd w:val="clear" w:color="auto" w:fill="auto"/>
          </w:tcPr>
          <w:p w:rsidR="006C2EFA" w:rsidRPr="00956D4B" w:rsidRDefault="006C2EFA" w:rsidP="00956D4B">
            <w:pPr>
              <w:spacing w:after="0"/>
              <w:rPr>
                <w:rFonts w:asciiTheme="minorHAnsi" w:hAnsiTheme="minorHAnsi" w:cs="Tahoma"/>
                <w:bCs/>
                <w:szCs w:val="22"/>
              </w:rPr>
            </w:pPr>
            <w:r w:rsidRPr="00D56246">
              <w:rPr>
                <w:rFonts w:asciiTheme="minorHAnsi" w:hAnsiTheme="minorHAnsi" w:cs="Tahoma"/>
                <w:bCs/>
                <w:szCs w:val="22"/>
              </w:rPr>
              <w:t xml:space="preserve">Η </w:t>
            </w:r>
            <w:r w:rsidR="00956D4B">
              <w:rPr>
                <w:rFonts w:asciiTheme="minorHAnsi" w:hAnsiTheme="minorHAnsi" w:cs="Tahoma"/>
                <w:bCs/>
                <w:szCs w:val="22"/>
              </w:rPr>
              <w:t>Χαμηλότερη Τιμή</w:t>
            </w:r>
          </w:p>
        </w:tc>
      </w:tr>
      <w:tr w:rsidR="006C2EFA" w:rsidRPr="00D56246" w:rsidTr="001F5CD6">
        <w:tc>
          <w:tcPr>
            <w:tcW w:w="3222" w:type="dxa"/>
            <w:gridSpan w:val="2"/>
            <w:shd w:val="clear" w:color="auto" w:fill="auto"/>
          </w:tcPr>
          <w:p w:rsidR="006C2EFA" w:rsidRPr="00D56246" w:rsidRDefault="006C2EFA" w:rsidP="00021593">
            <w:pPr>
              <w:spacing w:after="0"/>
              <w:rPr>
                <w:rFonts w:asciiTheme="minorHAnsi" w:hAnsiTheme="minorHAnsi" w:cs="Tahoma"/>
                <w:szCs w:val="22"/>
              </w:rPr>
            </w:pPr>
            <w:r w:rsidRPr="00D56246">
              <w:rPr>
                <w:rFonts w:asciiTheme="minorHAnsi" w:hAnsiTheme="minorHAnsi" w:cs="Tahoma"/>
                <w:b/>
                <w:szCs w:val="22"/>
              </w:rPr>
              <w:t>Προϋπολογισμός:</w:t>
            </w:r>
          </w:p>
        </w:tc>
        <w:tc>
          <w:tcPr>
            <w:tcW w:w="6761" w:type="dxa"/>
            <w:gridSpan w:val="3"/>
            <w:shd w:val="clear" w:color="auto" w:fill="auto"/>
          </w:tcPr>
          <w:p w:rsidR="006C2EFA" w:rsidRPr="00D56246" w:rsidRDefault="006C2EFA" w:rsidP="00AE2E6D">
            <w:pPr>
              <w:rPr>
                <w:rFonts w:asciiTheme="minorHAnsi" w:hAnsiTheme="minorHAnsi" w:cs="Tahoma"/>
                <w:bCs/>
                <w:szCs w:val="22"/>
              </w:rPr>
            </w:pPr>
            <w:r w:rsidRPr="00D56246">
              <w:rPr>
                <w:rFonts w:asciiTheme="minorHAnsi" w:hAnsiTheme="minorHAnsi" w:cs="Tahoma"/>
                <w:bCs/>
                <w:szCs w:val="22"/>
              </w:rPr>
              <w:t xml:space="preserve">Έντεκα εκατομμύρια </w:t>
            </w:r>
            <w:r w:rsidR="00A169EA">
              <w:rPr>
                <w:rFonts w:asciiTheme="minorHAnsi" w:hAnsiTheme="minorHAnsi" w:cs="Tahoma"/>
                <w:bCs/>
                <w:szCs w:val="22"/>
              </w:rPr>
              <w:t>τριακόσιες επτά</w:t>
            </w:r>
            <w:r w:rsidRPr="00D56246">
              <w:rPr>
                <w:rFonts w:asciiTheme="minorHAnsi" w:hAnsiTheme="minorHAnsi" w:cs="Tahoma"/>
                <w:bCs/>
                <w:szCs w:val="22"/>
              </w:rPr>
              <w:t xml:space="preserve"> χιλιάδες </w:t>
            </w:r>
            <w:r w:rsidR="00A169EA">
              <w:rPr>
                <w:rFonts w:asciiTheme="minorHAnsi" w:hAnsiTheme="minorHAnsi" w:cs="Tahoma"/>
                <w:bCs/>
                <w:szCs w:val="22"/>
              </w:rPr>
              <w:t xml:space="preserve">τετρακόσια εβδομήντα τρία </w:t>
            </w:r>
            <w:r w:rsidRPr="00D56246">
              <w:rPr>
                <w:rFonts w:asciiTheme="minorHAnsi" w:hAnsiTheme="minorHAnsi" w:cs="Tahoma"/>
                <w:bCs/>
                <w:szCs w:val="22"/>
              </w:rPr>
              <w:t xml:space="preserve">Ευρώ και </w:t>
            </w:r>
            <w:r w:rsidR="0065166A">
              <w:rPr>
                <w:rFonts w:asciiTheme="minorHAnsi" w:hAnsiTheme="minorHAnsi" w:cs="Tahoma"/>
                <w:bCs/>
                <w:szCs w:val="22"/>
              </w:rPr>
              <w:t xml:space="preserve">πενήντα εννέα </w:t>
            </w:r>
            <w:r w:rsidR="00BE033C" w:rsidRPr="006E61FA">
              <w:rPr>
                <w:rFonts w:asciiTheme="minorHAnsi" w:hAnsiTheme="minorHAnsi" w:cstheme="minorHAnsi"/>
                <w:bCs/>
                <w:szCs w:val="22"/>
              </w:rPr>
              <w:t xml:space="preserve">λεπτά </w:t>
            </w:r>
            <w:r w:rsidRPr="00D56246">
              <w:rPr>
                <w:rFonts w:asciiTheme="minorHAnsi" w:hAnsiTheme="minorHAnsi" w:cs="Tahoma"/>
                <w:bCs/>
                <w:szCs w:val="22"/>
              </w:rPr>
              <w:t>(11.</w:t>
            </w:r>
            <w:r w:rsidR="0065166A">
              <w:rPr>
                <w:rFonts w:asciiTheme="minorHAnsi" w:hAnsiTheme="minorHAnsi" w:cs="Tahoma"/>
                <w:bCs/>
                <w:szCs w:val="22"/>
              </w:rPr>
              <w:t>30</w:t>
            </w:r>
            <w:r w:rsidR="00BE033C">
              <w:rPr>
                <w:rFonts w:asciiTheme="minorHAnsi" w:hAnsiTheme="minorHAnsi" w:cs="Tahoma"/>
                <w:bCs/>
                <w:szCs w:val="22"/>
              </w:rPr>
              <w:t>7</w:t>
            </w:r>
            <w:r w:rsidR="0065166A">
              <w:rPr>
                <w:rFonts w:asciiTheme="minorHAnsi" w:hAnsiTheme="minorHAnsi" w:cs="Tahoma"/>
                <w:bCs/>
                <w:szCs w:val="22"/>
              </w:rPr>
              <w:t>.473,59</w:t>
            </w:r>
            <w:r w:rsidRPr="00D56246">
              <w:rPr>
                <w:rFonts w:asciiTheme="minorHAnsi" w:hAnsiTheme="minorHAnsi" w:cs="Tahoma"/>
                <w:bCs/>
                <w:szCs w:val="22"/>
              </w:rPr>
              <w:t xml:space="preserve"> €) πλέον ΦΠΑ</w:t>
            </w:r>
          </w:p>
        </w:tc>
      </w:tr>
      <w:tr w:rsidR="006C2EFA" w:rsidRPr="00D56246" w:rsidTr="001F5CD6">
        <w:tc>
          <w:tcPr>
            <w:tcW w:w="3222" w:type="dxa"/>
            <w:gridSpan w:val="2"/>
            <w:shd w:val="clear" w:color="auto" w:fill="auto"/>
          </w:tcPr>
          <w:p w:rsidR="006C2EFA" w:rsidRPr="00D56246" w:rsidRDefault="006C2EFA" w:rsidP="00021593">
            <w:pPr>
              <w:tabs>
                <w:tab w:val="right" w:pos="4678"/>
                <w:tab w:val="left" w:pos="4820"/>
              </w:tabs>
              <w:ind w:right="-108"/>
              <w:rPr>
                <w:rFonts w:asciiTheme="minorHAnsi" w:hAnsiTheme="minorHAnsi" w:cs="Tahoma"/>
                <w:b/>
                <w:szCs w:val="22"/>
              </w:rPr>
            </w:pPr>
          </w:p>
        </w:tc>
        <w:tc>
          <w:tcPr>
            <w:tcW w:w="6761" w:type="dxa"/>
            <w:gridSpan w:val="3"/>
            <w:shd w:val="clear" w:color="auto" w:fill="auto"/>
          </w:tcPr>
          <w:p w:rsidR="006C2EFA" w:rsidRPr="00D56246" w:rsidRDefault="006C2EFA" w:rsidP="00BE033C">
            <w:pPr>
              <w:rPr>
                <w:rFonts w:asciiTheme="minorHAnsi" w:hAnsiTheme="minorHAnsi" w:cs="Tahoma"/>
                <w:bCs/>
                <w:szCs w:val="22"/>
              </w:rPr>
            </w:pPr>
            <w:r w:rsidRPr="00D56246">
              <w:rPr>
                <w:rFonts w:asciiTheme="minorHAnsi" w:hAnsiTheme="minorHAnsi" w:cs="Tahoma"/>
                <w:bCs/>
                <w:szCs w:val="22"/>
              </w:rPr>
              <w:t xml:space="preserve">Δεκατρία εκατομμύρια </w:t>
            </w:r>
            <w:r w:rsidR="00A169EA">
              <w:rPr>
                <w:rFonts w:asciiTheme="minorHAnsi" w:hAnsiTheme="minorHAnsi" w:cs="Tahoma"/>
                <w:bCs/>
                <w:szCs w:val="22"/>
              </w:rPr>
              <w:t>εννιακόσιες οκτώ</w:t>
            </w:r>
            <w:r w:rsidRPr="00D56246">
              <w:rPr>
                <w:rFonts w:asciiTheme="minorHAnsi" w:hAnsiTheme="minorHAnsi" w:cs="Tahoma"/>
                <w:bCs/>
                <w:szCs w:val="22"/>
              </w:rPr>
              <w:t xml:space="preserve"> χιλιάδες </w:t>
            </w:r>
            <w:r w:rsidR="00A169EA">
              <w:rPr>
                <w:rFonts w:asciiTheme="minorHAnsi" w:hAnsiTheme="minorHAnsi" w:cs="Tahoma"/>
                <w:bCs/>
                <w:szCs w:val="22"/>
              </w:rPr>
              <w:t>εκατόν ενενήντα</w:t>
            </w:r>
            <w:r w:rsidRPr="00D56246">
              <w:rPr>
                <w:rFonts w:asciiTheme="minorHAnsi" w:hAnsiTheme="minorHAnsi" w:cs="Tahoma"/>
                <w:bCs/>
                <w:szCs w:val="22"/>
              </w:rPr>
              <w:t xml:space="preserve"> </w:t>
            </w:r>
            <w:r w:rsidR="00A169EA">
              <w:rPr>
                <w:rFonts w:asciiTheme="minorHAnsi" w:hAnsiTheme="minorHAnsi" w:cs="Tahoma"/>
                <w:bCs/>
                <w:szCs w:val="22"/>
              </w:rPr>
              <w:t>δύο</w:t>
            </w:r>
            <w:r w:rsidRPr="00D56246">
              <w:rPr>
                <w:rFonts w:asciiTheme="minorHAnsi" w:hAnsiTheme="minorHAnsi" w:cs="Tahoma"/>
                <w:bCs/>
                <w:szCs w:val="22"/>
              </w:rPr>
              <w:t xml:space="preserve"> Ευρώ και </w:t>
            </w:r>
            <w:r w:rsidR="00A169EA">
              <w:rPr>
                <w:rFonts w:asciiTheme="minorHAnsi" w:hAnsiTheme="minorHAnsi" w:cs="Tahoma"/>
                <w:bCs/>
                <w:szCs w:val="22"/>
              </w:rPr>
              <w:t>πενήντα ένα</w:t>
            </w:r>
            <w:r w:rsidR="00BE033C" w:rsidRPr="006E61FA">
              <w:rPr>
                <w:rFonts w:asciiTheme="minorHAnsi" w:hAnsiTheme="minorHAnsi" w:cstheme="minorHAnsi"/>
                <w:bCs/>
                <w:szCs w:val="22"/>
              </w:rPr>
              <w:t xml:space="preserve"> λεπτά </w:t>
            </w:r>
            <w:r w:rsidRPr="00D56246">
              <w:rPr>
                <w:rFonts w:asciiTheme="minorHAnsi" w:hAnsiTheme="minorHAnsi" w:cs="Tahoma"/>
                <w:bCs/>
                <w:szCs w:val="22"/>
              </w:rPr>
              <w:t>(13.</w:t>
            </w:r>
            <w:r w:rsidR="00A169EA">
              <w:rPr>
                <w:rFonts w:asciiTheme="minorHAnsi" w:hAnsiTheme="minorHAnsi" w:cs="Tahoma"/>
                <w:bCs/>
                <w:szCs w:val="22"/>
              </w:rPr>
              <w:t>908.192,51</w:t>
            </w:r>
            <w:r w:rsidRPr="00D56246">
              <w:rPr>
                <w:rFonts w:asciiTheme="minorHAnsi" w:hAnsiTheme="minorHAnsi" w:cs="Tahoma"/>
                <w:bCs/>
                <w:szCs w:val="22"/>
              </w:rPr>
              <w:t xml:space="preserve"> €) συμπεριλαμβανομένου ΦΠΑ</w:t>
            </w:r>
          </w:p>
        </w:tc>
      </w:tr>
      <w:tr w:rsidR="006C2EFA" w:rsidRPr="00D56246" w:rsidTr="001F5CD6">
        <w:trPr>
          <w:trHeight w:val="352"/>
        </w:trPr>
        <w:tc>
          <w:tcPr>
            <w:tcW w:w="3222" w:type="dxa"/>
            <w:gridSpan w:val="2"/>
            <w:shd w:val="clear" w:color="auto" w:fill="auto"/>
          </w:tcPr>
          <w:p w:rsidR="006C2EFA" w:rsidRPr="00D56246" w:rsidRDefault="006C2EFA" w:rsidP="00021593">
            <w:pPr>
              <w:tabs>
                <w:tab w:val="right" w:pos="4678"/>
                <w:tab w:val="left" w:pos="4820"/>
              </w:tabs>
              <w:ind w:right="-108"/>
              <w:rPr>
                <w:rFonts w:asciiTheme="minorHAnsi" w:hAnsiTheme="minorHAnsi" w:cs="Tahoma"/>
                <w:b/>
                <w:szCs w:val="22"/>
              </w:rPr>
            </w:pPr>
            <w:r w:rsidRPr="00D56246">
              <w:rPr>
                <w:rFonts w:asciiTheme="minorHAnsi" w:hAnsiTheme="minorHAnsi" w:cs="Tahoma"/>
                <w:b/>
                <w:szCs w:val="22"/>
              </w:rPr>
              <w:t>Διάρκεια:</w:t>
            </w:r>
          </w:p>
        </w:tc>
        <w:tc>
          <w:tcPr>
            <w:tcW w:w="6761" w:type="dxa"/>
            <w:gridSpan w:val="3"/>
            <w:shd w:val="clear" w:color="auto" w:fill="auto"/>
          </w:tcPr>
          <w:p w:rsidR="006C2EFA" w:rsidRPr="00D56246" w:rsidRDefault="006C2EFA" w:rsidP="00021593">
            <w:pPr>
              <w:rPr>
                <w:rFonts w:asciiTheme="minorHAnsi" w:hAnsiTheme="minorHAnsi" w:cs="Tahoma"/>
                <w:bCs/>
                <w:szCs w:val="22"/>
              </w:rPr>
            </w:pPr>
            <w:r w:rsidRPr="00D56246">
              <w:rPr>
                <w:rFonts w:asciiTheme="minorHAnsi" w:hAnsiTheme="minorHAnsi" w:cs="Tahoma"/>
                <w:bCs/>
                <w:szCs w:val="22"/>
              </w:rPr>
              <w:t>18 Μήνες</w:t>
            </w:r>
          </w:p>
        </w:tc>
      </w:tr>
      <w:tr w:rsidR="006C2EFA" w:rsidRPr="00D56246" w:rsidTr="000D2CBA">
        <w:trPr>
          <w:trHeight w:val="335"/>
        </w:trPr>
        <w:tc>
          <w:tcPr>
            <w:tcW w:w="3222" w:type="dxa"/>
            <w:gridSpan w:val="2"/>
            <w:shd w:val="clear" w:color="auto" w:fill="auto"/>
          </w:tcPr>
          <w:p w:rsidR="006C2EFA" w:rsidRPr="00D56246" w:rsidRDefault="006C2EFA" w:rsidP="00021593">
            <w:pPr>
              <w:tabs>
                <w:tab w:val="right" w:pos="4678"/>
                <w:tab w:val="left" w:pos="4820"/>
              </w:tabs>
              <w:ind w:right="-108"/>
              <w:rPr>
                <w:rFonts w:asciiTheme="minorHAnsi" w:hAnsiTheme="minorHAnsi" w:cs="Tahoma"/>
                <w:b/>
                <w:szCs w:val="22"/>
                <w:lang w:val="en-US"/>
              </w:rPr>
            </w:pPr>
            <w:r w:rsidRPr="00D56246">
              <w:rPr>
                <w:rFonts w:asciiTheme="minorHAnsi" w:hAnsiTheme="minorHAnsi" w:cs="Tahoma"/>
                <w:b/>
                <w:szCs w:val="22"/>
              </w:rPr>
              <w:t>Είδος Σύμβασης:</w:t>
            </w:r>
          </w:p>
        </w:tc>
        <w:tc>
          <w:tcPr>
            <w:tcW w:w="6761" w:type="dxa"/>
            <w:gridSpan w:val="3"/>
            <w:shd w:val="clear" w:color="auto" w:fill="auto"/>
          </w:tcPr>
          <w:p w:rsidR="006C2EFA" w:rsidRPr="00D56246" w:rsidRDefault="006C2EFA" w:rsidP="00021593">
            <w:pPr>
              <w:rPr>
                <w:rFonts w:asciiTheme="minorHAnsi" w:hAnsiTheme="minorHAnsi" w:cs="Tahoma"/>
                <w:szCs w:val="22"/>
              </w:rPr>
            </w:pPr>
            <w:r w:rsidRPr="00D56246">
              <w:rPr>
                <w:rFonts w:asciiTheme="minorHAnsi" w:hAnsiTheme="minorHAnsi" w:cs="Tahoma"/>
                <w:bCs/>
                <w:szCs w:val="22"/>
              </w:rPr>
              <w:t>Σύμβαση Παροχής Υπηρεσιών</w:t>
            </w:r>
          </w:p>
        </w:tc>
      </w:tr>
      <w:tr w:rsidR="006C2EFA" w:rsidRPr="00D56246" w:rsidTr="000D2CBA">
        <w:trPr>
          <w:trHeight w:val="335"/>
        </w:trPr>
        <w:tc>
          <w:tcPr>
            <w:tcW w:w="3222" w:type="dxa"/>
            <w:gridSpan w:val="2"/>
            <w:shd w:val="clear" w:color="auto" w:fill="auto"/>
          </w:tcPr>
          <w:p w:rsidR="006C2EFA" w:rsidRPr="00D56246" w:rsidRDefault="006C2EFA" w:rsidP="00021593">
            <w:pPr>
              <w:tabs>
                <w:tab w:val="right" w:pos="4678"/>
                <w:tab w:val="left" w:pos="4820"/>
              </w:tabs>
              <w:ind w:right="-108"/>
              <w:rPr>
                <w:rFonts w:asciiTheme="minorHAnsi" w:hAnsiTheme="minorHAnsi" w:cs="Tahoma"/>
                <w:b/>
                <w:szCs w:val="22"/>
              </w:rPr>
            </w:pPr>
            <w:r w:rsidRPr="00D56246">
              <w:rPr>
                <w:rFonts w:asciiTheme="minorHAnsi" w:hAnsiTheme="minorHAnsi" w:cs="Tahoma"/>
                <w:b/>
                <w:szCs w:val="22"/>
              </w:rPr>
              <w:t xml:space="preserve">Κωδικοί </w:t>
            </w:r>
            <w:r w:rsidRPr="00D56246">
              <w:rPr>
                <w:rFonts w:asciiTheme="minorHAnsi" w:hAnsiTheme="minorHAnsi" w:cs="Tahoma"/>
                <w:b/>
                <w:szCs w:val="22"/>
                <w:lang w:val="en-US"/>
              </w:rPr>
              <w:t>CPV:</w:t>
            </w:r>
          </w:p>
        </w:tc>
        <w:tc>
          <w:tcPr>
            <w:tcW w:w="6761" w:type="dxa"/>
            <w:gridSpan w:val="3"/>
            <w:shd w:val="clear" w:color="auto" w:fill="auto"/>
          </w:tcPr>
          <w:p w:rsidR="006C2EFA" w:rsidRPr="00D56246" w:rsidRDefault="001845DB" w:rsidP="009301A2">
            <w:pPr>
              <w:tabs>
                <w:tab w:val="center" w:pos="3272"/>
              </w:tabs>
              <w:rPr>
                <w:rFonts w:asciiTheme="minorHAnsi" w:hAnsiTheme="minorHAnsi" w:cs="Tahoma"/>
                <w:bCs/>
                <w:szCs w:val="22"/>
              </w:rPr>
            </w:pPr>
            <w:r>
              <w:rPr>
                <w:rFonts w:asciiTheme="minorHAnsi" w:hAnsiTheme="minorHAnsi" w:cs="Tahoma"/>
                <w:bCs/>
                <w:szCs w:val="22"/>
              </w:rPr>
              <w:t>79999100-4/Υπηρεσίες Σάρωσης</w:t>
            </w:r>
          </w:p>
        </w:tc>
      </w:tr>
      <w:tr w:rsidR="006C2EFA" w:rsidRPr="00D56246" w:rsidTr="000D2CBA">
        <w:trPr>
          <w:trHeight w:val="352"/>
        </w:trPr>
        <w:tc>
          <w:tcPr>
            <w:tcW w:w="3222" w:type="dxa"/>
            <w:gridSpan w:val="2"/>
            <w:shd w:val="clear" w:color="auto" w:fill="auto"/>
          </w:tcPr>
          <w:p w:rsidR="006C2EFA" w:rsidRPr="00D56246" w:rsidRDefault="006C2EFA" w:rsidP="00021593">
            <w:pPr>
              <w:tabs>
                <w:tab w:val="right" w:pos="4678"/>
              </w:tabs>
              <w:ind w:right="-108"/>
              <w:rPr>
                <w:rFonts w:asciiTheme="minorHAnsi" w:hAnsiTheme="minorHAnsi" w:cs="Tahoma"/>
                <w:b/>
                <w:szCs w:val="22"/>
              </w:rPr>
            </w:pPr>
            <w:r w:rsidRPr="00D56246">
              <w:rPr>
                <w:rFonts w:asciiTheme="minorHAnsi" w:hAnsiTheme="minorHAnsi" w:cs="Tahoma"/>
                <w:b/>
                <w:szCs w:val="22"/>
              </w:rPr>
              <w:t>Κωδικός ΟΠΣ:</w:t>
            </w:r>
          </w:p>
        </w:tc>
        <w:tc>
          <w:tcPr>
            <w:tcW w:w="6761" w:type="dxa"/>
            <w:gridSpan w:val="3"/>
            <w:shd w:val="clear" w:color="auto" w:fill="auto"/>
          </w:tcPr>
          <w:p w:rsidR="006C2EFA" w:rsidRPr="00D56246" w:rsidRDefault="00DB2DA0" w:rsidP="00021593">
            <w:pPr>
              <w:rPr>
                <w:rFonts w:asciiTheme="minorHAnsi" w:hAnsiTheme="minorHAnsi" w:cs="Tahoma"/>
                <w:bCs/>
                <w:szCs w:val="22"/>
                <w:lang w:val="en-US"/>
              </w:rPr>
            </w:pPr>
            <w:r>
              <w:rPr>
                <w:rFonts w:asciiTheme="minorHAnsi" w:hAnsiTheme="minorHAnsi" w:cs="Tahoma"/>
                <w:bCs/>
                <w:szCs w:val="22"/>
              </w:rPr>
              <w:t>372034</w:t>
            </w:r>
          </w:p>
        </w:tc>
      </w:tr>
      <w:tr w:rsidR="006C2EFA" w:rsidRPr="00D56246" w:rsidTr="000D2CBA">
        <w:trPr>
          <w:trHeight w:val="488"/>
        </w:trPr>
        <w:tc>
          <w:tcPr>
            <w:tcW w:w="9983" w:type="dxa"/>
            <w:gridSpan w:val="5"/>
            <w:shd w:val="clear" w:color="auto" w:fill="auto"/>
          </w:tcPr>
          <w:p w:rsidR="006C2EFA" w:rsidRPr="00D56246" w:rsidRDefault="006C2EFA" w:rsidP="00021593">
            <w:pPr>
              <w:rPr>
                <w:rFonts w:asciiTheme="minorHAnsi" w:hAnsiTheme="minorHAnsi" w:cs="Tahoma"/>
                <w:bCs/>
                <w:szCs w:val="22"/>
                <w:lang w:val="en-US"/>
              </w:rPr>
            </w:pPr>
          </w:p>
        </w:tc>
      </w:tr>
      <w:tr w:rsidR="006C2EFA" w:rsidRPr="00D56246" w:rsidTr="000D2CBA">
        <w:trPr>
          <w:trHeight w:val="958"/>
        </w:trPr>
        <w:tc>
          <w:tcPr>
            <w:tcW w:w="9983" w:type="dxa"/>
            <w:gridSpan w:val="5"/>
            <w:shd w:val="clear" w:color="auto" w:fill="auto"/>
          </w:tcPr>
          <w:p w:rsidR="006C2EFA" w:rsidRPr="00D56246" w:rsidRDefault="006C2EFA" w:rsidP="00021593">
            <w:pPr>
              <w:rPr>
                <w:rFonts w:asciiTheme="minorHAnsi" w:hAnsiTheme="minorHAnsi" w:cs="Tahoma"/>
                <w:b/>
                <w:szCs w:val="22"/>
              </w:rPr>
            </w:pPr>
            <w:r w:rsidRPr="00D56246">
              <w:rPr>
                <w:rFonts w:asciiTheme="minorHAnsi" w:hAnsiTheme="minorHAnsi" w:cs="Tahoma"/>
                <w:b/>
                <w:szCs w:val="22"/>
              </w:rPr>
              <w:t>Με τη συγχρηματοδότηση της Ελλάδας και της Ευρωπαϊκής Ένωσης</w:t>
            </w:r>
          </w:p>
          <w:p w:rsidR="006C2EFA" w:rsidRPr="00D56246" w:rsidRDefault="006C2EFA" w:rsidP="00021593">
            <w:pPr>
              <w:rPr>
                <w:rFonts w:asciiTheme="minorHAnsi" w:hAnsiTheme="minorHAnsi" w:cs="Tahoma"/>
                <w:b/>
                <w:szCs w:val="22"/>
              </w:rPr>
            </w:pPr>
            <w:r w:rsidRPr="00D56246">
              <w:rPr>
                <w:rFonts w:asciiTheme="minorHAnsi" w:hAnsiTheme="minorHAnsi" w:cs="Tahoma"/>
                <w:b/>
                <w:szCs w:val="22"/>
              </w:rPr>
              <w:t>ΕΥΡΩΠΑΪΚΟ ΚΟΙΝΩΝΙΚΟ ΤΑΜΕΙΟ</w:t>
            </w:r>
          </w:p>
          <w:p w:rsidR="006C2EFA" w:rsidRPr="00D56246" w:rsidRDefault="006C2EFA" w:rsidP="00021593">
            <w:pPr>
              <w:spacing w:after="360"/>
              <w:rPr>
                <w:rFonts w:asciiTheme="minorHAnsi" w:hAnsiTheme="minorHAnsi" w:cs="Tahoma"/>
                <w:b/>
                <w:szCs w:val="22"/>
              </w:rPr>
            </w:pPr>
            <w:r w:rsidRPr="00D56246">
              <w:rPr>
                <w:rFonts w:asciiTheme="minorHAnsi" w:hAnsiTheme="minorHAnsi" w:cs="Tahoma"/>
                <w:b/>
                <w:szCs w:val="22"/>
              </w:rPr>
              <w:t>Ε.Π. «Διοικητική Μεταρρύθμιση 2007-2013»</w:t>
            </w:r>
          </w:p>
        </w:tc>
      </w:tr>
      <w:tr w:rsidR="006C2EFA" w:rsidRPr="00D56246" w:rsidTr="000D2CBA">
        <w:tc>
          <w:tcPr>
            <w:tcW w:w="2422" w:type="dxa"/>
            <w:shd w:val="clear" w:color="auto" w:fill="auto"/>
          </w:tcPr>
          <w:p w:rsidR="006C2EFA" w:rsidRPr="00D56246" w:rsidRDefault="006C2EFA" w:rsidP="00021593">
            <w:pPr>
              <w:spacing w:before="60"/>
              <w:rPr>
                <w:rFonts w:asciiTheme="minorHAnsi" w:hAnsiTheme="minorHAnsi" w:cs="Tahoma"/>
                <w:b/>
                <w:szCs w:val="22"/>
              </w:rPr>
            </w:pPr>
            <w:r w:rsidRPr="00D56246">
              <w:rPr>
                <w:rFonts w:asciiTheme="minorHAnsi" w:hAnsiTheme="minorHAnsi" w:cs="Tahoma"/>
                <w:noProof/>
                <w:szCs w:val="22"/>
                <w:lang w:eastAsia="el-GR"/>
              </w:rPr>
              <w:drawing>
                <wp:inline distT="0" distB="0" distL="0" distR="0">
                  <wp:extent cx="904875" cy="542925"/>
                  <wp:effectExtent l="19050" t="0" r="9525" b="0"/>
                  <wp:docPr id="2" name="Picture 3" descr="gr_b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r_big"/>
                          <pic:cNvPicPr>
                            <a:picLocks noChangeAspect="1" noChangeArrowheads="1"/>
                          </pic:cNvPicPr>
                        </pic:nvPicPr>
                        <pic:blipFill>
                          <a:blip r:embed="rId9" cstate="print"/>
                          <a:srcRect/>
                          <a:stretch>
                            <a:fillRect/>
                          </a:stretch>
                        </pic:blipFill>
                        <pic:spPr bwMode="auto">
                          <a:xfrm>
                            <a:off x="0" y="0"/>
                            <a:ext cx="904875" cy="542925"/>
                          </a:xfrm>
                          <a:prstGeom prst="rect">
                            <a:avLst/>
                          </a:prstGeom>
                          <a:noFill/>
                          <a:ln w="9525">
                            <a:noFill/>
                            <a:miter lim="800000"/>
                            <a:headEnd/>
                            <a:tailEnd/>
                          </a:ln>
                        </pic:spPr>
                      </pic:pic>
                    </a:graphicData>
                  </a:graphic>
                </wp:inline>
              </w:drawing>
            </w:r>
          </w:p>
        </w:tc>
        <w:tc>
          <w:tcPr>
            <w:tcW w:w="2423" w:type="dxa"/>
            <w:gridSpan w:val="2"/>
            <w:shd w:val="clear" w:color="auto" w:fill="auto"/>
          </w:tcPr>
          <w:p w:rsidR="006C2EFA" w:rsidRPr="00D56246" w:rsidRDefault="006C2EFA" w:rsidP="00021593">
            <w:pPr>
              <w:spacing w:before="60"/>
              <w:rPr>
                <w:rFonts w:asciiTheme="minorHAnsi" w:hAnsiTheme="minorHAnsi" w:cs="Tahoma"/>
                <w:b/>
                <w:szCs w:val="22"/>
              </w:rPr>
            </w:pPr>
            <w:r w:rsidRPr="00D56246">
              <w:rPr>
                <w:rFonts w:asciiTheme="minorHAnsi" w:hAnsiTheme="minorHAnsi" w:cs="Tahoma"/>
                <w:noProof/>
                <w:szCs w:val="22"/>
                <w:lang w:eastAsia="el-GR"/>
              </w:rPr>
              <w:drawing>
                <wp:inline distT="0" distB="0" distL="0" distR="0">
                  <wp:extent cx="895350" cy="542925"/>
                  <wp:effectExtent l="19050" t="0" r="0" b="0"/>
                  <wp:docPr id="3" name="Picture 2" descr="flag1_b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lag1_big"/>
                          <pic:cNvPicPr>
                            <a:picLocks noChangeAspect="1" noChangeArrowheads="1"/>
                          </pic:cNvPicPr>
                        </pic:nvPicPr>
                        <pic:blipFill>
                          <a:blip r:embed="rId10" cstate="print"/>
                          <a:srcRect/>
                          <a:stretch>
                            <a:fillRect/>
                          </a:stretch>
                        </pic:blipFill>
                        <pic:spPr bwMode="auto">
                          <a:xfrm>
                            <a:off x="0" y="0"/>
                            <a:ext cx="895350" cy="542925"/>
                          </a:xfrm>
                          <a:prstGeom prst="rect">
                            <a:avLst/>
                          </a:prstGeom>
                          <a:noFill/>
                          <a:ln w="9525">
                            <a:noFill/>
                            <a:miter lim="800000"/>
                            <a:headEnd/>
                            <a:tailEnd/>
                          </a:ln>
                        </pic:spPr>
                      </pic:pic>
                    </a:graphicData>
                  </a:graphic>
                </wp:inline>
              </w:drawing>
            </w:r>
          </w:p>
        </w:tc>
        <w:tc>
          <w:tcPr>
            <w:tcW w:w="2423" w:type="dxa"/>
            <w:shd w:val="clear" w:color="auto" w:fill="auto"/>
          </w:tcPr>
          <w:p w:rsidR="006C2EFA" w:rsidRPr="00D56246" w:rsidRDefault="006C2EFA" w:rsidP="00021593">
            <w:pPr>
              <w:spacing w:before="60"/>
              <w:rPr>
                <w:rFonts w:asciiTheme="minorHAnsi" w:hAnsiTheme="minorHAnsi" w:cs="Tahoma"/>
                <w:b/>
                <w:szCs w:val="22"/>
              </w:rPr>
            </w:pPr>
            <w:r w:rsidRPr="00D56246">
              <w:rPr>
                <w:rFonts w:asciiTheme="minorHAnsi" w:hAnsiTheme="minorHAnsi" w:cs="Tahoma"/>
                <w:noProof/>
                <w:szCs w:val="22"/>
                <w:lang w:eastAsia="el-GR"/>
              </w:rPr>
              <w:drawing>
                <wp:inline distT="0" distB="0" distL="0" distR="0">
                  <wp:extent cx="904875" cy="542925"/>
                  <wp:effectExtent l="19050" t="0" r="9525" b="0"/>
                  <wp:docPr id="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l="9390" t="31276" r="74615" b="58157"/>
                          <a:stretch>
                            <a:fillRect/>
                          </a:stretch>
                        </pic:blipFill>
                        <pic:spPr bwMode="auto">
                          <a:xfrm>
                            <a:off x="0" y="0"/>
                            <a:ext cx="904875" cy="542925"/>
                          </a:xfrm>
                          <a:prstGeom prst="rect">
                            <a:avLst/>
                          </a:prstGeom>
                          <a:noFill/>
                          <a:ln w="9525">
                            <a:noFill/>
                            <a:miter lim="800000"/>
                            <a:headEnd/>
                            <a:tailEnd/>
                          </a:ln>
                        </pic:spPr>
                      </pic:pic>
                    </a:graphicData>
                  </a:graphic>
                </wp:inline>
              </w:drawing>
            </w:r>
          </w:p>
        </w:tc>
        <w:tc>
          <w:tcPr>
            <w:tcW w:w="2715" w:type="dxa"/>
            <w:shd w:val="clear" w:color="auto" w:fill="auto"/>
          </w:tcPr>
          <w:p w:rsidR="006C2EFA" w:rsidRPr="00D56246" w:rsidRDefault="006C2EFA" w:rsidP="00021593">
            <w:pPr>
              <w:spacing w:before="60"/>
              <w:rPr>
                <w:rFonts w:asciiTheme="minorHAnsi" w:hAnsiTheme="minorHAnsi" w:cs="Tahoma"/>
                <w:b/>
                <w:szCs w:val="22"/>
              </w:rPr>
            </w:pPr>
            <w:r w:rsidRPr="00D56246">
              <w:rPr>
                <w:rFonts w:asciiTheme="minorHAnsi" w:hAnsiTheme="minorHAnsi" w:cs="Tahoma"/>
                <w:b/>
                <w:noProof/>
                <w:szCs w:val="22"/>
                <w:lang w:eastAsia="el-GR"/>
              </w:rPr>
              <w:drawing>
                <wp:inline distT="0" distB="0" distL="0" distR="0">
                  <wp:extent cx="904875" cy="542925"/>
                  <wp:effectExtent l="19050" t="0" r="9525" b="0"/>
                  <wp:docPr id="5" name="Εικόνα 5" descr="z_logo_ES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_logo_ESPA"/>
                          <pic:cNvPicPr>
                            <a:picLocks noChangeAspect="1" noChangeArrowheads="1"/>
                          </pic:cNvPicPr>
                        </pic:nvPicPr>
                        <pic:blipFill>
                          <a:blip r:embed="rId12" cstate="print"/>
                          <a:srcRect l="5046" t="3687" r="6622" b="22894"/>
                          <a:stretch>
                            <a:fillRect/>
                          </a:stretch>
                        </pic:blipFill>
                        <pic:spPr bwMode="auto">
                          <a:xfrm>
                            <a:off x="0" y="0"/>
                            <a:ext cx="904875" cy="542925"/>
                          </a:xfrm>
                          <a:prstGeom prst="rect">
                            <a:avLst/>
                          </a:prstGeom>
                          <a:noFill/>
                          <a:ln w="9525">
                            <a:noFill/>
                            <a:miter lim="800000"/>
                            <a:headEnd/>
                            <a:tailEnd/>
                          </a:ln>
                        </pic:spPr>
                      </pic:pic>
                    </a:graphicData>
                  </a:graphic>
                </wp:inline>
              </w:drawing>
            </w:r>
          </w:p>
        </w:tc>
      </w:tr>
    </w:tbl>
    <w:p w:rsidR="006E26DE" w:rsidRDefault="006E26DE" w:rsidP="00021593">
      <w:pPr>
        <w:spacing w:before="120"/>
        <w:ind w:right="-360"/>
        <w:rPr>
          <w:rFonts w:asciiTheme="minorHAnsi" w:hAnsiTheme="minorHAnsi" w:cs="Tahoma"/>
          <w:b/>
          <w:bCs/>
          <w:iCs/>
          <w:szCs w:val="22"/>
          <w:lang w:val="en-US"/>
        </w:rPr>
        <w:sectPr w:rsidR="006E26DE" w:rsidSect="008930F5">
          <w:headerReference w:type="default" r:id="rId13"/>
          <w:footerReference w:type="default" r:id="rId14"/>
          <w:footerReference w:type="first" r:id="rId15"/>
          <w:pgSz w:w="11906" w:h="16838" w:code="9"/>
          <w:pgMar w:top="1134" w:right="1134" w:bottom="1134" w:left="1134" w:header="720" w:footer="567" w:gutter="0"/>
          <w:cols w:space="708"/>
          <w:docGrid w:linePitch="360"/>
        </w:sectPr>
      </w:pPr>
    </w:p>
    <w:p w:rsidR="006E26DE" w:rsidRPr="00D56246" w:rsidRDefault="006E26DE" w:rsidP="00021593">
      <w:pPr>
        <w:spacing w:before="120"/>
        <w:jc w:val="center"/>
        <w:rPr>
          <w:rFonts w:asciiTheme="minorHAnsi" w:hAnsiTheme="minorHAnsi" w:cs="Tahoma"/>
          <w:b/>
          <w:szCs w:val="22"/>
        </w:rPr>
      </w:pPr>
      <w:bookmarkStart w:id="0" w:name="_Toc377665957"/>
      <w:bookmarkStart w:id="1" w:name="_Toc305061508"/>
      <w:bookmarkStart w:id="2" w:name="_Toc305061975"/>
      <w:bookmarkEnd w:id="0"/>
      <w:r w:rsidRPr="00D56246">
        <w:rPr>
          <w:rFonts w:asciiTheme="minorHAnsi" w:hAnsiTheme="minorHAnsi" w:cs="Tahoma"/>
          <w:b/>
          <w:szCs w:val="22"/>
        </w:rPr>
        <w:lastRenderedPageBreak/>
        <w:t>Σ</w:t>
      </w:r>
      <w:r>
        <w:rPr>
          <w:rFonts w:asciiTheme="minorHAnsi" w:hAnsiTheme="minorHAnsi" w:cs="Tahoma"/>
          <w:b/>
          <w:szCs w:val="22"/>
        </w:rPr>
        <w:t>ΥΝΟΠΤΙΚΑ ΣΤΟΙΧΕΙΑ ΤΟΥ ΕΡΓΟΥ</w:t>
      </w: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85"/>
        <w:gridCol w:w="6769"/>
      </w:tblGrid>
      <w:tr w:rsidR="006C2EFA" w:rsidRPr="00D56246" w:rsidTr="006D77C0">
        <w:tc>
          <w:tcPr>
            <w:tcW w:w="3085" w:type="dxa"/>
            <w:vAlign w:val="center"/>
          </w:tcPr>
          <w:bookmarkEnd w:id="1"/>
          <w:bookmarkEnd w:id="2"/>
          <w:p w:rsidR="006C2EFA" w:rsidRPr="00D56246" w:rsidRDefault="006C2EFA" w:rsidP="00021593">
            <w:pPr>
              <w:spacing w:after="0"/>
              <w:rPr>
                <w:rFonts w:asciiTheme="minorHAnsi" w:hAnsiTheme="minorHAnsi" w:cs="Tahoma"/>
                <w:b/>
                <w:szCs w:val="22"/>
              </w:rPr>
            </w:pPr>
            <w:r w:rsidRPr="00D56246">
              <w:rPr>
                <w:rFonts w:asciiTheme="minorHAnsi" w:hAnsiTheme="minorHAnsi" w:cs="Tahoma"/>
                <w:b/>
                <w:szCs w:val="22"/>
              </w:rPr>
              <w:t>ΑΝΑΘΕΤΟΥΣΑ ΑΡΧΗ</w:t>
            </w:r>
          </w:p>
        </w:tc>
        <w:tc>
          <w:tcPr>
            <w:tcW w:w="6769" w:type="dxa"/>
            <w:vAlign w:val="center"/>
          </w:tcPr>
          <w:p w:rsidR="006C2EFA" w:rsidRPr="00D56246" w:rsidRDefault="006C2EFA" w:rsidP="00021593">
            <w:pPr>
              <w:spacing w:after="0"/>
              <w:rPr>
                <w:rFonts w:asciiTheme="minorHAnsi" w:hAnsiTheme="minorHAnsi" w:cs="Tahoma"/>
                <w:szCs w:val="22"/>
              </w:rPr>
            </w:pPr>
            <w:r w:rsidRPr="00D56246">
              <w:rPr>
                <w:rFonts w:asciiTheme="minorHAnsi" w:hAnsiTheme="minorHAnsi" w:cs="Tahoma"/>
                <w:bCs/>
                <w:szCs w:val="22"/>
              </w:rPr>
              <w:t>Ηλεκτρονική Διακυβέρνηση Κοινωνικής Ασφάλισης (ΗΔΙΚΑ ΑΕ)</w:t>
            </w:r>
          </w:p>
        </w:tc>
      </w:tr>
      <w:tr w:rsidR="006C2EFA" w:rsidRPr="00D56246" w:rsidTr="006D77C0">
        <w:tc>
          <w:tcPr>
            <w:tcW w:w="3085" w:type="dxa"/>
            <w:vAlign w:val="center"/>
          </w:tcPr>
          <w:p w:rsidR="006C2EFA" w:rsidRPr="00D56246" w:rsidRDefault="006C2EFA" w:rsidP="00021593">
            <w:pPr>
              <w:spacing w:after="0"/>
              <w:rPr>
                <w:rFonts w:asciiTheme="minorHAnsi" w:hAnsiTheme="minorHAnsi" w:cs="Tahoma"/>
                <w:b/>
                <w:szCs w:val="22"/>
              </w:rPr>
            </w:pPr>
            <w:r w:rsidRPr="00D56246">
              <w:rPr>
                <w:rFonts w:asciiTheme="minorHAnsi" w:hAnsiTheme="minorHAnsi" w:cs="Tahoma"/>
                <w:b/>
                <w:szCs w:val="22"/>
              </w:rPr>
              <w:t>ΤΙΤΛΟΣ ΕΡΓΟΥ</w:t>
            </w:r>
          </w:p>
        </w:tc>
        <w:tc>
          <w:tcPr>
            <w:tcW w:w="6769" w:type="dxa"/>
            <w:vAlign w:val="center"/>
          </w:tcPr>
          <w:p w:rsidR="00287F7C" w:rsidRPr="00287F7C" w:rsidRDefault="00287F7C" w:rsidP="00287F7C">
            <w:pPr>
              <w:spacing w:after="0"/>
              <w:rPr>
                <w:rFonts w:asciiTheme="minorHAnsi" w:hAnsiTheme="minorHAnsi" w:cs="Tahoma"/>
                <w:b/>
                <w:szCs w:val="22"/>
              </w:rPr>
            </w:pPr>
            <w:r w:rsidRPr="00D56246">
              <w:rPr>
                <w:rFonts w:asciiTheme="minorHAnsi" w:hAnsiTheme="minorHAnsi" w:cs="Tahoma"/>
                <w:b/>
                <w:szCs w:val="22"/>
              </w:rPr>
              <w:t>Υποέργο 3: «Ηλεκτρονικοποίηση Αρχείων επιλεγμένων ΦΚΑ»</w:t>
            </w:r>
            <w:r w:rsidRPr="00287F7C">
              <w:rPr>
                <w:rFonts w:asciiTheme="minorHAnsi" w:hAnsiTheme="minorHAnsi" w:cs="Tahoma"/>
                <w:b/>
                <w:szCs w:val="22"/>
              </w:rPr>
              <w:t xml:space="preserve"> </w:t>
            </w:r>
            <w:r>
              <w:rPr>
                <w:rFonts w:asciiTheme="minorHAnsi" w:hAnsiTheme="minorHAnsi" w:cs="Tahoma"/>
                <w:b/>
                <w:szCs w:val="22"/>
              </w:rPr>
              <w:t>και</w:t>
            </w:r>
          </w:p>
          <w:p w:rsidR="00287F7C" w:rsidRPr="00287F7C" w:rsidRDefault="00287F7C" w:rsidP="00021593">
            <w:pPr>
              <w:spacing w:after="0"/>
              <w:rPr>
                <w:rFonts w:asciiTheme="minorHAnsi" w:hAnsiTheme="minorHAnsi" w:cs="Tahoma"/>
                <w:b/>
                <w:szCs w:val="22"/>
              </w:rPr>
            </w:pPr>
            <w:r w:rsidRPr="00D56246">
              <w:rPr>
                <w:rFonts w:asciiTheme="minorHAnsi" w:hAnsiTheme="minorHAnsi" w:cs="Tahoma"/>
                <w:b/>
                <w:szCs w:val="22"/>
              </w:rPr>
              <w:t xml:space="preserve">Υποέργο </w:t>
            </w:r>
            <w:r>
              <w:rPr>
                <w:rFonts w:asciiTheme="minorHAnsi" w:hAnsiTheme="minorHAnsi" w:cs="Tahoma"/>
                <w:b/>
                <w:szCs w:val="22"/>
              </w:rPr>
              <w:t>6</w:t>
            </w:r>
            <w:r w:rsidRPr="00D56246">
              <w:rPr>
                <w:rFonts w:asciiTheme="minorHAnsi" w:hAnsiTheme="minorHAnsi" w:cs="Tahoma"/>
                <w:b/>
                <w:szCs w:val="22"/>
              </w:rPr>
              <w:t>: «</w:t>
            </w:r>
            <w:r>
              <w:rPr>
                <w:rFonts w:asciiTheme="minorHAnsi" w:hAnsiTheme="minorHAnsi" w:cs="Tahoma"/>
                <w:b/>
                <w:szCs w:val="22"/>
              </w:rPr>
              <w:t>Προμήθεια εξοπλισμού για την υλοποίηση της πράξης »</w:t>
            </w:r>
          </w:p>
          <w:p w:rsidR="006C2EFA" w:rsidRPr="00D56246" w:rsidRDefault="006C2EFA" w:rsidP="00021593">
            <w:pPr>
              <w:spacing w:after="0"/>
              <w:rPr>
                <w:rFonts w:asciiTheme="minorHAnsi" w:hAnsiTheme="minorHAnsi" w:cs="Tahoma"/>
                <w:b/>
                <w:szCs w:val="22"/>
              </w:rPr>
            </w:pPr>
            <w:r w:rsidRPr="00D56246">
              <w:rPr>
                <w:rFonts w:asciiTheme="minorHAnsi" w:hAnsiTheme="minorHAnsi" w:cs="Tahoma"/>
                <w:szCs w:val="22"/>
              </w:rPr>
              <w:t>Στο πλαίσιο της Πράξης:</w:t>
            </w:r>
            <w:r w:rsidR="006E26DE">
              <w:rPr>
                <w:rFonts w:asciiTheme="minorHAnsi" w:hAnsiTheme="minorHAnsi" w:cs="Tahoma"/>
                <w:szCs w:val="22"/>
              </w:rPr>
              <w:t xml:space="preserve"> </w:t>
            </w:r>
            <w:r w:rsidRPr="00D56246">
              <w:rPr>
                <w:rFonts w:asciiTheme="minorHAnsi" w:hAnsiTheme="minorHAnsi" w:cs="Tahoma"/>
                <w:b/>
                <w:szCs w:val="22"/>
              </w:rPr>
              <w:t xml:space="preserve">«Απλούστευση των διαδικασιών ασφάλισης και συντάξεων και ηλεκτρονικοποίηση αρχείου Φορέων Κοινωνικής Ασφάλισης » </w:t>
            </w:r>
          </w:p>
        </w:tc>
      </w:tr>
      <w:tr w:rsidR="006C2EFA" w:rsidRPr="00D56246" w:rsidTr="006D77C0">
        <w:tc>
          <w:tcPr>
            <w:tcW w:w="3085" w:type="dxa"/>
            <w:vAlign w:val="center"/>
          </w:tcPr>
          <w:p w:rsidR="006C2EFA" w:rsidRPr="00D56246" w:rsidRDefault="006C2EFA" w:rsidP="00021593">
            <w:pPr>
              <w:spacing w:after="0"/>
              <w:rPr>
                <w:rFonts w:asciiTheme="minorHAnsi" w:hAnsiTheme="minorHAnsi" w:cs="Tahoma"/>
                <w:b/>
                <w:szCs w:val="22"/>
              </w:rPr>
            </w:pPr>
            <w:r w:rsidRPr="00D56246">
              <w:rPr>
                <w:rFonts w:asciiTheme="minorHAnsi" w:hAnsiTheme="minorHAnsi" w:cs="Tahoma"/>
                <w:b/>
                <w:szCs w:val="22"/>
              </w:rPr>
              <w:t>ΦΟΡΕΑΣ ΓΙΑ ΤΟΝ ΟΠΟΙΟ ΠΡΟΟΡΙΖΕΤΑΙ ΤΟ ΕΡΓΟ</w:t>
            </w:r>
          </w:p>
        </w:tc>
        <w:tc>
          <w:tcPr>
            <w:tcW w:w="6769" w:type="dxa"/>
            <w:vAlign w:val="center"/>
          </w:tcPr>
          <w:p w:rsidR="006C2EFA" w:rsidRPr="00D56246" w:rsidRDefault="006C2EFA" w:rsidP="00021593">
            <w:pPr>
              <w:spacing w:after="0"/>
              <w:rPr>
                <w:rFonts w:asciiTheme="minorHAnsi" w:hAnsiTheme="minorHAnsi" w:cs="Tahoma"/>
                <w:szCs w:val="22"/>
              </w:rPr>
            </w:pPr>
            <w:r w:rsidRPr="00D56246">
              <w:rPr>
                <w:rFonts w:asciiTheme="minorHAnsi" w:hAnsiTheme="minorHAnsi" w:cs="Tahoma"/>
                <w:szCs w:val="22"/>
              </w:rPr>
              <w:t>Υπουργείο Εργασίας, Κοινωνικής Ασφάλισης και Πρόνοιας</w:t>
            </w:r>
          </w:p>
          <w:p w:rsidR="006C2EFA" w:rsidRPr="00D56246" w:rsidRDefault="006C2EFA" w:rsidP="00021593">
            <w:pPr>
              <w:spacing w:after="0"/>
              <w:rPr>
                <w:rFonts w:asciiTheme="minorHAnsi" w:hAnsiTheme="minorHAnsi" w:cs="Tahoma"/>
                <w:szCs w:val="22"/>
              </w:rPr>
            </w:pPr>
            <w:r w:rsidRPr="00D56246">
              <w:rPr>
                <w:rFonts w:asciiTheme="minorHAnsi" w:hAnsiTheme="minorHAnsi" w:cs="Tahoma"/>
                <w:szCs w:val="22"/>
              </w:rPr>
              <w:t>Γενική Γραμματεία Κοινωνικών Ασφαλίσεων</w:t>
            </w:r>
          </w:p>
        </w:tc>
      </w:tr>
      <w:tr w:rsidR="006C2EFA" w:rsidRPr="00D56246" w:rsidTr="006D77C0">
        <w:tc>
          <w:tcPr>
            <w:tcW w:w="3085" w:type="dxa"/>
            <w:vAlign w:val="center"/>
          </w:tcPr>
          <w:p w:rsidR="006C2EFA" w:rsidRPr="00D56246" w:rsidRDefault="006C2EFA" w:rsidP="00021593">
            <w:pPr>
              <w:spacing w:after="0"/>
              <w:rPr>
                <w:rFonts w:asciiTheme="minorHAnsi" w:hAnsiTheme="minorHAnsi" w:cs="Tahoma"/>
                <w:b/>
                <w:szCs w:val="22"/>
              </w:rPr>
            </w:pPr>
            <w:r w:rsidRPr="00D56246">
              <w:rPr>
                <w:rFonts w:asciiTheme="minorHAnsi" w:hAnsiTheme="minorHAnsi" w:cs="Tahoma"/>
                <w:b/>
                <w:szCs w:val="22"/>
              </w:rPr>
              <w:t>ΤΟΠΟΣ ΠΑΡΑΔΟΣΗΣ – ΤΟΠΟΣ ΠΑΡΟΧΗΣ ΥΠΗΡΕΣΙΩΝ</w:t>
            </w:r>
          </w:p>
        </w:tc>
        <w:tc>
          <w:tcPr>
            <w:tcW w:w="6769" w:type="dxa"/>
            <w:vAlign w:val="center"/>
          </w:tcPr>
          <w:p w:rsidR="006C2EFA" w:rsidRPr="00D56246" w:rsidRDefault="006C2EFA" w:rsidP="00021593">
            <w:pPr>
              <w:spacing w:after="0"/>
              <w:rPr>
                <w:rFonts w:asciiTheme="minorHAnsi" w:hAnsiTheme="minorHAnsi" w:cs="Tahoma"/>
                <w:szCs w:val="22"/>
              </w:rPr>
            </w:pPr>
            <w:r w:rsidRPr="00D56246">
              <w:rPr>
                <w:rFonts w:asciiTheme="minorHAnsi" w:hAnsiTheme="minorHAnsi" w:cs="Tahoma"/>
                <w:szCs w:val="22"/>
              </w:rPr>
              <w:t>Έδρα της Η.ΔΙ.Κ.Α. Α.Ε. και οι κατά τόπους επιλεγμένοι ΦΚΑ (Φορείς Κοινωνικής Ασφάλισης)</w:t>
            </w:r>
          </w:p>
        </w:tc>
      </w:tr>
      <w:tr w:rsidR="006C2EFA" w:rsidRPr="00D56246" w:rsidTr="006D77C0">
        <w:tc>
          <w:tcPr>
            <w:tcW w:w="3085" w:type="dxa"/>
            <w:vAlign w:val="center"/>
          </w:tcPr>
          <w:p w:rsidR="006C2EFA" w:rsidRPr="00D56246" w:rsidRDefault="006C2EFA" w:rsidP="00021593">
            <w:pPr>
              <w:spacing w:after="0"/>
              <w:rPr>
                <w:rFonts w:asciiTheme="minorHAnsi" w:hAnsiTheme="minorHAnsi" w:cs="Tahoma"/>
                <w:b/>
                <w:szCs w:val="22"/>
              </w:rPr>
            </w:pPr>
            <w:r w:rsidRPr="00D56246">
              <w:rPr>
                <w:rFonts w:asciiTheme="minorHAnsi" w:hAnsiTheme="minorHAnsi" w:cs="Tahoma"/>
                <w:b/>
                <w:szCs w:val="22"/>
              </w:rPr>
              <w:t>ΕΙΔΟΣ ΣΥΜΒΑΣΗΣ</w:t>
            </w:r>
          </w:p>
        </w:tc>
        <w:tc>
          <w:tcPr>
            <w:tcW w:w="6769" w:type="dxa"/>
            <w:vAlign w:val="center"/>
          </w:tcPr>
          <w:p w:rsidR="006C2EFA" w:rsidRPr="009301A2" w:rsidRDefault="006C2EFA" w:rsidP="00021593">
            <w:pPr>
              <w:spacing w:after="0"/>
              <w:rPr>
                <w:rFonts w:asciiTheme="minorHAnsi" w:hAnsiTheme="minorHAnsi" w:cs="Tahoma"/>
                <w:szCs w:val="22"/>
              </w:rPr>
            </w:pPr>
            <w:r w:rsidRPr="009301A2">
              <w:rPr>
                <w:rFonts w:asciiTheme="minorHAnsi" w:hAnsiTheme="minorHAnsi" w:cs="Tahoma"/>
                <w:szCs w:val="22"/>
              </w:rPr>
              <w:t xml:space="preserve">Σύμβαση Παροχής Υπηρεσιών </w:t>
            </w:r>
          </w:p>
        </w:tc>
      </w:tr>
      <w:tr w:rsidR="006C2EFA" w:rsidRPr="00D56246" w:rsidTr="006D77C0">
        <w:tc>
          <w:tcPr>
            <w:tcW w:w="3085" w:type="dxa"/>
            <w:vAlign w:val="center"/>
          </w:tcPr>
          <w:p w:rsidR="006C2EFA" w:rsidRPr="00D56246" w:rsidRDefault="006C2EFA" w:rsidP="00021593">
            <w:pPr>
              <w:spacing w:after="0"/>
              <w:rPr>
                <w:rFonts w:asciiTheme="minorHAnsi" w:hAnsiTheme="minorHAnsi" w:cs="Tahoma"/>
                <w:b/>
                <w:szCs w:val="22"/>
                <w:lang w:val="en-US"/>
              </w:rPr>
            </w:pPr>
            <w:r w:rsidRPr="00D56246">
              <w:rPr>
                <w:rFonts w:asciiTheme="minorHAnsi" w:hAnsiTheme="minorHAnsi" w:cs="Tahoma"/>
                <w:b/>
                <w:szCs w:val="22"/>
              </w:rPr>
              <w:t xml:space="preserve">ΤΑΞΙΝΟΜΗΣΗ ΚΑΤΑ </w:t>
            </w:r>
            <w:r w:rsidRPr="00D56246">
              <w:rPr>
                <w:rFonts w:asciiTheme="minorHAnsi" w:hAnsiTheme="minorHAnsi" w:cs="Tahoma"/>
                <w:b/>
                <w:szCs w:val="22"/>
                <w:lang w:val="en-US"/>
              </w:rPr>
              <w:t>CPV</w:t>
            </w:r>
          </w:p>
        </w:tc>
        <w:tc>
          <w:tcPr>
            <w:tcW w:w="6769" w:type="dxa"/>
            <w:vAlign w:val="center"/>
          </w:tcPr>
          <w:p w:rsidR="006C2EFA" w:rsidRPr="009301A2" w:rsidRDefault="009301A2" w:rsidP="009301A2">
            <w:pPr>
              <w:pStyle w:val="aff5"/>
              <w:numPr>
                <w:ilvl w:val="0"/>
                <w:numId w:val="36"/>
              </w:numPr>
              <w:autoSpaceDE w:val="0"/>
              <w:autoSpaceDN w:val="0"/>
              <w:spacing w:after="0" w:line="240" w:lineRule="auto"/>
              <w:jc w:val="both"/>
              <w:rPr>
                <w:rFonts w:asciiTheme="minorHAnsi" w:hAnsiTheme="minorHAnsi" w:cs="Tahoma"/>
                <w:b/>
                <w:lang w:val="en-US"/>
              </w:rPr>
            </w:pPr>
            <w:r w:rsidRPr="009301A2">
              <w:rPr>
                <w:rFonts w:asciiTheme="minorHAnsi" w:hAnsiTheme="minorHAnsi" w:cs="Tahoma"/>
              </w:rPr>
              <w:t>79999100-4</w:t>
            </w:r>
            <w:r w:rsidR="006C2EFA" w:rsidRPr="00D56246">
              <w:rPr>
                <w:rFonts w:asciiTheme="minorHAnsi" w:hAnsiTheme="minorHAnsi" w:cs="Tahoma"/>
                <w:b/>
              </w:rPr>
              <w:t xml:space="preserve">: </w:t>
            </w:r>
            <w:r>
              <w:rPr>
                <w:rFonts w:asciiTheme="minorHAnsi" w:hAnsiTheme="minorHAnsi" w:cs="Tahoma"/>
              </w:rPr>
              <w:t>Υπηρεσίες Σάρωσης</w:t>
            </w:r>
          </w:p>
        </w:tc>
      </w:tr>
      <w:tr w:rsidR="006C2EFA" w:rsidRPr="00D56246" w:rsidTr="006D77C0">
        <w:tc>
          <w:tcPr>
            <w:tcW w:w="3085" w:type="dxa"/>
            <w:vAlign w:val="center"/>
          </w:tcPr>
          <w:p w:rsidR="006C2EFA" w:rsidRPr="00D56246" w:rsidRDefault="006C2EFA" w:rsidP="00021593">
            <w:pPr>
              <w:spacing w:after="0"/>
              <w:rPr>
                <w:rFonts w:asciiTheme="minorHAnsi" w:hAnsiTheme="minorHAnsi" w:cs="Tahoma"/>
                <w:b/>
                <w:szCs w:val="22"/>
              </w:rPr>
            </w:pPr>
            <w:r w:rsidRPr="00D56246">
              <w:rPr>
                <w:rFonts w:asciiTheme="minorHAnsi" w:hAnsiTheme="minorHAnsi" w:cs="Tahoma"/>
                <w:b/>
                <w:szCs w:val="22"/>
              </w:rPr>
              <w:t>ΕΙΔΟΣ ΔΙΑΔΙΚΑΣΙΑΣ</w:t>
            </w:r>
          </w:p>
        </w:tc>
        <w:tc>
          <w:tcPr>
            <w:tcW w:w="6769" w:type="dxa"/>
            <w:vAlign w:val="center"/>
          </w:tcPr>
          <w:p w:rsidR="006C2EFA" w:rsidRPr="00D56246" w:rsidRDefault="006C2EFA" w:rsidP="00956D4B">
            <w:pPr>
              <w:spacing w:after="0"/>
              <w:rPr>
                <w:rFonts w:asciiTheme="minorHAnsi" w:hAnsiTheme="minorHAnsi" w:cs="Tahoma"/>
                <w:szCs w:val="22"/>
              </w:rPr>
            </w:pPr>
            <w:r w:rsidRPr="00D56246">
              <w:rPr>
                <w:rFonts w:asciiTheme="minorHAnsi" w:hAnsiTheme="minorHAnsi" w:cs="Tahoma"/>
                <w:szCs w:val="22"/>
              </w:rPr>
              <w:t>Ανοικτός Δημόσιος Διεθνής Διαγωνισμός με κριτήριο ανάθεσης τη</w:t>
            </w:r>
            <w:r w:rsidR="00956D4B" w:rsidRPr="00D56246">
              <w:rPr>
                <w:rFonts w:asciiTheme="minorHAnsi" w:hAnsiTheme="minorHAnsi" w:cs="Tahoma"/>
                <w:bCs/>
                <w:szCs w:val="22"/>
              </w:rPr>
              <w:t xml:space="preserve"> </w:t>
            </w:r>
            <w:r w:rsidR="00956D4B">
              <w:rPr>
                <w:rFonts w:asciiTheme="minorHAnsi" w:hAnsiTheme="minorHAnsi" w:cs="Tahoma"/>
                <w:bCs/>
                <w:szCs w:val="22"/>
              </w:rPr>
              <w:t>Χαμηλότερη Τιμή</w:t>
            </w:r>
          </w:p>
        </w:tc>
      </w:tr>
      <w:tr w:rsidR="006C2EFA" w:rsidRPr="00D56246" w:rsidTr="006D77C0">
        <w:tc>
          <w:tcPr>
            <w:tcW w:w="3085" w:type="dxa"/>
            <w:vAlign w:val="center"/>
          </w:tcPr>
          <w:p w:rsidR="006C2EFA" w:rsidRPr="00D56246" w:rsidRDefault="006C2EFA" w:rsidP="00021593">
            <w:pPr>
              <w:spacing w:after="0"/>
              <w:rPr>
                <w:rFonts w:asciiTheme="minorHAnsi" w:hAnsiTheme="minorHAnsi" w:cs="Tahoma"/>
                <w:b/>
                <w:szCs w:val="22"/>
              </w:rPr>
            </w:pPr>
            <w:r w:rsidRPr="00D56246">
              <w:rPr>
                <w:rFonts w:asciiTheme="minorHAnsi" w:hAnsiTheme="minorHAnsi" w:cs="Tahoma"/>
                <w:b/>
                <w:szCs w:val="22"/>
              </w:rPr>
              <w:t>ΠΡΟΫΠΟΛΟΓΙΣΜΟΣ</w:t>
            </w:r>
          </w:p>
        </w:tc>
        <w:tc>
          <w:tcPr>
            <w:tcW w:w="6769" w:type="dxa"/>
            <w:vAlign w:val="center"/>
          </w:tcPr>
          <w:p w:rsidR="006C2EFA" w:rsidRPr="00D56246" w:rsidRDefault="006C2EFA" w:rsidP="00461319">
            <w:pPr>
              <w:spacing w:after="0"/>
              <w:rPr>
                <w:rFonts w:asciiTheme="minorHAnsi" w:hAnsiTheme="minorHAnsi" w:cs="Tahoma"/>
                <w:bCs/>
                <w:szCs w:val="22"/>
              </w:rPr>
            </w:pPr>
            <w:r w:rsidRPr="00D56246">
              <w:rPr>
                <w:rFonts w:asciiTheme="minorHAnsi" w:hAnsiTheme="minorHAnsi" w:cs="Tahoma"/>
                <w:bCs/>
                <w:szCs w:val="22"/>
              </w:rPr>
              <w:t xml:space="preserve">Ο προϋπολογισμός του έργου ανέρχεται στο ποσό των έντεκα εκατομμυρίων </w:t>
            </w:r>
            <w:r w:rsidR="00384D02">
              <w:rPr>
                <w:rFonts w:asciiTheme="minorHAnsi" w:hAnsiTheme="minorHAnsi" w:cs="Tahoma"/>
                <w:bCs/>
                <w:szCs w:val="22"/>
              </w:rPr>
              <w:t>τριακοσίων επτά</w:t>
            </w:r>
            <w:r w:rsidR="00384D02" w:rsidRPr="00D56246">
              <w:rPr>
                <w:rFonts w:asciiTheme="minorHAnsi" w:hAnsiTheme="minorHAnsi" w:cs="Tahoma"/>
                <w:bCs/>
                <w:szCs w:val="22"/>
              </w:rPr>
              <w:t xml:space="preserve"> χιλιάδ</w:t>
            </w:r>
            <w:r w:rsidR="00384D02">
              <w:rPr>
                <w:rFonts w:asciiTheme="minorHAnsi" w:hAnsiTheme="minorHAnsi" w:cs="Tahoma"/>
                <w:bCs/>
                <w:szCs w:val="22"/>
              </w:rPr>
              <w:t>ων</w:t>
            </w:r>
            <w:r w:rsidR="00384D02" w:rsidRPr="00D56246">
              <w:rPr>
                <w:rFonts w:asciiTheme="minorHAnsi" w:hAnsiTheme="minorHAnsi" w:cs="Tahoma"/>
                <w:bCs/>
                <w:szCs w:val="22"/>
              </w:rPr>
              <w:t xml:space="preserve"> </w:t>
            </w:r>
            <w:r w:rsidR="00384D02">
              <w:rPr>
                <w:rFonts w:asciiTheme="minorHAnsi" w:hAnsiTheme="minorHAnsi" w:cs="Tahoma"/>
                <w:bCs/>
                <w:szCs w:val="22"/>
              </w:rPr>
              <w:t xml:space="preserve">τετρακοσίων εβδομήντα τριών </w:t>
            </w:r>
            <w:r w:rsidR="00384D02" w:rsidRPr="00D56246">
              <w:rPr>
                <w:rFonts w:asciiTheme="minorHAnsi" w:hAnsiTheme="minorHAnsi" w:cs="Tahoma"/>
                <w:bCs/>
                <w:szCs w:val="22"/>
              </w:rPr>
              <w:t xml:space="preserve">Ευρώ και </w:t>
            </w:r>
            <w:r w:rsidR="00384D02">
              <w:rPr>
                <w:rFonts w:asciiTheme="minorHAnsi" w:hAnsiTheme="minorHAnsi" w:cs="Tahoma"/>
                <w:bCs/>
                <w:szCs w:val="22"/>
              </w:rPr>
              <w:t xml:space="preserve">πενήντα εννέα </w:t>
            </w:r>
            <w:r w:rsidR="00384D02" w:rsidRPr="006E61FA">
              <w:rPr>
                <w:rFonts w:asciiTheme="minorHAnsi" w:hAnsiTheme="minorHAnsi" w:cstheme="minorHAnsi"/>
                <w:bCs/>
                <w:szCs w:val="22"/>
              </w:rPr>
              <w:t>λεπτ</w:t>
            </w:r>
            <w:r w:rsidR="00384D02">
              <w:rPr>
                <w:rFonts w:asciiTheme="minorHAnsi" w:hAnsiTheme="minorHAnsi" w:cstheme="minorHAnsi"/>
                <w:bCs/>
                <w:szCs w:val="22"/>
              </w:rPr>
              <w:t xml:space="preserve">ών </w:t>
            </w:r>
            <w:r w:rsidR="00384D02" w:rsidRPr="00D56246">
              <w:rPr>
                <w:rFonts w:asciiTheme="minorHAnsi" w:hAnsiTheme="minorHAnsi" w:cs="Tahoma"/>
                <w:bCs/>
                <w:szCs w:val="22"/>
              </w:rPr>
              <w:t>(11.</w:t>
            </w:r>
            <w:r w:rsidR="00384D02">
              <w:rPr>
                <w:rFonts w:asciiTheme="minorHAnsi" w:hAnsiTheme="minorHAnsi" w:cs="Tahoma"/>
                <w:bCs/>
                <w:szCs w:val="22"/>
              </w:rPr>
              <w:t>307.473,59</w:t>
            </w:r>
            <w:r w:rsidR="00384D02" w:rsidRPr="00D56246">
              <w:rPr>
                <w:rFonts w:asciiTheme="minorHAnsi" w:hAnsiTheme="minorHAnsi" w:cs="Tahoma"/>
                <w:bCs/>
                <w:szCs w:val="22"/>
              </w:rPr>
              <w:t xml:space="preserve"> €) </w:t>
            </w:r>
            <w:r w:rsidRPr="00D56246">
              <w:rPr>
                <w:rFonts w:asciiTheme="minorHAnsi" w:hAnsiTheme="minorHAnsi" w:cs="Tahoma"/>
                <w:bCs/>
                <w:szCs w:val="22"/>
              </w:rPr>
              <w:t xml:space="preserve">μη συμπεριλαμβανομένου του αναλογούντος ΦΠΑ και </w:t>
            </w:r>
            <w:r w:rsidR="00384D02">
              <w:rPr>
                <w:rFonts w:asciiTheme="minorHAnsi" w:hAnsiTheme="minorHAnsi" w:cs="Tahoma"/>
                <w:bCs/>
                <w:szCs w:val="22"/>
              </w:rPr>
              <w:t>δ</w:t>
            </w:r>
            <w:r w:rsidR="00384D02" w:rsidRPr="00D56246">
              <w:rPr>
                <w:rFonts w:asciiTheme="minorHAnsi" w:hAnsiTheme="minorHAnsi" w:cs="Tahoma"/>
                <w:bCs/>
                <w:szCs w:val="22"/>
              </w:rPr>
              <w:t>εκατρ</w:t>
            </w:r>
            <w:r w:rsidR="00384D02">
              <w:rPr>
                <w:rFonts w:asciiTheme="minorHAnsi" w:hAnsiTheme="minorHAnsi" w:cs="Tahoma"/>
                <w:bCs/>
                <w:szCs w:val="22"/>
              </w:rPr>
              <w:t>ιών</w:t>
            </w:r>
            <w:r w:rsidR="00384D02" w:rsidRPr="00D56246">
              <w:rPr>
                <w:rFonts w:asciiTheme="minorHAnsi" w:hAnsiTheme="minorHAnsi" w:cs="Tahoma"/>
                <w:bCs/>
                <w:szCs w:val="22"/>
              </w:rPr>
              <w:t xml:space="preserve"> εκατομμ</w:t>
            </w:r>
            <w:r w:rsidR="00384D02">
              <w:rPr>
                <w:rFonts w:asciiTheme="minorHAnsi" w:hAnsiTheme="minorHAnsi" w:cs="Tahoma"/>
                <w:bCs/>
                <w:szCs w:val="22"/>
              </w:rPr>
              <w:t>υ</w:t>
            </w:r>
            <w:r w:rsidR="00384D02" w:rsidRPr="00D56246">
              <w:rPr>
                <w:rFonts w:asciiTheme="minorHAnsi" w:hAnsiTheme="minorHAnsi" w:cs="Tahoma"/>
                <w:bCs/>
                <w:szCs w:val="22"/>
              </w:rPr>
              <w:t>ρ</w:t>
            </w:r>
            <w:r w:rsidR="00384D02">
              <w:rPr>
                <w:rFonts w:asciiTheme="minorHAnsi" w:hAnsiTheme="minorHAnsi" w:cs="Tahoma"/>
                <w:bCs/>
                <w:szCs w:val="22"/>
              </w:rPr>
              <w:t>ίων εννιακοσίων οκτώ</w:t>
            </w:r>
            <w:r w:rsidR="00384D02" w:rsidRPr="00D56246">
              <w:rPr>
                <w:rFonts w:asciiTheme="minorHAnsi" w:hAnsiTheme="minorHAnsi" w:cs="Tahoma"/>
                <w:bCs/>
                <w:szCs w:val="22"/>
              </w:rPr>
              <w:t xml:space="preserve"> χιλι</w:t>
            </w:r>
            <w:r w:rsidR="00384D02">
              <w:rPr>
                <w:rFonts w:asciiTheme="minorHAnsi" w:hAnsiTheme="minorHAnsi" w:cs="Tahoma"/>
                <w:bCs/>
                <w:szCs w:val="22"/>
              </w:rPr>
              <w:t>άδων εκατόν ενενήντα</w:t>
            </w:r>
            <w:r w:rsidR="00384D02" w:rsidRPr="00D56246">
              <w:rPr>
                <w:rFonts w:asciiTheme="minorHAnsi" w:hAnsiTheme="minorHAnsi" w:cs="Tahoma"/>
                <w:bCs/>
                <w:szCs w:val="22"/>
              </w:rPr>
              <w:t xml:space="preserve"> </w:t>
            </w:r>
            <w:r w:rsidR="00384D02">
              <w:rPr>
                <w:rFonts w:asciiTheme="minorHAnsi" w:hAnsiTheme="minorHAnsi" w:cs="Tahoma"/>
                <w:bCs/>
                <w:szCs w:val="22"/>
              </w:rPr>
              <w:t>δύο</w:t>
            </w:r>
            <w:r w:rsidR="00384D02" w:rsidRPr="00D56246">
              <w:rPr>
                <w:rFonts w:asciiTheme="minorHAnsi" w:hAnsiTheme="minorHAnsi" w:cs="Tahoma"/>
                <w:bCs/>
                <w:szCs w:val="22"/>
              </w:rPr>
              <w:t xml:space="preserve"> Ευρώ και </w:t>
            </w:r>
            <w:r w:rsidR="00384D02">
              <w:rPr>
                <w:rFonts w:asciiTheme="minorHAnsi" w:hAnsiTheme="minorHAnsi" w:cs="Tahoma"/>
                <w:bCs/>
                <w:szCs w:val="22"/>
              </w:rPr>
              <w:t>πενήντα ενός</w:t>
            </w:r>
            <w:r w:rsidR="00384D02" w:rsidRPr="006E61FA">
              <w:rPr>
                <w:rFonts w:asciiTheme="minorHAnsi" w:hAnsiTheme="minorHAnsi" w:cstheme="minorHAnsi"/>
                <w:bCs/>
                <w:szCs w:val="22"/>
              </w:rPr>
              <w:t xml:space="preserve"> λεπτ</w:t>
            </w:r>
            <w:r w:rsidR="00384D02">
              <w:rPr>
                <w:rFonts w:asciiTheme="minorHAnsi" w:hAnsiTheme="minorHAnsi" w:cstheme="minorHAnsi"/>
                <w:bCs/>
                <w:szCs w:val="22"/>
              </w:rPr>
              <w:t>ών</w:t>
            </w:r>
            <w:r w:rsidR="00384D02" w:rsidRPr="006E61FA">
              <w:rPr>
                <w:rFonts w:asciiTheme="minorHAnsi" w:hAnsiTheme="minorHAnsi" w:cstheme="minorHAnsi"/>
                <w:bCs/>
                <w:szCs w:val="22"/>
              </w:rPr>
              <w:t xml:space="preserve"> </w:t>
            </w:r>
            <w:r w:rsidR="00384D02" w:rsidRPr="00D56246">
              <w:rPr>
                <w:rFonts w:asciiTheme="minorHAnsi" w:hAnsiTheme="minorHAnsi" w:cs="Tahoma"/>
                <w:bCs/>
                <w:szCs w:val="22"/>
              </w:rPr>
              <w:t>(13.</w:t>
            </w:r>
            <w:r w:rsidR="00384D02">
              <w:rPr>
                <w:rFonts w:asciiTheme="minorHAnsi" w:hAnsiTheme="minorHAnsi" w:cs="Tahoma"/>
                <w:bCs/>
                <w:szCs w:val="22"/>
              </w:rPr>
              <w:t>908.192,51</w:t>
            </w:r>
            <w:r w:rsidR="00384D02" w:rsidRPr="00D56246">
              <w:rPr>
                <w:rFonts w:asciiTheme="minorHAnsi" w:hAnsiTheme="minorHAnsi" w:cs="Tahoma"/>
                <w:bCs/>
                <w:szCs w:val="22"/>
              </w:rPr>
              <w:t xml:space="preserve"> €) </w:t>
            </w:r>
            <w:r w:rsidRPr="00D56246">
              <w:rPr>
                <w:rFonts w:asciiTheme="minorHAnsi" w:hAnsiTheme="minorHAnsi" w:cs="Tahoma"/>
                <w:bCs/>
                <w:szCs w:val="22"/>
              </w:rPr>
              <w:t>συμπεριλαμβανομένου του αναλογούντος ΦΠΑ.</w:t>
            </w:r>
          </w:p>
        </w:tc>
      </w:tr>
      <w:tr w:rsidR="006C2EFA" w:rsidRPr="00D56246" w:rsidTr="006D77C0">
        <w:tc>
          <w:tcPr>
            <w:tcW w:w="3085" w:type="dxa"/>
            <w:vAlign w:val="center"/>
          </w:tcPr>
          <w:p w:rsidR="006C2EFA" w:rsidRPr="00D56246" w:rsidRDefault="006C2EFA" w:rsidP="00021593">
            <w:pPr>
              <w:spacing w:after="0"/>
              <w:rPr>
                <w:rFonts w:asciiTheme="minorHAnsi" w:hAnsiTheme="minorHAnsi" w:cs="Tahoma"/>
                <w:b/>
                <w:szCs w:val="22"/>
              </w:rPr>
            </w:pPr>
            <w:r w:rsidRPr="00D56246">
              <w:rPr>
                <w:rFonts w:asciiTheme="minorHAnsi" w:hAnsiTheme="minorHAnsi" w:cs="Tahoma"/>
                <w:b/>
                <w:szCs w:val="22"/>
              </w:rPr>
              <w:t>ΧΡΗΜΑΤΟΔΟΤΗΣΗ ΕΡΓΟΥ</w:t>
            </w:r>
          </w:p>
        </w:tc>
        <w:tc>
          <w:tcPr>
            <w:tcW w:w="6769" w:type="dxa"/>
            <w:vAlign w:val="center"/>
          </w:tcPr>
          <w:p w:rsidR="006C2EFA" w:rsidRPr="00D56246" w:rsidRDefault="006C2EFA" w:rsidP="00021593">
            <w:pPr>
              <w:widowControl w:val="0"/>
              <w:spacing w:after="0"/>
              <w:rPr>
                <w:rFonts w:asciiTheme="minorHAnsi" w:hAnsiTheme="minorHAnsi" w:cs="Tahoma"/>
                <w:szCs w:val="22"/>
              </w:rPr>
            </w:pPr>
            <w:r w:rsidRPr="00D56246">
              <w:rPr>
                <w:rFonts w:asciiTheme="minorHAnsi" w:hAnsiTheme="minorHAnsi" w:cs="Tahoma"/>
                <w:szCs w:val="22"/>
              </w:rPr>
              <w:t xml:space="preserve">Το Έργο χρηματοδοτείται από το Επιχειρησιακό Πρόγραμμα «Διοικητική Μεταρρύθμιση 2007 - 2013» στο πλαίσιο του Ε.Σ.Π.Α. Η πράξη συγχρηματοδοτείται από το Ευρωπαϊκό Κοινωνικό Ταμείο (ΕΚΤ) και από Εθνικούς Πόρους. </w:t>
            </w:r>
          </w:p>
          <w:p w:rsidR="006C2EFA" w:rsidRPr="00D56246" w:rsidRDefault="006C2EFA" w:rsidP="00021593">
            <w:pPr>
              <w:widowControl w:val="0"/>
              <w:spacing w:after="0"/>
              <w:rPr>
                <w:rFonts w:asciiTheme="minorHAnsi" w:hAnsiTheme="minorHAnsi" w:cs="Tahoma"/>
                <w:szCs w:val="22"/>
              </w:rPr>
            </w:pPr>
            <w:r w:rsidRPr="00D56246">
              <w:rPr>
                <w:rFonts w:asciiTheme="minorHAnsi" w:hAnsiTheme="minorHAnsi" w:cs="Tahoma"/>
                <w:szCs w:val="22"/>
              </w:rPr>
              <w:t>Οι δαπάνες του έργου θα βαρύνουν το Πρόγραμμα Δημοσίων Επενδύσεων και συγκεκριμένα τη ΣΑ Ε0348 του Υπουργείου Εργασίας, Κοινωνικής Ασφάλισης και Πρόνοιας, ενάριθμος έργου</w:t>
            </w:r>
          </w:p>
          <w:p w:rsidR="006C2EFA" w:rsidRPr="00D56246" w:rsidRDefault="006C2EFA" w:rsidP="00021593">
            <w:pPr>
              <w:spacing w:after="0"/>
              <w:rPr>
                <w:rFonts w:asciiTheme="minorHAnsi" w:hAnsiTheme="minorHAnsi" w:cs="Tahoma"/>
                <w:szCs w:val="22"/>
              </w:rPr>
            </w:pPr>
            <w:r w:rsidRPr="00D56246">
              <w:rPr>
                <w:rFonts w:asciiTheme="minorHAnsi" w:hAnsiTheme="minorHAnsi" w:cs="Tahoma"/>
                <w:szCs w:val="22"/>
              </w:rPr>
              <w:t>ΕΕΕΕ ΧΧΧΧΧΧ (για την πράξη με κωδ. ΟΠΣ ΧΧΧΧ)</w:t>
            </w:r>
          </w:p>
        </w:tc>
      </w:tr>
      <w:tr w:rsidR="006C2EFA" w:rsidRPr="00D56246" w:rsidTr="006D77C0">
        <w:tc>
          <w:tcPr>
            <w:tcW w:w="3085" w:type="dxa"/>
            <w:vAlign w:val="center"/>
          </w:tcPr>
          <w:p w:rsidR="006C2EFA" w:rsidRPr="00D56246" w:rsidRDefault="006C2EFA" w:rsidP="00021593">
            <w:pPr>
              <w:spacing w:after="0"/>
              <w:rPr>
                <w:rFonts w:asciiTheme="minorHAnsi" w:hAnsiTheme="minorHAnsi" w:cs="Tahoma"/>
                <w:b/>
                <w:szCs w:val="22"/>
              </w:rPr>
            </w:pPr>
            <w:r w:rsidRPr="00D56246">
              <w:rPr>
                <w:rFonts w:asciiTheme="minorHAnsi" w:hAnsiTheme="minorHAnsi" w:cs="Tahoma"/>
                <w:b/>
                <w:szCs w:val="22"/>
              </w:rPr>
              <w:t>ΗΜΕΡΟΜΗΝΙΑ ΑΝΑΡΤΗΣΗΣ ΣΤΗΝ ΙΣΤΟΣΕΛΙΔΑ</w:t>
            </w:r>
          </w:p>
        </w:tc>
        <w:tc>
          <w:tcPr>
            <w:tcW w:w="6769" w:type="dxa"/>
            <w:vAlign w:val="center"/>
          </w:tcPr>
          <w:p w:rsidR="006C2EFA" w:rsidRPr="00D56246" w:rsidRDefault="006C2EFA" w:rsidP="00021593">
            <w:pPr>
              <w:spacing w:after="0"/>
              <w:rPr>
                <w:rFonts w:asciiTheme="minorHAnsi" w:hAnsiTheme="minorHAnsi" w:cs="Tahoma"/>
                <w:szCs w:val="22"/>
                <w:lang w:val="en-US"/>
              </w:rPr>
            </w:pPr>
            <w:r w:rsidRPr="00D56246">
              <w:rPr>
                <w:rFonts w:asciiTheme="minorHAnsi" w:hAnsiTheme="minorHAnsi" w:cs="Tahoma"/>
                <w:szCs w:val="22"/>
              </w:rPr>
              <w:t>ΗΗ</w:t>
            </w:r>
            <w:r w:rsidRPr="00D56246">
              <w:rPr>
                <w:rFonts w:asciiTheme="minorHAnsi" w:hAnsiTheme="minorHAnsi" w:cs="Tahoma"/>
                <w:szCs w:val="22"/>
                <w:lang w:val="en-US"/>
              </w:rPr>
              <w:t>/</w:t>
            </w:r>
            <w:r w:rsidRPr="00D56246">
              <w:rPr>
                <w:rFonts w:asciiTheme="minorHAnsi" w:hAnsiTheme="minorHAnsi" w:cs="Tahoma"/>
                <w:szCs w:val="22"/>
              </w:rPr>
              <w:t>ΜΜ</w:t>
            </w:r>
            <w:r w:rsidRPr="00D56246">
              <w:rPr>
                <w:rFonts w:asciiTheme="minorHAnsi" w:hAnsiTheme="minorHAnsi" w:cs="Tahoma"/>
                <w:szCs w:val="22"/>
                <w:lang w:val="en-US"/>
              </w:rPr>
              <w:t>/</w:t>
            </w:r>
            <w:r w:rsidRPr="00D56246">
              <w:rPr>
                <w:rFonts w:asciiTheme="minorHAnsi" w:hAnsiTheme="minorHAnsi" w:cs="Tahoma"/>
                <w:szCs w:val="22"/>
              </w:rPr>
              <w:t>ΕΕΕΕ</w:t>
            </w:r>
          </w:p>
        </w:tc>
      </w:tr>
      <w:tr w:rsidR="006C2EFA" w:rsidRPr="00D56246" w:rsidTr="006D77C0">
        <w:tc>
          <w:tcPr>
            <w:tcW w:w="3085" w:type="dxa"/>
            <w:vAlign w:val="center"/>
          </w:tcPr>
          <w:p w:rsidR="006C2EFA" w:rsidRPr="00D56246" w:rsidRDefault="006C2EFA" w:rsidP="00021593">
            <w:pPr>
              <w:spacing w:after="0"/>
              <w:rPr>
                <w:rFonts w:asciiTheme="minorHAnsi" w:hAnsiTheme="minorHAnsi" w:cs="Tahoma"/>
                <w:b/>
                <w:szCs w:val="22"/>
              </w:rPr>
            </w:pPr>
            <w:r w:rsidRPr="00D56246">
              <w:rPr>
                <w:rFonts w:asciiTheme="minorHAnsi" w:hAnsiTheme="minorHAnsi" w:cs="Tahoma"/>
                <w:b/>
                <w:szCs w:val="22"/>
              </w:rPr>
              <w:t>ΗΜΕΡΟΜΗΝΙΑ ΑΠΟΣΤΟΛΗΣ ΤΗΣ ΠΡΟΚΗΡΥΞΗΣ ΣΤΟ ΣΥΜΠΛΗΡΩΜΑ ΤΗΣ ΕΠΙΣΗΜΗΣ ΕΦΗΜΕΡΙΔΑΣ ΤΗΣ Ε.Ε.</w:t>
            </w:r>
          </w:p>
        </w:tc>
        <w:tc>
          <w:tcPr>
            <w:tcW w:w="6769" w:type="dxa"/>
            <w:vAlign w:val="center"/>
          </w:tcPr>
          <w:p w:rsidR="006C2EFA" w:rsidRPr="00D56246" w:rsidRDefault="006C2EFA" w:rsidP="00021593">
            <w:pPr>
              <w:spacing w:after="0"/>
              <w:rPr>
                <w:rFonts w:asciiTheme="minorHAnsi" w:hAnsiTheme="minorHAnsi" w:cs="Tahoma"/>
                <w:szCs w:val="22"/>
                <w:lang w:val="en-US"/>
              </w:rPr>
            </w:pPr>
            <w:r w:rsidRPr="00D56246">
              <w:rPr>
                <w:rFonts w:asciiTheme="minorHAnsi" w:hAnsiTheme="minorHAnsi" w:cs="Tahoma"/>
                <w:szCs w:val="22"/>
              </w:rPr>
              <w:t>ΗΗ/ΜΜ</w:t>
            </w:r>
            <w:r w:rsidRPr="00D56246">
              <w:rPr>
                <w:rFonts w:asciiTheme="minorHAnsi" w:hAnsiTheme="minorHAnsi" w:cs="Tahoma"/>
                <w:szCs w:val="22"/>
                <w:lang w:val="en-US"/>
              </w:rPr>
              <w:t>/</w:t>
            </w:r>
            <w:r w:rsidRPr="00D56246">
              <w:rPr>
                <w:rFonts w:asciiTheme="minorHAnsi" w:hAnsiTheme="minorHAnsi" w:cs="Tahoma"/>
                <w:szCs w:val="22"/>
              </w:rPr>
              <w:t>ΕΕΕΕ</w:t>
            </w:r>
          </w:p>
        </w:tc>
      </w:tr>
      <w:tr w:rsidR="006C2EFA" w:rsidRPr="00D56246" w:rsidTr="006D77C0">
        <w:tc>
          <w:tcPr>
            <w:tcW w:w="3085" w:type="dxa"/>
            <w:vAlign w:val="center"/>
          </w:tcPr>
          <w:p w:rsidR="006C2EFA" w:rsidRPr="00D56246" w:rsidRDefault="006C2EFA" w:rsidP="00021593">
            <w:pPr>
              <w:spacing w:after="0"/>
              <w:rPr>
                <w:rFonts w:asciiTheme="minorHAnsi" w:hAnsiTheme="minorHAnsi" w:cs="Tahoma"/>
                <w:b/>
                <w:szCs w:val="22"/>
              </w:rPr>
            </w:pPr>
            <w:r w:rsidRPr="00D56246">
              <w:rPr>
                <w:rFonts w:asciiTheme="minorHAnsi" w:hAnsiTheme="minorHAnsi" w:cs="Tahoma"/>
                <w:b/>
                <w:szCs w:val="22"/>
              </w:rPr>
              <w:t>ΧΡΟΝΟΣ ΥΛΟΠΟΙΗΣΗΣ – ΔΙΑΡΚΕΙΑ ΕΡΓΟΥ</w:t>
            </w:r>
          </w:p>
        </w:tc>
        <w:tc>
          <w:tcPr>
            <w:tcW w:w="6769" w:type="dxa"/>
            <w:vAlign w:val="center"/>
          </w:tcPr>
          <w:p w:rsidR="006C2EFA" w:rsidRPr="00D56246" w:rsidRDefault="006C2EFA" w:rsidP="00021593">
            <w:pPr>
              <w:spacing w:after="0"/>
              <w:rPr>
                <w:rFonts w:asciiTheme="minorHAnsi" w:hAnsiTheme="minorHAnsi" w:cs="Tahoma"/>
                <w:szCs w:val="22"/>
              </w:rPr>
            </w:pPr>
            <w:r w:rsidRPr="00D56246">
              <w:rPr>
                <w:rFonts w:asciiTheme="minorHAnsi" w:hAnsiTheme="minorHAnsi" w:cs="Tahoma"/>
                <w:szCs w:val="22"/>
              </w:rPr>
              <w:t>18 μήνες από την υπογραφή της σύμβασης</w:t>
            </w:r>
          </w:p>
        </w:tc>
      </w:tr>
      <w:tr w:rsidR="006C2EFA" w:rsidRPr="00D56246" w:rsidTr="006D77C0">
        <w:trPr>
          <w:trHeight w:val="345"/>
        </w:trPr>
        <w:tc>
          <w:tcPr>
            <w:tcW w:w="3085" w:type="dxa"/>
            <w:vAlign w:val="center"/>
          </w:tcPr>
          <w:p w:rsidR="006C2EFA" w:rsidRPr="00D56246" w:rsidRDefault="006C2EFA" w:rsidP="00021593">
            <w:pPr>
              <w:spacing w:after="0"/>
              <w:rPr>
                <w:rFonts w:asciiTheme="minorHAnsi" w:hAnsiTheme="minorHAnsi" w:cs="Tahoma"/>
                <w:b/>
                <w:szCs w:val="22"/>
              </w:rPr>
            </w:pPr>
            <w:r w:rsidRPr="00D56246">
              <w:rPr>
                <w:rFonts w:asciiTheme="minorHAnsi" w:hAnsiTheme="minorHAnsi" w:cs="Tahoma"/>
                <w:b/>
                <w:szCs w:val="22"/>
              </w:rPr>
              <w:t>ΚΡΙΤΗΡΙΟ ΑΝΑΘΕΣΗΣ</w:t>
            </w:r>
          </w:p>
        </w:tc>
        <w:tc>
          <w:tcPr>
            <w:tcW w:w="6769" w:type="dxa"/>
            <w:vAlign w:val="center"/>
          </w:tcPr>
          <w:p w:rsidR="006C2EFA" w:rsidRPr="00D56246" w:rsidRDefault="00956D4B" w:rsidP="00021593">
            <w:pPr>
              <w:spacing w:after="0"/>
              <w:rPr>
                <w:rFonts w:asciiTheme="minorHAnsi" w:hAnsiTheme="minorHAnsi" w:cs="Tahoma"/>
                <w:szCs w:val="22"/>
              </w:rPr>
            </w:pPr>
            <w:r w:rsidRPr="00D56246">
              <w:rPr>
                <w:rFonts w:asciiTheme="minorHAnsi" w:hAnsiTheme="minorHAnsi" w:cs="Tahoma"/>
                <w:bCs/>
                <w:szCs w:val="22"/>
              </w:rPr>
              <w:t xml:space="preserve">Η </w:t>
            </w:r>
            <w:r>
              <w:rPr>
                <w:rFonts w:asciiTheme="minorHAnsi" w:hAnsiTheme="minorHAnsi" w:cs="Tahoma"/>
                <w:bCs/>
                <w:szCs w:val="22"/>
              </w:rPr>
              <w:t>Χαμηλότερη Τιμή</w:t>
            </w:r>
          </w:p>
        </w:tc>
      </w:tr>
      <w:tr w:rsidR="006C2EFA" w:rsidRPr="00D56246" w:rsidTr="006D77C0">
        <w:tc>
          <w:tcPr>
            <w:tcW w:w="3085" w:type="dxa"/>
            <w:vAlign w:val="center"/>
          </w:tcPr>
          <w:p w:rsidR="006C2EFA" w:rsidRPr="00D56246" w:rsidRDefault="006C2EFA" w:rsidP="00021593">
            <w:pPr>
              <w:spacing w:after="0"/>
              <w:rPr>
                <w:rFonts w:asciiTheme="minorHAnsi" w:hAnsiTheme="minorHAnsi" w:cs="Tahoma"/>
                <w:b/>
                <w:szCs w:val="22"/>
              </w:rPr>
            </w:pPr>
            <w:r w:rsidRPr="00D56246">
              <w:rPr>
                <w:rFonts w:asciiTheme="minorHAnsi" w:hAnsiTheme="minorHAnsi" w:cs="Tahoma"/>
                <w:b/>
                <w:szCs w:val="22"/>
              </w:rPr>
              <w:t xml:space="preserve">ΚΑΤΑΛΗΚΤΙΚΗ ΗΜΕΡΟΜΗΝΙΑ </w:t>
            </w:r>
          </w:p>
          <w:p w:rsidR="006C2EFA" w:rsidRPr="00D56246" w:rsidRDefault="006C2EFA" w:rsidP="00021593">
            <w:pPr>
              <w:spacing w:after="0"/>
              <w:rPr>
                <w:rFonts w:asciiTheme="minorHAnsi" w:hAnsiTheme="minorHAnsi" w:cs="Tahoma"/>
                <w:b/>
                <w:szCs w:val="22"/>
              </w:rPr>
            </w:pPr>
            <w:r w:rsidRPr="00D56246">
              <w:rPr>
                <w:rFonts w:asciiTheme="minorHAnsi" w:hAnsiTheme="minorHAnsi" w:cs="Tahoma"/>
                <w:b/>
                <w:szCs w:val="22"/>
              </w:rPr>
              <w:t>ΥΠΟΒΟΛΗΣ ΕΡΩΤΗΜΑΤΩΝ ΓΙΑ ΔΙΕΥΚΡΙΝΙΣΕΙΣ</w:t>
            </w:r>
          </w:p>
        </w:tc>
        <w:tc>
          <w:tcPr>
            <w:tcW w:w="6769" w:type="dxa"/>
            <w:vAlign w:val="center"/>
          </w:tcPr>
          <w:p w:rsidR="006C2EFA" w:rsidRPr="00D56246" w:rsidRDefault="006C2EFA" w:rsidP="00021593">
            <w:pPr>
              <w:spacing w:after="0"/>
              <w:rPr>
                <w:rFonts w:asciiTheme="minorHAnsi" w:hAnsiTheme="minorHAnsi" w:cs="Tahoma"/>
                <w:szCs w:val="22"/>
                <w:lang w:val="en-US"/>
              </w:rPr>
            </w:pPr>
            <w:r w:rsidRPr="00D56246">
              <w:rPr>
                <w:rFonts w:asciiTheme="minorHAnsi" w:hAnsiTheme="minorHAnsi" w:cs="Tahoma"/>
                <w:szCs w:val="22"/>
              </w:rPr>
              <w:t>ΗΗ/ΜΜ</w:t>
            </w:r>
            <w:r w:rsidRPr="00D56246">
              <w:rPr>
                <w:rFonts w:asciiTheme="minorHAnsi" w:hAnsiTheme="minorHAnsi" w:cs="Tahoma"/>
                <w:szCs w:val="22"/>
                <w:lang w:val="en-US"/>
              </w:rPr>
              <w:t>/</w:t>
            </w:r>
            <w:r w:rsidRPr="00D56246">
              <w:rPr>
                <w:rFonts w:asciiTheme="minorHAnsi" w:hAnsiTheme="minorHAnsi" w:cs="Tahoma"/>
                <w:szCs w:val="22"/>
              </w:rPr>
              <w:t>ΕΕΕΕ</w:t>
            </w:r>
          </w:p>
        </w:tc>
      </w:tr>
      <w:tr w:rsidR="006C2EFA" w:rsidRPr="00D56246" w:rsidTr="006D77C0">
        <w:tc>
          <w:tcPr>
            <w:tcW w:w="3085" w:type="dxa"/>
            <w:vAlign w:val="center"/>
          </w:tcPr>
          <w:p w:rsidR="006C2EFA" w:rsidRPr="00D56246" w:rsidRDefault="006C2EFA" w:rsidP="00021593">
            <w:pPr>
              <w:spacing w:after="0"/>
              <w:rPr>
                <w:rFonts w:asciiTheme="minorHAnsi" w:hAnsiTheme="minorHAnsi" w:cs="Tahoma"/>
                <w:b/>
                <w:szCs w:val="22"/>
              </w:rPr>
            </w:pPr>
            <w:r w:rsidRPr="00D56246">
              <w:rPr>
                <w:rFonts w:asciiTheme="minorHAnsi" w:hAnsiTheme="minorHAnsi" w:cs="Tahoma"/>
                <w:b/>
                <w:szCs w:val="22"/>
              </w:rPr>
              <w:t>ΚΑΤΑΛΗΚΤΙΚΗ ΗΜΕΡΟΜΗΝΙΑ ΥΠΟΒΟΛΗΣ ΠΡΟΣΦΟΡΩΝ</w:t>
            </w:r>
          </w:p>
        </w:tc>
        <w:tc>
          <w:tcPr>
            <w:tcW w:w="6769" w:type="dxa"/>
            <w:vAlign w:val="center"/>
          </w:tcPr>
          <w:p w:rsidR="006C2EFA" w:rsidRPr="00D56246" w:rsidRDefault="006C2EFA" w:rsidP="00021593">
            <w:pPr>
              <w:spacing w:after="0"/>
              <w:rPr>
                <w:rFonts w:asciiTheme="minorHAnsi" w:hAnsiTheme="minorHAnsi" w:cs="Tahoma"/>
                <w:bCs/>
                <w:szCs w:val="22"/>
              </w:rPr>
            </w:pPr>
            <w:r w:rsidRPr="00D56246">
              <w:rPr>
                <w:rFonts w:asciiTheme="minorHAnsi" w:hAnsiTheme="minorHAnsi" w:cs="Tahoma"/>
                <w:szCs w:val="22"/>
              </w:rPr>
              <w:t>ΗΗ/ΜΜ/ΕΕΕΕ</w:t>
            </w:r>
            <w:r w:rsidRPr="00D56246">
              <w:rPr>
                <w:rFonts w:asciiTheme="minorHAnsi" w:hAnsiTheme="minorHAnsi" w:cs="Tahoma"/>
                <w:bCs/>
                <w:szCs w:val="22"/>
              </w:rPr>
              <w:t>, ώρα ΩΩ:ΛΛ.</w:t>
            </w:r>
          </w:p>
        </w:tc>
      </w:tr>
      <w:tr w:rsidR="006C2EFA" w:rsidRPr="00D56246" w:rsidTr="006D77C0">
        <w:tc>
          <w:tcPr>
            <w:tcW w:w="3085" w:type="dxa"/>
            <w:vAlign w:val="center"/>
          </w:tcPr>
          <w:p w:rsidR="006C2EFA" w:rsidRPr="00D56246" w:rsidRDefault="006C2EFA" w:rsidP="00021593">
            <w:pPr>
              <w:spacing w:after="0"/>
              <w:rPr>
                <w:rFonts w:asciiTheme="minorHAnsi" w:hAnsiTheme="minorHAnsi" w:cs="Tahoma"/>
                <w:b/>
                <w:szCs w:val="22"/>
              </w:rPr>
            </w:pPr>
            <w:r w:rsidRPr="00D56246">
              <w:rPr>
                <w:rFonts w:asciiTheme="minorHAnsi" w:hAnsiTheme="minorHAnsi" w:cs="Tahoma"/>
                <w:b/>
                <w:szCs w:val="22"/>
              </w:rPr>
              <w:t xml:space="preserve">ΤΟΠΟΣ ΚΑΤΑΘΕΣΗΣ ΤΩΝ ΠΡΟΣΦΟΡΩΝ </w:t>
            </w:r>
          </w:p>
        </w:tc>
        <w:tc>
          <w:tcPr>
            <w:tcW w:w="6769" w:type="dxa"/>
            <w:vAlign w:val="center"/>
          </w:tcPr>
          <w:p w:rsidR="006C2EFA" w:rsidRPr="00D56246" w:rsidRDefault="006C2EFA" w:rsidP="00021593">
            <w:pPr>
              <w:spacing w:after="0"/>
              <w:rPr>
                <w:rFonts w:asciiTheme="minorHAnsi" w:hAnsiTheme="minorHAnsi" w:cs="Tahoma"/>
                <w:bCs/>
                <w:szCs w:val="22"/>
              </w:rPr>
            </w:pPr>
            <w:r w:rsidRPr="00D56246">
              <w:rPr>
                <w:rFonts w:asciiTheme="minorHAnsi" w:hAnsiTheme="minorHAnsi" w:cs="Tahoma"/>
                <w:bCs/>
                <w:szCs w:val="22"/>
              </w:rPr>
              <w:t>Η έδρα της ΗΔΙΚΑ ΑΕ</w:t>
            </w:r>
          </w:p>
        </w:tc>
      </w:tr>
      <w:tr w:rsidR="006C2EFA" w:rsidRPr="00D56246" w:rsidTr="006D77C0">
        <w:tc>
          <w:tcPr>
            <w:tcW w:w="3085" w:type="dxa"/>
            <w:vAlign w:val="center"/>
          </w:tcPr>
          <w:p w:rsidR="006C2EFA" w:rsidRPr="00D56246" w:rsidRDefault="006C2EFA" w:rsidP="00021593">
            <w:pPr>
              <w:spacing w:after="0"/>
              <w:rPr>
                <w:rFonts w:asciiTheme="minorHAnsi" w:hAnsiTheme="minorHAnsi" w:cs="Tahoma"/>
                <w:b/>
                <w:szCs w:val="22"/>
              </w:rPr>
            </w:pPr>
            <w:r w:rsidRPr="00D56246">
              <w:rPr>
                <w:rFonts w:asciiTheme="minorHAnsi" w:hAnsiTheme="minorHAnsi" w:cs="Tahoma"/>
                <w:b/>
                <w:szCs w:val="22"/>
              </w:rPr>
              <w:t>ΗΜΕΡΟΜΗΝΙΑ ΑΠΟΣΦΡΑΓΙΣΗΣ  ΠΡΟΣΦΟΡΩΝ</w:t>
            </w:r>
          </w:p>
        </w:tc>
        <w:tc>
          <w:tcPr>
            <w:tcW w:w="6769" w:type="dxa"/>
            <w:vAlign w:val="center"/>
          </w:tcPr>
          <w:p w:rsidR="006C2EFA" w:rsidRPr="00D56246" w:rsidRDefault="006C2EFA" w:rsidP="00021593">
            <w:pPr>
              <w:spacing w:after="0"/>
              <w:rPr>
                <w:rFonts w:asciiTheme="minorHAnsi" w:hAnsiTheme="minorHAnsi" w:cs="Tahoma"/>
                <w:szCs w:val="22"/>
              </w:rPr>
            </w:pPr>
            <w:r w:rsidRPr="00D56246">
              <w:rPr>
                <w:rFonts w:asciiTheme="minorHAnsi" w:hAnsiTheme="minorHAnsi" w:cs="Tahoma"/>
                <w:szCs w:val="22"/>
              </w:rPr>
              <w:t>ΗΗ/ΜΜ/ΕΕΕΕ</w:t>
            </w:r>
            <w:r w:rsidRPr="00D56246">
              <w:rPr>
                <w:rFonts w:asciiTheme="minorHAnsi" w:hAnsiTheme="minorHAnsi" w:cs="Tahoma"/>
                <w:bCs/>
                <w:szCs w:val="22"/>
              </w:rPr>
              <w:t>, ώρα ΩΩ:ΛΛ,</w:t>
            </w:r>
            <w:r w:rsidRPr="00D56246">
              <w:rPr>
                <w:rFonts w:asciiTheme="minorHAnsi" w:hAnsiTheme="minorHAnsi" w:cs="Tahoma"/>
                <w:szCs w:val="22"/>
              </w:rPr>
              <w:t xml:space="preserve">  Λαγουμιτζή 40, Αθήνα</w:t>
            </w:r>
          </w:p>
        </w:tc>
      </w:tr>
    </w:tbl>
    <w:p w:rsidR="006E26DE" w:rsidRDefault="006E26DE" w:rsidP="00021593">
      <w:pPr>
        <w:spacing w:before="120"/>
        <w:rPr>
          <w:rFonts w:asciiTheme="minorHAnsi" w:hAnsiTheme="minorHAnsi" w:cs="Tahoma"/>
          <w:b/>
          <w:szCs w:val="22"/>
        </w:rPr>
        <w:sectPr w:rsidR="006E26DE" w:rsidSect="008930F5">
          <w:headerReference w:type="default" r:id="rId16"/>
          <w:pgSz w:w="11906" w:h="16838" w:code="9"/>
          <w:pgMar w:top="1134" w:right="1134" w:bottom="1134" w:left="1134" w:header="720" w:footer="567" w:gutter="0"/>
          <w:cols w:space="708"/>
          <w:docGrid w:linePitch="360"/>
        </w:sectPr>
      </w:pPr>
      <w:bookmarkStart w:id="3" w:name="_Toc338099038"/>
      <w:bookmarkStart w:id="4" w:name="_Toc338099146"/>
      <w:bookmarkStart w:id="5" w:name="_Toc338099185"/>
      <w:bookmarkStart w:id="6" w:name="_Toc345431855"/>
      <w:bookmarkStart w:id="7" w:name="_Toc331759909"/>
    </w:p>
    <w:bookmarkEnd w:id="3"/>
    <w:bookmarkEnd w:id="4"/>
    <w:bookmarkEnd w:id="5"/>
    <w:bookmarkEnd w:id="6"/>
    <w:p w:rsidR="006C2EFA" w:rsidRPr="00D56246" w:rsidRDefault="006C2EFA" w:rsidP="00021593">
      <w:pPr>
        <w:spacing w:before="60" w:after="0"/>
        <w:rPr>
          <w:rFonts w:asciiTheme="minorHAnsi" w:hAnsiTheme="minorHAnsi" w:cs="Tahoma"/>
          <w:szCs w:val="22"/>
        </w:rPr>
      </w:pPr>
      <w:r w:rsidRPr="00D56246">
        <w:rPr>
          <w:rFonts w:asciiTheme="minorHAnsi" w:hAnsiTheme="minorHAnsi" w:cs="Tahoma"/>
          <w:szCs w:val="22"/>
        </w:rPr>
        <w:lastRenderedPageBreak/>
        <w:t xml:space="preserve">Κύριος σκοπός της συγκεκριμένης παρέμβασης αποτελεί η αναβάθμιση και βελτιστοποίηση της λειτουργίας Φορέων Κοινωνικής Ασφάλισης αρμοδιότητας του Υπουργείου Εργασίας και Κοινωνικής Ασφάλισης, λαμβάνοντας υπόψη τις αρχές της αποτελεσματικότητας, αποδοτικότητας και ποιότητας στη λειτουργία και οργάνωσή τους. </w:t>
      </w:r>
    </w:p>
    <w:p w:rsidR="006C2EFA" w:rsidRPr="00D56246" w:rsidRDefault="006C2EFA" w:rsidP="00021593">
      <w:pPr>
        <w:spacing w:before="60" w:after="0"/>
        <w:rPr>
          <w:rFonts w:asciiTheme="minorHAnsi" w:hAnsiTheme="minorHAnsi" w:cs="Tahoma"/>
          <w:szCs w:val="22"/>
        </w:rPr>
      </w:pPr>
      <w:r w:rsidRPr="00D56246">
        <w:rPr>
          <w:rFonts w:asciiTheme="minorHAnsi" w:hAnsiTheme="minorHAnsi" w:cs="Tahoma"/>
          <w:szCs w:val="22"/>
        </w:rPr>
        <w:t xml:space="preserve">Το </w:t>
      </w:r>
      <w:r>
        <w:rPr>
          <w:rFonts w:asciiTheme="minorHAnsi" w:hAnsiTheme="minorHAnsi" w:cs="Tahoma"/>
          <w:szCs w:val="22"/>
        </w:rPr>
        <w:t>παρόν έργο</w:t>
      </w:r>
      <w:r w:rsidRPr="00D56246">
        <w:rPr>
          <w:rFonts w:asciiTheme="minorHAnsi" w:hAnsiTheme="minorHAnsi" w:cs="Tahoma"/>
          <w:szCs w:val="22"/>
        </w:rPr>
        <w:t xml:space="preserve"> στοχεύει στην  ψηφιοποίηση του αρχείου των επιλεγμένων ΦΚΑ με συστηματικό και μεθοδολογικό τρόπο, ώστε να καταστεί η ψηφιοποιημένη πληροφορία πλήρως διαχειρίσιμη και επεξεργάσιμη μέσω ενός συστήματος αρχειοθέτησης ψηφιοποιημένου υλικού προκειμένου να διασφαλίσει στα ταμεία των επιλεγμένων ΦΚΑ,  ολοκληρωμένη και έγκυρη πληροφορία περί των εισφορών, επιτυγχάνοντας, έτσι, συνεχή πληροφόρηση για την οικονομική κατάσταση των επιλεγμένων ΦΚΑ και έγκαιρη παροχή υπηρεσιών στους ασφαλισμένους (π.χ. απονομή σύνταξης). </w:t>
      </w:r>
    </w:p>
    <w:p w:rsidR="006C2EFA" w:rsidRDefault="006C2EFA" w:rsidP="00021593">
      <w:pPr>
        <w:spacing w:before="60" w:after="0"/>
        <w:rPr>
          <w:rFonts w:asciiTheme="minorHAnsi" w:hAnsiTheme="minorHAnsi" w:cs="Tahoma"/>
          <w:szCs w:val="22"/>
        </w:rPr>
      </w:pPr>
      <w:r w:rsidRPr="00D56246">
        <w:rPr>
          <w:rFonts w:asciiTheme="minorHAnsi" w:hAnsiTheme="minorHAnsi" w:cs="Tahoma"/>
          <w:szCs w:val="22"/>
        </w:rPr>
        <w:t xml:space="preserve">Αντικείμενο του Έργου είναι η ηλεκτρονικοποίηση των αρχείων επιλεγμένων ΦΚΑ προκειμένου να διασφαλιστεί η πλήρης λειτουργία και βιωσιμότητα του προς ανάπτυξη «Ολοκληρωμένου Συστήματος Διαχείρισης Υποθέσεων Ασφάλισης και Συντάξεων (ΟΣΔΥΑΣ)». </w:t>
      </w:r>
    </w:p>
    <w:p w:rsidR="006C2EFA" w:rsidRPr="00D56246" w:rsidRDefault="006C2EFA" w:rsidP="00021593">
      <w:pPr>
        <w:spacing w:before="60" w:after="0"/>
        <w:rPr>
          <w:rFonts w:asciiTheme="minorHAnsi" w:hAnsiTheme="minorHAnsi" w:cs="Tahoma"/>
          <w:szCs w:val="22"/>
        </w:rPr>
      </w:pPr>
      <w:r w:rsidRPr="00D56246">
        <w:rPr>
          <w:rFonts w:asciiTheme="minorHAnsi" w:hAnsiTheme="minorHAnsi" w:cs="Tahoma"/>
          <w:szCs w:val="22"/>
        </w:rPr>
        <w:t>Πιο συγκεκριμένα αφορά στην οπτική αρχειοθέτηση και ψηφιοποίηση αρχείων των επιλεγμένων Φορέων Κοινωνικής Ασφάλισης Συγχωνευθέντα Ταμεία IKA, ΕΤΑΑ, ΟΑΕΕ, ΤΕΑΙΤ, ΕΤΕΑΜ (Ταμείο ΤΕΑΗΕ), ΕΔΟΕΑΠ, ΤΑΠΙΤ) αρμοδιότητας του Υπουργείου Εργασίας και Κοινωνικής Ασφάλισης. Στο παρόν έργο θα πραγματοποιηθεί μετατροπή χειρόγραφων αρχείων και έντυπου υλικού των Υπηρεσιών των επιλεγμένων ΦΚΑ από συμβατική σε ψηφιακή μορφή καθώς και καταχώρηση στοιχείων τους σε σύγχρονης τεχνολογίας σύστημα αρχειοθέτησης ψηφιοποιημένων εγγράφων και αρχείων που θα διασυνδεθούν με τυχόν άλλες εφαρμογές των επιλεγμένων ΦΚΑ (κλάδοι ασφάλισης και σύνταξης).</w:t>
      </w:r>
    </w:p>
    <w:p w:rsidR="006C2EFA" w:rsidRPr="00D56246" w:rsidRDefault="006C2EFA" w:rsidP="00021593">
      <w:pPr>
        <w:spacing w:before="120"/>
        <w:jc w:val="center"/>
        <w:rPr>
          <w:rFonts w:asciiTheme="minorHAnsi" w:hAnsiTheme="minorHAnsi" w:cs="Tahoma"/>
          <w:b/>
          <w:szCs w:val="22"/>
        </w:rPr>
      </w:pPr>
      <w:bookmarkStart w:id="8" w:name="_Toc338099040"/>
      <w:bookmarkStart w:id="9" w:name="_Toc338099148"/>
      <w:bookmarkStart w:id="10" w:name="_Toc338099187"/>
      <w:bookmarkStart w:id="11" w:name="_Toc345431856"/>
      <w:r w:rsidRPr="00D56246">
        <w:rPr>
          <w:rFonts w:asciiTheme="minorHAnsi" w:hAnsiTheme="minorHAnsi" w:cs="Tahoma"/>
          <w:b/>
          <w:szCs w:val="22"/>
        </w:rPr>
        <w:t>Συντομογραφίες</w:t>
      </w:r>
      <w:bookmarkEnd w:id="7"/>
      <w:bookmarkEnd w:id="8"/>
      <w:bookmarkEnd w:id="9"/>
      <w:bookmarkEnd w:id="10"/>
      <w:bookmarkEnd w:id="11"/>
    </w:p>
    <w:tbl>
      <w:tblPr>
        <w:tblW w:w="9802" w:type="dxa"/>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tblPr>
      <w:tblGrid>
        <w:gridCol w:w="2255"/>
        <w:gridCol w:w="7547"/>
      </w:tblGrid>
      <w:tr w:rsidR="006C2EFA" w:rsidRPr="00D56246" w:rsidTr="00315F5D">
        <w:trPr>
          <w:tblCellSpacing w:w="20" w:type="dxa"/>
        </w:trPr>
        <w:tc>
          <w:tcPr>
            <w:tcW w:w="2195" w:type="dxa"/>
          </w:tcPr>
          <w:p w:rsidR="006C2EFA" w:rsidRPr="00D56246" w:rsidRDefault="006C2EFA" w:rsidP="00021593">
            <w:pPr>
              <w:spacing w:after="0"/>
              <w:rPr>
                <w:rFonts w:asciiTheme="minorHAnsi" w:eastAsia="MS Mincho" w:hAnsiTheme="minorHAnsi" w:cs="Tahoma"/>
                <w:szCs w:val="22"/>
              </w:rPr>
            </w:pPr>
            <w:r w:rsidRPr="00D56246">
              <w:rPr>
                <w:rFonts w:asciiTheme="minorHAnsi" w:eastAsia="MS Mincho" w:hAnsiTheme="minorHAnsi" w:cs="Tahoma"/>
                <w:szCs w:val="22"/>
              </w:rPr>
              <w:t xml:space="preserve">Αναθέτουσα Αρχή </w:t>
            </w:r>
          </w:p>
        </w:tc>
        <w:tc>
          <w:tcPr>
            <w:tcW w:w="7487" w:type="dxa"/>
          </w:tcPr>
          <w:p w:rsidR="006C2EFA" w:rsidRPr="00D56246" w:rsidRDefault="006C2EFA" w:rsidP="00021593">
            <w:pPr>
              <w:spacing w:after="0"/>
              <w:rPr>
                <w:rFonts w:asciiTheme="minorHAnsi" w:eastAsia="MS Mincho" w:hAnsiTheme="minorHAnsi" w:cs="Tahoma"/>
                <w:szCs w:val="22"/>
              </w:rPr>
            </w:pPr>
            <w:r w:rsidRPr="00D56246">
              <w:rPr>
                <w:rFonts w:asciiTheme="minorHAnsi" w:eastAsia="MS Mincho" w:hAnsiTheme="minorHAnsi" w:cs="Tahoma"/>
                <w:szCs w:val="22"/>
              </w:rPr>
              <w:t>ΗΔΙΚΑ ΑΕ</w:t>
            </w:r>
          </w:p>
        </w:tc>
      </w:tr>
      <w:tr w:rsidR="006C2EFA" w:rsidRPr="00D56246" w:rsidTr="00315F5D">
        <w:trPr>
          <w:tblCellSpacing w:w="20" w:type="dxa"/>
        </w:trPr>
        <w:tc>
          <w:tcPr>
            <w:tcW w:w="2195" w:type="dxa"/>
          </w:tcPr>
          <w:p w:rsidR="006C2EFA" w:rsidRPr="00D56246" w:rsidRDefault="006C2EFA" w:rsidP="00021593">
            <w:pPr>
              <w:spacing w:after="0"/>
              <w:rPr>
                <w:rFonts w:asciiTheme="minorHAnsi" w:eastAsia="MS Mincho" w:hAnsiTheme="minorHAnsi" w:cs="Tahoma"/>
                <w:szCs w:val="22"/>
              </w:rPr>
            </w:pPr>
            <w:r w:rsidRPr="00D56246">
              <w:rPr>
                <w:rFonts w:asciiTheme="minorHAnsi" w:eastAsia="MS Mincho" w:hAnsiTheme="minorHAnsi" w:cs="Tahoma"/>
                <w:szCs w:val="22"/>
              </w:rPr>
              <w:t>ΓΓΚΑ</w:t>
            </w:r>
          </w:p>
        </w:tc>
        <w:tc>
          <w:tcPr>
            <w:tcW w:w="7487" w:type="dxa"/>
          </w:tcPr>
          <w:p w:rsidR="006C2EFA" w:rsidRPr="00D56246" w:rsidRDefault="006C2EFA" w:rsidP="00021593">
            <w:pPr>
              <w:spacing w:after="0"/>
              <w:rPr>
                <w:rFonts w:asciiTheme="minorHAnsi" w:eastAsia="MS Mincho" w:hAnsiTheme="minorHAnsi" w:cs="Tahoma"/>
                <w:szCs w:val="22"/>
              </w:rPr>
            </w:pPr>
            <w:r w:rsidRPr="00D56246">
              <w:rPr>
                <w:rFonts w:asciiTheme="minorHAnsi" w:eastAsia="MS Mincho" w:hAnsiTheme="minorHAnsi" w:cs="Tahoma"/>
                <w:szCs w:val="22"/>
              </w:rPr>
              <w:t>Γενική Γραμματεία Κοινωνικής Ασφάλισης</w:t>
            </w:r>
          </w:p>
        </w:tc>
      </w:tr>
      <w:tr w:rsidR="006C2EFA" w:rsidRPr="00D56246" w:rsidTr="00315F5D">
        <w:trPr>
          <w:tblCellSpacing w:w="20" w:type="dxa"/>
        </w:trPr>
        <w:tc>
          <w:tcPr>
            <w:tcW w:w="2195" w:type="dxa"/>
          </w:tcPr>
          <w:p w:rsidR="006C2EFA" w:rsidRPr="00D56246" w:rsidRDefault="006C2EFA" w:rsidP="00021593">
            <w:pPr>
              <w:spacing w:after="0"/>
              <w:rPr>
                <w:rFonts w:asciiTheme="minorHAnsi" w:eastAsia="MS Mincho" w:hAnsiTheme="minorHAnsi" w:cs="Tahoma"/>
                <w:szCs w:val="22"/>
              </w:rPr>
            </w:pPr>
            <w:r w:rsidRPr="00D56246">
              <w:rPr>
                <w:rFonts w:asciiTheme="minorHAnsi" w:eastAsia="MS Mincho" w:hAnsiTheme="minorHAnsi" w:cs="Tahoma"/>
                <w:szCs w:val="22"/>
              </w:rPr>
              <w:t>ΕΕ</w:t>
            </w:r>
          </w:p>
        </w:tc>
        <w:tc>
          <w:tcPr>
            <w:tcW w:w="7487" w:type="dxa"/>
          </w:tcPr>
          <w:p w:rsidR="006C2EFA" w:rsidRPr="00D56246" w:rsidRDefault="006C2EFA" w:rsidP="00021593">
            <w:pPr>
              <w:spacing w:after="0"/>
              <w:rPr>
                <w:rFonts w:asciiTheme="minorHAnsi" w:eastAsia="MS Mincho" w:hAnsiTheme="minorHAnsi" w:cs="Tahoma"/>
                <w:szCs w:val="22"/>
              </w:rPr>
            </w:pPr>
            <w:r w:rsidRPr="00D56246">
              <w:rPr>
                <w:rFonts w:asciiTheme="minorHAnsi" w:eastAsia="MS Mincho" w:hAnsiTheme="minorHAnsi" w:cs="Tahoma"/>
                <w:szCs w:val="22"/>
              </w:rPr>
              <w:t>Ευρωπαϊκή Ένωση</w:t>
            </w:r>
          </w:p>
        </w:tc>
      </w:tr>
      <w:tr w:rsidR="006C2EFA" w:rsidRPr="00D56246" w:rsidTr="00315F5D">
        <w:trPr>
          <w:tblCellSpacing w:w="20" w:type="dxa"/>
        </w:trPr>
        <w:tc>
          <w:tcPr>
            <w:tcW w:w="2195" w:type="dxa"/>
          </w:tcPr>
          <w:p w:rsidR="006C2EFA" w:rsidRPr="00D56246" w:rsidRDefault="006C2EFA" w:rsidP="00021593">
            <w:pPr>
              <w:spacing w:after="0"/>
              <w:rPr>
                <w:rFonts w:asciiTheme="minorHAnsi" w:eastAsia="MS Mincho" w:hAnsiTheme="minorHAnsi" w:cs="Tahoma"/>
                <w:szCs w:val="22"/>
              </w:rPr>
            </w:pPr>
            <w:r w:rsidRPr="00D56246">
              <w:rPr>
                <w:rFonts w:asciiTheme="minorHAnsi" w:eastAsia="MS Mincho" w:hAnsiTheme="minorHAnsi" w:cs="Tahoma"/>
                <w:szCs w:val="22"/>
              </w:rPr>
              <w:t>ΕΠ</w:t>
            </w:r>
          </w:p>
        </w:tc>
        <w:tc>
          <w:tcPr>
            <w:tcW w:w="7487" w:type="dxa"/>
          </w:tcPr>
          <w:p w:rsidR="006C2EFA" w:rsidRPr="00D56246" w:rsidRDefault="006C2EFA" w:rsidP="00021593">
            <w:pPr>
              <w:spacing w:after="0"/>
              <w:rPr>
                <w:rFonts w:asciiTheme="minorHAnsi" w:eastAsia="MS Mincho" w:hAnsiTheme="minorHAnsi" w:cs="Tahoma"/>
                <w:szCs w:val="22"/>
              </w:rPr>
            </w:pPr>
            <w:r w:rsidRPr="00D56246">
              <w:rPr>
                <w:rFonts w:asciiTheme="minorHAnsi" w:eastAsia="MS Mincho" w:hAnsiTheme="minorHAnsi" w:cs="Tahoma"/>
                <w:szCs w:val="22"/>
              </w:rPr>
              <w:t>Επιχειρησιακό Πρόγραμμα</w:t>
            </w:r>
          </w:p>
        </w:tc>
      </w:tr>
      <w:tr w:rsidR="006C2EFA" w:rsidRPr="00D56246" w:rsidTr="00315F5D">
        <w:trPr>
          <w:tblCellSpacing w:w="20" w:type="dxa"/>
        </w:trPr>
        <w:tc>
          <w:tcPr>
            <w:tcW w:w="2195" w:type="dxa"/>
          </w:tcPr>
          <w:p w:rsidR="006C2EFA" w:rsidRPr="00D56246" w:rsidRDefault="006C2EFA" w:rsidP="00021593">
            <w:pPr>
              <w:spacing w:after="0"/>
              <w:rPr>
                <w:rFonts w:asciiTheme="minorHAnsi" w:eastAsia="MS Mincho" w:hAnsiTheme="minorHAnsi" w:cs="Tahoma"/>
                <w:szCs w:val="22"/>
              </w:rPr>
            </w:pPr>
            <w:r w:rsidRPr="00D56246">
              <w:rPr>
                <w:rFonts w:asciiTheme="minorHAnsi" w:eastAsia="MS Mincho" w:hAnsiTheme="minorHAnsi" w:cs="Tahoma"/>
                <w:szCs w:val="22"/>
              </w:rPr>
              <w:t>ΕΣΠΑ</w:t>
            </w:r>
          </w:p>
        </w:tc>
        <w:tc>
          <w:tcPr>
            <w:tcW w:w="7487" w:type="dxa"/>
          </w:tcPr>
          <w:p w:rsidR="006C2EFA" w:rsidRPr="00D56246" w:rsidRDefault="006C2EFA" w:rsidP="00021593">
            <w:pPr>
              <w:spacing w:after="0"/>
              <w:rPr>
                <w:rFonts w:asciiTheme="minorHAnsi" w:eastAsia="MS Mincho" w:hAnsiTheme="minorHAnsi" w:cs="Tahoma"/>
                <w:szCs w:val="22"/>
              </w:rPr>
            </w:pPr>
            <w:r w:rsidRPr="00D56246">
              <w:rPr>
                <w:rFonts w:asciiTheme="minorHAnsi" w:eastAsia="MS Mincho" w:hAnsiTheme="minorHAnsi" w:cs="Tahoma"/>
                <w:szCs w:val="22"/>
              </w:rPr>
              <w:t>Εθνικό Στρατηγικό Πλαίσιο Αναφοράς</w:t>
            </w:r>
          </w:p>
        </w:tc>
      </w:tr>
      <w:tr w:rsidR="006C2EFA" w:rsidRPr="00D56246" w:rsidTr="00315F5D">
        <w:trPr>
          <w:tblCellSpacing w:w="20" w:type="dxa"/>
        </w:trPr>
        <w:tc>
          <w:tcPr>
            <w:tcW w:w="2195" w:type="dxa"/>
          </w:tcPr>
          <w:p w:rsidR="006C2EFA" w:rsidRPr="00D56246" w:rsidRDefault="006C2EFA" w:rsidP="00021593">
            <w:pPr>
              <w:spacing w:after="0"/>
              <w:rPr>
                <w:rFonts w:asciiTheme="minorHAnsi" w:eastAsia="MS Mincho" w:hAnsiTheme="minorHAnsi" w:cs="Tahoma"/>
                <w:szCs w:val="22"/>
              </w:rPr>
            </w:pPr>
            <w:r w:rsidRPr="00D56246">
              <w:rPr>
                <w:rFonts w:asciiTheme="minorHAnsi" w:eastAsia="MS Mincho" w:hAnsiTheme="minorHAnsi" w:cs="Tahoma"/>
                <w:szCs w:val="22"/>
              </w:rPr>
              <w:t>ΕΠΠΕ</w:t>
            </w:r>
          </w:p>
        </w:tc>
        <w:tc>
          <w:tcPr>
            <w:tcW w:w="7487" w:type="dxa"/>
          </w:tcPr>
          <w:p w:rsidR="006C2EFA" w:rsidRPr="00D56246" w:rsidRDefault="006C2EFA" w:rsidP="00021593">
            <w:pPr>
              <w:spacing w:after="0"/>
              <w:rPr>
                <w:rFonts w:asciiTheme="minorHAnsi" w:eastAsia="MS Mincho" w:hAnsiTheme="minorHAnsi" w:cs="Tahoma"/>
                <w:szCs w:val="22"/>
              </w:rPr>
            </w:pPr>
            <w:r w:rsidRPr="00D56246">
              <w:rPr>
                <w:rFonts w:asciiTheme="minorHAnsi" w:eastAsia="MS Mincho" w:hAnsiTheme="minorHAnsi" w:cs="Tahoma"/>
                <w:szCs w:val="22"/>
              </w:rPr>
              <w:t>Επιτροπή Παρακολούθησης και Παραλαβής Έργου</w:t>
            </w:r>
          </w:p>
        </w:tc>
      </w:tr>
      <w:tr w:rsidR="006C2EFA" w:rsidRPr="00D56246" w:rsidTr="00315F5D">
        <w:trPr>
          <w:tblCellSpacing w:w="20" w:type="dxa"/>
        </w:trPr>
        <w:tc>
          <w:tcPr>
            <w:tcW w:w="2195" w:type="dxa"/>
          </w:tcPr>
          <w:p w:rsidR="006C2EFA" w:rsidRPr="00D56246" w:rsidRDefault="006C2EFA" w:rsidP="00021593">
            <w:pPr>
              <w:spacing w:after="0"/>
              <w:rPr>
                <w:rFonts w:asciiTheme="minorHAnsi" w:eastAsia="MS Mincho" w:hAnsiTheme="minorHAnsi" w:cs="Tahoma"/>
                <w:szCs w:val="22"/>
              </w:rPr>
            </w:pPr>
            <w:r w:rsidRPr="00D56246">
              <w:rPr>
                <w:rFonts w:asciiTheme="minorHAnsi" w:eastAsia="MS Mincho" w:hAnsiTheme="minorHAnsi" w:cs="Tahoma"/>
                <w:szCs w:val="22"/>
              </w:rPr>
              <w:t>ΝΠΔΔ</w:t>
            </w:r>
          </w:p>
        </w:tc>
        <w:tc>
          <w:tcPr>
            <w:tcW w:w="7487" w:type="dxa"/>
          </w:tcPr>
          <w:p w:rsidR="006C2EFA" w:rsidRPr="00D56246" w:rsidRDefault="006C2EFA" w:rsidP="00021593">
            <w:pPr>
              <w:spacing w:after="0"/>
              <w:rPr>
                <w:rFonts w:asciiTheme="minorHAnsi" w:eastAsia="MS Mincho" w:hAnsiTheme="minorHAnsi" w:cs="Tahoma"/>
                <w:szCs w:val="22"/>
              </w:rPr>
            </w:pPr>
            <w:r w:rsidRPr="00D56246">
              <w:rPr>
                <w:rFonts w:asciiTheme="minorHAnsi" w:eastAsia="MS Mincho" w:hAnsiTheme="minorHAnsi" w:cs="Tahoma"/>
                <w:szCs w:val="22"/>
              </w:rPr>
              <w:t>Νομικά Πρόσωπα Δημοσίου Δικαίου</w:t>
            </w:r>
          </w:p>
        </w:tc>
      </w:tr>
      <w:tr w:rsidR="006C2EFA" w:rsidRPr="00D56246" w:rsidTr="00315F5D">
        <w:trPr>
          <w:tblCellSpacing w:w="20" w:type="dxa"/>
        </w:trPr>
        <w:tc>
          <w:tcPr>
            <w:tcW w:w="2195" w:type="dxa"/>
          </w:tcPr>
          <w:p w:rsidR="006C2EFA" w:rsidRPr="00D56246" w:rsidRDefault="006C2EFA" w:rsidP="00021593">
            <w:pPr>
              <w:spacing w:after="0"/>
              <w:rPr>
                <w:rFonts w:asciiTheme="minorHAnsi" w:eastAsia="MS Mincho" w:hAnsiTheme="minorHAnsi" w:cs="Tahoma"/>
                <w:szCs w:val="22"/>
              </w:rPr>
            </w:pPr>
            <w:r w:rsidRPr="00D56246">
              <w:rPr>
                <w:rFonts w:asciiTheme="minorHAnsi" w:eastAsia="MS Mincho" w:hAnsiTheme="minorHAnsi" w:cs="Tahoma"/>
                <w:szCs w:val="22"/>
              </w:rPr>
              <w:t>ΟΔΕ</w:t>
            </w:r>
          </w:p>
        </w:tc>
        <w:tc>
          <w:tcPr>
            <w:tcW w:w="7487" w:type="dxa"/>
          </w:tcPr>
          <w:p w:rsidR="006C2EFA" w:rsidRPr="00D56246" w:rsidRDefault="006C2EFA" w:rsidP="00021593">
            <w:pPr>
              <w:spacing w:after="0"/>
              <w:rPr>
                <w:rFonts w:asciiTheme="minorHAnsi" w:eastAsia="MS Mincho" w:hAnsiTheme="minorHAnsi" w:cs="Tahoma"/>
                <w:szCs w:val="22"/>
              </w:rPr>
            </w:pPr>
            <w:r w:rsidRPr="00D56246">
              <w:rPr>
                <w:rFonts w:asciiTheme="minorHAnsi" w:eastAsia="MS Mincho" w:hAnsiTheme="minorHAnsi" w:cs="Tahoma"/>
                <w:szCs w:val="22"/>
              </w:rPr>
              <w:t>Ομάδα Διοίκησης Έργου</w:t>
            </w:r>
          </w:p>
        </w:tc>
      </w:tr>
      <w:tr w:rsidR="006C2EFA" w:rsidRPr="00D56246" w:rsidTr="00315F5D">
        <w:trPr>
          <w:tblCellSpacing w:w="20" w:type="dxa"/>
        </w:trPr>
        <w:tc>
          <w:tcPr>
            <w:tcW w:w="2195" w:type="dxa"/>
          </w:tcPr>
          <w:p w:rsidR="006C2EFA" w:rsidRPr="00D56246" w:rsidRDefault="006C2EFA" w:rsidP="00021593">
            <w:pPr>
              <w:spacing w:after="0"/>
              <w:rPr>
                <w:rFonts w:asciiTheme="minorHAnsi" w:eastAsia="MS Mincho" w:hAnsiTheme="minorHAnsi" w:cs="Tahoma"/>
                <w:szCs w:val="22"/>
              </w:rPr>
            </w:pPr>
            <w:r w:rsidRPr="00D56246">
              <w:rPr>
                <w:rFonts w:asciiTheme="minorHAnsi" w:eastAsia="MS Mincho" w:hAnsiTheme="minorHAnsi" w:cs="Tahoma"/>
                <w:szCs w:val="22"/>
              </w:rPr>
              <w:t>Π.Δ.</w:t>
            </w:r>
          </w:p>
        </w:tc>
        <w:tc>
          <w:tcPr>
            <w:tcW w:w="7487" w:type="dxa"/>
          </w:tcPr>
          <w:p w:rsidR="006C2EFA" w:rsidRPr="00D56246" w:rsidRDefault="006C2EFA" w:rsidP="00021593">
            <w:pPr>
              <w:spacing w:after="0"/>
              <w:rPr>
                <w:rFonts w:asciiTheme="minorHAnsi" w:eastAsia="MS Mincho" w:hAnsiTheme="minorHAnsi" w:cs="Tahoma"/>
                <w:szCs w:val="22"/>
              </w:rPr>
            </w:pPr>
            <w:r w:rsidRPr="00D56246">
              <w:rPr>
                <w:rFonts w:asciiTheme="minorHAnsi" w:eastAsia="MS Mincho" w:hAnsiTheme="minorHAnsi" w:cs="Tahoma"/>
                <w:szCs w:val="22"/>
              </w:rPr>
              <w:t>Προεδρικό Διάταγμα</w:t>
            </w:r>
          </w:p>
        </w:tc>
      </w:tr>
      <w:tr w:rsidR="006C2EFA" w:rsidRPr="00D56246" w:rsidTr="00315F5D">
        <w:trPr>
          <w:tblCellSpacing w:w="20" w:type="dxa"/>
        </w:trPr>
        <w:tc>
          <w:tcPr>
            <w:tcW w:w="2195" w:type="dxa"/>
          </w:tcPr>
          <w:p w:rsidR="006C2EFA" w:rsidRPr="00D56246" w:rsidRDefault="006C2EFA" w:rsidP="00021593">
            <w:pPr>
              <w:spacing w:after="0"/>
              <w:rPr>
                <w:rFonts w:asciiTheme="minorHAnsi" w:eastAsia="MS Mincho" w:hAnsiTheme="minorHAnsi" w:cs="Tahoma"/>
                <w:szCs w:val="22"/>
              </w:rPr>
            </w:pPr>
            <w:r w:rsidRPr="00D56246">
              <w:rPr>
                <w:rFonts w:asciiTheme="minorHAnsi" w:eastAsia="MS Mincho" w:hAnsiTheme="minorHAnsi" w:cs="Tahoma"/>
                <w:szCs w:val="22"/>
              </w:rPr>
              <w:t xml:space="preserve">Υ.Α. </w:t>
            </w:r>
          </w:p>
        </w:tc>
        <w:tc>
          <w:tcPr>
            <w:tcW w:w="7487" w:type="dxa"/>
          </w:tcPr>
          <w:p w:rsidR="006C2EFA" w:rsidRPr="00D56246" w:rsidRDefault="006C2EFA" w:rsidP="00021593">
            <w:pPr>
              <w:spacing w:after="0"/>
              <w:rPr>
                <w:rFonts w:asciiTheme="minorHAnsi" w:eastAsia="MS Mincho" w:hAnsiTheme="minorHAnsi" w:cs="Tahoma"/>
                <w:szCs w:val="22"/>
              </w:rPr>
            </w:pPr>
            <w:r w:rsidRPr="00D56246">
              <w:rPr>
                <w:rFonts w:asciiTheme="minorHAnsi" w:eastAsia="MS Mincho" w:hAnsiTheme="minorHAnsi" w:cs="Tahoma"/>
                <w:szCs w:val="22"/>
              </w:rPr>
              <w:t>Υπουργική Απόφαση</w:t>
            </w:r>
          </w:p>
        </w:tc>
      </w:tr>
      <w:tr w:rsidR="006C2EFA" w:rsidRPr="00D56246" w:rsidTr="00315F5D">
        <w:trPr>
          <w:tblCellSpacing w:w="20" w:type="dxa"/>
        </w:trPr>
        <w:tc>
          <w:tcPr>
            <w:tcW w:w="2195" w:type="dxa"/>
          </w:tcPr>
          <w:p w:rsidR="006C2EFA" w:rsidRPr="00D56246" w:rsidRDefault="006C2EFA" w:rsidP="00021593">
            <w:pPr>
              <w:spacing w:after="0"/>
              <w:rPr>
                <w:rFonts w:asciiTheme="minorHAnsi" w:eastAsia="MS Mincho" w:hAnsiTheme="minorHAnsi" w:cs="Tahoma"/>
                <w:szCs w:val="22"/>
              </w:rPr>
            </w:pPr>
            <w:r w:rsidRPr="00D56246">
              <w:rPr>
                <w:rFonts w:asciiTheme="minorHAnsi" w:eastAsia="MS Mincho" w:hAnsiTheme="minorHAnsi" w:cs="Tahoma"/>
                <w:szCs w:val="22"/>
              </w:rPr>
              <w:t>ΦΚΑ</w:t>
            </w:r>
          </w:p>
        </w:tc>
        <w:tc>
          <w:tcPr>
            <w:tcW w:w="7487" w:type="dxa"/>
          </w:tcPr>
          <w:p w:rsidR="006C2EFA" w:rsidRPr="00D56246" w:rsidRDefault="006C2EFA" w:rsidP="00021593">
            <w:pPr>
              <w:spacing w:after="0"/>
              <w:rPr>
                <w:rFonts w:asciiTheme="minorHAnsi" w:eastAsia="MS Mincho" w:hAnsiTheme="minorHAnsi" w:cs="Tahoma"/>
                <w:szCs w:val="22"/>
              </w:rPr>
            </w:pPr>
            <w:r w:rsidRPr="00D56246">
              <w:rPr>
                <w:rFonts w:asciiTheme="minorHAnsi" w:eastAsia="MS Mincho" w:hAnsiTheme="minorHAnsi" w:cs="Tahoma"/>
                <w:szCs w:val="22"/>
              </w:rPr>
              <w:t>Φορέας Κοινωνικής Ασφάλισης</w:t>
            </w:r>
          </w:p>
        </w:tc>
      </w:tr>
      <w:tr w:rsidR="006C2EFA" w:rsidRPr="00D56246" w:rsidTr="00315F5D">
        <w:trPr>
          <w:tblCellSpacing w:w="20" w:type="dxa"/>
        </w:trPr>
        <w:tc>
          <w:tcPr>
            <w:tcW w:w="2195" w:type="dxa"/>
          </w:tcPr>
          <w:p w:rsidR="006C2EFA" w:rsidRPr="00D56246" w:rsidRDefault="006C2EFA" w:rsidP="00021593">
            <w:pPr>
              <w:spacing w:after="0"/>
              <w:rPr>
                <w:rFonts w:asciiTheme="minorHAnsi" w:eastAsia="MS Mincho" w:hAnsiTheme="minorHAnsi" w:cs="Tahoma"/>
                <w:szCs w:val="22"/>
              </w:rPr>
            </w:pPr>
            <w:r w:rsidRPr="00D56246">
              <w:rPr>
                <w:rFonts w:asciiTheme="minorHAnsi" w:eastAsia="MS Mincho" w:hAnsiTheme="minorHAnsi" w:cs="Tahoma"/>
                <w:szCs w:val="22"/>
              </w:rPr>
              <w:t>ΔΜ</w:t>
            </w:r>
          </w:p>
        </w:tc>
        <w:tc>
          <w:tcPr>
            <w:tcW w:w="7487" w:type="dxa"/>
          </w:tcPr>
          <w:p w:rsidR="006C2EFA" w:rsidRPr="00D56246" w:rsidRDefault="006C2EFA" w:rsidP="00021593">
            <w:pPr>
              <w:spacing w:after="0"/>
              <w:rPr>
                <w:rFonts w:asciiTheme="minorHAnsi" w:eastAsia="MS Mincho" w:hAnsiTheme="minorHAnsi" w:cs="Tahoma"/>
                <w:szCs w:val="22"/>
              </w:rPr>
            </w:pPr>
            <w:r w:rsidRPr="00D56246">
              <w:rPr>
                <w:rFonts w:asciiTheme="minorHAnsi" w:eastAsia="MS Mincho" w:hAnsiTheme="minorHAnsi" w:cs="Tahoma"/>
                <w:szCs w:val="22"/>
              </w:rPr>
              <w:t>Διοικητική Μεταρρύθμιση</w:t>
            </w:r>
          </w:p>
        </w:tc>
      </w:tr>
    </w:tbl>
    <w:p w:rsidR="006C2EFA" w:rsidRPr="00D56246" w:rsidRDefault="006C2EFA" w:rsidP="00021593">
      <w:pPr>
        <w:rPr>
          <w:lang w:val="en-US"/>
        </w:rPr>
      </w:pPr>
      <w:bookmarkStart w:id="12" w:name="_Toc377665959"/>
      <w:bookmarkEnd w:id="12"/>
    </w:p>
    <w:p w:rsidR="006E26DE" w:rsidRDefault="006E26DE" w:rsidP="00021593">
      <w:pPr>
        <w:jc w:val="center"/>
        <w:rPr>
          <w:rFonts w:asciiTheme="minorHAnsi" w:hAnsiTheme="minorHAnsi" w:cstheme="minorHAnsi"/>
          <w:b/>
          <w:szCs w:val="22"/>
        </w:rPr>
        <w:sectPr w:rsidR="006E26DE" w:rsidSect="008930F5">
          <w:pgSz w:w="11906" w:h="16838" w:code="9"/>
          <w:pgMar w:top="1134" w:right="1134" w:bottom="1134" w:left="1134" w:header="720" w:footer="567" w:gutter="0"/>
          <w:cols w:space="708"/>
          <w:docGrid w:linePitch="360"/>
        </w:sectPr>
      </w:pPr>
    </w:p>
    <w:p w:rsidR="00ED0620" w:rsidRPr="005C24C0" w:rsidRDefault="00BA3600" w:rsidP="00021593">
      <w:pPr>
        <w:spacing w:after="0"/>
        <w:jc w:val="center"/>
        <w:rPr>
          <w:rFonts w:asciiTheme="minorHAnsi" w:hAnsiTheme="minorHAnsi" w:cstheme="minorHAnsi"/>
          <w:b/>
          <w:szCs w:val="22"/>
          <w:u w:val="single"/>
        </w:rPr>
      </w:pPr>
      <w:r w:rsidRPr="005C24C0">
        <w:rPr>
          <w:rFonts w:asciiTheme="minorHAnsi" w:hAnsiTheme="minorHAnsi" w:cstheme="minorHAnsi"/>
          <w:b/>
          <w:szCs w:val="22"/>
          <w:u w:val="single"/>
        </w:rPr>
        <w:lastRenderedPageBreak/>
        <w:t>ΠΕΡΙΕΧΟΜΕΝΑ</w:t>
      </w:r>
    </w:p>
    <w:p w:rsidR="00E26E71" w:rsidRPr="00E26E71" w:rsidRDefault="005529A3" w:rsidP="00E26E71">
      <w:pPr>
        <w:pStyle w:val="12"/>
        <w:tabs>
          <w:tab w:val="left" w:pos="440"/>
          <w:tab w:val="right" w:leader="dot" w:pos="9628"/>
        </w:tabs>
        <w:spacing w:before="60"/>
        <w:rPr>
          <w:rFonts w:asciiTheme="minorHAnsi" w:eastAsiaTheme="minorEastAsia" w:hAnsiTheme="minorHAnsi" w:cstheme="minorHAnsi"/>
          <w:b w:val="0"/>
          <w:bCs w:val="0"/>
          <w:i w:val="0"/>
          <w:iCs w:val="0"/>
          <w:noProof/>
          <w:sz w:val="28"/>
          <w:szCs w:val="28"/>
          <w:lang w:eastAsia="el-GR"/>
        </w:rPr>
      </w:pPr>
      <w:r w:rsidRPr="005529A3">
        <w:rPr>
          <w:rFonts w:asciiTheme="minorHAnsi" w:hAnsiTheme="minorHAnsi" w:cstheme="minorHAnsi"/>
          <w:sz w:val="22"/>
          <w:szCs w:val="22"/>
          <w:u w:val="single"/>
          <w:lang w:val="en-US"/>
        </w:rPr>
        <w:fldChar w:fldCharType="begin"/>
      </w:r>
      <w:r w:rsidR="00D54938" w:rsidRPr="005C24C0">
        <w:rPr>
          <w:rFonts w:asciiTheme="minorHAnsi" w:hAnsiTheme="minorHAnsi" w:cstheme="minorHAnsi"/>
          <w:sz w:val="22"/>
          <w:szCs w:val="22"/>
          <w:u w:val="single"/>
          <w:lang w:val="en-US"/>
        </w:rPr>
        <w:instrText xml:space="preserve"> TOC \o "1-4" \h \z \u </w:instrText>
      </w:r>
      <w:r w:rsidRPr="005529A3">
        <w:rPr>
          <w:rFonts w:asciiTheme="minorHAnsi" w:hAnsiTheme="minorHAnsi" w:cstheme="minorHAnsi"/>
          <w:sz w:val="22"/>
          <w:szCs w:val="22"/>
          <w:u w:val="single"/>
          <w:lang w:val="en-US"/>
        </w:rPr>
        <w:fldChar w:fldCharType="separate"/>
      </w:r>
      <w:hyperlink w:anchor="_Toc390409260" w:history="1">
        <w:r w:rsidR="00E26E71" w:rsidRPr="00E26E71">
          <w:rPr>
            <w:rStyle w:val="-"/>
            <w:rFonts w:asciiTheme="minorHAnsi" w:hAnsiTheme="minorHAnsi" w:cstheme="minorHAnsi"/>
            <w:i w:val="0"/>
            <w:noProof/>
            <w:sz w:val="28"/>
            <w:szCs w:val="28"/>
          </w:rPr>
          <w:t>A.</w:t>
        </w:r>
        <w:r w:rsidR="00E26E71" w:rsidRPr="00E26E71">
          <w:rPr>
            <w:rFonts w:asciiTheme="minorHAnsi" w:eastAsiaTheme="minorEastAsia" w:hAnsiTheme="minorHAnsi" w:cstheme="minorHAnsi"/>
            <w:b w:val="0"/>
            <w:bCs w:val="0"/>
            <w:i w:val="0"/>
            <w:iCs w:val="0"/>
            <w:noProof/>
            <w:sz w:val="28"/>
            <w:szCs w:val="28"/>
            <w:lang w:eastAsia="el-GR"/>
          </w:rPr>
          <w:tab/>
        </w:r>
        <w:r w:rsidR="00E26E71" w:rsidRPr="00E26E71">
          <w:rPr>
            <w:rStyle w:val="-"/>
            <w:rFonts w:asciiTheme="minorHAnsi" w:hAnsiTheme="minorHAnsi" w:cstheme="minorHAnsi"/>
            <w:i w:val="0"/>
            <w:noProof/>
            <w:sz w:val="28"/>
            <w:szCs w:val="28"/>
          </w:rPr>
          <w:t>ΜΕΡΟΣ A: ΑΝΤΙΚΕΙΜΕΝΟ ΕΡΓΟΥ</w:t>
        </w:r>
        <w:r w:rsidR="00E26E71" w:rsidRPr="00E26E71">
          <w:rPr>
            <w:rFonts w:asciiTheme="minorHAnsi" w:hAnsiTheme="minorHAnsi" w:cstheme="minorHAnsi"/>
            <w:i w:val="0"/>
            <w:noProof/>
            <w:webHidden/>
            <w:sz w:val="28"/>
            <w:szCs w:val="28"/>
          </w:rPr>
          <w:tab/>
        </w:r>
        <w:r w:rsidRPr="00E26E71">
          <w:rPr>
            <w:rFonts w:asciiTheme="minorHAnsi" w:hAnsiTheme="minorHAnsi" w:cstheme="minorHAnsi"/>
            <w:i w:val="0"/>
            <w:noProof/>
            <w:webHidden/>
            <w:sz w:val="28"/>
            <w:szCs w:val="28"/>
          </w:rPr>
          <w:fldChar w:fldCharType="begin"/>
        </w:r>
        <w:r w:rsidR="00E26E71" w:rsidRPr="00E26E71">
          <w:rPr>
            <w:rFonts w:asciiTheme="minorHAnsi" w:hAnsiTheme="minorHAnsi" w:cstheme="minorHAnsi"/>
            <w:i w:val="0"/>
            <w:noProof/>
            <w:webHidden/>
            <w:sz w:val="28"/>
            <w:szCs w:val="28"/>
          </w:rPr>
          <w:instrText xml:space="preserve"> PAGEREF _Toc390409260 \h </w:instrText>
        </w:r>
        <w:r w:rsidRPr="00E26E71">
          <w:rPr>
            <w:rFonts w:asciiTheme="minorHAnsi" w:hAnsiTheme="minorHAnsi" w:cstheme="minorHAnsi"/>
            <w:i w:val="0"/>
            <w:noProof/>
            <w:webHidden/>
            <w:sz w:val="28"/>
            <w:szCs w:val="28"/>
          </w:rPr>
        </w:r>
        <w:r w:rsidRPr="00E26E71">
          <w:rPr>
            <w:rFonts w:asciiTheme="minorHAnsi" w:hAnsiTheme="minorHAnsi" w:cstheme="minorHAnsi"/>
            <w:i w:val="0"/>
            <w:noProof/>
            <w:webHidden/>
            <w:sz w:val="28"/>
            <w:szCs w:val="28"/>
          </w:rPr>
          <w:fldChar w:fldCharType="separate"/>
        </w:r>
        <w:r w:rsidR="00A656E0">
          <w:rPr>
            <w:rFonts w:asciiTheme="minorHAnsi" w:hAnsiTheme="minorHAnsi" w:cstheme="minorHAnsi"/>
            <w:i w:val="0"/>
            <w:noProof/>
            <w:webHidden/>
            <w:sz w:val="28"/>
            <w:szCs w:val="28"/>
          </w:rPr>
          <w:t>7</w:t>
        </w:r>
        <w:r w:rsidRPr="00E26E71">
          <w:rPr>
            <w:rFonts w:asciiTheme="minorHAnsi" w:hAnsiTheme="minorHAnsi" w:cstheme="minorHAnsi"/>
            <w:i w:val="0"/>
            <w:noProof/>
            <w:webHidden/>
            <w:sz w:val="28"/>
            <w:szCs w:val="28"/>
          </w:rPr>
          <w:fldChar w:fldCharType="end"/>
        </w:r>
      </w:hyperlink>
    </w:p>
    <w:p w:rsidR="00E26E71" w:rsidRPr="008A1710" w:rsidRDefault="005529A3" w:rsidP="008A1710">
      <w:pPr>
        <w:pStyle w:val="20"/>
        <w:tabs>
          <w:tab w:val="left" w:pos="880"/>
          <w:tab w:val="right" w:leader="dot" w:pos="9628"/>
        </w:tabs>
        <w:spacing w:before="0"/>
        <w:ind w:left="221"/>
        <w:rPr>
          <w:rFonts w:ascii="Calibri" w:eastAsiaTheme="minorEastAsia" w:hAnsi="Calibri" w:cs="Calibri"/>
          <w:b w:val="0"/>
          <w:bCs w:val="0"/>
          <w:noProof/>
          <w:sz w:val="24"/>
          <w:szCs w:val="24"/>
          <w:lang w:eastAsia="el-GR"/>
        </w:rPr>
      </w:pPr>
      <w:hyperlink w:anchor="_Toc390409261" w:history="1">
        <w:r w:rsidR="00E26E71" w:rsidRPr="008A1710">
          <w:rPr>
            <w:rStyle w:val="-"/>
            <w:rFonts w:ascii="Calibri" w:hAnsi="Calibri" w:cs="Calibri"/>
            <w:noProof/>
            <w:sz w:val="24"/>
            <w:szCs w:val="24"/>
          </w:rPr>
          <w:t>A.1</w:t>
        </w:r>
        <w:r w:rsidR="00E26E71" w:rsidRPr="008A1710">
          <w:rPr>
            <w:rFonts w:ascii="Calibri" w:eastAsiaTheme="minorEastAsia" w:hAnsi="Calibri" w:cs="Calibri"/>
            <w:b w:val="0"/>
            <w:bCs w:val="0"/>
            <w:noProof/>
            <w:sz w:val="24"/>
            <w:szCs w:val="24"/>
            <w:lang w:eastAsia="el-GR"/>
          </w:rPr>
          <w:tab/>
        </w:r>
        <w:r w:rsidR="00E26E71" w:rsidRPr="008A1710">
          <w:rPr>
            <w:rStyle w:val="-"/>
            <w:rFonts w:ascii="Calibri" w:hAnsi="Calibri" w:cs="Calibri"/>
            <w:noProof/>
            <w:sz w:val="24"/>
            <w:szCs w:val="24"/>
          </w:rPr>
          <w:t>ΠΕΡΙΒΑΛΛΟΝ ΤΟΥ ΕΡΓΟΥ</w:t>
        </w:r>
        <w:r w:rsidR="00E26E71" w:rsidRPr="008A1710">
          <w:rPr>
            <w:rFonts w:ascii="Calibri" w:hAnsi="Calibri" w:cs="Calibri"/>
            <w:noProof/>
            <w:webHidden/>
            <w:sz w:val="24"/>
            <w:szCs w:val="24"/>
          </w:rPr>
          <w:tab/>
        </w:r>
        <w:r w:rsidRPr="008A1710">
          <w:rPr>
            <w:rFonts w:ascii="Calibri" w:hAnsi="Calibri" w:cs="Calibri"/>
            <w:noProof/>
            <w:webHidden/>
            <w:sz w:val="24"/>
            <w:szCs w:val="24"/>
          </w:rPr>
          <w:fldChar w:fldCharType="begin"/>
        </w:r>
        <w:r w:rsidR="00E26E71" w:rsidRPr="008A1710">
          <w:rPr>
            <w:rFonts w:ascii="Calibri" w:hAnsi="Calibri" w:cs="Calibri"/>
            <w:noProof/>
            <w:webHidden/>
            <w:sz w:val="24"/>
            <w:szCs w:val="24"/>
          </w:rPr>
          <w:instrText xml:space="preserve"> PAGEREF _Toc390409261 \h </w:instrText>
        </w:r>
        <w:r w:rsidRPr="008A1710">
          <w:rPr>
            <w:rFonts w:ascii="Calibri" w:hAnsi="Calibri" w:cs="Calibri"/>
            <w:noProof/>
            <w:webHidden/>
            <w:sz w:val="24"/>
            <w:szCs w:val="24"/>
          </w:rPr>
        </w:r>
        <w:r w:rsidRPr="008A1710">
          <w:rPr>
            <w:rFonts w:ascii="Calibri" w:hAnsi="Calibri" w:cs="Calibri"/>
            <w:noProof/>
            <w:webHidden/>
            <w:sz w:val="24"/>
            <w:szCs w:val="24"/>
          </w:rPr>
          <w:fldChar w:fldCharType="separate"/>
        </w:r>
        <w:r w:rsidR="00A656E0">
          <w:rPr>
            <w:rFonts w:ascii="Calibri" w:hAnsi="Calibri" w:cs="Calibri"/>
            <w:noProof/>
            <w:webHidden/>
            <w:sz w:val="24"/>
            <w:szCs w:val="24"/>
          </w:rPr>
          <w:t>7</w:t>
        </w:r>
        <w:r w:rsidRPr="008A1710">
          <w:rPr>
            <w:rFonts w:ascii="Calibri" w:hAnsi="Calibri" w:cs="Calibri"/>
            <w:noProof/>
            <w:webHidden/>
            <w:sz w:val="24"/>
            <w:szCs w:val="24"/>
          </w:rPr>
          <w:fldChar w:fldCharType="end"/>
        </w:r>
      </w:hyperlink>
    </w:p>
    <w:p w:rsidR="00E26E71" w:rsidRPr="001A7BBD" w:rsidRDefault="005529A3">
      <w:pPr>
        <w:pStyle w:val="31"/>
        <w:tabs>
          <w:tab w:val="left" w:pos="1100"/>
          <w:tab w:val="right" w:leader="dot" w:pos="9628"/>
        </w:tabs>
        <w:rPr>
          <w:rFonts w:asciiTheme="minorHAnsi" w:hAnsiTheme="minorHAnsi" w:cstheme="minorHAnsi"/>
          <w:b/>
          <w:noProof/>
          <w:sz w:val="22"/>
          <w:szCs w:val="22"/>
        </w:rPr>
      </w:pPr>
      <w:hyperlink w:anchor="_Toc390409262" w:history="1">
        <w:r w:rsidR="00E26E71" w:rsidRPr="001A7BBD">
          <w:rPr>
            <w:rFonts w:asciiTheme="minorHAnsi" w:hAnsiTheme="minorHAnsi" w:cstheme="minorHAnsi"/>
            <w:b/>
            <w:noProof/>
            <w:sz w:val="22"/>
            <w:szCs w:val="22"/>
          </w:rPr>
          <w:t>A.1.1</w:t>
        </w:r>
        <w:r w:rsidR="00E26E71" w:rsidRPr="001A7BBD">
          <w:rPr>
            <w:rFonts w:asciiTheme="minorHAnsi" w:hAnsiTheme="minorHAnsi" w:cstheme="minorHAnsi"/>
            <w:b/>
            <w:noProof/>
            <w:sz w:val="22"/>
            <w:szCs w:val="22"/>
          </w:rPr>
          <w:tab/>
          <w:t>Υφιστάμενη Κατάσταση</w:t>
        </w:r>
        <w:r w:rsidR="00E26E71" w:rsidRPr="008A5098">
          <w:rPr>
            <w:rFonts w:asciiTheme="minorHAnsi" w:hAnsiTheme="minorHAnsi" w:cstheme="minorHAnsi"/>
            <w:b/>
            <w:noProof/>
            <w:webHidden/>
            <w:sz w:val="22"/>
            <w:szCs w:val="22"/>
          </w:rPr>
          <w:tab/>
        </w:r>
        <w:r w:rsidRPr="008A5098">
          <w:rPr>
            <w:rFonts w:asciiTheme="minorHAnsi" w:hAnsiTheme="minorHAnsi" w:cstheme="minorHAnsi"/>
            <w:b/>
            <w:noProof/>
            <w:webHidden/>
            <w:sz w:val="22"/>
            <w:szCs w:val="22"/>
          </w:rPr>
          <w:fldChar w:fldCharType="begin"/>
        </w:r>
        <w:r w:rsidR="00E26E71" w:rsidRPr="008A5098">
          <w:rPr>
            <w:rFonts w:asciiTheme="minorHAnsi" w:hAnsiTheme="minorHAnsi" w:cstheme="minorHAnsi"/>
            <w:b/>
            <w:noProof/>
            <w:webHidden/>
            <w:sz w:val="22"/>
            <w:szCs w:val="22"/>
          </w:rPr>
          <w:instrText xml:space="preserve"> PAGEREF _Toc390409262 \h </w:instrText>
        </w:r>
        <w:r w:rsidRPr="008A5098">
          <w:rPr>
            <w:rFonts w:asciiTheme="minorHAnsi" w:hAnsiTheme="minorHAnsi" w:cstheme="minorHAnsi"/>
            <w:b/>
            <w:noProof/>
            <w:webHidden/>
            <w:sz w:val="22"/>
            <w:szCs w:val="22"/>
          </w:rPr>
        </w:r>
        <w:r w:rsidRPr="008A5098">
          <w:rPr>
            <w:rFonts w:asciiTheme="minorHAnsi" w:hAnsiTheme="minorHAnsi" w:cstheme="minorHAnsi"/>
            <w:b/>
            <w:noProof/>
            <w:webHidden/>
            <w:sz w:val="22"/>
            <w:szCs w:val="22"/>
          </w:rPr>
          <w:fldChar w:fldCharType="separate"/>
        </w:r>
        <w:r w:rsidR="00A656E0">
          <w:rPr>
            <w:rFonts w:asciiTheme="minorHAnsi" w:hAnsiTheme="minorHAnsi" w:cstheme="minorHAnsi"/>
            <w:b/>
            <w:noProof/>
            <w:webHidden/>
            <w:sz w:val="22"/>
            <w:szCs w:val="22"/>
          </w:rPr>
          <w:t>7</w:t>
        </w:r>
        <w:r w:rsidRPr="008A5098">
          <w:rPr>
            <w:rFonts w:asciiTheme="minorHAnsi" w:hAnsiTheme="minorHAnsi" w:cstheme="minorHAnsi"/>
            <w:b/>
            <w:noProof/>
            <w:webHidden/>
            <w:sz w:val="22"/>
            <w:szCs w:val="22"/>
          </w:rPr>
          <w:fldChar w:fldCharType="end"/>
        </w:r>
      </w:hyperlink>
    </w:p>
    <w:p w:rsidR="00E26E71" w:rsidRPr="001A7BBD" w:rsidRDefault="005529A3">
      <w:pPr>
        <w:pStyle w:val="31"/>
        <w:tabs>
          <w:tab w:val="left" w:pos="1100"/>
          <w:tab w:val="right" w:leader="dot" w:pos="9628"/>
        </w:tabs>
        <w:rPr>
          <w:rFonts w:asciiTheme="minorHAnsi" w:hAnsiTheme="minorHAnsi" w:cstheme="minorHAnsi"/>
          <w:b/>
          <w:noProof/>
          <w:sz w:val="22"/>
          <w:szCs w:val="22"/>
        </w:rPr>
      </w:pPr>
      <w:hyperlink w:anchor="_Toc390409263" w:history="1">
        <w:r w:rsidR="00E26E71" w:rsidRPr="001A7BBD">
          <w:rPr>
            <w:rFonts w:asciiTheme="minorHAnsi" w:hAnsiTheme="minorHAnsi" w:cstheme="minorHAnsi"/>
            <w:b/>
            <w:noProof/>
            <w:sz w:val="22"/>
            <w:szCs w:val="22"/>
          </w:rPr>
          <w:t>A.1.2</w:t>
        </w:r>
        <w:r w:rsidR="00E26E71" w:rsidRPr="001A7BBD">
          <w:rPr>
            <w:rFonts w:asciiTheme="minorHAnsi" w:hAnsiTheme="minorHAnsi" w:cstheme="minorHAnsi"/>
            <w:b/>
            <w:noProof/>
            <w:sz w:val="22"/>
            <w:szCs w:val="22"/>
          </w:rPr>
          <w:tab/>
          <w:t>Εμπλεκόμενοι στην Υλοποίηση του Έργου</w:t>
        </w:r>
        <w:r w:rsidR="00E26E71" w:rsidRPr="001A7BBD">
          <w:rPr>
            <w:rFonts w:asciiTheme="minorHAnsi" w:hAnsiTheme="minorHAnsi" w:cstheme="minorHAnsi"/>
            <w:b/>
            <w:noProof/>
            <w:webHidden/>
            <w:sz w:val="22"/>
            <w:szCs w:val="22"/>
          </w:rPr>
          <w:tab/>
        </w:r>
        <w:r w:rsidRPr="001A7BBD">
          <w:rPr>
            <w:rFonts w:asciiTheme="minorHAnsi" w:hAnsiTheme="minorHAnsi" w:cstheme="minorHAnsi"/>
            <w:b/>
            <w:noProof/>
            <w:webHidden/>
            <w:sz w:val="22"/>
            <w:szCs w:val="22"/>
          </w:rPr>
          <w:fldChar w:fldCharType="begin"/>
        </w:r>
        <w:r w:rsidR="00E26E71" w:rsidRPr="001A7BBD">
          <w:rPr>
            <w:rFonts w:asciiTheme="minorHAnsi" w:hAnsiTheme="minorHAnsi" w:cstheme="minorHAnsi"/>
            <w:b/>
            <w:noProof/>
            <w:webHidden/>
            <w:sz w:val="22"/>
            <w:szCs w:val="22"/>
          </w:rPr>
          <w:instrText xml:space="preserve"> PAGEREF _Toc390409263 \h </w:instrText>
        </w:r>
        <w:r w:rsidRPr="001A7BBD">
          <w:rPr>
            <w:rFonts w:asciiTheme="minorHAnsi" w:hAnsiTheme="minorHAnsi" w:cstheme="minorHAnsi"/>
            <w:b/>
            <w:noProof/>
            <w:webHidden/>
            <w:sz w:val="22"/>
            <w:szCs w:val="22"/>
          </w:rPr>
        </w:r>
        <w:r w:rsidRPr="001A7BBD">
          <w:rPr>
            <w:rFonts w:asciiTheme="minorHAnsi" w:hAnsiTheme="minorHAnsi" w:cstheme="minorHAnsi"/>
            <w:b/>
            <w:noProof/>
            <w:webHidden/>
            <w:sz w:val="22"/>
            <w:szCs w:val="22"/>
          </w:rPr>
          <w:fldChar w:fldCharType="separate"/>
        </w:r>
        <w:r w:rsidR="00A656E0">
          <w:rPr>
            <w:rFonts w:asciiTheme="minorHAnsi" w:hAnsiTheme="minorHAnsi" w:cstheme="minorHAnsi"/>
            <w:b/>
            <w:noProof/>
            <w:webHidden/>
            <w:sz w:val="22"/>
            <w:szCs w:val="22"/>
          </w:rPr>
          <w:t>7</w:t>
        </w:r>
        <w:r w:rsidRPr="001A7BBD">
          <w:rPr>
            <w:rFonts w:asciiTheme="minorHAnsi" w:hAnsiTheme="minorHAnsi" w:cstheme="minorHAnsi"/>
            <w:b/>
            <w:noProof/>
            <w:webHidden/>
            <w:sz w:val="22"/>
            <w:szCs w:val="22"/>
          </w:rPr>
          <w:fldChar w:fldCharType="end"/>
        </w:r>
      </w:hyperlink>
    </w:p>
    <w:p w:rsidR="00E26E71" w:rsidRPr="0030330D" w:rsidRDefault="005529A3" w:rsidP="0030330D">
      <w:pPr>
        <w:pStyle w:val="41"/>
        <w:tabs>
          <w:tab w:val="left" w:pos="1540"/>
          <w:tab w:val="right" w:leader="dot" w:pos="9628"/>
        </w:tabs>
        <w:ind w:left="658"/>
        <w:rPr>
          <w:rFonts w:asciiTheme="minorHAnsi" w:hAnsiTheme="minorHAnsi" w:cstheme="minorHAnsi"/>
          <w:noProof/>
          <w:sz w:val="22"/>
          <w:szCs w:val="22"/>
        </w:rPr>
      </w:pPr>
      <w:hyperlink w:anchor="_Toc390409264" w:history="1">
        <w:r w:rsidR="00E26E71" w:rsidRPr="0030330D">
          <w:rPr>
            <w:rFonts w:asciiTheme="minorHAnsi" w:hAnsiTheme="minorHAnsi" w:cstheme="minorHAnsi"/>
            <w:noProof/>
            <w:sz w:val="22"/>
            <w:szCs w:val="22"/>
          </w:rPr>
          <w:t>A.1.2.1</w:t>
        </w:r>
        <w:r w:rsidR="00E26E71" w:rsidRPr="0030330D">
          <w:rPr>
            <w:rFonts w:asciiTheme="minorHAnsi" w:hAnsiTheme="minorHAnsi" w:cstheme="minorHAnsi"/>
            <w:noProof/>
            <w:sz w:val="22"/>
            <w:szCs w:val="22"/>
          </w:rPr>
          <w:tab/>
          <w:t>Φορέας Λειτουργίας: Γενική Γραμματεία Κοινωνικών Ασφαλίσεων (ΓΓΚΑ)</w:t>
        </w:r>
        <w:r w:rsidR="00E26E71" w:rsidRPr="0030330D">
          <w:rPr>
            <w:rFonts w:asciiTheme="minorHAnsi" w:hAnsiTheme="minorHAnsi" w:cstheme="minorHAnsi"/>
            <w:noProof/>
            <w:webHidden/>
            <w:sz w:val="22"/>
            <w:szCs w:val="22"/>
          </w:rPr>
          <w:tab/>
        </w:r>
        <w:r w:rsidRPr="0030330D">
          <w:rPr>
            <w:rFonts w:asciiTheme="minorHAnsi" w:hAnsiTheme="minorHAnsi" w:cstheme="minorHAnsi"/>
            <w:noProof/>
            <w:webHidden/>
            <w:sz w:val="22"/>
            <w:szCs w:val="22"/>
          </w:rPr>
          <w:fldChar w:fldCharType="begin"/>
        </w:r>
        <w:r w:rsidR="00E26E71" w:rsidRPr="0030330D">
          <w:rPr>
            <w:rFonts w:asciiTheme="minorHAnsi" w:hAnsiTheme="minorHAnsi" w:cstheme="minorHAnsi"/>
            <w:noProof/>
            <w:webHidden/>
            <w:sz w:val="22"/>
            <w:szCs w:val="22"/>
          </w:rPr>
          <w:instrText xml:space="preserve"> PAGEREF _Toc390409264 \h </w:instrText>
        </w:r>
        <w:r w:rsidRPr="0030330D">
          <w:rPr>
            <w:rFonts w:asciiTheme="minorHAnsi" w:hAnsiTheme="minorHAnsi" w:cstheme="minorHAnsi"/>
            <w:noProof/>
            <w:webHidden/>
            <w:sz w:val="22"/>
            <w:szCs w:val="22"/>
          </w:rPr>
        </w:r>
        <w:r w:rsidRPr="0030330D">
          <w:rPr>
            <w:rFonts w:asciiTheme="minorHAnsi" w:hAnsiTheme="minorHAnsi" w:cstheme="minorHAnsi"/>
            <w:noProof/>
            <w:webHidden/>
            <w:sz w:val="22"/>
            <w:szCs w:val="22"/>
          </w:rPr>
          <w:fldChar w:fldCharType="separate"/>
        </w:r>
        <w:r w:rsidR="00A656E0">
          <w:rPr>
            <w:rFonts w:asciiTheme="minorHAnsi" w:hAnsiTheme="minorHAnsi" w:cstheme="minorHAnsi"/>
            <w:noProof/>
            <w:webHidden/>
            <w:sz w:val="22"/>
            <w:szCs w:val="22"/>
          </w:rPr>
          <w:t>7</w:t>
        </w:r>
        <w:r w:rsidRPr="0030330D">
          <w:rPr>
            <w:rFonts w:asciiTheme="minorHAnsi" w:hAnsiTheme="minorHAnsi" w:cstheme="minorHAnsi"/>
            <w:noProof/>
            <w:webHidden/>
            <w:sz w:val="22"/>
            <w:szCs w:val="22"/>
          </w:rPr>
          <w:fldChar w:fldCharType="end"/>
        </w:r>
      </w:hyperlink>
    </w:p>
    <w:p w:rsidR="00E26E71" w:rsidRPr="0030330D" w:rsidRDefault="005529A3" w:rsidP="0030330D">
      <w:pPr>
        <w:pStyle w:val="41"/>
        <w:tabs>
          <w:tab w:val="left" w:pos="1540"/>
          <w:tab w:val="right" w:leader="dot" w:pos="9628"/>
        </w:tabs>
        <w:ind w:left="658"/>
        <w:rPr>
          <w:rFonts w:asciiTheme="minorHAnsi" w:hAnsiTheme="minorHAnsi" w:cstheme="minorHAnsi"/>
          <w:noProof/>
          <w:sz w:val="22"/>
          <w:szCs w:val="22"/>
        </w:rPr>
      </w:pPr>
      <w:hyperlink w:anchor="_Toc390409265" w:history="1">
        <w:r w:rsidR="00E26E71" w:rsidRPr="0030330D">
          <w:rPr>
            <w:rFonts w:asciiTheme="minorHAnsi" w:hAnsiTheme="minorHAnsi" w:cstheme="minorHAnsi"/>
            <w:noProof/>
            <w:sz w:val="22"/>
            <w:szCs w:val="22"/>
          </w:rPr>
          <w:t>A.1.2.2</w:t>
        </w:r>
        <w:r w:rsidR="00E26E71" w:rsidRPr="0030330D">
          <w:rPr>
            <w:rFonts w:asciiTheme="minorHAnsi" w:hAnsiTheme="minorHAnsi" w:cstheme="minorHAnsi"/>
            <w:noProof/>
            <w:sz w:val="22"/>
            <w:szCs w:val="22"/>
          </w:rPr>
          <w:tab/>
          <w:t>Αναθέτουσα Αρχή – Δικαιούχος: ΗΔΙΚΑ Α.Ε.</w:t>
        </w:r>
        <w:r w:rsidR="00E26E71" w:rsidRPr="0030330D">
          <w:rPr>
            <w:rFonts w:asciiTheme="minorHAnsi" w:hAnsiTheme="minorHAnsi" w:cstheme="minorHAnsi"/>
            <w:noProof/>
            <w:webHidden/>
            <w:sz w:val="22"/>
            <w:szCs w:val="22"/>
          </w:rPr>
          <w:tab/>
        </w:r>
        <w:r w:rsidRPr="0030330D">
          <w:rPr>
            <w:rFonts w:asciiTheme="minorHAnsi" w:hAnsiTheme="minorHAnsi" w:cstheme="minorHAnsi"/>
            <w:noProof/>
            <w:webHidden/>
            <w:sz w:val="22"/>
            <w:szCs w:val="22"/>
          </w:rPr>
          <w:fldChar w:fldCharType="begin"/>
        </w:r>
        <w:r w:rsidR="00E26E71" w:rsidRPr="0030330D">
          <w:rPr>
            <w:rFonts w:asciiTheme="minorHAnsi" w:hAnsiTheme="minorHAnsi" w:cstheme="minorHAnsi"/>
            <w:noProof/>
            <w:webHidden/>
            <w:sz w:val="22"/>
            <w:szCs w:val="22"/>
          </w:rPr>
          <w:instrText xml:space="preserve"> PAGEREF _Toc390409265 \h </w:instrText>
        </w:r>
        <w:r w:rsidRPr="0030330D">
          <w:rPr>
            <w:rFonts w:asciiTheme="minorHAnsi" w:hAnsiTheme="minorHAnsi" w:cstheme="minorHAnsi"/>
            <w:noProof/>
            <w:webHidden/>
            <w:sz w:val="22"/>
            <w:szCs w:val="22"/>
          </w:rPr>
        </w:r>
        <w:r w:rsidRPr="0030330D">
          <w:rPr>
            <w:rFonts w:asciiTheme="minorHAnsi" w:hAnsiTheme="minorHAnsi" w:cstheme="minorHAnsi"/>
            <w:noProof/>
            <w:webHidden/>
            <w:sz w:val="22"/>
            <w:szCs w:val="22"/>
          </w:rPr>
          <w:fldChar w:fldCharType="separate"/>
        </w:r>
        <w:r w:rsidR="00A656E0">
          <w:rPr>
            <w:rFonts w:asciiTheme="minorHAnsi" w:hAnsiTheme="minorHAnsi" w:cstheme="minorHAnsi"/>
            <w:noProof/>
            <w:webHidden/>
            <w:sz w:val="22"/>
            <w:szCs w:val="22"/>
          </w:rPr>
          <w:t>10</w:t>
        </w:r>
        <w:r w:rsidRPr="0030330D">
          <w:rPr>
            <w:rFonts w:asciiTheme="minorHAnsi" w:hAnsiTheme="minorHAnsi" w:cstheme="minorHAnsi"/>
            <w:noProof/>
            <w:webHidden/>
            <w:sz w:val="22"/>
            <w:szCs w:val="22"/>
          </w:rPr>
          <w:fldChar w:fldCharType="end"/>
        </w:r>
      </w:hyperlink>
    </w:p>
    <w:p w:rsidR="00E26E71" w:rsidRPr="0030330D" w:rsidRDefault="005529A3" w:rsidP="0030330D">
      <w:pPr>
        <w:pStyle w:val="41"/>
        <w:tabs>
          <w:tab w:val="left" w:pos="1540"/>
          <w:tab w:val="right" w:leader="dot" w:pos="9628"/>
        </w:tabs>
        <w:ind w:left="658"/>
        <w:rPr>
          <w:rFonts w:asciiTheme="minorHAnsi" w:hAnsiTheme="minorHAnsi" w:cstheme="minorHAnsi"/>
          <w:noProof/>
          <w:sz w:val="22"/>
          <w:szCs w:val="22"/>
        </w:rPr>
      </w:pPr>
      <w:hyperlink w:anchor="_Toc390409266" w:history="1">
        <w:r w:rsidR="00E26E71" w:rsidRPr="0030330D">
          <w:rPr>
            <w:rFonts w:asciiTheme="minorHAnsi" w:hAnsiTheme="minorHAnsi" w:cstheme="minorHAnsi"/>
            <w:noProof/>
            <w:sz w:val="22"/>
            <w:szCs w:val="22"/>
          </w:rPr>
          <w:t>A.1.2.3</w:t>
        </w:r>
        <w:r w:rsidR="00E26E71" w:rsidRPr="0030330D">
          <w:rPr>
            <w:rFonts w:asciiTheme="minorHAnsi" w:hAnsiTheme="minorHAnsi" w:cstheme="minorHAnsi"/>
            <w:noProof/>
            <w:sz w:val="22"/>
            <w:szCs w:val="22"/>
          </w:rPr>
          <w:tab/>
          <w:t>Φορείς Κοινωνικής Ασφάλισης (ΦΚΑ)</w:t>
        </w:r>
        <w:r w:rsidR="00E26E71" w:rsidRPr="0030330D">
          <w:rPr>
            <w:rFonts w:asciiTheme="minorHAnsi" w:hAnsiTheme="minorHAnsi" w:cstheme="minorHAnsi"/>
            <w:noProof/>
            <w:webHidden/>
            <w:sz w:val="22"/>
            <w:szCs w:val="22"/>
          </w:rPr>
          <w:tab/>
        </w:r>
        <w:r w:rsidRPr="0030330D">
          <w:rPr>
            <w:rFonts w:asciiTheme="minorHAnsi" w:hAnsiTheme="minorHAnsi" w:cstheme="minorHAnsi"/>
            <w:noProof/>
            <w:webHidden/>
            <w:sz w:val="22"/>
            <w:szCs w:val="22"/>
          </w:rPr>
          <w:fldChar w:fldCharType="begin"/>
        </w:r>
        <w:r w:rsidR="00E26E71" w:rsidRPr="0030330D">
          <w:rPr>
            <w:rFonts w:asciiTheme="minorHAnsi" w:hAnsiTheme="minorHAnsi" w:cstheme="minorHAnsi"/>
            <w:noProof/>
            <w:webHidden/>
            <w:sz w:val="22"/>
            <w:szCs w:val="22"/>
          </w:rPr>
          <w:instrText xml:space="preserve"> PAGEREF _Toc390409266 \h </w:instrText>
        </w:r>
        <w:r w:rsidRPr="0030330D">
          <w:rPr>
            <w:rFonts w:asciiTheme="minorHAnsi" w:hAnsiTheme="minorHAnsi" w:cstheme="minorHAnsi"/>
            <w:noProof/>
            <w:webHidden/>
            <w:sz w:val="22"/>
            <w:szCs w:val="22"/>
          </w:rPr>
        </w:r>
        <w:r w:rsidRPr="0030330D">
          <w:rPr>
            <w:rFonts w:asciiTheme="minorHAnsi" w:hAnsiTheme="minorHAnsi" w:cstheme="minorHAnsi"/>
            <w:noProof/>
            <w:webHidden/>
            <w:sz w:val="22"/>
            <w:szCs w:val="22"/>
          </w:rPr>
          <w:fldChar w:fldCharType="separate"/>
        </w:r>
        <w:r w:rsidR="00A656E0">
          <w:rPr>
            <w:rFonts w:asciiTheme="minorHAnsi" w:hAnsiTheme="minorHAnsi" w:cstheme="minorHAnsi"/>
            <w:noProof/>
            <w:webHidden/>
            <w:sz w:val="22"/>
            <w:szCs w:val="22"/>
          </w:rPr>
          <w:t>11</w:t>
        </w:r>
        <w:r w:rsidRPr="0030330D">
          <w:rPr>
            <w:rFonts w:asciiTheme="minorHAnsi" w:hAnsiTheme="minorHAnsi" w:cstheme="minorHAnsi"/>
            <w:noProof/>
            <w:webHidden/>
            <w:sz w:val="22"/>
            <w:szCs w:val="22"/>
          </w:rPr>
          <w:fldChar w:fldCharType="end"/>
        </w:r>
      </w:hyperlink>
    </w:p>
    <w:p w:rsidR="00E26E71" w:rsidRPr="0030330D" w:rsidRDefault="005529A3" w:rsidP="0030330D">
      <w:pPr>
        <w:pStyle w:val="41"/>
        <w:tabs>
          <w:tab w:val="left" w:pos="1540"/>
          <w:tab w:val="right" w:leader="dot" w:pos="9628"/>
        </w:tabs>
        <w:ind w:left="658"/>
        <w:rPr>
          <w:rFonts w:asciiTheme="minorHAnsi" w:hAnsiTheme="minorHAnsi" w:cstheme="minorHAnsi"/>
          <w:noProof/>
          <w:sz w:val="22"/>
          <w:szCs w:val="22"/>
        </w:rPr>
      </w:pPr>
      <w:hyperlink w:anchor="_Toc390409267" w:history="1">
        <w:r w:rsidR="00E26E71" w:rsidRPr="0030330D">
          <w:rPr>
            <w:rFonts w:asciiTheme="minorHAnsi" w:hAnsiTheme="minorHAnsi" w:cstheme="minorHAnsi"/>
            <w:noProof/>
            <w:sz w:val="22"/>
            <w:szCs w:val="22"/>
          </w:rPr>
          <w:t>A.1.2.4</w:t>
        </w:r>
        <w:r w:rsidR="00E26E71" w:rsidRPr="0030330D">
          <w:rPr>
            <w:rFonts w:asciiTheme="minorHAnsi" w:hAnsiTheme="minorHAnsi" w:cstheme="minorHAnsi"/>
            <w:noProof/>
            <w:sz w:val="22"/>
            <w:szCs w:val="22"/>
          </w:rPr>
          <w:tab/>
          <w:t>Όργανα και Επιτροπές (Διακυβέρνηση του Έργου)</w:t>
        </w:r>
        <w:r w:rsidR="00E26E71" w:rsidRPr="0030330D">
          <w:rPr>
            <w:rFonts w:asciiTheme="minorHAnsi" w:hAnsiTheme="minorHAnsi" w:cstheme="minorHAnsi"/>
            <w:noProof/>
            <w:webHidden/>
            <w:sz w:val="22"/>
            <w:szCs w:val="22"/>
          </w:rPr>
          <w:tab/>
        </w:r>
        <w:r w:rsidRPr="0030330D">
          <w:rPr>
            <w:rFonts w:asciiTheme="minorHAnsi" w:hAnsiTheme="minorHAnsi" w:cstheme="minorHAnsi"/>
            <w:noProof/>
            <w:webHidden/>
            <w:sz w:val="22"/>
            <w:szCs w:val="22"/>
          </w:rPr>
          <w:fldChar w:fldCharType="begin"/>
        </w:r>
        <w:r w:rsidR="00E26E71" w:rsidRPr="0030330D">
          <w:rPr>
            <w:rFonts w:asciiTheme="minorHAnsi" w:hAnsiTheme="minorHAnsi" w:cstheme="minorHAnsi"/>
            <w:noProof/>
            <w:webHidden/>
            <w:sz w:val="22"/>
            <w:szCs w:val="22"/>
          </w:rPr>
          <w:instrText xml:space="preserve"> PAGEREF _Toc390409267 \h </w:instrText>
        </w:r>
        <w:r w:rsidRPr="0030330D">
          <w:rPr>
            <w:rFonts w:asciiTheme="minorHAnsi" w:hAnsiTheme="minorHAnsi" w:cstheme="minorHAnsi"/>
            <w:noProof/>
            <w:webHidden/>
            <w:sz w:val="22"/>
            <w:szCs w:val="22"/>
          </w:rPr>
        </w:r>
        <w:r w:rsidRPr="0030330D">
          <w:rPr>
            <w:rFonts w:asciiTheme="minorHAnsi" w:hAnsiTheme="minorHAnsi" w:cstheme="minorHAnsi"/>
            <w:noProof/>
            <w:webHidden/>
            <w:sz w:val="22"/>
            <w:szCs w:val="22"/>
          </w:rPr>
          <w:fldChar w:fldCharType="separate"/>
        </w:r>
        <w:r w:rsidR="00A656E0">
          <w:rPr>
            <w:rFonts w:asciiTheme="minorHAnsi" w:hAnsiTheme="minorHAnsi" w:cstheme="minorHAnsi"/>
            <w:noProof/>
            <w:webHidden/>
            <w:sz w:val="22"/>
            <w:szCs w:val="22"/>
          </w:rPr>
          <w:t>11</w:t>
        </w:r>
        <w:r w:rsidRPr="0030330D">
          <w:rPr>
            <w:rFonts w:asciiTheme="minorHAnsi" w:hAnsiTheme="minorHAnsi" w:cstheme="minorHAnsi"/>
            <w:noProof/>
            <w:webHidden/>
            <w:sz w:val="22"/>
            <w:szCs w:val="22"/>
          </w:rPr>
          <w:fldChar w:fldCharType="end"/>
        </w:r>
      </w:hyperlink>
    </w:p>
    <w:p w:rsidR="00E26E71" w:rsidRPr="008A1710" w:rsidRDefault="005529A3" w:rsidP="008A1710">
      <w:pPr>
        <w:pStyle w:val="20"/>
        <w:tabs>
          <w:tab w:val="left" w:pos="880"/>
          <w:tab w:val="right" w:leader="dot" w:pos="9628"/>
        </w:tabs>
        <w:spacing w:before="0"/>
        <w:ind w:left="221"/>
        <w:rPr>
          <w:rStyle w:val="-"/>
          <w:rFonts w:ascii="Calibri" w:hAnsi="Calibri" w:cs="Calibri"/>
          <w:noProof/>
          <w:sz w:val="24"/>
          <w:szCs w:val="24"/>
        </w:rPr>
      </w:pPr>
      <w:hyperlink w:anchor="_Toc390409268" w:history="1">
        <w:r w:rsidR="00E26E71" w:rsidRPr="008A1710">
          <w:rPr>
            <w:rStyle w:val="-"/>
            <w:rFonts w:ascii="Calibri" w:hAnsi="Calibri" w:cs="Calibri"/>
            <w:noProof/>
            <w:sz w:val="24"/>
            <w:szCs w:val="24"/>
          </w:rPr>
          <w:t>A.2</w:t>
        </w:r>
        <w:r w:rsidR="00E26E71" w:rsidRPr="008A1710">
          <w:rPr>
            <w:rStyle w:val="-"/>
            <w:rFonts w:ascii="Calibri" w:hAnsi="Calibri" w:cs="Calibri"/>
            <w:noProof/>
            <w:sz w:val="24"/>
            <w:szCs w:val="24"/>
          </w:rPr>
          <w:tab/>
          <w:t>ΑΝΤΙΚΕΙΜΕΝΟ ΚΑΙ ΣΤΟΧΟΙ ΤΟΥ ΕΡΓΟΥ</w:t>
        </w:r>
        <w:r w:rsidR="00E26E71" w:rsidRPr="008A1710">
          <w:rPr>
            <w:rStyle w:val="-"/>
            <w:rFonts w:ascii="Calibri" w:hAnsi="Calibri" w:cs="Calibri"/>
            <w:noProof/>
            <w:webHidden/>
            <w:sz w:val="24"/>
            <w:szCs w:val="24"/>
          </w:rPr>
          <w:tab/>
        </w:r>
        <w:r w:rsidRPr="008A1710">
          <w:rPr>
            <w:rStyle w:val="-"/>
            <w:rFonts w:ascii="Calibri" w:hAnsi="Calibri" w:cs="Calibri"/>
            <w:noProof/>
            <w:webHidden/>
            <w:sz w:val="24"/>
            <w:szCs w:val="24"/>
          </w:rPr>
          <w:fldChar w:fldCharType="begin"/>
        </w:r>
        <w:r w:rsidR="00E26E71" w:rsidRPr="008A1710">
          <w:rPr>
            <w:rStyle w:val="-"/>
            <w:rFonts w:ascii="Calibri" w:hAnsi="Calibri" w:cs="Calibri"/>
            <w:noProof/>
            <w:webHidden/>
            <w:sz w:val="24"/>
            <w:szCs w:val="24"/>
          </w:rPr>
          <w:instrText xml:space="preserve"> PAGEREF _Toc390409268 \h </w:instrText>
        </w:r>
        <w:r w:rsidRPr="008A1710">
          <w:rPr>
            <w:rStyle w:val="-"/>
            <w:rFonts w:ascii="Calibri" w:hAnsi="Calibri" w:cs="Calibri"/>
            <w:noProof/>
            <w:webHidden/>
            <w:sz w:val="24"/>
            <w:szCs w:val="24"/>
          </w:rPr>
        </w:r>
        <w:r w:rsidRPr="008A1710">
          <w:rPr>
            <w:rStyle w:val="-"/>
            <w:rFonts w:ascii="Calibri" w:hAnsi="Calibri" w:cs="Calibri"/>
            <w:noProof/>
            <w:webHidden/>
            <w:sz w:val="24"/>
            <w:szCs w:val="24"/>
          </w:rPr>
          <w:fldChar w:fldCharType="separate"/>
        </w:r>
        <w:r w:rsidR="00A656E0">
          <w:rPr>
            <w:rStyle w:val="-"/>
            <w:rFonts w:ascii="Calibri" w:hAnsi="Calibri" w:cs="Calibri"/>
            <w:noProof/>
            <w:webHidden/>
            <w:sz w:val="24"/>
            <w:szCs w:val="24"/>
          </w:rPr>
          <w:t>12</w:t>
        </w:r>
        <w:r w:rsidRPr="008A1710">
          <w:rPr>
            <w:rStyle w:val="-"/>
            <w:rFonts w:ascii="Calibri" w:hAnsi="Calibri" w:cs="Calibri"/>
            <w:noProof/>
            <w:webHidden/>
            <w:sz w:val="24"/>
            <w:szCs w:val="24"/>
          </w:rPr>
          <w:fldChar w:fldCharType="end"/>
        </w:r>
      </w:hyperlink>
    </w:p>
    <w:p w:rsidR="00E26E71" w:rsidRPr="001A7BBD" w:rsidRDefault="005529A3">
      <w:pPr>
        <w:pStyle w:val="31"/>
        <w:tabs>
          <w:tab w:val="left" w:pos="1100"/>
          <w:tab w:val="right" w:leader="dot" w:pos="9628"/>
        </w:tabs>
        <w:rPr>
          <w:rFonts w:asciiTheme="minorHAnsi" w:hAnsiTheme="minorHAnsi" w:cstheme="minorHAnsi"/>
          <w:b/>
          <w:noProof/>
          <w:sz w:val="22"/>
          <w:szCs w:val="22"/>
        </w:rPr>
      </w:pPr>
      <w:hyperlink w:anchor="_Toc390409269" w:history="1">
        <w:r w:rsidR="00E26E71" w:rsidRPr="001A7BBD">
          <w:rPr>
            <w:rFonts w:asciiTheme="minorHAnsi" w:hAnsiTheme="minorHAnsi" w:cstheme="minorHAnsi"/>
            <w:b/>
            <w:noProof/>
            <w:sz w:val="22"/>
            <w:szCs w:val="22"/>
          </w:rPr>
          <w:t>A.2.1</w:t>
        </w:r>
        <w:r w:rsidR="00E26E71" w:rsidRPr="001A7BBD">
          <w:rPr>
            <w:rFonts w:asciiTheme="minorHAnsi" w:hAnsiTheme="minorHAnsi" w:cstheme="minorHAnsi"/>
            <w:b/>
            <w:noProof/>
            <w:sz w:val="22"/>
            <w:szCs w:val="22"/>
          </w:rPr>
          <w:tab/>
          <w:t>Σκοπιμότητα και Αναμενόμενα Οφέλη</w:t>
        </w:r>
        <w:r w:rsidR="00E26E71" w:rsidRPr="001A7BBD">
          <w:rPr>
            <w:rFonts w:asciiTheme="minorHAnsi" w:hAnsiTheme="minorHAnsi" w:cstheme="minorHAnsi"/>
            <w:b/>
            <w:noProof/>
            <w:webHidden/>
            <w:sz w:val="22"/>
            <w:szCs w:val="22"/>
          </w:rPr>
          <w:tab/>
        </w:r>
        <w:r w:rsidRPr="001A7BBD">
          <w:rPr>
            <w:rFonts w:asciiTheme="minorHAnsi" w:hAnsiTheme="minorHAnsi" w:cstheme="minorHAnsi"/>
            <w:b/>
            <w:noProof/>
            <w:webHidden/>
            <w:sz w:val="22"/>
            <w:szCs w:val="22"/>
          </w:rPr>
          <w:fldChar w:fldCharType="begin"/>
        </w:r>
        <w:r w:rsidR="00E26E71" w:rsidRPr="001A7BBD">
          <w:rPr>
            <w:rFonts w:asciiTheme="minorHAnsi" w:hAnsiTheme="minorHAnsi" w:cstheme="minorHAnsi"/>
            <w:b/>
            <w:noProof/>
            <w:webHidden/>
            <w:sz w:val="22"/>
            <w:szCs w:val="22"/>
          </w:rPr>
          <w:instrText xml:space="preserve"> PAGEREF _Toc390409269 \h </w:instrText>
        </w:r>
        <w:r w:rsidRPr="001A7BBD">
          <w:rPr>
            <w:rFonts w:asciiTheme="minorHAnsi" w:hAnsiTheme="minorHAnsi" w:cstheme="minorHAnsi"/>
            <w:b/>
            <w:noProof/>
            <w:webHidden/>
            <w:sz w:val="22"/>
            <w:szCs w:val="22"/>
          </w:rPr>
        </w:r>
        <w:r w:rsidRPr="001A7BBD">
          <w:rPr>
            <w:rFonts w:asciiTheme="minorHAnsi" w:hAnsiTheme="minorHAnsi" w:cstheme="minorHAnsi"/>
            <w:b/>
            <w:noProof/>
            <w:webHidden/>
            <w:sz w:val="22"/>
            <w:szCs w:val="22"/>
          </w:rPr>
          <w:fldChar w:fldCharType="separate"/>
        </w:r>
        <w:r w:rsidR="00A656E0">
          <w:rPr>
            <w:rFonts w:asciiTheme="minorHAnsi" w:hAnsiTheme="minorHAnsi" w:cstheme="minorHAnsi"/>
            <w:b/>
            <w:noProof/>
            <w:webHidden/>
            <w:sz w:val="22"/>
            <w:szCs w:val="22"/>
          </w:rPr>
          <w:t>12</w:t>
        </w:r>
        <w:r w:rsidRPr="001A7BBD">
          <w:rPr>
            <w:rFonts w:asciiTheme="minorHAnsi" w:hAnsiTheme="minorHAnsi" w:cstheme="minorHAnsi"/>
            <w:b/>
            <w:noProof/>
            <w:webHidden/>
            <w:sz w:val="22"/>
            <w:szCs w:val="22"/>
          </w:rPr>
          <w:fldChar w:fldCharType="end"/>
        </w:r>
      </w:hyperlink>
    </w:p>
    <w:p w:rsidR="00E26E71" w:rsidRPr="001A7BBD" w:rsidRDefault="005529A3">
      <w:pPr>
        <w:pStyle w:val="31"/>
        <w:tabs>
          <w:tab w:val="left" w:pos="1100"/>
          <w:tab w:val="right" w:leader="dot" w:pos="9628"/>
        </w:tabs>
        <w:rPr>
          <w:rFonts w:asciiTheme="minorHAnsi" w:hAnsiTheme="minorHAnsi" w:cstheme="minorHAnsi"/>
          <w:b/>
          <w:noProof/>
          <w:sz w:val="22"/>
          <w:szCs w:val="22"/>
        </w:rPr>
      </w:pPr>
      <w:hyperlink w:anchor="_Toc390409270" w:history="1">
        <w:r w:rsidR="00E26E71" w:rsidRPr="001A7BBD">
          <w:rPr>
            <w:rFonts w:asciiTheme="minorHAnsi" w:hAnsiTheme="minorHAnsi" w:cstheme="minorHAnsi"/>
            <w:b/>
            <w:noProof/>
            <w:sz w:val="22"/>
            <w:szCs w:val="22"/>
          </w:rPr>
          <w:t>A.2.2</w:t>
        </w:r>
        <w:r w:rsidR="00E26E71" w:rsidRPr="001A7BBD">
          <w:rPr>
            <w:rFonts w:asciiTheme="minorHAnsi" w:hAnsiTheme="minorHAnsi" w:cstheme="minorHAnsi"/>
            <w:b/>
            <w:noProof/>
            <w:sz w:val="22"/>
            <w:szCs w:val="22"/>
          </w:rPr>
          <w:tab/>
          <w:t>Αντικείμενο του Έργου</w:t>
        </w:r>
        <w:r w:rsidR="00E26E71" w:rsidRPr="001A7BBD">
          <w:rPr>
            <w:rFonts w:asciiTheme="minorHAnsi" w:hAnsiTheme="minorHAnsi" w:cstheme="minorHAnsi"/>
            <w:b/>
            <w:noProof/>
            <w:webHidden/>
            <w:sz w:val="22"/>
            <w:szCs w:val="22"/>
          </w:rPr>
          <w:tab/>
        </w:r>
        <w:r w:rsidRPr="001A7BBD">
          <w:rPr>
            <w:rFonts w:asciiTheme="minorHAnsi" w:hAnsiTheme="minorHAnsi" w:cstheme="minorHAnsi"/>
            <w:b/>
            <w:noProof/>
            <w:webHidden/>
            <w:sz w:val="22"/>
            <w:szCs w:val="22"/>
          </w:rPr>
          <w:fldChar w:fldCharType="begin"/>
        </w:r>
        <w:r w:rsidR="00E26E71" w:rsidRPr="001A7BBD">
          <w:rPr>
            <w:rFonts w:asciiTheme="minorHAnsi" w:hAnsiTheme="minorHAnsi" w:cstheme="minorHAnsi"/>
            <w:b/>
            <w:noProof/>
            <w:webHidden/>
            <w:sz w:val="22"/>
            <w:szCs w:val="22"/>
          </w:rPr>
          <w:instrText xml:space="preserve"> PAGEREF _Toc390409270 \h </w:instrText>
        </w:r>
        <w:r w:rsidRPr="001A7BBD">
          <w:rPr>
            <w:rFonts w:asciiTheme="minorHAnsi" w:hAnsiTheme="minorHAnsi" w:cstheme="minorHAnsi"/>
            <w:b/>
            <w:noProof/>
            <w:webHidden/>
            <w:sz w:val="22"/>
            <w:szCs w:val="22"/>
          </w:rPr>
        </w:r>
        <w:r w:rsidRPr="001A7BBD">
          <w:rPr>
            <w:rFonts w:asciiTheme="minorHAnsi" w:hAnsiTheme="minorHAnsi" w:cstheme="minorHAnsi"/>
            <w:b/>
            <w:noProof/>
            <w:webHidden/>
            <w:sz w:val="22"/>
            <w:szCs w:val="22"/>
          </w:rPr>
          <w:fldChar w:fldCharType="separate"/>
        </w:r>
        <w:r w:rsidR="00A656E0">
          <w:rPr>
            <w:rFonts w:asciiTheme="minorHAnsi" w:hAnsiTheme="minorHAnsi" w:cstheme="minorHAnsi"/>
            <w:b/>
            <w:noProof/>
            <w:webHidden/>
            <w:sz w:val="22"/>
            <w:szCs w:val="22"/>
          </w:rPr>
          <w:t>12</w:t>
        </w:r>
        <w:r w:rsidRPr="001A7BBD">
          <w:rPr>
            <w:rFonts w:asciiTheme="minorHAnsi" w:hAnsiTheme="minorHAnsi" w:cstheme="minorHAnsi"/>
            <w:b/>
            <w:noProof/>
            <w:webHidden/>
            <w:sz w:val="22"/>
            <w:szCs w:val="22"/>
          </w:rPr>
          <w:fldChar w:fldCharType="end"/>
        </w:r>
      </w:hyperlink>
    </w:p>
    <w:p w:rsidR="00E26E71" w:rsidRPr="001A7BBD" w:rsidRDefault="005529A3">
      <w:pPr>
        <w:pStyle w:val="31"/>
        <w:tabs>
          <w:tab w:val="left" w:pos="1100"/>
          <w:tab w:val="right" w:leader="dot" w:pos="9628"/>
        </w:tabs>
        <w:rPr>
          <w:rFonts w:asciiTheme="minorHAnsi" w:hAnsiTheme="minorHAnsi" w:cstheme="minorHAnsi"/>
          <w:b/>
          <w:noProof/>
          <w:sz w:val="22"/>
          <w:szCs w:val="22"/>
        </w:rPr>
      </w:pPr>
      <w:hyperlink w:anchor="_Toc390409271" w:history="1">
        <w:r w:rsidR="00E26E71" w:rsidRPr="001A7BBD">
          <w:rPr>
            <w:rFonts w:asciiTheme="minorHAnsi" w:hAnsiTheme="minorHAnsi" w:cstheme="minorHAnsi"/>
            <w:b/>
            <w:noProof/>
            <w:sz w:val="22"/>
            <w:szCs w:val="22"/>
          </w:rPr>
          <w:t>A.2.3</w:t>
        </w:r>
        <w:r w:rsidR="00E26E71" w:rsidRPr="001A7BBD">
          <w:rPr>
            <w:rFonts w:asciiTheme="minorHAnsi" w:hAnsiTheme="minorHAnsi" w:cstheme="minorHAnsi"/>
            <w:b/>
            <w:noProof/>
            <w:sz w:val="22"/>
            <w:szCs w:val="22"/>
          </w:rPr>
          <w:tab/>
          <w:t>Απαιτήσεις σάρωσης και τεκμηρίωσης</w:t>
        </w:r>
        <w:r w:rsidR="00E26E71" w:rsidRPr="001A7BBD">
          <w:rPr>
            <w:rFonts w:asciiTheme="minorHAnsi" w:hAnsiTheme="minorHAnsi" w:cstheme="minorHAnsi"/>
            <w:b/>
            <w:noProof/>
            <w:webHidden/>
            <w:sz w:val="22"/>
            <w:szCs w:val="22"/>
          </w:rPr>
          <w:tab/>
        </w:r>
        <w:r w:rsidRPr="001A7BBD">
          <w:rPr>
            <w:rFonts w:asciiTheme="minorHAnsi" w:hAnsiTheme="minorHAnsi" w:cstheme="minorHAnsi"/>
            <w:b/>
            <w:noProof/>
            <w:webHidden/>
            <w:sz w:val="22"/>
            <w:szCs w:val="22"/>
          </w:rPr>
          <w:fldChar w:fldCharType="begin"/>
        </w:r>
        <w:r w:rsidR="00E26E71" w:rsidRPr="001A7BBD">
          <w:rPr>
            <w:rFonts w:asciiTheme="minorHAnsi" w:hAnsiTheme="minorHAnsi" w:cstheme="minorHAnsi"/>
            <w:b/>
            <w:noProof/>
            <w:webHidden/>
            <w:sz w:val="22"/>
            <w:szCs w:val="22"/>
          </w:rPr>
          <w:instrText xml:space="preserve"> PAGEREF _Toc390409271 \h </w:instrText>
        </w:r>
        <w:r w:rsidRPr="001A7BBD">
          <w:rPr>
            <w:rFonts w:asciiTheme="minorHAnsi" w:hAnsiTheme="minorHAnsi" w:cstheme="minorHAnsi"/>
            <w:b/>
            <w:noProof/>
            <w:webHidden/>
            <w:sz w:val="22"/>
            <w:szCs w:val="22"/>
          </w:rPr>
        </w:r>
        <w:r w:rsidRPr="001A7BBD">
          <w:rPr>
            <w:rFonts w:asciiTheme="minorHAnsi" w:hAnsiTheme="minorHAnsi" w:cstheme="minorHAnsi"/>
            <w:b/>
            <w:noProof/>
            <w:webHidden/>
            <w:sz w:val="22"/>
            <w:szCs w:val="22"/>
          </w:rPr>
          <w:fldChar w:fldCharType="separate"/>
        </w:r>
        <w:r w:rsidR="00A656E0">
          <w:rPr>
            <w:rFonts w:asciiTheme="minorHAnsi" w:hAnsiTheme="minorHAnsi" w:cstheme="minorHAnsi"/>
            <w:b/>
            <w:noProof/>
            <w:webHidden/>
            <w:sz w:val="22"/>
            <w:szCs w:val="22"/>
          </w:rPr>
          <w:t>14</w:t>
        </w:r>
        <w:r w:rsidRPr="001A7BBD">
          <w:rPr>
            <w:rFonts w:asciiTheme="minorHAnsi" w:hAnsiTheme="minorHAnsi" w:cstheme="minorHAnsi"/>
            <w:b/>
            <w:noProof/>
            <w:webHidden/>
            <w:sz w:val="22"/>
            <w:szCs w:val="22"/>
          </w:rPr>
          <w:fldChar w:fldCharType="end"/>
        </w:r>
      </w:hyperlink>
    </w:p>
    <w:p w:rsidR="00E26E71" w:rsidRPr="0030330D" w:rsidRDefault="005529A3" w:rsidP="0030330D">
      <w:pPr>
        <w:pStyle w:val="41"/>
        <w:tabs>
          <w:tab w:val="left" w:pos="1540"/>
          <w:tab w:val="right" w:leader="dot" w:pos="9628"/>
        </w:tabs>
        <w:ind w:left="658"/>
        <w:rPr>
          <w:rFonts w:asciiTheme="minorHAnsi" w:hAnsiTheme="minorHAnsi" w:cstheme="minorHAnsi"/>
          <w:noProof/>
          <w:sz w:val="22"/>
          <w:szCs w:val="22"/>
        </w:rPr>
      </w:pPr>
      <w:hyperlink w:anchor="_Toc390409272" w:history="1">
        <w:r w:rsidR="00E26E71" w:rsidRPr="0030330D">
          <w:rPr>
            <w:rFonts w:asciiTheme="minorHAnsi" w:hAnsiTheme="minorHAnsi"/>
            <w:noProof/>
            <w:sz w:val="22"/>
            <w:szCs w:val="22"/>
          </w:rPr>
          <w:t>A.2.3.1</w:t>
        </w:r>
        <w:r w:rsidR="00E26E71" w:rsidRPr="0030330D">
          <w:rPr>
            <w:rFonts w:asciiTheme="minorHAnsi" w:hAnsiTheme="minorHAnsi" w:cstheme="minorHAnsi"/>
            <w:noProof/>
            <w:sz w:val="22"/>
            <w:szCs w:val="22"/>
          </w:rPr>
          <w:tab/>
        </w:r>
        <w:r w:rsidR="00E26E71" w:rsidRPr="0030330D">
          <w:rPr>
            <w:rFonts w:asciiTheme="minorHAnsi" w:hAnsiTheme="minorHAnsi"/>
            <w:noProof/>
            <w:sz w:val="22"/>
            <w:szCs w:val="22"/>
          </w:rPr>
          <w:t>Ποσότητα και είδος υλικού που θα σαρωθεί και θα τεκμηριωθεί</w:t>
        </w:r>
        <w:r w:rsidR="00E26E71" w:rsidRPr="0030330D">
          <w:rPr>
            <w:rFonts w:asciiTheme="minorHAnsi" w:hAnsiTheme="minorHAnsi" w:cstheme="minorHAnsi"/>
            <w:noProof/>
            <w:webHidden/>
            <w:sz w:val="22"/>
            <w:szCs w:val="22"/>
          </w:rPr>
          <w:tab/>
        </w:r>
        <w:r w:rsidRPr="0030330D">
          <w:rPr>
            <w:rFonts w:asciiTheme="minorHAnsi" w:hAnsiTheme="minorHAnsi" w:cstheme="minorHAnsi"/>
            <w:noProof/>
            <w:webHidden/>
            <w:sz w:val="22"/>
            <w:szCs w:val="22"/>
          </w:rPr>
          <w:fldChar w:fldCharType="begin"/>
        </w:r>
        <w:r w:rsidR="00E26E71" w:rsidRPr="0030330D">
          <w:rPr>
            <w:rFonts w:asciiTheme="minorHAnsi" w:hAnsiTheme="minorHAnsi" w:cstheme="minorHAnsi"/>
            <w:noProof/>
            <w:webHidden/>
            <w:sz w:val="22"/>
            <w:szCs w:val="22"/>
          </w:rPr>
          <w:instrText xml:space="preserve"> PAGEREF _Toc390409272 \h </w:instrText>
        </w:r>
        <w:r w:rsidRPr="0030330D">
          <w:rPr>
            <w:rFonts w:asciiTheme="minorHAnsi" w:hAnsiTheme="minorHAnsi" w:cstheme="minorHAnsi"/>
            <w:noProof/>
            <w:webHidden/>
            <w:sz w:val="22"/>
            <w:szCs w:val="22"/>
          </w:rPr>
        </w:r>
        <w:r w:rsidRPr="0030330D">
          <w:rPr>
            <w:rFonts w:asciiTheme="minorHAnsi" w:hAnsiTheme="minorHAnsi" w:cstheme="minorHAnsi"/>
            <w:noProof/>
            <w:webHidden/>
            <w:sz w:val="22"/>
            <w:szCs w:val="22"/>
          </w:rPr>
          <w:fldChar w:fldCharType="separate"/>
        </w:r>
        <w:r w:rsidR="00A656E0">
          <w:rPr>
            <w:rFonts w:asciiTheme="minorHAnsi" w:hAnsiTheme="minorHAnsi" w:cstheme="minorHAnsi"/>
            <w:noProof/>
            <w:webHidden/>
            <w:sz w:val="22"/>
            <w:szCs w:val="22"/>
          </w:rPr>
          <w:t>14</w:t>
        </w:r>
        <w:r w:rsidRPr="0030330D">
          <w:rPr>
            <w:rFonts w:asciiTheme="minorHAnsi" w:hAnsiTheme="minorHAnsi" w:cstheme="minorHAnsi"/>
            <w:noProof/>
            <w:webHidden/>
            <w:sz w:val="22"/>
            <w:szCs w:val="22"/>
          </w:rPr>
          <w:fldChar w:fldCharType="end"/>
        </w:r>
      </w:hyperlink>
    </w:p>
    <w:p w:rsidR="00E26E71" w:rsidRPr="0030330D" w:rsidRDefault="005529A3" w:rsidP="0030330D">
      <w:pPr>
        <w:pStyle w:val="41"/>
        <w:tabs>
          <w:tab w:val="left" w:pos="1540"/>
          <w:tab w:val="right" w:leader="dot" w:pos="9628"/>
        </w:tabs>
        <w:ind w:left="658"/>
        <w:rPr>
          <w:rFonts w:asciiTheme="minorHAnsi" w:hAnsiTheme="minorHAnsi" w:cstheme="minorHAnsi"/>
          <w:noProof/>
          <w:sz w:val="22"/>
          <w:szCs w:val="22"/>
        </w:rPr>
      </w:pPr>
      <w:hyperlink w:anchor="_Toc390409273" w:history="1">
        <w:r w:rsidR="00E26E71" w:rsidRPr="0030330D">
          <w:rPr>
            <w:rFonts w:asciiTheme="minorHAnsi" w:hAnsiTheme="minorHAnsi"/>
            <w:noProof/>
            <w:sz w:val="22"/>
            <w:szCs w:val="22"/>
          </w:rPr>
          <w:t>A.2.3.2</w:t>
        </w:r>
        <w:r w:rsidR="00E26E71" w:rsidRPr="0030330D">
          <w:rPr>
            <w:rFonts w:asciiTheme="minorHAnsi" w:hAnsiTheme="minorHAnsi" w:cstheme="minorHAnsi"/>
            <w:noProof/>
            <w:sz w:val="22"/>
            <w:szCs w:val="22"/>
          </w:rPr>
          <w:tab/>
        </w:r>
        <w:r w:rsidR="00E26E71" w:rsidRPr="0030330D">
          <w:rPr>
            <w:rFonts w:asciiTheme="minorHAnsi" w:hAnsiTheme="minorHAnsi"/>
            <w:noProof/>
            <w:sz w:val="22"/>
            <w:szCs w:val="22"/>
          </w:rPr>
          <w:t>Απαιτήσεις διασφάλισης ποιότητας σάρωσης – Τεχνικές απαιτήσεις</w:t>
        </w:r>
        <w:r w:rsidR="00E26E71" w:rsidRPr="0030330D">
          <w:rPr>
            <w:rFonts w:asciiTheme="minorHAnsi" w:hAnsiTheme="minorHAnsi" w:cstheme="minorHAnsi"/>
            <w:noProof/>
            <w:webHidden/>
            <w:sz w:val="22"/>
            <w:szCs w:val="22"/>
          </w:rPr>
          <w:tab/>
        </w:r>
        <w:r w:rsidRPr="0030330D">
          <w:rPr>
            <w:rFonts w:asciiTheme="minorHAnsi" w:hAnsiTheme="minorHAnsi" w:cstheme="minorHAnsi"/>
            <w:noProof/>
            <w:webHidden/>
            <w:sz w:val="22"/>
            <w:szCs w:val="22"/>
          </w:rPr>
          <w:fldChar w:fldCharType="begin"/>
        </w:r>
        <w:r w:rsidR="00E26E71" w:rsidRPr="0030330D">
          <w:rPr>
            <w:rFonts w:asciiTheme="minorHAnsi" w:hAnsiTheme="minorHAnsi" w:cstheme="minorHAnsi"/>
            <w:noProof/>
            <w:webHidden/>
            <w:sz w:val="22"/>
            <w:szCs w:val="22"/>
          </w:rPr>
          <w:instrText xml:space="preserve"> PAGEREF _Toc390409273 \h </w:instrText>
        </w:r>
        <w:r w:rsidRPr="0030330D">
          <w:rPr>
            <w:rFonts w:asciiTheme="minorHAnsi" w:hAnsiTheme="minorHAnsi" w:cstheme="minorHAnsi"/>
            <w:noProof/>
            <w:webHidden/>
            <w:sz w:val="22"/>
            <w:szCs w:val="22"/>
          </w:rPr>
        </w:r>
        <w:r w:rsidRPr="0030330D">
          <w:rPr>
            <w:rFonts w:asciiTheme="minorHAnsi" w:hAnsiTheme="minorHAnsi" w:cstheme="minorHAnsi"/>
            <w:noProof/>
            <w:webHidden/>
            <w:sz w:val="22"/>
            <w:szCs w:val="22"/>
          </w:rPr>
          <w:fldChar w:fldCharType="separate"/>
        </w:r>
        <w:r w:rsidR="00A656E0">
          <w:rPr>
            <w:rFonts w:asciiTheme="minorHAnsi" w:hAnsiTheme="minorHAnsi" w:cstheme="minorHAnsi"/>
            <w:noProof/>
            <w:webHidden/>
            <w:sz w:val="22"/>
            <w:szCs w:val="22"/>
          </w:rPr>
          <w:t>14</w:t>
        </w:r>
        <w:r w:rsidRPr="0030330D">
          <w:rPr>
            <w:rFonts w:asciiTheme="minorHAnsi" w:hAnsiTheme="minorHAnsi" w:cstheme="minorHAnsi"/>
            <w:noProof/>
            <w:webHidden/>
            <w:sz w:val="22"/>
            <w:szCs w:val="22"/>
          </w:rPr>
          <w:fldChar w:fldCharType="end"/>
        </w:r>
      </w:hyperlink>
    </w:p>
    <w:p w:rsidR="00E26E71" w:rsidRPr="0030330D" w:rsidRDefault="005529A3" w:rsidP="0030330D">
      <w:pPr>
        <w:pStyle w:val="41"/>
        <w:tabs>
          <w:tab w:val="left" w:pos="1540"/>
          <w:tab w:val="right" w:leader="dot" w:pos="9628"/>
        </w:tabs>
        <w:ind w:left="658"/>
        <w:rPr>
          <w:rFonts w:asciiTheme="minorHAnsi" w:hAnsiTheme="minorHAnsi" w:cstheme="minorHAnsi"/>
          <w:noProof/>
          <w:sz w:val="22"/>
          <w:szCs w:val="22"/>
        </w:rPr>
      </w:pPr>
      <w:hyperlink w:anchor="_Toc390409274" w:history="1">
        <w:r w:rsidR="00E26E71" w:rsidRPr="0030330D">
          <w:rPr>
            <w:rFonts w:asciiTheme="minorHAnsi" w:hAnsiTheme="minorHAnsi"/>
            <w:noProof/>
            <w:sz w:val="22"/>
            <w:szCs w:val="22"/>
          </w:rPr>
          <w:t>A.2.3.3</w:t>
        </w:r>
        <w:r w:rsidR="00E26E71" w:rsidRPr="0030330D">
          <w:rPr>
            <w:rFonts w:asciiTheme="minorHAnsi" w:hAnsiTheme="minorHAnsi" w:cstheme="minorHAnsi"/>
            <w:noProof/>
            <w:sz w:val="22"/>
            <w:szCs w:val="22"/>
          </w:rPr>
          <w:tab/>
        </w:r>
        <w:r w:rsidR="00E26E71" w:rsidRPr="0030330D">
          <w:rPr>
            <w:rFonts w:asciiTheme="minorHAnsi" w:hAnsiTheme="minorHAnsi"/>
            <w:noProof/>
            <w:sz w:val="22"/>
            <w:szCs w:val="22"/>
          </w:rPr>
          <w:t>Ποιοτικός και ποσοτικός έλεγχος παραγόμενων προϊόντων σάρωσης Αναδόχου</w:t>
        </w:r>
        <w:r w:rsidR="00E26E71" w:rsidRPr="0030330D">
          <w:rPr>
            <w:rFonts w:asciiTheme="minorHAnsi" w:hAnsiTheme="minorHAnsi" w:cstheme="minorHAnsi"/>
            <w:noProof/>
            <w:webHidden/>
            <w:sz w:val="22"/>
            <w:szCs w:val="22"/>
          </w:rPr>
          <w:tab/>
        </w:r>
        <w:r w:rsidRPr="0030330D">
          <w:rPr>
            <w:rFonts w:asciiTheme="minorHAnsi" w:hAnsiTheme="minorHAnsi" w:cstheme="minorHAnsi"/>
            <w:noProof/>
            <w:webHidden/>
            <w:sz w:val="22"/>
            <w:szCs w:val="22"/>
          </w:rPr>
          <w:fldChar w:fldCharType="begin"/>
        </w:r>
        <w:r w:rsidR="00E26E71" w:rsidRPr="0030330D">
          <w:rPr>
            <w:rFonts w:asciiTheme="minorHAnsi" w:hAnsiTheme="minorHAnsi" w:cstheme="minorHAnsi"/>
            <w:noProof/>
            <w:webHidden/>
            <w:sz w:val="22"/>
            <w:szCs w:val="22"/>
          </w:rPr>
          <w:instrText xml:space="preserve"> PAGEREF _Toc390409274 \h </w:instrText>
        </w:r>
        <w:r w:rsidRPr="0030330D">
          <w:rPr>
            <w:rFonts w:asciiTheme="minorHAnsi" w:hAnsiTheme="minorHAnsi" w:cstheme="minorHAnsi"/>
            <w:noProof/>
            <w:webHidden/>
            <w:sz w:val="22"/>
            <w:szCs w:val="22"/>
          </w:rPr>
        </w:r>
        <w:r w:rsidRPr="0030330D">
          <w:rPr>
            <w:rFonts w:asciiTheme="minorHAnsi" w:hAnsiTheme="minorHAnsi" w:cstheme="minorHAnsi"/>
            <w:noProof/>
            <w:webHidden/>
            <w:sz w:val="22"/>
            <w:szCs w:val="22"/>
          </w:rPr>
          <w:fldChar w:fldCharType="separate"/>
        </w:r>
        <w:r w:rsidR="00A656E0">
          <w:rPr>
            <w:rFonts w:asciiTheme="minorHAnsi" w:hAnsiTheme="minorHAnsi" w:cstheme="minorHAnsi"/>
            <w:noProof/>
            <w:webHidden/>
            <w:sz w:val="22"/>
            <w:szCs w:val="22"/>
          </w:rPr>
          <w:t>15</w:t>
        </w:r>
        <w:r w:rsidRPr="0030330D">
          <w:rPr>
            <w:rFonts w:asciiTheme="minorHAnsi" w:hAnsiTheme="minorHAnsi" w:cstheme="minorHAnsi"/>
            <w:noProof/>
            <w:webHidden/>
            <w:sz w:val="22"/>
            <w:szCs w:val="22"/>
          </w:rPr>
          <w:fldChar w:fldCharType="end"/>
        </w:r>
      </w:hyperlink>
    </w:p>
    <w:p w:rsidR="00E26E71" w:rsidRPr="0030330D" w:rsidRDefault="005529A3" w:rsidP="0030330D">
      <w:pPr>
        <w:pStyle w:val="41"/>
        <w:tabs>
          <w:tab w:val="left" w:pos="1540"/>
          <w:tab w:val="right" w:leader="dot" w:pos="9628"/>
        </w:tabs>
        <w:ind w:left="658"/>
        <w:rPr>
          <w:rFonts w:asciiTheme="minorHAnsi" w:hAnsiTheme="minorHAnsi" w:cstheme="minorHAnsi"/>
          <w:noProof/>
          <w:sz w:val="22"/>
          <w:szCs w:val="22"/>
        </w:rPr>
      </w:pPr>
      <w:hyperlink w:anchor="_Toc390409275" w:history="1">
        <w:r w:rsidR="00E26E71" w:rsidRPr="0030330D">
          <w:rPr>
            <w:rFonts w:asciiTheme="minorHAnsi" w:hAnsiTheme="minorHAnsi"/>
            <w:noProof/>
            <w:sz w:val="22"/>
            <w:szCs w:val="22"/>
          </w:rPr>
          <w:t>A.2.3.4</w:t>
        </w:r>
        <w:r w:rsidR="00E26E71" w:rsidRPr="0030330D">
          <w:rPr>
            <w:rFonts w:asciiTheme="minorHAnsi" w:hAnsiTheme="minorHAnsi" w:cstheme="minorHAnsi"/>
            <w:noProof/>
            <w:sz w:val="22"/>
            <w:szCs w:val="22"/>
          </w:rPr>
          <w:tab/>
        </w:r>
        <w:r w:rsidR="00E26E71" w:rsidRPr="0030330D">
          <w:rPr>
            <w:rFonts w:asciiTheme="minorHAnsi" w:hAnsiTheme="minorHAnsi"/>
            <w:noProof/>
            <w:sz w:val="22"/>
            <w:szCs w:val="22"/>
          </w:rPr>
          <w:t>Δειγματοληπτικός Έλεγχος παραγόμενων προϊόντων σάρωσης</w:t>
        </w:r>
        <w:r w:rsidR="00E26E71" w:rsidRPr="0030330D">
          <w:rPr>
            <w:rFonts w:asciiTheme="minorHAnsi" w:hAnsiTheme="minorHAnsi" w:cstheme="minorHAnsi"/>
            <w:noProof/>
            <w:webHidden/>
            <w:sz w:val="22"/>
            <w:szCs w:val="22"/>
          </w:rPr>
          <w:tab/>
        </w:r>
        <w:r w:rsidRPr="0030330D">
          <w:rPr>
            <w:rFonts w:asciiTheme="minorHAnsi" w:hAnsiTheme="minorHAnsi" w:cstheme="minorHAnsi"/>
            <w:noProof/>
            <w:webHidden/>
            <w:sz w:val="22"/>
            <w:szCs w:val="22"/>
          </w:rPr>
          <w:fldChar w:fldCharType="begin"/>
        </w:r>
        <w:r w:rsidR="00E26E71" w:rsidRPr="0030330D">
          <w:rPr>
            <w:rFonts w:asciiTheme="minorHAnsi" w:hAnsiTheme="minorHAnsi" w:cstheme="minorHAnsi"/>
            <w:noProof/>
            <w:webHidden/>
            <w:sz w:val="22"/>
            <w:szCs w:val="22"/>
          </w:rPr>
          <w:instrText xml:space="preserve"> PAGEREF _Toc390409275 \h </w:instrText>
        </w:r>
        <w:r w:rsidRPr="0030330D">
          <w:rPr>
            <w:rFonts w:asciiTheme="minorHAnsi" w:hAnsiTheme="minorHAnsi" w:cstheme="minorHAnsi"/>
            <w:noProof/>
            <w:webHidden/>
            <w:sz w:val="22"/>
            <w:szCs w:val="22"/>
          </w:rPr>
        </w:r>
        <w:r w:rsidRPr="0030330D">
          <w:rPr>
            <w:rFonts w:asciiTheme="minorHAnsi" w:hAnsiTheme="minorHAnsi" w:cstheme="minorHAnsi"/>
            <w:noProof/>
            <w:webHidden/>
            <w:sz w:val="22"/>
            <w:szCs w:val="22"/>
          </w:rPr>
          <w:fldChar w:fldCharType="separate"/>
        </w:r>
        <w:r w:rsidR="00A656E0">
          <w:rPr>
            <w:rFonts w:asciiTheme="minorHAnsi" w:hAnsiTheme="minorHAnsi" w:cstheme="minorHAnsi"/>
            <w:noProof/>
            <w:webHidden/>
            <w:sz w:val="22"/>
            <w:szCs w:val="22"/>
          </w:rPr>
          <w:t>16</w:t>
        </w:r>
        <w:r w:rsidRPr="0030330D">
          <w:rPr>
            <w:rFonts w:asciiTheme="minorHAnsi" w:hAnsiTheme="minorHAnsi" w:cstheme="minorHAnsi"/>
            <w:noProof/>
            <w:webHidden/>
            <w:sz w:val="22"/>
            <w:szCs w:val="22"/>
          </w:rPr>
          <w:fldChar w:fldCharType="end"/>
        </w:r>
      </w:hyperlink>
    </w:p>
    <w:p w:rsidR="00E26E71" w:rsidRPr="0030330D" w:rsidRDefault="005529A3" w:rsidP="0030330D">
      <w:pPr>
        <w:pStyle w:val="41"/>
        <w:tabs>
          <w:tab w:val="left" w:pos="1540"/>
          <w:tab w:val="right" w:leader="dot" w:pos="9628"/>
        </w:tabs>
        <w:ind w:left="658"/>
        <w:rPr>
          <w:rFonts w:asciiTheme="minorHAnsi" w:hAnsiTheme="minorHAnsi" w:cstheme="minorHAnsi"/>
          <w:noProof/>
          <w:sz w:val="22"/>
          <w:szCs w:val="22"/>
        </w:rPr>
      </w:pPr>
      <w:hyperlink w:anchor="_Toc390409276" w:history="1">
        <w:r w:rsidR="00E26E71" w:rsidRPr="0030330D">
          <w:rPr>
            <w:rFonts w:asciiTheme="minorHAnsi" w:hAnsiTheme="minorHAnsi"/>
            <w:noProof/>
            <w:sz w:val="22"/>
            <w:szCs w:val="22"/>
          </w:rPr>
          <w:t>A.2.3.5</w:t>
        </w:r>
        <w:r w:rsidR="00E26E71" w:rsidRPr="0030330D">
          <w:rPr>
            <w:rFonts w:asciiTheme="minorHAnsi" w:hAnsiTheme="minorHAnsi" w:cstheme="minorHAnsi"/>
            <w:noProof/>
            <w:sz w:val="22"/>
            <w:szCs w:val="22"/>
          </w:rPr>
          <w:tab/>
        </w:r>
        <w:r w:rsidR="00E26E71" w:rsidRPr="0030330D">
          <w:rPr>
            <w:rFonts w:asciiTheme="minorHAnsi" w:hAnsiTheme="minorHAnsi"/>
            <w:noProof/>
            <w:sz w:val="22"/>
            <w:szCs w:val="22"/>
          </w:rPr>
          <w:t>Απαιτήσεις για την ασφάλεια των δεδομένων κατά την σάρωση</w:t>
        </w:r>
        <w:r w:rsidR="00E26E71" w:rsidRPr="0030330D">
          <w:rPr>
            <w:rFonts w:asciiTheme="minorHAnsi" w:hAnsiTheme="minorHAnsi" w:cstheme="minorHAnsi"/>
            <w:noProof/>
            <w:webHidden/>
            <w:sz w:val="22"/>
            <w:szCs w:val="22"/>
          </w:rPr>
          <w:tab/>
        </w:r>
        <w:r w:rsidRPr="0030330D">
          <w:rPr>
            <w:rFonts w:asciiTheme="minorHAnsi" w:hAnsiTheme="minorHAnsi" w:cstheme="minorHAnsi"/>
            <w:noProof/>
            <w:webHidden/>
            <w:sz w:val="22"/>
            <w:szCs w:val="22"/>
          </w:rPr>
          <w:fldChar w:fldCharType="begin"/>
        </w:r>
        <w:r w:rsidR="00E26E71" w:rsidRPr="0030330D">
          <w:rPr>
            <w:rFonts w:asciiTheme="minorHAnsi" w:hAnsiTheme="minorHAnsi" w:cstheme="minorHAnsi"/>
            <w:noProof/>
            <w:webHidden/>
            <w:sz w:val="22"/>
            <w:szCs w:val="22"/>
          </w:rPr>
          <w:instrText xml:space="preserve"> PAGEREF _Toc390409276 \h </w:instrText>
        </w:r>
        <w:r w:rsidRPr="0030330D">
          <w:rPr>
            <w:rFonts w:asciiTheme="minorHAnsi" w:hAnsiTheme="minorHAnsi" w:cstheme="minorHAnsi"/>
            <w:noProof/>
            <w:webHidden/>
            <w:sz w:val="22"/>
            <w:szCs w:val="22"/>
          </w:rPr>
        </w:r>
        <w:r w:rsidRPr="0030330D">
          <w:rPr>
            <w:rFonts w:asciiTheme="minorHAnsi" w:hAnsiTheme="minorHAnsi" w:cstheme="minorHAnsi"/>
            <w:noProof/>
            <w:webHidden/>
            <w:sz w:val="22"/>
            <w:szCs w:val="22"/>
          </w:rPr>
          <w:fldChar w:fldCharType="separate"/>
        </w:r>
        <w:r w:rsidR="00A656E0">
          <w:rPr>
            <w:rFonts w:asciiTheme="minorHAnsi" w:hAnsiTheme="minorHAnsi" w:cstheme="minorHAnsi"/>
            <w:noProof/>
            <w:webHidden/>
            <w:sz w:val="22"/>
            <w:szCs w:val="22"/>
          </w:rPr>
          <w:t>17</w:t>
        </w:r>
        <w:r w:rsidRPr="0030330D">
          <w:rPr>
            <w:rFonts w:asciiTheme="minorHAnsi" w:hAnsiTheme="minorHAnsi" w:cstheme="minorHAnsi"/>
            <w:noProof/>
            <w:webHidden/>
            <w:sz w:val="22"/>
            <w:szCs w:val="22"/>
          </w:rPr>
          <w:fldChar w:fldCharType="end"/>
        </w:r>
      </w:hyperlink>
    </w:p>
    <w:p w:rsidR="00E26E71" w:rsidRPr="0030330D" w:rsidRDefault="005529A3" w:rsidP="0030330D">
      <w:pPr>
        <w:pStyle w:val="41"/>
        <w:tabs>
          <w:tab w:val="left" w:pos="1540"/>
          <w:tab w:val="right" w:leader="dot" w:pos="9628"/>
        </w:tabs>
        <w:ind w:left="658"/>
        <w:rPr>
          <w:rFonts w:asciiTheme="minorHAnsi" w:hAnsiTheme="minorHAnsi" w:cstheme="minorHAnsi"/>
          <w:noProof/>
          <w:sz w:val="22"/>
          <w:szCs w:val="22"/>
        </w:rPr>
      </w:pPr>
      <w:hyperlink w:anchor="_Toc390409277" w:history="1">
        <w:r w:rsidR="00E26E71" w:rsidRPr="0030330D">
          <w:rPr>
            <w:rFonts w:asciiTheme="minorHAnsi" w:hAnsiTheme="minorHAnsi"/>
            <w:noProof/>
            <w:sz w:val="22"/>
            <w:szCs w:val="22"/>
          </w:rPr>
          <w:t>A.2.3.6</w:t>
        </w:r>
        <w:r w:rsidR="00E26E71" w:rsidRPr="0030330D">
          <w:rPr>
            <w:rFonts w:asciiTheme="minorHAnsi" w:hAnsiTheme="minorHAnsi" w:cstheme="minorHAnsi"/>
            <w:noProof/>
            <w:sz w:val="22"/>
            <w:szCs w:val="22"/>
          </w:rPr>
          <w:tab/>
        </w:r>
        <w:r w:rsidR="00E26E71" w:rsidRPr="0030330D">
          <w:rPr>
            <w:rFonts w:asciiTheme="minorHAnsi" w:hAnsiTheme="minorHAnsi"/>
            <w:noProof/>
            <w:sz w:val="22"/>
            <w:szCs w:val="22"/>
          </w:rPr>
          <w:t>Παραγόμενα προϊόντα σάρωσης</w:t>
        </w:r>
        <w:r w:rsidR="00E26E71" w:rsidRPr="0030330D">
          <w:rPr>
            <w:rFonts w:asciiTheme="minorHAnsi" w:hAnsiTheme="minorHAnsi" w:cstheme="minorHAnsi"/>
            <w:noProof/>
            <w:webHidden/>
            <w:sz w:val="22"/>
            <w:szCs w:val="22"/>
          </w:rPr>
          <w:tab/>
        </w:r>
        <w:r w:rsidRPr="0030330D">
          <w:rPr>
            <w:rFonts w:asciiTheme="minorHAnsi" w:hAnsiTheme="minorHAnsi" w:cstheme="minorHAnsi"/>
            <w:noProof/>
            <w:webHidden/>
            <w:sz w:val="22"/>
            <w:szCs w:val="22"/>
          </w:rPr>
          <w:fldChar w:fldCharType="begin"/>
        </w:r>
        <w:r w:rsidR="00E26E71" w:rsidRPr="0030330D">
          <w:rPr>
            <w:rFonts w:asciiTheme="minorHAnsi" w:hAnsiTheme="minorHAnsi" w:cstheme="minorHAnsi"/>
            <w:noProof/>
            <w:webHidden/>
            <w:sz w:val="22"/>
            <w:szCs w:val="22"/>
          </w:rPr>
          <w:instrText xml:space="preserve"> PAGEREF _Toc390409277 \h </w:instrText>
        </w:r>
        <w:r w:rsidRPr="0030330D">
          <w:rPr>
            <w:rFonts w:asciiTheme="minorHAnsi" w:hAnsiTheme="minorHAnsi" w:cstheme="minorHAnsi"/>
            <w:noProof/>
            <w:webHidden/>
            <w:sz w:val="22"/>
            <w:szCs w:val="22"/>
          </w:rPr>
        </w:r>
        <w:r w:rsidRPr="0030330D">
          <w:rPr>
            <w:rFonts w:asciiTheme="minorHAnsi" w:hAnsiTheme="minorHAnsi" w:cstheme="minorHAnsi"/>
            <w:noProof/>
            <w:webHidden/>
            <w:sz w:val="22"/>
            <w:szCs w:val="22"/>
          </w:rPr>
          <w:fldChar w:fldCharType="separate"/>
        </w:r>
        <w:r w:rsidR="00A656E0">
          <w:rPr>
            <w:rFonts w:asciiTheme="minorHAnsi" w:hAnsiTheme="minorHAnsi" w:cstheme="minorHAnsi"/>
            <w:noProof/>
            <w:webHidden/>
            <w:sz w:val="22"/>
            <w:szCs w:val="22"/>
          </w:rPr>
          <w:t>19</w:t>
        </w:r>
        <w:r w:rsidRPr="0030330D">
          <w:rPr>
            <w:rFonts w:asciiTheme="minorHAnsi" w:hAnsiTheme="minorHAnsi" w:cstheme="minorHAnsi"/>
            <w:noProof/>
            <w:webHidden/>
            <w:sz w:val="22"/>
            <w:szCs w:val="22"/>
          </w:rPr>
          <w:fldChar w:fldCharType="end"/>
        </w:r>
      </w:hyperlink>
    </w:p>
    <w:p w:rsidR="00E26E71" w:rsidRPr="0030330D" w:rsidRDefault="005529A3" w:rsidP="0030330D">
      <w:pPr>
        <w:pStyle w:val="41"/>
        <w:tabs>
          <w:tab w:val="left" w:pos="1540"/>
          <w:tab w:val="right" w:leader="dot" w:pos="9628"/>
        </w:tabs>
        <w:ind w:left="658"/>
        <w:rPr>
          <w:rFonts w:asciiTheme="minorHAnsi" w:hAnsiTheme="minorHAnsi" w:cstheme="minorHAnsi"/>
          <w:noProof/>
          <w:sz w:val="22"/>
          <w:szCs w:val="22"/>
        </w:rPr>
      </w:pPr>
      <w:hyperlink w:anchor="_Toc390409278" w:history="1">
        <w:r w:rsidR="00E26E71" w:rsidRPr="0030330D">
          <w:rPr>
            <w:rFonts w:asciiTheme="minorHAnsi" w:hAnsiTheme="minorHAnsi"/>
            <w:noProof/>
            <w:sz w:val="22"/>
            <w:szCs w:val="22"/>
          </w:rPr>
          <w:t>A.2.3.7</w:t>
        </w:r>
        <w:r w:rsidR="00E26E71" w:rsidRPr="0030330D">
          <w:rPr>
            <w:rFonts w:asciiTheme="minorHAnsi" w:hAnsiTheme="minorHAnsi" w:cstheme="minorHAnsi"/>
            <w:noProof/>
            <w:sz w:val="22"/>
            <w:szCs w:val="22"/>
          </w:rPr>
          <w:tab/>
        </w:r>
        <w:r w:rsidR="00E26E71" w:rsidRPr="0030330D">
          <w:rPr>
            <w:rFonts w:asciiTheme="minorHAnsi" w:hAnsiTheme="minorHAnsi"/>
            <w:noProof/>
            <w:sz w:val="22"/>
            <w:szCs w:val="22"/>
          </w:rPr>
          <w:t>Τεκμηρίωση Σαρώσεων - Μεταδεδομένα</w:t>
        </w:r>
        <w:r w:rsidR="00E26E71" w:rsidRPr="0030330D">
          <w:rPr>
            <w:rFonts w:asciiTheme="minorHAnsi" w:hAnsiTheme="minorHAnsi" w:cstheme="minorHAnsi"/>
            <w:noProof/>
            <w:webHidden/>
            <w:sz w:val="22"/>
            <w:szCs w:val="22"/>
          </w:rPr>
          <w:tab/>
        </w:r>
        <w:r w:rsidRPr="0030330D">
          <w:rPr>
            <w:rFonts w:asciiTheme="minorHAnsi" w:hAnsiTheme="minorHAnsi" w:cstheme="minorHAnsi"/>
            <w:noProof/>
            <w:webHidden/>
            <w:sz w:val="22"/>
            <w:szCs w:val="22"/>
          </w:rPr>
          <w:fldChar w:fldCharType="begin"/>
        </w:r>
        <w:r w:rsidR="00E26E71" w:rsidRPr="0030330D">
          <w:rPr>
            <w:rFonts w:asciiTheme="minorHAnsi" w:hAnsiTheme="minorHAnsi" w:cstheme="minorHAnsi"/>
            <w:noProof/>
            <w:webHidden/>
            <w:sz w:val="22"/>
            <w:szCs w:val="22"/>
          </w:rPr>
          <w:instrText xml:space="preserve"> PAGEREF _Toc390409278 \h </w:instrText>
        </w:r>
        <w:r w:rsidRPr="0030330D">
          <w:rPr>
            <w:rFonts w:asciiTheme="minorHAnsi" w:hAnsiTheme="minorHAnsi" w:cstheme="minorHAnsi"/>
            <w:noProof/>
            <w:webHidden/>
            <w:sz w:val="22"/>
            <w:szCs w:val="22"/>
          </w:rPr>
        </w:r>
        <w:r w:rsidRPr="0030330D">
          <w:rPr>
            <w:rFonts w:asciiTheme="minorHAnsi" w:hAnsiTheme="minorHAnsi" w:cstheme="minorHAnsi"/>
            <w:noProof/>
            <w:webHidden/>
            <w:sz w:val="22"/>
            <w:szCs w:val="22"/>
          </w:rPr>
          <w:fldChar w:fldCharType="separate"/>
        </w:r>
        <w:r w:rsidR="00A656E0">
          <w:rPr>
            <w:rFonts w:asciiTheme="minorHAnsi" w:hAnsiTheme="minorHAnsi" w:cstheme="minorHAnsi"/>
            <w:noProof/>
            <w:webHidden/>
            <w:sz w:val="22"/>
            <w:szCs w:val="22"/>
          </w:rPr>
          <w:t>19</w:t>
        </w:r>
        <w:r w:rsidRPr="0030330D">
          <w:rPr>
            <w:rFonts w:asciiTheme="minorHAnsi" w:hAnsiTheme="minorHAnsi" w:cstheme="minorHAnsi"/>
            <w:noProof/>
            <w:webHidden/>
            <w:sz w:val="22"/>
            <w:szCs w:val="22"/>
          </w:rPr>
          <w:fldChar w:fldCharType="end"/>
        </w:r>
      </w:hyperlink>
    </w:p>
    <w:p w:rsidR="00E26E71" w:rsidRPr="0030330D" w:rsidRDefault="005529A3" w:rsidP="0030330D">
      <w:pPr>
        <w:pStyle w:val="41"/>
        <w:tabs>
          <w:tab w:val="left" w:pos="1540"/>
          <w:tab w:val="right" w:leader="dot" w:pos="9628"/>
        </w:tabs>
        <w:ind w:left="658"/>
        <w:rPr>
          <w:rFonts w:asciiTheme="minorHAnsi" w:hAnsiTheme="minorHAnsi" w:cstheme="minorHAnsi"/>
          <w:noProof/>
          <w:sz w:val="22"/>
          <w:szCs w:val="22"/>
        </w:rPr>
      </w:pPr>
      <w:hyperlink w:anchor="_Toc390409279" w:history="1">
        <w:r w:rsidR="00E26E71" w:rsidRPr="0030330D">
          <w:rPr>
            <w:rFonts w:asciiTheme="minorHAnsi" w:hAnsiTheme="minorHAnsi"/>
            <w:noProof/>
            <w:sz w:val="22"/>
            <w:szCs w:val="22"/>
          </w:rPr>
          <w:t>A.2.3.8</w:t>
        </w:r>
        <w:r w:rsidR="00E26E71" w:rsidRPr="0030330D">
          <w:rPr>
            <w:rFonts w:asciiTheme="minorHAnsi" w:hAnsiTheme="minorHAnsi" w:cstheme="minorHAnsi"/>
            <w:noProof/>
            <w:sz w:val="22"/>
            <w:szCs w:val="22"/>
          </w:rPr>
          <w:tab/>
        </w:r>
        <w:r w:rsidR="00E26E71" w:rsidRPr="0030330D">
          <w:rPr>
            <w:rFonts w:asciiTheme="minorHAnsi" w:hAnsiTheme="minorHAnsi"/>
            <w:noProof/>
            <w:sz w:val="22"/>
            <w:szCs w:val="22"/>
          </w:rPr>
          <w:t>Κωδικοποίηση ονομασίας παραγόμενων προϊόντων</w:t>
        </w:r>
        <w:r w:rsidR="00E26E71" w:rsidRPr="0030330D">
          <w:rPr>
            <w:rFonts w:asciiTheme="minorHAnsi" w:hAnsiTheme="minorHAnsi" w:cstheme="minorHAnsi"/>
            <w:noProof/>
            <w:webHidden/>
            <w:sz w:val="22"/>
            <w:szCs w:val="22"/>
          </w:rPr>
          <w:tab/>
        </w:r>
        <w:r w:rsidRPr="0030330D">
          <w:rPr>
            <w:rFonts w:asciiTheme="minorHAnsi" w:hAnsiTheme="minorHAnsi" w:cstheme="minorHAnsi"/>
            <w:noProof/>
            <w:webHidden/>
            <w:sz w:val="22"/>
            <w:szCs w:val="22"/>
          </w:rPr>
          <w:fldChar w:fldCharType="begin"/>
        </w:r>
        <w:r w:rsidR="00E26E71" w:rsidRPr="0030330D">
          <w:rPr>
            <w:rFonts w:asciiTheme="minorHAnsi" w:hAnsiTheme="minorHAnsi" w:cstheme="minorHAnsi"/>
            <w:noProof/>
            <w:webHidden/>
            <w:sz w:val="22"/>
            <w:szCs w:val="22"/>
          </w:rPr>
          <w:instrText xml:space="preserve"> PAGEREF _Toc390409279 \h </w:instrText>
        </w:r>
        <w:r w:rsidRPr="0030330D">
          <w:rPr>
            <w:rFonts w:asciiTheme="minorHAnsi" w:hAnsiTheme="minorHAnsi" w:cstheme="minorHAnsi"/>
            <w:noProof/>
            <w:webHidden/>
            <w:sz w:val="22"/>
            <w:szCs w:val="22"/>
          </w:rPr>
        </w:r>
        <w:r w:rsidRPr="0030330D">
          <w:rPr>
            <w:rFonts w:asciiTheme="minorHAnsi" w:hAnsiTheme="minorHAnsi" w:cstheme="minorHAnsi"/>
            <w:noProof/>
            <w:webHidden/>
            <w:sz w:val="22"/>
            <w:szCs w:val="22"/>
          </w:rPr>
          <w:fldChar w:fldCharType="separate"/>
        </w:r>
        <w:r w:rsidR="00A656E0">
          <w:rPr>
            <w:rFonts w:asciiTheme="minorHAnsi" w:hAnsiTheme="minorHAnsi" w:cstheme="minorHAnsi"/>
            <w:noProof/>
            <w:webHidden/>
            <w:sz w:val="22"/>
            <w:szCs w:val="22"/>
          </w:rPr>
          <w:t>19</w:t>
        </w:r>
        <w:r w:rsidRPr="0030330D">
          <w:rPr>
            <w:rFonts w:asciiTheme="minorHAnsi" w:hAnsiTheme="minorHAnsi" w:cstheme="minorHAnsi"/>
            <w:noProof/>
            <w:webHidden/>
            <w:sz w:val="22"/>
            <w:szCs w:val="22"/>
          </w:rPr>
          <w:fldChar w:fldCharType="end"/>
        </w:r>
      </w:hyperlink>
    </w:p>
    <w:p w:rsidR="00E26E71" w:rsidRPr="0030330D" w:rsidRDefault="005529A3" w:rsidP="0030330D">
      <w:pPr>
        <w:pStyle w:val="41"/>
        <w:tabs>
          <w:tab w:val="left" w:pos="1540"/>
          <w:tab w:val="right" w:leader="dot" w:pos="9628"/>
        </w:tabs>
        <w:ind w:left="658"/>
        <w:rPr>
          <w:rFonts w:asciiTheme="minorHAnsi" w:hAnsiTheme="minorHAnsi" w:cstheme="minorHAnsi"/>
          <w:noProof/>
          <w:sz w:val="22"/>
          <w:szCs w:val="22"/>
        </w:rPr>
      </w:pPr>
      <w:hyperlink w:anchor="_Toc390409280" w:history="1">
        <w:r w:rsidR="00E26E71" w:rsidRPr="0030330D">
          <w:rPr>
            <w:rFonts w:asciiTheme="minorHAnsi" w:hAnsiTheme="minorHAnsi"/>
            <w:noProof/>
            <w:sz w:val="22"/>
            <w:szCs w:val="22"/>
          </w:rPr>
          <w:t>A.2.3.9</w:t>
        </w:r>
        <w:r w:rsidR="00E26E71" w:rsidRPr="0030330D">
          <w:rPr>
            <w:rFonts w:asciiTheme="minorHAnsi" w:hAnsiTheme="minorHAnsi" w:cstheme="minorHAnsi"/>
            <w:noProof/>
            <w:sz w:val="22"/>
            <w:szCs w:val="22"/>
          </w:rPr>
          <w:tab/>
        </w:r>
        <w:r w:rsidR="00E26E71" w:rsidRPr="0030330D">
          <w:rPr>
            <w:rFonts w:asciiTheme="minorHAnsi" w:hAnsiTheme="minorHAnsi"/>
            <w:noProof/>
            <w:sz w:val="22"/>
            <w:szCs w:val="22"/>
          </w:rPr>
          <w:t>Διαδικασία παράδοσης παραλαβής παραγόμενου υλικού σάρωσης</w:t>
        </w:r>
        <w:r w:rsidR="00E26E71" w:rsidRPr="0030330D">
          <w:rPr>
            <w:rFonts w:asciiTheme="minorHAnsi" w:hAnsiTheme="minorHAnsi" w:cstheme="minorHAnsi"/>
            <w:noProof/>
            <w:webHidden/>
            <w:sz w:val="22"/>
            <w:szCs w:val="22"/>
          </w:rPr>
          <w:tab/>
        </w:r>
        <w:r w:rsidRPr="0030330D">
          <w:rPr>
            <w:rFonts w:asciiTheme="minorHAnsi" w:hAnsiTheme="minorHAnsi" w:cstheme="minorHAnsi"/>
            <w:noProof/>
            <w:webHidden/>
            <w:sz w:val="22"/>
            <w:szCs w:val="22"/>
          </w:rPr>
          <w:fldChar w:fldCharType="begin"/>
        </w:r>
        <w:r w:rsidR="00E26E71" w:rsidRPr="0030330D">
          <w:rPr>
            <w:rFonts w:asciiTheme="minorHAnsi" w:hAnsiTheme="minorHAnsi" w:cstheme="minorHAnsi"/>
            <w:noProof/>
            <w:webHidden/>
            <w:sz w:val="22"/>
            <w:szCs w:val="22"/>
          </w:rPr>
          <w:instrText xml:space="preserve"> PAGEREF _Toc390409280 \h </w:instrText>
        </w:r>
        <w:r w:rsidRPr="0030330D">
          <w:rPr>
            <w:rFonts w:asciiTheme="minorHAnsi" w:hAnsiTheme="minorHAnsi" w:cstheme="minorHAnsi"/>
            <w:noProof/>
            <w:webHidden/>
            <w:sz w:val="22"/>
            <w:szCs w:val="22"/>
          </w:rPr>
        </w:r>
        <w:r w:rsidRPr="0030330D">
          <w:rPr>
            <w:rFonts w:asciiTheme="minorHAnsi" w:hAnsiTheme="minorHAnsi" w:cstheme="minorHAnsi"/>
            <w:noProof/>
            <w:webHidden/>
            <w:sz w:val="22"/>
            <w:szCs w:val="22"/>
          </w:rPr>
          <w:fldChar w:fldCharType="separate"/>
        </w:r>
        <w:r w:rsidR="00A656E0">
          <w:rPr>
            <w:rFonts w:asciiTheme="minorHAnsi" w:hAnsiTheme="minorHAnsi" w:cstheme="minorHAnsi"/>
            <w:noProof/>
            <w:webHidden/>
            <w:sz w:val="22"/>
            <w:szCs w:val="22"/>
          </w:rPr>
          <w:t>20</w:t>
        </w:r>
        <w:r w:rsidRPr="0030330D">
          <w:rPr>
            <w:rFonts w:asciiTheme="minorHAnsi" w:hAnsiTheme="minorHAnsi" w:cstheme="minorHAnsi"/>
            <w:noProof/>
            <w:webHidden/>
            <w:sz w:val="22"/>
            <w:szCs w:val="22"/>
          </w:rPr>
          <w:fldChar w:fldCharType="end"/>
        </w:r>
      </w:hyperlink>
    </w:p>
    <w:p w:rsidR="00E26E71" w:rsidRPr="0030330D" w:rsidRDefault="005529A3" w:rsidP="0030330D">
      <w:pPr>
        <w:pStyle w:val="41"/>
        <w:tabs>
          <w:tab w:val="left" w:pos="1540"/>
          <w:tab w:val="right" w:leader="dot" w:pos="9628"/>
        </w:tabs>
        <w:ind w:left="658"/>
        <w:rPr>
          <w:rFonts w:asciiTheme="minorHAnsi" w:hAnsiTheme="minorHAnsi" w:cstheme="minorHAnsi"/>
          <w:noProof/>
          <w:sz w:val="22"/>
          <w:szCs w:val="22"/>
        </w:rPr>
      </w:pPr>
      <w:hyperlink w:anchor="_Toc390409281" w:history="1">
        <w:r w:rsidR="00E26E71" w:rsidRPr="0030330D">
          <w:rPr>
            <w:rFonts w:asciiTheme="minorHAnsi" w:hAnsiTheme="minorHAnsi"/>
            <w:noProof/>
            <w:sz w:val="22"/>
            <w:szCs w:val="22"/>
          </w:rPr>
          <w:t>A.2.3.10</w:t>
        </w:r>
        <w:r w:rsidR="00E26E71" w:rsidRPr="0030330D">
          <w:rPr>
            <w:rFonts w:asciiTheme="minorHAnsi" w:hAnsiTheme="minorHAnsi" w:cstheme="minorHAnsi"/>
            <w:noProof/>
            <w:sz w:val="22"/>
            <w:szCs w:val="22"/>
          </w:rPr>
          <w:tab/>
        </w:r>
        <w:r w:rsidR="00E26E71" w:rsidRPr="0030330D">
          <w:rPr>
            <w:rFonts w:asciiTheme="minorHAnsi" w:hAnsiTheme="minorHAnsi"/>
            <w:noProof/>
            <w:sz w:val="22"/>
            <w:szCs w:val="22"/>
          </w:rPr>
          <w:t>Μοντέλο υλοποίησης σάρωσης</w:t>
        </w:r>
        <w:r w:rsidR="00E26E71" w:rsidRPr="0030330D">
          <w:rPr>
            <w:rFonts w:asciiTheme="minorHAnsi" w:hAnsiTheme="minorHAnsi" w:cstheme="minorHAnsi"/>
            <w:noProof/>
            <w:webHidden/>
            <w:sz w:val="22"/>
            <w:szCs w:val="22"/>
          </w:rPr>
          <w:tab/>
        </w:r>
        <w:r w:rsidRPr="0030330D">
          <w:rPr>
            <w:rFonts w:asciiTheme="minorHAnsi" w:hAnsiTheme="minorHAnsi" w:cstheme="minorHAnsi"/>
            <w:noProof/>
            <w:webHidden/>
            <w:sz w:val="22"/>
            <w:szCs w:val="22"/>
          </w:rPr>
          <w:fldChar w:fldCharType="begin"/>
        </w:r>
        <w:r w:rsidR="00E26E71" w:rsidRPr="0030330D">
          <w:rPr>
            <w:rFonts w:asciiTheme="minorHAnsi" w:hAnsiTheme="minorHAnsi" w:cstheme="minorHAnsi"/>
            <w:noProof/>
            <w:webHidden/>
            <w:sz w:val="22"/>
            <w:szCs w:val="22"/>
          </w:rPr>
          <w:instrText xml:space="preserve"> PAGEREF _Toc390409281 \h </w:instrText>
        </w:r>
        <w:r w:rsidRPr="0030330D">
          <w:rPr>
            <w:rFonts w:asciiTheme="minorHAnsi" w:hAnsiTheme="minorHAnsi" w:cstheme="minorHAnsi"/>
            <w:noProof/>
            <w:webHidden/>
            <w:sz w:val="22"/>
            <w:szCs w:val="22"/>
          </w:rPr>
        </w:r>
        <w:r w:rsidRPr="0030330D">
          <w:rPr>
            <w:rFonts w:asciiTheme="minorHAnsi" w:hAnsiTheme="minorHAnsi" w:cstheme="minorHAnsi"/>
            <w:noProof/>
            <w:webHidden/>
            <w:sz w:val="22"/>
            <w:szCs w:val="22"/>
          </w:rPr>
          <w:fldChar w:fldCharType="separate"/>
        </w:r>
        <w:r w:rsidR="00A656E0">
          <w:rPr>
            <w:rFonts w:asciiTheme="minorHAnsi" w:hAnsiTheme="minorHAnsi" w:cstheme="minorHAnsi"/>
            <w:noProof/>
            <w:webHidden/>
            <w:sz w:val="22"/>
            <w:szCs w:val="22"/>
          </w:rPr>
          <w:t>21</w:t>
        </w:r>
        <w:r w:rsidRPr="0030330D">
          <w:rPr>
            <w:rFonts w:asciiTheme="minorHAnsi" w:hAnsiTheme="minorHAnsi" w:cstheme="minorHAnsi"/>
            <w:noProof/>
            <w:webHidden/>
            <w:sz w:val="22"/>
            <w:szCs w:val="22"/>
          </w:rPr>
          <w:fldChar w:fldCharType="end"/>
        </w:r>
      </w:hyperlink>
    </w:p>
    <w:p w:rsidR="00E26E71" w:rsidRPr="001A7BBD" w:rsidRDefault="005529A3">
      <w:pPr>
        <w:pStyle w:val="31"/>
        <w:tabs>
          <w:tab w:val="left" w:pos="1100"/>
          <w:tab w:val="right" w:leader="dot" w:pos="9628"/>
        </w:tabs>
        <w:rPr>
          <w:rFonts w:asciiTheme="minorHAnsi" w:hAnsiTheme="minorHAnsi" w:cstheme="minorHAnsi"/>
          <w:b/>
          <w:noProof/>
          <w:sz w:val="22"/>
          <w:szCs w:val="22"/>
        </w:rPr>
      </w:pPr>
      <w:hyperlink w:anchor="_Toc390409282" w:history="1">
        <w:r w:rsidR="00E26E71" w:rsidRPr="001A7BBD">
          <w:rPr>
            <w:rFonts w:asciiTheme="minorHAnsi" w:hAnsiTheme="minorHAnsi" w:cstheme="minorHAnsi"/>
            <w:b/>
            <w:noProof/>
            <w:sz w:val="22"/>
            <w:szCs w:val="22"/>
          </w:rPr>
          <w:t>A.2.4</w:t>
        </w:r>
        <w:r w:rsidR="00E26E71" w:rsidRPr="001A7BBD">
          <w:rPr>
            <w:rFonts w:asciiTheme="minorHAnsi" w:hAnsiTheme="minorHAnsi" w:cstheme="minorHAnsi"/>
            <w:b/>
            <w:noProof/>
            <w:sz w:val="22"/>
            <w:szCs w:val="22"/>
          </w:rPr>
          <w:tab/>
          <w:t>Απαιτήσεις καταχώρησης δεδομένων</w:t>
        </w:r>
        <w:r w:rsidR="00E26E71" w:rsidRPr="001A7BBD">
          <w:rPr>
            <w:rFonts w:asciiTheme="minorHAnsi" w:hAnsiTheme="minorHAnsi" w:cstheme="minorHAnsi"/>
            <w:b/>
            <w:noProof/>
            <w:webHidden/>
            <w:sz w:val="22"/>
            <w:szCs w:val="22"/>
          </w:rPr>
          <w:tab/>
        </w:r>
        <w:r w:rsidRPr="001A7BBD">
          <w:rPr>
            <w:rFonts w:asciiTheme="minorHAnsi" w:hAnsiTheme="minorHAnsi" w:cstheme="minorHAnsi"/>
            <w:b/>
            <w:noProof/>
            <w:webHidden/>
            <w:sz w:val="22"/>
            <w:szCs w:val="22"/>
          </w:rPr>
          <w:fldChar w:fldCharType="begin"/>
        </w:r>
        <w:r w:rsidR="00E26E71" w:rsidRPr="001A7BBD">
          <w:rPr>
            <w:rFonts w:asciiTheme="minorHAnsi" w:hAnsiTheme="minorHAnsi" w:cstheme="minorHAnsi"/>
            <w:b/>
            <w:noProof/>
            <w:webHidden/>
            <w:sz w:val="22"/>
            <w:szCs w:val="22"/>
          </w:rPr>
          <w:instrText xml:space="preserve"> PAGEREF _Toc390409282 \h </w:instrText>
        </w:r>
        <w:r w:rsidRPr="001A7BBD">
          <w:rPr>
            <w:rFonts w:asciiTheme="minorHAnsi" w:hAnsiTheme="minorHAnsi" w:cstheme="minorHAnsi"/>
            <w:b/>
            <w:noProof/>
            <w:webHidden/>
            <w:sz w:val="22"/>
            <w:szCs w:val="22"/>
          </w:rPr>
        </w:r>
        <w:r w:rsidRPr="001A7BBD">
          <w:rPr>
            <w:rFonts w:asciiTheme="minorHAnsi" w:hAnsiTheme="minorHAnsi" w:cstheme="minorHAnsi"/>
            <w:b/>
            <w:noProof/>
            <w:webHidden/>
            <w:sz w:val="22"/>
            <w:szCs w:val="22"/>
          </w:rPr>
          <w:fldChar w:fldCharType="separate"/>
        </w:r>
        <w:r w:rsidR="00A656E0">
          <w:rPr>
            <w:rFonts w:asciiTheme="minorHAnsi" w:hAnsiTheme="minorHAnsi" w:cstheme="minorHAnsi"/>
            <w:b/>
            <w:noProof/>
            <w:webHidden/>
            <w:sz w:val="22"/>
            <w:szCs w:val="22"/>
          </w:rPr>
          <w:t>21</w:t>
        </w:r>
        <w:r w:rsidRPr="001A7BBD">
          <w:rPr>
            <w:rFonts w:asciiTheme="minorHAnsi" w:hAnsiTheme="minorHAnsi" w:cstheme="minorHAnsi"/>
            <w:b/>
            <w:noProof/>
            <w:webHidden/>
            <w:sz w:val="22"/>
            <w:szCs w:val="22"/>
          </w:rPr>
          <w:fldChar w:fldCharType="end"/>
        </w:r>
      </w:hyperlink>
    </w:p>
    <w:p w:rsidR="00E26E71" w:rsidRPr="0030330D" w:rsidRDefault="005529A3" w:rsidP="0030330D">
      <w:pPr>
        <w:pStyle w:val="41"/>
        <w:tabs>
          <w:tab w:val="left" w:pos="1540"/>
          <w:tab w:val="right" w:leader="dot" w:pos="9628"/>
        </w:tabs>
        <w:ind w:left="658"/>
        <w:rPr>
          <w:rFonts w:asciiTheme="minorHAnsi" w:hAnsiTheme="minorHAnsi" w:cstheme="minorHAnsi"/>
          <w:noProof/>
          <w:sz w:val="22"/>
          <w:szCs w:val="22"/>
        </w:rPr>
      </w:pPr>
      <w:hyperlink w:anchor="_Toc390409283" w:history="1">
        <w:r w:rsidR="00E26E71" w:rsidRPr="0030330D">
          <w:rPr>
            <w:rFonts w:asciiTheme="minorHAnsi" w:hAnsiTheme="minorHAnsi" w:cstheme="minorHAnsi"/>
            <w:noProof/>
            <w:sz w:val="22"/>
            <w:szCs w:val="22"/>
          </w:rPr>
          <w:t>A.2.4.1</w:t>
        </w:r>
        <w:r w:rsidR="00E26E71" w:rsidRPr="0030330D">
          <w:rPr>
            <w:rFonts w:asciiTheme="minorHAnsi" w:hAnsiTheme="minorHAnsi" w:cstheme="minorHAnsi"/>
            <w:noProof/>
            <w:sz w:val="22"/>
            <w:szCs w:val="22"/>
          </w:rPr>
          <w:tab/>
          <w:t>Ποσότητα και είδος υλικού που θα καταχωρηθεί</w:t>
        </w:r>
        <w:r w:rsidR="00E26E71" w:rsidRPr="0030330D">
          <w:rPr>
            <w:rFonts w:asciiTheme="minorHAnsi" w:hAnsiTheme="minorHAnsi" w:cstheme="minorHAnsi"/>
            <w:noProof/>
            <w:webHidden/>
            <w:sz w:val="22"/>
            <w:szCs w:val="22"/>
          </w:rPr>
          <w:tab/>
        </w:r>
        <w:r w:rsidRPr="0030330D">
          <w:rPr>
            <w:rFonts w:asciiTheme="minorHAnsi" w:hAnsiTheme="minorHAnsi" w:cstheme="minorHAnsi"/>
            <w:noProof/>
            <w:webHidden/>
            <w:sz w:val="22"/>
            <w:szCs w:val="22"/>
          </w:rPr>
          <w:fldChar w:fldCharType="begin"/>
        </w:r>
        <w:r w:rsidR="00E26E71" w:rsidRPr="0030330D">
          <w:rPr>
            <w:rFonts w:asciiTheme="minorHAnsi" w:hAnsiTheme="minorHAnsi" w:cstheme="minorHAnsi"/>
            <w:noProof/>
            <w:webHidden/>
            <w:sz w:val="22"/>
            <w:szCs w:val="22"/>
          </w:rPr>
          <w:instrText xml:space="preserve"> PAGEREF _Toc390409283 \h </w:instrText>
        </w:r>
        <w:r w:rsidRPr="0030330D">
          <w:rPr>
            <w:rFonts w:asciiTheme="minorHAnsi" w:hAnsiTheme="minorHAnsi" w:cstheme="minorHAnsi"/>
            <w:noProof/>
            <w:webHidden/>
            <w:sz w:val="22"/>
            <w:szCs w:val="22"/>
          </w:rPr>
        </w:r>
        <w:r w:rsidRPr="0030330D">
          <w:rPr>
            <w:rFonts w:asciiTheme="minorHAnsi" w:hAnsiTheme="minorHAnsi" w:cstheme="minorHAnsi"/>
            <w:noProof/>
            <w:webHidden/>
            <w:sz w:val="22"/>
            <w:szCs w:val="22"/>
          </w:rPr>
          <w:fldChar w:fldCharType="separate"/>
        </w:r>
        <w:r w:rsidR="00A656E0">
          <w:rPr>
            <w:rFonts w:asciiTheme="minorHAnsi" w:hAnsiTheme="minorHAnsi" w:cstheme="minorHAnsi"/>
            <w:noProof/>
            <w:webHidden/>
            <w:sz w:val="22"/>
            <w:szCs w:val="22"/>
          </w:rPr>
          <w:t>22</w:t>
        </w:r>
        <w:r w:rsidRPr="0030330D">
          <w:rPr>
            <w:rFonts w:asciiTheme="minorHAnsi" w:hAnsiTheme="minorHAnsi" w:cstheme="minorHAnsi"/>
            <w:noProof/>
            <w:webHidden/>
            <w:sz w:val="22"/>
            <w:szCs w:val="22"/>
          </w:rPr>
          <w:fldChar w:fldCharType="end"/>
        </w:r>
      </w:hyperlink>
    </w:p>
    <w:p w:rsidR="00E26E71" w:rsidRPr="0030330D" w:rsidRDefault="005529A3" w:rsidP="0030330D">
      <w:pPr>
        <w:pStyle w:val="41"/>
        <w:tabs>
          <w:tab w:val="left" w:pos="1540"/>
          <w:tab w:val="right" w:leader="dot" w:pos="9628"/>
        </w:tabs>
        <w:ind w:left="658"/>
        <w:rPr>
          <w:rFonts w:asciiTheme="minorHAnsi" w:hAnsiTheme="minorHAnsi" w:cstheme="minorHAnsi"/>
          <w:noProof/>
          <w:sz w:val="22"/>
          <w:szCs w:val="22"/>
        </w:rPr>
      </w:pPr>
      <w:hyperlink w:anchor="_Toc390409284" w:history="1">
        <w:r w:rsidR="00E26E71" w:rsidRPr="0030330D">
          <w:rPr>
            <w:rFonts w:asciiTheme="minorHAnsi" w:hAnsiTheme="minorHAnsi" w:cstheme="minorHAnsi"/>
            <w:noProof/>
            <w:sz w:val="22"/>
            <w:szCs w:val="22"/>
          </w:rPr>
          <w:t>A.2.4.2</w:t>
        </w:r>
        <w:r w:rsidR="00E26E71" w:rsidRPr="0030330D">
          <w:rPr>
            <w:rFonts w:asciiTheme="minorHAnsi" w:hAnsiTheme="minorHAnsi" w:cstheme="minorHAnsi"/>
            <w:noProof/>
            <w:sz w:val="22"/>
            <w:szCs w:val="22"/>
          </w:rPr>
          <w:tab/>
          <w:t>Ταυτοποίηση καταχώρησης με ΑΜΚΑ Ασφαλισμένου</w:t>
        </w:r>
        <w:r w:rsidR="00E26E71" w:rsidRPr="0030330D">
          <w:rPr>
            <w:rFonts w:asciiTheme="minorHAnsi" w:hAnsiTheme="minorHAnsi" w:cstheme="minorHAnsi"/>
            <w:noProof/>
            <w:webHidden/>
            <w:sz w:val="22"/>
            <w:szCs w:val="22"/>
          </w:rPr>
          <w:tab/>
        </w:r>
        <w:r w:rsidRPr="0030330D">
          <w:rPr>
            <w:rFonts w:asciiTheme="minorHAnsi" w:hAnsiTheme="minorHAnsi" w:cstheme="minorHAnsi"/>
            <w:noProof/>
            <w:webHidden/>
            <w:sz w:val="22"/>
            <w:szCs w:val="22"/>
          </w:rPr>
          <w:fldChar w:fldCharType="begin"/>
        </w:r>
        <w:r w:rsidR="00E26E71" w:rsidRPr="0030330D">
          <w:rPr>
            <w:rFonts w:asciiTheme="minorHAnsi" w:hAnsiTheme="minorHAnsi" w:cstheme="minorHAnsi"/>
            <w:noProof/>
            <w:webHidden/>
            <w:sz w:val="22"/>
            <w:szCs w:val="22"/>
          </w:rPr>
          <w:instrText xml:space="preserve"> PAGEREF _Toc390409284 \h </w:instrText>
        </w:r>
        <w:r w:rsidRPr="0030330D">
          <w:rPr>
            <w:rFonts w:asciiTheme="minorHAnsi" w:hAnsiTheme="minorHAnsi" w:cstheme="minorHAnsi"/>
            <w:noProof/>
            <w:webHidden/>
            <w:sz w:val="22"/>
            <w:szCs w:val="22"/>
          </w:rPr>
        </w:r>
        <w:r w:rsidRPr="0030330D">
          <w:rPr>
            <w:rFonts w:asciiTheme="minorHAnsi" w:hAnsiTheme="minorHAnsi" w:cstheme="minorHAnsi"/>
            <w:noProof/>
            <w:webHidden/>
            <w:sz w:val="22"/>
            <w:szCs w:val="22"/>
          </w:rPr>
          <w:fldChar w:fldCharType="separate"/>
        </w:r>
        <w:r w:rsidR="00A656E0">
          <w:rPr>
            <w:rFonts w:asciiTheme="minorHAnsi" w:hAnsiTheme="minorHAnsi" w:cstheme="minorHAnsi"/>
            <w:noProof/>
            <w:webHidden/>
            <w:sz w:val="22"/>
            <w:szCs w:val="22"/>
          </w:rPr>
          <w:t>22</w:t>
        </w:r>
        <w:r w:rsidRPr="0030330D">
          <w:rPr>
            <w:rFonts w:asciiTheme="minorHAnsi" w:hAnsiTheme="minorHAnsi" w:cstheme="minorHAnsi"/>
            <w:noProof/>
            <w:webHidden/>
            <w:sz w:val="22"/>
            <w:szCs w:val="22"/>
          </w:rPr>
          <w:fldChar w:fldCharType="end"/>
        </w:r>
      </w:hyperlink>
    </w:p>
    <w:p w:rsidR="00E26E71" w:rsidRPr="0030330D" w:rsidRDefault="005529A3" w:rsidP="0030330D">
      <w:pPr>
        <w:pStyle w:val="41"/>
        <w:tabs>
          <w:tab w:val="left" w:pos="1540"/>
          <w:tab w:val="right" w:leader="dot" w:pos="9628"/>
        </w:tabs>
        <w:ind w:left="658"/>
        <w:rPr>
          <w:rFonts w:asciiTheme="minorHAnsi" w:hAnsiTheme="minorHAnsi" w:cstheme="minorHAnsi"/>
          <w:noProof/>
          <w:sz w:val="22"/>
          <w:szCs w:val="22"/>
        </w:rPr>
      </w:pPr>
      <w:hyperlink w:anchor="_Toc390409285" w:history="1">
        <w:r w:rsidR="00E26E71" w:rsidRPr="0030330D">
          <w:rPr>
            <w:rFonts w:asciiTheme="minorHAnsi" w:hAnsiTheme="minorHAnsi" w:cstheme="minorHAnsi"/>
            <w:noProof/>
            <w:sz w:val="22"/>
            <w:szCs w:val="22"/>
          </w:rPr>
          <w:t>A.2.4.3</w:t>
        </w:r>
        <w:r w:rsidR="00E26E71" w:rsidRPr="0030330D">
          <w:rPr>
            <w:rFonts w:asciiTheme="minorHAnsi" w:hAnsiTheme="minorHAnsi" w:cstheme="minorHAnsi"/>
            <w:noProof/>
            <w:sz w:val="22"/>
            <w:szCs w:val="22"/>
          </w:rPr>
          <w:tab/>
          <w:t>Απαιτήσεις διασφάλισης ποιότητας καταχωρήσεων – Μεθοδολογία καταχώρησης</w:t>
        </w:r>
        <w:r w:rsidR="00E26E71" w:rsidRPr="0030330D">
          <w:rPr>
            <w:rFonts w:asciiTheme="minorHAnsi" w:hAnsiTheme="minorHAnsi" w:cstheme="minorHAnsi"/>
            <w:noProof/>
            <w:webHidden/>
            <w:sz w:val="22"/>
            <w:szCs w:val="22"/>
          </w:rPr>
          <w:tab/>
        </w:r>
        <w:r w:rsidRPr="0030330D">
          <w:rPr>
            <w:rFonts w:asciiTheme="minorHAnsi" w:hAnsiTheme="minorHAnsi" w:cstheme="minorHAnsi"/>
            <w:noProof/>
            <w:webHidden/>
            <w:sz w:val="22"/>
            <w:szCs w:val="22"/>
          </w:rPr>
          <w:fldChar w:fldCharType="begin"/>
        </w:r>
        <w:r w:rsidR="00E26E71" w:rsidRPr="0030330D">
          <w:rPr>
            <w:rFonts w:asciiTheme="minorHAnsi" w:hAnsiTheme="minorHAnsi" w:cstheme="minorHAnsi"/>
            <w:noProof/>
            <w:webHidden/>
            <w:sz w:val="22"/>
            <w:szCs w:val="22"/>
          </w:rPr>
          <w:instrText xml:space="preserve"> PAGEREF _Toc390409285 \h </w:instrText>
        </w:r>
        <w:r w:rsidRPr="0030330D">
          <w:rPr>
            <w:rFonts w:asciiTheme="minorHAnsi" w:hAnsiTheme="minorHAnsi" w:cstheme="minorHAnsi"/>
            <w:noProof/>
            <w:webHidden/>
            <w:sz w:val="22"/>
            <w:szCs w:val="22"/>
          </w:rPr>
        </w:r>
        <w:r w:rsidRPr="0030330D">
          <w:rPr>
            <w:rFonts w:asciiTheme="minorHAnsi" w:hAnsiTheme="minorHAnsi" w:cstheme="minorHAnsi"/>
            <w:noProof/>
            <w:webHidden/>
            <w:sz w:val="22"/>
            <w:szCs w:val="22"/>
          </w:rPr>
          <w:fldChar w:fldCharType="separate"/>
        </w:r>
        <w:r w:rsidR="00A656E0">
          <w:rPr>
            <w:rFonts w:asciiTheme="minorHAnsi" w:hAnsiTheme="minorHAnsi" w:cstheme="minorHAnsi"/>
            <w:noProof/>
            <w:webHidden/>
            <w:sz w:val="22"/>
            <w:szCs w:val="22"/>
          </w:rPr>
          <w:t>23</w:t>
        </w:r>
        <w:r w:rsidRPr="0030330D">
          <w:rPr>
            <w:rFonts w:asciiTheme="minorHAnsi" w:hAnsiTheme="minorHAnsi" w:cstheme="minorHAnsi"/>
            <w:noProof/>
            <w:webHidden/>
            <w:sz w:val="22"/>
            <w:szCs w:val="22"/>
          </w:rPr>
          <w:fldChar w:fldCharType="end"/>
        </w:r>
      </w:hyperlink>
    </w:p>
    <w:p w:rsidR="00E26E71" w:rsidRPr="0030330D" w:rsidRDefault="005529A3" w:rsidP="0030330D">
      <w:pPr>
        <w:pStyle w:val="41"/>
        <w:tabs>
          <w:tab w:val="left" w:pos="1540"/>
          <w:tab w:val="right" w:leader="dot" w:pos="9628"/>
        </w:tabs>
        <w:ind w:left="658"/>
        <w:rPr>
          <w:rFonts w:asciiTheme="minorHAnsi" w:hAnsiTheme="minorHAnsi" w:cstheme="minorHAnsi"/>
          <w:noProof/>
          <w:sz w:val="22"/>
          <w:szCs w:val="22"/>
        </w:rPr>
      </w:pPr>
      <w:hyperlink w:anchor="_Toc390409286" w:history="1">
        <w:r w:rsidR="00E26E71" w:rsidRPr="0030330D">
          <w:rPr>
            <w:rFonts w:asciiTheme="minorHAnsi" w:hAnsiTheme="minorHAnsi" w:cstheme="minorHAnsi"/>
            <w:noProof/>
            <w:sz w:val="22"/>
            <w:szCs w:val="22"/>
          </w:rPr>
          <w:t>A.2.4.4</w:t>
        </w:r>
        <w:r w:rsidR="00E26E71" w:rsidRPr="0030330D">
          <w:rPr>
            <w:rFonts w:asciiTheme="minorHAnsi" w:hAnsiTheme="minorHAnsi" w:cstheme="minorHAnsi"/>
            <w:noProof/>
            <w:sz w:val="22"/>
            <w:szCs w:val="22"/>
          </w:rPr>
          <w:tab/>
          <w:t>Δειγματοληπτικός Έλεγχος Καταχωρημένων Στοιχείων</w:t>
        </w:r>
        <w:r w:rsidR="00E26E71" w:rsidRPr="0030330D">
          <w:rPr>
            <w:rFonts w:asciiTheme="minorHAnsi" w:hAnsiTheme="minorHAnsi" w:cstheme="minorHAnsi"/>
            <w:noProof/>
            <w:webHidden/>
            <w:sz w:val="22"/>
            <w:szCs w:val="22"/>
          </w:rPr>
          <w:tab/>
        </w:r>
        <w:r w:rsidRPr="0030330D">
          <w:rPr>
            <w:rFonts w:asciiTheme="minorHAnsi" w:hAnsiTheme="minorHAnsi" w:cstheme="minorHAnsi"/>
            <w:noProof/>
            <w:webHidden/>
            <w:sz w:val="22"/>
            <w:szCs w:val="22"/>
          </w:rPr>
          <w:fldChar w:fldCharType="begin"/>
        </w:r>
        <w:r w:rsidR="00E26E71" w:rsidRPr="0030330D">
          <w:rPr>
            <w:rFonts w:asciiTheme="minorHAnsi" w:hAnsiTheme="minorHAnsi" w:cstheme="minorHAnsi"/>
            <w:noProof/>
            <w:webHidden/>
            <w:sz w:val="22"/>
            <w:szCs w:val="22"/>
          </w:rPr>
          <w:instrText xml:space="preserve"> PAGEREF _Toc390409286 \h </w:instrText>
        </w:r>
        <w:r w:rsidRPr="0030330D">
          <w:rPr>
            <w:rFonts w:asciiTheme="minorHAnsi" w:hAnsiTheme="minorHAnsi" w:cstheme="minorHAnsi"/>
            <w:noProof/>
            <w:webHidden/>
            <w:sz w:val="22"/>
            <w:szCs w:val="22"/>
          </w:rPr>
        </w:r>
        <w:r w:rsidRPr="0030330D">
          <w:rPr>
            <w:rFonts w:asciiTheme="minorHAnsi" w:hAnsiTheme="minorHAnsi" w:cstheme="minorHAnsi"/>
            <w:noProof/>
            <w:webHidden/>
            <w:sz w:val="22"/>
            <w:szCs w:val="22"/>
          </w:rPr>
          <w:fldChar w:fldCharType="separate"/>
        </w:r>
        <w:r w:rsidR="00A656E0">
          <w:rPr>
            <w:rFonts w:asciiTheme="minorHAnsi" w:hAnsiTheme="minorHAnsi" w:cstheme="minorHAnsi"/>
            <w:noProof/>
            <w:webHidden/>
            <w:sz w:val="22"/>
            <w:szCs w:val="22"/>
          </w:rPr>
          <w:t>24</w:t>
        </w:r>
        <w:r w:rsidRPr="0030330D">
          <w:rPr>
            <w:rFonts w:asciiTheme="minorHAnsi" w:hAnsiTheme="minorHAnsi" w:cstheme="minorHAnsi"/>
            <w:noProof/>
            <w:webHidden/>
            <w:sz w:val="22"/>
            <w:szCs w:val="22"/>
          </w:rPr>
          <w:fldChar w:fldCharType="end"/>
        </w:r>
      </w:hyperlink>
    </w:p>
    <w:p w:rsidR="00E26E71" w:rsidRPr="0030330D" w:rsidRDefault="005529A3" w:rsidP="0030330D">
      <w:pPr>
        <w:pStyle w:val="41"/>
        <w:tabs>
          <w:tab w:val="left" w:pos="1540"/>
          <w:tab w:val="right" w:leader="dot" w:pos="9628"/>
        </w:tabs>
        <w:ind w:left="658"/>
        <w:rPr>
          <w:rFonts w:asciiTheme="minorHAnsi" w:hAnsiTheme="minorHAnsi" w:cstheme="minorHAnsi"/>
          <w:noProof/>
          <w:sz w:val="22"/>
          <w:szCs w:val="22"/>
        </w:rPr>
      </w:pPr>
      <w:hyperlink w:anchor="_Toc390409287" w:history="1">
        <w:r w:rsidR="00E26E71" w:rsidRPr="0030330D">
          <w:rPr>
            <w:rFonts w:asciiTheme="minorHAnsi" w:hAnsiTheme="minorHAnsi" w:cstheme="minorHAnsi"/>
            <w:noProof/>
            <w:sz w:val="22"/>
            <w:szCs w:val="22"/>
          </w:rPr>
          <w:t>A.2.4.5</w:t>
        </w:r>
        <w:r w:rsidR="00E26E71" w:rsidRPr="0030330D">
          <w:rPr>
            <w:rFonts w:asciiTheme="minorHAnsi" w:hAnsiTheme="minorHAnsi" w:cstheme="minorHAnsi"/>
            <w:noProof/>
            <w:sz w:val="22"/>
            <w:szCs w:val="22"/>
          </w:rPr>
          <w:tab/>
          <w:t>Διαδικασία διαχείρισης μη αναγνώσιμου υλικού</w:t>
        </w:r>
        <w:r w:rsidR="00E26E71" w:rsidRPr="0030330D">
          <w:rPr>
            <w:rFonts w:asciiTheme="minorHAnsi" w:hAnsiTheme="minorHAnsi" w:cstheme="minorHAnsi"/>
            <w:noProof/>
            <w:webHidden/>
            <w:sz w:val="22"/>
            <w:szCs w:val="22"/>
          </w:rPr>
          <w:tab/>
        </w:r>
        <w:r w:rsidRPr="0030330D">
          <w:rPr>
            <w:rFonts w:asciiTheme="minorHAnsi" w:hAnsiTheme="minorHAnsi" w:cstheme="minorHAnsi"/>
            <w:noProof/>
            <w:webHidden/>
            <w:sz w:val="22"/>
            <w:szCs w:val="22"/>
          </w:rPr>
          <w:fldChar w:fldCharType="begin"/>
        </w:r>
        <w:r w:rsidR="00E26E71" w:rsidRPr="0030330D">
          <w:rPr>
            <w:rFonts w:asciiTheme="minorHAnsi" w:hAnsiTheme="minorHAnsi" w:cstheme="minorHAnsi"/>
            <w:noProof/>
            <w:webHidden/>
            <w:sz w:val="22"/>
            <w:szCs w:val="22"/>
          </w:rPr>
          <w:instrText xml:space="preserve"> PAGEREF _Toc390409287 \h </w:instrText>
        </w:r>
        <w:r w:rsidRPr="0030330D">
          <w:rPr>
            <w:rFonts w:asciiTheme="minorHAnsi" w:hAnsiTheme="minorHAnsi" w:cstheme="minorHAnsi"/>
            <w:noProof/>
            <w:webHidden/>
            <w:sz w:val="22"/>
            <w:szCs w:val="22"/>
          </w:rPr>
        </w:r>
        <w:r w:rsidRPr="0030330D">
          <w:rPr>
            <w:rFonts w:asciiTheme="minorHAnsi" w:hAnsiTheme="minorHAnsi" w:cstheme="minorHAnsi"/>
            <w:noProof/>
            <w:webHidden/>
            <w:sz w:val="22"/>
            <w:szCs w:val="22"/>
          </w:rPr>
          <w:fldChar w:fldCharType="separate"/>
        </w:r>
        <w:r w:rsidR="00A656E0">
          <w:rPr>
            <w:rFonts w:asciiTheme="minorHAnsi" w:hAnsiTheme="minorHAnsi" w:cstheme="minorHAnsi"/>
            <w:noProof/>
            <w:webHidden/>
            <w:sz w:val="22"/>
            <w:szCs w:val="22"/>
          </w:rPr>
          <w:t>25</w:t>
        </w:r>
        <w:r w:rsidRPr="0030330D">
          <w:rPr>
            <w:rFonts w:asciiTheme="minorHAnsi" w:hAnsiTheme="minorHAnsi" w:cstheme="minorHAnsi"/>
            <w:noProof/>
            <w:webHidden/>
            <w:sz w:val="22"/>
            <w:szCs w:val="22"/>
          </w:rPr>
          <w:fldChar w:fldCharType="end"/>
        </w:r>
      </w:hyperlink>
    </w:p>
    <w:p w:rsidR="00E26E71" w:rsidRPr="0030330D" w:rsidRDefault="005529A3" w:rsidP="0030330D">
      <w:pPr>
        <w:pStyle w:val="41"/>
        <w:tabs>
          <w:tab w:val="left" w:pos="1540"/>
          <w:tab w:val="right" w:leader="dot" w:pos="9628"/>
        </w:tabs>
        <w:ind w:left="658"/>
        <w:rPr>
          <w:rFonts w:asciiTheme="minorHAnsi" w:hAnsiTheme="minorHAnsi" w:cstheme="minorHAnsi"/>
          <w:noProof/>
          <w:sz w:val="22"/>
          <w:szCs w:val="22"/>
        </w:rPr>
      </w:pPr>
      <w:hyperlink w:anchor="_Toc390409288" w:history="1">
        <w:r w:rsidR="00E26E71" w:rsidRPr="0030330D">
          <w:rPr>
            <w:rFonts w:asciiTheme="minorHAnsi" w:hAnsiTheme="minorHAnsi" w:cstheme="minorHAnsi"/>
            <w:noProof/>
            <w:sz w:val="22"/>
            <w:szCs w:val="22"/>
          </w:rPr>
          <w:t>A.2.4.6</w:t>
        </w:r>
        <w:r w:rsidR="00E26E71" w:rsidRPr="0030330D">
          <w:rPr>
            <w:rFonts w:asciiTheme="minorHAnsi" w:hAnsiTheme="minorHAnsi" w:cstheme="minorHAnsi"/>
            <w:noProof/>
            <w:sz w:val="22"/>
            <w:szCs w:val="22"/>
          </w:rPr>
          <w:tab/>
          <w:t>Προδιαγραφές Κέντρου Καταχώρησης</w:t>
        </w:r>
        <w:r w:rsidR="00E26E71" w:rsidRPr="0030330D">
          <w:rPr>
            <w:rFonts w:asciiTheme="minorHAnsi" w:hAnsiTheme="minorHAnsi" w:cstheme="minorHAnsi"/>
            <w:noProof/>
            <w:webHidden/>
            <w:sz w:val="22"/>
            <w:szCs w:val="22"/>
          </w:rPr>
          <w:tab/>
        </w:r>
        <w:r w:rsidRPr="0030330D">
          <w:rPr>
            <w:rFonts w:asciiTheme="minorHAnsi" w:hAnsiTheme="minorHAnsi" w:cstheme="minorHAnsi"/>
            <w:noProof/>
            <w:webHidden/>
            <w:sz w:val="22"/>
            <w:szCs w:val="22"/>
          </w:rPr>
          <w:fldChar w:fldCharType="begin"/>
        </w:r>
        <w:r w:rsidR="00E26E71" w:rsidRPr="0030330D">
          <w:rPr>
            <w:rFonts w:asciiTheme="minorHAnsi" w:hAnsiTheme="minorHAnsi" w:cstheme="minorHAnsi"/>
            <w:noProof/>
            <w:webHidden/>
            <w:sz w:val="22"/>
            <w:szCs w:val="22"/>
          </w:rPr>
          <w:instrText xml:space="preserve"> PAGEREF _Toc390409288 \h </w:instrText>
        </w:r>
        <w:r w:rsidRPr="0030330D">
          <w:rPr>
            <w:rFonts w:asciiTheme="minorHAnsi" w:hAnsiTheme="minorHAnsi" w:cstheme="minorHAnsi"/>
            <w:noProof/>
            <w:webHidden/>
            <w:sz w:val="22"/>
            <w:szCs w:val="22"/>
          </w:rPr>
        </w:r>
        <w:r w:rsidRPr="0030330D">
          <w:rPr>
            <w:rFonts w:asciiTheme="minorHAnsi" w:hAnsiTheme="minorHAnsi" w:cstheme="minorHAnsi"/>
            <w:noProof/>
            <w:webHidden/>
            <w:sz w:val="22"/>
            <w:szCs w:val="22"/>
          </w:rPr>
          <w:fldChar w:fldCharType="separate"/>
        </w:r>
        <w:r w:rsidR="00A656E0">
          <w:rPr>
            <w:rFonts w:asciiTheme="minorHAnsi" w:hAnsiTheme="minorHAnsi" w:cstheme="minorHAnsi"/>
            <w:noProof/>
            <w:webHidden/>
            <w:sz w:val="22"/>
            <w:szCs w:val="22"/>
          </w:rPr>
          <w:t>25</w:t>
        </w:r>
        <w:r w:rsidRPr="0030330D">
          <w:rPr>
            <w:rFonts w:asciiTheme="minorHAnsi" w:hAnsiTheme="minorHAnsi" w:cstheme="minorHAnsi"/>
            <w:noProof/>
            <w:webHidden/>
            <w:sz w:val="22"/>
            <w:szCs w:val="22"/>
          </w:rPr>
          <w:fldChar w:fldCharType="end"/>
        </w:r>
      </w:hyperlink>
    </w:p>
    <w:p w:rsidR="00E26E71" w:rsidRPr="0030330D" w:rsidRDefault="005529A3" w:rsidP="0030330D">
      <w:pPr>
        <w:pStyle w:val="41"/>
        <w:tabs>
          <w:tab w:val="left" w:pos="1540"/>
          <w:tab w:val="right" w:leader="dot" w:pos="9628"/>
        </w:tabs>
        <w:ind w:left="658"/>
        <w:rPr>
          <w:rFonts w:asciiTheme="minorHAnsi" w:hAnsiTheme="minorHAnsi" w:cstheme="minorHAnsi"/>
          <w:noProof/>
          <w:sz w:val="22"/>
          <w:szCs w:val="22"/>
        </w:rPr>
      </w:pPr>
      <w:hyperlink w:anchor="_Toc390409289" w:history="1">
        <w:r w:rsidR="00E26E71" w:rsidRPr="0030330D">
          <w:rPr>
            <w:rFonts w:asciiTheme="minorHAnsi" w:hAnsiTheme="minorHAnsi" w:cstheme="minorHAnsi"/>
            <w:noProof/>
            <w:sz w:val="22"/>
            <w:szCs w:val="22"/>
          </w:rPr>
          <w:t>A.2.4.7</w:t>
        </w:r>
        <w:r w:rsidR="00E26E71" w:rsidRPr="0030330D">
          <w:rPr>
            <w:rFonts w:asciiTheme="minorHAnsi" w:hAnsiTheme="minorHAnsi" w:cstheme="minorHAnsi"/>
            <w:noProof/>
            <w:sz w:val="22"/>
            <w:szCs w:val="22"/>
          </w:rPr>
          <w:tab/>
          <w:t>Απαιτήσεις για την ασφάλεια των δεδομένων κατά την καταχώρηση</w:t>
        </w:r>
        <w:r w:rsidR="00E26E71" w:rsidRPr="0030330D">
          <w:rPr>
            <w:rFonts w:asciiTheme="minorHAnsi" w:hAnsiTheme="minorHAnsi" w:cstheme="minorHAnsi"/>
            <w:noProof/>
            <w:webHidden/>
            <w:sz w:val="22"/>
            <w:szCs w:val="22"/>
          </w:rPr>
          <w:tab/>
        </w:r>
        <w:r w:rsidRPr="0030330D">
          <w:rPr>
            <w:rFonts w:asciiTheme="minorHAnsi" w:hAnsiTheme="minorHAnsi" w:cstheme="minorHAnsi"/>
            <w:noProof/>
            <w:webHidden/>
            <w:sz w:val="22"/>
            <w:szCs w:val="22"/>
          </w:rPr>
          <w:fldChar w:fldCharType="begin"/>
        </w:r>
        <w:r w:rsidR="00E26E71" w:rsidRPr="0030330D">
          <w:rPr>
            <w:rFonts w:asciiTheme="minorHAnsi" w:hAnsiTheme="minorHAnsi" w:cstheme="minorHAnsi"/>
            <w:noProof/>
            <w:webHidden/>
            <w:sz w:val="22"/>
            <w:szCs w:val="22"/>
          </w:rPr>
          <w:instrText xml:space="preserve"> PAGEREF _Toc390409289 \h </w:instrText>
        </w:r>
        <w:r w:rsidRPr="0030330D">
          <w:rPr>
            <w:rFonts w:asciiTheme="minorHAnsi" w:hAnsiTheme="minorHAnsi" w:cstheme="minorHAnsi"/>
            <w:noProof/>
            <w:webHidden/>
            <w:sz w:val="22"/>
            <w:szCs w:val="22"/>
          </w:rPr>
        </w:r>
        <w:r w:rsidRPr="0030330D">
          <w:rPr>
            <w:rFonts w:asciiTheme="minorHAnsi" w:hAnsiTheme="minorHAnsi" w:cstheme="minorHAnsi"/>
            <w:noProof/>
            <w:webHidden/>
            <w:sz w:val="22"/>
            <w:szCs w:val="22"/>
          </w:rPr>
          <w:fldChar w:fldCharType="separate"/>
        </w:r>
        <w:r w:rsidR="00A656E0">
          <w:rPr>
            <w:rFonts w:asciiTheme="minorHAnsi" w:hAnsiTheme="minorHAnsi" w:cstheme="minorHAnsi"/>
            <w:noProof/>
            <w:webHidden/>
            <w:sz w:val="22"/>
            <w:szCs w:val="22"/>
          </w:rPr>
          <w:t>26</w:t>
        </w:r>
        <w:r w:rsidRPr="0030330D">
          <w:rPr>
            <w:rFonts w:asciiTheme="minorHAnsi" w:hAnsiTheme="minorHAnsi" w:cstheme="minorHAnsi"/>
            <w:noProof/>
            <w:webHidden/>
            <w:sz w:val="22"/>
            <w:szCs w:val="22"/>
          </w:rPr>
          <w:fldChar w:fldCharType="end"/>
        </w:r>
      </w:hyperlink>
    </w:p>
    <w:p w:rsidR="00E26E71" w:rsidRPr="0030330D" w:rsidRDefault="005529A3" w:rsidP="0030330D">
      <w:pPr>
        <w:pStyle w:val="41"/>
        <w:tabs>
          <w:tab w:val="left" w:pos="1540"/>
          <w:tab w:val="right" w:leader="dot" w:pos="9628"/>
        </w:tabs>
        <w:ind w:left="658"/>
        <w:rPr>
          <w:rFonts w:asciiTheme="minorHAnsi" w:hAnsiTheme="minorHAnsi" w:cstheme="minorHAnsi"/>
          <w:noProof/>
          <w:sz w:val="22"/>
          <w:szCs w:val="22"/>
        </w:rPr>
      </w:pPr>
      <w:hyperlink w:anchor="_Toc390409290" w:history="1">
        <w:r w:rsidR="00E26E71" w:rsidRPr="0030330D">
          <w:rPr>
            <w:rFonts w:asciiTheme="minorHAnsi" w:hAnsiTheme="minorHAnsi" w:cstheme="minorHAnsi"/>
            <w:noProof/>
            <w:sz w:val="22"/>
            <w:szCs w:val="22"/>
          </w:rPr>
          <w:t>A.2.4.8</w:t>
        </w:r>
        <w:r w:rsidR="00E26E71" w:rsidRPr="0030330D">
          <w:rPr>
            <w:rFonts w:asciiTheme="minorHAnsi" w:hAnsiTheme="minorHAnsi" w:cstheme="minorHAnsi"/>
            <w:noProof/>
            <w:sz w:val="22"/>
            <w:szCs w:val="22"/>
          </w:rPr>
          <w:tab/>
          <w:t>Κρίσιμοι Παράγοντες Επιτυχίας του Έργου</w:t>
        </w:r>
        <w:r w:rsidR="00E26E71" w:rsidRPr="0030330D">
          <w:rPr>
            <w:rFonts w:asciiTheme="minorHAnsi" w:hAnsiTheme="minorHAnsi" w:cstheme="minorHAnsi"/>
            <w:noProof/>
            <w:webHidden/>
            <w:sz w:val="22"/>
            <w:szCs w:val="22"/>
          </w:rPr>
          <w:tab/>
        </w:r>
        <w:r w:rsidRPr="0030330D">
          <w:rPr>
            <w:rFonts w:asciiTheme="minorHAnsi" w:hAnsiTheme="minorHAnsi" w:cstheme="minorHAnsi"/>
            <w:noProof/>
            <w:webHidden/>
            <w:sz w:val="22"/>
            <w:szCs w:val="22"/>
          </w:rPr>
          <w:fldChar w:fldCharType="begin"/>
        </w:r>
        <w:r w:rsidR="00E26E71" w:rsidRPr="0030330D">
          <w:rPr>
            <w:rFonts w:asciiTheme="minorHAnsi" w:hAnsiTheme="minorHAnsi" w:cstheme="minorHAnsi"/>
            <w:noProof/>
            <w:webHidden/>
            <w:sz w:val="22"/>
            <w:szCs w:val="22"/>
          </w:rPr>
          <w:instrText xml:space="preserve"> PAGEREF _Toc390409290 \h </w:instrText>
        </w:r>
        <w:r w:rsidRPr="0030330D">
          <w:rPr>
            <w:rFonts w:asciiTheme="minorHAnsi" w:hAnsiTheme="minorHAnsi" w:cstheme="minorHAnsi"/>
            <w:noProof/>
            <w:webHidden/>
            <w:sz w:val="22"/>
            <w:szCs w:val="22"/>
          </w:rPr>
        </w:r>
        <w:r w:rsidRPr="0030330D">
          <w:rPr>
            <w:rFonts w:asciiTheme="minorHAnsi" w:hAnsiTheme="minorHAnsi" w:cstheme="minorHAnsi"/>
            <w:noProof/>
            <w:webHidden/>
            <w:sz w:val="22"/>
            <w:szCs w:val="22"/>
          </w:rPr>
          <w:fldChar w:fldCharType="separate"/>
        </w:r>
        <w:r w:rsidR="00A656E0">
          <w:rPr>
            <w:rFonts w:asciiTheme="minorHAnsi" w:hAnsiTheme="minorHAnsi" w:cstheme="minorHAnsi"/>
            <w:noProof/>
            <w:webHidden/>
            <w:sz w:val="22"/>
            <w:szCs w:val="22"/>
          </w:rPr>
          <w:t>26</w:t>
        </w:r>
        <w:r w:rsidRPr="0030330D">
          <w:rPr>
            <w:rFonts w:asciiTheme="minorHAnsi" w:hAnsiTheme="minorHAnsi" w:cstheme="minorHAnsi"/>
            <w:noProof/>
            <w:webHidden/>
            <w:sz w:val="22"/>
            <w:szCs w:val="22"/>
          </w:rPr>
          <w:fldChar w:fldCharType="end"/>
        </w:r>
      </w:hyperlink>
    </w:p>
    <w:p w:rsidR="00E26E71" w:rsidRPr="008A1710" w:rsidRDefault="005529A3" w:rsidP="008A1710">
      <w:pPr>
        <w:pStyle w:val="20"/>
        <w:tabs>
          <w:tab w:val="left" w:pos="880"/>
          <w:tab w:val="right" w:leader="dot" w:pos="9628"/>
        </w:tabs>
        <w:spacing w:before="0"/>
        <w:ind w:left="221"/>
        <w:rPr>
          <w:rStyle w:val="-"/>
          <w:rFonts w:ascii="Calibri" w:hAnsi="Calibri" w:cs="Calibri"/>
          <w:noProof/>
          <w:sz w:val="24"/>
          <w:szCs w:val="24"/>
        </w:rPr>
      </w:pPr>
      <w:hyperlink w:anchor="_Toc390409291" w:history="1">
        <w:r w:rsidR="00E26E71" w:rsidRPr="008A1710">
          <w:rPr>
            <w:rStyle w:val="-"/>
            <w:rFonts w:ascii="Calibri" w:hAnsi="Calibri" w:cs="Calibri"/>
            <w:noProof/>
            <w:sz w:val="24"/>
            <w:szCs w:val="24"/>
          </w:rPr>
          <w:t>A.3</w:t>
        </w:r>
        <w:r w:rsidR="00E26E71" w:rsidRPr="008A1710">
          <w:rPr>
            <w:rStyle w:val="-"/>
            <w:rFonts w:ascii="Calibri" w:hAnsi="Calibri" w:cs="Calibri"/>
            <w:noProof/>
            <w:sz w:val="24"/>
            <w:szCs w:val="24"/>
          </w:rPr>
          <w:tab/>
          <w:t>ΑΝΑΛΥΤΙΚΗ ΠΕΡΙΓΡΑΦΗ ΤΩΝ ΔΡΑΣΕΩΝ ΤΟΥ ΕΡΓΟΥ</w:t>
        </w:r>
        <w:r w:rsidR="00E26E71" w:rsidRPr="008A1710">
          <w:rPr>
            <w:rStyle w:val="-"/>
            <w:rFonts w:ascii="Calibri" w:hAnsi="Calibri" w:cs="Calibri"/>
            <w:noProof/>
            <w:webHidden/>
            <w:sz w:val="24"/>
            <w:szCs w:val="24"/>
          </w:rPr>
          <w:tab/>
        </w:r>
        <w:r w:rsidRPr="008A1710">
          <w:rPr>
            <w:rStyle w:val="-"/>
            <w:rFonts w:ascii="Calibri" w:hAnsi="Calibri" w:cs="Calibri"/>
            <w:noProof/>
            <w:webHidden/>
            <w:sz w:val="24"/>
            <w:szCs w:val="24"/>
          </w:rPr>
          <w:fldChar w:fldCharType="begin"/>
        </w:r>
        <w:r w:rsidR="00E26E71" w:rsidRPr="008A1710">
          <w:rPr>
            <w:rStyle w:val="-"/>
            <w:rFonts w:ascii="Calibri" w:hAnsi="Calibri" w:cs="Calibri"/>
            <w:noProof/>
            <w:webHidden/>
            <w:sz w:val="24"/>
            <w:szCs w:val="24"/>
          </w:rPr>
          <w:instrText xml:space="preserve"> PAGEREF _Toc390409291 \h </w:instrText>
        </w:r>
        <w:r w:rsidRPr="008A1710">
          <w:rPr>
            <w:rStyle w:val="-"/>
            <w:rFonts w:ascii="Calibri" w:hAnsi="Calibri" w:cs="Calibri"/>
            <w:noProof/>
            <w:webHidden/>
            <w:sz w:val="24"/>
            <w:szCs w:val="24"/>
          </w:rPr>
        </w:r>
        <w:r w:rsidRPr="008A1710">
          <w:rPr>
            <w:rStyle w:val="-"/>
            <w:rFonts w:ascii="Calibri" w:hAnsi="Calibri" w:cs="Calibri"/>
            <w:noProof/>
            <w:webHidden/>
            <w:sz w:val="24"/>
            <w:szCs w:val="24"/>
          </w:rPr>
          <w:fldChar w:fldCharType="separate"/>
        </w:r>
        <w:r w:rsidR="00A656E0">
          <w:rPr>
            <w:rStyle w:val="-"/>
            <w:rFonts w:ascii="Calibri" w:hAnsi="Calibri" w:cs="Calibri"/>
            <w:noProof/>
            <w:webHidden/>
            <w:sz w:val="24"/>
            <w:szCs w:val="24"/>
          </w:rPr>
          <w:t>26</w:t>
        </w:r>
        <w:r w:rsidRPr="008A1710">
          <w:rPr>
            <w:rStyle w:val="-"/>
            <w:rFonts w:ascii="Calibri" w:hAnsi="Calibri" w:cs="Calibri"/>
            <w:noProof/>
            <w:webHidden/>
            <w:sz w:val="24"/>
            <w:szCs w:val="24"/>
          </w:rPr>
          <w:fldChar w:fldCharType="end"/>
        </w:r>
      </w:hyperlink>
    </w:p>
    <w:p w:rsidR="00E26E71" w:rsidRPr="001A7BBD" w:rsidRDefault="005529A3" w:rsidP="001A7BBD">
      <w:pPr>
        <w:pStyle w:val="31"/>
        <w:tabs>
          <w:tab w:val="left" w:pos="1100"/>
          <w:tab w:val="right" w:leader="dot" w:pos="9628"/>
        </w:tabs>
        <w:ind w:left="1100" w:hanging="660"/>
        <w:rPr>
          <w:rFonts w:asciiTheme="minorHAnsi" w:hAnsiTheme="minorHAnsi" w:cstheme="minorHAnsi"/>
          <w:b/>
          <w:noProof/>
          <w:sz w:val="22"/>
          <w:szCs w:val="22"/>
        </w:rPr>
      </w:pPr>
      <w:hyperlink w:anchor="_Toc390409292" w:history="1">
        <w:r w:rsidR="00E26E71" w:rsidRPr="001A7BBD">
          <w:rPr>
            <w:rFonts w:asciiTheme="minorHAnsi" w:hAnsiTheme="minorHAnsi" w:cstheme="minorHAnsi"/>
            <w:b/>
            <w:noProof/>
            <w:sz w:val="22"/>
            <w:szCs w:val="22"/>
          </w:rPr>
          <w:t>A.3.1</w:t>
        </w:r>
        <w:r w:rsidR="00E26E71" w:rsidRPr="001A7BBD">
          <w:rPr>
            <w:rFonts w:asciiTheme="minorHAnsi" w:hAnsiTheme="minorHAnsi" w:cstheme="minorHAnsi"/>
            <w:b/>
            <w:noProof/>
            <w:sz w:val="22"/>
            <w:szCs w:val="22"/>
          </w:rPr>
          <w:tab/>
          <w:t>Φάση 1: Αναγνώριση του αντικειμένου ψηφιοποίησης ανά επιλεγμένο ΦΚΑ – Καθορισμός μεθοδολογίας ψηφιοποίησης</w:t>
        </w:r>
        <w:r w:rsidR="00E26E71" w:rsidRPr="001A7BBD">
          <w:rPr>
            <w:rFonts w:asciiTheme="minorHAnsi" w:hAnsiTheme="minorHAnsi" w:cstheme="minorHAnsi"/>
            <w:b/>
            <w:noProof/>
            <w:webHidden/>
            <w:sz w:val="22"/>
            <w:szCs w:val="22"/>
          </w:rPr>
          <w:tab/>
        </w:r>
        <w:r w:rsidRPr="001A7BBD">
          <w:rPr>
            <w:rFonts w:asciiTheme="minorHAnsi" w:hAnsiTheme="minorHAnsi" w:cstheme="minorHAnsi"/>
            <w:b/>
            <w:noProof/>
            <w:webHidden/>
            <w:sz w:val="22"/>
            <w:szCs w:val="22"/>
          </w:rPr>
          <w:fldChar w:fldCharType="begin"/>
        </w:r>
        <w:r w:rsidR="00E26E71" w:rsidRPr="001A7BBD">
          <w:rPr>
            <w:rFonts w:asciiTheme="minorHAnsi" w:hAnsiTheme="minorHAnsi" w:cstheme="minorHAnsi"/>
            <w:b/>
            <w:noProof/>
            <w:webHidden/>
            <w:sz w:val="22"/>
            <w:szCs w:val="22"/>
          </w:rPr>
          <w:instrText xml:space="preserve"> PAGEREF _Toc390409292 \h </w:instrText>
        </w:r>
        <w:r w:rsidRPr="001A7BBD">
          <w:rPr>
            <w:rFonts w:asciiTheme="minorHAnsi" w:hAnsiTheme="minorHAnsi" w:cstheme="minorHAnsi"/>
            <w:b/>
            <w:noProof/>
            <w:webHidden/>
            <w:sz w:val="22"/>
            <w:szCs w:val="22"/>
          </w:rPr>
        </w:r>
        <w:r w:rsidRPr="001A7BBD">
          <w:rPr>
            <w:rFonts w:asciiTheme="minorHAnsi" w:hAnsiTheme="minorHAnsi" w:cstheme="minorHAnsi"/>
            <w:b/>
            <w:noProof/>
            <w:webHidden/>
            <w:sz w:val="22"/>
            <w:szCs w:val="22"/>
          </w:rPr>
          <w:fldChar w:fldCharType="separate"/>
        </w:r>
        <w:r w:rsidR="00A656E0">
          <w:rPr>
            <w:rFonts w:asciiTheme="minorHAnsi" w:hAnsiTheme="minorHAnsi" w:cstheme="minorHAnsi"/>
            <w:b/>
            <w:noProof/>
            <w:webHidden/>
            <w:sz w:val="22"/>
            <w:szCs w:val="22"/>
          </w:rPr>
          <w:t>27</w:t>
        </w:r>
        <w:r w:rsidRPr="001A7BBD">
          <w:rPr>
            <w:rFonts w:asciiTheme="minorHAnsi" w:hAnsiTheme="minorHAnsi" w:cstheme="minorHAnsi"/>
            <w:b/>
            <w:noProof/>
            <w:webHidden/>
            <w:sz w:val="22"/>
            <w:szCs w:val="22"/>
          </w:rPr>
          <w:fldChar w:fldCharType="end"/>
        </w:r>
      </w:hyperlink>
    </w:p>
    <w:p w:rsidR="00E26E71" w:rsidRPr="001A7BBD" w:rsidRDefault="005529A3" w:rsidP="001A7BBD">
      <w:pPr>
        <w:pStyle w:val="31"/>
        <w:tabs>
          <w:tab w:val="left" w:pos="1100"/>
          <w:tab w:val="right" w:leader="dot" w:pos="9628"/>
        </w:tabs>
        <w:ind w:left="1100" w:hanging="660"/>
        <w:rPr>
          <w:rFonts w:asciiTheme="minorHAnsi" w:hAnsiTheme="minorHAnsi" w:cstheme="minorHAnsi"/>
          <w:b/>
          <w:noProof/>
          <w:sz w:val="22"/>
          <w:szCs w:val="22"/>
        </w:rPr>
      </w:pPr>
      <w:hyperlink w:anchor="_Toc390409293" w:history="1">
        <w:r w:rsidR="00E26E71" w:rsidRPr="001A7BBD">
          <w:rPr>
            <w:rFonts w:asciiTheme="minorHAnsi" w:hAnsiTheme="minorHAnsi" w:cstheme="minorHAnsi"/>
            <w:b/>
            <w:noProof/>
            <w:sz w:val="22"/>
            <w:szCs w:val="22"/>
          </w:rPr>
          <w:t>A.3.2</w:t>
        </w:r>
        <w:r w:rsidR="00E26E71" w:rsidRPr="001A7BBD">
          <w:rPr>
            <w:rFonts w:asciiTheme="minorHAnsi" w:hAnsiTheme="minorHAnsi" w:cstheme="minorHAnsi"/>
            <w:b/>
            <w:noProof/>
            <w:sz w:val="22"/>
            <w:szCs w:val="22"/>
          </w:rPr>
          <w:tab/>
          <w:t>Φάση 2: Ανάπτυξη Κέντρων Ψηφιοποίησης σε κάθε επιλεγμένο ΦΚΑ – Εγκατάσταση συστήματος/ Εξοπλισμού</w:t>
        </w:r>
        <w:r w:rsidR="00E26E71" w:rsidRPr="001A7BBD">
          <w:rPr>
            <w:rFonts w:asciiTheme="minorHAnsi" w:hAnsiTheme="minorHAnsi" w:cstheme="minorHAnsi"/>
            <w:b/>
            <w:noProof/>
            <w:webHidden/>
            <w:sz w:val="22"/>
            <w:szCs w:val="22"/>
          </w:rPr>
          <w:tab/>
        </w:r>
        <w:r w:rsidRPr="001A7BBD">
          <w:rPr>
            <w:rFonts w:asciiTheme="minorHAnsi" w:hAnsiTheme="minorHAnsi" w:cstheme="minorHAnsi"/>
            <w:b/>
            <w:noProof/>
            <w:webHidden/>
            <w:sz w:val="22"/>
            <w:szCs w:val="22"/>
          </w:rPr>
          <w:fldChar w:fldCharType="begin"/>
        </w:r>
        <w:r w:rsidR="00E26E71" w:rsidRPr="001A7BBD">
          <w:rPr>
            <w:rFonts w:asciiTheme="minorHAnsi" w:hAnsiTheme="minorHAnsi" w:cstheme="minorHAnsi"/>
            <w:b/>
            <w:noProof/>
            <w:webHidden/>
            <w:sz w:val="22"/>
            <w:szCs w:val="22"/>
          </w:rPr>
          <w:instrText xml:space="preserve"> PAGEREF _Toc390409293 \h </w:instrText>
        </w:r>
        <w:r w:rsidRPr="001A7BBD">
          <w:rPr>
            <w:rFonts w:asciiTheme="minorHAnsi" w:hAnsiTheme="minorHAnsi" w:cstheme="minorHAnsi"/>
            <w:b/>
            <w:noProof/>
            <w:webHidden/>
            <w:sz w:val="22"/>
            <w:szCs w:val="22"/>
          </w:rPr>
        </w:r>
        <w:r w:rsidRPr="001A7BBD">
          <w:rPr>
            <w:rFonts w:asciiTheme="minorHAnsi" w:hAnsiTheme="minorHAnsi" w:cstheme="minorHAnsi"/>
            <w:b/>
            <w:noProof/>
            <w:webHidden/>
            <w:sz w:val="22"/>
            <w:szCs w:val="22"/>
          </w:rPr>
          <w:fldChar w:fldCharType="separate"/>
        </w:r>
        <w:r w:rsidR="00A656E0">
          <w:rPr>
            <w:rFonts w:asciiTheme="minorHAnsi" w:hAnsiTheme="minorHAnsi" w:cstheme="minorHAnsi"/>
            <w:b/>
            <w:noProof/>
            <w:webHidden/>
            <w:sz w:val="22"/>
            <w:szCs w:val="22"/>
          </w:rPr>
          <w:t>27</w:t>
        </w:r>
        <w:r w:rsidRPr="001A7BBD">
          <w:rPr>
            <w:rFonts w:asciiTheme="minorHAnsi" w:hAnsiTheme="minorHAnsi" w:cstheme="minorHAnsi"/>
            <w:b/>
            <w:noProof/>
            <w:webHidden/>
            <w:sz w:val="22"/>
            <w:szCs w:val="22"/>
          </w:rPr>
          <w:fldChar w:fldCharType="end"/>
        </w:r>
      </w:hyperlink>
    </w:p>
    <w:p w:rsidR="00E26E71" w:rsidRPr="001A7BBD" w:rsidRDefault="005529A3">
      <w:pPr>
        <w:pStyle w:val="31"/>
        <w:tabs>
          <w:tab w:val="left" w:pos="1100"/>
          <w:tab w:val="right" w:leader="dot" w:pos="9628"/>
        </w:tabs>
        <w:rPr>
          <w:rFonts w:asciiTheme="minorHAnsi" w:hAnsiTheme="minorHAnsi" w:cstheme="minorHAnsi"/>
          <w:b/>
          <w:noProof/>
          <w:sz w:val="22"/>
          <w:szCs w:val="22"/>
        </w:rPr>
      </w:pPr>
      <w:hyperlink w:anchor="_Toc390409294" w:history="1">
        <w:r w:rsidR="00E26E71" w:rsidRPr="001A7BBD">
          <w:rPr>
            <w:rFonts w:asciiTheme="minorHAnsi" w:hAnsiTheme="minorHAnsi" w:cstheme="minorHAnsi"/>
            <w:b/>
            <w:noProof/>
            <w:sz w:val="22"/>
            <w:szCs w:val="22"/>
          </w:rPr>
          <w:t>A.3.3</w:t>
        </w:r>
        <w:r w:rsidR="00E26E71" w:rsidRPr="001A7BBD">
          <w:rPr>
            <w:rFonts w:asciiTheme="minorHAnsi" w:hAnsiTheme="minorHAnsi" w:cstheme="minorHAnsi"/>
            <w:b/>
            <w:noProof/>
            <w:sz w:val="22"/>
            <w:szCs w:val="22"/>
          </w:rPr>
          <w:tab/>
          <w:t>Φάση 3: Ψηφιοποίηση αρχείων και έλεγχος αποτελεσμάτων ψηφιοποίησης</w:t>
        </w:r>
        <w:r w:rsidR="00E26E71" w:rsidRPr="001A7BBD">
          <w:rPr>
            <w:rFonts w:asciiTheme="minorHAnsi" w:hAnsiTheme="minorHAnsi" w:cstheme="minorHAnsi"/>
            <w:b/>
            <w:noProof/>
            <w:webHidden/>
            <w:sz w:val="22"/>
            <w:szCs w:val="22"/>
          </w:rPr>
          <w:tab/>
        </w:r>
        <w:r w:rsidRPr="001A7BBD">
          <w:rPr>
            <w:rFonts w:asciiTheme="minorHAnsi" w:hAnsiTheme="minorHAnsi" w:cstheme="minorHAnsi"/>
            <w:b/>
            <w:noProof/>
            <w:webHidden/>
            <w:sz w:val="22"/>
            <w:szCs w:val="22"/>
          </w:rPr>
          <w:fldChar w:fldCharType="begin"/>
        </w:r>
        <w:r w:rsidR="00E26E71" w:rsidRPr="001A7BBD">
          <w:rPr>
            <w:rFonts w:asciiTheme="minorHAnsi" w:hAnsiTheme="minorHAnsi" w:cstheme="minorHAnsi"/>
            <w:b/>
            <w:noProof/>
            <w:webHidden/>
            <w:sz w:val="22"/>
            <w:szCs w:val="22"/>
          </w:rPr>
          <w:instrText xml:space="preserve"> PAGEREF _Toc390409294 \h </w:instrText>
        </w:r>
        <w:r w:rsidRPr="001A7BBD">
          <w:rPr>
            <w:rFonts w:asciiTheme="minorHAnsi" w:hAnsiTheme="minorHAnsi" w:cstheme="minorHAnsi"/>
            <w:b/>
            <w:noProof/>
            <w:webHidden/>
            <w:sz w:val="22"/>
            <w:szCs w:val="22"/>
          </w:rPr>
        </w:r>
        <w:r w:rsidRPr="001A7BBD">
          <w:rPr>
            <w:rFonts w:asciiTheme="minorHAnsi" w:hAnsiTheme="minorHAnsi" w:cstheme="minorHAnsi"/>
            <w:b/>
            <w:noProof/>
            <w:webHidden/>
            <w:sz w:val="22"/>
            <w:szCs w:val="22"/>
          </w:rPr>
          <w:fldChar w:fldCharType="separate"/>
        </w:r>
        <w:r w:rsidR="00A656E0">
          <w:rPr>
            <w:rFonts w:asciiTheme="minorHAnsi" w:hAnsiTheme="minorHAnsi" w:cstheme="minorHAnsi"/>
            <w:b/>
            <w:noProof/>
            <w:webHidden/>
            <w:sz w:val="22"/>
            <w:szCs w:val="22"/>
          </w:rPr>
          <w:t>28</w:t>
        </w:r>
        <w:r w:rsidRPr="001A7BBD">
          <w:rPr>
            <w:rFonts w:asciiTheme="minorHAnsi" w:hAnsiTheme="minorHAnsi" w:cstheme="minorHAnsi"/>
            <w:b/>
            <w:noProof/>
            <w:webHidden/>
            <w:sz w:val="22"/>
            <w:szCs w:val="22"/>
          </w:rPr>
          <w:fldChar w:fldCharType="end"/>
        </w:r>
      </w:hyperlink>
    </w:p>
    <w:p w:rsidR="00E26E71" w:rsidRPr="001A7BBD" w:rsidRDefault="005529A3">
      <w:pPr>
        <w:pStyle w:val="31"/>
        <w:tabs>
          <w:tab w:val="left" w:pos="1100"/>
          <w:tab w:val="right" w:leader="dot" w:pos="9628"/>
        </w:tabs>
        <w:rPr>
          <w:rFonts w:asciiTheme="minorHAnsi" w:hAnsiTheme="minorHAnsi" w:cstheme="minorHAnsi"/>
          <w:b/>
          <w:noProof/>
          <w:sz w:val="22"/>
          <w:szCs w:val="22"/>
        </w:rPr>
      </w:pPr>
      <w:hyperlink w:anchor="_Toc390409295" w:history="1">
        <w:r w:rsidR="00E26E71" w:rsidRPr="001A7BBD">
          <w:rPr>
            <w:rFonts w:asciiTheme="minorHAnsi" w:hAnsiTheme="minorHAnsi" w:cstheme="minorHAnsi"/>
            <w:b/>
            <w:noProof/>
            <w:sz w:val="22"/>
            <w:szCs w:val="22"/>
          </w:rPr>
          <w:t>A.3.4</w:t>
        </w:r>
        <w:r w:rsidR="00E26E71" w:rsidRPr="001A7BBD">
          <w:rPr>
            <w:rFonts w:asciiTheme="minorHAnsi" w:hAnsiTheme="minorHAnsi" w:cstheme="minorHAnsi"/>
            <w:b/>
            <w:noProof/>
            <w:sz w:val="22"/>
            <w:szCs w:val="22"/>
          </w:rPr>
          <w:tab/>
          <w:t>Φάση 4: Εκπαίδευση Χρηστών ανά ΦΚΑ</w:t>
        </w:r>
        <w:r w:rsidR="00E26E71" w:rsidRPr="001A7BBD">
          <w:rPr>
            <w:rFonts w:asciiTheme="minorHAnsi" w:hAnsiTheme="minorHAnsi" w:cstheme="minorHAnsi"/>
            <w:b/>
            <w:noProof/>
            <w:webHidden/>
            <w:sz w:val="22"/>
            <w:szCs w:val="22"/>
          </w:rPr>
          <w:tab/>
        </w:r>
        <w:r w:rsidRPr="001A7BBD">
          <w:rPr>
            <w:rFonts w:asciiTheme="minorHAnsi" w:hAnsiTheme="minorHAnsi" w:cstheme="minorHAnsi"/>
            <w:b/>
            <w:noProof/>
            <w:webHidden/>
            <w:sz w:val="22"/>
            <w:szCs w:val="22"/>
          </w:rPr>
          <w:fldChar w:fldCharType="begin"/>
        </w:r>
        <w:r w:rsidR="00E26E71" w:rsidRPr="001A7BBD">
          <w:rPr>
            <w:rFonts w:asciiTheme="minorHAnsi" w:hAnsiTheme="minorHAnsi" w:cstheme="minorHAnsi"/>
            <w:b/>
            <w:noProof/>
            <w:webHidden/>
            <w:sz w:val="22"/>
            <w:szCs w:val="22"/>
          </w:rPr>
          <w:instrText xml:space="preserve"> PAGEREF _Toc390409295 \h </w:instrText>
        </w:r>
        <w:r w:rsidRPr="001A7BBD">
          <w:rPr>
            <w:rFonts w:asciiTheme="minorHAnsi" w:hAnsiTheme="minorHAnsi" w:cstheme="minorHAnsi"/>
            <w:b/>
            <w:noProof/>
            <w:webHidden/>
            <w:sz w:val="22"/>
            <w:szCs w:val="22"/>
          </w:rPr>
        </w:r>
        <w:r w:rsidRPr="001A7BBD">
          <w:rPr>
            <w:rFonts w:asciiTheme="minorHAnsi" w:hAnsiTheme="minorHAnsi" w:cstheme="minorHAnsi"/>
            <w:b/>
            <w:noProof/>
            <w:webHidden/>
            <w:sz w:val="22"/>
            <w:szCs w:val="22"/>
          </w:rPr>
          <w:fldChar w:fldCharType="separate"/>
        </w:r>
        <w:r w:rsidR="00A656E0">
          <w:rPr>
            <w:rFonts w:asciiTheme="minorHAnsi" w:hAnsiTheme="minorHAnsi" w:cstheme="minorHAnsi"/>
            <w:b/>
            <w:noProof/>
            <w:webHidden/>
            <w:sz w:val="22"/>
            <w:szCs w:val="22"/>
          </w:rPr>
          <w:t>29</w:t>
        </w:r>
        <w:r w:rsidRPr="001A7BBD">
          <w:rPr>
            <w:rFonts w:asciiTheme="minorHAnsi" w:hAnsiTheme="minorHAnsi" w:cstheme="minorHAnsi"/>
            <w:b/>
            <w:noProof/>
            <w:webHidden/>
            <w:sz w:val="22"/>
            <w:szCs w:val="22"/>
          </w:rPr>
          <w:fldChar w:fldCharType="end"/>
        </w:r>
      </w:hyperlink>
    </w:p>
    <w:p w:rsidR="00E26E71" w:rsidRPr="001A7BBD" w:rsidRDefault="005529A3">
      <w:pPr>
        <w:pStyle w:val="31"/>
        <w:tabs>
          <w:tab w:val="left" w:pos="1100"/>
          <w:tab w:val="right" w:leader="dot" w:pos="9628"/>
        </w:tabs>
        <w:rPr>
          <w:rFonts w:asciiTheme="minorHAnsi" w:hAnsiTheme="minorHAnsi" w:cstheme="minorHAnsi"/>
          <w:b/>
          <w:noProof/>
          <w:sz w:val="22"/>
          <w:szCs w:val="22"/>
        </w:rPr>
      </w:pPr>
      <w:hyperlink w:anchor="_Toc390409296" w:history="1">
        <w:r w:rsidR="00E26E71" w:rsidRPr="001A7BBD">
          <w:rPr>
            <w:rFonts w:asciiTheme="minorHAnsi" w:hAnsiTheme="minorHAnsi" w:cstheme="minorHAnsi"/>
            <w:b/>
            <w:noProof/>
            <w:sz w:val="22"/>
            <w:szCs w:val="22"/>
          </w:rPr>
          <w:t>A.3.5</w:t>
        </w:r>
        <w:r w:rsidR="00E26E71" w:rsidRPr="001A7BBD">
          <w:rPr>
            <w:rFonts w:asciiTheme="minorHAnsi" w:hAnsiTheme="minorHAnsi" w:cstheme="minorHAnsi"/>
            <w:b/>
            <w:noProof/>
            <w:sz w:val="22"/>
            <w:szCs w:val="22"/>
          </w:rPr>
          <w:tab/>
          <w:t>Φάση 5: Υποστήριξη</w:t>
        </w:r>
        <w:r w:rsidR="00E26E71" w:rsidRPr="001A7BBD">
          <w:rPr>
            <w:rFonts w:asciiTheme="minorHAnsi" w:hAnsiTheme="minorHAnsi" w:cstheme="minorHAnsi"/>
            <w:b/>
            <w:noProof/>
            <w:webHidden/>
            <w:sz w:val="22"/>
            <w:szCs w:val="22"/>
          </w:rPr>
          <w:tab/>
        </w:r>
        <w:r w:rsidRPr="001A7BBD">
          <w:rPr>
            <w:rFonts w:asciiTheme="minorHAnsi" w:hAnsiTheme="minorHAnsi" w:cstheme="minorHAnsi"/>
            <w:b/>
            <w:noProof/>
            <w:webHidden/>
            <w:sz w:val="22"/>
            <w:szCs w:val="22"/>
          </w:rPr>
          <w:fldChar w:fldCharType="begin"/>
        </w:r>
        <w:r w:rsidR="00E26E71" w:rsidRPr="001A7BBD">
          <w:rPr>
            <w:rFonts w:asciiTheme="minorHAnsi" w:hAnsiTheme="minorHAnsi" w:cstheme="minorHAnsi"/>
            <w:b/>
            <w:noProof/>
            <w:webHidden/>
            <w:sz w:val="22"/>
            <w:szCs w:val="22"/>
          </w:rPr>
          <w:instrText xml:space="preserve"> PAGEREF _Toc390409296 \h </w:instrText>
        </w:r>
        <w:r w:rsidRPr="001A7BBD">
          <w:rPr>
            <w:rFonts w:asciiTheme="minorHAnsi" w:hAnsiTheme="minorHAnsi" w:cstheme="minorHAnsi"/>
            <w:b/>
            <w:noProof/>
            <w:webHidden/>
            <w:sz w:val="22"/>
            <w:szCs w:val="22"/>
          </w:rPr>
        </w:r>
        <w:r w:rsidRPr="001A7BBD">
          <w:rPr>
            <w:rFonts w:asciiTheme="minorHAnsi" w:hAnsiTheme="minorHAnsi" w:cstheme="minorHAnsi"/>
            <w:b/>
            <w:noProof/>
            <w:webHidden/>
            <w:sz w:val="22"/>
            <w:szCs w:val="22"/>
          </w:rPr>
          <w:fldChar w:fldCharType="separate"/>
        </w:r>
        <w:r w:rsidR="00A656E0">
          <w:rPr>
            <w:rFonts w:asciiTheme="minorHAnsi" w:hAnsiTheme="minorHAnsi" w:cstheme="minorHAnsi"/>
            <w:b/>
            <w:noProof/>
            <w:webHidden/>
            <w:sz w:val="22"/>
            <w:szCs w:val="22"/>
          </w:rPr>
          <w:t>30</w:t>
        </w:r>
        <w:r w:rsidRPr="001A7BBD">
          <w:rPr>
            <w:rFonts w:asciiTheme="minorHAnsi" w:hAnsiTheme="minorHAnsi" w:cstheme="minorHAnsi"/>
            <w:b/>
            <w:noProof/>
            <w:webHidden/>
            <w:sz w:val="22"/>
            <w:szCs w:val="22"/>
          </w:rPr>
          <w:fldChar w:fldCharType="end"/>
        </w:r>
      </w:hyperlink>
    </w:p>
    <w:p w:rsidR="00E26E71" w:rsidRPr="001A7BBD" w:rsidRDefault="005529A3">
      <w:pPr>
        <w:pStyle w:val="31"/>
        <w:tabs>
          <w:tab w:val="left" w:pos="1100"/>
          <w:tab w:val="right" w:leader="dot" w:pos="9628"/>
        </w:tabs>
        <w:rPr>
          <w:rFonts w:asciiTheme="minorHAnsi" w:hAnsiTheme="minorHAnsi" w:cstheme="minorHAnsi"/>
          <w:b/>
          <w:noProof/>
          <w:sz w:val="22"/>
          <w:szCs w:val="22"/>
        </w:rPr>
      </w:pPr>
      <w:hyperlink w:anchor="_Toc390409297" w:history="1">
        <w:r w:rsidR="00E26E71" w:rsidRPr="001A7BBD">
          <w:rPr>
            <w:rFonts w:asciiTheme="minorHAnsi" w:hAnsiTheme="minorHAnsi" w:cstheme="minorHAnsi"/>
            <w:b/>
            <w:noProof/>
            <w:sz w:val="22"/>
            <w:szCs w:val="22"/>
          </w:rPr>
          <w:t>A.3.6</w:t>
        </w:r>
        <w:r w:rsidR="00E26E71" w:rsidRPr="001A7BBD">
          <w:rPr>
            <w:rFonts w:asciiTheme="minorHAnsi" w:hAnsiTheme="minorHAnsi" w:cstheme="minorHAnsi"/>
            <w:b/>
            <w:noProof/>
            <w:sz w:val="22"/>
            <w:szCs w:val="22"/>
          </w:rPr>
          <w:tab/>
          <w:t>Διαλειτουργικότητα</w:t>
        </w:r>
        <w:r w:rsidR="00E26E71" w:rsidRPr="001A7BBD">
          <w:rPr>
            <w:rFonts w:asciiTheme="minorHAnsi" w:hAnsiTheme="minorHAnsi" w:cstheme="minorHAnsi"/>
            <w:b/>
            <w:noProof/>
            <w:webHidden/>
            <w:sz w:val="22"/>
            <w:szCs w:val="22"/>
          </w:rPr>
          <w:tab/>
        </w:r>
        <w:r w:rsidRPr="001A7BBD">
          <w:rPr>
            <w:rFonts w:asciiTheme="minorHAnsi" w:hAnsiTheme="minorHAnsi" w:cstheme="minorHAnsi"/>
            <w:b/>
            <w:noProof/>
            <w:webHidden/>
            <w:sz w:val="22"/>
            <w:szCs w:val="22"/>
          </w:rPr>
          <w:fldChar w:fldCharType="begin"/>
        </w:r>
        <w:r w:rsidR="00E26E71" w:rsidRPr="001A7BBD">
          <w:rPr>
            <w:rFonts w:asciiTheme="minorHAnsi" w:hAnsiTheme="minorHAnsi" w:cstheme="minorHAnsi"/>
            <w:b/>
            <w:noProof/>
            <w:webHidden/>
            <w:sz w:val="22"/>
            <w:szCs w:val="22"/>
          </w:rPr>
          <w:instrText xml:space="preserve"> PAGEREF _Toc390409297 \h </w:instrText>
        </w:r>
        <w:r w:rsidRPr="001A7BBD">
          <w:rPr>
            <w:rFonts w:asciiTheme="minorHAnsi" w:hAnsiTheme="minorHAnsi" w:cstheme="minorHAnsi"/>
            <w:b/>
            <w:noProof/>
            <w:webHidden/>
            <w:sz w:val="22"/>
            <w:szCs w:val="22"/>
          </w:rPr>
        </w:r>
        <w:r w:rsidRPr="001A7BBD">
          <w:rPr>
            <w:rFonts w:asciiTheme="minorHAnsi" w:hAnsiTheme="minorHAnsi" w:cstheme="minorHAnsi"/>
            <w:b/>
            <w:noProof/>
            <w:webHidden/>
            <w:sz w:val="22"/>
            <w:szCs w:val="22"/>
          </w:rPr>
          <w:fldChar w:fldCharType="separate"/>
        </w:r>
        <w:r w:rsidR="00A656E0">
          <w:rPr>
            <w:rFonts w:asciiTheme="minorHAnsi" w:hAnsiTheme="minorHAnsi" w:cstheme="minorHAnsi"/>
            <w:b/>
            <w:noProof/>
            <w:webHidden/>
            <w:sz w:val="22"/>
            <w:szCs w:val="22"/>
          </w:rPr>
          <w:t>30</w:t>
        </w:r>
        <w:r w:rsidRPr="001A7BBD">
          <w:rPr>
            <w:rFonts w:asciiTheme="minorHAnsi" w:hAnsiTheme="minorHAnsi" w:cstheme="minorHAnsi"/>
            <w:b/>
            <w:noProof/>
            <w:webHidden/>
            <w:sz w:val="22"/>
            <w:szCs w:val="22"/>
          </w:rPr>
          <w:fldChar w:fldCharType="end"/>
        </w:r>
      </w:hyperlink>
    </w:p>
    <w:p w:rsidR="00E26E71" w:rsidRPr="001A7BBD" w:rsidRDefault="005529A3" w:rsidP="001A7BBD">
      <w:pPr>
        <w:pStyle w:val="41"/>
        <w:tabs>
          <w:tab w:val="left" w:pos="1540"/>
          <w:tab w:val="right" w:leader="dot" w:pos="9628"/>
        </w:tabs>
        <w:ind w:left="658"/>
        <w:rPr>
          <w:rFonts w:asciiTheme="minorHAnsi" w:hAnsiTheme="minorHAnsi" w:cstheme="minorHAnsi"/>
          <w:noProof/>
          <w:sz w:val="22"/>
          <w:szCs w:val="22"/>
        </w:rPr>
      </w:pPr>
      <w:hyperlink w:anchor="_Toc390409298" w:history="1">
        <w:r w:rsidR="00E26E71" w:rsidRPr="001A7BBD">
          <w:rPr>
            <w:rFonts w:asciiTheme="minorHAnsi" w:hAnsiTheme="minorHAnsi" w:cstheme="minorHAnsi"/>
            <w:noProof/>
            <w:sz w:val="22"/>
            <w:szCs w:val="22"/>
          </w:rPr>
          <w:t>A.3.6.1</w:t>
        </w:r>
        <w:r w:rsidR="00E26E71" w:rsidRPr="001A7BBD">
          <w:rPr>
            <w:rFonts w:asciiTheme="minorHAnsi" w:hAnsiTheme="minorHAnsi" w:cstheme="minorHAnsi"/>
            <w:noProof/>
            <w:sz w:val="22"/>
            <w:szCs w:val="22"/>
          </w:rPr>
          <w:tab/>
          <w:t>Απαιτήσεις Χρηστών Υπηρεσιών Ηλεκτρονικής Διακυβέρνησης</w:t>
        </w:r>
        <w:r w:rsidR="00E26E71" w:rsidRPr="001A7BBD">
          <w:rPr>
            <w:rFonts w:asciiTheme="minorHAnsi" w:hAnsiTheme="minorHAnsi" w:cstheme="minorHAnsi"/>
            <w:noProof/>
            <w:webHidden/>
            <w:sz w:val="22"/>
            <w:szCs w:val="22"/>
          </w:rPr>
          <w:tab/>
        </w:r>
        <w:r w:rsidRPr="001A7BBD">
          <w:rPr>
            <w:rFonts w:asciiTheme="minorHAnsi" w:hAnsiTheme="minorHAnsi" w:cstheme="minorHAnsi"/>
            <w:noProof/>
            <w:webHidden/>
            <w:sz w:val="22"/>
            <w:szCs w:val="22"/>
          </w:rPr>
          <w:fldChar w:fldCharType="begin"/>
        </w:r>
        <w:r w:rsidR="00E26E71" w:rsidRPr="001A7BBD">
          <w:rPr>
            <w:rFonts w:asciiTheme="minorHAnsi" w:hAnsiTheme="minorHAnsi" w:cstheme="minorHAnsi"/>
            <w:noProof/>
            <w:webHidden/>
            <w:sz w:val="22"/>
            <w:szCs w:val="22"/>
          </w:rPr>
          <w:instrText xml:space="preserve"> PAGEREF _Toc390409298 \h </w:instrText>
        </w:r>
        <w:r w:rsidRPr="001A7BBD">
          <w:rPr>
            <w:rFonts w:asciiTheme="minorHAnsi" w:hAnsiTheme="minorHAnsi" w:cstheme="minorHAnsi"/>
            <w:noProof/>
            <w:webHidden/>
            <w:sz w:val="22"/>
            <w:szCs w:val="22"/>
          </w:rPr>
        </w:r>
        <w:r w:rsidRPr="001A7BBD">
          <w:rPr>
            <w:rFonts w:asciiTheme="minorHAnsi" w:hAnsiTheme="minorHAnsi" w:cstheme="minorHAnsi"/>
            <w:noProof/>
            <w:webHidden/>
            <w:sz w:val="22"/>
            <w:szCs w:val="22"/>
          </w:rPr>
          <w:fldChar w:fldCharType="separate"/>
        </w:r>
        <w:r w:rsidR="00A656E0">
          <w:rPr>
            <w:rFonts w:asciiTheme="minorHAnsi" w:hAnsiTheme="minorHAnsi" w:cstheme="minorHAnsi"/>
            <w:noProof/>
            <w:webHidden/>
            <w:sz w:val="22"/>
            <w:szCs w:val="22"/>
          </w:rPr>
          <w:t>30</w:t>
        </w:r>
        <w:r w:rsidRPr="001A7BBD">
          <w:rPr>
            <w:rFonts w:asciiTheme="minorHAnsi" w:hAnsiTheme="minorHAnsi" w:cstheme="minorHAnsi"/>
            <w:noProof/>
            <w:webHidden/>
            <w:sz w:val="22"/>
            <w:szCs w:val="22"/>
          </w:rPr>
          <w:fldChar w:fldCharType="end"/>
        </w:r>
      </w:hyperlink>
    </w:p>
    <w:p w:rsidR="00E26E71" w:rsidRPr="001A7BBD" w:rsidRDefault="005529A3" w:rsidP="001A7BBD">
      <w:pPr>
        <w:pStyle w:val="41"/>
        <w:tabs>
          <w:tab w:val="left" w:pos="1540"/>
          <w:tab w:val="right" w:leader="dot" w:pos="9628"/>
        </w:tabs>
        <w:ind w:left="658"/>
        <w:rPr>
          <w:rFonts w:asciiTheme="minorHAnsi" w:hAnsiTheme="minorHAnsi" w:cstheme="minorHAnsi"/>
          <w:noProof/>
          <w:sz w:val="22"/>
          <w:szCs w:val="22"/>
        </w:rPr>
      </w:pPr>
      <w:hyperlink w:anchor="_Toc390409299" w:history="1">
        <w:r w:rsidR="00E26E71" w:rsidRPr="001A7BBD">
          <w:rPr>
            <w:rFonts w:asciiTheme="minorHAnsi" w:hAnsiTheme="minorHAnsi" w:cstheme="minorHAnsi"/>
            <w:noProof/>
            <w:sz w:val="22"/>
            <w:szCs w:val="22"/>
          </w:rPr>
          <w:t>A.3.6.2</w:t>
        </w:r>
        <w:r w:rsidR="00E26E71" w:rsidRPr="001A7BBD">
          <w:rPr>
            <w:rFonts w:asciiTheme="minorHAnsi" w:hAnsiTheme="minorHAnsi" w:cstheme="minorHAnsi"/>
            <w:noProof/>
            <w:sz w:val="22"/>
            <w:szCs w:val="22"/>
          </w:rPr>
          <w:tab/>
          <w:t>Ορισμός Διαλειτουργικότητας</w:t>
        </w:r>
        <w:r w:rsidR="00E26E71" w:rsidRPr="001A7BBD">
          <w:rPr>
            <w:rFonts w:asciiTheme="minorHAnsi" w:hAnsiTheme="minorHAnsi" w:cstheme="minorHAnsi"/>
            <w:noProof/>
            <w:webHidden/>
            <w:sz w:val="22"/>
            <w:szCs w:val="22"/>
          </w:rPr>
          <w:tab/>
        </w:r>
        <w:r w:rsidRPr="001A7BBD">
          <w:rPr>
            <w:rFonts w:asciiTheme="minorHAnsi" w:hAnsiTheme="minorHAnsi" w:cstheme="minorHAnsi"/>
            <w:noProof/>
            <w:webHidden/>
            <w:sz w:val="22"/>
            <w:szCs w:val="22"/>
          </w:rPr>
          <w:fldChar w:fldCharType="begin"/>
        </w:r>
        <w:r w:rsidR="00E26E71" w:rsidRPr="001A7BBD">
          <w:rPr>
            <w:rFonts w:asciiTheme="minorHAnsi" w:hAnsiTheme="minorHAnsi" w:cstheme="minorHAnsi"/>
            <w:noProof/>
            <w:webHidden/>
            <w:sz w:val="22"/>
            <w:szCs w:val="22"/>
          </w:rPr>
          <w:instrText xml:space="preserve"> PAGEREF _Toc390409299 \h </w:instrText>
        </w:r>
        <w:r w:rsidRPr="001A7BBD">
          <w:rPr>
            <w:rFonts w:asciiTheme="minorHAnsi" w:hAnsiTheme="minorHAnsi" w:cstheme="minorHAnsi"/>
            <w:noProof/>
            <w:webHidden/>
            <w:sz w:val="22"/>
            <w:szCs w:val="22"/>
          </w:rPr>
        </w:r>
        <w:r w:rsidRPr="001A7BBD">
          <w:rPr>
            <w:rFonts w:asciiTheme="minorHAnsi" w:hAnsiTheme="minorHAnsi" w:cstheme="minorHAnsi"/>
            <w:noProof/>
            <w:webHidden/>
            <w:sz w:val="22"/>
            <w:szCs w:val="22"/>
          </w:rPr>
          <w:fldChar w:fldCharType="separate"/>
        </w:r>
        <w:r w:rsidR="00A656E0">
          <w:rPr>
            <w:rFonts w:asciiTheme="minorHAnsi" w:hAnsiTheme="minorHAnsi" w:cstheme="minorHAnsi"/>
            <w:noProof/>
            <w:webHidden/>
            <w:sz w:val="22"/>
            <w:szCs w:val="22"/>
          </w:rPr>
          <w:t>31</w:t>
        </w:r>
        <w:r w:rsidRPr="001A7BBD">
          <w:rPr>
            <w:rFonts w:asciiTheme="minorHAnsi" w:hAnsiTheme="minorHAnsi" w:cstheme="minorHAnsi"/>
            <w:noProof/>
            <w:webHidden/>
            <w:sz w:val="22"/>
            <w:szCs w:val="22"/>
          </w:rPr>
          <w:fldChar w:fldCharType="end"/>
        </w:r>
      </w:hyperlink>
    </w:p>
    <w:p w:rsidR="00E26E71" w:rsidRPr="001A7BBD" w:rsidRDefault="005529A3" w:rsidP="001A7BBD">
      <w:pPr>
        <w:pStyle w:val="41"/>
        <w:tabs>
          <w:tab w:val="left" w:pos="1540"/>
          <w:tab w:val="right" w:leader="dot" w:pos="9628"/>
        </w:tabs>
        <w:ind w:left="1440" w:hanging="782"/>
        <w:rPr>
          <w:rFonts w:asciiTheme="minorHAnsi" w:hAnsiTheme="minorHAnsi" w:cstheme="minorHAnsi"/>
          <w:noProof/>
          <w:sz w:val="22"/>
          <w:szCs w:val="22"/>
        </w:rPr>
      </w:pPr>
      <w:hyperlink w:anchor="_Toc390409300" w:history="1">
        <w:r w:rsidR="00E26E71" w:rsidRPr="001A7BBD">
          <w:rPr>
            <w:rFonts w:asciiTheme="minorHAnsi" w:hAnsiTheme="minorHAnsi" w:cstheme="minorHAnsi"/>
            <w:noProof/>
            <w:sz w:val="22"/>
            <w:szCs w:val="22"/>
          </w:rPr>
          <w:t>A.3.6.3</w:t>
        </w:r>
        <w:r w:rsidR="00E26E71" w:rsidRPr="001A7BBD">
          <w:rPr>
            <w:rFonts w:asciiTheme="minorHAnsi" w:hAnsiTheme="minorHAnsi" w:cstheme="minorHAnsi"/>
            <w:noProof/>
            <w:sz w:val="22"/>
            <w:szCs w:val="22"/>
          </w:rPr>
          <w:tab/>
          <w:t>Σκοπός Ελληνικού Πλαισίου Διαλειτουργικότητας και Υπηρεσιών Ηλεκτρονικής Διακυβέρνησης (ΠΔ&amp;ΥΗΣ)</w:t>
        </w:r>
        <w:r w:rsidR="00E26E71" w:rsidRPr="001A7BBD">
          <w:rPr>
            <w:rFonts w:asciiTheme="minorHAnsi" w:hAnsiTheme="minorHAnsi" w:cstheme="minorHAnsi"/>
            <w:noProof/>
            <w:webHidden/>
            <w:sz w:val="22"/>
            <w:szCs w:val="22"/>
          </w:rPr>
          <w:tab/>
        </w:r>
        <w:r w:rsidRPr="001A7BBD">
          <w:rPr>
            <w:rFonts w:asciiTheme="minorHAnsi" w:hAnsiTheme="minorHAnsi" w:cstheme="minorHAnsi"/>
            <w:noProof/>
            <w:webHidden/>
            <w:sz w:val="22"/>
            <w:szCs w:val="22"/>
          </w:rPr>
          <w:fldChar w:fldCharType="begin"/>
        </w:r>
        <w:r w:rsidR="00E26E71" w:rsidRPr="001A7BBD">
          <w:rPr>
            <w:rFonts w:asciiTheme="minorHAnsi" w:hAnsiTheme="minorHAnsi" w:cstheme="minorHAnsi"/>
            <w:noProof/>
            <w:webHidden/>
            <w:sz w:val="22"/>
            <w:szCs w:val="22"/>
          </w:rPr>
          <w:instrText xml:space="preserve"> PAGEREF _Toc390409300 \h </w:instrText>
        </w:r>
        <w:r w:rsidRPr="001A7BBD">
          <w:rPr>
            <w:rFonts w:asciiTheme="minorHAnsi" w:hAnsiTheme="minorHAnsi" w:cstheme="minorHAnsi"/>
            <w:noProof/>
            <w:webHidden/>
            <w:sz w:val="22"/>
            <w:szCs w:val="22"/>
          </w:rPr>
        </w:r>
        <w:r w:rsidRPr="001A7BBD">
          <w:rPr>
            <w:rFonts w:asciiTheme="minorHAnsi" w:hAnsiTheme="minorHAnsi" w:cstheme="minorHAnsi"/>
            <w:noProof/>
            <w:webHidden/>
            <w:sz w:val="22"/>
            <w:szCs w:val="22"/>
          </w:rPr>
          <w:fldChar w:fldCharType="separate"/>
        </w:r>
        <w:r w:rsidR="00A656E0">
          <w:rPr>
            <w:rFonts w:asciiTheme="minorHAnsi" w:hAnsiTheme="minorHAnsi" w:cstheme="minorHAnsi"/>
            <w:noProof/>
            <w:webHidden/>
            <w:sz w:val="22"/>
            <w:szCs w:val="22"/>
          </w:rPr>
          <w:t>31</w:t>
        </w:r>
        <w:r w:rsidRPr="001A7BBD">
          <w:rPr>
            <w:rFonts w:asciiTheme="minorHAnsi" w:hAnsiTheme="minorHAnsi" w:cstheme="minorHAnsi"/>
            <w:noProof/>
            <w:webHidden/>
            <w:sz w:val="22"/>
            <w:szCs w:val="22"/>
          </w:rPr>
          <w:fldChar w:fldCharType="end"/>
        </w:r>
      </w:hyperlink>
    </w:p>
    <w:p w:rsidR="00E26E71" w:rsidRPr="001A7BBD" w:rsidRDefault="005529A3" w:rsidP="001A7BBD">
      <w:pPr>
        <w:pStyle w:val="41"/>
        <w:tabs>
          <w:tab w:val="left" w:pos="1540"/>
          <w:tab w:val="right" w:leader="dot" w:pos="9628"/>
        </w:tabs>
        <w:ind w:left="658"/>
        <w:rPr>
          <w:rFonts w:asciiTheme="minorHAnsi" w:hAnsiTheme="minorHAnsi" w:cstheme="minorHAnsi"/>
          <w:noProof/>
          <w:sz w:val="22"/>
          <w:szCs w:val="22"/>
        </w:rPr>
      </w:pPr>
      <w:hyperlink w:anchor="_Toc390409301" w:history="1">
        <w:r w:rsidR="00E26E71" w:rsidRPr="001A7BBD">
          <w:rPr>
            <w:rFonts w:asciiTheme="minorHAnsi" w:hAnsiTheme="minorHAnsi" w:cstheme="minorHAnsi"/>
            <w:noProof/>
            <w:sz w:val="22"/>
            <w:szCs w:val="22"/>
          </w:rPr>
          <w:t>A.3.6.4</w:t>
        </w:r>
        <w:r w:rsidR="00E26E71" w:rsidRPr="001A7BBD">
          <w:rPr>
            <w:rFonts w:asciiTheme="minorHAnsi" w:hAnsiTheme="minorHAnsi" w:cstheme="minorHAnsi"/>
            <w:noProof/>
            <w:sz w:val="22"/>
            <w:szCs w:val="22"/>
          </w:rPr>
          <w:tab/>
          <w:t>Διαστάσεις και Επίπεδα Διαλειτουργικότητας</w:t>
        </w:r>
        <w:r w:rsidR="00E26E71" w:rsidRPr="001A7BBD">
          <w:rPr>
            <w:rFonts w:asciiTheme="minorHAnsi" w:hAnsiTheme="minorHAnsi" w:cstheme="minorHAnsi"/>
            <w:noProof/>
            <w:webHidden/>
            <w:sz w:val="22"/>
            <w:szCs w:val="22"/>
          </w:rPr>
          <w:tab/>
        </w:r>
        <w:r w:rsidRPr="001A7BBD">
          <w:rPr>
            <w:rFonts w:asciiTheme="minorHAnsi" w:hAnsiTheme="minorHAnsi" w:cstheme="minorHAnsi"/>
            <w:noProof/>
            <w:webHidden/>
            <w:sz w:val="22"/>
            <w:szCs w:val="22"/>
          </w:rPr>
          <w:fldChar w:fldCharType="begin"/>
        </w:r>
        <w:r w:rsidR="00E26E71" w:rsidRPr="001A7BBD">
          <w:rPr>
            <w:rFonts w:asciiTheme="minorHAnsi" w:hAnsiTheme="minorHAnsi" w:cstheme="minorHAnsi"/>
            <w:noProof/>
            <w:webHidden/>
            <w:sz w:val="22"/>
            <w:szCs w:val="22"/>
          </w:rPr>
          <w:instrText xml:space="preserve"> PAGEREF _Toc390409301 \h </w:instrText>
        </w:r>
        <w:r w:rsidRPr="001A7BBD">
          <w:rPr>
            <w:rFonts w:asciiTheme="minorHAnsi" w:hAnsiTheme="minorHAnsi" w:cstheme="minorHAnsi"/>
            <w:noProof/>
            <w:webHidden/>
            <w:sz w:val="22"/>
            <w:szCs w:val="22"/>
          </w:rPr>
        </w:r>
        <w:r w:rsidRPr="001A7BBD">
          <w:rPr>
            <w:rFonts w:asciiTheme="minorHAnsi" w:hAnsiTheme="minorHAnsi" w:cstheme="minorHAnsi"/>
            <w:noProof/>
            <w:webHidden/>
            <w:sz w:val="22"/>
            <w:szCs w:val="22"/>
          </w:rPr>
          <w:fldChar w:fldCharType="separate"/>
        </w:r>
        <w:r w:rsidR="00A656E0">
          <w:rPr>
            <w:rFonts w:asciiTheme="minorHAnsi" w:hAnsiTheme="minorHAnsi" w:cstheme="minorHAnsi"/>
            <w:noProof/>
            <w:webHidden/>
            <w:sz w:val="22"/>
            <w:szCs w:val="22"/>
          </w:rPr>
          <w:t>32</w:t>
        </w:r>
        <w:r w:rsidRPr="001A7BBD">
          <w:rPr>
            <w:rFonts w:asciiTheme="minorHAnsi" w:hAnsiTheme="minorHAnsi" w:cstheme="minorHAnsi"/>
            <w:noProof/>
            <w:webHidden/>
            <w:sz w:val="22"/>
            <w:szCs w:val="22"/>
          </w:rPr>
          <w:fldChar w:fldCharType="end"/>
        </w:r>
      </w:hyperlink>
    </w:p>
    <w:p w:rsidR="00E26E71" w:rsidRPr="001A7BBD" w:rsidRDefault="005529A3" w:rsidP="001A7BBD">
      <w:pPr>
        <w:pStyle w:val="41"/>
        <w:tabs>
          <w:tab w:val="left" w:pos="1540"/>
          <w:tab w:val="right" w:leader="dot" w:pos="9628"/>
        </w:tabs>
        <w:ind w:left="658"/>
        <w:rPr>
          <w:rFonts w:asciiTheme="minorHAnsi" w:hAnsiTheme="minorHAnsi" w:cstheme="minorHAnsi"/>
          <w:noProof/>
          <w:sz w:val="22"/>
          <w:szCs w:val="22"/>
        </w:rPr>
      </w:pPr>
      <w:hyperlink w:anchor="_Toc390409302" w:history="1">
        <w:r w:rsidR="00E26E71" w:rsidRPr="001A7BBD">
          <w:rPr>
            <w:rFonts w:asciiTheme="minorHAnsi" w:hAnsiTheme="minorHAnsi" w:cstheme="minorHAnsi"/>
            <w:noProof/>
            <w:sz w:val="22"/>
            <w:szCs w:val="22"/>
          </w:rPr>
          <w:t>A.3.6.5</w:t>
        </w:r>
        <w:r w:rsidR="00E26E71" w:rsidRPr="001A7BBD">
          <w:rPr>
            <w:rFonts w:asciiTheme="minorHAnsi" w:hAnsiTheme="minorHAnsi" w:cstheme="minorHAnsi"/>
            <w:noProof/>
            <w:sz w:val="22"/>
            <w:szCs w:val="22"/>
          </w:rPr>
          <w:tab/>
          <w:t>Επίπεδα Κατάταξης Κανόνων &amp; Τεχνολογικών Προτύπων</w:t>
        </w:r>
        <w:r w:rsidR="00E26E71" w:rsidRPr="001A7BBD">
          <w:rPr>
            <w:rFonts w:asciiTheme="minorHAnsi" w:hAnsiTheme="minorHAnsi" w:cstheme="minorHAnsi"/>
            <w:noProof/>
            <w:webHidden/>
            <w:sz w:val="22"/>
            <w:szCs w:val="22"/>
          </w:rPr>
          <w:tab/>
        </w:r>
        <w:r w:rsidRPr="001A7BBD">
          <w:rPr>
            <w:rFonts w:asciiTheme="minorHAnsi" w:hAnsiTheme="minorHAnsi" w:cstheme="minorHAnsi"/>
            <w:noProof/>
            <w:webHidden/>
            <w:sz w:val="22"/>
            <w:szCs w:val="22"/>
          </w:rPr>
          <w:fldChar w:fldCharType="begin"/>
        </w:r>
        <w:r w:rsidR="00E26E71" w:rsidRPr="001A7BBD">
          <w:rPr>
            <w:rFonts w:asciiTheme="minorHAnsi" w:hAnsiTheme="minorHAnsi" w:cstheme="minorHAnsi"/>
            <w:noProof/>
            <w:webHidden/>
            <w:sz w:val="22"/>
            <w:szCs w:val="22"/>
          </w:rPr>
          <w:instrText xml:space="preserve"> PAGEREF _Toc390409302 \h </w:instrText>
        </w:r>
        <w:r w:rsidRPr="001A7BBD">
          <w:rPr>
            <w:rFonts w:asciiTheme="minorHAnsi" w:hAnsiTheme="minorHAnsi" w:cstheme="minorHAnsi"/>
            <w:noProof/>
            <w:webHidden/>
            <w:sz w:val="22"/>
            <w:szCs w:val="22"/>
          </w:rPr>
        </w:r>
        <w:r w:rsidRPr="001A7BBD">
          <w:rPr>
            <w:rFonts w:asciiTheme="minorHAnsi" w:hAnsiTheme="minorHAnsi" w:cstheme="minorHAnsi"/>
            <w:noProof/>
            <w:webHidden/>
            <w:sz w:val="22"/>
            <w:szCs w:val="22"/>
          </w:rPr>
          <w:fldChar w:fldCharType="separate"/>
        </w:r>
        <w:r w:rsidR="00A656E0">
          <w:rPr>
            <w:rFonts w:asciiTheme="minorHAnsi" w:hAnsiTheme="minorHAnsi" w:cstheme="minorHAnsi"/>
            <w:noProof/>
            <w:webHidden/>
            <w:sz w:val="22"/>
            <w:szCs w:val="22"/>
          </w:rPr>
          <w:t>32</w:t>
        </w:r>
        <w:r w:rsidRPr="001A7BBD">
          <w:rPr>
            <w:rFonts w:asciiTheme="minorHAnsi" w:hAnsiTheme="minorHAnsi" w:cstheme="minorHAnsi"/>
            <w:noProof/>
            <w:webHidden/>
            <w:sz w:val="22"/>
            <w:szCs w:val="22"/>
          </w:rPr>
          <w:fldChar w:fldCharType="end"/>
        </w:r>
      </w:hyperlink>
    </w:p>
    <w:p w:rsidR="00E26E71" w:rsidRPr="001A7BBD" w:rsidRDefault="005529A3">
      <w:pPr>
        <w:pStyle w:val="31"/>
        <w:tabs>
          <w:tab w:val="left" w:pos="1100"/>
          <w:tab w:val="right" w:leader="dot" w:pos="9628"/>
        </w:tabs>
        <w:rPr>
          <w:rFonts w:asciiTheme="minorHAnsi" w:hAnsiTheme="minorHAnsi" w:cstheme="minorHAnsi"/>
          <w:b/>
          <w:noProof/>
          <w:sz w:val="22"/>
          <w:szCs w:val="22"/>
        </w:rPr>
      </w:pPr>
      <w:hyperlink w:anchor="_Toc390409303" w:history="1">
        <w:r w:rsidR="00E26E71" w:rsidRPr="001A7BBD">
          <w:rPr>
            <w:rFonts w:asciiTheme="minorHAnsi" w:hAnsiTheme="minorHAnsi" w:cstheme="minorHAnsi"/>
            <w:b/>
            <w:noProof/>
            <w:sz w:val="22"/>
            <w:szCs w:val="22"/>
          </w:rPr>
          <w:t>A.3.7</w:t>
        </w:r>
        <w:r w:rsidR="00E26E71" w:rsidRPr="001A7BBD">
          <w:rPr>
            <w:rFonts w:asciiTheme="minorHAnsi" w:hAnsiTheme="minorHAnsi" w:cstheme="minorHAnsi"/>
            <w:b/>
            <w:noProof/>
            <w:sz w:val="22"/>
            <w:szCs w:val="22"/>
          </w:rPr>
          <w:tab/>
          <w:t>Πολυκαναλική Προσέγγιση</w:t>
        </w:r>
        <w:r w:rsidR="00E26E71" w:rsidRPr="001A7BBD">
          <w:rPr>
            <w:rFonts w:asciiTheme="minorHAnsi" w:hAnsiTheme="minorHAnsi" w:cstheme="minorHAnsi"/>
            <w:b/>
            <w:noProof/>
            <w:webHidden/>
            <w:sz w:val="22"/>
            <w:szCs w:val="22"/>
          </w:rPr>
          <w:tab/>
        </w:r>
        <w:r w:rsidRPr="001A7BBD">
          <w:rPr>
            <w:rFonts w:asciiTheme="minorHAnsi" w:hAnsiTheme="minorHAnsi" w:cstheme="minorHAnsi"/>
            <w:b/>
            <w:noProof/>
            <w:webHidden/>
            <w:sz w:val="22"/>
            <w:szCs w:val="22"/>
          </w:rPr>
          <w:fldChar w:fldCharType="begin"/>
        </w:r>
        <w:r w:rsidR="00E26E71" w:rsidRPr="001A7BBD">
          <w:rPr>
            <w:rFonts w:asciiTheme="minorHAnsi" w:hAnsiTheme="minorHAnsi" w:cstheme="minorHAnsi"/>
            <w:b/>
            <w:noProof/>
            <w:webHidden/>
            <w:sz w:val="22"/>
            <w:szCs w:val="22"/>
          </w:rPr>
          <w:instrText xml:space="preserve"> PAGEREF _Toc390409303 \h </w:instrText>
        </w:r>
        <w:r w:rsidRPr="001A7BBD">
          <w:rPr>
            <w:rFonts w:asciiTheme="minorHAnsi" w:hAnsiTheme="minorHAnsi" w:cstheme="minorHAnsi"/>
            <w:b/>
            <w:noProof/>
            <w:webHidden/>
            <w:sz w:val="22"/>
            <w:szCs w:val="22"/>
          </w:rPr>
        </w:r>
        <w:r w:rsidRPr="001A7BBD">
          <w:rPr>
            <w:rFonts w:asciiTheme="minorHAnsi" w:hAnsiTheme="minorHAnsi" w:cstheme="minorHAnsi"/>
            <w:b/>
            <w:noProof/>
            <w:webHidden/>
            <w:sz w:val="22"/>
            <w:szCs w:val="22"/>
          </w:rPr>
          <w:fldChar w:fldCharType="separate"/>
        </w:r>
        <w:r w:rsidR="00A656E0">
          <w:rPr>
            <w:rFonts w:asciiTheme="minorHAnsi" w:hAnsiTheme="minorHAnsi" w:cstheme="minorHAnsi"/>
            <w:b/>
            <w:noProof/>
            <w:webHidden/>
            <w:sz w:val="22"/>
            <w:szCs w:val="22"/>
          </w:rPr>
          <w:t>33</w:t>
        </w:r>
        <w:r w:rsidRPr="001A7BBD">
          <w:rPr>
            <w:rFonts w:asciiTheme="minorHAnsi" w:hAnsiTheme="minorHAnsi" w:cstheme="minorHAnsi"/>
            <w:b/>
            <w:noProof/>
            <w:webHidden/>
            <w:sz w:val="22"/>
            <w:szCs w:val="22"/>
          </w:rPr>
          <w:fldChar w:fldCharType="end"/>
        </w:r>
      </w:hyperlink>
    </w:p>
    <w:p w:rsidR="00E26E71" w:rsidRPr="001A7BBD" w:rsidRDefault="005529A3">
      <w:pPr>
        <w:pStyle w:val="31"/>
        <w:tabs>
          <w:tab w:val="left" w:pos="1100"/>
          <w:tab w:val="right" w:leader="dot" w:pos="9628"/>
        </w:tabs>
        <w:rPr>
          <w:rFonts w:asciiTheme="minorHAnsi" w:hAnsiTheme="minorHAnsi" w:cstheme="minorHAnsi"/>
          <w:b/>
          <w:noProof/>
          <w:sz w:val="22"/>
          <w:szCs w:val="22"/>
        </w:rPr>
      </w:pPr>
      <w:hyperlink w:anchor="_Toc390409304" w:history="1">
        <w:r w:rsidR="00E26E71" w:rsidRPr="001A7BBD">
          <w:rPr>
            <w:rFonts w:asciiTheme="minorHAnsi" w:hAnsiTheme="minorHAnsi" w:cstheme="minorHAnsi"/>
            <w:b/>
            <w:noProof/>
            <w:sz w:val="22"/>
            <w:szCs w:val="22"/>
          </w:rPr>
          <w:t>A.3.8</w:t>
        </w:r>
        <w:r w:rsidR="00E26E71" w:rsidRPr="001A7BBD">
          <w:rPr>
            <w:rFonts w:asciiTheme="minorHAnsi" w:hAnsiTheme="minorHAnsi" w:cstheme="minorHAnsi"/>
            <w:b/>
            <w:noProof/>
            <w:sz w:val="22"/>
            <w:szCs w:val="22"/>
          </w:rPr>
          <w:tab/>
          <w:t>Ανοιχτά Δεδομένα</w:t>
        </w:r>
        <w:r w:rsidR="00E26E71" w:rsidRPr="001A7BBD">
          <w:rPr>
            <w:rFonts w:asciiTheme="minorHAnsi" w:hAnsiTheme="minorHAnsi" w:cstheme="minorHAnsi"/>
            <w:b/>
            <w:noProof/>
            <w:webHidden/>
            <w:sz w:val="22"/>
            <w:szCs w:val="22"/>
          </w:rPr>
          <w:tab/>
        </w:r>
        <w:r w:rsidRPr="001A7BBD">
          <w:rPr>
            <w:rFonts w:asciiTheme="minorHAnsi" w:hAnsiTheme="minorHAnsi" w:cstheme="minorHAnsi"/>
            <w:b/>
            <w:noProof/>
            <w:webHidden/>
            <w:sz w:val="22"/>
            <w:szCs w:val="22"/>
          </w:rPr>
          <w:fldChar w:fldCharType="begin"/>
        </w:r>
        <w:r w:rsidR="00E26E71" w:rsidRPr="001A7BBD">
          <w:rPr>
            <w:rFonts w:asciiTheme="minorHAnsi" w:hAnsiTheme="minorHAnsi" w:cstheme="minorHAnsi"/>
            <w:b/>
            <w:noProof/>
            <w:webHidden/>
            <w:sz w:val="22"/>
            <w:szCs w:val="22"/>
          </w:rPr>
          <w:instrText xml:space="preserve"> PAGEREF _Toc390409304 \h </w:instrText>
        </w:r>
        <w:r w:rsidRPr="001A7BBD">
          <w:rPr>
            <w:rFonts w:asciiTheme="minorHAnsi" w:hAnsiTheme="minorHAnsi" w:cstheme="minorHAnsi"/>
            <w:b/>
            <w:noProof/>
            <w:webHidden/>
            <w:sz w:val="22"/>
            <w:szCs w:val="22"/>
          </w:rPr>
        </w:r>
        <w:r w:rsidRPr="001A7BBD">
          <w:rPr>
            <w:rFonts w:asciiTheme="minorHAnsi" w:hAnsiTheme="minorHAnsi" w:cstheme="minorHAnsi"/>
            <w:b/>
            <w:noProof/>
            <w:webHidden/>
            <w:sz w:val="22"/>
            <w:szCs w:val="22"/>
          </w:rPr>
          <w:fldChar w:fldCharType="separate"/>
        </w:r>
        <w:r w:rsidR="00A656E0">
          <w:rPr>
            <w:rFonts w:asciiTheme="minorHAnsi" w:hAnsiTheme="minorHAnsi" w:cstheme="minorHAnsi"/>
            <w:b/>
            <w:noProof/>
            <w:webHidden/>
            <w:sz w:val="22"/>
            <w:szCs w:val="22"/>
          </w:rPr>
          <w:t>33</w:t>
        </w:r>
        <w:r w:rsidRPr="001A7BBD">
          <w:rPr>
            <w:rFonts w:asciiTheme="minorHAnsi" w:hAnsiTheme="minorHAnsi" w:cstheme="minorHAnsi"/>
            <w:b/>
            <w:noProof/>
            <w:webHidden/>
            <w:sz w:val="22"/>
            <w:szCs w:val="22"/>
          </w:rPr>
          <w:fldChar w:fldCharType="end"/>
        </w:r>
      </w:hyperlink>
    </w:p>
    <w:p w:rsidR="00E26E71" w:rsidRPr="001A7BBD" w:rsidRDefault="005529A3">
      <w:pPr>
        <w:pStyle w:val="31"/>
        <w:tabs>
          <w:tab w:val="left" w:pos="1100"/>
          <w:tab w:val="right" w:leader="dot" w:pos="9628"/>
        </w:tabs>
        <w:rPr>
          <w:rFonts w:asciiTheme="minorHAnsi" w:hAnsiTheme="minorHAnsi" w:cstheme="minorHAnsi"/>
          <w:b/>
          <w:noProof/>
          <w:sz w:val="22"/>
          <w:szCs w:val="22"/>
        </w:rPr>
      </w:pPr>
      <w:hyperlink w:anchor="_Toc390409305" w:history="1">
        <w:r w:rsidR="00E26E71" w:rsidRPr="001A7BBD">
          <w:rPr>
            <w:rFonts w:asciiTheme="minorHAnsi" w:hAnsiTheme="minorHAnsi" w:cstheme="minorHAnsi"/>
            <w:b/>
            <w:noProof/>
            <w:sz w:val="22"/>
            <w:szCs w:val="22"/>
          </w:rPr>
          <w:t>A.3.9</w:t>
        </w:r>
        <w:r w:rsidR="00E26E71" w:rsidRPr="001A7BBD">
          <w:rPr>
            <w:rFonts w:asciiTheme="minorHAnsi" w:hAnsiTheme="minorHAnsi" w:cstheme="minorHAnsi"/>
            <w:b/>
            <w:noProof/>
            <w:sz w:val="22"/>
            <w:szCs w:val="22"/>
          </w:rPr>
          <w:tab/>
          <w:t>Απαιτήσεις Ασφάλειας</w:t>
        </w:r>
        <w:r w:rsidR="00E26E71" w:rsidRPr="001A7BBD">
          <w:rPr>
            <w:rFonts w:asciiTheme="minorHAnsi" w:hAnsiTheme="minorHAnsi" w:cstheme="minorHAnsi"/>
            <w:b/>
            <w:noProof/>
            <w:webHidden/>
            <w:sz w:val="22"/>
            <w:szCs w:val="22"/>
          </w:rPr>
          <w:tab/>
        </w:r>
        <w:r w:rsidRPr="001A7BBD">
          <w:rPr>
            <w:rFonts w:asciiTheme="minorHAnsi" w:hAnsiTheme="minorHAnsi" w:cstheme="minorHAnsi"/>
            <w:b/>
            <w:noProof/>
            <w:webHidden/>
            <w:sz w:val="22"/>
            <w:szCs w:val="22"/>
          </w:rPr>
          <w:fldChar w:fldCharType="begin"/>
        </w:r>
        <w:r w:rsidR="00E26E71" w:rsidRPr="001A7BBD">
          <w:rPr>
            <w:rFonts w:asciiTheme="minorHAnsi" w:hAnsiTheme="minorHAnsi" w:cstheme="minorHAnsi"/>
            <w:b/>
            <w:noProof/>
            <w:webHidden/>
            <w:sz w:val="22"/>
            <w:szCs w:val="22"/>
          </w:rPr>
          <w:instrText xml:space="preserve"> PAGEREF _Toc390409305 \h </w:instrText>
        </w:r>
        <w:r w:rsidRPr="001A7BBD">
          <w:rPr>
            <w:rFonts w:asciiTheme="minorHAnsi" w:hAnsiTheme="minorHAnsi" w:cstheme="minorHAnsi"/>
            <w:b/>
            <w:noProof/>
            <w:webHidden/>
            <w:sz w:val="22"/>
            <w:szCs w:val="22"/>
          </w:rPr>
        </w:r>
        <w:r w:rsidRPr="001A7BBD">
          <w:rPr>
            <w:rFonts w:asciiTheme="minorHAnsi" w:hAnsiTheme="minorHAnsi" w:cstheme="minorHAnsi"/>
            <w:b/>
            <w:noProof/>
            <w:webHidden/>
            <w:sz w:val="22"/>
            <w:szCs w:val="22"/>
          </w:rPr>
          <w:fldChar w:fldCharType="separate"/>
        </w:r>
        <w:r w:rsidR="00A656E0">
          <w:rPr>
            <w:rFonts w:asciiTheme="minorHAnsi" w:hAnsiTheme="minorHAnsi" w:cstheme="minorHAnsi"/>
            <w:b/>
            <w:noProof/>
            <w:webHidden/>
            <w:sz w:val="22"/>
            <w:szCs w:val="22"/>
          </w:rPr>
          <w:t>33</w:t>
        </w:r>
        <w:r w:rsidRPr="001A7BBD">
          <w:rPr>
            <w:rFonts w:asciiTheme="minorHAnsi" w:hAnsiTheme="minorHAnsi" w:cstheme="minorHAnsi"/>
            <w:b/>
            <w:noProof/>
            <w:webHidden/>
            <w:sz w:val="22"/>
            <w:szCs w:val="22"/>
          </w:rPr>
          <w:fldChar w:fldCharType="end"/>
        </w:r>
      </w:hyperlink>
    </w:p>
    <w:p w:rsidR="00E26E71" w:rsidRPr="001A7BBD" w:rsidRDefault="005529A3" w:rsidP="008A5098">
      <w:pPr>
        <w:pStyle w:val="31"/>
        <w:tabs>
          <w:tab w:val="left" w:pos="1100"/>
          <w:tab w:val="right" w:leader="dot" w:pos="9628"/>
        </w:tabs>
        <w:rPr>
          <w:rFonts w:asciiTheme="minorHAnsi" w:hAnsiTheme="minorHAnsi" w:cstheme="minorHAnsi"/>
          <w:b/>
          <w:noProof/>
          <w:sz w:val="22"/>
          <w:szCs w:val="22"/>
        </w:rPr>
      </w:pPr>
      <w:hyperlink w:anchor="_Toc390409306" w:history="1">
        <w:r w:rsidR="00E26E71" w:rsidRPr="001A7BBD">
          <w:rPr>
            <w:rFonts w:asciiTheme="minorHAnsi" w:hAnsiTheme="minorHAnsi" w:cstheme="minorHAnsi"/>
            <w:b/>
            <w:noProof/>
            <w:sz w:val="22"/>
            <w:szCs w:val="22"/>
          </w:rPr>
          <w:t>A.3.10</w:t>
        </w:r>
        <w:r w:rsidR="00E26E71" w:rsidRPr="001A7BBD">
          <w:rPr>
            <w:rFonts w:asciiTheme="minorHAnsi" w:hAnsiTheme="minorHAnsi" w:cstheme="minorHAnsi"/>
            <w:b/>
            <w:noProof/>
            <w:sz w:val="22"/>
            <w:szCs w:val="22"/>
          </w:rPr>
          <w:tab/>
          <w:t>Απαιτήσεις Ευχρηστίας Συστήματος</w:t>
        </w:r>
        <w:r w:rsidR="00E26E71" w:rsidRPr="001A7BBD">
          <w:rPr>
            <w:rFonts w:asciiTheme="minorHAnsi" w:hAnsiTheme="minorHAnsi" w:cstheme="minorHAnsi"/>
            <w:b/>
            <w:noProof/>
            <w:webHidden/>
            <w:sz w:val="22"/>
            <w:szCs w:val="22"/>
          </w:rPr>
          <w:tab/>
        </w:r>
        <w:r w:rsidRPr="001A7BBD">
          <w:rPr>
            <w:rFonts w:asciiTheme="minorHAnsi" w:hAnsiTheme="minorHAnsi" w:cstheme="minorHAnsi"/>
            <w:b/>
            <w:noProof/>
            <w:webHidden/>
            <w:sz w:val="22"/>
            <w:szCs w:val="22"/>
          </w:rPr>
          <w:fldChar w:fldCharType="begin"/>
        </w:r>
        <w:r w:rsidR="00E26E71" w:rsidRPr="001A7BBD">
          <w:rPr>
            <w:rFonts w:asciiTheme="minorHAnsi" w:hAnsiTheme="minorHAnsi" w:cstheme="minorHAnsi"/>
            <w:b/>
            <w:noProof/>
            <w:webHidden/>
            <w:sz w:val="22"/>
            <w:szCs w:val="22"/>
          </w:rPr>
          <w:instrText xml:space="preserve"> PAGEREF _Toc390409306 \h </w:instrText>
        </w:r>
        <w:r w:rsidRPr="001A7BBD">
          <w:rPr>
            <w:rFonts w:asciiTheme="minorHAnsi" w:hAnsiTheme="minorHAnsi" w:cstheme="minorHAnsi"/>
            <w:b/>
            <w:noProof/>
            <w:webHidden/>
            <w:sz w:val="22"/>
            <w:szCs w:val="22"/>
          </w:rPr>
        </w:r>
        <w:r w:rsidRPr="001A7BBD">
          <w:rPr>
            <w:rFonts w:asciiTheme="minorHAnsi" w:hAnsiTheme="minorHAnsi" w:cstheme="minorHAnsi"/>
            <w:b/>
            <w:noProof/>
            <w:webHidden/>
            <w:sz w:val="22"/>
            <w:szCs w:val="22"/>
          </w:rPr>
          <w:fldChar w:fldCharType="separate"/>
        </w:r>
        <w:r w:rsidR="00A656E0">
          <w:rPr>
            <w:rFonts w:asciiTheme="minorHAnsi" w:hAnsiTheme="minorHAnsi" w:cstheme="minorHAnsi"/>
            <w:b/>
            <w:noProof/>
            <w:webHidden/>
            <w:sz w:val="22"/>
            <w:szCs w:val="22"/>
          </w:rPr>
          <w:t>34</w:t>
        </w:r>
        <w:r w:rsidRPr="001A7BBD">
          <w:rPr>
            <w:rFonts w:asciiTheme="minorHAnsi" w:hAnsiTheme="minorHAnsi" w:cstheme="minorHAnsi"/>
            <w:b/>
            <w:noProof/>
            <w:webHidden/>
            <w:sz w:val="22"/>
            <w:szCs w:val="22"/>
          </w:rPr>
          <w:fldChar w:fldCharType="end"/>
        </w:r>
      </w:hyperlink>
    </w:p>
    <w:p w:rsidR="00E26E71" w:rsidRPr="001A7BBD" w:rsidRDefault="005529A3" w:rsidP="008A5098">
      <w:pPr>
        <w:pStyle w:val="31"/>
        <w:tabs>
          <w:tab w:val="left" w:pos="1100"/>
          <w:tab w:val="right" w:leader="dot" w:pos="9628"/>
        </w:tabs>
        <w:rPr>
          <w:rFonts w:asciiTheme="minorHAnsi" w:hAnsiTheme="minorHAnsi" w:cstheme="minorHAnsi"/>
          <w:b/>
          <w:noProof/>
          <w:sz w:val="22"/>
          <w:szCs w:val="22"/>
        </w:rPr>
      </w:pPr>
      <w:hyperlink w:anchor="_Toc390409307" w:history="1">
        <w:r w:rsidR="00E26E71" w:rsidRPr="001A7BBD">
          <w:rPr>
            <w:rFonts w:asciiTheme="minorHAnsi" w:hAnsiTheme="minorHAnsi" w:cstheme="minorHAnsi"/>
            <w:b/>
            <w:noProof/>
            <w:sz w:val="22"/>
            <w:szCs w:val="22"/>
          </w:rPr>
          <w:t>A.3.11</w:t>
        </w:r>
        <w:r w:rsidR="00E26E71" w:rsidRPr="001A7BBD">
          <w:rPr>
            <w:rFonts w:asciiTheme="minorHAnsi" w:hAnsiTheme="minorHAnsi" w:cstheme="minorHAnsi"/>
            <w:b/>
            <w:noProof/>
            <w:sz w:val="22"/>
            <w:szCs w:val="22"/>
          </w:rPr>
          <w:tab/>
          <w:t>Απαιτήσεις Προσβασιμότητας</w:t>
        </w:r>
        <w:r w:rsidR="00E26E71" w:rsidRPr="001A7BBD">
          <w:rPr>
            <w:rFonts w:asciiTheme="minorHAnsi" w:hAnsiTheme="minorHAnsi" w:cstheme="minorHAnsi"/>
            <w:b/>
            <w:noProof/>
            <w:webHidden/>
            <w:sz w:val="22"/>
            <w:szCs w:val="22"/>
          </w:rPr>
          <w:tab/>
        </w:r>
        <w:r w:rsidRPr="001A7BBD">
          <w:rPr>
            <w:rFonts w:asciiTheme="minorHAnsi" w:hAnsiTheme="minorHAnsi" w:cstheme="minorHAnsi"/>
            <w:b/>
            <w:noProof/>
            <w:webHidden/>
            <w:sz w:val="22"/>
            <w:szCs w:val="22"/>
          </w:rPr>
          <w:fldChar w:fldCharType="begin"/>
        </w:r>
        <w:r w:rsidR="00E26E71" w:rsidRPr="001A7BBD">
          <w:rPr>
            <w:rFonts w:asciiTheme="minorHAnsi" w:hAnsiTheme="minorHAnsi" w:cstheme="minorHAnsi"/>
            <w:b/>
            <w:noProof/>
            <w:webHidden/>
            <w:sz w:val="22"/>
            <w:szCs w:val="22"/>
          </w:rPr>
          <w:instrText xml:space="preserve"> PAGEREF _Toc390409307 \h </w:instrText>
        </w:r>
        <w:r w:rsidRPr="001A7BBD">
          <w:rPr>
            <w:rFonts w:asciiTheme="minorHAnsi" w:hAnsiTheme="minorHAnsi" w:cstheme="minorHAnsi"/>
            <w:b/>
            <w:noProof/>
            <w:webHidden/>
            <w:sz w:val="22"/>
            <w:szCs w:val="22"/>
          </w:rPr>
        </w:r>
        <w:r w:rsidRPr="001A7BBD">
          <w:rPr>
            <w:rFonts w:asciiTheme="minorHAnsi" w:hAnsiTheme="minorHAnsi" w:cstheme="minorHAnsi"/>
            <w:b/>
            <w:noProof/>
            <w:webHidden/>
            <w:sz w:val="22"/>
            <w:szCs w:val="22"/>
          </w:rPr>
          <w:fldChar w:fldCharType="separate"/>
        </w:r>
        <w:r w:rsidR="00A656E0">
          <w:rPr>
            <w:rFonts w:asciiTheme="minorHAnsi" w:hAnsiTheme="minorHAnsi" w:cstheme="minorHAnsi"/>
            <w:b/>
            <w:noProof/>
            <w:webHidden/>
            <w:sz w:val="22"/>
            <w:szCs w:val="22"/>
          </w:rPr>
          <w:t>34</w:t>
        </w:r>
        <w:r w:rsidRPr="001A7BBD">
          <w:rPr>
            <w:rFonts w:asciiTheme="minorHAnsi" w:hAnsiTheme="minorHAnsi" w:cstheme="minorHAnsi"/>
            <w:b/>
            <w:noProof/>
            <w:webHidden/>
            <w:sz w:val="22"/>
            <w:szCs w:val="22"/>
          </w:rPr>
          <w:fldChar w:fldCharType="end"/>
        </w:r>
      </w:hyperlink>
    </w:p>
    <w:p w:rsidR="00E26E71" w:rsidRPr="001A7BBD" w:rsidRDefault="005529A3" w:rsidP="008A5098">
      <w:pPr>
        <w:pStyle w:val="31"/>
        <w:tabs>
          <w:tab w:val="left" w:pos="1100"/>
          <w:tab w:val="right" w:leader="dot" w:pos="9628"/>
        </w:tabs>
        <w:rPr>
          <w:rFonts w:asciiTheme="minorHAnsi" w:hAnsiTheme="minorHAnsi" w:cstheme="minorHAnsi"/>
          <w:b/>
          <w:noProof/>
          <w:sz w:val="22"/>
          <w:szCs w:val="22"/>
        </w:rPr>
      </w:pPr>
      <w:hyperlink w:anchor="_Toc390409308" w:history="1">
        <w:r w:rsidR="00E26E71" w:rsidRPr="001A7BBD">
          <w:rPr>
            <w:rFonts w:asciiTheme="minorHAnsi" w:hAnsiTheme="minorHAnsi" w:cstheme="minorHAnsi"/>
            <w:b/>
            <w:noProof/>
            <w:sz w:val="22"/>
            <w:szCs w:val="22"/>
          </w:rPr>
          <w:t>A.3.12</w:t>
        </w:r>
        <w:r w:rsidR="00E26E71" w:rsidRPr="001A7BBD">
          <w:rPr>
            <w:rFonts w:asciiTheme="minorHAnsi" w:hAnsiTheme="minorHAnsi" w:cstheme="minorHAnsi"/>
            <w:b/>
            <w:noProof/>
            <w:sz w:val="22"/>
            <w:szCs w:val="22"/>
          </w:rPr>
          <w:tab/>
          <w:t>Προμήθεια και εγκατάσταση εξοπλισμού</w:t>
        </w:r>
        <w:r w:rsidR="00E26E71" w:rsidRPr="001A7BBD">
          <w:rPr>
            <w:rFonts w:asciiTheme="minorHAnsi" w:hAnsiTheme="minorHAnsi" w:cstheme="minorHAnsi"/>
            <w:b/>
            <w:noProof/>
            <w:webHidden/>
            <w:sz w:val="22"/>
            <w:szCs w:val="22"/>
          </w:rPr>
          <w:tab/>
        </w:r>
        <w:r w:rsidRPr="001A7BBD">
          <w:rPr>
            <w:rFonts w:asciiTheme="minorHAnsi" w:hAnsiTheme="minorHAnsi" w:cstheme="minorHAnsi"/>
            <w:b/>
            <w:noProof/>
            <w:webHidden/>
            <w:sz w:val="22"/>
            <w:szCs w:val="22"/>
          </w:rPr>
          <w:fldChar w:fldCharType="begin"/>
        </w:r>
        <w:r w:rsidR="00E26E71" w:rsidRPr="001A7BBD">
          <w:rPr>
            <w:rFonts w:asciiTheme="minorHAnsi" w:hAnsiTheme="minorHAnsi" w:cstheme="minorHAnsi"/>
            <w:b/>
            <w:noProof/>
            <w:webHidden/>
            <w:sz w:val="22"/>
            <w:szCs w:val="22"/>
          </w:rPr>
          <w:instrText xml:space="preserve"> PAGEREF _Toc390409308 \h </w:instrText>
        </w:r>
        <w:r w:rsidRPr="001A7BBD">
          <w:rPr>
            <w:rFonts w:asciiTheme="minorHAnsi" w:hAnsiTheme="minorHAnsi" w:cstheme="minorHAnsi"/>
            <w:b/>
            <w:noProof/>
            <w:webHidden/>
            <w:sz w:val="22"/>
            <w:szCs w:val="22"/>
          </w:rPr>
        </w:r>
        <w:r w:rsidRPr="001A7BBD">
          <w:rPr>
            <w:rFonts w:asciiTheme="minorHAnsi" w:hAnsiTheme="minorHAnsi" w:cstheme="minorHAnsi"/>
            <w:b/>
            <w:noProof/>
            <w:webHidden/>
            <w:sz w:val="22"/>
            <w:szCs w:val="22"/>
          </w:rPr>
          <w:fldChar w:fldCharType="separate"/>
        </w:r>
        <w:r w:rsidR="00A656E0">
          <w:rPr>
            <w:rFonts w:asciiTheme="minorHAnsi" w:hAnsiTheme="minorHAnsi" w:cstheme="minorHAnsi"/>
            <w:b/>
            <w:noProof/>
            <w:webHidden/>
            <w:sz w:val="22"/>
            <w:szCs w:val="22"/>
          </w:rPr>
          <w:t>34</w:t>
        </w:r>
        <w:r w:rsidRPr="001A7BBD">
          <w:rPr>
            <w:rFonts w:asciiTheme="minorHAnsi" w:hAnsiTheme="minorHAnsi" w:cstheme="minorHAnsi"/>
            <w:b/>
            <w:noProof/>
            <w:webHidden/>
            <w:sz w:val="22"/>
            <w:szCs w:val="22"/>
          </w:rPr>
          <w:fldChar w:fldCharType="end"/>
        </w:r>
      </w:hyperlink>
    </w:p>
    <w:p w:rsidR="00E26E71" w:rsidRPr="001A7BBD" w:rsidRDefault="005529A3" w:rsidP="008A5098">
      <w:pPr>
        <w:pStyle w:val="31"/>
        <w:tabs>
          <w:tab w:val="left" w:pos="1100"/>
          <w:tab w:val="right" w:leader="dot" w:pos="9628"/>
        </w:tabs>
        <w:rPr>
          <w:rFonts w:asciiTheme="minorHAnsi" w:hAnsiTheme="minorHAnsi" w:cstheme="minorHAnsi"/>
          <w:b/>
          <w:noProof/>
          <w:sz w:val="22"/>
          <w:szCs w:val="22"/>
        </w:rPr>
      </w:pPr>
      <w:hyperlink w:anchor="_Toc390409309" w:history="1">
        <w:r w:rsidR="00E26E71" w:rsidRPr="001A7BBD">
          <w:rPr>
            <w:rFonts w:asciiTheme="minorHAnsi" w:hAnsiTheme="minorHAnsi" w:cstheme="minorHAnsi"/>
            <w:b/>
            <w:noProof/>
            <w:sz w:val="22"/>
            <w:szCs w:val="22"/>
          </w:rPr>
          <w:t>A.3.13</w:t>
        </w:r>
        <w:r w:rsidR="00E26E71" w:rsidRPr="001A7BBD">
          <w:rPr>
            <w:rFonts w:asciiTheme="minorHAnsi" w:hAnsiTheme="minorHAnsi" w:cstheme="minorHAnsi"/>
            <w:b/>
            <w:noProof/>
            <w:sz w:val="22"/>
            <w:szCs w:val="22"/>
          </w:rPr>
          <w:tab/>
          <w:t>Παραδοτέα Έργου - Χρονοδιάγραμμα</w:t>
        </w:r>
        <w:r w:rsidR="00E26E71" w:rsidRPr="001A7BBD">
          <w:rPr>
            <w:rFonts w:asciiTheme="minorHAnsi" w:hAnsiTheme="minorHAnsi" w:cstheme="minorHAnsi"/>
            <w:b/>
            <w:noProof/>
            <w:webHidden/>
            <w:sz w:val="22"/>
            <w:szCs w:val="22"/>
          </w:rPr>
          <w:tab/>
        </w:r>
        <w:r w:rsidRPr="001A7BBD">
          <w:rPr>
            <w:rFonts w:asciiTheme="minorHAnsi" w:hAnsiTheme="minorHAnsi" w:cstheme="minorHAnsi"/>
            <w:b/>
            <w:noProof/>
            <w:webHidden/>
            <w:sz w:val="22"/>
            <w:szCs w:val="22"/>
          </w:rPr>
          <w:fldChar w:fldCharType="begin"/>
        </w:r>
        <w:r w:rsidR="00E26E71" w:rsidRPr="001A7BBD">
          <w:rPr>
            <w:rFonts w:asciiTheme="minorHAnsi" w:hAnsiTheme="minorHAnsi" w:cstheme="minorHAnsi"/>
            <w:b/>
            <w:noProof/>
            <w:webHidden/>
            <w:sz w:val="22"/>
            <w:szCs w:val="22"/>
          </w:rPr>
          <w:instrText xml:space="preserve"> PAGEREF _Toc390409309 \h </w:instrText>
        </w:r>
        <w:r w:rsidRPr="001A7BBD">
          <w:rPr>
            <w:rFonts w:asciiTheme="minorHAnsi" w:hAnsiTheme="minorHAnsi" w:cstheme="minorHAnsi"/>
            <w:b/>
            <w:noProof/>
            <w:webHidden/>
            <w:sz w:val="22"/>
            <w:szCs w:val="22"/>
          </w:rPr>
        </w:r>
        <w:r w:rsidRPr="001A7BBD">
          <w:rPr>
            <w:rFonts w:asciiTheme="minorHAnsi" w:hAnsiTheme="minorHAnsi" w:cstheme="minorHAnsi"/>
            <w:b/>
            <w:noProof/>
            <w:webHidden/>
            <w:sz w:val="22"/>
            <w:szCs w:val="22"/>
          </w:rPr>
          <w:fldChar w:fldCharType="separate"/>
        </w:r>
        <w:r w:rsidR="00A656E0">
          <w:rPr>
            <w:rFonts w:asciiTheme="minorHAnsi" w:hAnsiTheme="minorHAnsi" w:cstheme="minorHAnsi"/>
            <w:b/>
            <w:noProof/>
            <w:webHidden/>
            <w:sz w:val="22"/>
            <w:szCs w:val="22"/>
          </w:rPr>
          <w:t>35</w:t>
        </w:r>
        <w:r w:rsidRPr="001A7BBD">
          <w:rPr>
            <w:rFonts w:asciiTheme="minorHAnsi" w:hAnsiTheme="minorHAnsi" w:cstheme="minorHAnsi"/>
            <w:b/>
            <w:noProof/>
            <w:webHidden/>
            <w:sz w:val="22"/>
            <w:szCs w:val="22"/>
          </w:rPr>
          <w:fldChar w:fldCharType="end"/>
        </w:r>
      </w:hyperlink>
    </w:p>
    <w:p w:rsidR="00E26E71" w:rsidRPr="008A1710" w:rsidRDefault="005529A3" w:rsidP="008A1710">
      <w:pPr>
        <w:pStyle w:val="20"/>
        <w:tabs>
          <w:tab w:val="left" w:pos="880"/>
          <w:tab w:val="right" w:leader="dot" w:pos="9628"/>
        </w:tabs>
        <w:spacing w:before="0"/>
        <w:ind w:left="221"/>
        <w:rPr>
          <w:rStyle w:val="-"/>
          <w:rFonts w:ascii="Calibri" w:hAnsi="Calibri" w:cs="Calibri"/>
          <w:noProof/>
          <w:sz w:val="24"/>
          <w:szCs w:val="24"/>
        </w:rPr>
      </w:pPr>
      <w:hyperlink w:anchor="_Toc390409310" w:history="1">
        <w:r w:rsidR="00E26E71" w:rsidRPr="008A1710">
          <w:rPr>
            <w:rStyle w:val="-"/>
            <w:rFonts w:ascii="Calibri" w:hAnsi="Calibri" w:cs="Calibri"/>
            <w:noProof/>
            <w:sz w:val="24"/>
            <w:szCs w:val="24"/>
          </w:rPr>
          <w:t>A.4</w:t>
        </w:r>
        <w:r w:rsidR="00E26E71" w:rsidRPr="008A1710">
          <w:rPr>
            <w:rStyle w:val="-"/>
            <w:rFonts w:ascii="Calibri" w:hAnsi="Calibri" w:cs="Calibri"/>
            <w:noProof/>
            <w:sz w:val="24"/>
            <w:szCs w:val="24"/>
          </w:rPr>
          <w:tab/>
          <w:t>ΜΕΘΟΔΟΛΟΓΙΚΟ ΠΛΑΙΣΙΟ ΥΛΟΠΟΙΗΣΗΣ ΤΟΥ ΕΡΓΟΥ</w:t>
        </w:r>
        <w:r w:rsidR="00E26E71" w:rsidRPr="008A1710">
          <w:rPr>
            <w:rStyle w:val="-"/>
            <w:rFonts w:ascii="Calibri" w:hAnsi="Calibri" w:cs="Calibri"/>
            <w:noProof/>
            <w:webHidden/>
            <w:sz w:val="24"/>
            <w:szCs w:val="24"/>
          </w:rPr>
          <w:tab/>
        </w:r>
        <w:r w:rsidRPr="008A1710">
          <w:rPr>
            <w:rStyle w:val="-"/>
            <w:rFonts w:ascii="Calibri" w:hAnsi="Calibri" w:cs="Calibri"/>
            <w:noProof/>
            <w:webHidden/>
            <w:sz w:val="24"/>
            <w:szCs w:val="24"/>
          </w:rPr>
          <w:fldChar w:fldCharType="begin"/>
        </w:r>
        <w:r w:rsidR="00E26E71" w:rsidRPr="008A1710">
          <w:rPr>
            <w:rStyle w:val="-"/>
            <w:rFonts w:ascii="Calibri" w:hAnsi="Calibri" w:cs="Calibri"/>
            <w:noProof/>
            <w:webHidden/>
            <w:sz w:val="24"/>
            <w:szCs w:val="24"/>
          </w:rPr>
          <w:instrText xml:space="preserve"> PAGEREF _Toc390409310 \h </w:instrText>
        </w:r>
        <w:r w:rsidRPr="008A1710">
          <w:rPr>
            <w:rStyle w:val="-"/>
            <w:rFonts w:ascii="Calibri" w:hAnsi="Calibri" w:cs="Calibri"/>
            <w:noProof/>
            <w:webHidden/>
            <w:sz w:val="24"/>
            <w:szCs w:val="24"/>
          </w:rPr>
        </w:r>
        <w:r w:rsidRPr="008A1710">
          <w:rPr>
            <w:rStyle w:val="-"/>
            <w:rFonts w:ascii="Calibri" w:hAnsi="Calibri" w:cs="Calibri"/>
            <w:noProof/>
            <w:webHidden/>
            <w:sz w:val="24"/>
            <w:szCs w:val="24"/>
          </w:rPr>
          <w:fldChar w:fldCharType="separate"/>
        </w:r>
        <w:r w:rsidR="00A656E0">
          <w:rPr>
            <w:rStyle w:val="-"/>
            <w:rFonts w:ascii="Calibri" w:hAnsi="Calibri" w:cs="Calibri"/>
            <w:noProof/>
            <w:webHidden/>
            <w:sz w:val="24"/>
            <w:szCs w:val="24"/>
          </w:rPr>
          <w:t>36</w:t>
        </w:r>
        <w:r w:rsidRPr="008A1710">
          <w:rPr>
            <w:rStyle w:val="-"/>
            <w:rFonts w:ascii="Calibri" w:hAnsi="Calibri" w:cs="Calibri"/>
            <w:noProof/>
            <w:webHidden/>
            <w:sz w:val="24"/>
            <w:szCs w:val="24"/>
          </w:rPr>
          <w:fldChar w:fldCharType="end"/>
        </w:r>
      </w:hyperlink>
    </w:p>
    <w:p w:rsidR="00E26E71" w:rsidRPr="008A5098" w:rsidRDefault="005529A3">
      <w:pPr>
        <w:pStyle w:val="31"/>
        <w:tabs>
          <w:tab w:val="left" w:pos="1100"/>
          <w:tab w:val="right" w:leader="dot" w:pos="9628"/>
        </w:tabs>
        <w:rPr>
          <w:rStyle w:val="-"/>
          <w:rFonts w:asciiTheme="minorHAnsi" w:hAnsiTheme="minorHAnsi" w:cstheme="minorHAnsi"/>
          <w:b/>
          <w:noProof/>
        </w:rPr>
      </w:pPr>
      <w:hyperlink w:anchor="_Toc390409311" w:history="1">
        <w:r w:rsidR="00E26E71" w:rsidRPr="008A5098">
          <w:rPr>
            <w:rStyle w:val="-"/>
            <w:rFonts w:asciiTheme="minorHAnsi" w:hAnsiTheme="minorHAnsi" w:cstheme="minorHAnsi"/>
            <w:b/>
            <w:noProof/>
            <w:szCs w:val="22"/>
          </w:rPr>
          <w:t>A.4.1</w:t>
        </w:r>
        <w:r w:rsidR="00E26E71" w:rsidRPr="008A5098">
          <w:rPr>
            <w:rStyle w:val="-"/>
            <w:rFonts w:asciiTheme="minorHAnsi" w:hAnsiTheme="minorHAnsi" w:cstheme="minorHAnsi"/>
            <w:b/>
            <w:noProof/>
          </w:rPr>
          <w:tab/>
        </w:r>
        <w:r w:rsidR="00E26E71" w:rsidRPr="008A5098">
          <w:rPr>
            <w:rStyle w:val="-"/>
            <w:rFonts w:asciiTheme="minorHAnsi" w:hAnsiTheme="minorHAnsi" w:cstheme="minorHAnsi"/>
            <w:b/>
            <w:noProof/>
            <w:szCs w:val="22"/>
          </w:rPr>
          <w:t>Μεθοδολογία διοίκησης και διασφάλισης ποιότητας Έργου</w:t>
        </w:r>
        <w:r w:rsidR="00E26E71" w:rsidRPr="008A5098">
          <w:rPr>
            <w:rStyle w:val="-"/>
            <w:rFonts w:asciiTheme="minorHAnsi" w:hAnsiTheme="minorHAnsi" w:cstheme="minorHAnsi"/>
            <w:b/>
            <w:noProof/>
            <w:webHidden/>
            <w:szCs w:val="22"/>
          </w:rPr>
          <w:tab/>
        </w:r>
        <w:r w:rsidRPr="008A5098">
          <w:rPr>
            <w:rStyle w:val="-"/>
            <w:rFonts w:asciiTheme="minorHAnsi" w:hAnsiTheme="minorHAnsi" w:cstheme="minorHAnsi"/>
            <w:b/>
            <w:noProof/>
            <w:webHidden/>
            <w:szCs w:val="22"/>
          </w:rPr>
          <w:fldChar w:fldCharType="begin"/>
        </w:r>
        <w:r w:rsidR="00E26E71" w:rsidRPr="008A5098">
          <w:rPr>
            <w:rStyle w:val="-"/>
            <w:rFonts w:asciiTheme="minorHAnsi" w:hAnsiTheme="minorHAnsi" w:cstheme="minorHAnsi"/>
            <w:b/>
            <w:noProof/>
            <w:webHidden/>
            <w:szCs w:val="22"/>
          </w:rPr>
          <w:instrText xml:space="preserve"> PAGEREF _Toc390409311 \h </w:instrText>
        </w:r>
        <w:r w:rsidRPr="008A5098">
          <w:rPr>
            <w:rStyle w:val="-"/>
            <w:rFonts w:asciiTheme="minorHAnsi" w:hAnsiTheme="minorHAnsi" w:cstheme="minorHAnsi"/>
            <w:b/>
            <w:noProof/>
            <w:webHidden/>
            <w:szCs w:val="22"/>
          </w:rPr>
        </w:r>
        <w:r w:rsidRPr="008A5098">
          <w:rPr>
            <w:rStyle w:val="-"/>
            <w:rFonts w:asciiTheme="minorHAnsi" w:hAnsiTheme="minorHAnsi" w:cstheme="minorHAnsi"/>
            <w:b/>
            <w:noProof/>
            <w:webHidden/>
            <w:szCs w:val="22"/>
          </w:rPr>
          <w:fldChar w:fldCharType="separate"/>
        </w:r>
        <w:r w:rsidR="00A656E0">
          <w:rPr>
            <w:rStyle w:val="-"/>
            <w:rFonts w:asciiTheme="minorHAnsi" w:hAnsiTheme="minorHAnsi" w:cstheme="minorHAnsi"/>
            <w:b/>
            <w:noProof/>
            <w:webHidden/>
            <w:szCs w:val="22"/>
          </w:rPr>
          <w:t>37</w:t>
        </w:r>
        <w:r w:rsidRPr="008A5098">
          <w:rPr>
            <w:rStyle w:val="-"/>
            <w:rFonts w:asciiTheme="minorHAnsi" w:hAnsiTheme="minorHAnsi" w:cstheme="minorHAnsi"/>
            <w:b/>
            <w:noProof/>
            <w:webHidden/>
            <w:szCs w:val="22"/>
          </w:rPr>
          <w:fldChar w:fldCharType="end"/>
        </w:r>
      </w:hyperlink>
    </w:p>
    <w:p w:rsidR="00E26E71" w:rsidRPr="008A5098" w:rsidRDefault="005529A3">
      <w:pPr>
        <w:pStyle w:val="31"/>
        <w:tabs>
          <w:tab w:val="left" w:pos="1100"/>
          <w:tab w:val="right" w:leader="dot" w:pos="9628"/>
        </w:tabs>
        <w:rPr>
          <w:rStyle w:val="-"/>
          <w:rFonts w:asciiTheme="minorHAnsi" w:hAnsiTheme="minorHAnsi" w:cstheme="minorHAnsi"/>
          <w:b/>
          <w:noProof/>
        </w:rPr>
      </w:pPr>
      <w:hyperlink w:anchor="_Toc390409312" w:history="1">
        <w:r w:rsidR="00E26E71" w:rsidRPr="008A5098">
          <w:rPr>
            <w:rStyle w:val="-"/>
            <w:rFonts w:asciiTheme="minorHAnsi" w:hAnsiTheme="minorHAnsi" w:cstheme="minorHAnsi"/>
            <w:b/>
            <w:noProof/>
            <w:szCs w:val="22"/>
          </w:rPr>
          <w:t>A.4.2</w:t>
        </w:r>
        <w:r w:rsidR="00E26E71" w:rsidRPr="008A5098">
          <w:rPr>
            <w:rStyle w:val="-"/>
            <w:rFonts w:asciiTheme="minorHAnsi" w:hAnsiTheme="minorHAnsi" w:cstheme="minorHAnsi"/>
            <w:b/>
            <w:noProof/>
          </w:rPr>
          <w:tab/>
        </w:r>
        <w:r w:rsidR="00E26E71" w:rsidRPr="008A5098">
          <w:rPr>
            <w:rStyle w:val="-"/>
            <w:rFonts w:asciiTheme="minorHAnsi" w:hAnsiTheme="minorHAnsi" w:cstheme="minorHAnsi"/>
            <w:b/>
            <w:noProof/>
            <w:szCs w:val="22"/>
          </w:rPr>
          <w:t>Σχήμα Διοίκησης, Σχεδιασμού και Υλοποίησης του Έργου</w:t>
        </w:r>
        <w:r w:rsidR="00E26E71" w:rsidRPr="008A5098">
          <w:rPr>
            <w:rStyle w:val="-"/>
            <w:rFonts w:asciiTheme="minorHAnsi" w:hAnsiTheme="minorHAnsi" w:cstheme="minorHAnsi"/>
            <w:b/>
            <w:noProof/>
            <w:webHidden/>
            <w:szCs w:val="22"/>
          </w:rPr>
          <w:tab/>
        </w:r>
        <w:r w:rsidRPr="008A5098">
          <w:rPr>
            <w:rStyle w:val="-"/>
            <w:rFonts w:asciiTheme="minorHAnsi" w:hAnsiTheme="minorHAnsi" w:cstheme="minorHAnsi"/>
            <w:b/>
            <w:noProof/>
            <w:webHidden/>
            <w:szCs w:val="22"/>
          </w:rPr>
          <w:fldChar w:fldCharType="begin"/>
        </w:r>
        <w:r w:rsidR="00E26E71" w:rsidRPr="008A5098">
          <w:rPr>
            <w:rStyle w:val="-"/>
            <w:rFonts w:asciiTheme="minorHAnsi" w:hAnsiTheme="minorHAnsi" w:cstheme="minorHAnsi"/>
            <w:b/>
            <w:noProof/>
            <w:webHidden/>
            <w:szCs w:val="22"/>
          </w:rPr>
          <w:instrText xml:space="preserve"> PAGEREF _Toc390409312 \h </w:instrText>
        </w:r>
        <w:r w:rsidRPr="008A5098">
          <w:rPr>
            <w:rStyle w:val="-"/>
            <w:rFonts w:asciiTheme="minorHAnsi" w:hAnsiTheme="minorHAnsi" w:cstheme="minorHAnsi"/>
            <w:b/>
            <w:noProof/>
            <w:webHidden/>
            <w:szCs w:val="22"/>
          </w:rPr>
        </w:r>
        <w:r w:rsidRPr="008A5098">
          <w:rPr>
            <w:rStyle w:val="-"/>
            <w:rFonts w:asciiTheme="minorHAnsi" w:hAnsiTheme="minorHAnsi" w:cstheme="minorHAnsi"/>
            <w:b/>
            <w:noProof/>
            <w:webHidden/>
            <w:szCs w:val="22"/>
          </w:rPr>
          <w:fldChar w:fldCharType="separate"/>
        </w:r>
        <w:r w:rsidR="00A656E0">
          <w:rPr>
            <w:rStyle w:val="-"/>
            <w:rFonts w:asciiTheme="minorHAnsi" w:hAnsiTheme="minorHAnsi" w:cstheme="minorHAnsi"/>
            <w:b/>
            <w:noProof/>
            <w:webHidden/>
            <w:szCs w:val="22"/>
          </w:rPr>
          <w:t>37</w:t>
        </w:r>
        <w:r w:rsidRPr="008A5098">
          <w:rPr>
            <w:rStyle w:val="-"/>
            <w:rFonts w:asciiTheme="minorHAnsi" w:hAnsiTheme="minorHAnsi" w:cstheme="minorHAnsi"/>
            <w:b/>
            <w:noProof/>
            <w:webHidden/>
            <w:szCs w:val="22"/>
          </w:rPr>
          <w:fldChar w:fldCharType="end"/>
        </w:r>
      </w:hyperlink>
    </w:p>
    <w:p w:rsidR="00E26E71" w:rsidRPr="003D2E78" w:rsidRDefault="005529A3">
      <w:pPr>
        <w:pStyle w:val="41"/>
        <w:tabs>
          <w:tab w:val="left" w:pos="1540"/>
          <w:tab w:val="right" w:leader="dot" w:pos="9628"/>
        </w:tabs>
        <w:rPr>
          <w:rFonts w:asciiTheme="minorHAnsi" w:eastAsiaTheme="minorEastAsia" w:hAnsiTheme="minorHAnsi" w:cstheme="minorHAnsi"/>
          <w:noProof/>
          <w:sz w:val="22"/>
          <w:szCs w:val="22"/>
          <w:lang w:eastAsia="el-GR"/>
        </w:rPr>
      </w:pPr>
      <w:hyperlink w:anchor="_Toc390409313" w:history="1">
        <w:r w:rsidR="00E26E71" w:rsidRPr="003D2E78">
          <w:rPr>
            <w:rStyle w:val="-"/>
            <w:rFonts w:asciiTheme="minorHAnsi" w:hAnsiTheme="minorHAnsi" w:cstheme="minorHAnsi"/>
            <w:noProof/>
            <w:szCs w:val="22"/>
          </w:rPr>
          <w:t>A.4.2.1</w:t>
        </w:r>
        <w:r w:rsidR="00E26E71" w:rsidRPr="003D2E78">
          <w:rPr>
            <w:rFonts w:asciiTheme="minorHAnsi" w:eastAsiaTheme="minorEastAsia" w:hAnsiTheme="minorHAnsi" w:cstheme="minorHAnsi"/>
            <w:noProof/>
            <w:sz w:val="22"/>
            <w:szCs w:val="22"/>
            <w:lang w:eastAsia="el-GR"/>
          </w:rPr>
          <w:tab/>
        </w:r>
        <w:r w:rsidR="00E26E71" w:rsidRPr="003D2E78">
          <w:rPr>
            <w:rStyle w:val="-"/>
            <w:rFonts w:asciiTheme="minorHAnsi" w:hAnsiTheme="minorHAnsi" w:cstheme="minorHAnsi"/>
            <w:noProof/>
            <w:szCs w:val="22"/>
          </w:rPr>
          <w:t>Ρόλοι και στελέχωση Ομάδας Έργου</w:t>
        </w:r>
        <w:r w:rsidR="00E26E71" w:rsidRPr="003D2E78">
          <w:rPr>
            <w:rFonts w:asciiTheme="minorHAnsi" w:hAnsiTheme="minorHAnsi" w:cstheme="minorHAnsi"/>
            <w:noProof/>
            <w:webHidden/>
            <w:sz w:val="22"/>
            <w:szCs w:val="22"/>
          </w:rPr>
          <w:tab/>
        </w:r>
        <w:r w:rsidRPr="003D2E78">
          <w:rPr>
            <w:rFonts w:asciiTheme="minorHAnsi" w:hAnsiTheme="minorHAnsi" w:cstheme="minorHAnsi"/>
            <w:noProof/>
            <w:webHidden/>
            <w:sz w:val="22"/>
            <w:szCs w:val="22"/>
          </w:rPr>
          <w:fldChar w:fldCharType="begin"/>
        </w:r>
        <w:r w:rsidR="00E26E71" w:rsidRPr="003D2E78">
          <w:rPr>
            <w:rFonts w:asciiTheme="minorHAnsi" w:hAnsiTheme="minorHAnsi" w:cstheme="minorHAnsi"/>
            <w:noProof/>
            <w:webHidden/>
            <w:sz w:val="22"/>
            <w:szCs w:val="22"/>
          </w:rPr>
          <w:instrText xml:space="preserve"> PAGEREF _Toc390409313 \h </w:instrText>
        </w:r>
        <w:r w:rsidRPr="003D2E78">
          <w:rPr>
            <w:rFonts w:asciiTheme="minorHAnsi" w:hAnsiTheme="minorHAnsi" w:cstheme="minorHAnsi"/>
            <w:noProof/>
            <w:webHidden/>
            <w:sz w:val="22"/>
            <w:szCs w:val="22"/>
          </w:rPr>
        </w:r>
        <w:r w:rsidRPr="003D2E78">
          <w:rPr>
            <w:rFonts w:asciiTheme="minorHAnsi" w:hAnsiTheme="minorHAnsi" w:cstheme="minorHAnsi"/>
            <w:noProof/>
            <w:webHidden/>
            <w:sz w:val="22"/>
            <w:szCs w:val="22"/>
          </w:rPr>
          <w:fldChar w:fldCharType="separate"/>
        </w:r>
        <w:r w:rsidR="00A656E0">
          <w:rPr>
            <w:rFonts w:asciiTheme="minorHAnsi" w:hAnsiTheme="minorHAnsi" w:cstheme="minorHAnsi"/>
            <w:noProof/>
            <w:webHidden/>
            <w:sz w:val="22"/>
            <w:szCs w:val="22"/>
          </w:rPr>
          <w:t>37</w:t>
        </w:r>
        <w:r w:rsidRPr="003D2E78">
          <w:rPr>
            <w:rFonts w:asciiTheme="minorHAnsi" w:hAnsiTheme="minorHAnsi" w:cstheme="minorHAnsi"/>
            <w:noProof/>
            <w:webHidden/>
            <w:sz w:val="22"/>
            <w:szCs w:val="22"/>
          </w:rPr>
          <w:fldChar w:fldCharType="end"/>
        </w:r>
      </w:hyperlink>
    </w:p>
    <w:p w:rsidR="00E26E71" w:rsidRPr="003D2E78" w:rsidRDefault="005529A3">
      <w:pPr>
        <w:pStyle w:val="41"/>
        <w:tabs>
          <w:tab w:val="left" w:pos="1540"/>
          <w:tab w:val="right" w:leader="dot" w:pos="9628"/>
        </w:tabs>
        <w:rPr>
          <w:rFonts w:asciiTheme="minorHAnsi" w:eastAsiaTheme="minorEastAsia" w:hAnsiTheme="minorHAnsi" w:cstheme="minorHAnsi"/>
          <w:noProof/>
          <w:sz w:val="22"/>
          <w:szCs w:val="22"/>
          <w:lang w:eastAsia="el-GR"/>
        </w:rPr>
      </w:pPr>
      <w:hyperlink w:anchor="_Toc390409314" w:history="1">
        <w:r w:rsidR="00E26E71" w:rsidRPr="003D2E78">
          <w:rPr>
            <w:rStyle w:val="-"/>
            <w:rFonts w:asciiTheme="minorHAnsi" w:hAnsiTheme="minorHAnsi" w:cstheme="minorHAnsi"/>
            <w:noProof/>
            <w:szCs w:val="22"/>
          </w:rPr>
          <w:t>A.4.2.2</w:t>
        </w:r>
        <w:r w:rsidR="00E26E71" w:rsidRPr="003D2E78">
          <w:rPr>
            <w:rFonts w:asciiTheme="minorHAnsi" w:eastAsiaTheme="minorEastAsia" w:hAnsiTheme="minorHAnsi" w:cstheme="minorHAnsi"/>
            <w:noProof/>
            <w:sz w:val="22"/>
            <w:szCs w:val="22"/>
            <w:lang w:eastAsia="el-GR"/>
          </w:rPr>
          <w:tab/>
        </w:r>
        <w:r w:rsidR="00E26E71" w:rsidRPr="003D2E78">
          <w:rPr>
            <w:rStyle w:val="-"/>
            <w:rFonts w:asciiTheme="minorHAnsi" w:hAnsiTheme="minorHAnsi" w:cstheme="minorHAnsi"/>
            <w:noProof/>
            <w:szCs w:val="22"/>
          </w:rPr>
          <w:t>Επικοινωνία και συντονισμός με την Αναθέτουσα Αρχή</w:t>
        </w:r>
        <w:r w:rsidR="00E26E71" w:rsidRPr="003D2E78">
          <w:rPr>
            <w:rFonts w:asciiTheme="minorHAnsi" w:hAnsiTheme="minorHAnsi" w:cstheme="minorHAnsi"/>
            <w:noProof/>
            <w:webHidden/>
            <w:sz w:val="22"/>
            <w:szCs w:val="22"/>
          </w:rPr>
          <w:tab/>
        </w:r>
        <w:r w:rsidRPr="003D2E78">
          <w:rPr>
            <w:rFonts w:asciiTheme="minorHAnsi" w:hAnsiTheme="minorHAnsi" w:cstheme="minorHAnsi"/>
            <w:noProof/>
            <w:webHidden/>
            <w:sz w:val="22"/>
            <w:szCs w:val="22"/>
          </w:rPr>
          <w:fldChar w:fldCharType="begin"/>
        </w:r>
        <w:r w:rsidR="00E26E71" w:rsidRPr="003D2E78">
          <w:rPr>
            <w:rFonts w:asciiTheme="minorHAnsi" w:hAnsiTheme="minorHAnsi" w:cstheme="minorHAnsi"/>
            <w:noProof/>
            <w:webHidden/>
            <w:sz w:val="22"/>
            <w:szCs w:val="22"/>
          </w:rPr>
          <w:instrText xml:space="preserve"> PAGEREF _Toc390409314 \h </w:instrText>
        </w:r>
        <w:r w:rsidRPr="003D2E78">
          <w:rPr>
            <w:rFonts w:asciiTheme="minorHAnsi" w:hAnsiTheme="minorHAnsi" w:cstheme="minorHAnsi"/>
            <w:noProof/>
            <w:webHidden/>
            <w:sz w:val="22"/>
            <w:szCs w:val="22"/>
          </w:rPr>
        </w:r>
        <w:r w:rsidRPr="003D2E78">
          <w:rPr>
            <w:rFonts w:asciiTheme="minorHAnsi" w:hAnsiTheme="minorHAnsi" w:cstheme="minorHAnsi"/>
            <w:noProof/>
            <w:webHidden/>
            <w:sz w:val="22"/>
            <w:szCs w:val="22"/>
          </w:rPr>
          <w:fldChar w:fldCharType="separate"/>
        </w:r>
        <w:r w:rsidR="00A656E0">
          <w:rPr>
            <w:rFonts w:asciiTheme="minorHAnsi" w:hAnsiTheme="minorHAnsi" w:cstheme="minorHAnsi"/>
            <w:noProof/>
            <w:webHidden/>
            <w:sz w:val="22"/>
            <w:szCs w:val="22"/>
          </w:rPr>
          <w:t>38</w:t>
        </w:r>
        <w:r w:rsidRPr="003D2E78">
          <w:rPr>
            <w:rFonts w:asciiTheme="minorHAnsi" w:hAnsiTheme="minorHAnsi" w:cstheme="minorHAnsi"/>
            <w:noProof/>
            <w:webHidden/>
            <w:sz w:val="22"/>
            <w:szCs w:val="22"/>
          </w:rPr>
          <w:fldChar w:fldCharType="end"/>
        </w:r>
      </w:hyperlink>
    </w:p>
    <w:p w:rsidR="00E26E71" w:rsidRPr="008A5098" w:rsidRDefault="005529A3">
      <w:pPr>
        <w:pStyle w:val="31"/>
        <w:tabs>
          <w:tab w:val="left" w:pos="1100"/>
          <w:tab w:val="right" w:leader="dot" w:pos="9628"/>
        </w:tabs>
        <w:rPr>
          <w:rStyle w:val="-"/>
          <w:rFonts w:asciiTheme="minorHAnsi" w:hAnsiTheme="minorHAnsi" w:cstheme="minorHAnsi"/>
          <w:b/>
          <w:noProof/>
        </w:rPr>
      </w:pPr>
      <w:hyperlink w:anchor="_Toc390409315" w:history="1">
        <w:r w:rsidR="00E26E71" w:rsidRPr="008A5098">
          <w:rPr>
            <w:rStyle w:val="-"/>
            <w:rFonts w:asciiTheme="minorHAnsi" w:hAnsiTheme="minorHAnsi" w:cstheme="minorHAnsi"/>
            <w:b/>
            <w:noProof/>
            <w:szCs w:val="22"/>
          </w:rPr>
          <w:t>A.4.3</w:t>
        </w:r>
        <w:r w:rsidR="00E26E71" w:rsidRPr="008A5098">
          <w:rPr>
            <w:rStyle w:val="-"/>
            <w:rFonts w:asciiTheme="minorHAnsi" w:hAnsiTheme="minorHAnsi" w:cstheme="minorHAnsi"/>
            <w:b/>
            <w:noProof/>
          </w:rPr>
          <w:tab/>
        </w:r>
        <w:r w:rsidR="00E26E71" w:rsidRPr="008A5098">
          <w:rPr>
            <w:rStyle w:val="-"/>
            <w:rFonts w:asciiTheme="minorHAnsi" w:hAnsiTheme="minorHAnsi" w:cstheme="minorHAnsi"/>
            <w:b/>
            <w:noProof/>
            <w:szCs w:val="22"/>
          </w:rPr>
          <w:t>Τόπος υλοποίησης – Παράδοσης Έργου</w:t>
        </w:r>
        <w:r w:rsidR="00E26E71" w:rsidRPr="008A5098">
          <w:rPr>
            <w:rStyle w:val="-"/>
            <w:rFonts w:asciiTheme="minorHAnsi" w:hAnsiTheme="minorHAnsi" w:cstheme="minorHAnsi"/>
            <w:b/>
            <w:noProof/>
            <w:webHidden/>
            <w:szCs w:val="22"/>
          </w:rPr>
          <w:tab/>
        </w:r>
        <w:r w:rsidRPr="008A5098">
          <w:rPr>
            <w:rStyle w:val="-"/>
            <w:rFonts w:asciiTheme="minorHAnsi" w:hAnsiTheme="minorHAnsi" w:cstheme="minorHAnsi"/>
            <w:b/>
            <w:noProof/>
            <w:webHidden/>
            <w:szCs w:val="22"/>
          </w:rPr>
          <w:fldChar w:fldCharType="begin"/>
        </w:r>
        <w:r w:rsidR="00E26E71" w:rsidRPr="008A5098">
          <w:rPr>
            <w:rStyle w:val="-"/>
            <w:rFonts w:asciiTheme="minorHAnsi" w:hAnsiTheme="minorHAnsi" w:cstheme="minorHAnsi"/>
            <w:b/>
            <w:noProof/>
            <w:webHidden/>
            <w:szCs w:val="22"/>
          </w:rPr>
          <w:instrText xml:space="preserve"> PAGEREF _Toc390409315 \h </w:instrText>
        </w:r>
        <w:r w:rsidRPr="008A5098">
          <w:rPr>
            <w:rStyle w:val="-"/>
            <w:rFonts w:asciiTheme="minorHAnsi" w:hAnsiTheme="minorHAnsi" w:cstheme="minorHAnsi"/>
            <w:b/>
            <w:noProof/>
            <w:webHidden/>
            <w:szCs w:val="22"/>
          </w:rPr>
        </w:r>
        <w:r w:rsidRPr="008A5098">
          <w:rPr>
            <w:rStyle w:val="-"/>
            <w:rFonts w:asciiTheme="minorHAnsi" w:hAnsiTheme="minorHAnsi" w:cstheme="minorHAnsi"/>
            <w:b/>
            <w:noProof/>
            <w:webHidden/>
            <w:szCs w:val="22"/>
          </w:rPr>
          <w:fldChar w:fldCharType="separate"/>
        </w:r>
        <w:r w:rsidR="00A656E0">
          <w:rPr>
            <w:rStyle w:val="-"/>
            <w:rFonts w:asciiTheme="minorHAnsi" w:hAnsiTheme="minorHAnsi" w:cstheme="minorHAnsi"/>
            <w:b/>
            <w:noProof/>
            <w:webHidden/>
            <w:szCs w:val="22"/>
          </w:rPr>
          <w:t>38</w:t>
        </w:r>
        <w:r w:rsidRPr="008A5098">
          <w:rPr>
            <w:rStyle w:val="-"/>
            <w:rFonts w:asciiTheme="minorHAnsi" w:hAnsiTheme="minorHAnsi" w:cstheme="minorHAnsi"/>
            <w:b/>
            <w:noProof/>
            <w:webHidden/>
            <w:szCs w:val="22"/>
          </w:rPr>
          <w:fldChar w:fldCharType="end"/>
        </w:r>
      </w:hyperlink>
    </w:p>
    <w:p w:rsidR="00E26E71" w:rsidRPr="008A5098" w:rsidRDefault="005529A3">
      <w:pPr>
        <w:pStyle w:val="31"/>
        <w:tabs>
          <w:tab w:val="left" w:pos="1100"/>
          <w:tab w:val="right" w:leader="dot" w:pos="9628"/>
        </w:tabs>
        <w:rPr>
          <w:rStyle w:val="-"/>
          <w:rFonts w:asciiTheme="minorHAnsi" w:hAnsiTheme="minorHAnsi" w:cstheme="minorHAnsi"/>
          <w:b/>
          <w:noProof/>
        </w:rPr>
      </w:pPr>
      <w:hyperlink w:anchor="_Toc390409316" w:history="1">
        <w:r w:rsidR="00E26E71" w:rsidRPr="008A5098">
          <w:rPr>
            <w:rStyle w:val="-"/>
            <w:rFonts w:asciiTheme="minorHAnsi" w:hAnsiTheme="minorHAnsi" w:cstheme="minorHAnsi"/>
            <w:b/>
            <w:noProof/>
            <w:szCs w:val="22"/>
          </w:rPr>
          <w:t>A.4.4</w:t>
        </w:r>
        <w:r w:rsidR="00E26E71" w:rsidRPr="008A5098">
          <w:rPr>
            <w:rStyle w:val="-"/>
            <w:rFonts w:asciiTheme="minorHAnsi" w:hAnsiTheme="minorHAnsi" w:cstheme="minorHAnsi"/>
            <w:b/>
            <w:noProof/>
          </w:rPr>
          <w:tab/>
        </w:r>
        <w:r w:rsidR="00E26E71" w:rsidRPr="008A5098">
          <w:rPr>
            <w:rStyle w:val="-"/>
            <w:rFonts w:asciiTheme="minorHAnsi" w:hAnsiTheme="minorHAnsi" w:cstheme="minorHAnsi"/>
            <w:b/>
            <w:noProof/>
            <w:szCs w:val="22"/>
          </w:rPr>
          <w:t>Διαδικασία παρακολούθησης και παραλαβής Έργου</w:t>
        </w:r>
        <w:r w:rsidR="00E26E71" w:rsidRPr="008A5098">
          <w:rPr>
            <w:rStyle w:val="-"/>
            <w:rFonts w:asciiTheme="minorHAnsi" w:hAnsiTheme="minorHAnsi" w:cstheme="minorHAnsi"/>
            <w:b/>
            <w:noProof/>
            <w:webHidden/>
            <w:szCs w:val="22"/>
          </w:rPr>
          <w:tab/>
        </w:r>
        <w:r w:rsidRPr="008A5098">
          <w:rPr>
            <w:rStyle w:val="-"/>
            <w:rFonts w:asciiTheme="minorHAnsi" w:hAnsiTheme="minorHAnsi" w:cstheme="minorHAnsi"/>
            <w:b/>
            <w:noProof/>
            <w:webHidden/>
            <w:szCs w:val="22"/>
          </w:rPr>
          <w:fldChar w:fldCharType="begin"/>
        </w:r>
        <w:r w:rsidR="00E26E71" w:rsidRPr="008A5098">
          <w:rPr>
            <w:rStyle w:val="-"/>
            <w:rFonts w:asciiTheme="minorHAnsi" w:hAnsiTheme="minorHAnsi" w:cstheme="minorHAnsi"/>
            <w:b/>
            <w:noProof/>
            <w:webHidden/>
            <w:szCs w:val="22"/>
          </w:rPr>
          <w:instrText xml:space="preserve"> PAGEREF _Toc390409316 \h </w:instrText>
        </w:r>
        <w:r w:rsidRPr="008A5098">
          <w:rPr>
            <w:rStyle w:val="-"/>
            <w:rFonts w:asciiTheme="minorHAnsi" w:hAnsiTheme="minorHAnsi" w:cstheme="minorHAnsi"/>
            <w:b/>
            <w:noProof/>
            <w:webHidden/>
            <w:szCs w:val="22"/>
          </w:rPr>
        </w:r>
        <w:r w:rsidRPr="008A5098">
          <w:rPr>
            <w:rStyle w:val="-"/>
            <w:rFonts w:asciiTheme="minorHAnsi" w:hAnsiTheme="minorHAnsi" w:cstheme="minorHAnsi"/>
            <w:b/>
            <w:noProof/>
            <w:webHidden/>
            <w:szCs w:val="22"/>
          </w:rPr>
          <w:fldChar w:fldCharType="separate"/>
        </w:r>
        <w:r w:rsidR="00A656E0">
          <w:rPr>
            <w:rStyle w:val="-"/>
            <w:rFonts w:asciiTheme="minorHAnsi" w:hAnsiTheme="minorHAnsi" w:cstheme="minorHAnsi"/>
            <w:b/>
            <w:noProof/>
            <w:webHidden/>
            <w:szCs w:val="22"/>
          </w:rPr>
          <w:t>38</w:t>
        </w:r>
        <w:r w:rsidRPr="008A5098">
          <w:rPr>
            <w:rStyle w:val="-"/>
            <w:rFonts w:asciiTheme="minorHAnsi" w:hAnsiTheme="minorHAnsi" w:cstheme="minorHAnsi"/>
            <w:b/>
            <w:noProof/>
            <w:webHidden/>
            <w:szCs w:val="22"/>
          </w:rPr>
          <w:fldChar w:fldCharType="end"/>
        </w:r>
      </w:hyperlink>
    </w:p>
    <w:p w:rsidR="00E26E71" w:rsidRPr="003D2E78" w:rsidRDefault="005529A3">
      <w:pPr>
        <w:pStyle w:val="41"/>
        <w:tabs>
          <w:tab w:val="left" w:pos="1540"/>
          <w:tab w:val="right" w:leader="dot" w:pos="9628"/>
        </w:tabs>
        <w:rPr>
          <w:rFonts w:asciiTheme="minorHAnsi" w:eastAsiaTheme="minorEastAsia" w:hAnsiTheme="minorHAnsi" w:cstheme="minorHAnsi"/>
          <w:noProof/>
          <w:sz w:val="22"/>
          <w:szCs w:val="22"/>
          <w:lang w:eastAsia="el-GR"/>
        </w:rPr>
      </w:pPr>
      <w:hyperlink w:anchor="_Toc390409317" w:history="1">
        <w:r w:rsidR="00E26E71" w:rsidRPr="003D2E78">
          <w:rPr>
            <w:rStyle w:val="-"/>
            <w:rFonts w:asciiTheme="minorHAnsi" w:hAnsiTheme="minorHAnsi" w:cstheme="minorHAnsi"/>
            <w:noProof/>
            <w:szCs w:val="22"/>
          </w:rPr>
          <w:t>A.4.4.1</w:t>
        </w:r>
        <w:r w:rsidR="00E26E71" w:rsidRPr="003D2E78">
          <w:rPr>
            <w:rFonts w:asciiTheme="minorHAnsi" w:eastAsiaTheme="minorEastAsia" w:hAnsiTheme="minorHAnsi" w:cstheme="minorHAnsi"/>
            <w:noProof/>
            <w:sz w:val="22"/>
            <w:szCs w:val="22"/>
            <w:lang w:eastAsia="el-GR"/>
          </w:rPr>
          <w:tab/>
        </w:r>
        <w:r w:rsidR="00E26E71" w:rsidRPr="003D2E78">
          <w:rPr>
            <w:rStyle w:val="-"/>
            <w:rFonts w:asciiTheme="minorHAnsi" w:hAnsiTheme="minorHAnsi" w:cstheme="minorHAnsi"/>
            <w:noProof/>
            <w:szCs w:val="22"/>
          </w:rPr>
          <w:t>Παρακολούθηση κατά την εξέλιξη των εργασιών</w:t>
        </w:r>
        <w:r w:rsidR="00E26E71" w:rsidRPr="003D2E78">
          <w:rPr>
            <w:rFonts w:asciiTheme="minorHAnsi" w:hAnsiTheme="minorHAnsi" w:cstheme="minorHAnsi"/>
            <w:noProof/>
            <w:webHidden/>
            <w:sz w:val="22"/>
            <w:szCs w:val="22"/>
          </w:rPr>
          <w:tab/>
        </w:r>
        <w:r w:rsidRPr="003D2E78">
          <w:rPr>
            <w:rFonts w:asciiTheme="minorHAnsi" w:hAnsiTheme="minorHAnsi" w:cstheme="minorHAnsi"/>
            <w:noProof/>
            <w:webHidden/>
            <w:sz w:val="22"/>
            <w:szCs w:val="22"/>
          </w:rPr>
          <w:fldChar w:fldCharType="begin"/>
        </w:r>
        <w:r w:rsidR="00E26E71" w:rsidRPr="003D2E78">
          <w:rPr>
            <w:rFonts w:asciiTheme="minorHAnsi" w:hAnsiTheme="minorHAnsi" w:cstheme="minorHAnsi"/>
            <w:noProof/>
            <w:webHidden/>
            <w:sz w:val="22"/>
            <w:szCs w:val="22"/>
          </w:rPr>
          <w:instrText xml:space="preserve"> PAGEREF _Toc390409317 \h </w:instrText>
        </w:r>
        <w:r w:rsidRPr="003D2E78">
          <w:rPr>
            <w:rFonts w:asciiTheme="minorHAnsi" w:hAnsiTheme="minorHAnsi" w:cstheme="minorHAnsi"/>
            <w:noProof/>
            <w:webHidden/>
            <w:sz w:val="22"/>
            <w:szCs w:val="22"/>
          </w:rPr>
        </w:r>
        <w:r w:rsidRPr="003D2E78">
          <w:rPr>
            <w:rFonts w:asciiTheme="minorHAnsi" w:hAnsiTheme="minorHAnsi" w:cstheme="minorHAnsi"/>
            <w:noProof/>
            <w:webHidden/>
            <w:sz w:val="22"/>
            <w:szCs w:val="22"/>
          </w:rPr>
          <w:fldChar w:fldCharType="separate"/>
        </w:r>
        <w:r w:rsidR="00A656E0">
          <w:rPr>
            <w:rFonts w:asciiTheme="minorHAnsi" w:hAnsiTheme="minorHAnsi" w:cstheme="minorHAnsi"/>
            <w:noProof/>
            <w:webHidden/>
            <w:sz w:val="22"/>
            <w:szCs w:val="22"/>
          </w:rPr>
          <w:t>39</w:t>
        </w:r>
        <w:r w:rsidRPr="003D2E78">
          <w:rPr>
            <w:rFonts w:asciiTheme="minorHAnsi" w:hAnsiTheme="minorHAnsi" w:cstheme="minorHAnsi"/>
            <w:noProof/>
            <w:webHidden/>
            <w:sz w:val="22"/>
            <w:szCs w:val="22"/>
          </w:rPr>
          <w:fldChar w:fldCharType="end"/>
        </w:r>
      </w:hyperlink>
    </w:p>
    <w:p w:rsidR="00E26E71" w:rsidRPr="003D2E78" w:rsidRDefault="005529A3">
      <w:pPr>
        <w:pStyle w:val="41"/>
        <w:tabs>
          <w:tab w:val="left" w:pos="1540"/>
          <w:tab w:val="right" w:leader="dot" w:pos="9628"/>
        </w:tabs>
        <w:rPr>
          <w:rFonts w:asciiTheme="minorHAnsi" w:eastAsiaTheme="minorEastAsia" w:hAnsiTheme="minorHAnsi" w:cstheme="minorHAnsi"/>
          <w:noProof/>
          <w:sz w:val="22"/>
          <w:szCs w:val="22"/>
          <w:lang w:eastAsia="el-GR"/>
        </w:rPr>
      </w:pPr>
      <w:hyperlink w:anchor="_Toc390409318" w:history="1">
        <w:r w:rsidR="00E26E71" w:rsidRPr="003D2E78">
          <w:rPr>
            <w:rStyle w:val="-"/>
            <w:rFonts w:asciiTheme="minorHAnsi" w:hAnsiTheme="minorHAnsi" w:cstheme="minorHAnsi"/>
            <w:noProof/>
            <w:szCs w:val="22"/>
          </w:rPr>
          <w:t>A.4.4.2</w:t>
        </w:r>
        <w:r w:rsidR="00E26E71" w:rsidRPr="003D2E78">
          <w:rPr>
            <w:rFonts w:asciiTheme="minorHAnsi" w:eastAsiaTheme="minorEastAsia" w:hAnsiTheme="minorHAnsi" w:cstheme="minorHAnsi"/>
            <w:noProof/>
            <w:sz w:val="22"/>
            <w:szCs w:val="22"/>
            <w:lang w:eastAsia="el-GR"/>
          </w:rPr>
          <w:tab/>
        </w:r>
        <w:r w:rsidR="00E26E71" w:rsidRPr="003D2E78">
          <w:rPr>
            <w:rStyle w:val="-"/>
            <w:rFonts w:asciiTheme="minorHAnsi" w:hAnsiTheme="minorHAnsi" w:cstheme="minorHAnsi"/>
            <w:noProof/>
            <w:szCs w:val="22"/>
          </w:rPr>
          <w:t>Διαδικασία Παραλαβής</w:t>
        </w:r>
        <w:r w:rsidR="00E26E71" w:rsidRPr="003D2E78">
          <w:rPr>
            <w:rFonts w:asciiTheme="minorHAnsi" w:hAnsiTheme="minorHAnsi" w:cstheme="minorHAnsi"/>
            <w:noProof/>
            <w:webHidden/>
            <w:sz w:val="22"/>
            <w:szCs w:val="22"/>
          </w:rPr>
          <w:tab/>
        </w:r>
        <w:r w:rsidRPr="003D2E78">
          <w:rPr>
            <w:rFonts w:asciiTheme="minorHAnsi" w:hAnsiTheme="minorHAnsi" w:cstheme="minorHAnsi"/>
            <w:noProof/>
            <w:webHidden/>
            <w:sz w:val="22"/>
            <w:szCs w:val="22"/>
          </w:rPr>
          <w:fldChar w:fldCharType="begin"/>
        </w:r>
        <w:r w:rsidR="00E26E71" w:rsidRPr="003D2E78">
          <w:rPr>
            <w:rFonts w:asciiTheme="minorHAnsi" w:hAnsiTheme="minorHAnsi" w:cstheme="minorHAnsi"/>
            <w:noProof/>
            <w:webHidden/>
            <w:sz w:val="22"/>
            <w:szCs w:val="22"/>
          </w:rPr>
          <w:instrText xml:space="preserve"> PAGEREF _Toc390409318 \h </w:instrText>
        </w:r>
        <w:r w:rsidRPr="003D2E78">
          <w:rPr>
            <w:rFonts w:asciiTheme="minorHAnsi" w:hAnsiTheme="minorHAnsi" w:cstheme="minorHAnsi"/>
            <w:noProof/>
            <w:webHidden/>
            <w:sz w:val="22"/>
            <w:szCs w:val="22"/>
          </w:rPr>
        </w:r>
        <w:r w:rsidRPr="003D2E78">
          <w:rPr>
            <w:rFonts w:asciiTheme="minorHAnsi" w:hAnsiTheme="minorHAnsi" w:cstheme="minorHAnsi"/>
            <w:noProof/>
            <w:webHidden/>
            <w:sz w:val="22"/>
            <w:szCs w:val="22"/>
          </w:rPr>
          <w:fldChar w:fldCharType="separate"/>
        </w:r>
        <w:r w:rsidR="00A656E0">
          <w:rPr>
            <w:rFonts w:asciiTheme="minorHAnsi" w:hAnsiTheme="minorHAnsi" w:cstheme="minorHAnsi"/>
            <w:noProof/>
            <w:webHidden/>
            <w:sz w:val="22"/>
            <w:szCs w:val="22"/>
          </w:rPr>
          <w:t>39</w:t>
        </w:r>
        <w:r w:rsidRPr="003D2E78">
          <w:rPr>
            <w:rFonts w:asciiTheme="minorHAnsi" w:hAnsiTheme="minorHAnsi" w:cstheme="minorHAnsi"/>
            <w:noProof/>
            <w:webHidden/>
            <w:sz w:val="22"/>
            <w:szCs w:val="22"/>
          </w:rPr>
          <w:fldChar w:fldCharType="end"/>
        </w:r>
      </w:hyperlink>
    </w:p>
    <w:p w:rsidR="00E26E71" w:rsidRPr="008A1710" w:rsidRDefault="005529A3" w:rsidP="008A1710">
      <w:pPr>
        <w:pStyle w:val="20"/>
        <w:tabs>
          <w:tab w:val="left" w:pos="880"/>
          <w:tab w:val="right" w:leader="dot" w:pos="9628"/>
        </w:tabs>
        <w:spacing w:before="0"/>
        <w:ind w:left="221"/>
        <w:rPr>
          <w:rStyle w:val="-"/>
          <w:rFonts w:ascii="Calibri" w:hAnsi="Calibri" w:cs="Calibri"/>
          <w:noProof/>
          <w:sz w:val="24"/>
          <w:szCs w:val="24"/>
        </w:rPr>
      </w:pPr>
      <w:hyperlink w:anchor="_Toc390409319" w:history="1">
        <w:r w:rsidR="00E26E71" w:rsidRPr="008A1710">
          <w:rPr>
            <w:rStyle w:val="-"/>
            <w:rFonts w:ascii="Calibri" w:hAnsi="Calibri" w:cs="Calibri"/>
            <w:noProof/>
            <w:sz w:val="24"/>
            <w:szCs w:val="24"/>
          </w:rPr>
          <w:t>A.5</w:t>
        </w:r>
        <w:r w:rsidR="00E26E71" w:rsidRPr="008A1710">
          <w:rPr>
            <w:rStyle w:val="-"/>
            <w:rFonts w:ascii="Calibri" w:hAnsi="Calibri" w:cs="Calibri"/>
            <w:noProof/>
            <w:sz w:val="24"/>
            <w:szCs w:val="24"/>
          </w:rPr>
          <w:tab/>
          <w:t>ΔΙΑΡΚΕΙΑ ΤΟΥ ΕΡΓΟΥ</w:t>
        </w:r>
        <w:r w:rsidR="00E26E71" w:rsidRPr="008A1710">
          <w:rPr>
            <w:rStyle w:val="-"/>
            <w:rFonts w:ascii="Calibri" w:hAnsi="Calibri" w:cs="Calibri"/>
            <w:noProof/>
            <w:webHidden/>
            <w:sz w:val="24"/>
            <w:szCs w:val="24"/>
          </w:rPr>
          <w:tab/>
        </w:r>
        <w:r w:rsidRPr="008A1710">
          <w:rPr>
            <w:rStyle w:val="-"/>
            <w:rFonts w:ascii="Calibri" w:hAnsi="Calibri" w:cs="Calibri"/>
            <w:noProof/>
            <w:webHidden/>
            <w:sz w:val="24"/>
            <w:szCs w:val="24"/>
          </w:rPr>
          <w:fldChar w:fldCharType="begin"/>
        </w:r>
        <w:r w:rsidR="00E26E71" w:rsidRPr="008A1710">
          <w:rPr>
            <w:rStyle w:val="-"/>
            <w:rFonts w:ascii="Calibri" w:hAnsi="Calibri" w:cs="Calibri"/>
            <w:noProof/>
            <w:webHidden/>
            <w:sz w:val="24"/>
            <w:szCs w:val="24"/>
          </w:rPr>
          <w:instrText xml:space="preserve"> PAGEREF _Toc390409319 \h </w:instrText>
        </w:r>
        <w:r w:rsidRPr="008A1710">
          <w:rPr>
            <w:rStyle w:val="-"/>
            <w:rFonts w:ascii="Calibri" w:hAnsi="Calibri" w:cs="Calibri"/>
            <w:noProof/>
            <w:webHidden/>
            <w:sz w:val="24"/>
            <w:szCs w:val="24"/>
          </w:rPr>
        </w:r>
        <w:r w:rsidRPr="008A1710">
          <w:rPr>
            <w:rStyle w:val="-"/>
            <w:rFonts w:ascii="Calibri" w:hAnsi="Calibri" w:cs="Calibri"/>
            <w:noProof/>
            <w:webHidden/>
            <w:sz w:val="24"/>
            <w:szCs w:val="24"/>
          </w:rPr>
          <w:fldChar w:fldCharType="separate"/>
        </w:r>
        <w:r w:rsidR="00A656E0">
          <w:rPr>
            <w:rStyle w:val="-"/>
            <w:rFonts w:ascii="Calibri" w:hAnsi="Calibri" w:cs="Calibri"/>
            <w:noProof/>
            <w:webHidden/>
            <w:sz w:val="24"/>
            <w:szCs w:val="24"/>
          </w:rPr>
          <w:t>40</w:t>
        </w:r>
        <w:r w:rsidRPr="008A1710">
          <w:rPr>
            <w:rStyle w:val="-"/>
            <w:rFonts w:ascii="Calibri" w:hAnsi="Calibri" w:cs="Calibri"/>
            <w:noProof/>
            <w:webHidden/>
            <w:sz w:val="24"/>
            <w:szCs w:val="24"/>
          </w:rPr>
          <w:fldChar w:fldCharType="end"/>
        </w:r>
      </w:hyperlink>
    </w:p>
    <w:p w:rsidR="00E26E71" w:rsidRPr="008A1710" w:rsidRDefault="005529A3" w:rsidP="008A1710">
      <w:pPr>
        <w:pStyle w:val="12"/>
        <w:tabs>
          <w:tab w:val="left" w:pos="440"/>
          <w:tab w:val="right" w:leader="dot" w:pos="9628"/>
        </w:tabs>
        <w:spacing w:before="60"/>
        <w:rPr>
          <w:rStyle w:val="-"/>
          <w:rFonts w:asciiTheme="minorHAnsi" w:hAnsiTheme="minorHAnsi" w:cstheme="minorHAnsi"/>
          <w:noProof/>
          <w:sz w:val="28"/>
          <w:szCs w:val="28"/>
        </w:rPr>
      </w:pPr>
      <w:hyperlink w:anchor="_Toc390409320" w:history="1">
        <w:r w:rsidR="00E26E71" w:rsidRPr="008A1710">
          <w:rPr>
            <w:rStyle w:val="-"/>
            <w:rFonts w:asciiTheme="minorHAnsi" w:hAnsiTheme="minorHAnsi" w:cstheme="minorHAnsi"/>
            <w:i w:val="0"/>
            <w:noProof/>
            <w:sz w:val="28"/>
            <w:szCs w:val="28"/>
          </w:rPr>
          <w:t>B.</w:t>
        </w:r>
        <w:r w:rsidR="00E26E71" w:rsidRPr="008A1710">
          <w:rPr>
            <w:rStyle w:val="-"/>
            <w:rFonts w:asciiTheme="minorHAnsi" w:hAnsiTheme="minorHAnsi" w:cstheme="minorHAnsi"/>
            <w:noProof/>
            <w:sz w:val="28"/>
            <w:szCs w:val="28"/>
          </w:rPr>
          <w:tab/>
        </w:r>
        <w:r w:rsidR="00E26E71" w:rsidRPr="008A1710">
          <w:rPr>
            <w:rStyle w:val="-"/>
            <w:rFonts w:asciiTheme="minorHAnsi" w:hAnsiTheme="minorHAnsi" w:cstheme="minorHAnsi"/>
            <w:i w:val="0"/>
            <w:noProof/>
            <w:sz w:val="28"/>
            <w:szCs w:val="28"/>
          </w:rPr>
          <w:t>ΜΕΡΟΣ Β: ΓΕΝΙΚΟΙ ΚΑΙ ΕΙΔΙΚΟΙ ΟΡΟΙ ΔΙΑΓΩΝΙΣΜΟΥ</w:t>
        </w:r>
        <w:r w:rsidR="00E26E71" w:rsidRPr="008A1710">
          <w:rPr>
            <w:rStyle w:val="-"/>
            <w:rFonts w:asciiTheme="minorHAnsi" w:hAnsiTheme="minorHAnsi" w:cstheme="minorHAnsi"/>
            <w:i w:val="0"/>
            <w:noProof/>
            <w:webHidden/>
            <w:sz w:val="28"/>
            <w:szCs w:val="28"/>
          </w:rPr>
          <w:tab/>
        </w:r>
        <w:r w:rsidRPr="008A1710">
          <w:rPr>
            <w:rStyle w:val="-"/>
            <w:rFonts w:asciiTheme="minorHAnsi" w:hAnsiTheme="minorHAnsi" w:cstheme="minorHAnsi"/>
            <w:i w:val="0"/>
            <w:noProof/>
            <w:webHidden/>
            <w:sz w:val="28"/>
            <w:szCs w:val="28"/>
          </w:rPr>
          <w:fldChar w:fldCharType="begin"/>
        </w:r>
        <w:r w:rsidR="00E26E71" w:rsidRPr="008A1710">
          <w:rPr>
            <w:rStyle w:val="-"/>
            <w:rFonts w:asciiTheme="minorHAnsi" w:hAnsiTheme="minorHAnsi" w:cstheme="minorHAnsi"/>
            <w:i w:val="0"/>
            <w:noProof/>
            <w:webHidden/>
            <w:sz w:val="28"/>
            <w:szCs w:val="28"/>
          </w:rPr>
          <w:instrText xml:space="preserve"> PAGEREF _Toc390409320 \h </w:instrText>
        </w:r>
        <w:r w:rsidRPr="008A1710">
          <w:rPr>
            <w:rStyle w:val="-"/>
            <w:rFonts w:asciiTheme="minorHAnsi" w:hAnsiTheme="minorHAnsi" w:cstheme="minorHAnsi"/>
            <w:i w:val="0"/>
            <w:noProof/>
            <w:webHidden/>
            <w:sz w:val="28"/>
            <w:szCs w:val="28"/>
          </w:rPr>
        </w:r>
        <w:r w:rsidRPr="008A1710">
          <w:rPr>
            <w:rStyle w:val="-"/>
            <w:rFonts w:asciiTheme="minorHAnsi" w:hAnsiTheme="minorHAnsi" w:cstheme="minorHAnsi"/>
            <w:i w:val="0"/>
            <w:noProof/>
            <w:webHidden/>
            <w:sz w:val="28"/>
            <w:szCs w:val="28"/>
          </w:rPr>
          <w:fldChar w:fldCharType="separate"/>
        </w:r>
        <w:r w:rsidR="00A656E0">
          <w:rPr>
            <w:rStyle w:val="-"/>
            <w:rFonts w:asciiTheme="minorHAnsi" w:hAnsiTheme="minorHAnsi" w:cstheme="minorHAnsi"/>
            <w:i w:val="0"/>
            <w:noProof/>
            <w:webHidden/>
            <w:sz w:val="28"/>
            <w:szCs w:val="28"/>
          </w:rPr>
          <w:t>41</w:t>
        </w:r>
        <w:r w:rsidRPr="008A1710">
          <w:rPr>
            <w:rStyle w:val="-"/>
            <w:rFonts w:asciiTheme="minorHAnsi" w:hAnsiTheme="minorHAnsi" w:cstheme="minorHAnsi"/>
            <w:i w:val="0"/>
            <w:noProof/>
            <w:webHidden/>
            <w:sz w:val="28"/>
            <w:szCs w:val="28"/>
          </w:rPr>
          <w:fldChar w:fldCharType="end"/>
        </w:r>
      </w:hyperlink>
    </w:p>
    <w:p w:rsidR="00E26E71" w:rsidRPr="008A1710" w:rsidRDefault="005529A3" w:rsidP="008A1710">
      <w:pPr>
        <w:pStyle w:val="20"/>
        <w:tabs>
          <w:tab w:val="left" w:pos="880"/>
          <w:tab w:val="right" w:leader="dot" w:pos="9628"/>
        </w:tabs>
        <w:spacing w:before="0"/>
        <w:ind w:left="221"/>
        <w:rPr>
          <w:rStyle w:val="-"/>
          <w:rFonts w:ascii="Calibri" w:hAnsi="Calibri" w:cs="Calibri"/>
          <w:noProof/>
          <w:sz w:val="24"/>
          <w:szCs w:val="24"/>
        </w:rPr>
      </w:pPr>
      <w:hyperlink w:anchor="_Toc390409321" w:history="1">
        <w:r w:rsidR="00E26E71" w:rsidRPr="008A1710">
          <w:rPr>
            <w:rStyle w:val="-"/>
            <w:rFonts w:ascii="Calibri" w:hAnsi="Calibri" w:cs="Calibri"/>
            <w:noProof/>
            <w:sz w:val="24"/>
            <w:szCs w:val="24"/>
          </w:rPr>
          <w:t>B.1</w:t>
        </w:r>
        <w:r w:rsidR="00E26E71" w:rsidRPr="008A1710">
          <w:rPr>
            <w:rStyle w:val="-"/>
            <w:rFonts w:ascii="Calibri" w:hAnsi="Calibri" w:cs="Calibri"/>
            <w:noProof/>
            <w:sz w:val="24"/>
            <w:szCs w:val="24"/>
          </w:rPr>
          <w:tab/>
          <w:t>ΓΕΝΙΚΕΣ ΠΛΗΡΟΦΟΡΙΕΣ</w:t>
        </w:r>
        <w:r w:rsidR="00E26E71" w:rsidRPr="008A1710">
          <w:rPr>
            <w:rStyle w:val="-"/>
            <w:rFonts w:ascii="Calibri" w:hAnsi="Calibri" w:cs="Calibri"/>
            <w:noProof/>
            <w:webHidden/>
            <w:sz w:val="24"/>
            <w:szCs w:val="24"/>
          </w:rPr>
          <w:tab/>
        </w:r>
        <w:r w:rsidRPr="008A1710">
          <w:rPr>
            <w:rStyle w:val="-"/>
            <w:rFonts w:ascii="Calibri" w:hAnsi="Calibri" w:cs="Calibri"/>
            <w:noProof/>
            <w:webHidden/>
            <w:sz w:val="24"/>
            <w:szCs w:val="24"/>
          </w:rPr>
          <w:fldChar w:fldCharType="begin"/>
        </w:r>
        <w:r w:rsidR="00E26E71" w:rsidRPr="008A1710">
          <w:rPr>
            <w:rStyle w:val="-"/>
            <w:rFonts w:ascii="Calibri" w:hAnsi="Calibri" w:cs="Calibri"/>
            <w:noProof/>
            <w:webHidden/>
            <w:sz w:val="24"/>
            <w:szCs w:val="24"/>
          </w:rPr>
          <w:instrText xml:space="preserve"> PAGEREF _Toc390409321 \h </w:instrText>
        </w:r>
        <w:r w:rsidRPr="008A1710">
          <w:rPr>
            <w:rStyle w:val="-"/>
            <w:rFonts w:ascii="Calibri" w:hAnsi="Calibri" w:cs="Calibri"/>
            <w:noProof/>
            <w:webHidden/>
            <w:sz w:val="24"/>
            <w:szCs w:val="24"/>
          </w:rPr>
        </w:r>
        <w:r w:rsidRPr="008A1710">
          <w:rPr>
            <w:rStyle w:val="-"/>
            <w:rFonts w:ascii="Calibri" w:hAnsi="Calibri" w:cs="Calibri"/>
            <w:noProof/>
            <w:webHidden/>
            <w:sz w:val="24"/>
            <w:szCs w:val="24"/>
          </w:rPr>
          <w:fldChar w:fldCharType="separate"/>
        </w:r>
        <w:r w:rsidR="00A656E0">
          <w:rPr>
            <w:rStyle w:val="-"/>
            <w:rFonts w:ascii="Calibri" w:hAnsi="Calibri" w:cs="Calibri"/>
            <w:noProof/>
            <w:webHidden/>
            <w:sz w:val="24"/>
            <w:szCs w:val="24"/>
          </w:rPr>
          <w:t>41</w:t>
        </w:r>
        <w:r w:rsidRPr="008A1710">
          <w:rPr>
            <w:rStyle w:val="-"/>
            <w:rFonts w:ascii="Calibri" w:hAnsi="Calibri" w:cs="Calibri"/>
            <w:noProof/>
            <w:webHidden/>
            <w:sz w:val="24"/>
            <w:szCs w:val="24"/>
          </w:rPr>
          <w:fldChar w:fldCharType="end"/>
        </w:r>
      </w:hyperlink>
    </w:p>
    <w:p w:rsidR="00E26E71" w:rsidRPr="008A5098" w:rsidRDefault="005529A3">
      <w:pPr>
        <w:pStyle w:val="31"/>
        <w:tabs>
          <w:tab w:val="left" w:pos="1100"/>
          <w:tab w:val="right" w:leader="dot" w:pos="9628"/>
        </w:tabs>
        <w:rPr>
          <w:rStyle w:val="-"/>
          <w:rFonts w:asciiTheme="minorHAnsi" w:hAnsiTheme="minorHAnsi" w:cstheme="minorHAnsi"/>
          <w:b/>
          <w:noProof/>
        </w:rPr>
      </w:pPr>
      <w:hyperlink w:anchor="_Toc390409322" w:history="1">
        <w:r w:rsidR="00E26E71" w:rsidRPr="008A5098">
          <w:rPr>
            <w:rStyle w:val="-"/>
            <w:rFonts w:asciiTheme="minorHAnsi" w:hAnsiTheme="minorHAnsi" w:cstheme="minorHAnsi"/>
            <w:b/>
            <w:noProof/>
            <w:szCs w:val="22"/>
          </w:rPr>
          <w:t>B.1.1</w:t>
        </w:r>
        <w:r w:rsidR="00E26E71" w:rsidRPr="008A5098">
          <w:rPr>
            <w:rStyle w:val="-"/>
            <w:rFonts w:asciiTheme="minorHAnsi" w:hAnsiTheme="minorHAnsi" w:cstheme="minorHAnsi"/>
            <w:b/>
            <w:noProof/>
          </w:rPr>
          <w:tab/>
        </w:r>
        <w:r w:rsidR="00E26E71" w:rsidRPr="008A5098">
          <w:rPr>
            <w:rStyle w:val="-"/>
            <w:rFonts w:asciiTheme="minorHAnsi" w:hAnsiTheme="minorHAnsi" w:cstheme="minorHAnsi"/>
            <w:b/>
            <w:noProof/>
            <w:szCs w:val="22"/>
          </w:rPr>
          <w:t>Αντικείμενο Διαγωνισμού</w:t>
        </w:r>
        <w:r w:rsidR="00E26E71" w:rsidRPr="008A5098">
          <w:rPr>
            <w:rStyle w:val="-"/>
            <w:rFonts w:asciiTheme="minorHAnsi" w:hAnsiTheme="minorHAnsi" w:cstheme="minorHAnsi"/>
            <w:b/>
            <w:noProof/>
            <w:webHidden/>
            <w:szCs w:val="22"/>
          </w:rPr>
          <w:tab/>
        </w:r>
        <w:r w:rsidRPr="008A5098">
          <w:rPr>
            <w:rStyle w:val="-"/>
            <w:rFonts w:asciiTheme="minorHAnsi" w:hAnsiTheme="minorHAnsi" w:cstheme="minorHAnsi"/>
            <w:b/>
            <w:noProof/>
            <w:webHidden/>
            <w:szCs w:val="22"/>
          </w:rPr>
          <w:fldChar w:fldCharType="begin"/>
        </w:r>
        <w:r w:rsidR="00E26E71" w:rsidRPr="008A5098">
          <w:rPr>
            <w:rStyle w:val="-"/>
            <w:rFonts w:asciiTheme="minorHAnsi" w:hAnsiTheme="minorHAnsi" w:cstheme="minorHAnsi"/>
            <w:b/>
            <w:noProof/>
            <w:webHidden/>
            <w:szCs w:val="22"/>
          </w:rPr>
          <w:instrText xml:space="preserve"> PAGEREF _Toc390409322 \h </w:instrText>
        </w:r>
        <w:r w:rsidRPr="008A5098">
          <w:rPr>
            <w:rStyle w:val="-"/>
            <w:rFonts w:asciiTheme="minorHAnsi" w:hAnsiTheme="minorHAnsi" w:cstheme="minorHAnsi"/>
            <w:b/>
            <w:noProof/>
            <w:webHidden/>
            <w:szCs w:val="22"/>
          </w:rPr>
        </w:r>
        <w:r w:rsidRPr="008A5098">
          <w:rPr>
            <w:rStyle w:val="-"/>
            <w:rFonts w:asciiTheme="minorHAnsi" w:hAnsiTheme="minorHAnsi" w:cstheme="minorHAnsi"/>
            <w:b/>
            <w:noProof/>
            <w:webHidden/>
            <w:szCs w:val="22"/>
          </w:rPr>
          <w:fldChar w:fldCharType="separate"/>
        </w:r>
        <w:r w:rsidR="00A656E0">
          <w:rPr>
            <w:rStyle w:val="-"/>
            <w:rFonts w:asciiTheme="minorHAnsi" w:hAnsiTheme="minorHAnsi" w:cstheme="minorHAnsi"/>
            <w:b/>
            <w:noProof/>
            <w:webHidden/>
            <w:szCs w:val="22"/>
          </w:rPr>
          <w:t>41</w:t>
        </w:r>
        <w:r w:rsidRPr="008A5098">
          <w:rPr>
            <w:rStyle w:val="-"/>
            <w:rFonts w:asciiTheme="minorHAnsi" w:hAnsiTheme="minorHAnsi" w:cstheme="minorHAnsi"/>
            <w:b/>
            <w:noProof/>
            <w:webHidden/>
            <w:szCs w:val="22"/>
          </w:rPr>
          <w:fldChar w:fldCharType="end"/>
        </w:r>
      </w:hyperlink>
    </w:p>
    <w:p w:rsidR="00E26E71" w:rsidRPr="008A5098" w:rsidRDefault="005529A3">
      <w:pPr>
        <w:pStyle w:val="31"/>
        <w:tabs>
          <w:tab w:val="left" w:pos="1100"/>
          <w:tab w:val="right" w:leader="dot" w:pos="9628"/>
        </w:tabs>
        <w:rPr>
          <w:rStyle w:val="-"/>
          <w:rFonts w:asciiTheme="minorHAnsi" w:hAnsiTheme="minorHAnsi" w:cstheme="minorHAnsi"/>
          <w:b/>
          <w:noProof/>
        </w:rPr>
      </w:pPr>
      <w:hyperlink w:anchor="_Toc390409323" w:history="1">
        <w:r w:rsidR="00E26E71" w:rsidRPr="008A5098">
          <w:rPr>
            <w:rStyle w:val="-"/>
            <w:rFonts w:asciiTheme="minorHAnsi" w:hAnsiTheme="minorHAnsi" w:cstheme="minorHAnsi"/>
            <w:b/>
            <w:noProof/>
            <w:szCs w:val="22"/>
          </w:rPr>
          <w:t>B.1.2</w:t>
        </w:r>
        <w:r w:rsidR="00E26E71" w:rsidRPr="008A5098">
          <w:rPr>
            <w:rStyle w:val="-"/>
            <w:rFonts w:asciiTheme="minorHAnsi" w:hAnsiTheme="minorHAnsi" w:cstheme="minorHAnsi"/>
            <w:b/>
            <w:noProof/>
          </w:rPr>
          <w:tab/>
        </w:r>
        <w:r w:rsidR="00E26E71" w:rsidRPr="008A5098">
          <w:rPr>
            <w:rStyle w:val="-"/>
            <w:rFonts w:asciiTheme="minorHAnsi" w:hAnsiTheme="minorHAnsi" w:cstheme="minorHAnsi"/>
            <w:b/>
            <w:noProof/>
            <w:szCs w:val="22"/>
          </w:rPr>
          <w:t>Προϋπολογισμός Έργου</w:t>
        </w:r>
        <w:r w:rsidR="00E26E71" w:rsidRPr="008A5098">
          <w:rPr>
            <w:rStyle w:val="-"/>
            <w:rFonts w:asciiTheme="minorHAnsi" w:hAnsiTheme="minorHAnsi" w:cstheme="minorHAnsi"/>
            <w:b/>
            <w:noProof/>
            <w:webHidden/>
            <w:szCs w:val="22"/>
          </w:rPr>
          <w:tab/>
        </w:r>
        <w:r w:rsidRPr="008A5098">
          <w:rPr>
            <w:rStyle w:val="-"/>
            <w:rFonts w:asciiTheme="minorHAnsi" w:hAnsiTheme="minorHAnsi" w:cstheme="minorHAnsi"/>
            <w:b/>
            <w:noProof/>
            <w:webHidden/>
            <w:szCs w:val="22"/>
          </w:rPr>
          <w:fldChar w:fldCharType="begin"/>
        </w:r>
        <w:r w:rsidR="00E26E71" w:rsidRPr="008A5098">
          <w:rPr>
            <w:rStyle w:val="-"/>
            <w:rFonts w:asciiTheme="minorHAnsi" w:hAnsiTheme="minorHAnsi" w:cstheme="minorHAnsi"/>
            <w:b/>
            <w:noProof/>
            <w:webHidden/>
            <w:szCs w:val="22"/>
          </w:rPr>
          <w:instrText xml:space="preserve"> PAGEREF _Toc390409323 \h </w:instrText>
        </w:r>
        <w:r w:rsidRPr="008A5098">
          <w:rPr>
            <w:rStyle w:val="-"/>
            <w:rFonts w:asciiTheme="minorHAnsi" w:hAnsiTheme="minorHAnsi" w:cstheme="minorHAnsi"/>
            <w:b/>
            <w:noProof/>
            <w:webHidden/>
            <w:szCs w:val="22"/>
          </w:rPr>
        </w:r>
        <w:r w:rsidRPr="008A5098">
          <w:rPr>
            <w:rStyle w:val="-"/>
            <w:rFonts w:asciiTheme="minorHAnsi" w:hAnsiTheme="minorHAnsi" w:cstheme="minorHAnsi"/>
            <w:b/>
            <w:noProof/>
            <w:webHidden/>
            <w:szCs w:val="22"/>
          </w:rPr>
          <w:fldChar w:fldCharType="separate"/>
        </w:r>
        <w:r w:rsidR="00A656E0">
          <w:rPr>
            <w:rStyle w:val="-"/>
            <w:rFonts w:asciiTheme="minorHAnsi" w:hAnsiTheme="minorHAnsi" w:cstheme="minorHAnsi"/>
            <w:b/>
            <w:noProof/>
            <w:webHidden/>
            <w:szCs w:val="22"/>
          </w:rPr>
          <w:t>41</w:t>
        </w:r>
        <w:r w:rsidRPr="008A5098">
          <w:rPr>
            <w:rStyle w:val="-"/>
            <w:rFonts w:asciiTheme="minorHAnsi" w:hAnsiTheme="minorHAnsi" w:cstheme="minorHAnsi"/>
            <w:b/>
            <w:noProof/>
            <w:webHidden/>
            <w:szCs w:val="22"/>
          </w:rPr>
          <w:fldChar w:fldCharType="end"/>
        </w:r>
      </w:hyperlink>
    </w:p>
    <w:p w:rsidR="00E26E71" w:rsidRPr="008A5098" w:rsidRDefault="005529A3">
      <w:pPr>
        <w:pStyle w:val="31"/>
        <w:tabs>
          <w:tab w:val="left" w:pos="1100"/>
          <w:tab w:val="right" w:leader="dot" w:pos="9628"/>
        </w:tabs>
        <w:rPr>
          <w:rStyle w:val="-"/>
          <w:rFonts w:asciiTheme="minorHAnsi" w:hAnsiTheme="minorHAnsi" w:cstheme="minorHAnsi"/>
          <w:b/>
          <w:noProof/>
        </w:rPr>
      </w:pPr>
      <w:hyperlink w:anchor="_Toc390409324" w:history="1">
        <w:r w:rsidR="00E26E71" w:rsidRPr="008A5098">
          <w:rPr>
            <w:rStyle w:val="-"/>
            <w:rFonts w:asciiTheme="minorHAnsi" w:hAnsiTheme="minorHAnsi" w:cstheme="minorHAnsi"/>
            <w:b/>
            <w:noProof/>
            <w:szCs w:val="22"/>
          </w:rPr>
          <w:t>B.1.3</w:t>
        </w:r>
        <w:r w:rsidR="00E26E71" w:rsidRPr="008A5098">
          <w:rPr>
            <w:rStyle w:val="-"/>
            <w:rFonts w:asciiTheme="minorHAnsi" w:hAnsiTheme="minorHAnsi" w:cstheme="minorHAnsi"/>
            <w:b/>
            <w:noProof/>
          </w:rPr>
          <w:tab/>
        </w:r>
        <w:r w:rsidR="00E26E71" w:rsidRPr="008A5098">
          <w:rPr>
            <w:rStyle w:val="-"/>
            <w:rFonts w:asciiTheme="minorHAnsi" w:hAnsiTheme="minorHAnsi" w:cstheme="minorHAnsi"/>
            <w:b/>
            <w:noProof/>
            <w:szCs w:val="22"/>
          </w:rPr>
          <w:t>Νομικό και Θεσμικό πλαίσιο Διαγωνισμού</w:t>
        </w:r>
        <w:r w:rsidR="00E26E71" w:rsidRPr="008A5098">
          <w:rPr>
            <w:rStyle w:val="-"/>
            <w:rFonts w:asciiTheme="minorHAnsi" w:hAnsiTheme="minorHAnsi" w:cstheme="minorHAnsi"/>
            <w:b/>
            <w:noProof/>
            <w:webHidden/>
            <w:szCs w:val="22"/>
          </w:rPr>
          <w:tab/>
        </w:r>
        <w:r w:rsidRPr="008A5098">
          <w:rPr>
            <w:rStyle w:val="-"/>
            <w:rFonts w:asciiTheme="minorHAnsi" w:hAnsiTheme="minorHAnsi" w:cstheme="minorHAnsi"/>
            <w:b/>
            <w:noProof/>
            <w:webHidden/>
            <w:szCs w:val="22"/>
          </w:rPr>
          <w:fldChar w:fldCharType="begin"/>
        </w:r>
        <w:r w:rsidR="00E26E71" w:rsidRPr="008A5098">
          <w:rPr>
            <w:rStyle w:val="-"/>
            <w:rFonts w:asciiTheme="minorHAnsi" w:hAnsiTheme="minorHAnsi" w:cstheme="minorHAnsi"/>
            <w:b/>
            <w:noProof/>
            <w:webHidden/>
            <w:szCs w:val="22"/>
          </w:rPr>
          <w:instrText xml:space="preserve"> PAGEREF _Toc390409324 \h </w:instrText>
        </w:r>
        <w:r w:rsidRPr="008A5098">
          <w:rPr>
            <w:rStyle w:val="-"/>
            <w:rFonts w:asciiTheme="minorHAnsi" w:hAnsiTheme="minorHAnsi" w:cstheme="minorHAnsi"/>
            <w:b/>
            <w:noProof/>
            <w:webHidden/>
            <w:szCs w:val="22"/>
          </w:rPr>
        </w:r>
        <w:r w:rsidRPr="008A5098">
          <w:rPr>
            <w:rStyle w:val="-"/>
            <w:rFonts w:asciiTheme="minorHAnsi" w:hAnsiTheme="minorHAnsi" w:cstheme="minorHAnsi"/>
            <w:b/>
            <w:noProof/>
            <w:webHidden/>
            <w:szCs w:val="22"/>
          </w:rPr>
          <w:fldChar w:fldCharType="separate"/>
        </w:r>
        <w:r w:rsidR="00A656E0">
          <w:rPr>
            <w:rStyle w:val="-"/>
            <w:rFonts w:asciiTheme="minorHAnsi" w:hAnsiTheme="minorHAnsi" w:cstheme="minorHAnsi"/>
            <w:b/>
            <w:noProof/>
            <w:webHidden/>
            <w:szCs w:val="22"/>
          </w:rPr>
          <w:t>41</w:t>
        </w:r>
        <w:r w:rsidRPr="008A5098">
          <w:rPr>
            <w:rStyle w:val="-"/>
            <w:rFonts w:asciiTheme="minorHAnsi" w:hAnsiTheme="minorHAnsi" w:cstheme="minorHAnsi"/>
            <w:b/>
            <w:noProof/>
            <w:webHidden/>
            <w:szCs w:val="22"/>
          </w:rPr>
          <w:fldChar w:fldCharType="end"/>
        </w:r>
      </w:hyperlink>
    </w:p>
    <w:p w:rsidR="00E26E71" w:rsidRPr="008A5098" w:rsidRDefault="005529A3">
      <w:pPr>
        <w:pStyle w:val="31"/>
        <w:tabs>
          <w:tab w:val="left" w:pos="1100"/>
          <w:tab w:val="right" w:leader="dot" w:pos="9628"/>
        </w:tabs>
        <w:rPr>
          <w:rStyle w:val="-"/>
          <w:rFonts w:asciiTheme="minorHAnsi" w:hAnsiTheme="minorHAnsi" w:cstheme="minorHAnsi"/>
          <w:b/>
          <w:noProof/>
        </w:rPr>
      </w:pPr>
      <w:hyperlink w:anchor="_Toc390409325" w:history="1">
        <w:r w:rsidR="00E26E71" w:rsidRPr="008A5098">
          <w:rPr>
            <w:rStyle w:val="-"/>
            <w:rFonts w:asciiTheme="minorHAnsi" w:hAnsiTheme="minorHAnsi" w:cstheme="minorHAnsi"/>
            <w:b/>
            <w:noProof/>
            <w:szCs w:val="22"/>
          </w:rPr>
          <w:t>B.1.4</w:t>
        </w:r>
        <w:r w:rsidR="00E26E71" w:rsidRPr="008A5098">
          <w:rPr>
            <w:rStyle w:val="-"/>
            <w:rFonts w:asciiTheme="minorHAnsi" w:hAnsiTheme="minorHAnsi" w:cstheme="minorHAnsi"/>
            <w:b/>
            <w:noProof/>
          </w:rPr>
          <w:tab/>
        </w:r>
        <w:r w:rsidR="00E26E71" w:rsidRPr="008A5098">
          <w:rPr>
            <w:rStyle w:val="-"/>
            <w:rFonts w:asciiTheme="minorHAnsi" w:hAnsiTheme="minorHAnsi" w:cstheme="minorHAnsi"/>
            <w:b/>
            <w:noProof/>
            <w:szCs w:val="22"/>
          </w:rPr>
          <w:t>Ημερομηνία Αποστολής της Διακήρυξης</w:t>
        </w:r>
        <w:r w:rsidR="00E26E71" w:rsidRPr="008A5098">
          <w:rPr>
            <w:rStyle w:val="-"/>
            <w:rFonts w:asciiTheme="minorHAnsi" w:hAnsiTheme="minorHAnsi" w:cstheme="minorHAnsi"/>
            <w:b/>
            <w:noProof/>
            <w:webHidden/>
            <w:szCs w:val="22"/>
          </w:rPr>
          <w:tab/>
        </w:r>
        <w:r w:rsidRPr="008A5098">
          <w:rPr>
            <w:rStyle w:val="-"/>
            <w:rFonts w:asciiTheme="minorHAnsi" w:hAnsiTheme="minorHAnsi" w:cstheme="minorHAnsi"/>
            <w:b/>
            <w:noProof/>
            <w:webHidden/>
            <w:szCs w:val="22"/>
          </w:rPr>
          <w:fldChar w:fldCharType="begin"/>
        </w:r>
        <w:r w:rsidR="00E26E71" w:rsidRPr="008A5098">
          <w:rPr>
            <w:rStyle w:val="-"/>
            <w:rFonts w:asciiTheme="minorHAnsi" w:hAnsiTheme="minorHAnsi" w:cstheme="minorHAnsi"/>
            <w:b/>
            <w:noProof/>
            <w:webHidden/>
            <w:szCs w:val="22"/>
          </w:rPr>
          <w:instrText xml:space="preserve"> PAGEREF _Toc390409325 \h </w:instrText>
        </w:r>
        <w:r w:rsidRPr="008A5098">
          <w:rPr>
            <w:rStyle w:val="-"/>
            <w:rFonts w:asciiTheme="minorHAnsi" w:hAnsiTheme="minorHAnsi" w:cstheme="minorHAnsi"/>
            <w:b/>
            <w:noProof/>
            <w:webHidden/>
            <w:szCs w:val="22"/>
          </w:rPr>
        </w:r>
        <w:r w:rsidRPr="008A5098">
          <w:rPr>
            <w:rStyle w:val="-"/>
            <w:rFonts w:asciiTheme="minorHAnsi" w:hAnsiTheme="minorHAnsi" w:cstheme="minorHAnsi"/>
            <w:b/>
            <w:noProof/>
            <w:webHidden/>
            <w:szCs w:val="22"/>
          </w:rPr>
          <w:fldChar w:fldCharType="separate"/>
        </w:r>
        <w:r w:rsidR="00A656E0">
          <w:rPr>
            <w:rStyle w:val="-"/>
            <w:rFonts w:asciiTheme="minorHAnsi" w:hAnsiTheme="minorHAnsi" w:cstheme="minorHAnsi"/>
            <w:b/>
            <w:noProof/>
            <w:webHidden/>
            <w:szCs w:val="22"/>
          </w:rPr>
          <w:t>43</w:t>
        </w:r>
        <w:r w:rsidRPr="008A5098">
          <w:rPr>
            <w:rStyle w:val="-"/>
            <w:rFonts w:asciiTheme="minorHAnsi" w:hAnsiTheme="minorHAnsi" w:cstheme="minorHAnsi"/>
            <w:b/>
            <w:noProof/>
            <w:webHidden/>
            <w:szCs w:val="22"/>
          </w:rPr>
          <w:fldChar w:fldCharType="end"/>
        </w:r>
      </w:hyperlink>
    </w:p>
    <w:p w:rsidR="00E26E71" w:rsidRPr="008A5098" w:rsidRDefault="005529A3">
      <w:pPr>
        <w:pStyle w:val="31"/>
        <w:tabs>
          <w:tab w:val="left" w:pos="1100"/>
          <w:tab w:val="right" w:leader="dot" w:pos="9628"/>
        </w:tabs>
        <w:rPr>
          <w:rStyle w:val="-"/>
          <w:rFonts w:asciiTheme="minorHAnsi" w:hAnsiTheme="minorHAnsi" w:cstheme="minorHAnsi"/>
          <w:b/>
          <w:noProof/>
        </w:rPr>
      </w:pPr>
      <w:hyperlink w:anchor="_Toc390409326" w:history="1">
        <w:r w:rsidR="00E26E71" w:rsidRPr="008A5098">
          <w:rPr>
            <w:rStyle w:val="-"/>
            <w:rFonts w:asciiTheme="minorHAnsi" w:hAnsiTheme="minorHAnsi" w:cstheme="minorHAnsi"/>
            <w:b/>
            <w:noProof/>
            <w:szCs w:val="22"/>
          </w:rPr>
          <w:t>B.1.5</w:t>
        </w:r>
        <w:r w:rsidR="00E26E71" w:rsidRPr="008A5098">
          <w:rPr>
            <w:rStyle w:val="-"/>
            <w:rFonts w:asciiTheme="minorHAnsi" w:hAnsiTheme="minorHAnsi" w:cstheme="minorHAnsi"/>
            <w:b/>
            <w:noProof/>
          </w:rPr>
          <w:tab/>
        </w:r>
        <w:r w:rsidR="00E26E71" w:rsidRPr="008A5098">
          <w:rPr>
            <w:rStyle w:val="-"/>
            <w:rFonts w:asciiTheme="minorHAnsi" w:hAnsiTheme="minorHAnsi" w:cstheme="minorHAnsi"/>
            <w:b/>
            <w:noProof/>
            <w:szCs w:val="22"/>
          </w:rPr>
          <w:t>Τόπος και χρόνος υποβολής προσφορών</w:t>
        </w:r>
        <w:r w:rsidR="00E26E71" w:rsidRPr="008A5098">
          <w:rPr>
            <w:rStyle w:val="-"/>
            <w:rFonts w:asciiTheme="minorHAnsi" w:hAnsiTheme="minorHAnsi" w:cstheme="minorHAnsi"/>
            <w:b/>
            <w:noProof/>
            <w:webHidden/>
            <w:szCs w:val="22"/>
          </w:rPr>
          <w:tab/>
        </w:r>
        <w:r w:rsidRPr="008A5098">
          <w:rPr>
            <w:rStyle w:val="-"/>
            <w:rFonts w:asciiTheme="minorHAnsi" w:hAnsiTheme="minorHAnsi" w:cstheme="minorHAnsi"/>
            <w:b/>
            <w:noProof/>
            <w:webHidden/>
            <w:szCs w:val="22"/>
          </w:rPr>
          <w:fldChar w:fldCharType="begin"/>
        </w:r>
        <w:r w:rsidR="00E26E71" w:rsidRPr="008A5098">
          <w:rPr>
            <w:rStyle w:val="-"/>
            <w:rFonts w:asciiTheme="minorHAnsi" w:hAnsiTheme="minorHAnsi" w:cstheme="minorHAnsi"/>
            <w:b/>
            <w:noProof/>
            <w:webHidden/>
            <w:szCs w:val="22"/>
          </w:rPr>
          <w:instrText xml:space="preserve"> PAGEREF _Toc390409326 \h </w:instrText>
        </w:r>
        <w:r w:rsidRPr="008A5098">
          <w:rPr>
            <w:rStyle w:val="-"/>
            <w:rFonts w:asciiTheme="minorHAnsi" w:hAnsiTheme="minorHAnsi" w:cstheme="minorHAnsi"/>
            <w:b/>
            <w:noProof/>
            <w:webHidden/>
            <w:szCs w:val="22"/>
          </w:rPr>
        </w:r>
        <w:r w:rsidRPr="008A5098">
          <w:rPr>
            <w:rStyle w:val="-"/>
            <w:rFonts w:asciiTheme="minorHAnsi" w:hAnsiTheme="minorHAnsi" w:cstheme="minorHAnsi"/>
            <w:b/>
            <w:noProof/>
            <w:webHidden/>
            <w:szCs w:val="22"/>
          </w:rPr>
          <w:fldChar w:fldCharType="separate"/>
        </w:r>
        <w:r w:rsidR="00A656E0">
          <w:rPr>
            <w:rStyle w:val="-"/>
            <w:rFonts w:asciiTheme="minorHAnsi" w:hAnsiTheme="minorHAnsi" w:cstheme="minorHAnsi"/>
            <w:b/>
            <w:noProof/>
            <w:webHidden/>
            <w:szCs w:val="22"/>
          </w:rPr>
          <w:t>43</w:t>
        </w:r>
        <w:r w:rsidRPr="008A5098">
          <w:rPr>
            <w:rStyle w:val="-"/>
            <w:rFonts w:asciiTheme="minorHAnsi" w:hAnsiTheme="minorHAnsi" w:cstheme="minorHAnsi"/>
            <w:b/>
            <w:noProof/>
            <w:webHidden/>
            <w:szCs w:val="22"/>
          </w:rPr>
          <w:fldChar w:fldCharType="end"/>
        </w:r>
      </w:hyperlink>
    </w:p>
    <w:p w:rsidR="00E26E71" w:rsidRPr="008A5098" w:rsidRDefault="005529A3">
      <w:pPr>
        <w:pStyle w:val="31"/>
        <w:tabs>
          <w:tab w:val="left" w:pos="1100"/>
          <w:tab w:val="right" w:leader="dot" w:pos="9628"/>
        </w:tabs>
        <w:rPr>
          <w:rStyle w:val="-"/>
          <w:rFonts w:asciiTheme="minorHAnsi" w:hAnsiTheme="minorHAnsi" w:cstheme="minorHAnsi"/>
          <w:b/>
          <w:noProof/>
        </w:rPr>
      </w:pPr>
      <w:hyperlink w:anchor="_Toc390409327" w:history="1">
        <w:r w:rsidR="00E26E71" w:rsidRPr="008A5098">
          <w:rPr>
            <w:rStyle w:val="-"/>
            <w:rFonts w:asciiTheme="minorHAnsi" w:hAnsiTheme="minorHAnsi" w:cstheme="minorHAnsi"/>
            <w:b/>
            <w:noProof/>
            <w:szCs w:val="22"/>
          </w:rPr>
          <w:t>B.1.6</w:t>
        </w:r>
        <w:r w:rsidR="00E26E71" w:rsidRPr="008A5098">
          <w:rPr>
            <w:rStyle w:val="-"/>
            <w:rFonts w:asciiTheme="minorHAnsi" w:hAnsiTheme="minorHAnsi" w:cstheme="minorHAnsi"/>
            <w:b/>
            <w:noProof/>
          </w:rPr>
          <w:tab/>
        </w:r>
        <w:r w:rsidR="00E26E71" w:rsidRPr="008A5098">
          <w:rPr>
            <w:rStyle w:val="-"/>
            <w:rFonts w:asciiTheme="minorHAnsi" w:hAnsiTheme="minorHAnsi" w:cstheme="minorHAnsi"/>
            <w:b/>
            <w:noProof/>
            <w:szCs w:val="22"/>
          </w:rPr>
          <w:t>Τρόπος λήψης εγγράφων Διαγωνισμού</w:t>
        </w:r>
        <w:r w:rsidR="00E26E71" w:rsidRPr="008A5098">
          <w:rPr>
            <w:rStyle w:val="-"/>
            <w:rFonts w:asciiTheme="minorHAnsi" w:hAnsiTheme="minorHAnsi" w:cstheme="minorHAnsi"/>
            <w:b/>
            <w:noProof/>
            <w:webHidden/>
            <w:szCs w:val="22"/>
          </w:rPr>
          <w:tab/>
        </w:r>
        <w:r w:rsidRPr="008A5098">
          <w:rPr>
            <w:rStyle w:val="-"/>
            <w:rFonts w:asciiTheme="minorHAnsi" w:hAnsiTheme="minorHAnsi" w:cstheme="minorHAnsi"/>
            <w:b/>
            <w:noProof/>
            <w:webHidden/>
            <w:szCs w:val="22"/>
          </w:rPr>
          <w:fldChar w:fldCharType="begin"/>
        </w:r>
        <w:r w:rsidR="00E26E71" w:rsidRPr="008A5098">
          <w:rPr>
            <w:rStyle w:val="-"/>
            <w:rFonts w:asciiTheme="minorHAnsi" w:hAnsiTheme="minorHAnsi" w:cstheme="minorHAnsi"/>
            <w:b/>
            <w:noProof/>
            <w:webHidden/>
            <w:szCs w:val="22"/>
          </w:rPr>
          <w:instrText xml:space="preserve"> PAGEREF _Toc390409327 \h </w:instrText>
        </w:r>
        <w:r w:rsidRPr="008A5098">
          <w:rPr>
            <w:rStyle w:val="-"/>
            <w:rFonts w:asciiTheme="minorHAnsi" w:hAnsiTheme="minorHAnsi" w:cstheme="minorHAnsi"/>
            <w:b/>
            <w:noProof/>
            <w:webHidden/>
            <w:szCs w:val="22"/>
          </w:rPr>
        </w:r>
        <w:r w:rsidRPr="008A5098">
          <w:rPr>
            <w:rStyle w:val="-"/>
            <w:rFonts w:asciiTheme="minorHAnsi" w:hAnsiTheme="minorHAnsi" w:cstheme="minorHAnsi"/>
            <w:b/>
            <w:noProof/>
            <w:webHidden/>
            <w:szCs w:val="22"/>
          </w:rPr>
          <w:fldChar w:fldCharType="separate"/>
        </w:r>
        <w:r w:rsidR="00A656E0">
          <w:rPr>
            <w:rStyle w:val="-"/>
            <w:rFonts w:asciiTheme="minorHAnsi" w:hAnsiTheme="minorHAnsi" w:cstheme="minorHAnsi"/>
            <w:b/>
            <w:noProof/>
            <w:webHidden/>
            <w:szCs w:val="22"/>
          </w:rPr>
          <w:t>44</w:t>
        </w:r>
        <w:r w:rsidRPr="008A5098">
          <w:rPr>
            <w:rStyle w:val="-"/>
            <w:rFonts w:asciiTheme="minorHAnsi" w:hAnsiTheme="minorHAnsi" w:cstheme="minorHAnsi"/>
            <w:b/>
            <w:noProof/>
            <w:webHidden/>
            <w:szCs w:val="22"/>
          </w:rPr>
          <w:fldChar w:fldCharType="end"/>
        </w:r>
      </w:hyperlink>
    </w:p>
    <w:p w:rsidR="00E26E71" w:rsidRPr="008A5098" w:rsidRDefault="005529A3">
      <w:pPr>
        <w:pStyle w:val="31"/>
        <w:tabs>
          <w:tab w:val="left" w:pos="1100"/>
          <w:tab w:val="right" w:leader="dot" w:pos="9628"/>
        </w:tabs>
        <w:rPr>
          <w:rStyle w:val="-"/>
          <w:rFonts w:asciiTheme="minorHAnsi" w:hAnsiTheme="minorHAnsi" w:cstheme="minorHAnsi"/>
          <w:b/>
          <w:noProof/>
        </w:rPr>
      </w:pPr>
      <w:hyperlink w:anchor="_Toc390409328" w:history="1">
        <w:r w:rsidR="00E26E71" w:rsidRPr="008A5098">
          <w:rPr>
            <w:rStyle w:val="-"/>
            <w:rFonts w:asciiTheme="minorHAnsi" w:hAnsiTheme="minorHAnsi" w:cstheme="minorHAnsi"/>
            <w:b/>
            <w:noProof/>
            <w:szCs w:val="22"/>
          </w:rPr>
          <w:t>B.1.7</w:t>
        </w:r>
        <w:r w:rsidR="00E26E71" w:rsidRPr="008A5098">
          <w:rPr>
            <w:rStyle w:val="-"/>
            <w:rFonts w:asciiTheme="minorHAnsi" w:hAnsiTheme="minorHAnsi" w:cstheme="minorHAnsi"/>
            <w:b/>
            <w:noProof/>
          </w:rPr>
          <w:tab/>
        </w:r>
        <w:r w:rsidR="00E26E71" w:rsidRPr="008A5098">
          <w:rPr>
            <w:rStyle w:val="-"/>
            <w:rFonts w:asciiTheme="minorHAnsi" w:hAnsiTheme="minorHAnsi" w:cstheme="minorHAnsi"/>
            <w:b/>
            <w:noProof/>
            <w:szCs w:val="22"/>
          </w:rPr>
          <w:t>Παροχή Διευκρινίσεων επί της Διακήρυξης</w:t>
        </w:r>
        <w:r w:rsidR="00E26E71" w:rsidRPr="008A5098">
          <w:rPr>
            <w:rStyle w:val="-"/>
            <w:rFonts w:asciiTheme="minorHAnsi" w:hAnsiTheme="minorHAnsi" w:cstheme="minorHAnsi"/>
            <w:b/>
            <w:noProof/>
            <w:webHidden/>
            <w:szCs w:val="22"/>
          </w:rPr>
          <w:tab/>
        </w:r>
        <w:r w:rsidRPr="008A5098">
          <w:rPr>
            <w:rStyle w:val="-"/>
            <w:rFonts w:asciiTheme="minorHAnsi" w:hAnsiTheme="minorHAnsi" w:cstheme="minorHAnsi"/>
            <w:b/>
            <w:noProof/>
            <w:webHidden/>
            <w:szCs w:val="22"/>
          </w:rPr>
          <w:fldChar w:fldCharType="begin"/>
        </w:r>
        <w:r w:rsidR="00E26E71" w:rsidRPr="008A5098">
          <w:rPr>
            <w:rStyle w:val="-"/>
            <w:rFonts w:asciiTheme="minorHAnsi" w:hAnsiTheme="minorHAnsi" w:cstheme="minorHAnsi"/>
            <w:b/>
            <w:noProof/>
            <w:webHidden/>
            <w:szCs w:val="22"/>
          </w:rPr>
          <w:instrText xml:space="preserve"> PAGEREF _Toc390409328 \h </w:instrText>
        </w:r>
        <w:r w:rsidRPr="008A5098">
          <w:rPr>
            <w:rStyle w:val="-"/>
            <w:rFonts w:asciiTheme="minorHAnsi" w:hAnsiTheme="minorHAnsi" w:cstheme="minorHAnsi"/>
            <w:b/>
            <w:noProof/>
            <w:webHidden/>
            <w:szCs w:val="22"/>
          </w:rPr>
        </w:r>
        <w:r w:rsidRPr="008A5098">
          <w:rPr>
            <w:rStyle w:val="-"/>
            <w:rFonts w:asciiTheme="minorHAnsi" w:hAnsiTheme="minorHAnsi" w:cstheme="minorHAnsi"/>
            <w:b/>
            <w:noProof/>
            <w:webHidden/>
            <w:szCs w:val="22"/>
          </w:rPr>
          <w:fldChar w:fldCharType="separate"/>
        </w:r>
        <w:r w:rsidR="00A656E0">
          <w:rPr>
            <w:rStyle w:val="-"/>
            <w:rFonts w:asciiTheme="minorHAnsi" w:hAnsiTheme="minorHAnsi" w:cstheme="minorHAnsi"/>
            <w:b/>
            <w:noProof/>
            <w:webHidden/>
            <w:szCs w:val="22"/>
          </w:rPr>
          <w:t>44</w:t>
        </w:r>
        <w:r w:rsidRPr="008A5098">
          <w:rPr>
            <w:rStyle w:val="-"/>
            <w:rFonts w:asciiTheme="minorHAnsi" w:hAnsiTheme="minorHAnsi" w:cstheme="minorHAnsi"/>
            <w:b/>
            <w:noProof/>
            <w:webHidden/>
            <w:szCs w:val="22"/>
          </w:rPr>
          <w:fldChar w:fldCharType="end"/>
        </w:r>
      </w:hyperlink>
    </w:p>
    <w:p w:rsidR="00E26E71" w:rsidRPr="008A1710" w:rsidRDefault="005529A3" w:rsidP="008A1710">
      <w:pPr>
        <w:pStyle w:val="20"/>
        <w:tabs>
          <w:tab w:val="left" w:pos="880"/>
          <w:tab w:val="right" w:leader="dot" w:pos="9628"/>
        </w:tabs>
        <w:spacing w:before="0"/>
        <w:ind w:left="221"/>
        <w:rPr>
          <w:rStyle w:val="-"/>
          <w:rFonts w:ascii="Calibri" w:hAnsi="Calibri" w:cs="Calibri"/>
          <w:noProof/>
          <w:sz w:val="24"/>
          <w:szCs w:val="24"/>
        </w:rPr>
      </w:pPr>
      <w:hyperlink w:anchor="_Toc390409329" w:history="1">
        <w:r w:rsidR="00E26E71" w:rsidRPr="008A1710">
          <w:rPr>
            <w:rStyle w:val="-"/>
            <w:rFonts w:ascii="Calibri" w:hAnsi="Calibri" w:cs="Calibri"/>
            <w:noProof/>
            <w:sz w:val="24"/>
            <w:szCs w:val="24"/>
          </w:rPr>
          <w:t>B.2</w:t>
        </w:r>
        <w:r w:rsidR="00E26E71" w:rsidRPr="008A1710">
          <w:rPr>
            <w:rStyle w:val="-"/>
            <w:rFonts w:ascii="Calibri" w:hAnsi="Calibri" w:cs="Calibri"/>
            <w:noProof/>
            <w:sz w:val="24"/>
            <w:szCs w:val="24"/>
          </w:rPr>
          <w:tab/>
          <w:t>ΔΙΚΑΙΩΜΑ ΣΥΜΜΕΤΟΧΗΣ - ΔΙΚΑΙΟΛΟΓΗΤΙΚΑ</w:t>
        </w:r>
        <w:r w:rsidR="00E26E71" w:rsidRPr="008A1710">
          <w:rPr>
            <w:rStyle w:val="-"/>
            <w:rFonts w:ascii="Calibri" w:hAnsi="Calibri" w:cs="Calibri"/>
            <w:noProof/>
            <w:webHidden/>
            <w:sz w:val="24"/>
            <w:szCs w:val="24"/>
          </w:rPr>
          <w:tab/>
        </w:r>
        <w:r w:rsidRPr="008A1710">
          <w:rPr>
            <w:rStyle w:val="-"/>
            <w:rFonts w:ascii="Calibri" w:hAnsi="Calibri" w:cs="Calibri"/>
            <w:noProof/>
            <w:webHidden/>
            <w:sz w:val="24"/>
            <w:szCs w:val="24"/>
          </w:rPr>
          <w:fldChar w:fldCharType="begin"/>
        </w:r>
        <w:r w:rsidR="00E26E71" w:rsidRPr="008A1710">
          <w:rPr>
            <w:rStyle w:val="-"/>
            <w:rFonts w:ascii="Calibri" w:hAnsi="Calibri" w:cs="Calibri"/>
            <w:noProof/>
            <w:webHidden/>
            <w:sz w:val="24"/>
            <w:szCs w:val="24"/>
          </w:rPr>
          <w:instrText xml:space="preserve"> PAGEREF _Toc390409329 \h </w:instrText>
        </w:r>
        <w:r w:rsidRPr="008A1710">
          <w:rPr>
            <w:rStyle w:val="-"/>
            <w:rFonts w:ascii="Calibri" w:hAnsi="Calibri" w:cs="Calibri"/>
            <w:noProof/>
            <w:webHidden/>
            <w:sz w:val="24"/>
            <w:szCs w:val="24"/>
          </w:rPr>
        </w:r>
        <w:r w:rsidRPr="008A1710">
          <w:rPr>
            <w:rStyle w:val="-"/>
            <w:rFonts w:ascii="Calibri" w:hAnsi="Calibri" w:cs="Calibri"/>
            <w:noProof/>
            <w:webHidden/>
            <w:sz w:val="24"/>
            <w:szCs w:val="24"/>
          </w:rPr>
          <w:fldChar w:fldCharType="separate"/>
        </w:r>
        <w:r w:rsidR="00A656E0">
          <w:rPr>
            <w:rStyle w:val="-"/>
            <w:rFonts w:ascii="Calibri" w:hAnsi="Calibri" w:cs="Calibri"/>
            <w:noProof/>
            <w:webHidden/>
            <w:sz w:val="24"/>
            <w:szCs w:val="24"/>
          </w:rPr>
          <w:t>44</w:t>
        </w:r>
        <w:r w:rsidRPr="008A1710">
          <w:rPr>
            <w:rStyle w:val="-"/>
            <w:rFonts w:ascii="Calibri" w:hAnsi="Calibri" w:cs="Calibri"/>
            <w:noProof/>
            <w:webHidden/>
            <w:sz w:val="24"/>
            <w:szCs w:val="24"/>
          </w:rPr>
          <w:fldChar w:fldCharType="end"/>
        </w:r>
      </w:hyperlink>
    </w:p>
    <w:p w:rsidR="00E26E71" w:rsidRPr="008A5098" w:rsidRDefault="005529A3">
      <w:pPr>
        <w:pStyle w:val="31"/>
        <w:tabs>
          <w:tab w:val="left" w:pos="1100"/>
          <w:tab w:val="right" w:leader="dot" w:pos="9628"/>
        </w:tabs>
        <w:rPr>
          <w:rStyle w:val="-"/>
          <w:rFonts w:asciiTheme="minorHAnsi" w:hAnsiTheme="minorHAnsi" w:cstheme="minorHAnsi"/>
          <w:b/>
          <w:noProof/>
        </w:rPr>
      </w:pPr>
      <w:hyperlink w:anchor="_Toc390409330" w:history="1">
        <w:r w:rsidR="00E26E71" w:rsidRPr="008A5098">
          <w:rPr>
            <w:rStyle w:val="-"/>
            <w:rFonts w:asciiTheme="minorHAnsi" w:hAnsiTheme="minorHAnsi" w:cstheme="minorHAnsi"/>
            <w:b/>
            <w:noProof/>
            <w:szCs w:val="22"/>
          </w:rPr>
          <w:t>B.2.1</w:t>
        </w:r>
        <w:r w:rsidR="00E26E71" w:rsidRPr="008A5098">
          <w:rPr>
            <w:rStyle w:val="-"/>
            <w:rFonts w:asciiTheme="minorHAnsi" w:hAnsiTheme="minorHAnsi" w:cstheme="minorHAnsi"/>
            <w:b/>
            <w:noProof/>
          </w:rPr>
          <w:tab/>
        </w:r>
        <w:r w:rsidR="00E26E71" w:rsidRPr="008A5098">
          <w:rPr>
            <w:rStyle w:val="-"/>
            <w:rFonts w:asciiTheme="minorHAnsi" w:hAnsiTheme="minorHAnsi" w:cstheme="minorHAnsi"/>
            <w:b/>
            <w:noProof/>
            <w:szCs w:val="22"/>
          </w:rPr>
          <w:t>Δικαίωμα Συμμετοχής</w:t>
        </w:r>
        <w:r w:rsidR="00E26E71" w:rsidRPr="008A5098">
          <w:rPr>
            <w:rStyle w:val="-"/>
            <w:rFonts w:asciiTheme="minorHAnsi" w:hAnsiTheme="minorHAnsi" w:cstheme="minorHAnsi"/>
            <w:b/>
            <w:noProof/>
            <w:webHidden/>
            <w:szCs w:val="22"/>
          </w:rPr>
          <w:tab/>
        </w:r>
        <w:r w:rsidRPr="008A5098">
          <w:rPr>
            <w:rStyle w:val="-"/>
            <w:rFonts w:asciiTheme="minorHAnsi" w:hAnsiTheme="minorHAnsi" w:cstheme="minorHAnsi"/>
            <w:b/>
            <w:noProof/>
            <w:webHidden/>
            <w:szCs w:val="22"/>
          </w:rPr>
          <w:fldChar w:fldCharType="begin"/>
        </w:r>
        <w:r w:rsidR="00E26E71" w:rsidRPr="008A5098">
          <w:rPr>
            <w:rStyle w:val="-"/>
            <w:rFonts w:asciiTheme="minorHAnsi" w:hAnsiTheme="minorHAnsi" w:cstheme="minorHAnsi"/>
            <w:b/>
            <w:noProof/>
            <w:webHidden/>
            <w:szCs w:val="22"/>
          </w:rPr>
          <w:instrText xml:space="preserve"> PAGEREF _Toc390409330 \h </w:instrText>
        </w:r>
        <w:r w:rsidRPr="008A5098">
          <w:rPr>
            <w:rStyle w:val="-"/>
            <w:rFonts w:asciiTheme="minorHAnsi" w:hAnsiTheme="minorHAnsi" w:cstheme="minorHAnsi"/>
            <w:b/>
            <w:noProof/>
            <w:webHidden/>
            <w:szCs w:val="22"/>
          </w:rPr>
        </w:r>
        <w:r w:rsidRPr="008A5098">
          <w:rPr>
            <w:rStyle w:val="-"/>
            <w:rFonts w:asciiTheme="minorHAnsi" w:hAnsiTheme="minorHAnsi" w:cstheme="minorHAnsi"/>
            <w:b/>
            <w:noProof/>
            <w:webHidden/>
            <w:szCs w:val="22"/>
          </w:rPr>
          <w:fldChar w:fldCharType="separate"/>
        </w:r>
        <w:r w:rsidR="00A656E0">
          <w:rPr>
            <w:rStyle w:val="-"/>
            <w:rFonts w:asciiTheme="minorHAnsi" w:hAnsiTheme="minorHAnsi" w:cstheme="minorHAnsi"/>
            <w:b/>
            <w:noProof/>
            <w:webHidden/>
            <w:szCs w:val="22"/>
          </w:rPr>
          <w:t>44</w:t>
        </w:r>
        <w:r w:rsidRPr="008A5098">
          <w:rPr>
            <w:rStyle w:val="-"/>
            <w:rFonts w:asciiTheme="minorHAnsi" w:hAnsiTheme="minorHAnsi" w:cstheme="minorHAnsi"/>
            <w:b/>
            <w:noProof/>
            <w:webHidden/>
            <w:szCs w:val="22"/>
          </w:rPr>
          <w:fldChar w:fldCharType="end"/>
        </w:r>
      </w:hyperlink>
    </w:p>
    <w:p w:rsidR="00E26E71" w:rsidRPr="008A5098" w:rsidRDefault="005529A3">
      <w:pPr>
        <w:pStyle w:val="31"/>
        <w:tabs>
          <w:tab w:val="left" w:pos="1100"/>
          <w:tab w:val="right" w:leader="dot" w:pos="9628"/>
        </w:tabs>
        <w:rPr>
          <w:rStyle w:val="-"/>
          <w:rFonts w:asciiTheme="minorHAnsi" w:hAnsiTheme="minorHAnsi" w:cstheme="minorHAnsi"/>
          <w:b/>
          <w:noProof/>
        </w:rPr>
      </w:pPr>
      <w:hyperlink w:anchor="_Toc390409331" w:history="1">
        <w:r w:rsidR="00E26E71" w:rsidRPr="008A5098">
          <w:rPr>
            <w:rStyle w:val="-"/>
            <w:rFonts w:asciiTheme="minorHAnsi" w:hAnsiTheme="minorHAnsi" w:cstheme="minorHAnsi"/>
            <w:b/>
            <w:noProof/>
            <w:szCs w:val="22"/>
          </w:rPr>
          <w:t>B.2.2</w:t>
        </w:r>
        <w:r w:rsidR="00E26E71" w:rsidRPr="008A5098">
          <w:rPr>
            <w:rStyle w:val="-"/>
            <w:rFonts w:asciiTheme="minorHAnsi" w:hAnsiTheme="minorHAnsi" w:cstheme="minorHAnsi"/>
            <w:b/>
            <w:noProof/>
          </w:rPr>
          <w:tab/>
        </w:r>
        <w:r w:rsidR="00E26E71" w:rsidRPr="008A5098">
          <w:rPr>
            <w:rStyle w:val="-"/>
            <w:rFonts w:asciiTheme="minorHAnsi" w:hAnsiTheme="minorHAnsi" w:cstheme="minorHAnsi"/>
            <w:b/>
            <w:noProof/>
            <w:szCs w:val="22"/>
          </w:rPr>
          <w:t>Αποκλεισμός Συμμετοχής</w:t>
        </w:r>
        <w:r w:rsidR="00E26E71" w:rsidRPr="008A5098">
          <w:rPr>
            <w:rStyle w:val="-"/>
            <w:rFonts w:asciiTheme="minorHAnsi" w:hAnsiTheme="minorHAnsi" w:cstheme="minorHAnsi"/>
            <w:b/>
            <w:noProof/>
            <w:webHidden/>
            <w:szCs w:val="22"/>
          </w:rPr>
          <w:tab/>
        </w:r>
        <w:r w:rsidRPr="008A5098">
          <w:rPr>
            <w:rStyle w:val="-"/>
            <w:rFonts w:asciiTheme="minorHAnsi" w:hAnsiTheme="minorHAnsi" w:cstheme="minorHAnsi"/>
            <w:b/>
            <w:noProof/>
            <w:webHidden/>
            <w:szCs w:val="22"/>
          </w:rPr>
          <w:fldChar w:fldCharType="begin"/>
        </w:r>
        <w:r w:rsidR="00E26E71" w:rsidRPr="008A5098">
          <w:rPr>
            <w:rStyle w:val="-"/>
            <w:rFonts w:asciiTheme="minorHAnsi" w:hAnsiTheme="minorHAnsi" w:cstheme="minorHAnsi"/>
            <w:b/>
            <w:noProof/>
            <w:webHidden/>
            <w:szCs w:val="22"/>
          </w:rPr>
          <w:instrText xml:space="preserve"> PAGEREF _Toc390409331 \h </w:instrText>
        </w:r>
        <w:r w:rsidRPr="008A5098">
          <w:rPr>
            <w:rStyle w:val="-"/>
            <w:rFonts w:asciiTheme="minorHAnsi" w:hAnsiTheme="minorHAnsi" w:cstheme="minorHAnsi"/>
            <w:b/>
            <w:noProof/>
            <w:webHidden/>
            <w:szCs w:val="22"/>
          </w:rPr>
        </w:r>
        <w:r w:rsidRPr="008A5098">
          <w:rPr>
            <w:rStyle w:val="-"/>
            <w:rFonts w:asciiTheme="minorHAnsi" w:hAnsiTheme="minorHAnsi" w:cstheme="minorHAnsi"/>
            <w:b/>
            <w:noProof/>
            <w:webHidden/>
            <w:szCs w:val="22"/>
          </w:rPr>
          <w:fldChar w:fldCharType="separate"/>
        </w:r>
        <w:r w:rsidR="00A656E0">
          <w:rPr>
            <w:rStyle w:val="-"/>
            <w:rFonts w:asciiTheme="minorHAnsi" w:hAnsiTheme="minorHAnsi" w:cstheme="minorHAnsi"/>
            <w:b/>
            <w:noProof/>
            <w:webHidden/>
            <w:szCs w:val="22"/>
          </w:rPr>
          <w:t>45</w:t>
        </w:r>
        <w:r w:rsidRPr="008A5098">
          <w:rPr>
            <w:rStyle w:val="-"/>
            <w:rFonts w:asciiTheme="minorHAnsi" w:hAnsiTheme="minorHAnsi" w:cstheme="minorHAnsi"/>
            <w:b/>
            <w:noProof/>
            <w:webHidden/>
            <w:szCs w:val="22"/>
          </w:rPr>
          <w:fldChar w:fldCharType="end"/>
        </w:r>
      </w:hyperlink>
    </w:p>
    <w:p w:rsidR="00E26E71" w:rsidRPr="008A5098" w:rsidRDefault="005529A3">
      <w:pPr>
        <w:pStyle w:val="31"/>
        <w:tabs>
          <w:tab w:val="left" w:pos="1100"/>
          <w:tab w:val="right" w:leader="dot" w:pos="9628"/>
        </w:tabs>
        <w:rPr>
          <w:rStyle w:val="-"/>
          <w:rFonts w:asciiTheme="minorHAnsi" w:hAnsiTheme="minorHAnsi" w:cstheme="minorHAnsi"/>
          <w:b/>
          <w:noProof/>
        </w:rPr>
      </w:pPr>
      <w:hyperlink w:anchor="_Toc390409332" w:history="1">
        <w:r w:rsidR="00E26E71" w:rsidRPr="008A5098">
          <w:rPr>
            <w:rStyle w:val="-"/>
            <w:rFonts w:asciiTheme="minorHAnsi" w:hAnsiTheme="minorHAnsi" w:cstheme="minorHAnsi"/>
            <w:b/>
            <w:noProof/>
            <w:szCs w:val="22"/>
          </w:rPr>
          <w:t>B.2.3</w:t>
        </w:r>
        <w:r w:rsidR="00E26E71" w:rsidRPr="008A5098">
          <w:rPr>
            <w:rStyle w:val="-"/>
            <w:rFonts w:asciiTheme="minorHAnsi" w:hAnsiTheme="minorHAnsi" w:cstheme="minorHAnsi"/>
            <w:b/>
            <w:noProof/>
          </w:rPr>
          <w:tab/>
        </w:r>
        <w:r w:rsidR="00E26E71" w:rsidRPr="008A5098">
          <w:rPr>
            <w:rStyle w:val="-"/>
            <w:rFonts w:asciiTheme="minorHAnsi" w:hAnsiTheme="minorHAnsi" w:cstheme="minorHAnsi"/>
            <w:b/>
            <w:noProof/>
            <w:szCs w:val="22"/>
          </w:rPr>
          <w:t>Δικαιολογητικά Συμμετοχής</w:t>
        </w:r>
        <w:r w:rsidR="00E26E71" w:rsidRPr="008A5098">
          <w:rPr>
            <w:rStyle w:val="-"/>
            <w:rFonts w:asciiTheme="minorHAnsi" w:hAnsiTheme="minorHAnsi" w:cstheme="minorHAnsi"/>
            <w:b/>
            <w:noProof/>
            <w:webHidden/>
            <w:szCs w:val="22"/>
          </w:rPr>
          <w:tab/>
        </w:r>
        <w:r w:rsidRPr="008A5098">
          <w:rPr>
            <w:rStyle w:val="-"/>
            <w:rFonts w:asciiTheme="minorHAnsi" w:hAnsiTheme="minorHAnsi" w:cstheme="minorHAnsi"/>
            <w:b/>
            <w:noProof/>
            <w:webHidden/>
            <w:szCs w:val="22"/>
          </w:rPr>
          <w:fldChar w:fldCharType="begin"/>
        </w:r>
        <w:r w:rsidR="00E26E71" w:rsidRPr="008A5098">
          <w:rPr>
            <w:rStyle w:val="-"/>
            <w:rFonts w:asciiTheme="minorHAnsi" w:hAnsiTheme="minorHAnsi" w:cstheme="minorHAnsi"/>
            <w:b/>
            <w:noProof/>
            <w:webHidden/>
            <w:szCs w:val="22"/>
          </w:rPr>
          <w:instrText xml:space="preserve"> PAGEREF _Toc390409332 \h </w:instrText>
        </w:r>
        <w:r w:rsidRPr="008A5098">
          <w:rPr>
            <w:rStyle w:val="-"/>
            <w:rFonts w:asciiTheme="minorHAnsi" w:hAnsiTheme="minorHAnsi" w:cstheme="minorHAnsi"/>
            <w:b/>
            <w:noProof/>
            <w:webHidden/>
            <w:szCs w:val="22"/>
          </w:rPr>
        </w:r>
        <w:r w:rsidRPr="008A5098">
          <w:rPr>
            <w:rStyle w:val="-"/>
            <w:rFonts w:asciiTheme="minorHAnsi" w:hAnsiTheme="minorHAnsi" w:cstheme="minorHAnsi"/>
            <w:b/>
            <w:noProof/>
            <w:webHidden/>
            <w:szCs w:val="22"/>
          </w:rPr>
          <w:fldChar w:fldCharType="separate"/>
        </w:r>
        <w:r w:rsidR="00A656E0">
          <w:rPr>
            <w:rStyle w:val="-"/>
            <w:rFonts w:asciiTheme="minorHAnsi" w:hAnsiTheme="minorHAnsi" w:cstheme="minorHAnsi"/>
            <w:b/>
            <w:noProof/>
            <w:webHidden/>
            <w:szCs w:val="22"/>
          </w:rPr>
          <w:t>45</w:t>
        </w:r>
        <w:r w:rsidRPr="008A5098">
          <w:rPr>
            <w:rStyle w:val="-"/>
            <w:rFonts w:asciiTheme="minorHAnsi" w:hAnsiTheme="minorHAnsi" w:cstheme="minorHAnsi"/>
            <w:b/>
            <w:noProof/>
            <w:webHidden/>
            <w:szCs w:val="22"/>
          </w:rPr>
          <w:fldChar w:fldCharType="end"/>
        </w:r>
      </w:hyperlink>
    </w:p>
    <w:p w:rsidR="00E26E71" w:rsidRPr="008A5098" w:rsidRDefault="005529A3">
      <w:pPr>
        <w:pStyle w:val="31"/>
        <w:tabs>
          <w:tab w:val="left" w:pos="1100"/>
          <w:tab w:val="right" w:leader="dot" w:pos="9628"/>
        </w:tabs>
        <w:rPr>
          <w:rStyle w:val="-"/>
          <w:rFonts w:asciiTheme="minorHAnsi" w:hAnsiTheme="minorHAnsi" w:cstheme="minorHAnsi"/>
          <w:b/>
          <w:noProof/>
        </w:rPr>
      </w:pPr>
      <w:hyperlink w:anchor="_Toc390409333" w:history="1">
        <w:r w:rsidR="00E26E71" w:rsidRPr="008A5098">
          <w:rPr>
            <w:rStyle w:val="-"/>
            <w:rFonts w:asciiTheme="minorHAnsi" w:hAnsiTheme="minorHAnsi" w:cstheme="minorHAnsi"/>
            <w:b/>
            <w:noProof/>
            <w:szCs w:val="22"/>
          </w:rPr>
          <w:t>B.2.4</w:t>
        </w:r>
        <w:r w:rsidR="00E26E71" w:rsidRPr="008A5098">
          <w:rPr>
            <w:rStyle w:val="-"/>
            <w:rFonts w:asciiTheme="minorHAnsi" w:hAnsiTheme="minorHAnsi" w:cstheme="minorHAnsi"/>
            <w:b/>
            <w:noProof/>
          </w:rPr>
          <w:tab/>
        </w:r>
        <w:r w:rsidR="00E26E71" w:rsidRPr="008A5098">
          <w:rPr>
            <w:rStyle w:val="-"/>
            <w:rFonts w:asciiTheme="minorHAnsi" w:hAnsiTheme="minorHAnsi" w:cstheme="minorHAnsi"/>
            <w:b/>
            <w:noProof/>
            <w:szCs w:val="22"/>
          </w:rPr>
          <w:t>Δικαιολογητικά Κατακύρωσης</w:t>
        </w:r>
        <w:r w:rsidR="00E26E71" w:rsidRPr="008A5098">
          <w:rPr>
            <w:rStyle w:val="-"/>
            <w:rFonts w:asciiTheme="minorHAnsi" w:hAnsiTheme="minorHAnsi" w:cstheme="minorHAnsi"/>
            <w:b/>
            <w:noProof/>
            <w:webHidden/>
            <w:szCs w:val="22"/>
          </w:rPr>
          <w:tab/>
        </w:r>
        <w:r w:rsidRPr="008A5098">
          <w:rPr>
            <w:rStyle w:val="-"/>
            <w:rFonts w:asciiTheme="minorHAnsi" w:hAnsiTheme="minorHAnsi" w:cstheme="minorHAnsi"/>
            <w:b/>
            <w:noProof/>
            <w:webHidden/>
            <w:szCs w:val="22"/>
          </w:rPr>
          <w:fldChar w:fldCharType="begin"/>
        </w:r>
        <w:r w:rsidR="00E26E71" w:rsidRPr="008A5098">
          <w:rPr>
            <w:rStyle w:val="-"/>
            <w:rFonts w:asciiTheme="minorHAnsi" w:hAnsiTheme="minorHAnsi" w:cstheme="minorHAnsi"/>
            <w:b/>
            <w:noProof/>
            <w:webHidden/>
            <w:szCs w:val="22"/>
          </w:rPr>
          <w:instrText xml:space="preserve"> PAGEREF _Toc390409333 \h </w:instrText>
        </w:r>
        <w:r w:rsidRPr="008A5098">
          <w:rPr>
            <w:rStyle w:val="-"/>
            <w:rFonts w:asciiTheme="minorHAnsi" w:hAnsiTheme="minorHAnsi" w:cstheme="minorHAnsi"/>
            <w:b/>
            <w:noProof/>
            <w:webHidden/>
            <w:szCs w:val="22"/>
          </w:rPr>
        </w:r>
        <w:r w:rsidRPr="008A5098">
          <w:rPr>
            <w:rStyle w:val="-"/>
            <w:rFonts w:asciiTheme="minorHAnsi" w:hAnsiTheme="minorHAnsi" w:cstheme="minorHAnsi"/>
            <w:b/>
            <w:noProof/>
            <w:webHidden/>
            <w:szCs w:val="22"/>
          </w:rPr>
          <w:fldChar w:fldCharType="separate"/>
        </w:r>
        <w:r w:rsidR="00A656E0">
          <w:rPr>
            <w:rStyle w:val="-"/>
            <w:rFonts w:asciiTheme="minorHAnsi" w:hAnsiTheme="minorHAnsi" w:cstheme="minorHAnsi"/>
            <w:b/>
            <w:noProof/>
            <w:webHidden/>
            <w:szCs w:val="22"/>
          </w:rPr>
          <w:t>50</w:t>
        </w:r>
        <w:r w:rsidRPr="008A5098">
          <w:rPr>
            <w:rStyle w:val="-"/>
            <w:rFonts w:asciiTheme="minorHAnsi" w:hAnsiTheme="minorHAnsi" w:cstheme="minorHAnsi"/>
            <w:b/>
            <w:noProof/>
            <w:webHidden/>
            <w:szCs w:val="22"/>
          </w:rPr>
          <w:fldChar w:fldCharType="end"/>
        </w:r>
      </w:hyperlink>
    </w:p>
    <w:p w:rsidR="00E26E71" w:rsidRPr="003D2E78" w:rsidRDefault="005529A3">
      <w:pPr>
        <w:pStyle w:val="41"/>
        <w:tabs>
          <w:tab w:val="left" w:pos="1540"/>
          <w:tab w:val="right" w:leader="dot" w:pos="9628"/>
        </w:tabs>
        <w:rPr>
          <w:rFonts w:asciiTheme="minorHAnsi" w:eastAsiaTheme="minorEastAsia" w:hAnsiTheme="minorHAnsi" w:cstheme="minorHAnsi"/>
          <w:noProof/>
          <w:sz w:val="22"/>
          <w:szCs w:val="22"/>
          <w:lang w:eastAsia="el-GR"/>
        </w:rPr>
      </w:pPr>
      <w:hyperlink w:anchor="_Toc390409334" w:history="1">
        <w:r w:rsidR="00E26E71" w:rsidRPr="003D2E78">
          <w:rPr>
            <w:rStyle w:val="-"/>
            <w:rFonts w:asciiTheme="minorHAnsi" w:hAnsiTheme="minorHAnsi" w:cstheme="minorHAnsi"/>
            <w:noProof/>
            <w:szCs w:val="22"/>
          </w:rPr>
          <w:t>B.2.4.1</w:t>
        </w:r>
        <w:r w:rsidR="00E26E71" w:rsidRPr="003D2E78">
          <w:rPr>
            <w:rFonts w:asciiTheme="minorHAnsi" w:eastAsiaTheme="minorEastAsia" w:hAnsiTheme="minorHAnsi" w:cstheme="minorHAnsi"/>
            <w:noProof/>
            <w:sz w:val="22"/>
            <w:szCs w:val="22"/>
            <w:lang w:eastAsia="el-GR"/>
          </w:rPr>
          <w:tab/>
        </w:r>
        <w:r w:rsidR="00E26E71" w:rsidRPr="003D2E78">
          <w:rPr>
            <w:rStyle w:val="-"/>
            <w:rFonts w:asciiTheme="minorHAnsi" w:hAnsiTheme="minorHAnsi" w:cstheme="minorHAnsi"/>
            <w:noProof/>
            <w:szCs w:val="22"/>
          </w:rPr>
          <w:t>Οι Έλληνες Πολίτες</w:t>
        </w:r>
        <w:r w:rsidR="00E26E71" w:rsidRPr="003D2E78">
          <w:rPr>
            <w:rFonts w:asciiTheme="minorHAnsi" w:hAnsiTheme="minorHAnsi" w:cstheme="minorHAnsi"/>
            <w:noProof/>
            <w:webHidden/>
            <w:sz w:val="22"/>
            <w:szCs w:val="22"/>
          </w:rPr>
          <w:tab/>
        </w:r>
        <w:r w:rsidRPr="003D2E78">
          <w:rPr>
            <w:rFonts w:asciiTheme="minorHAnsi" w:hAnsiTheme="minorHAnsi" w:cstheme="minorHAnsi"/>
            <w:noProof/>
            <w:webHidden/>
            <w:sz w:val="22"/>
            <w:szCs w:val="22"/>
          </w:rPr>
          <w:fldChar w:fldCharType="begin"/>
        </w:r>
        <w:r w:rsidR="00E26E71" w:rsidRPr="003D2E78">
          <w:rPr>
            <w:rFonts w:asciiTheme="minorHAnsi" w:hAnsiTheme="minorHAnsi" w:cstheme="minorHAnsi"/>
            <w:noProof/>
            <w:webHidden/>
            <w:sz w:val="22"/>
            <w:szCs w:val="22"/>
          </w:rPr>
          <w:instrText xml:space="preserve"> PAGEREF _Toc390409334 \h </w:instrText>
        </w:r>
        <w:r w:rsidRPr="003D2E78">
          <w:rPr>
            <w:rFonts w:asciiTheme="minorHAnsi" w:hAnsiTheme="minorHAnsi" w:cstheme="minorHAnsi"/>
            <w:noProof/>
            <w:webHidden/>
            <w:sz w:val="22"/>
            <w:szCs w:val="22"/>
          </w:rPr>
        </w:r>
        <w:r w:rsidRPr="003D2E78">
          <w:rPr>
            <w:rFonts w:asciiTheme="minorHAnsi" w:hAnsiTheme="minorHAnsi" w:cstheme="minorHAnsi"/>
            <w:noProof/>
            <w:webHidden/>
            <w:sz w:val="22"/>
            <w:szCs w:val="22"/>
          </w:rPr>
          <w:fldChar w:fldCharType="separate"/>
        </w:r>
        <w:r w:rsidR="00A656E0">
          <w:rPr>
            <w:rFonts w:asciiTheme="minorHAnsi" w:hAnsiTheme="minorHAnsi" w:cstheme="minorHAnsi"/>
            <w:noProof/>
            <w:webHidden/>
            <w:sz w:val="22"/>
            <w:szCs w:val="22"/>
          </w:rPr>
          <w:t>50</w:t>
        </w:r>
        <w:r w:rsidRPr="003D2E78">
          <w:rPr>
            <w:rFonts w:asciiTheme="minorHAnsi" w:hAnsiTheme="minorHAnsi" w:cstheme="minorHAnsi"/>
            <w:noProof/>
            <w:webHidden/>
            <w:sz w:val="22"/>
            <w:szCs w:val="22"/>
          </w:rPr>
          <w:fldChar w:fldCharType="end"/>
        </w:r>
      </w:hyperlink>
    </w:p>
    <w:p w:rsidR="00E26E71" w:rsidRPr="003D2E78" w:rsidRDefault="005529A3">
      <w:pPr>
        <w:pStyle w:val="41"/>
        <w:tabs>
          <w:tab w:val="left" w:pos="1540"/>
          <w:tab w:val="right" w:leader="dot" w:pos="9628"/>
        </w:tabs>
        <w:rPr>
          <w:rFonts w:asciiTheme="minorHAnsi" w:eastAsiaTheme="minorEastAsia" w:hAnsiTheme="minorHAnsi" w:cstheme="minorHAnsi"/>
          <w:noProof/>
          <w:sz w:val="22"/>
          <w:szCs w:val="22"/>
          <w:lang w:eastAsia="el-GR"/>
        </w:rPr>
      </w:pPr>
      <w:hyperlink w:anchor="_Toc390409335" w:history="1">
        <w:r w:rsidR="00E26E71" w:rsidRPr="003D2E78">
          <w:rPr>
            <w:rStyle w:val="-"/>
            <w:rFonts w:asciiTheme="minorHAnsi" w:hAnsiTheme="minorHAnsi" w:cstheme="minorHAnsi"/>
            <w:noProof/>
            <w:szCs w:val="22"/>
          </w:rPr>
          <w:t>B.2.4.2</w:t>
        </w:r>
        <w:r w:rsidR="00E26E71" w:rsidRPr="003D2E78">
          <w:rPr>
            <w:rFonts w:asciiTheme="minorHAnsi" w:eastAsiaTheme="minorEastAsia" w:hAnsiTheme="minorHAnsi" w:cstheme="minorHAnsi"/>
            <w:noProof/>
            <w:sz w:val="22"/>
            <w:szCs w:val="22"/>
            <w:lang w:eastAsia="el-GR"/>
          </w:rPr>
          <w:tab/>
        </w:r>
        <w:r w:rsidR="00E26E71" w:rsidRPr="003D2E78">
          <w:rPr>
            <w:rStyle w:val="-"/>
            <w:rFonts w:asciiTheme="minorHAnsi" w:hAnsiTheme="minorHAnsi" w:cstheme="minorHAnsi"/>
            <w:noProof/>
            <w:szCs w:val="22"/>
          </w:rPr>
          <w:t>Οι Αλλοδαποί Πολίτες</w:t>
        </w:r>
        <w:r w:rsidR="00E26E71" w:rsidRPr="003D2E78">
          <w:rPr>
            <w:rFonts w:asciiTheme="minorHAnsi" w:hAnsiTheme="minorHAnsi" w:cstheme="minorHAnsi"/>
            <w:noProof/>
            <w:webHidden/>
            <w:sz w:val="22"/>
            <w:szCs w:val="22"/>
          </w:rPr>
          <w:tab/>
        </w:r>
        <w:r w:rsidRPr="003D2E78">
          <w:rPr>
            <w:rFonts w:asciiTheme="minorHAnsi" w:hAnsiTheme="minorHAnsi" w:cstheme="minorHAnsi"/>
            <w:noProof/>
            <w:webHidden/>
            <w:sz w:val="22"/>
            <w:szCs w:val="22"/>
          </w:rPr>
          <w:fldChar w:fldCharType="begin"/>
        </w:r>
        <w:r w:rsidR="00E26E71" w:rsidRPr="003D2E78">
          <w:rPr>
            <w:rFonts w:asciiTheme="minorHAnsi" w:hAnsiTheme="minorHAnsi" w:cstheme="minorHAnsi"/>
            <w:noProof/>
            <w:webHidden/>
            <w:sz w:val="22"/>
            <w:szCs w:val="22"/>
          </w:rPr>
          <w:instrText xml:space="preserve"> PAGEREF _Toc390409335 \h </w:instrText>
        </w:r>
        <w:r w:rsidRPr="003D2E78">
          <w:rPr>
            <w:rFonts w:asciiTheme="minorHAnsi" w:hAnsiTheme="minorHAnsi" w:cstheme="minorHAnsi"/>
            <w:noProof/>
            <w:webHidden/>
            <w:sz w:val="22"/>
            <w:szCs w:val="22"/>
          </w:rPr>
        </w:r>
        <w:r w:rsidRPr="003D2E78">
          <w:rPr>
            <w:rFonts w:asciiTheme="minorHAnsi" w:hAnsiTheme="minorHAnsi" w:cstheme="minorHAnsi"/>
            <w:noProof/>
            <w:webHidden/>
            <w:sz w:val="22"/>
            <w:szCs w:val="22"/>
          </w:rPr>
          <w:fldChar w:fldCharType="separate"/>
        </w:r>
        <w:r w:rsidR="00A656E0">
          <w:rPr>
            <w:rFonts w:asciiTheme="minorHAnsi" w:hAnsiTheme="minorHAnsi" w:cstheme="minorHAnsi"/>
            <w:noProof/>
            <w:webHidden/>
            <w:sz w:val="22"/>
            <w:szCs w:val="22"/>
          </w:rPr>
          <w:t>52</w:t>
        </w:r>
        <w:r w:rsidRPr="003D2E78">
          <w:rPr>
            <w:rFonts w:asciiTheme="minorHAnsi" w:hAnsiTheme="minorHAnsi" w:cstheme="minorHAnsi"/>
            <w:noProof/>
            <w:webHidden/>
            <w:sz w:val="22"/>
            <w:szCs w:val="22"/>
          </w:rPr>
          <w:fldChar w:fldCharType="end"/>
        </w:r>
      </w:hyperlink>
    </w:p>
    <w:p w:rsidR="00E26E71" w:rsidRPr="003D2E78" w:rsidRDefault="005529A3">
      <w:pPr>
        <w:pStyle w:val="41"/>
        <w:tabs>
          <w:tab w:val="left" w:pos="1540"/>
          <w:tab w:val="right" w:leader="dot" w:pos="9628"/>
        </w:tabs>
        <w:rPr>
          <w:rFonts w:asciiTheme="minorHAnsi" w:eastAsiaTheme="minorEastAsia" w:hAnsiTheme="minorHAnsi" w:cstheme="minorHAnsi"/>
          <w:noProof/>
          <w:sz w:val="22"/>
          <w:szCs w:val="22"/>
          <w:lang w:eastAsia="el-GR"/>
        </w:rPr>
      </w:pPr>
      <w:hyperlink w:anchor="_Toc390409336" w:history="1">
        <w:r w:rsidR="00E26E71" w:rsidRPr="003D2E78">
          <w:rPr>
            <w:rStyle w:val="-"/>
            <w:rFonts w:asciiTheme="minorHAnsi" w:hAnsiTheme="minorHAnsi" w:cstheme="minorHAnsi"/>
            <w:noProof/>
            <w:szCs w:val="22"/>
          </w:rPr>
          <w:t>B.2.4.3</w:t>
        </w:r>
        <w:r w:rsidR="00E26E71" w:rsidRPr="003D2E78">
          <w:rPr>
            <w:rFonts w:asciiTheme="minorHAnsi" w:eastAsiaTheme="minorEastAsia" w:hAnsiTheme="minorHAnsi" w:cstheme="minorHAnsi"/>
            <w:noProof/>
            <w:sz w:val="22"/>
            <w:szCs w:val="22"/>
            <w:lang w:eastAsia="el-GR"/>
          </w:rPr>
          <w:tab/>
        </w:r>
        <w:r w:rsidR="00E26E71" w:rsidRPr="003D2E78">
          <w:rPr>
            <w:rStyle w:val="-"/>
            <w:rFonts w:asciiTheme="minorHAnsi" w:hAnsiTheme="minorHAnsi" w:cstheme="minorHAnsi"/>
            <w:noProof/>
            <w:szCs w:val="22"/>
          </w:rPr>
          <w:t>Τα ημεδαπά Νομικά Πρόσωπα</w:t>
        </w:r>
        <w:r w:rsidR="00E26E71" w:rsidRPr="003D2E78">
          <w:rPr>
            <w:rFonts w:asciiTheme="minorHAnsi" w:hAnsiTheme="minorHAnsi" w:cstheme="minorHAnsi"/>
            <w:noProof/>
            <w:webHidden/>
            <w:sz w:val="22"/>
            <w:szCs w:val="22"/>
          </w:rPr>
          <w:tab/>
        </w:r>
        <w:r w:rsidRPr="003D2E78">
          <w:rPr>
            <w:rFonts w:asciiTheme="minorHAnsi" w:hAnsiTheme="minorHAnsi" w:cstheme="minorHAnsi"/>
            <w:noProof/>
            <w:webHidden/>
            <w:sz w:val="22"/>
            <w:szCs w:val="22"/>
          </w:rPr>
          <w:fldChar w:fldCharType="begin"/>
        </w:r>
        <w:r w:rsidR="00E26E71" w:rsidRPr="003D2E78">
          <w:rPr>
            <w:rFonts w:asciiTheme="minorHAnsi" w:hAnsiTheme="minorHAnsi" w:cstheme="minorHAnsi"/>
            <w:noProof/>
            <w:webHidden/>
            <w:sz w:val="22"/>
            <w:szCs w:val="22"/>
          </w:rPr>
          <w:instrText xml:space="preserve"> PAGEREF _Toc390409336 \h </w:instrText>
        </w:r>
        <w:r w:rsidRPr="003D2E78">
          <w:rPr>
            <w:rFonts w:asciiTheme="minorHAnsi" w:hAnsiTheme="minorHAnsi" w:cstheme="minorHAnsi"/>
            <w:noProof/>
            <w:webHidden/>
            <w:sz w:val="22"/>
            <w:szCs w:val="22"/>
          </w:rPr>
        </w:r>
        <w:r w:rsidRPr="003D2E78">
          <w:rPr>
            <w:rFonts w:asciiTheme="minorHAnsi" w:hAnsiTheme="minorHAnsi" w:cstheme="minorHAnsi"/>
            <w:noProof/>
            <w:webHidden/>
            <w:sz w:val="22"/>
            <w:szCs w:val="22"/>
          </w:rPr>
          <w:fldChar w:fldCharType="separate"/>
        </w:r>
        <w:r w:rsidR="00A656E0">
          <w:rPr>
            <w:rFonts w:asciiTheme="minorHAnsi" w:hAnsiTheme="minorHAnsi" w:cstheme="minorHAnsi"/>
            <w:noProof/>
            <w:webHidden/>
            <w:sz w:val="22"/>
            <w:szCs w:val="22"/>
          </w:rPr>
          <w:t>55</w:t>
        </w:r>
        <w:r w:rsidRPr="003D2E78">
          <w:rPr>
            <w:rFonts w:asciiTheme="minorHAnsi" w:hAnsiTheme="minorHAnsi" w:cstheme="minorHAnsi"/>
            <w:noProof/>
            <w:webHidden/>
            <w:sz w:val="22"/>
            <w:szCs w:val="22"/>
          </w:rPr>
          <w:fldChar w:fldCharType="end"/>
        </w:r>
      </w:hyperlink>
    </w:p>
    <w:p w:rsidR="00E26E71" w:rsidRPr="003D2E78" w:rsidRDefault="005529A3">
      <w:pPr>
        <w:pStyle w:val="41"/>
        <w:tabs>
          <w:tab w:val="left" w:pos="1540"/>
          <w:tab w:val="right" w:leader="dot" w:pos="9628"/>
        </w:tabs>
        <w:rPr>
          <w:rFonts w:asciiTheme="minorHAnsi" w:eastAsiaTheme="minorEastAsia" w:hAnsiTheme="minorHAnsi" w:cstheme="minorHAnsi"/>
          <w:noProof/>
          <w:sz w:val="22"/>
          <w:szCs w:val="22"/>
          <w:lang w:eastAsia="el-GR"/>
        </w:rPr>
      </w:pPr>
      <w:hyperlink w:anchor="_Toc390409337" w:history="1">
        <w:r w:rsidR="00E26E71" w:rsidRPr="003D2E78">
          <w:rPr>
            <w:rStyle w:val="-"/>
            <w:rFonts w:asciiTheme="minorHAnsi" w:hAnsiTheme="minorHAnsi" w:cstheme="minorHAnsi"/>
            <w:noProof/>
            <w:szCs w:val="22"/>
          </w:rPr>
          <w:t>B.2.4.4</w:t>
        </w:r>
        <w:r w:rsidR="00E26E71" w:rsidRPr="003D2E78">
          <w:rPr>
            <w:rFonts w:asciiTheme="minorHAnsi" w:eastAsiaTheme="minorEastAsia" w:hAnsiTheme="minorHAnsi" w:cstheme="minorHAnsi"/>
            <w:noProof/>
            <w:sz w:val="22"/>
            <w:szCs w:val="22"/>
            <w:lang w:eastAsia="el-GR"/>
          </w:rPr>
          <w:tab/>
        </w:r>
        <w:r w:rsidR="00E26E71" w:rsidRPr="003D2E78">
          <w:rPr>
            <w:rStyle w:val="-"/>
            <w:rFonts w:asciiTheme="minorHAnsi" w:hAnsiTheme="minorHAnsi" w:cstheme="minorHAnsi"/>
            <w:noProof/>
            <w:szCs w:val="22"/>
          </w:rPr>
          <w:t>Οι συνεταιρισμοί</w:t>
        </w:r>
        <w:r w:rsidR="00E26E71" w:rsidRPr="003D2E78">
          <w:rPr>
            <w:rFonts w:asciiTheme="minorHAnsi" w:hAnsiTheme="minorHAnsi" w:cstheme="minorHAnsi"/>
            <w:noProof/>
            <w:webHidden/>
            <w:sz w:val="22"/>
            <w:szCs w:val="22"/>
          </w:rPr>
          <w:tab/>
        </w:r>
        <w:r w:rsidRPr="003D2E78">
          <w:rPr>
            <w:rFonts w:asciiTheme="minorHAnsi" w:hAnsiTheme="minorHAnsi" w:cstheme="minorHAnsi"/>
            <w:noProof/>
            <w:webHidden/>
            <w:sz w:val="22"/>
            <w:szCs w:val="22"/>
          </w:rPr>
          <w:fldChar w:fldCharType="begin"/>
        </w:r>
        <w:r w:rsidR="00E26E71" w:rsidRPr="003D2E78">
          <w:rPr>
            <w:rFonts w:asciiTheme="minorHAnsi" w:hAnsiTheme="minorHAnsi" w:cstheme="minorHAnsi"/>
            <w:noProof/>
            <w:webHidden/>
            <w:sz w:val="22"/>
            <w:szCs w:val="22"/>
          </w:rPr>
          <w:instrText xml:space="preserve"> PAGEREF _Toc390409337 \h </w:instrText>
        </w:r>
        <w:r w:rsidRPr="003D2E78">
          <w:rPr>
            <w:rFonts w:asciiTheme="minorHAnsi" w:hAnsiTheme="minorHAnsi" w:cstheme="minorHAnsi"/>
            <w:noProof/>
            <w:webHidden/>
            <w:sz w:val="22"/>
            <w:szCs w:val="22"/>
          </w:rPr>
        </w:r>
        <w:r w:rsidRPr="003D2E78">
          <w:rPr>
            <w:rFonts w:asciiTheme="minorHAnsi" w:hAnsiTheme="minorHAnsi" w:cstheme="minorHAnsi"/>
            <w:noProof/>
            <w:webHidden/>
            <w:sz w:val="22"/>
            <w:szCs w:val="22"/>
          </w:rPr>
          <w:fldChar w:fldCharType="separate"/>
        </w:r>
        <w:r w:rsidR="00A656E0">
          <w:rPr>
            <w:rFonts w:asciiTheme="minorHAnsi" w:hAnsiTheme="minorHAnsi" w:cstheme="minorHAnsi"/>
            <w:noProof/>
            <w:webHidden/>
            <w:sz w:val="22"/>
            <w:szCs w:val="22"/>
          </w:rPr>
          <w:t>57</w:t>
        </w:r>
        <w:r w:rsidRPr="003D2E78">
          <w:rPr>
            <w:rFonts w:asciiTheme="minorHAnsi" w:hAnsiTheme="minorHAnsi" w:cstheme="minorHAnsi"/>
            <w:noProof/>
            <w:webHidden/>
            <w:sz w:val="22"/>
            <w:szCs w:val="22"/>
          </w:rPr>
          <w:fldChar w:fldCharType="end"/>
        </w:r>
      </w:hyperlink>
    </w:p>
    <w:p w:rsidR="00E26E71" w:rsidRPr="003D2E78" w:rsidRDefault="005529A3">
      <w:pPr>
        <w:pStyle w:val="41"/>
        <w:tabs>
          <w:tab w:val="left" w:pos="1540"/>
          <w:tab w:val="right" w:leader="dot" w:pos="9628"/>
        </w:tabs>
        <w:rPr>
          <w:rFonts w:asciiTheme="minorHAnsi" w:eastAsiaTheme="minorEastAsia" w:hAnsiTheme="minorHAnsi" w:cstheme="minorHAnsi"/>
          <w:noProof/>
          <w:sz w:val="22"/>
          <w:szCs w:val="22"/>
          <w:lang w:eastAsia="el-GR"/>
        </w:rPr>
      </w:pPr>
      <w:hyperlink w:anchor="_Toc390409338" w:history="1">
        <w:r w:rsidR="00E26E71" w:rsidRPr="003D2E78">
          <w:rPr>
            <w:rStyle w:val="-"/>
            <w:rFonts w:asciiTheme="minorHAnsi" w:hAnsiTheme="minorHAnsi" w:cstheme="minorHAnsi"/>
            <w:noProof/>
            <w:szCs w:val="22"/>
          </w:rPr>
          <w:t>B.2.4.5</w:t>
        </w:r>
        <w:r w:rsidR="00E26E71" w:rsidRPr="003D2E78">
          <w:rPr>
            <w:rFonts w:asciiTheme="minorHAnsi" w:eastAsiaTheme="minorEastAsia" w:hAnsiTheme="minorHAnsi" w:cstheme="minorHAnsi"/>
            <w:noProof/>
            <w:sz w:val="22"/>
            <w:szCs w:val="22"/>
            <w:lang w:eastAsia="el-GR"/>
          </w:rPr>
          <w:tab/>
        </w:r>
        <w:r w:rsidR="00E26E71" w:rsidRPr="003D2E78">
          <w:rPr>
            <w:rStyle w:val="-"/>
            <w:rFonts w:asciiTheme="minorHAnsi" w:hAnsiTheme="minorHAnsi" w:cstheme="minorHAnsi"/>
            <w:noProof/>
            <w:szCs w:val="22"/>
          </w:rPr>
          <w:t>Τα αλλοδαπά Νομικά Πρόσωπα</w:t>
        </w:r>
        <w:r w:rsidR="00E26E71" w:rsidRPr="003D2E78">
          <w:rPr>
            <w:rFonts w:asciiTheme="minorHAnsi" w:hAnsiTheme="minorHAnsi" w:cstheme="minorHAnsi"/>
            <w:noProof/>
            <w:webHidden/>
            <w:sz w:val="22"/>
            <w:szCs w:val="22"/>
          </w:rPr>
          <w:tab/>
        </w:r>
        <w:r w:rsidRPr="003D2E78">
          <w:rPr>
            <w:rFonts w:asciiTheme="minorHAnsi" w:hAnsiTheme="minorHAnsi" w:cstheme="minorHAnsi"/>
            <w:noProof/>
            <w:webHidden/>
            <w:sz w:val="22"/>
            <w:szCs w:val="22"/>
          </w:rPr>
          <w:fldChar w:fldCharType="begin"/>
        </w:r>
        <w:r w:rsidR="00E26E71" w:rsidRPr="003D2E78">
          <w:rPr>
            <w:rFonts w:asciiTheme="minorHAnsi" w:hAnsiTheme="minorHAnsi" w:cstheme="minorHAnsi"/>
            <w:noProof/>
            <w:webHidden/>
            <w:sz w:val="22"/>
            <w:szCs w:val="22"/>
          </w:rPr>
          <w:instrText xml:space="preserve"> PAGEREF _Toc390409338 \h </w:instrText>
        </w:r>
        <w:r w:rsidRPr="003D2E78">
          <w:rPr>
            <w:rFonts w:asciiTheme="minorHAnsi" w:hAnsiTheme="minorHAnsi" w:cstheme="minorHAnsi"/>
            <w:noProof/>
            <w:webHidden/>
            <w:sz w:val="22"/>
            <w:szCs w:val="22"/>
          </w:rPr>
        </w:r>
        <w:r w:rsidRPr="003D2E78">
          <w:rPr>
            <w:rFonts w:asciiTheme="minorHAnsi" w:hAnsiTheme="minorHAnsi" w:cstheme="minorHAnsi"/>
            <w:noProof/>
            <w:webHidden/>
            <w:sz w:val="22"/>
            <w:szCs w:val="22"/>
          </w:rPr>
          <w:fldChar w:fldCharType="separate"/>
        </w:r>
        <w:r w:rsidR="00A656E0">
          <w:rPr>
            <w:rFonts w:asciiTheme="minorHAnsi" w:hAnsiTheme="minorHAnsi" w:cstheme="minorHAnsi"/>
            <w:noProof/>
            <w:webHidden/>
            <w:sz w:val="22"/>
            <w:szCs w:val="22"/>
          </w:rPr>
          <w:t>59</w:t>
        </w:r>
        <w:r w:rsidRPr="003D2E78">
          <w:rPr>
            <w:rFonts w:asciiTheme="minorHAnsi" w:hAnsiTheme="minorHAnsi" w:cstheme="minorHAnsi"/>
            <w:noProof/>
            <w:webHidden/>
            <w:sz w:val="22"/>
            <w:szCs w:val="22"/>
          </w:rPr>
          <w:fldChar w:fldCharType="end"/>
        </w:r>
      </w:hyperlink>
    </w:p>
    <w:p w:rsidR="00E26E71" w:rsidRPr="003D2E78" w:rsidRDefault="005529A3">
      <w:pPr>
        <w:pStyle w:val="41"/>
        <w:tabs>
          <w:tab w:val="left" w:pos="1540"/>
          <w:tab w:val="right" w:leader="dot" w:pos="9628"/>
        </w:tabs>
        <w:rPr>
          <w:rFonts w:asciiTheme="minorHAnsi" w:eastAsiaTheme="minorEastAsia" w:hAnsiTheme="minorHAnsi" w:cstheme="minorHAnsi"/>
          <w:noProof/>
          <w:sz w:val="22"/>
          <w:szCs w:val="22"/>
          <w:lang w:eastAsia="el-GR"/>
        </w:rPr>
      </w:pPr>
      <w:hyperlink w:anchor="_Toc390409339" w:history="1">
        <w:r w:rsidR="00E26E71" w:rsidRPr="003D2E78">
          <w:rPr>
            <w:rStyle w:val="-"/>
            <w:rFonts w:asciiTheme="minorHAnsi" w:hAnsiTheme="minorHAnsi" w:cstheme="minorHAnsi"/>
            <w:noProof/>
            <w:szCs w:val="22"/>
          </w:rPr>
          <w:t>B.2.4.6</w:t>
        </w:r>
        <w:r w:rsidR="00E26E71" w:rsidRPr="003D2E78">
          <w:rPr>
            <w:rFonts w:asciiTheme="minorHAnsi" w:eastAsiaTheme="minorEastAsia" w:hAnsiTheme="minorHAnsi" w:cstheme="minorHAnsi"/>
            <w:noProof/>
            <w:sz w:val="22"/>
            <w:szCs w:val="22"/>
            <w:lang w:eastAsia="el-GR"/>
          </w:rPr>
          <w:tab/>
        </w:r>
        <w:r w:rsidR="00E26E71" w:rsidRPr="003D2E78">
          <w:rPr>
            <w:rStyle w:val="-"/>
            <w:rFonts w:asciiTheme="minorHAnsi" w:hAnsiTheme="minorHAnsi" w:cstheme="minorHAnsi"/>
            <w:noProof/>
            <w:szCs w:val="22"/>
          </w:rPr>
          <w:t>Οι Ενώσεις / Κοινοπραξίες</w:t>
        </w:r>
        <w:r w:rsidR="00E26E71" w:rsidRPr="003D2E78">
          <w:rPr>
            <w:rFonts w:asciiTheme="minorHAnsi" w:hAnsiTheme="minorHAnsi" w:cstheme="minorHAnsi"/>
            <w:noProof/>
            <w:webHidden/>
            <w:sz w:val="22"/>
            <w:szCs w:val="22"/>
          </w:rPr>
          <w:tab/>
        </w:r>
        <w:r w:rsidRPr="003D2E78">
          <w:rPr>
            <w:rFonts w:asciiTheme="minorHAnsi" w:hAnsiTheme="minorHAnsi" w:cstheme="minorHAnsi"/>
            <w:noProof/>
            <w:webHidden/>
            <w:sz w:val="22"/>
            <w:szCs w:val="22"/>
          </w:rPr>
          <w:fldChar w:fldCharType="begin"/>
        </w:r>
        <w:r w:rsidR="00E26E71" w:rsidRPr="003D2E78">
          <w:rPr>
            <w:rFonts w:asciiTheme="minorHAnsi" w:hAnsiTheme="minorHAnsi" w:cstheme="minorHAnsi"/>
            <w:noProof/>
            <w:webHidden/>
            <w:sz w:val="22"/>
            <w:szCs w:val="22"/>
          </w:rPr>
          <w:instrText xml:space="preserve"> PAGEREF _Toc390409339 \h </w:instrText>
        </w:r>
        <w:r w:rsidRPr="003D2E78">
          <w:rPr>
            <w:rFonts w:asciiTheme="minorHAnsi" w:hAnsiTheme="minorHAnsi" w:cstheme="minorHAnsi"/>
            <w:noProof/>
            <w:webHidden/>
            <w:sz w:val="22"/>
            <w:szCs w:val="22"/>
          </w:rPr>
        </w:r>
        <w:r w:rsidRPr="003D2E78">
          <w:rPr>
            <w:rFonts w:asciiTheme="minorHAnsi" w:hAnsiTheme="minorHAnsi" w:cstheme="minorHAnsi"/>
            <w:noProof/>
            <w:webHidden/>
            <w:sz w:val="22"/>
            <w:szCs w:val="22"/>
          </w:rPr>
          <w:fldChar w:fldCharType="separate"/>
        </w:r>
        <w:r w:rsidR="00A656E0">
          <w:rPr>
            <w:rFonts w:asciiTheme="minorHAnsi" w:hAnsiTheme="minorHAnsi" w:cstheme="minorHAnsi"/>
            <w:noProof/>
            <w:webHidden/>
            <w:sz w:val="22"/>
            <w:szCs w:val="22"/>
          </w:rPr>
          <w:t>62</w:t>
        </w:r>
        <w:r w:rsidRPr="003D2E78">
          <w:rPr>
            <w:rFonts w:asciiTheme="minorHAnsi" w:hAnsiTheme="minorHAnsi" w:cstheme="minorHAnsi"/>
            <w:noProof/>
            <w:webHidden/>
            <w:sz w:val="22"/>
            <w:szCs w:val="22"/>
          </w:rPr>
          <w:fldChar w:fldCharType="end"/>
        </w:r>
      </w:hyperlink>
    </w:p>
    <w:p w:rsidR="00E26E71" w:rsidRPr="008A5098" w:rsidRDefault="005529A3">
      <w:pPr>
        <w:pStyle w:val="31"/>
        <w:tabs>
          <w:tab w:val="left" w:pos="1100"/>
          <w:tab w:val="right" w:leader="dot" w:pos="9628"/>
        </w:tabs>
        <w:rPr>
          <w:rStyle w:val="-"/>
          <w:rFonts w:asciiTheme="minorHAnsi" w:hAnsiTheme="minorHAnsi" w:cstheme="minorHAnsi"/>
          <w:b/>
          <w:noProof/>
        </w:rPr>
      </w:pPr>
      <w:hyperlink w:anchor="_Toc390409340" w:history="1">
        <w:r w:rsidR="00E26E71" w:rsidRPr="008A5098">
          <w:rPr>
            <w:rStyle w:val="-"/>
            <w:rFonts w:asciiTheme="minorHAnsi" w:hAnsiTheme="minorHAnsi" w:cstheme="minorHAnsi"/>
            <w:b/>
            <w:noProof/>
            <w:szCs w:val="22"/>
          </w:rPr>
          <w:t>B.2.5</w:t>
        </w:r>
        <w:r w:rsidR="00E26E71" w:rsidRPr="008A5098">
          <w:rPr>
            <w:rStyle w:val="-"/>
            <w:rFonts w:asciiTheme="minorHAnsi" w:hAnsiTheme="minorHAnsi" w:cstheme="minorHAnsi"/>
            <w:b/>
            <w:noProof/>
          </w:rPr>
          <w:tab/>
        </w:r>
        <w:r w:rsidR="00E26E71" w:rsidRPr="008A5098">
          <w:rPr>
            <w:rStyle w:val="-"/>
            <w:rFonts w:asciiTheme="minorHAnsi" w:hAnsiTheme="minorHAnsi" w:cstheme="minorHAnsi"/>
            <w:b/>
            <w:noProof/>
            <w:szCs w:val="22"/>
          </w:rPr>
          <w:t>Λοιπές Υποχρεώσεις / Διευκρινίσεις</w:t>
        </w:r>
        <w:r w:rsidR="00E26E71" w:rsidRPr="008A5098">
          <w:rPr>
            <w:rStyle w:val="-"/>
            <w:rFonts w:asciiTheme="minorHAnsi" w:hAnsiTheme="minorHAnsi" w:cstheme="minorHAnsi"/>
            <w:b/>
            <w:noProof/>
            <w:webHidden/>
            <w:szCs w:val="22"/>
          </w:rPr>
          <w:tab/>
        </w:r>
        <w:r w:rsidRPr="008A5098">
          <w:rPr>
            <w:rStyle w:val="-"/>
            <w:rFonts w:asciiTheme="minorHAnsi" w:hAnsiTheme="minorHAnsi" w:cstheme="minorHAnsi"/>
            <w:b/>
            <w:noProof/>
            <w:webHidden/>
            <w:szCs w:val="22"/>
          </w:rPr>
          <w:fldChar w:fldCharType="begin"/>
        </w:r>
        <w:r w:rsidR="00E26E71" w:rsidRPr="008A5098">
          <w:rPr>
            <w:rStyle w:val="-"/>
            <w:rFonts w:asciiTheme="minorHAnsi" w:hAnsiTheme="minorHAnsi" w:cstheme="minorHAnsi"/>
            <w:b/>
            <w:noProof/>
            <w:webHidden/>
            <w:szCs w:val="22"/>
          </w:rPr>
          <w:instrText xml:space="preserve"> PAGEREF _Toc390409340 \h </w:instrText>
        </w:r>
        <w:r w:rsidRPr="008A5098">
          <w:rPr>
            <w:rStyle w:val="-"/>
            <w:rFonts w:asciiTheme="minorHAnsi" w:hAnsiTheme="minorHAnsi" w:cstheme="minorHAnsi"/>
            <w:b/>
            <w:noProof/>
            <w:webHidden/>
            <w:szCs w:val="22"/>
          </w:rPr>
        </w:r>
        <w:r w:rsidRPr="008A5098">
          <w:rPr>
            <w:rStyle w:val="-"/>
            <w:rFonts w:asciiTheme="minorHAnsi" w:hAnsiTheme="minorHAnsi" w:cstheme="minorHAnsi"/>
            <w:b/>
            <w:noProof/>
            <w:webHidden/>
            <w:szCs w:val="22"/>
          </w:rPr>
          <w:fldChar w:fldCharType="separate"/>
        </w:r>
        <w:r w:rsidR="00A656E0">
          <w:rPr>
            <w:rStyle w:val="-"/>
            <w:rFonts w:asciiTheme="minorHAnsi" w:hAnsiTheme="minorHAnsi" w:cstheme="minorHAnsi"/>
            <w:b/>
            <w:noProof/>
            <w:webHidden/>
            <w:szCs w:val="22"/>
          </w:rPr>
          <w:t>62</w:t>
        </w:r>
        <w:r w:rsidRPr="008A5098">
          <w:rPr>
            <w:rStyle w:val="-"/>
            <w:rFonts w:asciiTheme="minorHAnsi" w:hAnsiTheme="minorHAnsi" w:cstheme="minorHAnsi"/>
            <w:b/>
            <w:noProof/>
            <w:webHidden/>
            <w:szCs w:val="22"/>
          </w:rPr>
          <w:fldChar w:fldCharType="end"/>
        </w:r>
      </w:hyperlink>
    </w:p>
    <w:p w:rsidR="00E26E71" w:rsidRPr="008A5098" w:rsidRDefault="005529A3">
      <w:pPr>
        <w:pStyle w:val="31"/>
        <w:tabs>
          <w:tab w:val="left" w:pos="1100"/>
          <w:tab w:val="right" w:leader="dot" w:pos="9628"/>
        </w:tabs>
        <w:rPr>
          <w:rStyle w:val="-"/>
          <w:rFonts w:asciiTheme="minorHAnsi" w:hAnsiTheme="minorHAnsi" w:cstheme="minorHAnsi"/>
          <w:b/>
          <w:noProof/>
        </w:rPr>
      </w:pPr>
      <w:hyperlink w:anchor="_Toc390409341" w:history="1">
        <w:r w:rsidR="00E26E71" w:rsidRPr="008A5098">
          <w:rPr>
            <w:rStyle w:val="-"/>
            <w:rFonts w:asciiTheme="minorHAnsi" w:hAnsiTheme="minorHAnsi" w:cstheme="minorHAnsi"/>
            <w:b/>
            <w:noProof/>
            <w:szCs w:val="22"/>
          </w:rPr>
          <w:t>B.2.6</w:t>
        </w:r>
        <w:r w:rsidR="00E26E71" w:rsidRPr="008A5098">
          <w:rPr>
            <w:rStyle w:val="-"/>
            <w:rFonts w:asciiTheme="minorHAnsi" w:hAnsiTheme="minorHAnsi" w:cstheme="minorHAnsi"/>
            <w:b/>
            <w:noProof/>
          </w:rPr>
          <w:tab/>
        </w:r>
        <w:r w:rsidR="00E26E71" w:rsidRPr="008A5098">
          <w:rPr>
            <w:rStyle w:val="-"/>
            <w:rFonts w:asciiTheme="minorHAnsi" w:hAnsiTheme="minorHAnsi" w:cstheme="minorHAnsi"/>
            <w:b/>
            <w:noProof/>
            <w:szCs w:val="22"/>
          </w:rPr>
          <w:t>Ελάχιστες Προϋποθέσεις Συμμετοχής</w:t>
        </w:r>
        <w:r w:rsidR="00E26E71" w:rsidRPr="008A5098">
          <w:rPr>
            <w:rStyle w:val="-"/>
            <w:rFonts w:asciiTheme="minorHAnsi" w:hAnsiTheme="minorHAnsi" w:cstheme="minorHAnsi"/>
            <w:b/>
            <w:noProof/>
            <w:webHidden/>
            <w:szCs w:val="22"/>
          </w:rPr>
          <w:tab/>
        </w:r>
        <w:r w:rsidRPr="008A5098">
          <w:rPr>
            <w:rStyle w:val="-"/>
            <w:rFonts w:asciiTheme="minorHAnsi" w:hAnsiTheme="minorHAnsi" w:cstheme="minorHAnsi"/>
            <w:b/>
            <w:noProof/>
            <w:webHidden/>
            <w:szCs w:val="22"/>
          </w:rPr>
          <w:fldChar w:fldCharType="begin"/>
        </w:r>
        <w:r w:rsidR="00E26E71" w:rsidRPr="008A5098">
          <w:rPr>
            <w:rStyle w:val="-"/>
            <w:rFonts w:asciiTheme="minorHAnsi" w:hAnsiTheme="minorHAnsi" w:cstheme="minorHAnsi"/>
            <w:b/>
            <w:noProof/>
            <w:webHidden/>
            <w:szCs w:val="22"/>
          </w:rPr>
          <w:instrText xml:space="preserve"> PAGEREF _Toc390409341 \h </w:instrText>
        </w:r>
        <w:r w:rsidRPr="008A5098">
          <w:rPr>
            <w:rStyle w:val="-"/>
            <w:rFonts w:asciiTheme="minorHAnsi" w:hAnsiTheme="minorHAnsi" w:cstheme="minorHAnsi"/>
            <w:b/>
            <w:noProof/>
            <w:webHidden/>
            <w:szCs w:val="22"/>
          </w:rPr>
        </w:r>
        <w:r w:rsidRPr="008A5098">
          <w:rPr>
            <w:rStyle w:val="-"/>
            <w:rFonts w:asciiTheme="minorHAnsi" w:hAnsiTheme="minorHAnsi" w:cstheme="minorHAnsi"/>
            <w:b/>
            <w:noProof/>
            <w:webHidden/>
            <w:szCs w:val="22"/>
          </w:rPr>
          <w:fldChar w:fldCharType="separate"/>
        </w:r>
        <w:r w:rsidR="00A656E0">
          <w:rPr>
            <w:rStyle w:val="-"/>
            <w:rFonts w:asciiTheme="minorHAnsi" w:hAnsiTheme="minorHAnsi" w:cstheme="minorHAnsi"/>
            <w:b/>
            <w:noProof/>
            <w:webHidden/>
            <w:szCs w:val="22"/>
          </w:rPr>
          <w:t>64</w:t>
        </w:r>
        <w:r w:rsidRPr="008A5098">
          <w:rPr>
            <w:rStyle w:val="-"/>
            <w:rFonts w:asciiTheme="minorHAnsi" w:hAnsiTheme="minorHAnsi" w:cstheme="minorHAnsi"/>
            <w:b/>
            <w:noProof/>
            <w:webHidden/>
            <w:szCs w:val="22"/>
          </w:rPr>
          <w:fldChar w:fldCharType="end"/>
        </w:r>
      </w:hyperlink>
    </w:p>
    <w:p w:rsidR="00E26E71" w:rsidRPr="008A5098" w:rsidRDefault="005529A3">
      <w:pPr>
        <w:pStyle w:val="31"/>
        <w:tabs>
          <w:tab w:val="left" w:pos="1100"/>
          <w:tab w:val="right" w:leader="dot" w:pos="9628"/>
        </w:tabs>
        <w:rPr>
          <w:rStyle w:val="-"/>
          <w:rFonts w:asciiTheme="minorHAnsi" w:hAnsiTheme="minorHAnsi" w:cstheme="minorHAnsi"/>
          <w:b/>
          <w:noProof/>
        </w:rPr>
      </w:pPr>
      <w:hyperlink w:anchor="_Toc390409342" w:history="1">
        <w:r w:rsidR="00E26E71" w:rsidRPr="008A5098">
          <w:rPr>
            <w:rStyle w:val="-"/>
            <w:rFonts w:asciiTheme="minorHAnsi" w:hAnsiTheme="minorHAnsi" w:cstheme="minorHAnsi"/>
            <w:b/>
            <w:noProof/>
            <w:szCs w:val="22"/>
          </w:rPr>
          <w:t>B.2.7</w:t>
        </w:r>
        <w:r w:rsidR="00E26E71" w:rsidRPr="008A5098">
          <w:rPr>
            <w:rStyle w:val="-"/>
            <w:rFonts w:asciiTheme="minorHAnsi" w:hAnsiTheme="minorHAnsi" w:cstheme="minorHAnsi"/>
            <w:b/>
            <w:noProof/>
          </w:rPr>
          <w:tab/>
        </w:r>
        <w:r w:rsidR="00E26E71" w:rsidRPr="008A5098">
          <w:rPr>
            <w:rStyle w:val="-"/>
            <w:rFonts w:asciiTheme="minorHAnsi" w:hAnsiTheme="minorHAnsi" w:cstheme="minorHAnsi"/>
            <w:b/>
            <w:noProof/>
            <w:szCs w:val="22"/>
          </w:rPr>
          <w:t>Εγγύηση Συμμετοχής</w:t>
        </w:r>
        <w:r w:rsidR="00E26E71" w:rsidRPr="008A5098">
          <w:rPr>
            <w:rStyle w:val="-"/>
            <w:rFonts w:asciiTheme="minorHAnsi" w:hAnsiTheme="minorHAnsi" w:cstheme="minorHAnsi"/>
            <w:b/>
            <w:noProof/>
            <w:webHidden/>
            <w:szCs w:val="22"/>
          </w:rPr>
          <w:tab/>
        </w:r>
        <w:r w:rsidRPr="008A5098">
          <w:rPr>
            <w:rStyle w:val="-"/>
            <w:rFonts w:asciiTheme="minorHAnsi" w:hAnsiTheme="minorHAnsi" w:cstheme="minorHAnsi"/>
            <w:b/>
            <w:noProof/>
            <w:webHidden/>
            <w:szCs w:val="22"/>
          </w:rPr>
          <w:fldChar w:fldCharType="begin"/>
        </w:r>
        <w:r w:rsidR="00E26E71" w:rsidRPr="008A5098">
          <w:rPr>
            <w:rStyle w:val="-"/>
            <w:rFonts w:asciiTheme="minorHAnsi" w:hAnsiTheme="minorHAnsi" w:cstheme="minorHAnsi"/>
            <w:b/>
            <w:noProof/>
            <w:webHidden/>
            <w:szCs w:val="22"/>
          </w:rPr>
          <w:instrText xml:space="preserve"> PAGEREF _Toc390409342 \h </w:instrText>
        </w:r>
        <w:r w:rsidRPr="008A5098">
          <w:rPr>
            <w:rStyle w:val="-"/>
            <w:rFonts w:asciiTheme="minorHAnsi" w:hAnsiTheme="minorHAnsi" w:cstheme="minorHAnsi"/>
            <w:b/>
            <w:noProof/>
            <w:webHidden/>
            <w:szCs w:val="22"/>
          </w:rPr>
        </w:r>
        <w:r w:rsidRPr="008A5098">
          <w:rPr>
            <w:rStyle w:val="-"/>
            <w:rFonts w:asciiTheme="minorHAnsi" w:hAnsiTheme="minorHAnsi" w:cstheme="minorHAnsi"/>
            <w:b/>
            <w:noProof/>
            <w:webHidden/>
            <w:szCs w:val="22"/>
          </w:rPr>
          <w:fldChar w:fldCharType="separate"/>
        </w:r>
        <w:r w:rsidR="00A656E0">
          <w:rPr>
            <w:rStyle w:val="-"/>
            <w:rFonts w:asciiTheme="minorHAnsi" w:hAnsiTheme="minorHAnsi" w:cstheme="minorHAnsi"/>
            <w:b/>
            <w:noProof/>
            <w:webHidden/>
            <w:szCs w:val="22"/>
          </w:rPr>
          <w:t>69</w:t>
        </w:r>
        <w:r w:rsidRPr="008A5098">
          <w:rPr>
            <w:rStyle w:val="-"/>
            <w:rFonts w:asciiTheme="minorHAnsi" w:hAnsiTheme="minorHAnsi" w:cstheme="minorHAnsi"/>
            <w:b/>
            <w:noProof/>
            <w:webHidden/>
            <w:szCs w:val="22"/>
          </w:rPr>
          <w:fldChar w:fldCharType="end"/>
        </w:r>
      </w:hyperlink>
    </w:p>
    <w:p w:rsidR="00E26E71" w:rsidRPr="008A1710" w:rsidRDefault="005529A3" w:rsidP="008A1710">
      <w:pPr>
        <w:pStyle w:val="20"/>
        <w:tabs>
          <w:tab w:val="left" w:pos="880"/>
          <w:tab w:val="right" w:leader="dot" w:pos="9628"/>
        </w:tabs>
        <w:spacing w:before="0"/>
        <w:ind w:left="221"/>
        <w:rPr>
          <w:rStyle w:val="-"/>
          <w:rFonts w:ascii="Calibri" w:hAnsi="Calibri" w:cs="Calibri"/>
          <w:noProof/>
          <w:sz w:val="24"/>
          <w:szCs w:val="24"/>
        </w:rPr>
      </w:pPr>
      <w:hyperlink w:anchor="_Toc390409343" w:history="1">
        <w:r w:rsidR="00E26E71" w:rsidRPr="008A1710">
          <w:rPr>
            <w:rStyle w:val="-"/>
            <w:rFonts w:ascii="Calibri" w:hAnsi="Calibri" w:cs="Calibri"/>
            <w:noProof/>
            <w:sz w:val="24"/>
            <w:szCs w:val="24"/>
          </w:rPr>
          <w:t>B.3</w:t>
        </w:r>
        <w:r w:rsidR="00E26E71" w:rsidRPr="008A1710">
          <w:rPr>
            <w:rStyle w:val="-"/>
            <w:rFonts w:ascii="Calibri" w:hAnsi="Calibri" w:cs="Calibri"/>
            <w:noProof/>
            <w:sz w:val="24"/>
            <w:szCs w:val="24"/>
          </w:rPr>
          <w:tab/>
          <w:t>ΚΑΤΑΡΤΙΣΗ – ΥΠΟΒΟΛΗ ΠΡΟΣΦΟΡΩΝ</w:t>
        </w:r>
        <w:r w:rsidR="00E26E71" w:rsidRPr="008A1710">
          <w:rPr>
            <w:rStyle w:val="-"/>
            <w:rFonts w:ascii="Calibri" w:hAnsi="Calibri" w:cs="Calibri"/>
            <w:noProof/>
            <w:webHidden/>
            <w:sz w:val="24"/>
            <w:szCs w:val="24"/>
          </w:rPr>
          <w:tab/>
        </w:r>
        <w:r w:rsidRPr="008A1710">
          <w:rPr>
            <w:rStyle w:val="-"/>
            <w:rFonts w:ascii="Calibri" w:hAnsi="Calibri" w:cs="Calibri"/>
            <w:noProof/>
            <w:webHidden/>
            <w:sz w:val="24"/>
            <w:szCs w:val="24"/>
          </w:rPr>
          <w:fldChar w:fldCharType="begin"/>
        </w:r>
        <w:r w:rsidR="00E26E71" w:rsidRPr="008A1710">
          <w:rPr>
            <w:rStyle w:val="-"/>
            <w:rFonts w:ascii="Calibri" w:hAnsi="Calibri" w:cs="Calibri"/>
            <w:noProof/>
            <w:webHidden/>
            <w:sz w:val="24"/>
            <w:szCs w:val="24"/>
          </w:rPr>
          <w:instrText xml:space="preserve"> PAGEREF _Toc390409343 \h </w:instrText>
        </w:r>
        <w:r w:rsidRPr="008A1710">
          <w:rPr>
            <w:rStyle w:val="-"/>
            <w:rFonts w:ascii="Calibri" w:hAnsi="Calibri" w:cs="Calibri"/>
            <w:noProof/>
            <w:webHidden/>
            <w:sz w:val="24"/>
            <w:szCs w:val="24"/>
          </w:rPr>
        </w:r>
        <w:r w:rsidRPr="008A1710">
          <w:rPr>
            <w:rStyle w:val="-"/>
            <w:rFonts w:ascii="Calibri" w:hAnsi="Calibri" w:cs="Calibri"/>
            <w:noProof/>
            <w:webHidden/>
            <w:sz w:val="24"/>
            <w:szCs w:val="24"/>
          </w:rPr>
          <w:fldChar w:fldCharType="separate"/>
        </w:r>
        <w:r w:rsidR="00A656E0">
          <w:rPr>
            <w:rStyle w:val="-"/>
            <w:rFonts w:ascii="Calibri" w:hAnsi="Calibri" w:cs="Calibri"/>
            <w:noProof/>
            <w:webHidden/>
            <w:sz w:val="24"/>
            <w:szCs w:val="24"/>
          </w:rPr>
          <w:t>70</w:t>
        </w:r>
        <w:r w:rsidRPr="008A1710">
          <w:rPr>
            <w:rStyle w:val="-"/>
            <w:rFonts w:ascii="Calibri" w:hAnsi="Calibri" w:cs="Calibri"/>
            <w:noProof/>
            <w:webHidden/>
            <w:sz w:val="24"/>
            <w:szCs w:val="24"/>
          </w:rPr>
          <w:fldChar w:fldCharType="end"/>
        </w:r>
      </w:hyperlink>
    </w:p>
    <w:p w:rsidR="00E26E71" w:rsidRPr="008A5098" w:rsidRDefault="005529A3">
      <w:pPr>
        <w:pStyle w:val="31"/>
        <w:tabs>
          <w:tab w:val="left" w:pos="1100"/>
          <w:tab w:val="right" w:leader="dot" w:pos="9628"/>
        </w:tabs>
        <w:rPr>
          <w:rStyle w:val="-"/>
          <w:rFonts w:asciiTheme="minorHAnsi" w:hAnsiTheme="minorHAnsi" w:cstheme="minorHAnsi"/>
          <w:b/>
          <w:noProof/>
        </w:rPr>
      </w:pPr>
      <w:hyperlink w:anchor="_Toc390409344" w:history="1">
        <w:r w:rsidR="00E26E71" w:rsidRPr="008A5098">
          <w:rPr>
            <w:rStyle w:val="-"/>
            <w:rFonts w:asciiTheme="minorHAnsi" w:hAnsiTheme="minorHAnsi" w:cstheme="minorHAnsi"/>
            <w:b/>
            <w:noProof/>
            <w:szCs w:val="22"/>
          </w:rPr>
          <w:t>B.3.1</w:t>
        </w:r>
        <w:r w:rsidR="00E26E71" w:rsidRPr="008A5098">
          <w:rPr>
            <w:rStyle w:val="-"/>
            <w:rFonts w:asciiTheme="minorHAnsi" w:hAnsiTheme="minorHAnsi" w:cstheme="minorHAnsi"/>
            <w:b/>
            <w:noProof/>
          </w:rPr>
          <w:tab/>
        </w:r>
        <w:r w:rsidR="00E26E71" w:rsidRPr="008A5098">
          <w:rPr>
            <w:rStyle w:val="-"/>
            <w:rFonts w:asciiTheme="minorHAnsi" w:hAnsiTheme="minorHAnsi" w:cstheme="minorHAnsi"/>
            <w:b/>
            <w:noProof/>
            <w:szCs w:val="22"/>
          </w:rPr>
          <w:t>Τρόπος Υποβολής Προσφορών</w:t>
        </w:r>
        <w:r w:rsidR="00E26E71" w:rsidRPr="008A5098">
          <w:rPr>
            <w:rStyle w:val="-"/>
            <w:rFonts w:asciiTheme="minorHAnsi" w:hAnsiTheme="minorHAnsi" w:cstheme="minorHAnsi"/>
            <w:b/>
            <w:noProof/>
            <w:webHidden/>
            <w:szCs w:val="22"/>
          </w:rPr>
          <w:tab/>
        </w:r>
        <w:r w:rsidRPr="008A5098">
          <w:rPr>
            <w:rStyle w:val="-"/>
            <w:rFonts w:asciiTheme="minorHAnsi" w:hAnsiTheme="minorHAnsi" w:cstheme="minorHAnsi"/>
            <w:b/>
            <w:noProof/>
            <w:webHidden/>
            <w:szCs w:val="22"/>
          </w:rPr>
          <w:fldChar w:fldCharType="begin"/>
        </w:r>
        <w:r w:rsidR="00E26E71" w:rsidRPr="008A5098">
          <w:rPr>
            <w:rStyle w:val="-"/>
            <w:rFonts w:asciiTheme="minorHAnsi" w:hAnsiTheme="minorHAnsi" w:cstheme="minorHAnsi"/>
            <w:b/>
            <w:noProof/>
            <w:webHidden/>
            <w:szCs w:val="22"/>
          </w:rPr>
          <w:instrText xml:space="preserve"> PAGEREF _Toc390409344 \h </w:instrText>
        </w:r>
        <w:r w:rsidRPr="008A5098">
          <w:rPr>
            <w:rStyle w:val="-"/>
            <w:rFonts w:asciiTheme="minorHAnsi" w:hAnsiTheme="minorHAnsi" w:cstheme="minorHAnsi"/>
            <w:b/>
            <w:noProof/>
            <w:webHidden/>
            <w:szCs w:val="22"/>
          </w:rPr>
        </w:r>
        <w:r w:rsidRPr="008A5098">
          <w:rPr>
            <w:rStyle w:val="-"/>
            <w:rFonts w:asciiTheme="minorHAnsi" w:hAnsiTheme="minorHAnsi" w:cstheme="minorHAnsi"/>
            <w:b/>
            <w:noProof/>
            <w:webHidden/>
            <w:szCs w:val="22"/>
          </w:rPr>
          <w:fldChar w:fldCharType="separate"/>
        </w:r>
        <w:r w:rsidR="00A656E0">
          <w:rPr>
            <w:rStyle w:val="-"/>
            <w:rFonts w:asciiTheme="minorHAnsi" w:hAnsiTheme="minorHAnsi" w:cstheme="minorHAnsi"/>
            <w:b/>
            <w:noProof/>
            <w:webHidden/>
            <w:szCs w:val="22"/>
          </w:rPr>
          <w:t>70</w:t>
        </w:r>
        <w:r w:rsidRPr="008A5098">
          <w:rPr>
            <w:rStyle w:val="-"/>
            <w:rFonts w:asciiTheme="minorHAnsi" w:hAnsiTheme="minorHAnsi" w:cstheme="minorHAnsi"/>
            <w:b/>
            <w:noProof/>
            <w:webHidden/>
            <w:szCs w:val="22"/>
          </w:rPr>
          <w:fldChar w:fldCharType="end"/>
        </w:r>
      </w:hyperlink>
    </w:p>
    <w:p w:rsidR="00E26E71" w:rsidRPr="008A5098" w:rsidRDefault="005529A3">
      <w:pPr>
        <w:pStyle w:val="31"/>
        <w:tabs>
          <w:tab w:val="left" w:pos="1100"/>
          <w:tab w:val="right" w:leader="dot" w:pos="9628"/>
        </w:tabs>
        <w:rPr>
          <w:rStyle w:val="-"/>
          <w:rFonts w:asciiTheme="minorHAnsi" w:hAnsiTheme="minorHAnsi" w:cstheme="minorHAnsi"/>
          <w:b/>
          <w:noProof/>
        </w:rPr>
      </w:pPr>
      <w:hyperlink w:anchor="_Toc390409345" w:history="1">
        <w:r w:rsidR="00E26E71" w:rsidRPr="008A5098">
          <w:rPr>
            <w:rStyle w:val="-"/>
            <w:rFonts w:asciiTheme="minorHAnsi" w:hAnsiTheme="minorHAnsi" w:cstheme="minorHAnsi"/>
            <w:b/>
            <w:noProof/>
            <w:szCs w:val="22"/>
          </w:rPr>
          <w:t>B.3.2</w:t>
        </w:r>
        <w:r w:rsidR="00E26E71" w:rsidRPr="008A5098">
          <w:rPr>
            <w:rStyle w:val="-"/>
            <w:rFonts w:asciiTheme="minorHAnsi" w:hAnsiTheme="minorHAnsi" w:cstheme="minorHAnsi"/>
            <w:b/>
            <w:noProof/>
          </w:rPr>
          <w:tab/>
        </w:r>
        <w:r w:rsidR="00E26E71" w:rsidRPr="008A5098">
          <w:rPr>
            <w:rStyle w:val="-"/>
            <w:rFonts w:asciiTheme="minorHAnsi" w:hAnsiTheme="minorHAnsi" w:cstheme="minorHAnsi"/>
            <w:b/>
            <w:noProof/>
            <w:szCs w:val="22"/>
          </w:rPr>
          <w:t>Περιεχόμενο Προσφορών</w:t>
        </w:r>
        <w:r w:rsidR="00E26E71" w:rsidRPr="008A5098">
          <w:rPr>
            <w:rStyle w:val="-"/>
            <w:rFonts w:asciiTheme="minorHAnsi" w:hAnsiTheme="minorHAnsi" w:cstheme="minorHAnsi"/>
            <w:b/>
            <w:noProof/>
            <w:webHidden/>
            <w:szCs w:val="22"/>
          </w:rPr>
          <w:tab/>
        </w:r>
        <w:r w:rsidRPr="008A5098">
          <w:rPr>
            <w:rStyle w:val="-"/>
            <w:rFonts w:asciiTheme="minorHAnsi" w:hAnsiTheme="minorHAnsi" w:cstheme="minorHAnsi"/>
            <w:b/>
            <w:noProof/>
            <w:webHidden/>
            <w:szCs w:val="22"/>
          </w:rPr>
          <w:fldChar w:fldCharType="begin"/>
        </w:r>
        <w:r w:rsidR="00E26E71" w:rsidRPr="008A5098">
          <w:rPr>
            <w:rStyle w:val="-"/>
            <w:rFonts w:asciiTheme="minorHAnsi" w:hAnsiTheme="minorHAnsi" w:cstheme="minorHAnsi"/>
            <w:b/>
            <w:noProof/>
            <w:webHidden/>
            <w:szCs w:val="22"/>
          </w:rPr>
          <w:instrText xml:space="preserve"> PAGEREF _Toc390409345 \h </w:instrText>
        </w:r>
        <w:r w:rsidRPr="008A5098">
          <w:rPr>
            <w:rStyle w:val="-"/>
            <w:rFonts w:asciiTheme="minorHAnsi" w:hAnsiTheme="minorHAnsi" w:cstheme="minorHAnsi"/>
            <w:b/>
            <w:noProof/>
            <w:webHidden/>
            <w:szCs w:val="22"/>
          </w:rPr>
        </w:r>
        <w:r w:rsidRPr="008A5098">
          <w:rPr>
            <w:rStyle w:val="-"/>
            <w:rFonts w:asciiTheme="minorHAnsi" w:hAnsiTheme="minorHAnsi" w:cstheme="minorHAnsi"/>
            <w:b/>
            <w:noProof/>
            <w:webHidden/>
            <w:szCs w:val="22"/>
          </w:rPr>
          <w:fldChar w:fldCharType="separate"/>
        </w:r>
        <w:r w:rsidR="00A656E0">
          <w:rPr>
            <w:rStyle w:val="-"/>
            <w:rFonts w:asciiTheme="minorHAnsi" w:hAnsiTheme="minorHAnsi" w:cstheme="minorHAnsi"/>
            <w:b/>
            <w:noProof/>
            <w:webHidden/>
            <w:szCs w:val="22"/>
          </w:rPr>
          <w:t>71</w:t>
        </w:r>
        <w:r w:rsidRPr="008A5098">
          <w:rPr>
            <w:rStyle w:val="-"/>
            <w:rFonts w:asciiTheme="minorHAnsi" w:hAnsiTheme="minorHAnsi" w:cstheme="minorHAnsi"/>
            <w:b/>
            <w:noProof/>
            <w:webHidden/>
            <w:szCs w:val="22"/>
          </w:rPr>
          <w:fldChar w:fldCharType="end"/>
        </w:r>
      </w:hyperlink>
    </w:p>
    <w:p w:rsidR="00E26E71" w:rsidRPr="003D2E78" w:rsidRDefault="005529A3">
      <w:pPr>
        <w:pStyle w:val="41"/>
        <w:tabs>
          <w:tab w:val="left" w:pos="1540"/>
          <w:tab w:val="right" w:leader="dot" w:pos="9628"/>
        </w:tabs>
        <w:rPr>
          <w:rFonts w:asciiTheme="minorHAnsi" w:eastAsiaTheme="minorEastAsia" w:hAnsiTheme="minorHAnsi" w:cstheme="minorHAnsi"/>
          <w:noProof/>
          <w:sz w:val="22"/>
          <w:szCs w:val="22"/>
          <w:lang w:eastAsia="el-GR"/>
        </w:rPr>
      </w:pPr>
      <w:hyperlink w:anchor="_Toc390409346" w:history="1">
        <w:r w:rsidR="00E26E71" w:rsidRPr="003D2E78">
          <w:rPr>
            <w:rStyle w:val="-"/>
            <w:rFonts w:asciiTheme="minorHAnsi" w:hAnsiTheme="minorHAnsi" w:cstheme="minorHAnsi"/>
            <w:noProof/>
            <w:szCs w:val="22"/>
          </w:rPr>
          <w:t>B.3.2.1</w:t>
        </w:r>
        <w:r w:rsidR="00E26E71" w:rsidRPr="003D2E78">
          <w:rPr>
            <w:rFonts w:asciiTheme="minorHAnsi" w:eastAsiaTheme="minorEastAsia" w:hAnsiTheme="minorHAnsi" w:cstheme="minorHAnsi"/>
            <w:noProof/>
            <w:sz w:val="22"/>
            <w:szCs w:val="22"/>
            <w:lang w:eastAsia="el-GR"/>
          </w:rPr>
          <w:tab/>
        </w:r>
        <w:r w:rsidR="00E26E71" w:rsidRPr="003D2E78">
          <w:rPr>
            <w:rStyle w:val="-"/>
            <w:rFonts w:asciiTheme="minorHAnsi" w:hAnsiTheme="minorHAnsi" w:cstheme="minorHAnsi"/>
            <w:noProof/>
            <w:szCs w:val="22"/>
          </w:rPr>
          <w:t>Περιεχόμενα Φακέλου «Δικαιολογητικά Συμμετοχής»</w:t>
        </w:r>
        <w:r w:rsidR="00E26E71" w:rsidRPr="003D2E78">
          <w:rPr>
            <w:rFonts w:asciiTheme="minorHAnsi" w:hAnsiTheme="minorHAnsi" w:cstheme="minorHAnsi"/>
            <w:noProof/>
            <w:webHidden/>
            <w:sz w:val="22"/>
            <w:szCs w:val="22"/>
          </w:rPr>
          <w:tab/>
        </w:r>
        <w:r w:rsidRPr="003D2E78">
          <w:rPr>
            <w:rFonts w:asciiTheme="minorHAnsi" w:hAnsiTheme="minorHAnsi" w:cstheme="minorHAnsi"/>
            <w:noProof/>
            <w:webHidden/>
            <w:sz w:val="22"/>
            <w:szCs w:val="22"/>
          </w:rPr>
          <w:fldChar w:fldCharType="begin"/>
        </w:r>
        <w:r w:rsidR="00E26E71" w:rsidRPr="003D2E78">
          <w:rPr>
            <w:rFonts w:asciiTheme="minorHAnsi" w:hAnsiTheme="minorHAnsi" w:cstheme="minorHAnsi"/>
            <w:noProof/>
            <w:webHidden/>
            <w:sz w:val="22"/>
            <w:szCs w:val="22"/>
          </w:rPr>
          <w:instrText xml:space="preserve"> PAGEREF _Toc390409346 \h </w:instrText>
        </w:r>
        <w:r w:rsidRPr="003D2E78">
          <w:rPr>
            <w:rFonts w:asciiTheme="minorHAnsi" w:hAnsiTheme="minorHAnsi" w:cstheme="minorHAnsi"/>
            <w:noProof/>
            <w:webHidden/>
            <w:sz w:val="22"/>
            <w:szCs w:val="22"/>
          </w:rPr>
        </w:r>
        <w:r w:rsidRPr="003D2E78">
          <w:rPr>
            <w:rFonts w:asciiTheme="minorHAnsi" w:hAnsiTheme="minorHAnsi" w:cstheme="minorHAnsi"/>
            <w:noProof/>
            <w:webHidden/>
            <w:sz w:val="22"/>
            <w:szCs w:val="22"/>
          </w:rPr>
          <w:fldChar w:fldCharType="separate"/>
        </w:r>
        <w:r w:rsidR="00A656E0">
          <w:rPr>
            <w:rFonts w:asciiTheme="minorHAnsi" w:hAnsiTheme="minorHAnsi" w:cstheme="minorHAnsi"/>
            <w:noProof/>
            <w:webHidden/>
            <w:sz w:val="22"/>
            <w:szCs w:val="22"/>
          </w:rPr>
          <w:t>72</w:t>
        </w:r>
        <w:r w:rsidRPr="003D2E78">
          <w:rPr>
            <w:rFonts w:asciiTheme="minorHAnsi" w:hAnsiTheme="minorHAnsi" w:cstheme="minorHAnsi"/>
            <w:noProof/>
            <w:webHidden/>
            <w:sz w:val="22"/>
            <w:szCs w:val="22"/>
          </w:rPr>
          <w:fldChar w:fldCharType="end"/>
        </w:r>
      </w:hyperlink>
    </w:p>
    <w:p w:rsidR="00E26E71" w:rsidRPr="003D2E78" w:rsidRDefault="005529A3">
      <w:pPr>
        <w:pStyle w:val="41"/>
        <w:tabs>
          <w:tab w:val="left" w:pos="1540"/>
          <w:tab w:val="right" w:leader="dot" w:pos="9628"/>
        </w:tabs>
        <w:rPr>
          <w:rFonts w:asciiTheme="minorHAnsi" w:eastAsiaTheme="minorEastAsia" w:hAnsiTheme="minorHAnsi" w:cstheme="minorHAnsi"/>
          <w:noProof/>
          <w:sz w:val="22"/>
          <w:szCs w:val="22"/>
          <w:lang w:eastAsia="el-GR"/>
        </w:rPr>
      </w:pPr>
      <w:hyperlink w:anchor="_Toc390409347" w:history="1">
        <w:r w:rsidR="00E26E71" w:rsidRPr="003D2E78">
          <w:rPr>
            <w:rStyle w:val="-"/>
            <w:rFonts w:asciiTheme="minorHAnsi" w:hAnsiTheme="minorHAnsi" w:cstheme="minorHAnsi"/>
            <w:noProof/>
            <w:szCs w:val="22"/>
          </w:rPr>
          <w:t>B.3.2.2</w:t>
        </w:r>
        <w:r w:rsidR="00E26E71" w:rsidRPr="003D2E78">
          <w:rPr>
            <w:rFonts w:asciiTheme="minorHAnsi" w:eastAsiaTheme="minorEastAsia" w:hAnsiTheme="minorHAnsi" w:cstheme="minorHAnsi"/>
            <w:noProof/>
            <w:sz w:val="22"/>
            <w:szCs w:val="22"/>
            <w:lang w:eastAsia="el-GR"/>
          </w:rPr>
          <w:tab/>
        </w:r>
        <w:r w:rsidR="00E26E71" w:rsidRPr="003D2E78">
          <w:rPr>
            <w:rStyle w:val="-"/>
            <w:rFonts w:asciiTheme="minorHAnsi" w:hAnsiTheme="minorHAnsi" w:cstheme="minorHAnsi"/>
            <w:noProof/>
            <w:szCs w:val="22"/>
          </w:rPr>
          <w:t>Περιεχόμενα Φακέλου «Τεχνική Προσφορά»</w:t>
        </w:r>
        <w:r w:rsidR="00E26E71" w:rsidRPr="003D2E78">
          <w:rPr>
            <w:rFonts w:asciiTheme="minorHAnsi" w:hAnsiTheme="minorHAnsi" w:cstheme="minorHAnsi"/>
            <w:noProof/>
            <w:webHidden/>
            <w:sz w:val="22"/>
            <w:szCs w:val="22"/>
          </w:rPr>
          <w:tab/>
        </w:r>
        <w:r w:rsidRPr="003D2E78">
          <w:rPr>
            <w:rFonts w:asciiTheme="minorHAnsi" w:hAnsiTheme="minorHAnsi" w:cstheme="minorHAnsi"/>
            <w:noProof/>
            <w:webHidden/>
            <w:sz w:val="22"/>
            <w:szCs w:val="22"/>
          </w:rPr>
          <w:fldChar w:fldCharType="begin"/>
        </w:r>
        <w:r w:rsidR="00E26E71" w:rsidRPr="003D2E78">
          <w:rPr>
            <w:rFonts w:asciiTheme="minorHAnsi" w:hAnsiTheme="minorHAnsi" w:cstheme="minorHAnsi"/>
            <w:noProof/>
            <w:webHidden/>
            <w:sz w:val="22"/>
            <w:szCs w:val="22"/>
          </w:rPr>
          <w:instrText xml:space="preserve"> PAGEREF _Toc390409347 \h </w:instrText>
        </w:r>
        <w:r w:rsidRPr="003D2E78">
          <w:rPr>
            <w:rFonts w:asciiTheme="minorHAnsi" w:hAnsiTheme="minorHAnsi" w:cstheme="minorHAnsi"/>
            <w:noProof/>
            <w:webHidden/>
            <w:sz w:val="22"/>
            <w:szCs w:val="22"/>
          </w:rPr>
        </w:r>
        <w:r w:rsidRPr="003D2E78">
          <w:rPr>
            <w:rFonts w:asciiTheme="minorHAnsi" w:hAnsiTheme="minorHAnsi" w:cstheme="minorHAnsi"/>
            <w:noProof/>
            <w:webHidden/>
            <w:sz w:val="22"/>
            <w:szCs w:val="22"/>
          </w:rPr>
          <w:fldChar w:fldCharType="separate"/>
        </w:r>
        <w:r w:rsidR="00A656E0">
          <w:rPr>
            <w:rFonts w:asciiTheme="minorHAnsi" w:hAnsiTheme="minorHAnsi" w:cstheme="minorHAnsi"/>
            <w:noProof/>
            <w:webHidden/>
            <w:sz w:val="22"/>
            <w:szCs w:val="22"/>
          </w:rPr>
          <w:t>72</w:t>
        </w:r>
        <w:r w:rsidRPr="003D2E78">
          <w:rPr>
            <w:rFonts w:asciiTheme="minorHAnsi" w:hAnsiTheme="minorHAnsi" w:cstheme="minorHAnsi"/>
            <w:noProof/>
            <w:webHidden/>
            <w:sz w:val="22"/>
            <w:szCs w:val="22"/>
          </w:rPr>
          <w:fldChar w:fldCharType="end"/>
        </w:r>
      </w:hyperlink>
    </w:p>
    <w:p w:rsidR="00E26E71" w:rsidRPr="003D2E78" w:rsidRDefault="005529A3">
      <w:pPr>
        <w:pStyle w:val="41"/>
        <w:tabs>
          <w:tab w:val="left" w:pos="1540"/>
          <w:tab w:val="right" w:leader="dot" w:pos="9628"/>
        </w:tabs>
        <w:rPr>
          <w:rFonts w:asciiTheme="minorHAnsi" w:eastAsiaTheme="minorEastAsia" w:hAnsiTheme="minorHAnsi" w:cstheme="minorHAnsi"/>
          <w:noProof/>
          <w:sz w:val="22"/>
          <w:szCs w:val="22"/>
          <w:lang w:eastAsia="el-GR"/>
        </w:rPr>
      </w:pPr>
      <w:hyperlink w:anchor="_Toc390409348" w:history="1">
        <w:r w:rsidR="00E26E71" w:rsidRPr="003D2E78">
          <w:rPr>
            <w:rStyle w:val="-"/>
            <w:rFonts w:asciiTheme="minorHAnsi" w:hAnsiTheme="minorHAnsi" w:cstheme="minorHAnsi"/>
            <w:noProof/>
            <w:szCs w:val="22"/>
          </w:rPr>
          <w:t>B.3.2.3</w:t>
        </w:r>
        <w:r w:rsidR="00E26E71" w:rsidRPr="003D2E78">
          <w:rPr>
            <w:rFonts w:asciiTheme="minorHAnsi" w:eastAsiaTheme="minorEastAsia" w:hAnsiTheme="minorHAnsi" w:cstheme="minorHAnsi"/>
            <w:noProof/>
            <w:sz w:val="22"/>
            <w:szCs w:val="22"/>
            <w:lang w:eastAsia="el-GR"/>
          </w:rPr>
          <w:tab/>
        </w:r>
        <w:r w:rsidR="00E26E71" w:rsidRPr="003D2E78">
          <w:rPr>
            <w:rStyle w:val="-"/>
            <w:rFonts w:asciiTheme="minorHAnsi" w:hAnsiTheme="minorHAnsi" w:cstheme="minorHAnsi"/>
            <w:noProof/>
            <w:szCs w:val="22"/>
          </w:rPr>
          <w:t>Περιεχόμενα Φακέλου «Οικονομική Προσφορά»</w:t>
        </w:r>
        <w:r w:rsidR="00E26E71" w:rsidRPr="003D2E78">
          <w:rPr>
            <w:rFonts w:asciiTheme="minorHAnsi" w:hAnsiTheme="minorHAnsi" w:cstheme="minorHAnsi"/>
            <w:noProof/>
            <w:webHidden/>
            <w:sz w:val="22"/>
            <w:szCs w:val="22"/>
          </w:rPr>
          <w:tab/>
        </w:r>
        <w:r w:rsidRPr="003D2E78">
          <w:rPr>
            <w:rFonts w:asciiTheme="minorHAnsi" w:hAnsiTheme="minorHAnsi" w:cstheme="minorHAnsi"/>
            <w:noProof/>
            <w:webHidden/>
            <w:sz w:val="22"/>
            <w:szCs w:val="22"/>
          </w:rPr>
          <w:fldChar w:fldCharType="begin"/>
        </w:r>
        <w:r w:rsidR="00E26E71" w:rsidRPr="003D2E78">
          <w:rPr>
            <w:rFonts w:asciiTheme="minorHAnsi" w:hAnsiTheme="minorHAnsi" w:cstheme="minorHAnsi"/>
            <w:noProof/>
            <w:webHidden/>
            <w:sz w:val="22"/>
            <w:szCs w:val="22"/>
          </w:rPr>
          <w:instrText xml:space="preserve"> PAGEREF _Toc390409348 \h </w:instrText>
        </w:r>
        <w:r w:rsidRPr="003D2E78">
          <w:rPr>
            <w:rFonts w:asciiTheme="minorHAnsi" w:hAnsiTheme="minorHAnsi" w:cstheme="minorHAnsi"/>
            <w:noProof/>
            <w:webHidden/>
            <w:sz w:val="22"/>
            <w:szCs w:val="22"/>
          </w:rPr>
        </w:r>
        <w:r w:rsidRPr="003D2E78">
          <w:rPr>
            <w:rFonts w:asciiTheme="minorHAnsi" w:hAnsiTheme="minorHAnsi" w:cstheme="minorHAnsi"/>
            <w:noProof/>
            <w:webHidden/>
            <w:sz w:val="22"/>
            <w:szCs w:val="22"/>
          </w:rPr>
          <w:fldChar w:fldCharType="separate"/>
        </w:r>
        <w:r w:rsidR="00A656E0">
          <w:rPr>
            <w:rFonts w:asciiTheme="minorHAnsi" w:hAnsiTheme="minorHAnsi" w:cstheme="minorHAnsi"/>
            <w:noProof/>
            <w:webHidden/>
            <w:sz w:val="22"/>
            <w:szCs w:val="22"/>
          </w:rPr>
          <w:t>73</w:t>
        </w:r>
        <w:r w:rsidRPr="003D2E78">
          <w:rPr>
            <w:rFonts w:asciiTheme="minorHAnsi" w:hAnsiTheme="minorHAnsi" w:cstheme="minorHAnsi"/>
            <w:noProof/>
            <w:webHidden/>
            <w:sz w:val="22"/>
            <w:szCs w:val="22"/>
          </w:rPr>
          <w:fldChar w:fldCharType="end"/>
        </w:r>
      </w:hyperlink>
    </w:p>
    <w:p w:rsidR="00E26E71" w:rsidRPr="003D2E78" w:rsidRDefault="005529A3">
      <w:pPr>
        <w:pStyle w:val="41"/>
        <w:tabs>
          <w:tab w:val="left" w:pos="1540"/>
          <w:tab w:val="right" w:leader="dot" w:pos="9628"/>
        </w:tabs>
        <w:rPr>
          <w:rFonts w:asciiTheme="minorHAnsi" w:eastAsiaTheme="minorEastAsia" w:hAnsiTheme="minorHAnsi" w:cstheme="minorHAnsi"/>
          <w:noProof/>
          <w:sz w:val="22"/>
          <w:szCs w:val="22"/>
          <w:lang w:eastAsia="el-GR"/>
        </w:rPr>
      </w:pPr>
      <w:hyperlink w:anchor="_Toc390409349" w:history="1">
        <w:r w:rsidR="00E26E71" w:rsidRPr="003D2E78">
          <w:rPr>
            <w:rStyle w:val="-"/>
            <w:rFonts w:asciiTheme="minorHAnsi" w:hAnsiTheme="minorHAnsi" w:cstheme="minorHAnsi"/>
            <w:noProof/>
            <w:szCs w:val="22"/>
          </w:rPr>
          <w:t>B.3.2.4</w:t>
        </w:r>
        <w:r w:rsidR="00E26E71" w:rsidRPr="003D2E78">
          <w:rPr>
            <w:rFonts w:asciiTheme="minorHAnsi" w:eastAsiaTheme="minorEastAsia" w:hAnsiTheme="minorHAnsi" w:cstheme="minorHAnsi"/>
            <w:noProof/>
            <w:sz w:val="22"/>
            <w:szCs w:val="22"/>
            <w:lang w:eastAsia="el-GR"/>
          </w:rPr>
          <w:tab/>
        </w:r>
        <w:r w:rsidR="00E26E71" w:rsidRPr="003D2E78">
          <w:rPr>
            <w:rStyle w:val="-"/>
            <w:rFonts w:asciiTheme="minorHAnsi" w:hAnsiTheme="minorHAnsi" w:cstheme="minorHAnsi"/>
            <w:noProof/>
            <w:szCs w:val="22"/>
          </w:rPr>
          <w:t>Περιεχόμενα Φακέλου «Δικαιολογητικά Κατακύρωσης»</w:t>
        </w:r>
        <w:r w:rsidR="00E26E71" w:rsidRPr="003D2E78">
          <w:rPr>
            <w:rFonts w:asciiTheme="minorHAnsi" w:hAnsiTheme="minorHAnsi" w:cstheme="minorHAnsi"/>
            <w:noProof/>
            <w:webHidden/>
            <w:sz w:val="22"/>
            <w:szCs w:val="22"/>
          </w:rPr>
          <w:tab/>
        </w:r>
        <w:r w:rsidRPr="003D2E78">
          <w:rPr>
            <w:rFonts w:asciiTheme="minorHAnsi" w:hAnsiTheme="minorHAnsi" w:cstheme="minorHAnsi"/>
            <w:noProof/>
            <w:webHidden/>
            <w:sz w:val="22"/>
            <w:szCs w:val="22"/>
          </w:rPr>
          <w:fldChar w:fldCharType="begin"/>
        </w:r>
        <w:r w:rsidR="00E26E71" w:rsidRPr="003D2E78">
          <w:rPr>
            <w:rFonts w:asciiTheme="minorHAnsi" w:hAnsiTheme="minorHAnsi" w:cstheme="minorHAnsi"/>
            <w:noProof/>
            <w:webHidden/>
            <w:sz w:val="22"/>
            <w:szCs w:val="22"/>
          </w:rPr>
          <w:instrText xml:space="preserve"> PAGEREF _Toc390409349 \h </w:instrText>
        </w:r>
        <w:r w:rsidRPr="003D2E78">
          <w:rPr>
            <w:rFonts w:asciiTheme="minorHAnsi" w:hAnsiTheme="minorHAnsi" w:cstheme="minorHAnsi"/>
            <w:noProof/>
            <w:webHidden/>
            <w:sz w:val="22"/>
            <w:szCs w:val="22"/>
          </w:rPr>
        </w:r>
        <w:r w:rsidRPr="003D2E78">
          <w:rPr>
            <w:rFonts w:asciiTheme="minorHAnsi" w:hAnsiTheme="minorHAnsi" w:cstheme="minorHAnsi"/>
            <w:noProof/>
            <w:webHidden/>
            <w:sz w:val="22"/>
            <w:szCs w:val="22"/>
          </w:rPr>
          <w:fldChar w:fldCharType="separate"/>
        </w:r>
        <w:r w:rsidR="00A656E0">
          <w:rPr>
            <w:rFonts w:asciiTheme="minorHAnsi" w:hAnsiTheme="minorHAnsi" w:cstheme="minorHAnsi"/>
            <w:noProof/>
            <w:webHidden/>
            <w:sz w:val="22"/>
            <w:szCs w:val="22"/>
          </w:rPr>
          <w:t>73</w:t>
        </w:r>
        <w:r w:rsidRPr="003D2E78">
          <w:rPr>
            <w:rFonts w:asciiTheme="minorHAnsi" w:hAnsiTheme="minorHAnsi" w:cstheme="minorHAnsi"/>
            <w:noProof/>
            <w:webHidden/>
            <w:sz w:val="22"/>
            <w:szCs w:val="22"/>
          </w:rPr>
          <w:fldChar w:fldCharType="end"/>
        </w:r>
      </w:hyperlink>
    </w:p>
    <w:p w:rsidR="00E26E71" w:rsidRPr="008A5098" w:rsidRDefault="005529A3">
      <w:pPr>
        <w:pStyle w:val="31"/>
        <w:tabs>
          <w:tab w:val="left" w:pos="1100"/>
          <w:tab w:val="right" w:leader="dot" w:pos="9628"/>
        </w:tabs>
        <w:rPr>
          <w:rStyle w:val="-"/>
          <w:rFonts w:asciiTheme="minorHAnsi" w:hAnsiTheme="minorHAnsi" w:cstheme="minorHAnsi"/>
          <w:b/>
          <w:noProof/>
        </w:rPr>
      </w:pPr>
      <w:hyperlink w:anchor="_Toc390409350" w:history="1">
        <w:r w:rsidR="00E26E71" w:rsidRPr="008A5098">
          <w:rPr>
            <w:rStyle w:val="-"/>
            <w:rFonts w:asciiTheme="minorHAnsi" w:hAnsiTheme="minorHAnsi" w:cstheme="minorHAnsi"/>
            <w:b/>
            <w:noProof/>
            <w:szCs w:val="22"/>
          </w:rPr>
          <w:t>B.3.3</w:t>
        </w:r>
        <w:r w:rsidR="00E26E71" w:rsidRPr="008A5098">
          <w:rPr>
            <w:rStyle w:val="-"/>
            <w:rFonts w:asciiTheme="minorHAnsi" w:hAnsiTheme="minorHAnsi" w:cstheme="minorHAnsi"/>
            <w:b/>
            <w:noProof/>
          </w:rPr>
          <w:tab/>
        </w:r>
        <w:r w:rsidR="00E26E71" w:rsidRPr="008A5098">
          <w:rPr>
            <w:rStyle w:val="-"/>
            <w:rFonts w:asciiTheme="minorHAnsi" w:hAnsiTheme="minorHAnsi" w:cstheme="minorHAnsi"/>
            <w:b/>
            <w:noProof/>
            <w:szCs w:val="22"/>
          </w:rPr>
          <w:t>Ισχύς Προσφορών</w:t>
        </w:r>
        <w:r w:rsidR="00E26E71" w:rsidRPr="008A5098">
          <w:rPr>
            <w:rStyle w:val="-"/>
            <w:rFonts w:asciiTheme="minorHAnsi" w:hAnsiTheme="minorHAnsi" w:cstheme="minorHAnsi"/>
            <w:b/>
            <w:noProof/>
            <w:webHidden/>
            <w:szCs w:val="22"/>
          </w:rPr>
          <w:tab/>
        </w:r>
        <w:r w:rsidRPr="008A5098">
          <w:rPr>
            <w:rStyle w:val="-"/>
            <w:rFonts w:asciiTheme="minorHAnsi" w:hAnsiTheme="minorHAnsi" w:cstheme="minorHAnsi"/>
            <w:b/>
            <w:noProof/>
            <w:webHidden/>
            <w:szCs w:val="22"/>
          </w:rPr>
          <w:fldChar w:fldCharType="begin"/>
        </w:r>
        <w:r w:rsidR="00E26E71" w:rsidRPr="008A5098">
          <w:rPr>
            <w:rStyle w:val="-"/>
            <w:rFonts w:asciiTheme="minorHAnsi" w:hAnsiTheme="minorHAnsi" w:cstheme="minorHAnsi"/>
            <w:b/>
            <w:noProof/>
            <w:webHidden/>
            <w:szCs w:val="22"/>
          </w:rPr>
          <w:instrText xml:space="preserve"> PAGEREF _Toc390409350 \h </w:instrText>
        </w:r>
        <w:r w:rsidRPr="008A5098">
          <w:rPr>
            <w:rStyle w:val="-"/>
            <w:rFonts w:asciiTheme="minorHAnsi" w:hAnsiTheme="minorHAnsi" w:cstheme="minorHAnsi"/>
            <w:b/>
            <w:noProof/>
            <w:webHidden/>
            <w:szCs w:val="22"/>
          </w:rPr>
        </w:r>
        <w:r w:rsidRPr="008A5098">
          <w:rPr>
            <w:rStyle w:val="-"/>
            <w:rFonts w:asciiTheme="minorHAnsi" w:hAnsiTheme="minorHAnsi" w:cstheme="minorHAnsi"/>
            <w:b/>
            <w:noProof/>
            <w:webHidden/>
            <w:szCs w:val="22"/>
          </w:rPr>
          <w:fldChar w:fldCharType="separate"/>
        </w:r>
        <w:r w:rsidR="00A656E0">
          <w:rPr>
            <w:rStyle w:val="-"/>
            <w:rFonts w:asciiTheme="minorHAnsi" w:hAnsiTheme="minorHAnsi" w:cstheme="minorHAnsi"/>
            <w:b/>
            <w:noProof/>
            <w:webHidden/>
            <w:szCs w:val="22"/>
          </w:rPr>
          <w:t>73</w:t>
        </w:r>
        <w:r w:rsidRPr="008A5098">
          <w:rPr>
            <w:rStyle w:val="-"/>
            <w:rFonts w:asciiTheme="minorHAnsi" w:hAnsiTheme="minorHAnsi" w:cstheme="minorHAnsi"/>
            <w:b/>
            <w:noProof/>
            <w:webHidden/>
            <w:szCs w:val="22"/>
          </w:rPr>
          <w:fldChar w:fldCharType="end"/>
        </w:r>
      </w:hyperlink>
    </w:p>
    <w:p w:rsidR="00E26E71" w:rsidRPr="008A5098" w:rsidRDefault="005529A3">
      <w:pPr>
        <w:pStyle w:val="31"/>
        <w:tabs>
          <w:tab w:val="left" w:pos="1100"/>
          <w:tab w:val="right" w:leader="dot" w:pos="9628"/>
        </w:tabs>
        <w:rPr>
          <w:rStyle w:val="-"/>
          <w:rFonts w:asciiTheme="minorHAnsi" w:hAnsiTheme="minorHAnsi" w:cstheme="minorHAnsi"/>
          <w:b/>
          <w:noProof/>
        </w:rPr>
      </w:pPr>
      <w:hyperlink w:anchor="_Toc390409351" w:history="1">
        <w:r w:rsidR="00E26E71" w:rsidRPr="008A5098">
          <w:rPr>
            <w:rStyle w:val="-"/>
            <w:rFonts w:asciiTheme="minorHAnsi" w:hAnsiTheme="minorHAnsi" w:cstheme="minorHAnsi"/>
            <w:b/>
            <w:noProof/>
            <w:szCs w:val="22"/>
          </w:rPr>
          <w:t>B.3.4</w:t>
        </w:r>
        <w:r w:rsidR="00E26E71" w:rsidRPr="008A5098">
          <w:rPr>
            <w:rStyle w:val="-"/>
            <w:rFonts w:asciiTheme="minorHAnsi" w:hAnsiTheme="minorHAnsi" w:cstheme="minorHAnsi"/>
            <w:b/>
            <w:noProof/>
          </w:rPr>
          <w:tab/>
        </w:r>
        <w:r w:rsidR="00E26E71" w:rsidRPr="008A5098">
          <w:rPr>
            <w:rStyle w:val="-"/>
            <w:rFonts w:asciiTheme="minorHAnsi" w:hAnsiTheme="minorHAnsi" w:cstheme="minorHAnsi"/>
            <w:b/>
            <w:noProof/>
            <w:szCs w:val="22"/>
          </w:rPr>
          <w:t>Εναλλακτικές Προσφορές</w:t>
        </w:r>
        <w:r w:rsidR="00E26E71" w:rsidRPr="008A5098">
          <w:rPr>
            <w:rStyle w:val="-"/>
            <w:rFonts w:asciiTheme="minorHAnsi" w:hAnsiTheme="minorHAnsi" w:cstheme="minorHAnsi"/>
            <w:b/>
            <w:noProof/>
            <w:webHidden/>
            <w:szCs w:val="22"/>
          </w:rPr>
          <w:tab/>
        </w:r>
        <w:r w:rsidRPr="008A5098">
          <w:rPr>
            <w:rStyle w:val="-"/>
            <w:rFonts w:asciiTheme="minorHAnsi" w:hAnsiTheme="minorHAnsi" w:cstheme="minorHAnsi"/>
            <w:b/>
            <w:noProof/>
            <w:webHidden/>
            <w:szCs w:val="22"/>
          </w:rPr>
          <w:fldChar w:fldCharType="begin"/>
        </w:r>
        <w:r w:rsidR="00E26E71" w:rsidRPr="008A5098">
          <w:rPr>
            <w:rStyle w:val="-"/>
            <w:rFonts w:asciiTheme="minorHAnsi" w:hAnsiTheme="minorHAnsi" w:cstheme="minorHAnsi"/>
            <w:b/>
            <w:noProof/>
            <w:webHidden/>
            <w:szCs w:val="22"/>
          </w:rPr>
          <w:instrText xml:space="preserve"> PAGEREF _Toc390409351 \h </w:instrText>
        </w:r>
        <w:r w:rsidRPr="008A5098">
          <w:rPr>
            <w:rStyle w:val="-"/>
            <w:rFonts w:asciiTheme="minorHAnsi" w:hAnsiTheme="minorHAnsi" w:cstheme="minorHAnsi"/>
            <w:b/>
            <w:noProof/>
            <w:webHidden/>
            <w:szCs w:val="22"/>
          </w:rPr>
        </w:r>
        <w:r w:rsidRPr="008A5098">
          <w:rPr>
            <w:rStyle w:val="-"/>
            <w:rFonts w:asciiTheme="minorHAnsi" w:hAnsiTheme="minorHAnsi" w:cstheme="minorHAnsi"/>
            <w:b/>
            <w:noProof/>
            <w:webHidden/>
            <w:szCs w:val="22"/>
          </w:rPr>
          <w:fldChar w:fldCharType="separate"/>
        </w:r>
        <w:r w:rsidR="00A656E0">
          <w:rPr>
            <w:rStyle w:val="-"/>
            <w:rFonts w:asciiTheme="minorHAnsi" w:hAnsiTheme="minorHAnsi" w:cstheme="minorHAnsi"/>
            <w:b/>
            <w:noProof/>
            <w:webHidden/>
            <w:szCs w:val="22"/>
          </w:rPr>
          <w:t>73</w:t>
        </w:r>
        <w:r w:rsidRPr="008A5098">
          <w:rPr>
            <w:rStyle w:val="-"/>
            <w:rFonts w:asciiTheme="minorHAnsi" w:hAnsiTheme="minorHAnsi" w:cstheme="minorHAnsi"/>
            <w:b/>
            <w:noProof/>
            <w:webHidden/>
            <w:szCs w:val="22"/>
          </w:rPr>
          <w:fldChar w:fldCharType="end"/>
        </w:r>
      </w:hyperlink>
    </w:p>
    <w:p w:rsidR="00E26E71" w:rsidRPr="008A5098" w:rsidRDefault="005529A3">
      <w:pPr>
        <w:pStyle w:val="31"/>
        <w:tabs>
          <w:tab w:val="left" w:pos="1100"/>
          <w:tab w:val="right" w:leader="dot" w:pos="9628"/>
        </w:tabs>
        <w:rPr>
          <w:rStyle w:val="-"/>
          <w:rFonts w:asciiTheme="minorHAnsi" w:hAnsiTheme="minorHAnsi" w:cstheme="minorHAnsi"/>
          <w:b/>
          <w:noProof/>
        </w:rPr>
      </w:pPr>
      <w:hyperlink w:anchor="_Toc390409352" w:history="1">
        <w:r w:rsidR="00E26E71" w:rsidRPr="008A5098">
          <w:rPr>
            <w:rStyle w:val="-"/>
            <w:rFonts w:asciiTheme="minorHAnsi" w:hAnsiTheme="minorHAnsi" w:cstheme="minorHAnsi"/>
            <w:b/>
            <w:noProof/>
            <w:szCs w:val="22"/>
          </w:rPr>
          <w:t>B.3.5</w:t>
        </w:r>
        <w:r w:rsidR="00E26E71" w:rsidRPr="008A5098">
          <w:rPr>
            <w:rStyle w:val="-"/>
            <w:rFonts w:asciiTheme="minorHAnsi" w:hAnsiTheme="minorHAnsi" w:cstheme="minorHAnsi"/>
            <w:b/>
            <w:noProof/>
          </w:rPr>
          <w:tab/>
        </w:r>
        <w:r w:rsidR="00E26E71" w:rsidRPr="008A5098">
          <w:rPr>
            <w:rStyle w:val="-"/>
            <w:rFonts w:asciiTheme="minorHAnsi" w:hAnsiTheme="minorHAnsi" w:cstheme="minorHAnsi"/>
            <w:b/>
            <w:noProof/>
            <w:szCs w:val="22"/>
          </w:rPr>
          <w:t>Τιμές Προσφορών - Νόμισμα</w:t>
        </w:r>
        <w:r w:rsidR="00E26E71" w:rsidRPr="008A5098">
          <w:rPr>
            <w:rStyle w:val="-"/>
            <w:rFonts w:asciiTheme="minorHAnsi" w:hAnsiTheme="minorHAnsi" w:cstheme="minorHAnsi"/>
            <w:b/>
            <w:noProof/>
            <w:webHidden/>
            <w:szCs w:val="22"/>
          </w:rPr>
          <w:tab/>
        </w:r>
        <w:r w:rsidRPr="008A5098">
          <w:rPr>
            <w:rStyle w:val="-"/>
            <w:rFonts w:asciiTheme="minorHAnsi" w:hAnsiTheme="minorHAnsi" w:cstheme="minorHAnsi"/>
            <w:b/>
            <w:noProof/>
            <w:webHidden/>
            <w:szCs w:val="22"/>
          </w:rPr>
          <w:fldChar w:fldCharType="begin"/>
        </w:r>
        <w:r w:rsidR="00E26E71" w:rsidRPr="008A5098">
          <w:rPr>
            <w:rStyle w:val="-"/>
            <w:rFonts w:asciiTheme="minorHAnsi" w:hAnsiTheme="minorHAnsi" w:cstheme="minorHAnsi"/>
            <w:b/>
            <w:noProof/>
            <w:webHidden/>
            <w:szCs w:val="22"/>
          </w:rPr>
          <w:instrText xml:space="preserve"> PAGEREF _Toc390409352 \h </w:instrText>
        </w:r>
        <w:r w:rsidRPr="008A5098">
          <w:rPr>
            <w:rStyle w:val="-"/>
            <w:rFonts w:asciiTheme="minorHAnsi" w:hAnsiTheme="minorHAnsi" w:cstheme="minorHAnsi"/>
            <w:b/>
            <w:noProof/>
            <w:webHidden/>
            <w:szCs w:val="22"/>
          </w:rPr>
        </w:r>
        <w:r w:rsidRPr="008A5098">
          <w:rPr>
            <w:rStyle w:val="-"/>
            <w:rFonts w:asciiTheme="minorHAnsi" w:hAnsiTheme="minorHAnsi" w:cstheme="minorHAnsi"/>
            <w:b/>
            <w:noProof/>
            <w:webHidden/>
            <w:szCs w:val="22"/>
          </w:rPr>
          <w:fldChar w:fldCharType="separate"/>
        </w:r>
        <w:r w:rsidR="00A656E0">
          <w:rPr>
            <w:rStyle w:val="-"/>
            <w:rFonts w:asciiTheme="minorHAnsi" w:hAnsiTheme="minorHAnsi" w:cstheme="minorHAnsi"/>
            <w:b/>
            <w:noProof/>
            <w:webHidden/>
            <w:szCs w:val="22"/>
          </w:rPr>
          <w:t>73</w:t>
        </w:r>
        <w:r w:rsidRPr="008A5098">
          <w:rPr>
            <w:rStyle w:val="-"/>
            <w:rFonts w:asciiTheme="minorHAnsi" w:hAnsiTheme="minorHAnsi" w:cstheme="minorHAnsi"/>
            <w:b/>
            <w:noProof/>
            <w:webHidden/>
            <w:szCs w:val="22"/>
          </w:rPr>
          <w:fldChar w:fldCharType="end"/>
        </w:r>
      </w:hyperlink>
    </w:p>
    <w:p w:rsidR="00E26E71" w:rsidRPr="008A1710" w:rsidRDefault="005529A3" w:rsidP="008A1710">
      <w:pPr>
        <w:pStyle w:val="20"/>
        <w:tabs>
          <w:tab w:val="left" w:pos="880"/>
          <w:tab w:val="right" w:leader="dot" w:pos="9628"/>
        </w:tabs>
        <w:spacing w:before="0"/>
        <w:ind w:left="221"/>
        <w:rPr>
          <w:rStyle w:val="-"/>
          <w:rFonts w:ascii="Calibri" w:hAnsi="Calibri" w:cs="Calibri"/>
          <w:noProof/>
          <w:sz w:val="24"/>
          <w:szCs w:val="24"/>
        </w:rPr>
      </w:pPr>
      <w:hyperlink w:anchor="_Toc390409353" w:history="1">
        <w:r w:rsidR="00E26E71" w:rsidRPr="008A1710">
          <w:rPr>
            <w:rStyle w:val="-"/>
            <w:rFonts w:ascii="Calibri" w:hAnsi="Calibri" w:cs="Calibri"/>
            <w:noProof/>
            <w:sz w:val="24"/>
            <w:szCs w:val="24"/>
          </w:rPr>
          <w:t>B.4</w:t>
        </w:r>
        <w:r w:rsidR="00E26E71" w:rsidRPr="008A1710">
          <w:rPr>
            <w:rStyle w:val="-"/>
            <w:rFonts w:ascii="Calibri" w:hAnsi="Calibri" w:cs="Calibri"/>
            <w:noProof/>
            <w:sz w:val="24"/>
            <w:szCs w:val="24"/>
          </w:rPr>
          <w:tab/>
          <w:t>ΔΙΕΝΕΡΓΕΙΑ ΔΙΑΓΩΝΙΣΜΟΥ – ΑΞΙΟΛΟΓΗΣΗ ΠΡΟΣΦΟΡΩΝ</w:t>
        </w:r>
        <w:r w:rsidR="00E26E71" w:rsidRPr="008A1710">
          <w:rPr>
            <w:rStyle w:val="-"/>
            <w:rFonts w:ascii="Calibri" w:hAnsi="Calibri" w:cs="Calibri"/>
            <w:noProof/>
            <w:webHidden/>
            <w:sz w:val="24"/>
            <w:szCs w:val="24"/>
          </w:rPr>
          <w:tab/>
        </w:r>
        <w:r w:rsidRPr="008A1710">
          <w:rPr>
            <w:rStyle w:val="-"/>
            <w:rFonts w:ascii="Calibri" w:hAnsi="Calibri" w:cs="Calibri"/>
            <w:noProof/>
            <w:webHidden/>
            <w:sz w:val="24"/>
            <w:szCs w:val="24"/>
          </w:rPr>
          <w:fldChar w:fldCharType="begin"/>
        </w:r>
        <w:r w:rsidR="00E26E71" w:rsidRPr="008A1710">
          <w:rPr>
            <w:rStyle w:val="-"/>
            <w:rFonts w:ascii="Calibri" w:hAnsi="Calibri" w:cs="Calibri"/>
            <w:noProof/>
            <w:webHidden/>
            <w:sz w:val="24"/>
            <w:szCs w:val="24"/>
          </w:rPr>
          <w:instrText xml:space="preserve"> PAGEREF _Toc390409353 \h </w:instrText>
        </w:r>
        <w:r w:rsidRPr="008A1710">
          <w:rPr>
            <w:rStyle w:val="-"/>
            <w:rFonts w:ascii="Calibri" w:hAnsi="Calibri" w:cs="Calibri"/>
            <w:noProof/>
            <w:webHidden/>
            <w:sz w:val="24"/>
            <w:szCs w:val="24"/>
          </w:rPr>
        </w:r>
        <w:r w:rsidRPr="008A1710">
          <w:rPr>
            <w:rStyle w:val="-"/>
            <w:rFonts w:ascii="Calibri" w:hAnsi="Calibri" w:cs="Calibri"/>
            <w:noProof/>
            <w:webHidden/>
            <w:sz w:val="24"/>
            <w:szCs w:val="24"/>
          </w:rPr>
          <w:fldChar w:fldCharType="separate"/>
        </w:r>
        <w:r w:rsidR="00A656E0">
          <w:rPr>
            <w:rStyle w:val="-"/>
            <w:rFonts w:ascii="Calibri" w:hAnsi="Calibri" w:cs="Calibri"/>
            <w:noProof/>
            <w:webHidden/>
            <w:sz w:val="24"/>
            <w:szCs w:val="24"/>
          </w:rPr>
          <w:t>74</w:t>
        </w:r>
        <w:r w:rsidRPr="008A1710">
          <w:rPr>
            <w:rStyle w:val="-"/>
            <w:rFonts w:ascii="Calibri" w:hAnsi="Calibri" w:cs="Calibri"/>
            <w:noProof/>
            <w:webHidden/>
            <w:sz w:val="24"/>
            <w:szCs w:val="24"/>
          </w:rPr>
          <w:fldChar w:fldCharType="end"/>
        </w:r>
      </w:hyperlink>
    </w:p>
    <w:p w:rsidR="00E26E71" w:rsidRPr="008A5098" w:rsidRDefault="005529A3">
      <w:pPr>
        <w:pStyle w:val="31"/>
        <w:tabs>
          <w:tab w:val="left" w:pos="1100"/>
          <w:tab w:val="right" w:leader="dot" w:pos="9628"/>
        </w:tabs>
        <w:rPr>
          <w:rStyle w:val="-"/>
          <w:rFonts w:asciiTheme="minorHAnsi" w:hAnsiTheme="minorHAnsi" w:cstheme="minorHAnsi"/>
          <w:b/>
          <w:noProof/>
        </w:rPr>
      </w:pPr>
      <w:hyperlink w:anchor="_Toc390409354" w:history="1">
        <w:r w:rsidR="00E26E71" w:rsidRPr="008A5098">
          <w:rPr>
            <w:rStyle w:val="-"/>
            <w:rFonts w:asciiTheme="minorHAnsi" w:hAnsiTheme="minorHAnsi" w:cstheme="minorHAnsi"/>
            <w:b/>
            <w:noProof/>
            <w:szCs w:val="22"/>
          </w:rPr>
          <w:t>B.4.1</w:t>
        </w:r>
        <w:r w:rsidR="00E26E71" w:rsidRPr="008A5098">
          <w:rPr>
            <w:rStyle w:val="-"/>
            <w:rFonts w:asciiTheme="minorHAnsi" w:hAnsiTheme="minorHAnsi" w:cstheme="minorHAnsi"/>
            <w:b/>
            <w:noProof/>
          </w:rPr>
          <w:tab/>
        </w:r>
        <w:r w:rsidR="00E26E71" w:rsidRPr="008A5098">
          <w:rPr>
            <w:rStyle w:val="-"/>
            <w:rFonts w:asciiTheme="minorHAnsi" w:hAnsiTheme="minorHAnsi" w:cstheme="minorHAnsi"/>
            <w:b/>
            <w:noProof/>
            <w:szCs w:val="22"/>
          </w:rPr>
          <w:t>Διαδικασία διενέργειας Διαγωνισμού - αποσφράγιση προσφορών</w:t>
        </w:r>
        <w:r w:rsidR="00E26E71" w:rsidRPr="008A5098">
          <w:rPr>
            <w:rStyle w:val="-"/>
            <w:rFonts w:asciiTheme="minorHAnsi" w:hAnsiTheme="minorHAnsi" w:cstheme="minorHAnsi"/>
            <w:b/>
            <w:noProof/>
            <w:webHidden/>
            <w:szCs w:val="22"/>
          </w:rPr>
          <w:tab/>
        </w:r>
        <w:r w:rsidRPr="008A5098">
          <w:rPr>
            <w:rStyle w:val="-"/>
            <w:rFonts w:asciiTheme="minorHAnsi" w:hAnsiTheme="minorHAnsi" w:cstheme="minorHAnsi"/>
            <w:b/>
            <w:noProof/>
            <w:webHidden/>
            <w:szCs w:val="22"/>
          </w:rPr>
          <w:fldChar w:fldCharType="begin"/>
        </w:r>
        <w:r w:rsidR="00E26E71" w:rsidRPr="008A5098">
          <w:rPr>
            <w:rStyle w:val="-"/>
            <w:rFonts w:asciiTheme="minorHAnsi" w:hAnsiTheme="minorHAnsi" w:cstheme="minorHAnsi"/>
            <w:b/>
            <w:noProof/>
            <w:webHidden/>
            <w:szCs w:val="22"/>
          </w:rPr>
          <w:instrText xml:space="preserve"> PAGEREF _Toc390409354 \h </w:instrText>
        </w:r>
        <w:r w:rsidRPr="008A5098">
          <w:rPr>
            <w:rStyle w:val="-"/>
            <w:rFonts w:asciiTheme="minorHAnsi" w:hAnsiTheme="minorHAnsi" w:cstheme="minorHAnsi"/>
            <w:b/>
            <w:noProof/>
            <w:webHidden/>
            <w:szCs w:val="22"/>
          </w:rPr>
        </w:r>
        <w:r w:rsidRPr="008A5098">
          <w:rPr>
            <w:rStyle w:val="-"/>
            <w:rFonts w:asciiTheme="minorHAnsi" w:hAnsiTheme="minorHAnsi" w:cstheme="minorHAnsi"/>
            <w:b/>
            <w:noProof/>
            <w:webHidden/>
            <w:szCs w:val="22"/>
          </w:rPr>
          <w:fldChar w:fldCharType="separate"/>
        </w:r>
        <w:r w:rsidR="00A656E0">
          <w:rPr>
            <w:rStyle w:val="-"/>
            <w:rFonts w:asciiTheme="minorHAnsi" w:hAnsiTheme="minorHAnsi" w:cstheme="minorHAnsi"/>
            <w:b/>
            <w:noProof/>
            <w:webHidden/>
            <w:szCs w:val="22"/>
          </w:rPr>
          <w:t>74</w:t>
        </w:r>
        <w:r w:rsidRPr="008A5098">
          <w:rPr>
            <w:rStyle w:val="-"/>
            <w:rFonts w:asciiTheme="minorHAnsi" w:hAnsiTheme="minorHAnsi" w:cstheme="minorHAnsi"/>
            <w:b/>
            <w:noProof/>
            <w:webHidden/>
            <w:szCs w:val="22"/>
          </w:rPr>
          <w:fldChar w:fldCharType="end"/>
        </w:r>
      </w:hyperlink>
    </w:p>
    <w:p w:rsidR="00E26E71" w:rsidRPr="008A5098" w:rsidRDefault="005529A3">
      <w:pPr>
        <w:pStyle w:val="31"/>
        <w:tabs>
          <w:tab w:val="left" w:pos="1100"/>
          <w:tab w:val="right" w:leader="dot" w:pos="9628"/>
        </w:tabs>
        <w:rPr>
          <w:rStyle w:val="-"/>
          <w:rFonts w:asciiTheme="minorHAnsi" w:hAnsiTheme="minorHAnsi" w:cstheme="minorHAnsi"/>
          <w:b/>
          <w:noProof/>
        </w:rPr>
      </w:pPr>
      <w:hyperlink w:anchor="_Toc390409355" w:history="1">
        <w:r w:rsidR="00E26E71" w:rsidRPr="008A5098">
          <w:rPr>
            <w:rStyle w:val="-"/>
            <w:rFonts w:asciiTheme="minorHAnsi" w:hAnsiTheme="minorHAnsi" w:cstheme="minorHAnsi"/>
            <w:b/>
            <w:noProof/>
            <w:szCs w:val="22"/>
          </w:rPr>
          <w:t>B.4.2</w:t>
        </w:r>
        <w:r w:rsidR="00E26E71" w:rsidRPr="008A5098">
          <w:rPr>
            <w:rStyle w:val="-"/>
            <w:rFonts w:asciiTheme="minorHAnsi" w:hAnsiTheme="minorHAnsi" w:cstheme="minorHAnsi"/>
            <w:b/>
            <w:noProof/>
          </w:rPr>
          <w:tab/>
        </w:r>
        <w:r w:rsidR="00E26E71" w:rsidRPr="008A5098">
          <w:rPr>
            <w:rStyle w:val="-"/>
            <w:rFonts w:asciiTheme="minorHAnsi" w:hAnsiTheme="minorHAnsi" w:cstheme="minorHAnsi"/>
            <w:b/>
            <w:noProof/>
            <w:szCs w:val="22"/>
          </w:rPr>
          <w:t>Διαδικασία αξιολόγησης προσφορών</w:t>
        </w:r>
        <w:r w:rsidR="00E26E71" w:rsidRPr="008A5098">
          <w:rPr>
            <w:rStyle w:val="-"/>
            <w:rFonts w:asciiTheme="minorHAnsi" w:hAnsiTheme="minorHAnsi" w:cstheme="minorHAnsi"/>
            <w:b/>
            <w:noProof/>
            <w:webHidden/>
            <w:szCs w:val="22"/>
          </w:rPr>
          <w:tab/>
        </w:r>
        <w:r w:rsidRPr="008A5098">
          <w:rPr>
            <w:rStyle w:val="-"/>
            <w:rFonts w:asciiTheme="minorHAnsi" w:hAnsiTheme="minorHAnsi" w:cstheme="minorHAnsi"/>
            <w:b/>
            <w:noProof/>
            <w:webHidden/>
            <w:szCs w:val="22"/>
          </w:rPr>
          <w:fldChar w:fldCharType="begin"/>
        </w:r>
        <w:r w:rsidR="00E26E71" w:rsidRPr="008A5098">
          <w:rPr>
            <w:rStyle w:val="-"/>
            <w:rFonts w:asciiTheme="minorHAnsi" w:hAnsiTheme="minorHAnsi" w:cstheme="minorHAnsi"/>
            <w:b/>
            <w:noProof/>
            <w:webHidden/>
            <w:szCs w:val="22"/>
          </w:rPr>
          <w:instrText xml:space="preserve"> PAGEREF _Toc390409355 \h </w:instrText>
        </w:r>
        <w:r w:rsidRPr="008A5098">
          <w:rPr>
            <w:rStyle w:val="-"/>
            <w:rFonts w:asciiTheme="minorHAnsi" w:hAnsiTheme="minorHAnsi" w:cstheme="minorHAnsi"/>
            <w:b/>
            <w:noProof/>
            <w:webHidden/>
            <w:szCs w:val="22"/>
          </w:rPr>
        </w:r>
        <w:r w:rsidRPr="008A5098">
          <w:rPr>
            <w:rStyle w:val="-"/>
            <w:rFonts w:asciiTheme="minorHAnsi" w:hAnsiTheme="minorHAnsi" w:cstheme="minorHAnsi"/>
            <w:b/>
            <w:noProof/>
            <w:webHidden/>
            <w:szCs w:val="22"/>
          </w:rPr>
          <w:fldChar w:fldCharType="separate"/>
        </w:r>
        <w:r w:rsidR="00A656E0">
          <w:rPr>
            <w:rStyle w:val="-"/>
            <w:rFonts w:asciiTheme="minorHAnsi" w:hAnsiTheme="minorHAnsi" w:cstheme="minorHAnsi"/>
            <w:b/>
            <w:noProof/>
            <w:webHidden/>
            <w:szCs w:val="22"/>
          </w:rPr>
          <w:t>76</w:t>
        </w:r>
        <w:r w:rsidRPr="008A5098">
          <w:rPr>
            <w:rStyle w:val="-"/>
            <w:rFonts w:asciiTheme="minorHAnsi" w:hAnsiTheme="minorHAnsi" w:cstheme="minorHAnsi"/>
            <w:b/>
            <w:noProof/>
            <w:webHidden/>
            <w:szCs w:val="22"/>
          </w:rPr>
          <w:fldChar w:fldCharType="end"/>
        </w:r>
      </w:hyperlink>
    </w:p>
    <w:p w:rsidR="00E26E71" w:rsidRPr="008A5098" w:rsidRDefault="005529A3">
      <w:pPr>
        <w:pStyle w:val="31"/>
        <w:tabs>
          <w:tab w:val="left" w:pos="1100"/>
          <w:tab w:val="right" w:leader="dot" w:pos="9628"/>
        </w:tabs>
        <w:rPr>
          <w:rStyle w:val="-"/>
          <w:rFonts w:asciiTheme="minorHAnsi" w:hAnsiTheme="minorHAnsi" w:cstheme="minorHAnsi"/>
          <w:b/>
          <w:noProof/>
        </w:rPr>
      </w:pPr>
      <w:hyperlink w:anchor="_Toc390409356" w:history="1">
        <w:r w:rsidR="00E26E71" w:rsidRPr="008A5098">
          <w:rPr>
            <w:rStyle w:val="-"/>
            <w:rFonts w:asciiTheme="minorHAnsi" w:hAnsiTheme="minorHAnsi" w:cstheme="minorHAnsi"/>
            <w:b/>
            <w:noProof/>
            <w:szCs w:val="22"/>
          </w:rPr>
          <w:t>B.4.3</w:t>
        </w:r>
        <w:r w:rsidR="00E26E71" w:rsidRPr="008A5098">
          <w:rPr>
            <w:rStyle w:val="-"/>
            <w:rFonts w:asciiTheme="minorHAnsi" w:hAnsiTheme="minorHAnsi" w:cstheme="minorHAnsi"/>
            <w:b/>
            <w:noProof/>
          </w:rPr>
          <w:tab/>
        </w:r>
        <w:r w:rsidR="00E26E71" w:rsidRPr="008A5098">
          <w:rPr>
            <w:rStyle w:val="-"/>
            <w:rFonts w:asciiTheme="minorHAnsi" w:hAnsiTheme="minorHAnsi" w:cstheme="minorHAnsi"/>
            <w:b/>
            <w:noProof/>
            <w:szCs w:val="22"/>
          </w:rPr>
          <w:t>Διαμόρφωση συγκριτικού κόστους Προσφοράς</w:t>
        </w:r>
        <w:r w:rsidR="00E26E71" w:rsidRPr="008A5098">
          <w:rPr>
            <w:rStyle w:val="-"/>
            <w:rFonts w:asciiTheme="minorHAnsi" w:hAnsiTheme="minorHAnsi" w:cstheme="minorHAnsi"/>
            <w:b/>
            <w:noProof/>
            <w:webHidden/>
            <w:szCs w:val="22"/>
          </w:rPr>
          <w:tab/>
        </w:r>
        <w:r w:rsidRPr="008A5098">
          <w:rPr>
            <w:rStyle w:val="-"/>
            <w:rFonts w:asciiTheme="minorHAnsi" w:hAnsiTheme="minorHAnsi" w:cstheme="minorHAnsi"/>
            <w:b/>
            <w:noProof/>
            <w:webHidden/>
            <w:szCs w:val="22"/>
          </w:rPr>
          <w:fldChar w:fldCharType="begin"/>
        </w:r>
        <w:r w:rsidR="00E26E71" w:rsidRPr="008A5098">
          <w:rPr>
            <w:rStyle w:val="-"/>
            <w:rFonts w:asciiTheme="minorHAnsi" w:hAnsiTheme="minorHAnsi" w:cstheme="minorHAnsi"/>
            <w:b/>
            <w:noProof/>
            <w:webHidden/>
            <w:szCs w:val="22"/>
          </w:rPr>
          <w:instrText xml:space="preserve"> PAGEREF _Toc390409356 \h </w:instrText>
        </w:r>
        <w:r w:rsidRPr="008A5098">
          <w:rPr>
            <w:rStyle w:val="-"/>
            <w:rFonts w:asciiTheme="minorHAnsi" w:hAnsiTheme="minorHAnsi" w:cstheme="minorHAnsi"/>
            <w:b/>
            <w:noProof/>
            <w:webHidden/>
            <w:szCs w:val="22"/>
          </w:rPr>
        </w:r>
        <w:r w:rsidRPr="008A5098">
          <w:rPr>
            <w:rStyle w:val="-"/>
            <w:rFonts w:asciiTheme="minorHAnsi" w:hAnsiTheme="minorHAnsi" w:cstheme="minorHAnsi"/>
            <w:b/>
            <w:noProof/>
            <w:webHidden/>
            <w:szCs w:val="22"/>
          </w:rPr>
          <w:fldChar w:fldCharType="separate"/>
        </w:r>
        <w:r w:rsidR="00A656E0">
          <w:rPr>
            <w:rStyle w:val="-"/>
            <w:rFonts w:asciiTheme="minorHAnsi" w:hAnsiTheme="minorHAnsi" w:cstheme="minorHAnsi"/>
            <w:b/>
            <w:noProof/>
            <w:webHidden/>
            <w:szCs w:val="22"/>
          </w:rPr>
          <w:t>76</w:t>
        </w:r>
        <w:r w:rsidRPr="008A5098">
          <w:rPr>
            <w:rStyle w:val="-"/>
            <w:rFonts w:asciiTheme="minorHAnsi" w:hAnsiTheme="minorHAnsi" w:cstheme="minorHAnsi"/>
            <w:b/>
            <w:noProof/>
            <w:webHidden/>
            <w:szCs w:val="22"/>
          </w:rPr>
          <w:fldChar w:fldCharType="end"/>
        </w:r>
      </w:hyperlink>
    </w:p>
    <w:p w:rsidR="00E26E71" w:rsidRPr="008A5098" w:rsidRDefault="005529A3">
      <w:pPr>
        <w:pStyle w:val="31"/>
        <w:tabs>
          <w:tab w:val="left" w:pos="1100"/>
          <w:tab w:val="right" w:leader="dot" w:pos="9628"/>
        </w:tabs>
        <w:rPr>
          <w:rStyle w:val="-"/>
          <w:rFonts w:asciiTheme="minorHAnsi" w:hAnsiTheme="minorHAnsi" w:cstheme="minorHAnsi"/>
          <w:b/>
          <w:noProof/>
        </w:rPr>
      </w:pPr>
      <w:hyperlink w:anchor="_Toc390409357" w:history="1">
        <w:r w:rsidR="00E26E71" w:rsidRPr="008A5098">
          <w:rPr>
            <w:rStyle w:val="-"/>
            <w:rFonts w:asciiTheme="minorHAnsi" w:hAnsiTheme="minorHAnsi" w:cstheme="minorHAnsi"/>
            <w:b/>
            <w:noProof/>
            <w:szCs w:val="22"/>
          </w:rPr>
          <w:t>B.4.4</w:t>
        </w:r>
        <w:r w:rsidR="00E26E71" w:rsidRPr="008A5098">
          <w:rPr>
            <w:rStyle w:val="-"/>
            <w:rFonts w:asciiTheme="minorHAnsi" w:hAnsiTheme="minorHAnsi" w:cstheme="minorHAnsi"/>
            <w:b/>
            <w:noProof/>
          </w:rPr>
          <w:tab/>
        </w:r>
        <w:r w:rsidR="00E26E71" w:rsidRPr="008A5098">
          <w:rPr>
            <w:rStyle w:val="-"/>
            <w:rFonts w:asciiTheme="minorHAnsi" w:hAnsiTheme="minorHAnsi" w:cstheme="minorHAnsi"/>
            <w:b/>
            <w:noProof/>
            <w:szCs w:val="22"/>
          </w:rPr>
          <w:t>Διαδικασία κατακύρωσης Διαγωνισμού</w:t>
        </w:r>
        <w:r w:rsidR="00E26E71" w:rsidRPr="008A5098">
          <w:rPr>
            <w:rStyle w:val="-"/>
            <w:rFonts w:asciiTheme="minorHAnsi" w:hAnsiTheme="minorHAnsi" w:cstheme="minorHAnsi"/>
            <w:b/>
            <w:noProof/>
            <w:webHidden/>
            <w:szCs w:val="22"/>
          </w:rPr>
          <w:tab/>
        </w:r>
        <w:r w:rsidRPr="008A5098">
          <w:rPr>
            <w:rStyle w:val="-"/>
            <w:rFonts w:asciiTheme="minorHAnsi" w:hAnsiTheme="minorHAnsi" w:cstheme="minorHAnsi"/>
            <w:b/>
            <w:noProof/>
            <w:webHidden/>
            <w:szCs w:val="22"/>
          </w:rPr>
          <w:fldChar w:fldCharType="begin"/>
        </w:r>
        <w:r w:rsidR="00E26E71" w:rsidRPr="008A5098">
          <w:rPr>
            <w:rStyle w:val="-"/>
            <w:rFonts w:asciiTheme="minorHAnsi" w:hAnsiTheme="minorHAnsi" w:cstheme="minorHAnsi"/>
            <w:b/>
            <w:noProof/>
            <w:webHidden/>
            <w:szCs w:val="22"/>
          </w:rPr>
          <w:instrText xml:space="preserve"> PAGEREF _Toc390409357 \h </w:instrText>
        </w:r>
        <w:r w:rsidRPr="008A5098">
          <w:rPr>
            <w:rStyle w:val="-"/>
            <w:rFonts w:asciiTheme="minorHAnsi" w:hAnsiTheme="minorHAnsi" w:cstheme="minorHAnsi"/>
            <w:b/>
            <w:noProof/>
            <w:webHidden/>
            <w:szCs w:val="22"/>
          </w:rPr>
        </w:r>
        <w:r w:rsidRPr="008A5098">
          <w:rPr>
            <w:rStyle w:val="-"/>
            <w:rFonts w:asciiTheme="minorHAnsi" w:hAnsiTheme="minorHAnsi" w:cstheme="minorHAnsi"/>
            <w:b/>
            <w:noProof/>
            <w:webHidden/>
            <w:szCs w:val="22"/>
          </w:rPr>
          <w:fldChar w:fldCharType="separate"/>
        </w:r>
        <w:r w:rsidR="00A656E0">
          <w:rPr>
            <w:rStyle w:val="-"/>
            <w:rFonts w:asciiTheme="minorHAnsi" w:hAnsiTheme="minorHAnsi" w:cstheme="minorHAnsi"/>
            <w:b/>
            <w:noProof/>
            <w:webHidden/>
            <w:szCs w:val="22"/>
          </w:rPr>
          <w:t>76</w:t>
        </w:r>
        <w:r w:rsidRPr="008A5098">
          <w:rPr>
            <w:rStyle w:val="-"/>
            <w:rFonts w:asciiTheme="minorHAnsi" w:hAnsiTheme="minorHAnsi" w:cstheme="minorHAnsi"/>
            <w:b/>
            <w:noProof/>
            <w:webHidden/>
            <w:szCs w:val="22"/>
          </w:rPr>
          <w:fldChar w:fldCharType="end"/>
        </w:r>
      </w:hyperlink>
    </w:p>
    <w:p w:rsidR="00E26E71" w:rsidRPr="008A5098" w:rsidRDefault="005529A3">
      <w:pPr>
        <w:pStyle w:val="31"/>
        <w:tabs>
          <w:tab w:val="left" w:pos="1100"/>
          <w:tab w:val="right" w:leader="dot" w:pos="9628"/>
        </w:tabs>
        <w:rPr>
          <w:rStyle w:val="-"/>
          <w:rFonts w:asciiTheme="minorHAnsi" w:hAnsiTheme="minorHAnsi" w:cstheme="minorHAnsi"/>
          <w:b/>
          <w:noProof/>
        </w:rPr>
      </w:pPr>
      <w:hyperlink w:anchor="_Toc390409358" w:history="1">
        <w:r w:rsidR="00E26E71" w:rsidRPr="008A5098">
          <w:rPr>
            <w:rStyle w:val="-"/>
            <w:rFonts w:asciiTheme="minorHAnsi" w:hAnsiTheme="minorHAnsi" w:cstheme="minorHAnsi"/>
            <w:b/>
            <w:noProof/>
            <w:szCs w:val="22"/>
          </w:rPr>
          <w:t>B.4.5</w:t>
        </w:r>
        <w:r w:rsidR="00E26E71" w:rsidRPr="008A5098">
          <w:rPr>
            <w:rStyle w:val="-"/>
            <w:rFonts w:asciiTheme="minorHAnsi" w:hAnsiTheme="minorHAnsi" w:cstheme="minorHAnsi"/>
            <w:b/>
            <w:noProof/>
          </w:rPr>
          <w:tab/>
        </w:r>
        <w:r w:rsidR="00E26E71" w:rsidRPr="008A5098">
          <w:rPr>
            <w:rStyle w:val="-"/>
            <w:rFonts w:asciiTheme="minorHAnsi" w:hAnsiTheme="minorHAnsi" w:cstheme="minorHAnsi"/>
            <w:b/>
            <w:noProof/>
            <w:szCs w:val="22"/>
          </w:rPr>
          <w:t>Απόρριψη προσφορών</w:t>
        </w:r>
        <w:r w:rsidR="00E26E71" w:rsidRPr="008A5098">
          <w:rPr>
            <w:rStyle w:val="-"/>
            <w:rFonts w:asciiTheme="minorHAnsi" w:hAnsiTheme="minorHAnsi" w:cstheme="minorHAnsi"/>
            <w:b/>
            <w:noProof/>
            <w:webHidden/>
            <w:szCs w:val="22"/>
          </w:rPr>
          <w:tab/>
        </w:r>
        <w:r w:rsidRPr="008A5098">
          <w:rPr>
            <w:rStyle w:val="-"/>
            <w:rFonts w:asciiTheme="minorHAnsi" w:hAnsiTheme="minorHAnsi" w:cstheme="minorHAnsi"/>
            <w:b/>
            <w:noProof/>
            <w:webHidden/>
            <w:szCs w:val="22"/>
          </w:rPr>
          <w:fldChar w:fldCharType="begin"/>
        </w:r>
        <w:r w:rsidR="00E26E71" w:rsidRPr="008A5098">
          <w:rPr>
            <w:rStyle w:val="-"/>
            <w:rFonts w:asciiTheme="minorHAnsi" w:hAnsiTheme="minorHAnsi" w:cstheme="minorHAnsi"/>
            <w:b/>
            <w:noProof/>
            <w:webHidden/>
            <w:szCs w:val="22"/>
          </w:rPr>
          <w:instrText xml:space="preserve"> PAGEREF _Toc390409358 \h </w:instrText>
        </w:r>
        <w:r w:rsidRPr="008A5098">
          <w:rPr>
            <w:rStyle w:val="-"/>
            <w:rFonts w:asciiTheme="minorHAnsi" w:hAnsiTheme="minorHAnsi" w:cstheme="minorHAnsi"/>
            <w:b/>
            <w:noProof/>
            <w:webHidden/>
            <w:szCs w:val="22"/>
          </w:rPr>
        </w:r>
        <w:r w:rsidRPr="008A5098">
          <w:rPr>
            <w:rStyle w:val="-"/>
            <w:rFonts w:asciiTheme="minorHAnsi" w:hAnsiTheme="minorHAnsi" w:cstheme="minorHAnsi"/>
            <w:b/>
            <w:noProof/>
            <w:webHidden/>
            <w:szCs w:val="22"/>
          </w:rPr>
          <w:fldChar w:fldCharType="separate"/>
        </w:r>
        <w:r w:rsidR="00A656E0">
          <w:rPr>
            <w:rStyle w:val="-"/>
            <w:rFonts w:asciiTheme="minorHAnsi" w:hAnsiTheme="minorHAnsi" w:cstheme="minorHAnsi"/>
            <w:b/>
            <w:noProof/>
            <w:webHidden/>
            <w:szCs w:val="22"/>
          </w:rPr>
          <w:t>77</w:t>
        </w:r>
        <w:r w:rsidRPr="008A5098">
          <w:rPr>
            <w:rStyle w:val="-"/>
            <w:rFonts w:asciiTheme="minorHAnsi" w:hAnsiTheme="minorHAnsi" w:cstheme="minorHAnsi"/>
            <w:b/>
            <w:noProof/>
            <w:webHidden/>
            <w:szCs w:val="22"/>
          </w:rPr>
          <w:fldChar w:fldCharType="end"/>
        </w:r>
      </w:hyperlink>
    </w:p>
    <w:p w:rsidR="00E26E71" w:rsidRPr="008A5098" w:rsidRDefault="005529A3">
      <w:pPr>
        <w:pStyle w:val="31"/>
        <w:tabs>
          <w:tab w:val="left" w:pos="1100"/>
          <w:tab w:val="right" w:leader="dot" w:pos="9628"/>
        </w:tabs>
        <w:rPr>
          <w:rStyle w:val="-"/>
          <w:rFonts w:asciiTheme="minorHAnsi" w:hAnsiTheme="minorHAnsi" w:cstheme="minorHAnsi"/>
          <w:b/>
          <w:noProof/>
        </w:rPr>
      </w:pPr>
      <w:hyperlink w:anchor="_Toc390409359" w:history="1">
        <w:r w:rsidR="00E26E71" w:rsidRPr="008A5098">
          <w:rPr>
            <w:rStyle w:val="-"/>
            <w:rFonts w:asciiTheme="minorHAnsi" w:hAnsiTheme="minorHAnsi" w:cstheme="minorHAnsi"/>
            <w:b/>
            <w:noProof/>
            <w:szCs w:val="22"/>
          </w:rPr>
          <w:t>B.4.6</w:t>
        </w:r>
        <w:r w:rsidR="00E26E71" w:rsidRPr="008A5098">
          <w:rPr>
            <w:rStyle w:val="-"/>
            <w:rFonts w:asciiTheme="minorHAnsi" w:hAnsiTheme="minorHAnsi" w:cstheme="minorHAnsi"/>
            <w:b/>
            <w:noProof/>
          </w:rPr>
          <w:tab/>
        </w:r>
        <w:r w:rsidR="00E26E71" w:rsidRPr="008A5098">
          <w:rPr>
            <w:rStyle w:val="-"/>
            <w:rFonts w:asciiTheme="minorHAnsi" w:hAnsiTheme="minorHAnsi" w:cstheme="minorHAnsi"/>
            <w:b/>
            <w:noProof/>
            <w:szCs w:val="22"/>
          </w:rPr>
          <w:t>Προσφυγές</w:t>
        </w:r>
        <w:r w:rsidR="00E26E71" w:rsidRPr="008A5098">
          <w:rPr>
            <w:rStyle w:val="-"/>
            <w:rFonts w:asciiTheme="minorHAnsi" w:hAnsiTheme="minorHAnsi" w:cstheme="minorHAnsi"/>
            <w:b/>
            <w:noProof/>
            <w:webHidden/>
            <w:szCs w:val="22"/>
          </w:rPr>
          <w:tab/>
        </w:r>
        <w:r w:rsidRPr="008A5098">
          <w:rPr>
            <w:rStyle w:val="-"/>
            <w:rFonts w:asciiTheme="minorHAnsi" w:hAnsiTheme="minorHAnsi" w:cstheme="minorHAnsi"/>
            <w:b/>
            <w:noProof/>
            <w:webHidden/>
            <w:szCs w:val="22"/>
          </w:rPr>
          <w:fldChar w:fldCharType="begin"/>
        </w:r>
        <w:r w:rsidR="00E26E71" w:rsidRPr="008A5098">
          <w:rPr>
            <w:rStyle w:val="-"/>
            <w:rFonts w:asciiTheme="minorHAnsi" w:hAnsiTheme="minorHAnsi" w:cstheme="minorHAnsi"/>
            <w:b/>
            <w:noProof/>
            <w:webHidden/>
            <w:szCs w:val="22"/>
          </w:rPr>
          <w:instrText xml:space="preserve"> PAGEREF _Toc390409359 \h </w:instrText>
        </w:r>
        <w:r w:rsidRPr="008A5098">
          <w:rPr>
            <w:rStyle w:val="-"/>
            <w:rFonts w:asciiTheme="minorHAnsi" w:hAnsiTheme="minorHAnsi" w:cstheme="minorHAnsi"/>
            <w:b/>
            <w:noProof/>
            <w:webHidden/>
            <w:szCs w:val="22"/>
          </w:rPr>
        </w:r>
        <w:r w:rsidRPr="008A5098">
          <w:rPr>
            <w:rStyle w:val="-"/>
            <w:rFonts w:asciiTheme="minorHAnsi" w:hAnsiTheme="minorHAnsi" w:cstheme="minorHAnsi"/>
            <w:b/>
            <w:noProof/>
            <w:webHidden/>
            <w:szCs w:val="22"/>
          </w:rPr>
          <w:fldChar w:fldCharType="separate"/>
        </w:r>
        <w:r w:rsidR="00A656E0">
          <w:rPr>
            <w:rStyle w:val="-"/>
            <w:rFonts w:asciiTheme="minorHAnsi" w:hAnsiTheme="minorHAnsi" w:cstheme="minorHAnsi"/>
            <w:b/>
            <w:noProof/>
            <w:webHidden/>
            <w:szCs w:val="22"/>
          </w:rPr>
          <w:t>78</w:t>
        </w:r>
        <w:r w:rsidRPr="008A5098">
          <w:rPr>
            <w:rStyle w:val="-"/>
            <w:rFonts w:asciiTheme="minorHAnsi" w:hAnsiTheme="minorHAnsi" w:cstheme="minorHAnsi"/>
            <w:b/>
            <w:noProof/>
            <w:webHidden/>
            <w:szCs w:val="22"/>
          </w:rPr>
          <w:fldChar w:fldCharType="end"/>
        </w:r>
      </w:hyperlink>
    </w:p>
    <w:p w:rsidR="00E26E71" w:rsidRPr="008A5098" w:rsidRDefault="005529A3">
      <w:pPr>
        <w:pStyle w:val="31"/>
        <w:tabs>
          <w:tab w:val="left" w:pos="1100"/>
          <w:tab w:val="right" w:leader="dot" w:pos="9628"/>
        </w:tabs>
        <w:rPr>
          <w:rStyle w:val="-"/>
          <w:rFonts w:asciiTheme="minorHAnsi" w:hAnsiTheme="minorHAnsi" w:cstheme="minorHAnsi"/>
          <w:b/>
          <w:noProof/>
        </w:rPr>
      </w:pPr>
      <w:hyperlink w:anchor="_Toc390409360" w:history="1">
        <w:r w:rsidR="00E26E71" w:rsidRPr="008A5098">
          <w:rPr>
            <w:rStyle w:val="-"/>
            <w:rFonts w:asciiTheme="minorHAnsi" w:hAnsiTheme="minorHAnsi" w:cstheme="minorHAnsi"/>
            <w:b/>
            <w:noProof/>
            <w:szCs w:val="22"/>
          </w:rPr>
          <w:t>B.4.7</w:t>
        </w:r>
        <w:r w:rsidR="00E26E71" w:rsidRPr="008A5098">
          <w:rPr>
            <w:rStyle w:val="-"/>
            <w:rFonts w:asciiTheme="minorHAnsi" w:hAnsiTheme="minorHAnsi" w:cstheme="minorHAnsi"/>
            <w:b/>
            <w:noProof/>
          </w:rPr>
          <w:tab/>
        </w:r>
        <w:r w:rsidR="00E26E71" w:rsidRPr="008A5098">
          <w:rPr>
            <w:rStyle w:val="-"/>
            <w:rFonts w:asciiTheme="minorHAnsi" w:hAnsiTheme="minorHAnsi" w:cstheme="minorHAnsi"/>
            <w:b/>
            <w:noProof/>
            <w:szCs w:val="22"/>
          </w:rPr>
          <w:t>Αποτελέσματα – Κατακύρωση - Ματαίωση Διαγωνισμού</w:t>
        </w:r>
        <w:r w:rsidR="00E26E71" w:rsidRPr="008A5098">
          <w:rPr>
            <w:rStyle w:val="-"/>
            <w:rFonts w:asciiTheme="minorHAnsi" w:hAnsiTheme="minorHAnsi" w:cstheme="minorHAnsi"/>
            <w:b/>
            <w:noProof/>
            <w:webHidden/>
            <w:szCs w:val="22"/>
          </w:rPr>
          <w:tab/>
        </w:r>
        <w:r w:rsidRPr="008A5098">
          <w:rPr>
            <w:rStyle w:val="-"/>
            <w:rFonts w:asciiTheme="minorHAnsi" w:hAnsiTheme="minorHAnsi" w:cstheme="minorHAnsi"/>
            <w:b/>
            <w:noProof/>
            <w:webHidden/>
            <w:szCs w:val="22"/>
          </w:rPr>
          <w:fldChar w:fldCharType="begin"/>
        </w:r>
        <w:r w:rsidR="00E26E71" w:rsidRPr="008A5098">
          <w:rPr>
            <w:rStyle w:val="-"/>
            <w:rFonts w:asciiTheme="minorHAnsi" w:hAnsiTheme="minorHAnsi" w:cstheme="minorHAnsi"/>
            <w:b/>
            <w:noProof/>
            <w:webHidden/>
            <w:szCs w:val="22"/>
          </w:rPr>
          <w:instrText xml:space="preserve"> PAGEREF _Toc390409360 \h </w:instrText>
        </w:r>
        <w:r w:rsidRPr="008A5098">
          <w:rPr>
            <w:rStyle w:val="-"/>
            <w:rFonts w:asciiTheme="minorHAnsi" w:hAnsiTheme="minorHAnsi" w:cstheme="minorHAnsi"/>
            <w:b/>
            <w:noProof/>
            <w:webHidden/>
            <w:szCs w:val="22"/>
          </w:rPr>
        </w:r>
        <w:r w:rsidRPr="008A5098">
          <w:rPr>
            <w:rStyle w:val="-"/>
            <w:rFonts w:asciiTheme="minorHAnsi" w:hAnsiTheme="minorHAnsi" w:cstheme="minorHAnsi"/>
            <w:b/>
            <w:noProof/>
            <w:webHidden/>
            <w:szCs w:val="22"/>
          </w:rPr>
          <w:fldChar w:fldCharType="separate"/>
        </w:r>
        <w:r w:rsidR="00A656E0">
          <w:rPr>
            <w:rStyle w:val="-"/>
            <w:rFonts w:asciiTheme="minorHAnsi" w:hAnsiTheme="minorHAnsi" w:cstheme="minorHAnsi"/>
            <w:b/>
            <w:noProof/>
            <w:webHidden/>
            <w:szCs w:val="22"/>
          </w:rPr>
          <w:t>78</w:t>
        </w:r>
        <w:r w:rsidRPr="008A5098">
          <w:rPr>
            <w:rStyle w:val="-"/>
            <w:rFonts w:asciiTheme="minorHAnsi" w:hAnsiTheme="minorHAnsi" w:cstheme="minorHAnsi"/>
            <w:b/>
            <w:noProof/>
            <w:webHidden/>
            <w:szCs w:val="22"/>
          </w:rPr>
          <w:fldChar w:fldCharType="end"/>
        </w:r>
      </w:hyperlink>
    </w:p>
    <w:p w:rsidR="00E26E71" w:rsidRPr="008A1710" w:rsidRDefault="005529A3" w:rsidP="008A1710">
      <w:pPr>
        <w:pStyle w:val="20"/>
        <w:tabs>
          <w:tab w:val="left" w:pos="880"/>
          <w:tab w:val="right" w:leader="dot" w:pos="9628"/>
        </w:tabs>
        <w:spacing w:before="0"/>
        <w:ind w:left="221"/>
        <w:rPr>
          <w:rStyle w:val="-"/>
          <w:rFonts w:ascii="Calibri" w:hAnsi="Calibri" w:cs="Calibri"/>
          <w:noProof/>
          <w:sz w:val="24"/>
          <w:szCs w:val="24"/>
        </w:rPr>
      </w:pPr>
      <w:hyperlink w:anchor="_Toc390409361" w:history="1">
        <w:r w:rsidR="00E26E71" w:rsidRPr="008A1710">
          <w:rPr>
            <w:rStyle w:val="-"/>
            <w:rFonts w:ascii="Calibri" w:hAnsi="Calibri" w:cs="Calibri"/>
            <w:noProof/>
            <w:sz w:val="24"/>
            <w:szCs w:val="24"/>
          </w:rPr>
          <w:t>B.5</w:t>
        </w:r>
        <w:r w:rsidR="00E26E71" w:rsidRPr="008A1710">
          <w:rPr>
            <w:rStyle w:val="-"/>
            <w:rFonts w:ascii="Calibri" w:hAnsi="Calibri" w:cs="Calibri"/>
            <w:noProof/>
            <w:sz w:val="24"/>
            <w:szCs w:val="24"/>
          </w:rPr>
          <w:tab/>
          <w:t>ΚΑΤΑΡΤΙΣΗ ΣΥΜΒΑΣΗΣ – ΓΕΝΙΚΟΙ ΟΡΟΙ ΣΥΜΒΑΣΗΣ</w:t>
        </w:r>
        <w:r w:rsidR="00E26E71" w:rsidRPr="008A1710">
          <w:rPr>
            <w:rStyle w:val="-"/>
            <w:rFonts w:ascii="Calibri" w:hAnsi="Calibri" w:cs="Calibri"/>
            <w:noProof/>
            <w:webHidden/>
            <w:sz w:val="24"/>
            <w:szCs w:val="24"/>
          </w:rPr>
          <w:tab/>
        </w:r>
        <w:r w:rsidRPr="008A1710">
          <w:rPr>
            <w:rStyle w:val="-"/>
            <w:rFonts w:ascii="Calibri" w:hAnsi="Calibri" w:cs="Calibri"/>
            <w:noProof/>
            <w:webHidden/>
            <w:sz w:val="24"/>
            <w:szCs w:val="24"/>
          </w:rPr>
          <w:fldChar w:fldCharType="begin"/>
        </w:r>
        <w:r w:rsidR="00E26E71" w:rsidRPr="008A1710">
          <w:rPr>
            <w:rStyle w:val="-"/>
            <w:rFonts w:ascii="Calibri" w:hAnsi="Calibri" w:cs="Calibri"/>
            <w:noProof/>
            <w:webHidden/>
            <w:sz w:val="24"/>
            <w:szCs w:val="24"/>
          </w:rPr>
          <w:instrText xml:space="preserve"> PAGEREF _Toc390409361 \h </w:instrText>
        </w:r>
        <w:r w:rsidRPr="008A1710">
          <w:rPr>
            <w:rStyle w:val="-"/>
            <w:rFonts w:ascii="Calibri" w:hAnsi="Calibri" w:cs="Calibri"/>
            <w:noProof/>
            <w:webHidden/>
            <w:sz w:val="24"/>
            <w:szCs w:val="24"/>
          </w:rPr>
        </w:r>
        <w:r w:rsidRPr="008A1710">
          <w:rPr>
            <w:rStyle w:val="-"/>
            <w:rFonts w:ascii="Calibri" w:hAnsi="Calibri" w:cs="Calibri"/>
            <w:noProof/>
            <w:webHidden/>
            <w:sz w:val="24"/>
            <w:szCs w:val="24"/>
          </w:rPr>
          <w:fldChar w:fldCharType="separate"/>
        </w:r>
        <w:r w:rsidR="00A656E0">
          <w:rPr>
            <w:rStyle w:val="-"/>
            <w:rFonts w:ascii="Calibri" w:hAnsi="Calibri" w:cs="Calibri"/>
            <w:noProof/>
            <w:webHidden/>
            <w:sz w:val="24"/>
            <w:szCs w:val="24"/>
          </w:rPr>
          <w:t>78</w:t>
        </w:r>
        <w:r w:rsidRPr="008A1710">
          <w:rPr>
            <w:rStyle w:val="-"/>
            <w:rFonts w:ascii="Calibri" w:hAnsi="Calibri" w:cs="Calibri"/>
            <w:noProof/>
            <w:webHidden/>
            <w:sz w:val="24"/>
            <w:szCs w:val="24"/>
          </w:rPr>
          <w:fldChar w:fldCharType="end"/>
        </w:r>
      </w:hyperlink>
    </w:p>
    <w:p w:rsidR="00E26E71" w:rsidRPr="008A5098" w:rsidRDefault="005529A3">
      <w:pPr>
        <w:pStyle w:val="31"/>
        <w:tabs>
          <w:tab w:val="left" w:pos="1100"/>
          <w:tab w:val="right" w:leader="dot" w:pos="9628"/>
        </w:tabs>
        <w:rPr>
          <w:rStyle w:val="-"/>
          <w:rFonts w:asciiTheme="minorHAnsi" w:hAnsiTheme="minorHAnsi" w:cstheme="minorHAnsi"/>
          <w:b/>
          <w:noProof/>
        </w:rPr>
      </w:pPr>
      <w:hyperlink w:anchor="_Toc390409362" w:history="1">
        <w:r w:rsidR="00E26E71" w:rsidRPr="008A5098">
          <w:rPr>
            <w:rStyle w:val="-"/>
            <w:rFonts w:asciiTheme="minorHAnsi" w:hAnsiTheme="minorHAnsi" w:cstheme="minorHAnsi"/>
            <w:b/>
            <w:noProof/>
            <w:szCs w:val="22"/>
          </w:rPr>
          <w:t>B.5.1</w:t>
        </w:r>
        <w:r w:rsidR="00E26E71" w:rsidRPr="008A5098">
          <w:rPr>
            <w:rStyle w:val="-"/>
            <w:rFonts w:asciiTheme="minorHAnsi" w:hAnsiTheme="minorHAnsi" w:cstheme="minorHAnsi"/>
            <w:b/>
            <w:noProof/>
          </w:rPr>
          <w:tab/>
        </w:r>
        <w:r w:rsidR="00E26E71" w:rsidRPr="008A5098">
          <w:rPr>
            <w:rStyle w:val="-"/>
            <w:rFonts w:asciiTheme="minorHAnsi" w:hAnsiTheme="minorHAnsi" w:cstheme="minorHAnsi"/>
            <w:b/>
            <w:noProof/>
            <w:szCs w:val="22"/>
          </w:rPr>
          <w:t>Κατάρτιση, υπογραφή, διάρκεια Σύμβασης – Εγγυήσεις</w:t>
        </w:r>
        <w:r w:rsidR="00E26E71" w:rsidRPr="008A5098">
          <w:rPr>
            <w:rStyle w:val="-"/>
            <w:rFonts w:asciiTheme="minorHAnsi" w:hAnsiTheme="minorHAnsi" w:cstheme="minorHAnsi"/>
            <w:b/>
            <w:noProof/>
            <w:webHidden/>
            <w:szCs w:val="22"/>
          </w:rPr>
          <w:tab/>
        </w:r>
        <w:r w:rsidRPr="008A5098">
          <w:rPr>
            <w:rStyle w:val="-"/>
            <w:rFonts w:asciiTheme="minorHAnsi" w:hAnsiTheme="minorHAnsi" w:cstheme="minorHAnsi"/>
            <w:b/>
            <w:noProof/>
            <w:webHidden/>
            <w:szCs w:val="22"/>
          </w:rPr>
          <w:fldChar w:fldCharType="begin"/>
        </w:r>
        <w:r w:rsidR="00E26E71" w:rsidRPr="008A5098">
          <w:rPr>
            <w:rStyle w:val="-"/>
            <w:rFonts w:asciiTheme="minorHAnsi" w:hAnsiTheme="minorHAnsi" w:cstheme="minorHAnsi"/>
            <w:b/>
            <w:noProof/>
            <w:webHidden/>
            <w:szCs w:val="22"/>
          </w:rPr>
          <w:instrText xml:space="preserve"> PAGEREF _Toc390409362 \h </w:instrText>
        </w:r>
        <w:r w:rsidRPr="008A5098">
          <w:rPr>
            <w:rStyle w:val="-"/>
            <w:rFonts w:asciiTheme="minorHAnsi" w:hAnsiTheme="minorHAnsi" w:cstheme="minorHAnsi"/>
            <w:b/>
            <w:noProof/>
            <w:webHidden/>
            <w:szCs w:val="22"/>
          </w:rPr>
        </w:r>
        <w:r w:rsidRPr="008A5098">
          <w:rPr>
            <w:rStyle w:val="-"/>
            <w:rFonts w:asciiTheme="minorHAnsi" w:hAnsiTheme="minorHAnsi" w:cstheme="minorHAnsi"/>
            <w:b/>
            <w:noProof/>
            <w:webHidden/>
            <w:szCs w:val="22"/>
          </w:rPr>
          <w:fldChar w:fldCharType="separate"/>
        </w:r>
        <w:r w:rsidR="00A656E0">
          <w:rPr>
            <w:rStyle w:val="-"/>
            <w:rFonts w:asciiTheme="minorHAnsi" w:hAnsiTheme="minorHAnsi" w:cstheme="minorHAnsi"/>
            <w:b/>
            <w:noProof/>
            <w:webHidden/>
            <w:szCs w:val="22"/>
          </w:rPr>
          <w:t>78</w:t>
        </w:r>
        <w:r w:rsidRPr="008A5098">
          <w:rPr>
            <w:rStyle w:val="-"/>
            <w:rFonts w:asciiTheme="minorHAnsi" w:hAnsiTheme="minorHAnsi" w:cstheme="minorHAnsi"/>
            <w:b/>
            <w:noProof/>
            <w:webHidden/>
            <w:szCs w:val="22"/>
          </w:rPr>
          <w:fldChar w:fldCharType="end"/>
        </w:r>
      </w:hyperlink>
    </w:p>
    <w:p w:rsidR="00E26E71" w:rsidRPr="008A5098" w:rsidRDefault="005529A3">
      <w:pPr>
        <w:pStyle w:val="31"/>
        <w:tabs>
          <w:tab w:val="left" w:pos="1100"/>
          <w:tab w:val="right" w:leader="dot" w:pos="9628"/>
        </w:tabs>
        <w:rPr>
          <w:rStyle w:val="-"/>
          <w:rFonts w:asciiTheme="minorHAnsi" w:hAnsiTheme="minorHAnsi" w:cstheme="minorHAnsi"/>
          <w:b/>
          <w:noProof/>
        </w:rPr>
      </w:pPr>
      <w:hyperlink w:anchor="_Toc390409363" w:history="1">
        <w:r w:rsidR="00E26E71" w:rsidRPr="008A5098">
          <w:rPr>
            <w:rStyle w:val="-"/>
            <w:rFonts w:asciiTheme="minorHAnsi" w:hAnsiTheme="minorHAnsi" w:cstheme="minorHAnsi"/>
            <w:b/>
            <w:noProof/>
            <w:szCs w:val="22"/>
          </w:rPr>
          <w:t>B.5.2</w:t>
        </w:r>
        <w:r w:rsidR="00E26E71" w:rsidRPr="008A5098">
          <w:rPr>
            <w:rStyle w:val="-"/>
            <w:rFonts w:asciiTheme="minorHAnsi" w:hAnsiTheme="minorHAnsi" w:cstheme="minorHAnsi"/>
            <w:b/>
            <w:noProof/>
          </w:rPr>
          <w:tab/>
        </w:r>
        <w:r w:rsidR="00E26E71" w:rsidRPr="008A5098">
          <w:rPr>
            <w:rStyle w:val="-"/>
            <w:rFonts w:asciiTheme="minorHAnsi" w:hAnsiTheme="minorHAnsi" w:cstheme="minorHAnsi"/>
            <w:b/>
            <w:noProof/>
            <w:szCs w:val="22"/>
          </w:rPr>
          <w:t>Τρόπος Πληρωμής – Κρατήσεις</w:t>
        </w:r>
        <w:r w:rsidR="00E26E71" w:rsidRPr="008A5098">
          <w:rPr>
            <w:rStyle w:val="-"/>
            <w:rFonts w:asciiTheme="minorHAnsi" w:hAnsiTheme="minorHAnsi" w:cstheme="minorHAnsi"/>
            <w:b/>
            <w:noProof/>
            <w:webHidden/>
            <w:szCs w:val="22"/>
          </w:rPr>
          <w:tab/>
        </w:r>
        <w:r w:rsidRPr="008A5098">
          <w:rPr>
            <w:rStyle w:val="-"/>
            <w:rFonts w:asciiTheme="minorHAnsi" w:hAnsiTheme="minorHAnsi" w:cstheme="minorHAnsi"/>
            <w:b/>
            <w:noProof/>
            <w:webHidden/>
            <w:szCs w:val="22"/>
          </w:rPr>
          <w:fldChar w:fldCharType="begin"/>
        </w:r>
        <w:r w:rsidR="00E26E71" w:rsidRPr="008A5098">
          <w:rPr>
            <w:rStyle w:val="-"/>
            <w:rFonts w:asciiTheme="minorHAnsi" w:hAnsiTheme="minorHAnsi" w:cstheme="minorHAnsi"/>
            <w:b/>
            <w:noProof/>
            <w:webHidden/>
            <w:szCs w:val="22"/>
          </w:rPr>
          <w:instrText xml:space="preserve"> PAGEREF _Toc390409363 \h </w:instrText>
        </w:r>
        <w:r w:rsidRPr="008A5098">
          <w:rPr>
            <w:rStyle w:val="-"/>
            <w:rFonts w:asciiTheme="minorHAnsi" w:hAnsiTheme="minorHAnsi" w:cstheme="minorHAnsi"/>
            <w:b/>
            <w:noProof/>
            <w:webHidden/>
            <w:szCs w:val="22"/>
          </w:rPr>
        </w:r>
        <w:r w:rsidRPr="008A5098">
          <w:rPr>
            <w:rStyle w:val="-"/>
            <w:rFonts w:asciiTheme="minorHAnsi" w:hAnsiTheme="minorHAnsi" w:cstheme="minorHAnsi"/>
            <w:b/>
            <w:noProof/>
            <w:webHidden/>
            <w:szCs w:val="22"/>
          </w:rPr>
          <w:fldChar w:fldCharType="separate"/>
        </w:r>
        <w:r w:rsidR="00A656E0">
          <w:rPr>
            <w:rStyle w:val="-"/>
            <w:rFonts w:asciiTheme="minorHAnsi" w:hAnsiTheme="minorHAnsi" w:cstheme="minorHAnsi"/>
            <w:b/>
            <w:noProof/>
            <w:webHidden/>
            <w:szCs w:val="22"/>
          </w:rPr>
          <w:t>80</w:t>
        </w:r>
        <w:r w:rsidRPr="008A5098">
          <w:rPr>
            <w:rStyle w:val="-"/>
            <w:rFonts w:asciiTheme="minorHAnsi" w:hAnsiTheme="minorHAnsi" w:cstheme="minorHAnsi"/>
            <w:b/>
            <w:noProof/>
            <w:webHidden/>
            <w:szCs w:val="22"/>
          </w:rPr>
          <w:fldChar w:fldCharType="end"/>
        </w:r>
      </w:hyperlink>
    </w:p>
    <w:p w:rsidR="00E26E71" w:rsidRPr="008A5098" w:rsidRDefault="005529A3">
      <w:pPr>
        <w:pStyle w:val="31"/>
        <w:tabs>
          <w:tab w:val="left" w:pos="1100"/>
          <w:tab w:val="right" w:leader="dot" w:pos="9628"/>
        </w:tabs>
        <w:rPr>
          <w:rStyle w:val="-"/>
          <w:rFonts w:asciiTheme="minorHAnsi" w:hAnsiTheme="minorHAnsi" w:cstheme="minorHAnsi"/>
          <w:b/>
          <w:noProof/>
        </w:rPr>
      </w:pPr>
      <w:hyperlink w:anchor="_Toc390409364" w:history="1">
        <w:r w:rsidR="00E26E71" w:rsidRPr="008A5098">
          <w:rPr>
            <w:rStyle w:val="-"/>
            <w:rFonts w:asciiTheme="minorHAnsi" w:hAnsiTheme="minorHAnsi" w:cstheme="minorHAnsi"/>
            <w:b/>
            <w:noProof/>
            <w:szCs w:val="22"/>
          </w:rPr>
          <w:t>B.5.3</w:t>
        </w:r>
        <w:r w:rsidR="00E26E71" w:rsidRPr="008A5098">
          <w:rPr>
            <w:rStyle w:val="-"/>
            <w:rFonts w:asciiTheme="minorHAnsi" w:hAnsiTheme="minorHAnsi" w:cstheme="minorHAnsi"/>
            <w:b/>
            <w:noProof/>
          </w:rPr>
          <w:tab/>
        </w:r>
        <w:r w:rsidR="00E26E71" w:rsidRPr="008A5098">
          <w:rPr>
            <w:rStyle w:val="-"/>
            <w:rFonts w:asciiTheme="minorHAnsi" w:hAnsiTheme="minorHAnsi" w:cstheme="minorHAnsi"/>
            <w:b/>
            <w:noProof/>
            <w:szCs w:val="22"/>
          </w:rPr>
          <w:t>Εκτελωνισμός - Φόροι - Δασμοί</w:t>
        </w:r>
        <w:r w:rsidR="00E26E71" w:rsidRPr="008A5098">
          <w:rPr>
            <w:rStyle w:val="-"/>
            <w:rFonts w:asciiTheme="minorHAnsi" w:hAnsiTheme="minorHAnsi" w:cstheme="minorHAnsi"/>
            <w:b/>
            <w:noProof/>
            <w:webHidden/>
            <w:szCs w:val="22"/>
          </w:rPr>
          <w:tab/>
        </w:r>
        <w:r w:rsidRPr="008A5098">
          <w:rPr>
            <w:rStyle w:val="-"/>
            <w:rFonts w:asciiTheme="minorHAnsi" w:hAnsiTheme="minorHAnsi" w:cstheme="minorHAnsi"/>
            <w:b/>
            <w:noProof/>
            <w:webHidden/>
            <w:szCs w:val="22"/>
          </w:rPr>
          <w:fldChar w:fldCharType="begin"/>
        </w:r>
        <w:r w:rsidR="00E26E71" w:rsidRPr="008A5098">
          <w:rPr>
            <w:rStyle w:val="-"/>
            <w:rFonts w:asciiTheme="minorHAnsi" w:hAnsiTheme="minorHAnsi" w:cstheme="minorHAnsi"/>
            <w:b/>
            <w:noProof/>
            <w:webHidden/>
            <w:szCs w:val="22"/>
          </w:rPr>
          <w:instrText xml:space="preserve"> PAGEREF _Toc390409364 \h </w:instrText>
        </w:r>
        <w:r w:rsidRPr="008A5098">
          <w:rPr>
            <w:rStyle w:val="-"/>
            <w:rFonts w:asciiTheme="minorHAnsi" w:hAnsiTheme="minorHAnsi" w:cstheme="minorHAnsi"/>
            <w:b/>
            <w:noProof/>
            <w:webHidden/>
            <w:szCs w:val="22"/>
          </w:rPr>
        </w:r>
        <w:r w:rsidRPr="008A5098">
          <w:rPr>
            <w:rStyle w:val="-"/>
            <w:rFonts w:asciiTheme="minorHAnsi" w:hAnsiTheme="minorHAnsi" w:cstheme="minorHAnsi"/>
            <w:b/>
            <w:noProof/>
            <w:webHidden/>
            <w:szCs w:val="22"/>
          </w:rPr>
          <w:fldChar w:fldCharType="separate"/>
        </w:r>
        <w:r w:rsidR="00A656E0">
          <w:rPr>
            <w:rStyle w:val="-"/>
            <w:rFonts w:asciiTheme="minorHAnsi" w:hAnsiTheme="minorHAnsi" w:cstheme="minorHAnsi"/>
            <w:b/>
            <w:noProof/>
            <w:webHidden/>
            <w:szCs w:val="22"/>
          </w:rPr>
          <w:t>82</w:t>
        </w:r>
        <w:r w:rsidRPr="008A5098">
          <w:rPr>
            <w:rStyle w:val="-"/>
            <w:rFonts w:asciiTheme="minorHAnsi" w:hAnsiTheme="minorHAnsi" w:cstheme="minorHAnsi"/>
            <w:b/>
            <w:noProof/>
            <w:webHidden/>
            <w:szCs w:val="22"/>
          </w:rPr>
          <w:fldChar w:fldCharType="end"/>
        </w:r>
      </w:hyperlink>
    </w:p>
    <w:p w:rsidR="00E26E71" w:rsidRPr="008A5098" w:rsidRDefault="005529A3">
      <w:pPr>
        <w:pStyle w:val="31"/>
        <w:tabs>
          <w:tab w:val="left" w:pos="1100"/>
          <w:tab w:val="right" w:leader="dot" w:pos="9628"/>
        </w:tabs>
        <w:rPr>
          <w:rStyle w:val="-"/>
          <w:rFonts w:asciiTheme="minorHAnsi" w:hAnsiTheme="minorHAnsi" w:cstheme="minorHAnsi"/>
          <w:b/>
          <w:noProof/>
        </w:rPr>
      </w:pPr>
      <w:hyperlink w:anchor="_Toc390409365" w:history="1">
        <w:r w:rsidR="00E26E71" w:rsidRPr="008A5098">
          <w:rPr>
            <w:rStyle w:val="-"/>
            <w:rFonts w:asciiTheme="minorHAnsi" w:hAnsiTheme="minorHAnsi" w:cstheme="minorHAnsi"/>
            <w:b/>
            <w:noProof/>
            <w:szCs w:val="22"/>
          </w:rPr>
          <w:t>B.5.4</w:t>
        </w:r>
        <w:r w:rsidR="00E26E71" w:rsidRPr="008A5098">
          <w:rPr>
            <w:rStyle w:val="-"/>
            <w:rFonts w:asciiTheme="minorHAnsi" w:hAnsiTheme="minorHAnsi" w:cstheme="minorHAnsi"/>
            <w:b/>
            <w:noProof/>
          </w:rPr>
          <w:tab/>
        </w:r>
        <w:r w:rsidR="00E26E71" w:rsidRPr="008A5098">
          <w:rPr>
            <w:rStyle w:val="-"/>
            <w:rFonts w:asciiTheme="minorHAnsi" w:hAnsiTheme="minorHAnsi" w:cstheme="minorHAnsi"/>
            <w:b/>
            <w:noProof/>
            <w:szCs w:val="22"/>
          </w:rPr>
          <w:t>Ποινικές Ρήτρες – Εκπτώσεις</w:t>
        </w:r>
        <w:r w:rsidR="00E26E71" w:rsidRPr="008A5098">
          <w:rPr>
            <w:rStyle w:val="-"/>
            <w:rFonts w:asciiTheme="minorHAnsi" w:hAnsiTheme="minorHAnsi" w:cstheme="minorHAnsi"/>
            <w:b/>
            <w:noProof/>
            <w:webHidden/>
            <w:szCs w:val="22"/>
          </w:rPr>
          <w:tab/>
        </w:r>
        <w:r w:rsidRPr="008A5098">
          <w:rPr>
            <w:rStyle w:val="-"/>
            <w:rFonts w:asciiTheme="minorHAnsi" w:hAnsiTheme="minorHAnsi" w:cstheme="minorHAnsi"/>
            <w:b/>
            <w:noProof/>
            <w:webHidden/>
            <w:szCs w:val="22"/>
          </w:rPr>
          <w:fldChar w:fldCharType="begin"/>
        </w:r>
        <w:r w:rsidR="00E26E71" w:rsidRPr="008A5098">
          <w:rPr>
            <w:rStyle w:val="-"/>
            <w:rFonts w:asciiTheme="minorHAnsi" w:hAnsiTheme="minorHAnsi" w:cstheme="minorHAnsi"/>
            <w:b/>
            <w:noProof/>
            <w:webHidden/>
            <w:szCs w:val="22"/>
          </w:rPr>
          <w:instrText xml:space="preserve"> PAGEREF _Toc390409365 \h </w:instrText>
        </w:r>
        <w:r w:rsidRPr="008A5098">
          <w:rPr>
            <w:rStyle w:val="-"/>
            <w:rFonts w:asciiTheme="minorHAnsi" w:hAnsiTheme="minorHAnsi" w:cstheme="minorHAnsi"/>
            <w:b/>
            <w:noProof/>
            <w:webHidden/>
            <w:szCs w:val="22"/>
          </w:rPr>
        </w:r>
        <w:r w:rsidRPr="008A5098">
          <w:rPr>
            <w:rStyle w:val="-"/>
            <w:rFonts w:asciiTheme="minorHAnsi" w:hAnsiTheme="minorHAnsi" w:cstheme="minorHAnsi"/>
            <w:b/>
            <w:noProof/>
            <w:webHidden/>
            <w:szCs w:val="22"/>
          </w:rPr>
          <w:fldChar w:fldCharType="separate"/>
        </w:r>
        <w:r w:rsidR="00A656E0">
          <w:rPr>
            <w:rStyle w:val="-"/>
            <w:rFonts w:asciiTheme="minorHAnsi" w:hAnsiTheme="minorHAnsi" w:cstheme="minorHAnsi"/>
            <w:b/>
            <w:noProof/>
            <w:webHidden/>
            <w:szCs w:val="22"/>
          </w:rPr>
          <w:t>82</w:t>
        </w:r>
        <w:r w:rsidRPr="008A5098">
          <w:rPr>
            <w:rStyle w:val="-"/>
            <w:rFonts w:asciiTheme="minorHAnsi" w:hAnsiTheme="minorHAnsi" w:cstheme="minorHAnsi"/>
            <w:b/>
            <w:noProof/>
            <w:webHidden/>
            <w:szCs w:val="22"/>
          </w:rPr>
          <w:fldChar w:fldCharType="end"/>
        </w:r>
      </w:hyperlink>
    </w:p>
    <w:p w:rsidR="00E26E71" w:rsidRPr="008A5098" w:rsidRDefault="005529A3">
      <w:pPr>
        <w:pStyle w:val="31"/>
        <w:tabs>
          <w:tab w:val="left" w:pos="1100"/>
          <w:tab w:val="right" w:leader="dot" w:pos="9628"/>
        </w:tabs>
        <w:rPr>
          <w:rStyle w:val="-"/>
          <w:rFonts w:asciiTheme="minorHAnsi" w:hAnsiTheme="minorHAnsi" w:cstheme="minorHAnsi"/>
          <w:b/>
          <w:noProof/>
        </w:rPr>
      </w:pPr>
      <w:hyperlink w:anchor="_Toc390409366" w:history="1">
        <w:r w:rsidR="00E26E71" w:rsidRPr="008A5098">
          <w:rPr>
            <w:rStyle w:val="-"/>
            <w:rFonts w:asciiTheme="minorHAnsi" w:hAnsiTheme="minorHAnsi" w:cstheme="minorHAnsi"/>
            <w:b/>
            <w:noProof/>
            <w:szCs w:val="22"/>
          </w:rPr>
          <w:t>B.5.5</w:t>
        </w:r>
        <w:r w:rsidR="00E26E71" w:rsidRPr="008A5098">
          <w:rPr>
            <w:rStyle w:val="-"/>
            <w:rFonts w:asciiTheme="minorHAnsi" w:hAnsiTheme="minorHAnsi" w:cstheme="minorHAnsi"/>
            <w:b/>
            <w:noProof/>
          </w:rPr>
          <w:tab/>
        </w:r>
        <w:r w:rsidR="00E26E71" w:rsidRPr="008A5098">
          <w:rPr>
            <w:rStyle w:val="-"/>
            <w:rFonts w:asciiTheme="minorHAnsi" w:hAnsiTheme="minorHAnsi" w:cstheme="minorHAnsi"/>
            <w:b/>
            <w:noProof/>
            <w:szCs w:val="22"/>
          </w:rPr>
          <w:t>Υποχρεώσεις Αναδόχου</w:t>
        </w:r>
        <w:r w:rsidR="00E26E71" w:rsidRPr="008A5098">
          <w:rPr>
            <w:rStyle w:val="-"/>
            <w:rFonts w:asciiTheme="minorHAnsi" w:hAnsiTheme="minorHAnsi" w:cstheme="minorHAnsi"/>
            <w:b/>
            <w:noProof/>
            <w:webHidden/>
            <w:szCs w:val="22"/>
          </w:rPr>
          <w:tab/>
        </w:r>
        <w:r w:rsidRPr="008A5098">
          <w:rPr>
            <w:rStyle w:val="-"/>
            <w:rFonts w:asciiTheme="minorHAnsi" w:hAnsiTheme="minorHAnsi" w:cstheme="minorHAnsi"/>
            <w:b/>
            <w:noProof/>
            <w:webHidden/>
            <w:szCs w:val="22"/>
          </w:rPr>
          <w:fldChar w:fldCharType="begin"/>
        </w:r>
        <w:r w:rsidR="00E26E71" w:rsidRPr="008A5098">
          <w:rPr>
            <w:rStyle w:val="-"/>
            <w:rFonts w:asciiTheme="minorHAnsi" w:hAnsiTheme="minorHAnsi" w:cstheme="minorHAnsi"/>
            <w:b/>
            <w:noProof/>
            <w:webHidden/>
            <w:szCs w:val="22"/>
          </w:rPr>
          <w:instrText xml:space="preserve"> PAGEREF _Toc390409366 \h </w:instrText>
        </w:r>
        <w:r w:rsidRPr="008A5098">
          <w:rPr>
            <w:rStyle w:val="-"/>
            <w:rFonts w:asciiTheme="minorHAnsi" w:hAnsiTheme="minorHAnsi" w:cstheme="minorHAnsi"/>
            <w:b/>
            <w:noProof/>
            <w:webHidden/>
            <w:szCs w:val="22"/>
          </w:rPr>
        </w:r>
        <w:r w:rsidRPr="008A5098">
          <w:rPr>
            <w:rStyle w:val="-"/>
            <w:rFonts w:asciiTheme="minorHAnsi" w:hAnsiTheme="minorHAnsi" w:cstheme="minorHAnsi"/>
            <w:b/>
            <w:noProof/>
            <w:webHidden/>
            <w:szCs w:val="22"/>
          </w:rPr>
          <w:fldChar w:fldCharType="separate"/>
        </w:r>
        <w:r w:rsidR="00A656E0">
          <w:rPr>
            <w:rStyle w:val="-"/>
            <w:rFonts w:asciiTheme="minorHAnsi" w:hAnsiTheme="minorHAnsi" w:cstheme="minorHAnsi"/>
            <w:b/>
            <w:noProof/>
            <w:webHidden/>
            <w:szCs w:val="22"/>
          </w:rPr>
          <w:t>83</w:t>
        </w:r>
        <w:r w:rsidRPr="008A5098">
          <w:rPr>
            <w:rStyle w:val="-"/>
            <w:rFonts w:asciiTheme="minorHAnsi" w:hAnsiTheme="minorHAnsi" w:cstheme="minorHAnsi"/>
            <w:b/>
            <w:noProof/>
            <w:webHidden/>
            <w:szCs w:val="22"/>
          </w:rPr>
          <w:fldChar w:fldCharType="end"/>
        </w:r>
      </w:hyperlink>
    </w:p>
    <w:p w:rsidR="00E26E71" w:rsidRPr="008A5098" w:rsidRDefault="005529A3">
      <w:pPr>
        <w:pStyle w:val="31"/>
        <w:tabs>
          <w:tab w:val="left" w:pos="1100"/>
          <w:tab w:val="right" w:leader="dot" w:pos="9628"/>
        </w:tabs>
        <w:rPr>
          <w:rStyle w:val="-"/>
          <w:rFonts w:asciiTheme="minorHAnsi" w:hAnsiTheme="minorHAnsi" w:cstheme="minorHAnsi"/>
          <w:b/>
          <w:noProof/>
        </w:rPr>
      </w:pPr>
      <w:hyperlink w:anchor="_Toc390409367" w:history="1">
        <w:r w:rsidR="00E26E71" w:rsidRPr="008A5098">
          <w:rPr>
            <w:rStyle w:val="-"/>
            <w:rFonts w:asciiTheme="minorHAnsi" w:hAnsiTheme="minorHAnsi" w:cstheme="minorHAnsi"/>
            <w:b/>
            <w:noProof/>
            <w:szCs w:val="22"/>
          </w:rPr>
          <w:t>B.5.6</w:t>
        </w:r>
        <w:r w:rsidR="00E26E71" w:rsidRPr="008A5098">
          <w:rPr>
            <w:rStyle w:val="-"/>
            <w:rFonts w:asciiTheme="minorHAnsi" w:hAnsiTheme="minorHAnsi" w:cstheme="minorHAnsi"/>
            <w:b/>
            <w:noProof/>
          </w:rPr>
          <w:tab/>
        </w:r>
        <w:r w:rsidR="00E26E71" w:rsidRPr="008A5098">
          <w:rPr>
            <w:rStyle w:val="-"/>
            <w:rFonts w:asciiTheme="minorHAnsi" w:hAnsiTheme="minorHAnsi" w:cstheme="minorHAnsi"/>
            <w:b/>
            <w:noProof/>
            <w:szCs w:val="22"/>
          </w:rPr>
          <w:t>Υπεργολαβίες</w:t>
        </w:r>
        <w:r w:rsidR="00E26E71" w:rsidRPr="008A5098">
          <w:rPr>
            <w:rStyle w:val="-"/>
            <w:rFonts w:asciiTheme="minorHAnsi" w:hAnsiTheme="minorHAnsi" w:cstheme="minorHAnsi"/>
            <w:b/>
            <w:noProof/>
            <w:webHidden/>
            <w:szCs w:val="22"/>
          </w:rPr>
          <w:tab/>
        </w:r>
        <w:r w:rsidRPr="008A5098">
          <w:rPr>
            <w:rStyle w:val="-"/>
            <w:rFonts w:asciiTheme="minorHAnsi" w:hAnsiTheme="minorHAnsi" w:cstheme="minorHAnsi"/>
            <w:b/>
            <w:noProof/>
            <w:webHidden/>
            <w:szCs w:val="22"/>
          </w:rPr>
          <w:fldChar w:fldCharType="begin"/>
        </w:r>
        <w:r w:rsidR="00E26E71" w:rsidRPr="008A5098">
          <w:rPr>
            <w:rStyle w:val="-"/>
            <w:rFonts w:asciiTheme="minorHAnsi" w:hAnsiTheme="minorHAnsi" w:cstheme="minorHAnsi"/>
            <w:b/>
            <w:noProof/>
            <w:webHidden/>
            <w:szCs w:val="22"/>
          </w:rPr>
          <w:instrText xml:space="preserve"> PAGEREF _Toc390409367 \h </w:instrText>
        </w:r>
        <w:r w:rsidRPr="008A5098">
          <w:rPr>
            <w:rStyle w:val="-"/>
            <w:rFonts w:asciiTheme="minorHAnsi" w:hAnsiTheme="minorHAnsi" w:cstheme="minorHAnsi"/>
            <w:b/>
            <w:noProof/>
            <w:webHidden/>
            <w:szCs w:val="22"/>
          </w:rPr>
        </w:r>
        <w:r w:rsidRPr="008A5098">
          <w:rPr>
            <w:rStyle w:val="-"/>
            <w:rFonts w:asciiTheme="minorHAnsi" w:hAnsiTheme="minorHAnsi" w:cstheme="minorHAnsi"/>
            <w:b/>
            <w:noProof/>
            <w:webHidden/>
            <w:szCs w:val="22"/>
          </w:rPr>
          <w:fldChar w:fldCharType="separate"/>
        </w:r>
        <w:r w:rsidR="00A656E0">
          <w:rPr>
            <w:rStyle w:val="-"/>
            <w:rFonts w:asciiTheme="minorHAnsi" w:hAnsiTheme="minorHAnsi" w:cstheme="minorHAnsi"/>
            <w:b/>
            <w:noProof/>
            <w:webHidden/>
            <w:szCs w:val="22"/>
          </w:rPr>
          <w:t>85</w:t>
        </w:r>
        <w:r w:rsidRPr="008A5098">
          <w:rPr>
            <w:rStyle w:val="-"/>
            <w:rFonts w:asciiTheme="minorHAnsi" w:hAnsiTheme="minorHAnsi" w:cstheme="minorHAnsi"/>
            <w:b/>
            <w:noProof/>
            <w:webHidden/>
            <w:szCs w:val="22"/>
          </w:rPr>
          <w:fldChar w:fldCharType="end"/>
        </w:r>
      </w:hyperlink>
    </w:p>
    <w:p w:rsidR="00E26E71" w:rsidRPr="008A5098" w:rsidRDefault="005529A3">
      <w:pPr>
        <w:pStyle w:val="31"/>
        <w:tabs>
          <w:tab w:val="left" w:pos="1100"/>
          <w:tab w:val="right" w:leader="dot" w:pos="9628"/>
        </w:tabs>
        <w:rPr>
          <w:rStyle w:val="-"/>
          <w:rFonts w:asciiTheme="minorHAnsi" w:hAnsiTheme="minorHAnsi" w:cstheme="minorHAnsi"/>
          <w:b/>
          <w:noProof/>
        </w:rPr>
      </w:pPr>
      <w:hyperlink w:anchor="_Toc390409368" w:history="1">
        <w:r w:rsidR="00E26E71" w:rsidRPr="008A5098">
          <w:rPr>
            <w:rStyle w:val="-"/>
            <w:rFonts w:asciiTheme="minorHAnsi" w:hAnsiTheme="minorHAnsi" w:cstheme="minorHAnsi"/>
            <w:b/>
            <w:noProof/>
            <w:szCs w:val="22"/>
          </w:rPr>
          <w:t>B.5.7</w:t>
        </w:r>
        <w:r w:rsidR="00E26E71" w:rsidRPr="008A5098">
          <w:rPr>
            <w:rStyle w:val="-"/>
            <w:rFonts w:asciiTheme="minorHAnsi" w:hAnsiTheme="minorHAnsi" w:cstheme="minorHAnsi"/>
            <w:b/>
            <w:noProof/>
          </w:rPr>
          <w:tab/>
        </w:r>
        <w:r w:rsidR="00E26E71" w:rsidRPr="008A5098">
          <w:rPr>
            <w:rStyle w:val="-"/>
            <w:rFonts w:asciiTheme="minorHAnsi" w:hAnsiTheme="minorHAnsi" w:cstheme="minorHAnsi"/>
            <w:b/>
            <w:noProof/>
            <w:szCs w:val="22"/>
          </w:rPr>
          <w:t>Εμπιστευτικότητα</w:t>
        </w:r>
        <w:r w:rsidR="00E26E71" w:rsidRPr="008A5098">
          <w:rPr>
            <w:rStyle w:val="-"/>
            <w:rFonts w:asciiTheme="minorHAnsi" w:hAnsiTheme="minorHAnsi" w:cstheme="minorHAnsi"/>
            <w:b/>
            <w:noProof/>
            <w:webHidden/>
            <w:szCs w:val="22"/>
          </w:rPr>
          <w:tab/>
        </w:r>
        <w:r w:rsidRPr="008A5098">
          <w:rPr>
            <w:rStyle w:val="-"/>
            <w:rFonts w:asciiTheme="minorHAnsi" w:hAnsiTheme="minorHAnsi" w:cstheme="minorHAnsi"/>
            <w:b/>
            <w:noProof/>
            <w:webHidden/>
            <w:szCs w:val="22"/>
          </w:rPr>
          <w:fldChar w:fldCharType="begin"/>
        </w:r>
        <w:r w:rsidR="00E26E71" w:rsidRPr="008A5098">
          <w:rPr>
            <w:rStyle w:val="-"/>
            <w:rFonts w:asciiTheme="minorHAnsi" w:hAnsiTheme="minorHAnsi" w:cstheme="minorHAnsi"/>
            <w:b/>
            <w:noProof/>
            <w:webHidden/>
            <w:szCs w:val="22"/>
          </w:rPr>
          <w:instrText xml:space="preserve"> PAGEREF _Toc390409368 \h </w:instrText>
        </w:r>
        <w:r w:rsidRPr="008A5098">
          <w:rPr>
            <w:rStyle w:val="-"/>
            <w:rFonts w:asciiTheme="minorHAnsi" w:hAnsiTheme="minorHAnsi" w:cstheme="minorHAnsi"/>
            <w:b/>
            <w:noProof/>
            <w:webHidden/>
            <w:szCs w:val="22"/>
          </w:rPr>
        </w:r>
        <w:r w:rsidRPr="008A5098">
          <w:rPr>
            <w:rStyle w:val="-"/>
            <w:rFonts w:asciiTheme="minorHAnsi" w:hAnsiTheme="minorHAnsi" w:cstheme="minorHAnsi"/>
            <w:b/>
            <w:noProof/>
            <w:webHidden/>
            <w:szCs w:val="22"/>
          </w:rPr>
          <w:fldChar w:fldCharType="separate"/>
        </w:r>
        <w:r w:rsidR="00A656E0">
          <w:rPr>
            <w:rStyle w:val="-"/>
            <w:rFonts w:asciiTheme="minorHAnsi" w:hAnsiTheme="minorHAnsi" w:cstheme="minorHAnsi"/>
            <w:b/>
            <w:noProof/>
            <w:webHidden/>
            <w:szCs w:val="22"/>
          </w:rPr>
          <w:t>85</w:t>
        </w:r>
        <w:r w:rsidRPr="008A5098">
          <w:rPr>
            <w:rStyle w:val="-"/>
            <w:rFonts w:asciiTheme="minorHAnsi" w:hAnsiTheme="minorHAnsi" w:cstheme="minorHAnsi"/>
            <w:b/>
            <w:noProof/>
            <w:webHidden/>
            <w:szCs w:val="22"/>
          </w:rPr>
          <w:fldChar w:fldCharType="end"/>
        </w:r>
      </w:hyperlink>
    </w:p>
    <w:p w:rsidR="00E26E71" w:rsidRPr="008A5098" w:rsidRDefault="005529A3">
      <w:pPr>
        <w:pStyle w:val="31"/>
        <w:tabs>
          <w:tab w:val="left" w:pos="1100"/>
          <w:tab w:val="right" w:leader="dot" w:pos="9628"/>
        </w:tabs>
        <w:rPr>
          <w:rStyle w:val="-"/>
          <w:rFonts w:asciiTheme="minorHAnsi" w:hAnsiTheme="minorHAnsi" w:cstheme="minorHAnsi"/>
          <w:b/>
          <w:noProof/>
        </w:rPr>
      </w:pPr>
      <w:hyperlink w:anchor="_Toc390409369" w:history="1">
        <w:r w:rsidR="00E26E71" w:rsidRPr="008A5098">
          <w:rPr>
            <w:rStyle w:val="-"/>
            <w:rFonts w:asciiTheme="minorHAnsi" w:hAnsiTheme="minorHAnsi" w:cstheme="minorHAnsi"/>
            <w:b/>
            <w:noProof/>
            <w:szCs w:val="22"/>
          </w:rPr>
          <w:t>B.5.8</w:t>
        </w:r>
        <w:r w:rsidR="00E26E71" w:rsidRPr="008A5098">
          <w:rPr>
            <w:rStyle w:val="-"/>
            <w:rFonts w:asciiTheme="minorHAnsi" w:hAnsiTheme="minorHAnsi" w:cstheme="minorHAnsi"/>
            <w:b/>
            <w:noProof/>
          </w:rPr>
          <w:tab/>
        </w:r>
        <w:r w:rsidR="00E26E71" w:rsidRPr="008A5098">
          <w:rPr>
            <w:rStyle w:val="-"/>
            <w:rFonts w:asciiTheme="minorHAnsi" w:hAnsiTheme="minorHAnsi" w:cstheme="minorHAnsi"/>
            <w:b/>
            <w:noProof/>
            <w:szCs w:val="22"/>
          </w:rPr>
          <w:t>Πνευματικά δικαιώματα</w:t>
        </w:r>
        <w:r w:rsidR="00E26E71" w:rsidRPr="008A5098">
          <w:rPr>
            <w:rStyle w:val="-"/>
            <w:rFonts w:asciiTheme="minorHAnsi" w:hAnsiTheme="minorHAnsi" w:cstheme="minorHAnsi"/>
            <w:b/>
            <w:noProof/>
            <w:webHidden/>
            <w:szCs w:val="22"/>
          </w:rPr>
          <w:tab/>
        </w:r>
        <w:r w:rsidRPr="008A5098">
          <w:rPr>
            <w:rStyle w:val="-"/>
            <w:rFonts w:asciiTheme="minorHAnsi" w:hAnsiTheme="minorHAnsi" w:cstheme="minorHAnsi"/>
            <w:b/>
            <w:noProof/>
            <w:webHidden/>
            <w:szCs w:val="22"/>
          </w:rPr>
          <w:fldChar w:fldCharType="begin"/>
        </w:r>
        <w:r w:rsidR="00E26E71" w:rsidRPr="008A5098">
          <w:rPr>
            <w:rStyle w:val="-"/>
            <w:rFonts w:asciiTheme="minorHAnsi" w:hAnsiTheme="minorHAnsi" w:cstheme="minorHAnsi"/>
            <w:b/>
            <w:noProof/>
            <w:webHidden/>
            <w:szCs w:val="22"/>
          </w:rPr>
          <w:instrText xml:space="preserve"> PAGEREF _Toc390409369 \h </w:instrText>
        </w:r>
        <w:r w:rsidRPr="008A5098">
          <w:rPr>
            <w:rStyle w:val="-"/>
            <w:rFonts w:asciiTheme="minorHAnsi" w:hAnsiTheme="minorHAnsi" w:cstheme="minorHAnsi"/>
            <w:b/>
            <w:noProof/>
            <w:webHidden/>
            <w:szCs w:val="22"/>
          </w:rPr>
        </w:r>
        <w:r w:rsidRPr="008A5098">
          <w:rPr>
            <w:rStyle w:val="-"/>
            <w:rFonts w:asciiTheme="minorHAnsi" w:hAnsiTheme="minorHAnsi" w:cstheme="minorHAnsi"/>
            <w:b/>
            <w:noProof/>
            <w:webHidden/>
            <w:szCs w:val="22"/>
          </w:rPr>
          <w:fldChar w:fldCharType="separate"/>
        </w:r>
        <w:r w:rsidR="00A656E0">
          <w:rPr>
            <w:rStyle w:val="-"/>
            <w:rFonts w:asciiTheme="minorHAnsi" w:hAnsiTheme="minorHAnsi" w:cstheme="minorHAnsi"/>
            <w:b/>
            <w:noProof/>
            <w:webHidden/>
            <w:szCs w:val="22"/>
          </w:rPr>
          <w:t>86</w:t>
        </w:r>
        <w:r w:rsidRPr="008A5098">
          <w:rPr>
            <w:rStyle w:val="-"/>
            <w:rFonts w:asciiTheme="minorHAnsi" w:hAnsiTheme="minorHAnsi" w:cstheme="minorHAnsi"/>
            <w:b/>
            <w:noProof/>
            <w:webHidden/>
            <w:szCs w:val="22"/>
          </w:rPr>
          <w:fldChar w:fldCharType="end"/>
        </w:r>
      </w:hyperlink>
    </w:p>
    <w:p w:rsidR="00E26E71" w:rsidRPr="008A5098" w:rsidRDefault="005529A3">
      <w:pPr>
        <w:pStyle w:val="31"/>
        <w:tabs>
          <w:tab w:val="left" w:pos="1100"/>
          <w:tab w:val="right" w:leader="dot" w:pos="9628"/>
        </w:tabs>
        <w:rPr>
          <w:rStyle w:val="-"/>
          <w:rFonts w:asciiTheme="minorHAnsi" w:hAnsiTheme="minorHAnsi" w:cstheme="minorHAnsi"/>
          <w:b/>
          <w:noProof/>
        </w:rPr>
      </w:pPr>
      <w:hyperlink w:anchor="_Toc390409370" w:history="1">
        <w:r w:rsidR="00E26E71" w:rsidRPr="008A5098">
          <w:rPr>
            <w:rStyle w:val="-"/>
            <w:rFonts w:asciiTheme="minorHAnsi" w:hAnsiTheme="minorHAnsi" w:cstheme="minorHAnsi"/>
            <w:b/>
            <w:noProof/>
            <w:szCs w:val="22"/>
          </w:rPr>
          <w:t>B.5.9</w:t>
        </w:r>
        <w:r w:rsidR="00E26E71" w:rsidRPr="008A5098">
          <w:rPr>
            <w:rStyle w:val="-"/>
            <w:rFonts w:asciiTheme="minorHAnsi" w:hAnsiTheme="minorHAnsi" w:cstheme="minorHAnsi"/>
            <w:b/>
            <w:noProof/>
          </w:rPr>
          <w:tab/>
        </w:r>
        <w:r w:rsidR="00E26E71" w:rsidRPr="008A5098">
          <w:rPr>
            <w:rStyle w:val="-"/>
            <w:rFonts w:asciiTheme="minorHAnsi" w:hAnsiTheme="minorHAnsi" w:cstheme="minorHAnsi"/>
            <w:b/>
            <w:noProof/>
            <w:szCs w:val="22"/>
          </w:rPr>
          <w:t>Εφαρμοστέο Δίκαιο – Διαιτησία</w:t>
        </w:r>
        <w:r w:rsidR="00E26E71" w:rsidRPr="008A5098">
          <w:rPr>
            <w:rStyle w:val="-"/>
            <w:rFonts w:asciiTheme="minorHAnsi" w:hAnsiTheme="minorHAnsi" w:cstheme="minorHAnsi"/>
            <w:b/>
            <w:noProof/>
            <w:webHidden/>
            <w:szCs w:val="22"/>
          </w:rPr>
          <w:tab/>
        </w:r>
        <w:r w:rsidRPr="008A5098">
          <w:rPr>
            <w:rStyle w:val="-"/>
            <w:rFonts w:asciiTheme="minorHAnsi" w:hAnsiTheme="minorHAnsi" w:cstheme="minorHAnsi"/>
            <w:b/>
            <w:noProof/>
            <w:webHidden/>
            <w:szCs w:val="22"/>
          </w:rPr>
          <w:fldChar w:fldCharType="begin"/>
        </w:r>
        <w:r w:rsidR="00E26E71" w:rsidRPr="008A5098">
          <w:rPr>
            <w:rStyle w:val="-"/>
            <w:rFonts w:asciiTheme="minorHAnsi" w:hAnsiTheme="minorHAnsi" w:cstheme="minorHAnsi"/>
            <w:b/>
            <w:noProof/>
            <w:webHidden/>
            <w:szCs w:val="22"/>
          </w:rPr>
          <w:instrText xml:space="preserve"> PAGEREF _Toc390409370 \h </w:instrText>
        </w:r>
        <w:r w:rsidRPr="008A5098">
          <w:rPr>
            <w:rStyle w:val="-"/>
            <w:rFonts w:asciiTheme="minorHAnsi" w:hAnsiTheme="minorHAnsi" w:cstheme="minorHAnsi"/>
            <w:b/>
            <w:noProof/>
            <w:webHidden/>
            <w:szCs w:val="22"/>
          </w:rPr>
        </w:r>
        <w:r w:rsidRPr="008A5098">
          <w:rPr>
            <w:rStyle w:val="-"/>
            <w:rFonts w:asciiTheme="minorHAnsi" w:hAnsiTheme="minorHAnsi" w:cstheme="minorHAnsi"/>
            <w:b/>
            <w:noProof/>
            <w:webHidden/>
            <w:szCs w:val="22"/>
          </w:rPr>
          <w:fldChar w:fldCharType="separate"/>
        </w:r>
        <w:r w:rsidR="00A656E0">
          <w:rPr>
            <w:rStyle w:val="-"/>
            <w:rFonts w:asciiTheme="minorHAnsi" w:hAnsiTheme="minorHAnsi" w:cstheme="minorHAnsi"/>
            <w:b/>
            <w:noProof/>
            <w:webHidden/>
            <w:szCs w:val="22"/>
          </w:rPr>
          <w:t>87</w:t>
        </w:r>
        <w:r w:rsidRPr="008A5098">
          <w:rPr>
            <w:rStyle w:val="-"/>
            <w:rFonts w:asciiTheme="minorHAnsi" w:hAnsiTheme="minorHAnsi" w:cstheme="minorHAnsi"/>
            <w:b/>
            <w:noProof/>
            <w:webHidden/>
            <w:szCs w:val="22"/>
          </w:rPr>
          <w:fldChar w:fldCharType="end"/>
        </w:r>
      </w:hyperlink>
    </w:p>
    <w:p w:rsidR="00E26E71" w:rsidRPr="008A5098" w:rsidRDefault="005529A3" w:rsidP="008A5098">
      <w:pPr>
        <w:pStyle w:val="31"/>
        <w:tabs>
          <w:tab w:val="left" w:pos="1100"/>
          <w:tab w:val="right" w:leader="dot" w:pos="9628"/>
        </w:tabs>
        <w:rPr>
          <w:rStyle w:val="-"/>
          <w:rFonts w:asciiTheme="minorHAnsi" w:hAnsiTheme="minorHAnsi" w:cstheme="minorHAnsi"/>
          <w:b/>
          <w:noProof/>
        </w:rPr>
      </w:pPr>
      <w:hyperlink w:anchor="_Toc390409371" w:history="1">
        <w:r w:rsidR="00E26E71" w:rsidRPr="008A5098">
          <w:rPr>
            <w:rStyle w:val="-"/>
            <w:rFonts w:asciiTheme="minorHAnsi" w:hAnsiTheme="minorHAnsi" w:cstheme="minorHAnsi"/>
            <w:b/>
            <w:noProof/>
            <w:szCs w:val="22"/>
          </w:rPr>
          <w:t>B.5.10</w:t>
        </w:r>
        <w:r w:rsidR="00E26E71" w:rsidRPr="008A5098">
          <w:rPr>
            <w:rStyle w:val="-"/>
            <w:rFonts w:asciiTheme="minorHAnsi" w:hAnsiTheme="minorHAnsi" w:cstheme="minorHAnsi"/>
            <w:b/>
            <w:noProof/>
          </w:rPr>
          <w:tab/>
        </w:r>
        <w:r w:rsidR="00E26E71" w:rsidRPr="008A5098">
          <w:rPr>
            <w:rStyle w:val="-"/>
            <w:rFonts w:asciiTheme="minorHAnsi" w:hAnsiTheme="minorHAnsi" w:cstheme="minorHAnsi"/>
            <w:b/>
            <w:noProof/>
            <w:szCs w:val="22"/>
          </w:rPr>
          <w:t>Εκχώρηση εισπρακτέων δικαιωμάτων</w:t>
        </w:r>
        <w:r w:rsidR="00E26E71" w:rsidRPr="008A5098">
          <w:rPr>
            <w:rStyle w:val="-"/>
            <w:rFonts w:asciiTheme="minorHAnsi" w:hAnsiTheme="minorHAnsi" w:cstheme="minorHAnsi"/>
            <w:b/>
            <w:noProof/>
            <w:webHidden/>
            <w:szCs w:val="22"/>
          </w:rPr>
          <w:tab/>
        </w:r>
        <w:r w:rsidRPr="008A5098">
          <w:rPr>
            <w:rStyle w:val="-"/>
            <w:rFonts w:asciiTheme="minorHAnsi" w:hAnsiTheme="minorHAnsi" w:cstheme="minorHAnsi"/>
            <w:b/>
            <w:noProof/>
            <w:webHidden/>
            <w:szCs w:val="22"/>
          </w:rPr>
          <w:fldChar w:fldCharType="begin"/>
        </w:r>
        <w:r w:rsidR="00E26E71" w:rsidRPr="008A5098">
          <w:rPr>
            <w:rStyle w:val="-"/>
            <w:rFonts w:asciiTheme="minorHAnsi" w:hAnsiTheme="minorHAnsi" w:cstheme="minorHAnsi"/>
            <w:b/>
            <w:noProof/>
            <w:webHidden/>
            <w:szCs w:val="22"/>
          </w:rPr>
          <w:instrText xml:space="preserve"> PAGEREF _Toc390409371 \h </w:instrText>
        </w:r>
        <w:r w:rsidRPr="008A5098">
          <w:rPr>
            <w:rStyle w:val="-"/>
            <w:rFonts w:asciiTheme="minorHAnsi" w:hAnsiTheme="minorHAnsi" w:cstheme="minorHAnsi"/>
            <w:b/>
            <w:noProof/>
            <w:webHidden/>
            <w:szCs w:val="22"/>
          </w:rPr>
        </w:r>
        <w:r w:rsidRPr="008A5098">
          <w:rPr>
            <w:rStyle w:val="-"/>
            <w:rFonts w:asciiTheme="minorHAnsi" w:hAnsiTheme="minorHAnsi" w:cstheme="minorHAnsi"/>
            <w:b/>
            <w:noProof/>
            <w:webHidden/>
            <w:szCs w:val="22"/>
          </w:rPr>
          <w:fldChar w:fldCharType="separate"/>
        </w:r>
        <w:r w:rsidR="00A656E0">
          <w:rPr>
            <w:rStyle w:val="-"/>
            <w:rFonts w:asciiTheme="minorHAnsi" w:hAnsiTheme="minorHAnsi" w:cstheme="minorHAnsi"/>
            <w:b/>
            <w:noProof/>
            <w:webHidden/>
            <w:szCs w:val="22"/>
          </w:rPr>
          <w:t>87</w:t>
        </w:r>
        <w:r w:rsidRPr="008A5098">
          <w:rPr>
            <w:rStyle w:val="-"/>
            <w:rFonts w:asciiTheme="minorHAnsi" w:hAnsiTheme="minorHAnsi" w:cstheme="minorHAnsi"/>
            <w:b/>
            <w:noProof/>
            <w:webHidden/>
            <w:szCs w:val="22"/>
          </w:rPr>
          <w:fldChar w:fldCharType="end"/>
        </w:r>
      </w:hyperlink>
    </w:p>
    <w:p w:rsidR="00E26E71" w:rsidRPr="008A5098" w:rsidRDefault="005529A3" w:rsidP="008A5098">
      <w:pPr>
        <w:pStyle w:val="31"/>
        <w:tabs>
          <w:tab w:val="left" w:pos="1100"/>
          <w:tab w:val="right" w:leader="dot" w:pos="9628"/>
        </w:tabs>
        <w:rPr>
          <w:rStyle w:val="-"/>
          <w:rFonts w:asciiTheme="minorHAnsi" w:hAnsiTheme="minorHAnsi" w:cstheme="minorHAnsi"/>
          <w:b/>
          <w:noProof/>
        </w:rPr>
      </w:pPr>
      <w:hyperlink w:anchor="_Toc390409372" w:history="1">
        <w:r w:rsidR="00E26E71" w:rsidRPr="008A5098">
          <w:rPr>
            <w:rStyle w:val="-"/>
            <w:rFonts w:asciiTheme="minorHAnsi" w:hAnsiTheme="minorHAnsi" w:cstheme="minorHAnsi"/>
            <w:b/>
            <w:noProof/>
            <w:szCs w:val="22"/>
          </w:rPr>
          <w:t>B.5.11</w:t>
        </w:r>
        <w:r w:rsidR="00E26E71" w:rsidRPr="008A5098">
          <w:rPr>
            <w:rStyle w:val="-"/>
            <w:rFonts w:asciiTheme="minorHAnsi" w:hAnsiTheme="minorHAnsi" w:cstheme="minorHAnsi"/>
            <w:b/>
            <w:noProof/>
          </w:rPr>
          <w:tab/>
        </w:r>
        <w:r w:rsidR="00E26E71" w:rsidRPr="008A5098">
          <w:rPr>
            <w:rStyle w:val="-"/>
            <w:rFonts w:asciiTheme="minorHAnsi" w:hAnsiTheme="minorHAnsi" w:cstheme="minorHAnsi"/>
            <w:b/>
            <w:noProof/>
            <w:szCs w:val="22"/>
          </w:rPr>
          <w:t>Ανωτέρα Βία</w:t>
        </w:r>
        <w:r w:rsidR="00E26E71" w:rsidRPr="008A5098">
          <w:rPr>
            <w:rStyle w:val="-"/>
            <w:rFonts w:asciiTheme="minorHAnsi" w:hAnsiTheme="minorHAnsi" w:cstheme="minorHAnsi"/>
            <w:b/>
            <w:noProof/>
            <w:webHidden/>
            <w:szCs w:val="22"/>
          </w:rPr>
          <w:tab/>
        </w:r>
        <w:r w:rsidRPr="008A5098">
          <w:rPr>
            <w:rStyle w:val="-"/>
            <w:rFonts w:asciiTheme="minorHAnsi" w:hAnsiTheme="minorHAnsi" w:cstheme="minorHAnsi"/>
            <w:b/>
            <w:noProof/>
            <w:webHidden/>
            <w:szCs w:val="22"/>
          </w:rPr>
          <w:fldChar w:fldCharType="begin"/>
        </w:r>
        <w:r w:rsidR="00E26E71" w:rsidRPr="008A5098">
          <w:rPr>
            <w:rStyle w:val="-"/>
            <w:rFonts w:asciiTheme="minorHAnsi" w:hAnsiTheme="minorHAnsi" w:cstheme="minorHAnsi"/>
            <w:b/>
            <w:noProof/>
            <w:webHidden/>
            <w:szCs w:val="22"/>
          </w:rPr>
          <w:instrText xml:space="preserve"> PAGEREF _Toc390409372 \h </w:instrText>
        </w:r>
        <w:r w:rsidRPr="008A5098">
          <w:rPr>
            <w:rStyle w:val="-"/>
            <w:rFonts w:asciiTheme="minorHAnsi" w:hAnsiTheme="minorHAnsi" w:cstheme="minorHAnsi"/>
            <w:b/>
            <w:noProof/>
            <w:webHidden/>
            <w:szCs w:val="22"/>
          </w:rPr>
        </w:r>
        <w:r w:rsidRPr="008A5098">
          <w:rPr>
            <w:rStyle w:val="-"/>
            <w:rFonts w:asciiTheme="minorHAnsi" w:hAnsiTheme="minorHAnsi" w:cstheme="minorHAnsi"/>
            <w:b/>
            <w:noProof/>
            <w:webHidden/>
            <w:szCs w:val="22"/>
          </w:rPr>
          <w:fldChar w:fldCharType="separate"/>
        </w:r>
        <w:r w:rsidR="00A656E0">
          <w:rPr>
            <w:rStyle w:val="-"/>
            <w:rFonts w:asciiTheme="minorHAnsi" w:hAnsiTheme="minorHAnsi" w:cstheme="minorHAnsi"/>
            <w:b/>
            <w:noProof/>
            <w:webHidden/>
            <w:szCs w:val="22"/>
          </w:rPr>
          <w:t>87</w:t>
        </w:r>
        <w:r w:rsidRPr="008A5098">
          <w:rPr>
            <w:rStyle w:val="-"/>
            <w:rFonts w:asciiTheme="minorHAnsi" w:hAnsiTheme="minorHAnsi" w:cstheme="minorHAnsi"/>
            <w:b/>
            <w:noProof/>
            <w:webHidden/>
            <w:szCs w:val="22"/>
          </w:rPr>
          <w:fldChar w:fldCharType="end"/>
        </w:r>
      </w:hyperlink>
    </w:p>
    <w:p w:rsidR="00E26E71" w:rsidRPr="008A5098" w:rsidRDefault="005529A3" w:rsidP="008A5098">
      <w:pPr>
        <w:pStyle w:val="31"/>
        <w:tabs>
          <w:tab w:val="left" w:pos="1100"/>
          <w:tab w:val="right" w:leader="dot" w:pos="9628"/>
        </w:tabs>
        <w:rPr>
          <w:rStyle w:val="-"/>
          <w:rFonts w:asciiTheme="minorHAnsi" w:hAnsiTheme="minorHAnsi" w:cstheme="minorHAnsi"/>
          <w:b/>
          <w:noProof/>
        </w:rPr>
      </w:pPr>
      <w:hyperlink w:anchor="_Toc390409373" w:history="1">
        <w:r w:rsidR="00E26E71" w:rsidRPr="008A5098">
          <w:rPr>
            <w:rStyle w:val="-"/>
            <w:rFonts w:asciiTheme="minorHAnsi" w:hAnsiTheme="minorHAnsi" w:cstheme="minorHAnsi"/>
            <w:b/>
            <w:noProof/>
            <w:szCs w:val="22"/>
          </w:rPr>
          <w:t>B.5.12</w:t>
        </w:r>
        <w:r w:rsidR="00E26E71" w:rsidRPr="008A5098">
          <w:rPr>
            <w:rStyle w:val="-"/>
            <w:rFonts w:asciiTheme="minorHAnsi" w:hAnsiTheme="minorHAnsi" w:cstheme="minorHAnsi"/>
            <w:b/>
            <w:noProof/>
          </w:rPr>
          <w:tab/>
        </w:r>
        <w:r w:rsidR="00E26E71" w:rsidRPr="008A5098">
          <w:rPr>
            <w:rStyle w:val="-"/>
            <w:rFonts w:asciiTheme="minorHAnsi" w:hAnsiTheme="minorHAnsi" w:cstheme="minorHAnsi"/>
            <w:b/>
            <w:noProof/>
            <w:szCs w:val="22"/>
          </w:rPr>
          <w:t>Καταγγελία / Ευθύνη</w:t>
        </w:r>
        <w:r w:rsidR="00E26E71" w:rsidRPr="008A5098">
          <w:rPr>
            <w:rStyle w:val="-"/>
            <w:rFonts w:asciiTheme="minorHAnsi" w:hAnsiTheme="minorHAnsi" w:cstheme="minorHAnsi"/>
            <w:b/>
            <w:noProof/>
            <w:webHidden/>
            <w:szCs w:val="22"/>
          </w:rPr>
          <w:tab/>
        </w:r>
        <w:r w:rsidRPr="008A5098">
          <w:rPr>
            <w:rStyle w:val="-"/>
            <w:rFonts w:asciiTheme="minorHAnsi" w:hAnsiTheme="minorHAnsi" w:cstheme="minorHAnsi"/>
            <w:b/>
            <w:noProof/>
            <w:webHidden/>
            <w:szCs w:val="22"/>
          </w:rPr>
          <w:fldChar w:fldCharType="begin"/>
        </w:r>
        <w:r w:rsidR="00E26E71" w:rsidRPr="008A5098">
          <w:rPr>
            <w:rStyle w:val="-"/>
            <w:rFonts w:asciiTheme="minorHAnsi" w:hAnsiTheme="minorHAnsi" w:cstheme="minorHAnsi"/>
            <w:b/>
            <w:noProof/>
            <w:webHidden/>
            <w:szCs w:val="22"/>
          </w:rPr>
          <w:instrText xml:space="preserve"> PAGEREF _Toc390409373 \h </w:instrText>
        </w:r>
        <w:r w:rsidRPr="008A5098">
          <w:rPr>
            <w:rStyle w:val="-"/>
            <w:rFonts w:asciiTheme="minorHAnsi" w:hAnsiTheme="minorHAnsi" w:cstheme="minorHAnsi"/>
            <w:b/>
            <w:noProof/>
            <w:webHidden/>
            <w:szCs w:val="22"/>
          </w:rPr>
        </w:r>
        <w:r w:rsidRPr="008A5098">
          <w:rPr>
            <w:rStyle w:val="-"/>
            <w:rFonts w:asciiTheme="minorHAnsi" w:hAnsiTheme="minorHAnsi" w:cstheme="minorHAnsi"/>
            <w:b/>
            <w:noProof/>
            <w:webHidden/>
            <w:szCs w:val="22"/>
          </w:rPr>
          <w:fldChar w:fldCharType="separate"/>
        </w:r>
        <w:r w:rsidR="00A656E0">
          <w:rPr>
            <w:rStyle w:val="-"/>
            <w:rFonts w:asciiTheme="minorHAnsi" w:hAnsiTheme="minorHAnsi" w:cstheme="minorHAnsi"/>
            <w:b/>
            <w:noProof/>
            <w:webHidden/>
            <w:szCs w:val="22"/>
          </w:rPr>
          <w:t>87</w:t>
        </w:r>
        <w:r w:rsidRPr="008A5098">
          <w:rPr>
            <w:rStyle w:val="-"/>
            <w:rFonts w:asciiTheme="minorHAnsi" w:hAnsiTheme="minorHAnsi" w:cstheme="minorHAnsi"/>
            <w:b/>
            <w:noProof/>
            <w:webHidden/>
            <w:szCs w:val="22"/>
          </w:rPr>
          <w:fldChar w:fldCharType="end"/>
        </w:r>
      </w:hyperlink>
    </w:p>
    <w:p w:rsidR="00E26E71" w:rsidRPr="003D2E78" w:rsidRDefault="005529A3" w:rsidP="008A5098">
      <w:pPr>
        <w:pStyle w:val="31"/>
        <w:tabs>
          <w:tab w:val="left" w:pos="1100"/>
          <w:tab w:val="right" w:leader="dot" w:pos="9628"/>
        </w:tabs>
        <w:rPr>
          <w:rStyle w:val="-"/>
          <w:rFonts w:asciiTheme="minorHAnsi" w:hAnsiTheme="minorHAnsi" w:cstheme="minorHAnsi"/>
          <w:b/>
          <w:noProof/>
          <w:szCs w:val="22"/>
        </w:rPr>
      </w:pPr>
      <w:hyperlink w:anchor="_Toc390409374" w:history="1">
        <w:r w:rsidR="00E26E71" w:rsidRPr="003D2E78">
          <w:rPr>
            <w:rStyle w:val="-"/>
            <w:rFonts w:asciiTheme="minorHAnsi" w:hAnsiTheme="minorHAnsi" w:cstheme="minorHAnsi"/>
            <w:b/>
            <w:noProof/>
            <w:szCs w:val="22"/>
          </w:rPr>
          <w:t>B.5.13</w:t>
        </w:r>
        <w:r w:rsidR="00E26E71" w:rsidRPr="003D2E78">
          <w:rPr>
            <w:rStyle w:val="-"/>
            <w:rFonts w:asciiTheme="minorHAnsi" w:hAnsiTheme="minorHAnsi" w:cstheme="minorHAnsi"/>
            <w:b/>
            <w:noProof/>
            <w:szCs w:val="22"/>
          </w:rPr>
          <w:tab/>
          <w:t>Λοιποί Όροι</w:t>
        </w:r>
        <w:r w:rsidR="00E26E71" w:rsidRPr="003D2E78">
          <w:rPr>
            <w:rStyle w:val="-"/>
            <w:rFonts w:asciiTheme="minorHAnsi" w:hAnsiTheme="minorHAnsi" w:cstheme="minorHAnsi"/>
            <w:b/>
            <w:noProof/>
            <w:webHidden/>
            <w:szCs w:val="22"/>
          </w:rPr>
          <w:tab/>
        </w:r>
        <w:r w:rsidRPr="003D2E78">
          <w:rPr>
            <w:rStyle w:val="-"/>
            <w:rFonts w:asciiTheme="minorHAnsi" w:hAnsiTheme="minorHAnsi" w:cstheme="minorHAnsi"/>
            <w:b/>
            <w:noProof/>
            <w:webHidden/>
            <w:szCs w:val="22"/>
          </w:rPr>
          <w:fldChar w:fldCharType="begin"/>
        </w:r>
        <w:r w:rsidR="00E26E71" w:rsidRPr="003D2E78">
          <w:rPr>
            <w:rStyle w:val="-"/>
            <w:rFonts w:asciiTheme="minorHAnsi" w:hAnsiTheme="minorHAnsi" w:cstheme="minorHAnsi"/>
            <w:b/>
            <w:noProof/>
            <w:webHidden/>
            <w:szCs w:val="22"/>
          </w:rPr>
          <w:instrText xml:space="preserve"> PAGEREF _Toc390409374 \h </w:instrText>
        </w:r>
        <w:r w:rsidRPr="003D2E78">
          <w:rPr>
            <w:rStyle w:val="-"/>
            <w:rFonts w:asciiTheme="minorHAnsi" w:hAnsiTheme="minorHAnsi" w:cstheme="minorHAnsi"/>
            <w:b/>
            <w:noProof/>
            <w:webHidden/>
            <w:szCs w:val="22"/>
          </w:rPr>
        </w:r>
        <w:r w:rsidRPr="003D2E78">
          <w:rPr>
            <w:rStyle w:val="-"/>
            <w:rFonts w:asciiTheme="minorHAnsi" w:hAnsiTheme="minorHAnsi" w:cstheme="minorHAnsi"/>
            <w:b/>
            <w:noProof/>
            <w:webHidden/>
            <w:szCs w:val="22"/>
          </w:rPr>
          <w:fldChar w:fldCharType="separate"/>
        </w:r>
        <w:r w:rsidR="00A656E0">
          <w:rPr>
            <w:rStyle w:val="-"/>
            <w:rFonts w:asciiTheme="minorHAnsi" w:hAnsiTheme="minorHAnsi" w:cstheme="minorHAnsi"/>
            <w:b/>
            <w:noProof/>
            <w:webHidden/>
            <w:szCs w:val="22"/>
          </w:rPr>
          <w:t>88</w:t>
        </w:r>
        <w:r w:rsidRPr="003D2E78">
          <w:rPr>
            <w:rStyle w:val="-"/>
            <w:rFonts w:asciiTheme="minorHAnsi" w:hAnsiTheme="minorHAnsi" w:cstheme="minorHAnsi"/>
            <w:b/>
            <w:noProof/>
            <w:webHidden/>
            <w:szCs w:val="22"/>
          </w:rPr>
          <w:fldChar w:fldCharType="end"/>
        </w:r>
      </w:hyperlink>
    </w:p>
    <w:p w:rsidR="00E26E71" w:rsidRPr="008A1710" w:rsidRDefault="005529A3" w:rsidP="008A1710">
      <w:pPr>
        <w:pStyle w:val="12"/>
        <w:tabs>
          <w:tab w:val="left" w:pos="440"/>
          <w:tab w:val="right" w:leader="dot" w:pos="9628"/>
        </w:tabs>
        <w:spacing w:before="60"/>
        <w:rPr>
          <w:rStyle w:val="-"/>
          <w:rFonts w:asciiTheme="minorHAnsi" w:hAnsiTheme="minorHAnsi" w:cstheme="minorHAnsi"/>
          <w:noProof/>
          <w:sz w:val="28"/>
          <w:szCs w:val="28"/>
        </w:rPr>
      </w:pPr>
      <w:hyperlink w:anchor="_Toc390409375" w:history="1">
        <w:r w:rsidR="00E26E71" w:rsidRPr="008A1710">
          <w:rPr>
            <w:rStyle w:val="-"/>
            <w:rFonts w:asciiTheme="minorHAnsi" w:hAnsiTheme="minorHAnsi" w:cstheme="minorHAnsi"/>
            <w:i w:val="0"/>
            <w:noProof/>
            <w:sz w:val="28"/>
            <w:szCs w:val="28"/>
          </w:rPr>
          <w:t>Γ.</w:t>
        </w:r>
        <w:r w:rsidR="00E26E71" w:rsidRPr="008A1710">
          <w:rPr>
            <w:rStyle w:val="-"/>
            <w:rFonts w:asciiTheme="minorHAnsi" w:hAnsiTheme="minorHAnsi" w:cstheme="minorHAnsi"/>
            <w:noProof/>
            <w:sz w:val="28"/>
            <w:szCs w:val="28"/>
          </w:rPr>
          <w:tab/>
        </w:r>
        <w:r w:rsidR="00E26E71" w:rsidRPr="008A1710">
          <w:rPr>
            <w:rStyle w:val="-"/>
            <w:rFonts w:asciiTheme="minorHAnsi" w:hAnsiTheme="minorHAnsi" w:cstheme="minorHAnsi"/>
            <w:i w:val="0"/>
            <w:noProof/>
            <w:sz w:val="28"/>
            <w:szCs w:val="28"/>
          </w:rPr>
          <w:t>ΜΕΡΟΣ Γ: ΠΑΡΑΡΤΗΜΑΤΑ</w:t>
        </w:r>
        <w:r w:rsidR="00E26E71" w:rsidRPr="008A1710">
          <w:rPr>
            <w:rStyle w:val="-"/>
            <w:rFonts w:asciiTheme="minorHAnsi" w:hAnsiTheme="minorHAnsi" w:cstheme="minorHAnsi"/>
            <w:i w:val="0"/>
            <w:noProof/>
            <w:webHidden/>
            <w:sz w:val="28"/>
            <w:szCs w:val="28"/>
          </w:rPr>
          <w:tab/>
        </w:r>
        <w:r w:rsidRPr="008A1710">
          <w:rPr>
            <w:rStyle w:val="-"/>
            <w:rFonts w:asciiTheme="minorHAnsi" w:hAnsiTheme="minorHAnsi" w:cstheme="minorHAnsi"/>
            <w:i w:val="0"/>
            <w:noProof/>
            <w:webHidden/>
            <w:sz w:val="28"/>
            <w:szCs w:val="28"/>
          </w:rPr>
          <w:fldChar w:fldCharType="begin"/>
        </w:r>
        <w:r w:rsidR="00E26E71" w:rsidRPr="008A1710">
          <w:rPr>
            <w:rStyle w:val="-"/>
            <w:rFonts w:asciiTheme="minorHAnsi" w:hAnsiTheme="minorHAnsi" w:cstheme="minorHAnsi"/>
            <w:i w:val="0"/>
            <w:noProof/>
            <w:webHidden/>
            <w:sz w:val="28"/>
            <w:szCs w:val="28"/>
          </w:rPr>
          <w:instrText xml:space="preserve"> PAGEREF _Toc390409375 \h </w:instrText>
        </w:r>
        <w:r w:rsidRPr="008A1710">
          <w:rPr>
            <w:rStyle w:val="-"/>
            <w:rFonts w:asciiTheme="minorHAnsi" w:hAnsiTheme="minorHAnsi" w:cstheme="minorHAnsi"/>
            <w:i w:val="0"/>
            <w:noProof/>
            <w:webHidden/>
            <w:sz w:val="28"/>
            <w:szCs w:val="28"/>
          </w:rPr>
        </w:r>
        <w:r w:rsidRPr="008A1710">
          <w:rPr>
            <w:rStyle w:val="-"/>
            <w:rFonts w:asciiTheme="minorHAnsi" w:hAnsiTheme="minorHAnsi" w:cstheme="minorHAnsi"/>
            <w:i w:val="0"/>
            <w:noProof/>
            <w:webHidden/>
            <w:sz w:val="28"/>
            <w:szCs w:val="28"/>
          </w:rPr>
          <w:fldChar w:fldCharType="separate"/>
        </w:r>
        <w:r w:rsidR="00A656E0">
          <w:rPr>
            <w:rStyle w:val="-"/>
            <w:rFonts w:asciiTheme="minorHAnsi" w:hAnsiTheme="minorHAnsi" w:cstheme="minorHAnsi"/>
            <w:i w:val="0"/>
            <w:noProof/>
            <w:webHidden/>
            <w:sz w:val="28"/>
            <w:szCs w:val="28"/>
          </w:rPr>
          <w:t>89</w:t>
        </w:r>
        <w:r w:rsidRPr="008A1710">
          <w:rPr>
            <w:rStyle w:val="-"/>
            <w:rFonts w:asciiTheme="minorHAnsi" w:hAnsiTheme="minorHAnsi" w:cstheme="minorHAnsi"/>
            <w:i w:val="0"/>
            <w:noProof/>
            <w:webHidden/>
            <w:sz w:val="28"/>
            <w:szCs w:val="28"/>
          </w:rPr>
          <w:fldChar w:fldCharType="end"/>
        </w:r>
      </w:hyperlink>
    </w:p>
    <w:p w:rsidR="00E26E71" w:rsidRPr="008A1710" w:rsidRDefault="005529A3" w:rsidP="008A1710">
      <w:pPr>
        <w:pStyle w:val="20"/>
        <w:tabs>
          <w:tab w:val="left" w:pos="880"/>
          <w:tab w:val="right" w:leader="dot" w:pos="9628"/>
        </w:tabs>
        <w:spacing w:before="0"/>
        <w:ind w:left="221"/>
        <w:rPr>
          <w:rStyle w:val="-"/>
          <w:rFonts w:ascii="Calibri" w:hAnsi="Calibri" w:cs="Calibri"/>
          <w:noProof/>
          <w:sz w:val="24"/>
          <w:szCs w:val="24"/>
        </w:rPr>
      </w:pPr>
      <w:hyperlink w:anchor="_Toc390409376" w:history="1">
        <w:r w:rsidR="00E26E71" w:rsidRPr="008A1710">
          <w:rPr>
            <w:rStyle w:val="-"/>
            <w:rFonts w:ascii="Calibri" w:hAnsi="Calibri" w:cs="Calibri"/>
            <w:noProof/>
            <w:sz w:val="24"/>
            <w:szCs w:val="24"/>
          </w:rPr>
          <w:t>ΠΑΡΑΡΤΗΜΑ Α: ΠΙΝΑΚΕΣ ΣΥΜΜΟΡΦΩΣΗΣ ΕΞΟΠΛΙΣΜΟΥ ΠΛΗΡΟΦΟΡΙΚΗΣ</w:t>
        </w:r>
        <w:r w:rsidR="00E26E71" w:rsidRPr="008A1710">
          <w:rPr>
            <w:rStyle w:val="-"/>
            <w:rFonts w:ascii="Calibri" w:hAnsi="Calibri" w:cs="Calibri"/>
            <w:noProof/>
            <w:webHidden/>
            <w:sz w:val="24"/>
            <w:szCs w:val="24"/>
          </w:rPr>
          <w:tab/>
        </w:r>
        <w:r w:rsidRPr="008A1710">
          <w:rPr>
            <w:rStyle w:val="-"/>
            <w:rFonts w:ascii="Calibri" w:hAnsi="Calibri" w:cs="Calibri"/>
            <w:noProof/>
            <w:webHidden/>
            <w:sz w:val="24"/>
            <w:szCs w:val="24"/>
          </w:rPr>
          <w:fldChar w:fldCharType="begin"/>
        </w:r>
        <w:r w:rsidR="00E26E71" w:rsidRPr="008A1710">
          <w:rPr>
            <w:rStyle w:val="-"/>
            <w:rFonts w:ascii="Calibri" w:hAnsi="Calibri" w:cs="Calibri"/>
            <w:noProof/>
            <w:webHidden/>
            <w:sz w:val="24"/>
            <w:szCs w:val="24"/>
          </w:rPr>
          <w:instrText xml:space="preserve"> PAGEREF _Toc390409376 \h </w:instrText>
        </w:r>
        <w:r w:rsidRPr="008A1710">
          <w:rPr>
            <w:rStyle w:val="-"/>
            <w:rFonts w:ascii="Calibri" w:hAnsi="Calibri" w:cs="Calibri"/>
            <w:noProof/>
            <w:webHidden/>
            <w:sz w:val="24"/>
            <w:szCs w:val="24"/>
          </w:rPr>
        </w:r>
        <w:r w:rsidRPr="008A1710">
          <w:rPr>
            <w:rStyle w:val="-"/>
            <w:rFonts w:ascii="Calibri" w:hAnsi="Calibri" w:cs="Calibri"/>
            <w:noProof/>
            <w:webHidden/>
            <w:sz w:val="24"/>
            <w:szCs w:val="24"/>
          </w:rPr>
          <w:fldChar w:fldCharType="separate"/>
        </w:r>
        <w:r w:rsidR="00A656E0">
          <w:rPr>
            <w:rStyle w:val="-"/>
            <w:rFonts w:ascii="Calibri" w:hAnsi="Calibri" w:cs="Calibri"/>
            <w:noProof/>
            <w:webHidden/>
            <w:sz w:val="24"/>
            <w:szCs w:val="24"/>
          </w:rPr>
          <w:t>89</w:t>
        </w:r>
        <w:r w:rsidRPr="008A1710">
          <w:rPr>
            <w:rStyle w:val="-"/>
            <w:rFonts w:ascii="Calibri" w:hAnsi="Calibri" w:cs="Calibri"/>
            <w:noProof/>
            <w:webHidden/>
            <w:sz w:val="24"/>
            <w:szCs w:val="24"/>
          </w:rPr>
          <w:fldChar w:fldCharType="end"/>
        </w:r>
      </w:hyperlink>
    </w:p>
    <w:p w:rsidR="00E26E71" w:rsidRPr="003D2E78" w:rsidRDefault="005529A3" w:rsidP="003D2E78">
      <w:pPr>
        <w:pStyle w:val="31"/>
        <w:tabs>
          <w:tab w:val="left" w:pos="1100"/>
          <w:tab w:val="right" w:leader="dot" w:pos="9628"/>
        </w:tabs>
        <w:rPr>
          <w:rFonts w:asciiTheme="minorHAnsi" w:hAnsiTheme="minorHAnsi" w:cstheme="minorHAnsi"/>
          <w:noProof/>
          <w:sz w:val="22"/>
          <w:szCs w:val="22"/>
        </w:rPr>
      </w:pPr>
      <w:hyperlink w:anchor="_Toc390409377" w:history="1">
        <w:r w:rsidR="00E26E71" w:rsidRPr="003D2E78">
          <w:rPr>
            <w:rFonts w:asciiTheme="minorHAnsi" w:hAnsiTheme="minorHAnsi" w:cstheme="minorHAnsi"/>
            <w:noProof/>
            <w:sz w:val="22"/>
            <w:szCs w:val="22"/>
          </w:rPr>
          <w:t>Α. Πίνακας Συμμόρφωσης Συστήματος Αποθήκευσης (SAN)</w:t>
        </w:r>
        <w:r w:rsidR="00E26E71" w:rsidRPr="003D2E78">
          <w:rPr>
            <w:rFonts w:asciiTheme="minorHAnsi" w:hAnsiTheme="minorHAnsi" w:cstheme="minorHAnsi"/>
            <w:noProof/>
            <w:webHidden/>
            <w:sz w:val="22"/>
            <w:szCs w:val="22"/>
          </w:rPr>
          <w:tab/>
        </w:r>
        <w:r w:rsidRPr="003D2E78">
          <w:rPr>
            <w:rFonts w:asciiTheme="minorHAnsi" w:hAnsiTheme="minorHAnsi" w:cstheme="minorHAnsi"/>
            <w:noProof/>
            <w:webHidden/>
            <w:sz w:val="22"/>
            <w:szCs w:val="22"/>
          </w:rPr>
          <w:fldChar w:fldCharType="begin"/>
        </w:r>
        <w:r w:rsidR="00E26E71" w:rsidRPr="003D2E78">
          <w:rPr>
            <w:rFonts w:asciiTheme="minorHAnsi" w:hAnsiTheme="minorHAnsi" w:cstheme="minorHAnsi"/>
            <w:noProof/>
            <w:webHidden/>
            <w:sz w:val="22"/>
            <w:szCs w:val="22"/>
          </w:rPr>
          <w:instrText xml:space="preserve"> PAGEREF _Toc390409377 \h </w:instrText>
        </w:r>
        <w:r w:rsidRPr="003D2E78">
          <w:rPr>
            <w:rFonts w:asciiTheme="minorHAnsi" w:hAnsiTheme="minorHAnsi" w:cstheme="minorHAnsi"/>
            <w:noProof/>
            <w:webHidden/>
            <w:sz w:val="22"/>
            <w:szCs w:val="22"/>
          </w:rPr>
        </w:r>
        <w:r w:rsidRPr="003D2E78">
          <w:rPr>
            <w:rFonts w:asciiTheme="minorHAnsi" w:hAnsiTheme="minorHAnsi" w:cstheme="minorHAnsi"/>
            <w:noProof/>
            <w:webHidden/>
            <w:sz w:val="22"/>
            <w:szCs w:val="22"/>
          </w:rPr>
          <w:fldChar w:fldCharType="separate"/>
        </w:r>
        <w:r w:rsidR="00A656E0">
          <w:rPr>
            <w:rFonts w:asciiTheme="minorHAnsi" w:hAnsiTheme="minorHAnsi" w:cstheme="minorHAnsi"/>
            <w:noProof/>
            <w:webHidden/>
            <w:sz w:val="22"/>
            <w:szCs w:val="22"/>
          </w:rPr>
          <w:t>89</w:t>
        </w:r>
        <w:r w:rsidRPr="003D2E78">
          <w:rPr>
            <w:rFonts w:asciiTheme="minorHAnsi" w:hAnsiTheme="minorHAnsi" w:cstheme="minorHAnsi"/>
            <w:noProof/>
            <w:webHidden/>
            <w:sz w:val="22"/>
            <w:szCs w:val="22"/>
          </w:rPr>
          <w:fldChar w:fldCharType="end"/>
        </w:r>
      </w:hyperlink>
    </w:p>
    <w:p w:rsidR="00E26E71" w:rsidRPr="003D2E78" w:rsidRDefault="005529A3" w:rsidP="003D2E78">
      <w:pPr>
        <w:pStyle w:val="31"/>
        <w:tabs>
          <w:tab w:val="left" w:pos="1100"/>
          <w:tab w:val="right" w:leader="dot" w:pos="9628"/>
        </w:tabs>
        <w:rPr>
          <w:rFonts w:asciiTheme="minorHAnsi" w:hAnsiTheme="minorHAnsi" w:cstheme="minorHAnsi"/>
          <w:noProof/>
          <w:sz w:val="22"/>
          <w:szCs w:val="22"/>
        </w:rPr>
      </w:pPr>
      <w:hyperlink w:anchor="_Toc390409378" w:history="1">
        <w:r w:rsidR="00E26E71" w:rsidRPr="003D2E78">
          <w:rPr>
            <w:rFonts w:asciiTheme="minorHAnsi" w:hAnsiTheme="minorHAnsi" w:cstheme="minorHAnsi"/>
            <w:noProof/>
            <w:sz w:val="22"/>
            <w:szCs w:val="22"/>
          </w:rPr>
          <w:t>Β. Πίνακας Συμμόρφωσης Εξοπλισμού Server</w:t>
        </w:r>
        <w:r w:rsidR="00E26E71" w:rsidRPr="003D2E78">
          <w:rPr>
            <w:rFonts w:asciiTheme="minorHAnsi" w:hAnsiTheme="minorHAnsi" w:cstheme="minorHAnsi"/>
            <w:noProof/>
            <w:webHidden/>
            <w:sz w:val="22"/>
            <w:szCs w:val="22"/>
          </w:rPr>
          <w:tab/>
        </w:r>
        <w:r w:rsidRPr="003D2E78">
          <w:rPr>
            <w:rFonts w:asciiTheme="minorHAnsi" w:hAnsiTheme="minorHAnsi" w:cstheme="minorHAnsi"/>
            <w:noProof/>
            <w:webHidden/>
            <w:sz w:val="22"/>
            <w:szCs w:val="22"/>
          </w:rPr>
          <w:fldChar w:fldCharType="begin"/>
        </w:r>
        <w:r w:rsidR="00E26E71" w:rsidRPr="003D2E78">
          <w:rPr>
            <w:rFonts w:asciiTheme="minorHAnsi" w:hAnsiTheme="minorHAnsi" w:cstheme="minorHAnsi"/>
            <w:noProof/>
            <w:webHidden/>
            <w:sz w:val="22"/>
            <w:szCs w:val="22"/>
          </w:rPr>
          <w:instrText xml:space="preserve"> PAGEREF _Toc390409378 \h </w:instrText>
        </w:r>
        <w:r w:rsidRPr="003D2E78">
          <w:rPr>
            <w:rFonts w:asciiTheme="minorHAnsi" w:hAnsiTheme="minorHAnsi" w:cstheme="minorHAnsi"/>
            <w:noProof/>
            <w:webHidden/>
            <w:sz w:val="22"/>
            <w:szCs w:val="22"/>
          </w:rPr>
        </w:r>
        <w:r w:rsidRPr="003D2E78">
          <w:rPr>
            <w:rFonts w:asciiTheme="minorHAnsi" w:hAnsiTheme="minorHAnsi" w:cstheme="minorHAnsi"/>
            <w:noProof/>
            <w:webHidden/>
            <w:sz w:val="22"/>
            <w:szCs w:val="22"/>
          </w:rPr>
          <w:fldChar w:fldCharType="separate"/>
        </w:r>
        <w:r w:rsidR="00A656E0">
          <w:rPr>
            <w:rFonts w:asciiTheme="minorHAnsi" w:hAnsiTheme="minorHAnsi" w:cstheme="minorHAnsi"/>
            <w:noProof/>
            <w:webHidden/>
            <w:sz w:val="22"/>
            <w:szCs w:val="22"/>
          </w:rPr>
          <w:t>93</w:t>
        </w:r>
        <w:r w:rsidRPr="003D2E78">
          <w:rPr>
            <w:rFonts w:asciiTheme="minorHAnsi" w:hAnsiTheme="minorHAnsi" w:cstheme="minorHAnsi"/>
            <w:noProof/>
            <w:webHidden/>
            <w:sz w:val="22"/>
            <w:szCs w:val="22"/>
          </w:rPr>
          <w:fldChar w:fldCharType="end"/>
        </w:r>
      </w:hyperlink>
    </w:p>
    <w:p w:rsidR="00E26E71" w:rsidRPr="003D2E78" w:rsidRDefault="005529A3" w:rsidP="003D2E78">
      <w:pPr>
        <w:pStyle w:val="31"/>
        <w:tabs>
          <w:tab w:val="left" w:pos="1100"/>
          <w:tab w:val="right" w:leader="dot" w:pos="9628"/>
        </w:tabs>
        <w:rPr>
          <w:rFonts w:asciiTheme="minorHAnsi" w:hAnsiTheme="minorHAnsi" w:cstheme="minorHAnsi"/>
          <w:noProof/>
          <w:sz w:val="22"/>
          <w:szCs w:val="22"/>
        </w:rPr>
      </w:pPr>
      <w:hyperlink w:anchor="_Toc390409379" w:history="1">
        <w:r w:rsidR="00E26E71" w:rsidRPr="003D2E78">
          <w:rPr>
            <w:rFonts w:asciiTheme="minorHAnsi" w:hAnsiTheme="minorHAnsi" w:cstheme="minorHAnsi"/>
            <w:noProof/>
            <w:sz w:val="22"/>
            <w:szCs w:val="22"/>
          </w:rPr>
          <w:t>Γ. Πίνακας Συμμόρφωσης Συστημάτων Σάρωσης</w:t>
        </w:r>
        <w:r w:rsidR="00E26E71" w:rsidRPr="003D2E78">
          <w:rPr>
            <w:rFonts w:asciiTheme="minorHAnsi" w:hAnsiTheme="minorHAnsi" w:cstheme="minorHAnsi"/>
            <w:noProof/>
            <w:webHidden/>
            <w:sz w:val="22"/>
            <w:szCs w:val="22"/>
          </w:rPr>
          <w:tab/>
        </w:r>
        <w:r w:rsidRPr="003D2E78">
          <w:rPr>
            <w:rFonts w:asciiTheme="minorHAnsi" w:hAnsiTheme="minorHAnsi" w:cstheme="minorHAnsi"/>
            <w:noProof/>
            <w:webHidden/>
            <w:sz w:val="22"/>
            <w:szCs w:val="22"/>
          </w:rPr>
          <w:fldChar w:fldCharType="begin"/>
        </w:r>
        <w:r w:rsidR="00E26E71" w:rsidRPr="003D2E78">
          <w:rPr>
            <w:rFonts w:asciiTheme="minorHAnsi" w:hAnsiTheme="minorHAnsi" w:cstheme="minorHAnsi"/>
            <w:noProof/>
            <w:webHidden/>
            <w:sz w:val="22"/>
            <w:szCs w:val="22"/>
          </w:rPr>
          <w:instrText xml:space="preserve"> PAGEREF _Toc390409379 \h </w:instrText>
        </w:r>
        <w:r w:rsidRPr="003D2E78">
          <w:rPr>
            <w:rFonts w:asciiTheme="minorHAnsi" w:hAnsiTheme="minorHAnsi" w:cstheme="minorHAnsi"/>
            <w:noProof/>
            <w:webHidden/>
            <w:sz w:val="22"/>
            <w:szCs w:val="22"/>
          </w:rPr>
        </w:r>
        <w:r w:rsidRPr="003D2E78">
          <w:rPr>
            <w:rFonts w:asciiTheme="minorHAnsi" w:hAnsiTheme="minorHAnsi" w:cstheme="minorHAnsi"/>
            <w:noProof/>
            <w:webHidden/>
            <w:sz w:val="22"/>
            <w:szCs w:val="22"/>
          </w:rPr>
          <w:fldChar w:fldCharType="separate"/>
        </w:r>
        <w:r w:rsidR="00A656E0">
          <w:rPr>
            <w:rFonts w:asciiTheme="minorHAnsi" w:hAnsiTheme="minorHAnsi" w:cstheme="minorHAnsi"/>
            <w:noProof/>
            <w:webHidden/>
            <w:sz w:val="22"/>
            <w:szCs w:val="22"/>
          </w:rPr>
          <w:t>101</w:t>
        </w:r>
        <w:r w:rsidRPr="003D2E78">
          <w:rPr>
            <w:rFonts w:asciiTheme="minorHAnsi" w:hAnsiTheme="minorHAnsi" w:cstheme="minorHAnsi"/>
            <w:noProof/>
            <w:webHidden/>
            <w:sz w:val="22"/>
            <w:szCs w:val="22"/>
          </w:rPr>
          <w:fldChar w:fldCharType="end"/>
        </w:r>
      </w:hyperlink>
    </w:p>
    <w:p w:rsidR="00E26E71" w:rsidRPr="003D2E78" w:rsidRDefault="005529A3" w:rsidP="003D2E78">
      <w:pPr>
        <w:pStyle w:val="31"/>
        <w:tabs>
          <w:tab w:val="left" w:pos="1100"/>
          <w:tab w:val="right" w:leader="dot" w:pos="9628"/>
        </w:tabs>
        <w:rPr>
          <w:rFonts w:asciiTheme="minorHAnsi" w:hAnsiTheme="minorHAnsi" w:cstheme="minorHAnsi"/>
          <w:noProof/>
          <w:sz w:val="22"/>
          <w:szCs w:val="22"/>
        </w:rPr>
      </w:pPr>
      <w:hyperlink w:anchor="_Toc390409380" w:history="1">
        <w:r w:rsidR="00E26E71" w:rsidRPr="003D2E78">
          <w:rPr>
            <w:rFonts w:asciiTheme="minorHAnsi" w:hAnsiTheme="minorHAnsi" w:cstheme="minorHAnsi"/>
            <w:noProof/>
            <w:sz w:val="22"/>
            <w:szCs w:val="22"/>
          </w:rPr>
          <w:t>Δ. Πίνακας Συμμόρφωσης Σταθμών Εργασίας</w:t>
        </w:r>
        <w:r w:rsidR="00E26E71" w:rsidRPr="003D2E78">
          <w:rPr>
            <w:rFonts w:asciiTheme="minorHAnsi" w:hAnsiTheme="minorHAnsi" w:cstheme="minorHAnsi"/>
            <w:noProof/>
            <w:webHidden/>
            <w:sz w:val="22"/>
            <w:szCs w:val="22"/>
          </w:rPr>
          <w:tab/>
        </w:r>
        <w:r w:rsidRPr="003D2E78">
          <w:rPr>
            <w:rFonts w:asciiTheme="minorHAnsi" w:hAnsiTheme="minorHAnsi" w:cstheme="minorHAnsi"/>
            <w:noProof/>
            <w:webHidden/>
            <w:sz w:val="22"/>
            <w:szCs w:val="22"/>
          </w:rPr>
          <w:fldChar w:fldCharType="begin"/>
        </w:r>
        <w:r w:rsidR="00E26E71" w:rsidRPr="003D2E78">
          <w:rPr>
            <w:rFonts w:asciiTheme="minorHAnsi" w:hAnsiTheme="minorHAnsi" w:cstheme="minorHAnsi"/>
            <w:noProof/>
            <w:webHidden/>
            <w:sz w:val="22"/>
            <w:szCs w:val="22"/>
          </w:rPr>
          <w:instrText xml:space="preserve"> PAGEREF _Toc390409380 \h </w:instrText>
        </w:r>
        <w:r w:rsidRPr="003D2E78">
          <w:rPr>
            <w:rFonts w:asciiTheme="minorHAnsi" w:hAnsiTheme="minorHAnsi" w:cstheme="minorHAnsi"/>
            <w:noProof/>
            <w:webHidden/>
            <w:sz w:val="22"/>
            <w:szCs w:val="22"/>
          </w:rPr>
        </w:r>
        <w:r w:rsidRPr="003D2E78">
          <w:rPr>
            <w:rFonts w:asciiTheme="minorHAnsi" w:hAnsiTheme="minorHAnsi" w:cstheme="minorHAnsi"/>
            <w:noProof/>
            <w:webHidden/>
            <w:sz w:val="22"/>
            <w:szCs w:val="22"/>
          </w:rPr>
          <w:fldChar w:fldCharType="separate"/>
        </w:r>
        <w:r w:rsidR="00A656E0">
          <w:rPr>
            <w:rFonts w:asciiTheme="minorHAnsi" w:hAnsiTheme="minorHAnsi" w:cstheme="minorHAnsi"/>
            <w:noProof/>
            <w:webHidden/>
            <w:sz w:val="22"/>
            <w:szCs w:val="22"/>
          </w:rPr>
          <w:t>105</w:t>
        </w:r>
        <w:r w:rsidRPr="003D2E78">
          <w:rPr>
            <w:rFonts w:asciiTheme="minorHAnsi" w:hAnsiTheme="minorHAnsi" w:cstheme="minorHAnsi"/>
            <w:noProof/>
            <w:webHidden/>
            <w:sz w:val="22"/>
            <w:szCs w:val="22"/>
          </w:rPr>
          <w:fldChar w:fldCharType="end"/>
        </w:r>
      </w:hyperlink>
    </w:p>
    <w:p w:rsidR="00E26E71" w:rsidRPr="003D2E78" w:rsidRDefault="005529A3" w:rsidP="003D2E78">
      <w:pPr>
        <w:pStyle w:val="31"/>
        <w:tabs>
          <w:tab w:val="left" w:pos="1100"/>
          <w:tab w:val="right" w:leader="dot" w:pos="9628"/>
        </w:tabs>
        <w:rPr>
          <w:rFonts w:asciiTheme="minorHAnsi" w:hAnsiTheme="minorHAnsi" w:cstheme="minorHAnsi"/>
          <w:noProof/>
          <w:sz w:val="22"/>
          <w:szCs w:val="22"/>
        </w:rPr>
      </w:pPr>
      <w:hyperlink w:anchor="_Toc390409381" w:history="1">
        <w:r w:rsidR="00E26E71" w:rsidRPr="003D2E78">
          <w:rPr>
            <w:rFonts w:asciiTheme="minorHAnsi" w:hAnsiTheme="minorHAnsi" w:cstheme="minorHAnsi"/>
            <w:noProof/>
            <w:sz w:val="22"/>
            <w:szCs w:val="22"/>
          </w:rPr>
          <w:t>Ε. Πίνακας Συμμόρφωσης Μονάδων Εκτύπωσης</w:t>
        </w:r>
        <w:r w:rsidR="00E26E71" w:rsidRPr="003D2E78">
          <w:rPr>
            <w:rFonts w:asciiTheme="minorHAnsi" w:hAnsiTheme="minorHAnsi" w:cstheme="minorHAnsi"/>
            <w:noProof/>
            <w:webHidden/>
            <w:sz w:val="22"/>
            <w:szCs w:val="22"/>
          </w:rPr>
          <w:tab/>
        </w:r>
        <w:r w:rsidRPr="003D2E78">
          <w:rPr>
            <w:rFonts w:asciiTheme="minorHAnsi" w:hAnsiTheme="minorHAnsi" w:cstheme="minorHAnsi"/>
            <w:noProof/>
            <w:webHidden/>
            <w:sz w:val="22"/>
            <w:szCs w:val="22"/>
          </w:rPr>
          <w:fldChar w:fldCharType="begin"/>
        </w:r>
        <w:r w:rsidR="00E26E71" w:rsidRPr="003D2E78">
          <w:rPr>
            <w:rFonts w:asciiTheme="minorHAnsi" w:hAnsiTheme="minorHAnsi" w:cstheme="minorHAnsi"/>
            <w:noProof/>
            <w:webHidden/>
            <w:sz w:val="22"/>
            <w:szCs w:val="22"/>
          </w:rPr>
          <w:instrText xml:space="preserve"> PAGEREF _Toc390409381 \h </w:instrText>
        </w:r>
        <w:r w:rsidRPr="003D2E78">
          <w:rPr>
            <w:rFonts w:asciiTheme="minorHAnsi" w:hAnsiTheme="minorHAnsi" w:cstheme="minorHAnsi"/>
            <w:noProof/>
            <w:webHidden/>
            <w:sz w:val="22"/>
            <w:szCs w:val="22"/>
          </w:rPr>
        </w:r>
        <w:r w:rsidRPr="003D2E78">
          <w:rPr>
            <w:rFonts w:asciiTheme="minorHAnsi" w:hAnsiTheme="minorHAnsi" w:cstheme="minorHAnsi"/>
            <w:noProof/>
            <w:webHidden/>
            <w:sz w:val="22"/>
            <w:szCs w:val="22"/>
          </w:rPr>
          <w:fldChar w:fldCharType="separate"/>
        </w:r>
        <w:r w:rsidR="00A656E0">
          <w:rPr>
            <w:rFonts w:asciiTheme="minorHAnsi" w:hAnsiTheme="minorHAnsi" w:cstheme="minorHAnsi"/>
            <w:noProof/>
            <w:webHidden/>
            <w:sz w:val="22"/>
            <w:szCs w:val="22"/>
          </w:rPr>
          <w:t>106</w:t>
        </w:r>
        <w:r w:rsidRPr="003D2E78">
          <w:rPr>
            <w:rFonts w:asciiTheme="minorHAnsi" w:hAnsiTheme="minorHAnsi" w:cstheme="minorHAnsi"/>
            <w:noProof/>
            <w:webHidden/>
            <w:sz w:val="22"/>
            <w:szCs w:val="22"/>
          </w:rPr>
          <w:fldChar w:fldCharType="end"/>
        </w:r>
      </w:hyperlink>
    </w:p>
    <w:p w:rsidR="00E26E71" w:rsidRPr="003D2E78" w:rsidRDefault="005529A3" w:rsidP="003D2E78">
      <w:pPr>
        <w:pStyle w:val="31"/>
        <w:tabs>
          <w:tab w:val="left" w:pos="1100"/>
          <w:tab w:val="right" w:leader="dot" w:pos="9628"/>
        </w:tabs>
        <w:rPr>
          <w:rFonts w:asciiTheme="minorHAnsi" w:hAnsiTheme="minorHAnsi" w:cstheme="minorHAnsi"/>
          <w:noProof/>
          <w:sz w:val="22"/>
          <w:szCs w:val="22"/>
        </w:rPr>
      </w:pPr>
      <w:hyperlink w:anchor="_Toc390409382" w:history="1">
        <w:r w:rsidR="00E26E71" w:rsidRPr="003D2E78">
          <w:rPr>
            <w:rFonts w:asciiTheme="minorHAnsi" w:hAnsiTheme="minorHAnsi" w:cstheme="minorHAnsi"/>
            <w:noProof/>
            <w:sz w:val="22"/>
            <w:szCs w:val="22"/>
          </w:rPr>
          <w:t>Ζ. Πίνακας Συμμόρφωσης Φωτογραφικών Μηχανών</w:t>
        </w:r>
        <w:r w:rsidR="00E26E71" w:rsidRPr="003D2E78">
          <w:rPr>
            <w:rFonts w:asciiTheme="minorHAnsi" w:hAnsiTheme="minorHAnsi" w:cstheme="minorHAnsi"/>
            <w:noProof/>
            <w:webHidden/>
            <w:sz w:val="22"/>
            <w:szCs w:val="22"/>
          </w:rPr>
          <w:tab/>
        </w:r>
        <w:r w:rsidRPr="003D2E78">
          <w:rPr>
            <w:rFonts w:asciiTheme="minorHAnsi" w:hAnsiTheme="minorHAnsi" w:cstheme="minorHAnsi"/>
            <w:noProof/>
            <w:webHidden/>
            <w:sz w:val="22"/>
            <w:szCs w:val="22"/>
          </w:rPr>
          <w:fldChar w:fldCharType="begin"/>
        </w:r>
        <w:r w:rsidR="00E26E71" w:rsidRPr="003D2E78">
          <w:rPr>
            <w:rFonts w:asciiTheme="minorHAnsi" w:hAnsiTheme="minorHAnsi" w:cstheme="minorHAnsi"/>
            <w:noProof/>
            <w:webHidden/>
            <w:sz w:val="22"/>
            <w:szCs w:val="22"/>
          </w:rPr>
          <w:instrText xml:space="preserve"> PAGEREF _Toc390409382 \h </w:instrText>
        </w:r>
        <w:r w:rsidRPr="003D2E78">
          <w:rPr>
            <w:rFonts w:asciiTheme="minorHAnsi" w:hAnsiTheme="minorHAnsi" w:cstheme="minorHAnsi"/>
            <w:noProof/>
            <w:webHidden/>
            <w:sz w:val="22"/>
            <w:szCs w:val="22"/>
          </w:rPr>
        </w:r>
        <w:r w:rsidRPr="003D2E78">
          <w:rPr>
            <w:rFonts w:asciiTheme="minorHAnsi" w:hAnsiTheme="minorHAnsi" w:cstheme="minorHAnsi"/>
            <w:noProof/>
            <w:webHidden/>
            <w:sz w:val="22"/>
            <w:szCs w:val="22"/>
          </w:rPr>
          <w:fldChar w:fldCharType="separate"/>
        </w:r>
        <w:r w:rsidR="00A656E0">
          <w:rPr>
            <w:rFonts w:asciiTheme="minorHAnsi" w:hAnsiTheme="minorHAnsi" w:cstheme="minorHAnsi"/>
            <w:noProof/>
            <w:webHidden/>
            <w:sz w:val="22"/>
            <w:szCs w:val="22"/>
          </w:rPr>
          <w:t>107</w:t>
        </w:r>
        <w:r w:rsidRPr="003D2E78">
          <w:rPr>
            <w:rFonts w:asciiTheme="minorHAnsi" w:hAnsiTheme="minorHAnsi" w:cstheme="minorHAnsi"/>
            <w:noProof/>
            <w:webHidden/>
            <w:sz w:val="22"/>
            <w:szCs w:val="22"/>
          </w:rPr>
          <w:fldChar w:fldCharType="end"/>
        </w:r>
      </w:hyperlink>
    </w:p>
    <w:p w:rsidR="00E26E71" w:rsidRPr="003D2E78" w:rsidRDefault="005529A3" w:rsidP="003D2E78">
      <w:pPr>
        <w:pStyle w:val="31"/>
        <w:tabs>
          <w:tab w:val="left" w:pos="1100"/>
          <w:tab w:val="right" w:leader="dot" w:pos="9628"/>
        </w:tabs>
        <w:rPr>
          <w:rFonts w:asciiTheme="minorHAnsi" w:hAnsiTheme="minorHAnsi" w:cstheme="minorHAnsi"/>
          <w:noProof/>
          <w:sz w:val="22"/>
          <w:szCs w:val="22"/>
        </w:rPr>
      </w:pPr>
      <w:hyperlink w:anchor="_Toc390409383" w:history="1">
        <w:r w:rsidR="00E26E71" w:rsidRPr="003D2E78">
          <w:rPr>
            <w:rFonts w:asciiTheme="minorHAnsi" w:hAnsiTheme="minorHAnsi" w:cstheme="minorHAnsi"/>
            <w:noProof/>
            <w:sz w:val="22"/>
            <w:szCs w:val="22"/>
          </w:rPr>
          <w:t>Η. Πίνακας Συμμόρφωσης Μεταγωγέων (Switches)</w:t>
        </w:r>
        <w:r w:rsidR="00E26E71" w:rsidRPr="003D2E78">
          <w:rPr>
            <w:rFonts w:asciiTheme="minorHAnsi" w:hAnsiTheme="minorHAnsi" w:cstheme="minorHAnsi"/>
            <w:noProof/>
            <w:webHidden/>
            <w:sz w:val="22"/>
            <w:szCs w:val="22"/>
          </w:rPr>
          <w:tab/>
        </w:r>
        <w:r w:rsidRPr="003D2E78">
          <w:rPr>
            <w:rFonts w:asciiTheme="minorHAnsi" w:hAnsiTheme="minorHAnsi" w:cstheme="minorHAnsi"/>
            <w:noProof/>
            <w:webHidden/>
            <w:sz w:val="22"/>
            <w:szCs w:val="22"/>
          </w:rPr>
          <w:fldChar w:fldCharType="begin"/>
        </w:r>
        <w:r w:rsidR="00E26E71" w:rsidRPr="003D2E78">
          <w:rPr>
            <w:rFonts w:asciiTheme="minorHAnsi" w:hAnsiTheme="minorHAnsi" w:cstheme="minorHAnsi"/>
            <w:noProof/>
            <w:webHidden/>
            <w:sz w:val="22"/>
            <w:szCs w:val="22"/>
          </w:rPr>
          <w:instrText xml:space="preserve"> PAGEREF _Toc390409383 \h </w:instrText>
        </w:r>
        <w:r w:rsidRPr="003D2E78">
          <w:rPr>
            <w:rFonts w:asciiTheme="minorHAnsi" w:hAnsiTheme="minorHAnsi" w:cstheme="minorHAnsi"/>
            <w:noProof/>
            <w:webHidden/>
            <w:sz w:val="22"/>
            <w:szCs w:val="22"/>
          </w:rPr>
        </w:r>
        <w:r w:rsidRPr="003D2E78">
          <w:rPr>
            <w:rFonts w:asciiTheme="minorHAnsi" w:hAnsiTheme="minorHAnsi" w:cstheme="minorHAnsi"/>
            <w:noProof/>
            <w:webHidden/>
            <w:sz w:val="22"/>
            <w:szCs w:val="22"/>
          </w:rPr>
          <w:fldChar w:fldCharType="separate"/>
        </w:r>
        <w:r w:rsidR="00A656E0">
          <w:rPr>
            <w:rFonts w:asciiTheme="minorHAnsi" w:hAnsiTheme="minorHAnsi" w:cstheme="minorHAnsi"/>
            <w:noProof/>
            <w:webHidden/>
            <w:sz w:val="22"/>
            <w:szCs w:val="22"/>
          </w:rPr>
          <w:t>108</w:t>
        </w:r>
        <w:r w:rsidRPr="003D2E78">
          <w:rPr>
            <w:rFonts w:asciiTheme="minorHAnsi" w:hAnsiTheme="minorHAnsi" w:cstheme="minorHAnsi"/>
            <w:noProof/>
            <w:webHidden/>
            <w:sz w:val="22"/>
            <w:szCs w:val="22"/>
          </w:rPr>
          <w:fldChar w:fldCharType="end"/>
        </w:r>
      </w:hyperlink>
    </w:p>
    <w:p w:rsidR="00E26E71" w:rsidRPr="003D2E78" w:rsidRDefault="005529A3" w:rsidP="003D2E78">
      <w:pPr>
        <w:pStyle w:val="31"/>
        <w:tabs>
          <w:tab w:val="left" w:pos="1100"/>
          <w:tab w:val="right" w:leader="dot" w:pos="9628"/>
        </w:tabs>
        <w:rPr>
          <w:rFonts w:asciiTheme="minorHAnsi" w:hAnsiTheme="minorHAnsi" w:cstheme="minorHAnsi"/>
          <w:noProof/>
          <w:sz w:val="22"/>
          <w:szCs w:val="22"/>
        </w:rPr>
      </w:pPr>
      <w:hyperlink w:anchor="_Toc390409384" w:history="1">
        <w:r w:rsidR="00E26E71" w:rsidRPr="003D2E78">
          <w:rPr>
            <w:rFonts w:asciiTheme="minorHAnsi" w:hAnsiTheme="minorHAnsi" w:cstheme="minorHAnsi"/>
            <w:noProof/>
            <w:sz w:val="22"/>
            <w:szCs w:val="22"/>
          </w:rPr>
          <w:t>Θ. Σύστημα Αδιάλειπτης Παροχής Ενέργειας (UPS)</w:t>
        </w:r>
        <w:r w:rsidR="00E26E71" w:rsidRPr="003D2E78">
          <w:rPr>
            <w:rFonts w:asciiTheme="minorHAnsi" w:hAnsiTheme="minorHAnsi" w:cstheme="minorHAnsi"/>
            <w:noProof/>
            <w:webHidden/>
            <w:sz w:val="22"/>
            <w:szCs w:val="22"/>
          </w:rPr>
          <w:tab/>
        </w:r>
        <w:r w:rsidRPr="003D2E78">
          <w:rPr>
            <w:rFonts w:asciiTheme="minorHAnsi" w:hAnsiTheme="minorHAnsi" w:cstheme="minorHAnsi"/>
            <w:noProof/>
            <w:webHidden/>
            <w:sz w:val="22"/>
            <w:szCs w:val="22"/>
          </w:rPr>
          <w:fldChar w:fldCharType="begin"/>
        </w:r>
        <w:r w:rsidR="00E26E71" w:rsidRPr="003D2E78">
          <w:rPr>
            <w:rFonts w:asciiTheme="minorHAnsi" w:hAnsiTheme="minorHAnsi" w:cstheme="minorHAnsi"/>
            <w:noProof/>
            <w:webHidden/>
            <w:sz w:val="22"/>
            <w:szCs w:val="22"/>
          </w:rPr>
          <w:instrText xml:space="preserve"> PAGEREF _Toc390409384 \h </w:instrText>
        </w:r>
        <w:r w:rsidRPr="003D2E78">
          <w:rPr>
            <w:rFonts w:asciiTheme="minorHAnsi" w:hAnsiTheme="minorHAnsi" w:cstheme="minorHAnsi"/>
            <w:noProof/>
            <w:webHidden/>
            <w:sz w:val="22"/>
            <w:szCs w:val="22"/>
          </w:rPr>
        </w:r>
        <w:r w:rsidRPr="003D2E78">
          <w:rPr>
            <w:rFonts w:asciiTheme="minorHAnsi" w:hAnsiTheme="minorHAnsi" w:cstheme="minorHAnsi"/>
            <w:noProof/>
            <w:webHidden/>
            <w:sz w:val="22"/>
            <w:szCs w:val="22"/>
          </w:rPr>
          <w:fldChar w:fldCharType="separate"/>
        </w:r>
        <w:r w:rsidR="00A656E0">
          <w:rPr>
            <w:rFonts w:asciiTheme="minorHAnsi" w:hAnsiTheme="minorHAnsi" w:cstheme="minorHAnsi"/>
            <w:noProof/>
            <w:webHidden/>
            <w:sz w:val="22"/>
            <w:szCs w:val="22"/>
          </w:rPr>
          <w:t>111</w:t>
        </w:r>
        <w:r w:rsidRPr="003D2E78">
          <w:rPr>
            <w:rFonts w:asciiTheme="minorHAnsi" w:hAnsiTheme="minorHAnsi" w:cstheme="minorHAnsi"/>
            <w:noProof/>
            <w:webHidden/>
            <w:sz w:val="22"/>
            <w:szCs w:val="22"/>
          </w:rPr>
          <w:fldChar w:fldCharType="end"/>
        </w:r>
      </w:hyperlink>
    </w:p>
    <w:p w:rsidR="00E26E71" w:rsidRPr="003D2E78" w:rsidRDefault="005529A3" w:rsidP="003D2E78">
      <w:pPr>
        <w:pStyle w:val="31"/>
        <w:tabs>
          <w:tab w:val="left" w:pos="1100"/>
          <w:tab w:val="right" w:leader="dot" w:pos="9628"/>
        </w:tabs>
        <w:rPr>
          <w:rFonts w:asciiTheme="minorHAnsi" w:hAnsiTheme="minorHAnsi" w:cstheme="minorHAnsi"/>
          <w:noProof/>
          <w:sz w:val="22"/>
          <w:szCs w:val="22"/>
        </w:rPr>
      </w:pPr>
      <w:hyperlink w:anchor="_Toc390409385" w:history="1">
        <w:r w:rsidR="00E26E71" w:rsidRPr="003D2E78">
          <w:rPr>
            <w:rFonts w:asciiTheme="minorHAnsi" w:hAnsiTheme="minorHAnsi" w:cstheme="minorHAnsi"/>
            <w:noProof/>
            <w:sz w:val="22"/>
            <w:szCs w:val="22"/>
          </w:rPr>
          <w:t>Η. Πίνακας Συμμόρφωσης Λογισμικού Εξυπηρετητή Διαδικτύου (Web Server)</w:t>
        </w:r>
        <w:r w:rsidR="00E26E71" w:rsidRPr="003D2E78">
          <w:rPr>
            <w:rFonts w:asciiTheme="minorHAnsi" w:hAnsiTheme="minorHAnsi" w:cstheme="minorHAnsi"/>
            <w:noProof/>
            <w:webHidden/>
            <w:sz w:val="22"/>
            <w:szCs w:val="22"/>
          </w:rPr>
          <w:tab/>
        </w:r>
        <w:r w:rsidRPr="003D2E78">
          <w:rPr>
            <w:rFonts w:asciiTheme="minorHAnsi" w:hAnsiTheme="minorHAnsi" w:cstheme="minorHAnsi"/>
            <w:noProof/>
            <w:webHidden/>
            <w:sz w:val="22"/>
            <w:szCs w:val="22"/>
          </w:rPr>
          <w:fldChar w:fldCharType="begin"/>
        </w:r>
        <w:r w:rsidR="00E26E71" w:rsidRPr="003D2E78">
          <w:rPr>
            <w:rFonts w:asciiTheme="minorHAnsi" w:hAnsiTheme="minorHAnsi" w:cstheme="minorHAnsi"/>
            <w:noProof/>
            <w:webHidden/>
            <w:sz w:val="22"/>
            <w:szCs w:val="22"/>
          </w:rPr>
          <w:instrText xml:space="preserve"> PAGEREF _Toc390409385 \h </w:instrText>
        </w:r>
        <w:r w:rsidRPr="003D2E78">
          <w:rPr>
            <w:rFonts w:asciiTheme="minorHAnsi" w:hAnsiTheme="minorHAnsi" w:cstheme="minorHAnsi"/>
            <w:noProof/>
            <w:webHidden/>
            <w:sz w:val="22"/>
            <w:szCs w:val="22"/>
          </w:rPr>
        </w:r>
        <w:r w:rsidRPr="003D2E78">
          <w:rPr>
            <w:rFonts w:asciiTheme="minorHAnsi" w:hAnsiTheme="minorHAnsi" w:cstheme="minorHAnsi"/>
            <w:noProof/>
            <w:webHidden/>
            <w:sz w:val="22"/>
            <w:szCs w:val="22"/>
          </w:rPr>
          <w:fldChar w:fldCharType="separate"/>
        </w:r>
        <w:r w:rsidR="00A656E0">
          <w:rPr>
            <w:rFonts w:asciiTheme="minorHAnsi" w:hAnsiTheme="minorHAnsi" w:cstheme="minorHAnsi"/>
            <w:noProof/>
            <w:webHidden/>
            <w:sz w:val="22"/>
            <w:szCs w:val="22"/>
          </w:rPr>
          <w:t>112</w:t>
        </w:r>
        <w:r w:rsidRPr="003D2E78">
          <w:rPr>
            <w:rFonts w:asciiTheme="minorHAnsi" w:hAnsiTheme="minorHAnsi" w:cstheme="minorHAnsi"/>
            <w:noProof/>
            <w:webHidden/>
            <w:sz w:val="22"/>
            <w:szCs w:val="22"/>
          </w:rPr>
          <w:fldChar w:fldCharType="end"/>
        </w:r>
      </w:hyperlink>
    </w:p>
    <w:p w:rsidR="00E26E71" w:rsidRPr="003D2E78" w:rsidRDefault="005529A3" w:rsidP="003D2E78">
      <w:pPr>
        <w:pStyle w:val="31"/>
        <w:tabs>
          <w:tab w:val="left" w:pos="1100"/>
          <w:tab w:val="right" w:leader="dot" w:pos="9628"/>
        </w:tabs>
        <w:rPr>
          <w:rFonts w:asciiTheme="minorHAnsi" w:hAnsiTheme="minorHAnsi" w:cstheme="minorHAnsi"/>
          <w:noProof/>
          <w:sz w:val="22"/>
          <w:szCs w:val="22"/>
        </w:rPr>
      </w:pPr>
      <w:hyperlink w:anchor="_Toc390409386" w:history="1">
        <w:r w:rsidR="00E26E71" w:rsidRPr="003D2E78">
          <w:rPr>
            <w:rFonts w:asciiTheme="minorHAnsi" w:hAnsiTheme="minorHAnsi" w:cstheme="minorHAnsi"/>
            <w:noProof/>
            <w:sz w:val="22"/>
            <w:szCs w:val="22"/>
          </w:rPr>
          <w:t>Ι.  Πίνακας συμμόρφωσης λογισμικού Web/Application Server</w:t>
        </w:r>
        <w:r w:rsidR="00E26E71" w:rsidRPr="003D2E78">
          <w:rPr>
            <w:rFonts w:asciiTheme="minorHAnsi" w:hAnsiTheme="minorHAnsi" w:cstheme="minorHAnsi"/>
            <w:noProof/>
            <w:webHidden/>
            <w:sz w:val="22"/>
            <w:szCs w:val="22"/>
          </w:rPr>
          <w:tab/>
        </w:r>
        <w:r w:rsidRPr="003D2E78">
          <w:rPr>
            <w:rFonts w:asciiTheme="minorHAnsi" w:hAnsiTheme="minorHAnsi" w:cstheme="minorHAnsi"/>
            <w:noProof/>
            <w:webHidden/>
            <w:sz w:val="22"/>
            <w:szCs w:val="22"/>
          </w:rPr>
          <w:fldChar w:fldCharType="begin"/>
        </w:r>
        <w:r w:rsidR="00E26E71" w:rsidRPr="003D2E78">
          <w:rPr>
            <w:rFonts w:asciiTheme="minorHAnsi" w:hAnsiTheme="minorHAnsi" w:cstheme="minorHAnsi"/>
            <w:noProof/>
            <w:webHidden/>
            <w:sz w:val="22"/>
            <w:szCs w:val="22"/>
          </w:rPr>
          <w:instrText xml:space="preserve"> PAGEREF _Toc390409386 \h </w:instrText>
        </w:r>
        <w:r w:rsidRPr="003D2E78">
          <w:rPr>
            <w:rFonts w:asciiTheme="minorHAnsi" w:hAnsiTheme="minorHAnsi" w:cstheme="minorHAnsi"/>
            <w:noProof/>
            <w:webHidden/>
            <w:sz w:val="22"/>
            <w:szCs w:val="22"/>
          </w:rPr>
        </w:r>
        <w:r w:rsidRPr="003D2E78">
          <w:rPr>
            <w:rFonts w:asciiTheme="minorHAnsi" w:hAnsiTheme="minorHAnsi" w:cstheme="minorHAnsi"/>
            <w:noProof/>
            <w:webHidden/>
            <w:sz w:val="22"/>
            <w:szCs w:val="22"/>
          </w:rPr>
          <w:fldChar w:fldCharType="separate"/>
        </w:r>
        <w:r w:rsidR="00A656E0">
          <w:rPr>
            <w:rFonts w:asciiTheme="minorHAnsi" w:hAnsiTheme="minorHAnsi" w:cstheme="minorHAnsi"/>
            <w:noProof/>
            <w:webHidden/>
            <w:sz w:val="22"/>
            <w:szCs w:val="22"/>
          </w:rPr>
          <w:t>114</w:t>
        </w:r>
        <w:r w:rsidRPr="003D2E78">
          <w:rPr>
            <w:rFonts w:asciiTheme="minorHAnsi" w:hAnsiTheme="minorHAnsi" w:cstheme="minorHAnsi"/>
            <w:noProof/>
            <w:webHidden/>
            <w:sz w:val="22"/>
            <w:szCs w:val="22"/>
          </w:rPr>
          <w:fldChar w:fldCharType="end"/>
        </w:r>
      </w:hyperlink>
    </w:p>
    <w:p w:rsidR="00E26E71" w:rsidRPr="003D2E78" w:rsidRDefault="005529A3" w:rsidP="003D2E78">
      <w:pPr>
        <w:pStyle w:val="31"/>
        <w:tabs>
          <w:tab w:val="left" w:pos="1100"/>
          <w:tab w:val="right" w:leader="dot" w:pos="9628"/>
        </w:tabs>
        <w:rPr>
          <w:rFonts w:asciiTheme="minorHAnsi" w:hAnsiTheme="minorHAnsi" w:cstheme="minorHAnsi"/>
          <w:noProof/>
          <w:sz w:val="22"/>
          <w:szCs w:val="22"/>
        </w:rPr>
      </w:pPr>
      <w:hyperlink w:anchor="_Toc390409387" w:history="1">
        <w:r w:rsidR="00E26E71" w:rsidRPr="003D2E78">
          <w:rPr>
            <w:rFonts w:asciiTheme="minorHAnsi" w:hAnsiTheme="minorHAnsi" w:cstheme="minorHAnsi"/>
            <w:noProof/>
            <w:sz w:val="22"/>
            <w:szCs w:val="22"/>
          </w:rPr>
          <w:t>K. Πίνακας Συμμόρφωσης Λογισμικού Σχεσιακών βάσεων δεδομένων (RDBMS)</w:t>
        </w:r>
        <w:r w:rsidR="00E26E71" w:rsidRPr="003D2E78">
          <w:rPr>
            <w:rFonts w:asciiTheme="minorHAnsi" w:hAnsiTheme="minorHAnsi" w:cstheme="minorHAnsi"/>
            <w:noProof/>
            <w:webHidden/>
            <w:sz w:val="22"/>
            <w:szCs w:val="22"/>
          </w:rPr>
          <w:tab/>
        </w:r>
        <w:r w:rsidRPr="003D2E78">
          <w:rPr>
            <w:rFonts w:asciiTheme="minorHAnsi" w:hAnsiTheme="minorHAnsi" w:cstheme="minorHAnsi"/>
            <w:noProof/>
            <w:webHidden/>
            <w:sz w:val="22"/>
            <w:szCs w:val="22"/>
          </w:rPr>
          <w:fldChar w:fldCharType="begin"/>
        </w:r>
        <w:r w:rsidR="00E26E71" w:rsidRPr="003D2E78">
          <w:rPr>
            <w:rFonts w:asciiTheme="minorHAnsi" w:hAnsiTheme="minorHAnsi" w:cstheme="minorHAnsi"/>
            <w:noProof/>
            <w:webHidden/>
            <w:sz w:val="22"/>
            <w:szCs w:val="22"/>
          </w:rPr>
          <w:instrText xml:space="preserve"> PAGEREF _Toc390409387 \h </w:instrText>
        </w:r>
        <w:r w:rsidRPr="003D2E78">
          <w:rPr>
            <w:rFonts w:asciiTheme="minorHAnsi" w:hAnsiTheme="minorHAnsi" w:cstheme="minorHAnsi"/>
            <w:noProof/>
            <w:webHidden/>
            <w:sz w:val="22"/>
            <w:szCs w:val="22"/>
          </w:rPr>
        </w:r>
        <w:r w:rsidRPr="003D2E78">
          <w:rPr>
            <w:rFonts w:asciiTheme="minorHAnsi" w:hAnsiTheme="minorHAnsi" w:cstheme="minorHAnsi"/>
            <w:noProof/>
            <w:webHidden/>
            <w:sz w:val="22"/>
            <w:szCs w:val="22"/>
          </w:rPr>
          <w:fldChar w:fldCharType="separate"/>
        </w:r>
        <w:r w:rsidR="00A656E0">
          <w:rPr>
            <w:rFonts w:asciiTheme="minorHAnsi" w:hAnsiTheme="minorHAnsi" w:cstheme="minorHAnsi"/>
            <w:noProof/>
            <w:webHidden/>
            <w:sz w:val="22"/>
            <w:szCs w:val="22"/>
          </w:rPr>
          <w:t>121</w:t>
        </w:r>
        <w:r w:rsidRPr="003D2E78">
          <w:rPr>
            <w:rFonts w:asciiTheme="minorHAnsi" w:hAnsiTheme="minorHAnsi" w:cstheme="minorHAnsi"/>
            <w:noProof/>
            <w:webHidden/>
            <w:sz w:val="22"/>
            <w:szCs w:val="22"/>
          </w:rPr>
          <w:fldChar w:fldCharType="end"/>
        </w:r>
      </w:hyperlink>
    </w:p>
    <w:p w:rsidR="00E26E71" w:rsidRPr="003D2E78" w:rsidRDefault="005529A3" w:rsidP="003D2E78">
      <w:pPr>
        <w:pStyle w:val="31"/>
        <w:tabs>
          <w:tab w:val="left" w:pos="1100"/>
          <w:tab w:val="right" w:leader="dot" w:pos="9628"/>
        </w:tabs>
        <w:rPr>
          <w:rFonts w:asciiTheme="minorHAnsi" w:hAnsiTheme="minorHAnsi" w:cstheme="minorHAnsi"/>
          <w:noProof/>
          <w:sz w:val="22"/>
          <w:szCs w:val="22"/>
        </w:rPr>
      </w:pPr>
      <w:hyperlink w:anchor="_Toc390409388" w:history="1">
        <w:r w:rsidR="00E26E71" w:rsidRPr="003D2E78">
          <w:rPr>
            <w:rFonts w:asciiTheme="minorHAnsi" w:hAnsiTheme="minorHAnsi" w:cstheme="minorHAnsi"/>
            <w:noProof/>
            <w:sz w:val="22"/>
            <w:szCs w:val="22"/>
          </w:rPr>
          <w:t>Λ. Πίνακας Συμμόρφωσης Λογισμικού Ηλεκτρονικής Αρχειοθέτησης και Διαχείρισης Εγγράφων</w:t>
        </w:r>
        <w:r w:rsidR="00E26E71" w:rsidRPr="003D2E78">
          <w:rPr>
            <w:rFonts w:asciiTheme="minorHAnsi" w:hAnsiTheme="minorHAnsi" w:cstheme="minorHAnsi"/>
            <w:noProof/>
            <w:webHidden/>
            <w:sz w:val="22"/>
            <w:szCs w:val="22"/>
          </w:rPr>
          <w:tab/>
        </w:r>
        <w:r w:rsidRPr="003D2E78">
          <w:rPr>
            <w:rFonts w:asciiTheme="minorHAnsi" w:hAnsiTheme="minorHAnsi" w:cstheme="minorHAnsi"/>
            <w:noProof/>
            <w:webHidden/>
            <w:sz w:val="22"/>
            <w:szCs w:val="22"/>
          </w:rPr>
          <w:fldChar w:fldCharType="begin"/>
        </w:r>
        <w:r w:rsidR="00E26E71" w:rsidRPr="003D2E78">
          <w:rPr>
            <w:rFonts w:asciiTheme="minorHAnsi" w:hAnsiTheme="minorHAnsi" w:cstheme="minorHAnsi"/>
            <w:noProof/>
            <w:webHidden/>
            <w:sz w:val="22"/>
            <w:szCs w:val="22"/>
          </w:rPr>
          <w:instrText xml:space="preserve"> PAGEREF _Toc390409388 \h </w:instrText>
        </w:r>
        <w:r w:rsidRPr="003D2E78">
          <w:rPr>
            <w:rFonts w:asciiTheme="minorHAnsi" w:hAnsiTheme="minorHAnsi" w:cstheme="minorHAnsi"/>
            <w:noProof/>
            <w:webHidden/>
            <w:sz w:val="22"/>
            <w:szCs w:val="22"/>
          </w:rPr>
        </w:r>
        <w:r w:rsidRPr="003D2E78">
          <w:rPr>
            <w:rFonts w:asciiTheme="minorHAnsi" w:hAnsiTheme="minorHAnsi" w:cstheme="minorHAnsi"/>
            <w:noProof/>
            <w:webHidden/>
            <w:sz w:val="22"/>
            <w:szCs w:val="22"/>
          </w:rPr>
          <w:fldChar w:fldCharType="separate"/>
        </w:r>
        <w:r w:rsidR="00A656E0">
          <w:rPr>
            <w:rFonts w:asciiTheme="minorHAnsi" w:hAnsiTheme="minorHAnsi" w:cstheme="minorHAnsi"/>
            <w:noProof/>
            <w:webHidden/>
            <w:sz w:val="22"/>
            <w:szCs w:val="22"/>
          </w:rPr>
          <w:t>126</w:t>
        </w:r>
        <w:r w:rsidRPr="003D2E78">
          <w:rPr>
            <w:rFonts w:asciiTheme="minorHAnsi" w:hAnsiTheme="minorHAnsi" w:cstheme="minorHAnsi"/>
            <w:noProof/>
            <w:webHidden/>
            <w:sz w:val="22"/>
            <w:szCs w:val="22"/>
          </w:rPr>
          <w:fldChar w:fldCharType="end"/>
        </w:r>
      </w:hyperlink>
    </w:p>
    <w:p w:rsidR="00E26E71" w:rsidRPr="003D2E78" w:rsidRDefault="005529A3" w:rsidP="003D2E78">
      <w:pPr>
        <w:pStyle w:val="20"/>
        <w:tabs>
          <w:tab w:val="left" w:pos="880"/>
          <w:tab w:val="right" w:leader="dot" w:pos="9628"/>
        </w:tabs>
        <w:spacing w:before="0"/>
        <w:ind w:left="221"/>
        <w:rPr>
          <w:rFonts w:asciiTheme="minorHAnsi" w:hAnsiTheme="minorHAnsi" w:cstheme="minorHAnsi"/>
          <w:noProof/>
        </w:rPr>
      </w:pPr>
      <w:hyperlink w:anchor="_Toc390409389" w:history="1">
        <w:r w:rsidR="00E26E71" w:rsidRPr="003D2E78">
          <w:rPr>
            <w:rFonts w:asciiTheme="minorHAnsi" w:hAnsiTheme="minorHAnsi" w:cstheme="minorHAnsi"/>
            <w:noProof/>
          </w:rPr>
          <w:t>ΠΑΡΑΡΤΗΜΑ Β: ΥΠΟΔΕΙΓΜΑΤΑ ΕΓΓΥΗΤΙΚΩΝ ΕΠΙΣΤΟΛΩΝ</w:t>
        </w:r>
        <w:r w:rsidR="00E26E71" w:rsidRPr="003D2E78">
          <w:rPr>
            <w:rFonts w:asciiTheme="minorHAnsi" w:hAnsiTheme="minorHAnsi" w:cstheme="minorHAnsi"/>
            <w:noProof/>
            <w:webHidden/>
          </w:rPr>
          <w:tab/>
        </w:r>
        <w:r w:rsidRPr="003D2E78">
          <w:rPr>
            <w:rFonts w:asciiTheme="minorHAnsi" w:hAnsiTheme="minorHAnsi" w:cstheme="minorHAnsi"/>
            <w:noProof/>
            <w:webHidden/>
          </w:rPr>
          <w:fldChar w:fldCharType="begin"/>
        </w:r>
        <w:r w:rsidR="00E26E71" w:rsidRPr="003D2E78">
          <w:rPr>
            <w:rFonts w:asciiTheme="minorHAnsi" w:hAnsiTheme="minorHAnsi" w:cstheme="minorHAnsi"/>
            <w:noProof/>
            <w:webHidden/>
          </w:rPr>
          <w:instrText xml:space="preserve"> PAGEREF _Toc390409389 \h </w:instrText>
        </w:r>
        <w:r w:rsidRPr="003D2E78">
          <w:rPr>
            <w:rFonts w:asciiTheme="minorHAnsi" w:hAnsiTheme="minorHAnsi" w:cstheme="minorHAnsi"/>
            <w:noProof/>
            <w:webHidden/>
          </w:rPr>
        </w:r>
        <w:r w:rsidRPr="003D2E78">
          <w:rPr>
            <w:rFonts w:asciiTheme="minorHAnsi" w:hAnsiTheme="minorHAnsi" w:cstheme="minorHAnsi"/>
            <w:noProof/>
            <w:webHidden/>
          </w:rPr>
          <w:fldChar w:fldCharType="separate"/>
        </w:r>
        <w:r w:rsidR="00A656E0">
          <w:rPr>
            <w:rFonts w:asciiTheme="minorHAnsi" w:hAnsiTheme="minorHAnsi" w:cstheme="minorHAnsi"/>
            <w:noProof/>
            <w:webHidden/>
          </w:rPr>
          <w:t>134</w:t>
        </w:r>
        <w:r w:rsidRPr="003D2E78">
          <w:rPr>
            <w:rFonts w:asciiTheme="minorHAnsi" w:hAnsiTheme="minorHAnsi" w:cstheme="minorHAnsi"/>
            <w:noProof/>
            <w:webHidden/>
          </w:rPr>
          <w:fldChar w:fldCharType="end"/>
        </w:r>
      </w:hyperlink>
    </w:p>
    <w:p w:rsidR="00E26E71" w:rsidRPr="003D2E78" w:rsidRDefault="005529A3" w:rsidP="003D2E78">
      <w:pPr>
        <w:pStyle w:val="31"/>
        <w:tabs>
          <w:tab w:val="left" w:pos="1100"/>
          <w:tab w:val="right" w:leader="dot" w:pos="9628"/>
        </w:tabs>
        <w:rPr>
          <w:rFonts w:asciiTheme="minorHAnsi" w:hAnsiTheme="minorHAnsi" w:cstheme="minorHAnsi"/>
          <w:noProof/>
          <w:sz w:val="22"/>
          <w:szCs w:val="22"/>
        </w:rPr>
      </w:pPr>
      <w:hyperlink w:anchor="_Toc390409390" w:history="1">
        <w:r w:rsidR="00E26E71" w:rsidRPr="003D2E78">
          <w:rPr>
            <w:rFonts w:asciiTheme="minorHAnsi" w:hAnsiTheme="minorHAnsi" w:cstheme="minorHAnsi"/>
            <w:noProof/>
            <w:sz w:val="22"/>
            <w:szCs w:val="22"/>
          </w:rPr>
          <w:t>Εγγυητική Επιστολή Συμμετοχής</w:t>
        </w:r>
        <w:r w:rsidR="00E26E71" w:rsidRPr="003D2E78">
          <w:rPr>
            <w:rFonts w:asciiTheme="minorHAnsi" w:hAnsiTheme="minorHAnsi" w:cstheme="minorHAnsi"/>
            <w:noProof/>
            <w:webHidden/>
            <w:sz w:val="22"/>
            <w:szCs w:val="22"/>
          </w:rPr>
          <w:tab/>
        </w:r>
        <w:r w:rsidRPr="003D2E78">
          <w:rPr>
            <w:rFonts w:asciiTheme="minorHAnsi" w:hAnsiTheme="minorHAnsi" w:cstheme="minorHAnsi"/>
            <w:noProof/>
            <w:webHidden/>
            <w:sz w:val="22"/>
            <w:szCs w:val="22"/>
          </w:rPr>
          <w:fldChar w:fldCharType="begin"/>
        </w:r>
        <w:r w:rsidR="00E26E71" w:rsidRPr="003D2E78">
          <w:rPr>
            <w:rFonts w:asciiTheme="minorHAnsi" w:hAnsiTheme="minorHAnsi" w:cstheme="minorHAnsi"/>
            <w:noProof/>
            <w:webHidden/>
            <w:sz w:val="22"/>
            <w:szCs w:val="22"/>
          </w:rPr>
          <w:instrText xml:space="preserve"> PAGEREF _Toc390409390 \h </w:instrText>
        </w:r>
        <w:r w:rsidRPr="003D2E78">
          <w:rPr>
            <w:rFonts w:asciiTheme="minorHAnsi" w:hAnsiTheme="minorHAnsi" w:cstheme="minorHAnsi"/>
            <w:noProof/>
            <w:webHidden/>
            <w:sz w:val="22"/>
            <w:szCs w:val="22"/>
          </w:rPr>
        </w:r>
        <w:r w:rsidRPr="003D2E78">
          <w:rPr>
            <w:rFonts w:asciiTheme="minorHAnsi" w:hAnsiTheme="minorHAnsi" w:cstheme="minorHAnsi"/>
            <w:noProof/>
            <w:webHidden/>
            <w:sz w:val="22"/>
            <w:szCs w:val="22"/>
          </w:rPr>
          <w:fldChar w:fldCharType="separate"/>
        </w:r>
        <w:r w:rsidR="00A656E0">
          <w:rPr>
            <w:rFonts w:asciiTheme="minorHAnsi" w:hAnsiTheme="minorHAnsi" w:cstheme="minorHAnsi"/>
            <w:noProof/>
            <w:webHidden/>
            <w:sz w:val="22"/>
            <w:szCs w:val="22"/>
          </w:rPr>
          <w:t>134</w:t>
        </w:r>
        <w:r w:rsidRPr="003D2E78">
          <w:rPr>
            <w:rFonts w:asciiTheme="minorHAnsi" w:hAnsiTheme="minorHAnsi" w:cstheme="minorHAnsi"/>
            <w:noProof/>
            <w:webHidden/>
            <w:sz w:val="22"/>
            <w:szCs w:val="22"/>
          </w:rPr>
          <w:fldChar w:fldCharType="end"/>
        </w:r>
      </w:hyperlink>
    </w:p>
    <w:p w:rsidR="00E26E71" w:rsidRPr="003D2E78" w:rsidRDefault="005529A3" w:rsidP="003D2E78">
      <w:pPr>
        <w:pStyle w:val="31"/>
        <w:tabs>
          <w:tab w:val="left" w:pos="1100"/>
          <w:tab w:val="right" w:leader="dot" w:pos="9628"/>
        </w:tabs>
        <w:rPr>
          <w:rFonts w:asciiTheme="minorHAnsi" w:hAnsiTheme="minorHAnsi" w:cstheme="minorHAnsi"/>
          <w:noProof/>
          <w:sz w:val="22"/>
          <w:szCs w:val="22"/>
        </w:rPr>
      </w:pPr>
      <w:hyperlink w:anchor="_Toc390409391" w:history="1">
        <w:r w:rsidR="00E26E71" w:rsidRPr="003D2E78">
          <w:rPr>
            <w:rFonts w:asciiTheme="minorHAnsi" w:hAnsiTheme="minorHAnsi" w:cstheme="minorHAnsi"/>
            <w:noProof/>
            <w:sz w:val="22"/>
            <w:szCs w:val="22"/>
          </w:rPr>
          <w:t>Εγγυητική Επιστολή Καλής Εκτέλεσης Σύμβασης</w:t>
        </w:r>
        <w:r w:rsidR="00E26E71" w:rsidRPr="003D2E78">
          <w:rPr>
            <w:rFonts w:asciiTheme="minorHAnsi" w:hAnsiTheme="minorHAnsi" w:cstheme="minorHAnsi"/>
            <w:noProof/>
            <w:webHidden/>
            <w:sz w:val="22"/>
            <w:szCs w:val="22"/>
          </w:rPr>
          <w:tab/>
        </w:r>
        <w:r w:rsidRPr="003D2E78">
          <w:rPr>
            <w:rFonts w:asciiTheme="minorHAnsi" w:hAnsiTheme="minorHAnsi" w:cstheme="minorHAnsi"/>
            <w:noProof/>
            <w:webHidden/>
            <w:sz w:val="22"/>
            <w:szCs w:val="22"/>
          </w:rPr>
          <w:fldChar w:fldCharType="begin"/>
        </w:r>
        <w:r w:rsidR="00E26E71" w:rsidRPr="003D2E78">
          <w:rPr>
            <w:rFonts w:asciiTheme="minorHAnsi" w:hAnsiTheme="minorHAnsi" w:cstheme="minorHAnsi"/>
            <w:noProof/>
            <w:webHidden/>
            <w:sz w:val="22"/>
            <w:szCs w:val="22"/>
          </w:rPr>
          <w:instrText xml:space="preserve"> PAGEREF _Toc390409391 \h </w:instrText>
        </w:r>
        <w:r w:rsidRPr="003D2E78">
          <w:rPr>
            <w:rFonts w:asciiTheme="minorHAnsi" w:hAnsiTheme="minorHAnsi" w:cstheme="minorHAnsi"/>
            <w:noProof/>
            <w:webHidden/>
            <w:sz w:val="22"/>
            <w:szCs w:val="22"/>
          </w:rPr>
        </w:r>
        <w:r w:rsidRPr="003D2E78">
          <w:rPr>
            <w:rFonts w:asciiTheme="minorHAnsi" w:hAnsiTheme="minorHAnsi" w:cstheme="minorHAnsi"/>
            <w:noProof/>
            <w:webHidden/>
            <w:sz w:val="22"/>
            <w:szCs w:val="22"/>
          </w:rPr>
          <w:fldChar w:fldCharType="separate"/>
        </w:r>
        <w:r w:rsidR="00A656E0">
          <w:rPr>
            <w:rFonts w:asciiTheme="minorHAnsi" w:hAnsiTheme="minorHAnsi" w:cstheme="minorHAnsi"/>
            <w:noProof/>
            <w:webHidden/>
            <w:sz w:val="22"/>
            <w:szCs w:val="22"/>
          </w:rPr>
          <w:t>135</w:t>
        </w:r>
        <w:r w:rsidRPr="003D2E78">
          <w:rPr>
            <w:rFonts w:asciiTheme="minorHAnsi" w:hAnsiTheme="minorHAnsi" w:cstheme="minorHAnsi"/>
            <w:noProof/>
            <w:webHidden/>
            <w:sz w:val="22"/>
            <w:szCs w:val="22"/>
          </w:rPr>
          <w:fldChar w:fldCharType="end"/>
        </w:r>
      </w:hyperlink>
    </w:p>
    <w:p w:rsidR="00E26E71" w:rsidRPr="003D2E78" w:rsidRDefault="005529A3" w:rsidP="003D2E78">
      <w:pPr>
        <w:pStyle w:val="31"/>
        <w:tabs>
          <w:tab w:val="left" w:pos="1100"/>
          <w:tab w:val="right" w:leader="dot" w:pos="9628"/>
        </w:tabs>
        <w:rPr>
          <w:rFonts w:asciiTheme="minorHAnsi" w:hAnsiTheme="minorHAnsi" w:cstheme="minorHAnsi"/>
          <w:noProof/>
          <w:sz w:val="22"/>
          <w:szCs w:val="22"/>
        </w:rPr>
      </w:pPr>
      <w:hyperlink w:anchor="_Toc390409392" w:history="1">
        <w:r w:rsidR="00E26E71" w:rsidRPr="003D2E78">
          <w:rPr>
            <w:rFonts w:asciiTheme="minorHAnsi" w:hAnsiTheme="minorHAnsi" w:cstheme="minorHAnsi"/>
            <w:noProof/>
            <w:sz w:val="22"/>
            <w:szCs w:val="22"/>
          </w:rPr>
          <w:t>Εγγυητική Επιστολή Προκαταβολής</w:t>
        </w:r>
        <w:r w:rsidR="00E26E71" w:rsidRPr="003D2E78">
          <w:rPr>
            <w:rFonts w:asciiTheme="minorHAnsi" w:hAnsiTheme="minorHAnsi" w:cstheme="minorHAnsi"/>
            <w:noProof/>
            <w:webHidden/>
            <w:sz w:val="22"/>
            <w:szCs w:val="22"/>
          </w:rPr>
          <w:tab/>
        </w:r>
        <w:r w:rsidRPr="003D2E78">
          <w:rPr>
            <w:rFonts w:asciiTheme="minorHAnsi" w:hAnsiTheme="minorHAnsi" w:cstheme="minorHAnsi"/>
            <w:noProof/>
            <w:webHidden/>
            <w:sz w:val="22"/>
            <w:szCs w:val="22"/>
          </w:rPr>
          <w:fldChar w:fldCharType="begin"/>
        </w:r>
        <w:r w:rsidR="00E26E71" w:rsidRPr="003D2E78">
          <w:rPr>
            <w:rFonts w:asciiTheme="minorHAnsi" w:hAnsiTheme="minorHAnsi" w:cstheme="minorHAnsi"/>
            <w:noProof/>
            <w:webHidden/>
            <w:sz w:val="22"/>
            <w:szCs w:val="22"/>
          </w:rPr>
          <w:instrText xml:space="preserve"> PAGEREF _Toc390409392 \h </w:instrText>
        </w:r>
        <w:r w:rsidRPr="003D2E78">
          <w:rPr>
            <w:rFonts w:asciiTheme="minorHAnsi" w:hAnsiTheme="minorHAnsi" w:cstheme="minorHAnsi"/>
            <w:noProof/>
            <w:webHidden/>
            <w:sz w:val="22"/>
            <w:szCs w:val="22"/>
          </w:rPr>
        </w:r>
        <w:r w:rsidRPr="003D2E78">
          <w:rPr>
            <w:rFonts w:asciiTheme="minorHAnsi" w:hAnsiTheme="minorHAnsi" w:cstheme="minorHAnsi"/>
            <w:noProof/>
            <w:webHidden/>
            <w:sz w:val="22"/>
            <w:szCs w:val="22"/>
          </w:rPr>
          <w:fldChar w:fldCharType="separate"/>
        </w:r>
        <w:r w:rsidR="00A656E0">
          <w:rPr>
            <w:rFonts w:asciiTheme="minorHAnsi" w:hAnsiTheme="minorHAnsi" w:cstheme="minorHAnsi"/>
            <w:noProof/>
            <w:webHidden/>
            <w:sz w:val="22"/>
            <w:szCs w:val="22"/>
          </w:rPr>
          <w:t>136</w:t>
        </w:r>
        <w:r w:rsidRPr="003D2E78">
          <w:rPr>
            <w:rFonts w:asciiTheme="minorHAnsi" w:hAnsiTheme="minorHAnsi" w:cstheme="minorHAnsi"/>
            <w:noProof/>
            <w:webHidden/>
            <w:sz w:val="22"/>
            <w:szCs w:val="22"/>
          </w:rPr>
          <w:fldChar w:fldCharType="end"/>
        </w:r>
      </w:hyperlink>
    </w:p>
    <w:p w:rsidR="00E26E71" w:rsidRPr="003D2E78" w:rsidRDefault="005529A3" w:rsidP="003D2E78">
      <w:pPr>
        <w:pStyle w:val="31"/>
        <w:tabs>
          <w:tab w:val="left" w:pos="1100"/>
          <w:tab w:val="right" w:leader="dot" w:pos="9628"/>
        </w:tabs>
        <w:rPr>
          <w:rFonts w:asciiTheme="minorHAnsi" w:hAnsiTheme="minorHAnsi" w:cstheme="minorHAnsi"/>
          <w:noProof/>
          <w:sz w:val="22"/>
          <w:szCs w:val="22"/>
        </w:rPr>
      </w:pPr>
      <w:hyperlink w:anchor="_Toc390409393" w:history="1">
        <w:r w:rsidR="00E26E71" w:rsidRPr="003D2E78">
          <w:rPr>
            <w:rFonts w:asciiTheme="minorHAnsi" w:hAnsiTheme="minorHAnsi" w:cstheme="minorHAnsi"/>
            <w:noProof/>
            <w:sz w:val="22"/>
            <w:szCs w:val="22"/>
          </w:rPr>
          <w:t>Εγγυητική Επιστολή Καλής Λειτουργίας</w:t>
        </w:r>
        <w:r w:rsidR="00E26E71" w:rsidRPr="003D2E78">
          <w:rPr>
            <w:rFonts w:asciiTheme="minorHAnsi" w:hAnsiTheme="minorHAnsi" w:cstheme="minorHAnsi"/>
            <w:noProof/>
            <w:webHidden/>
            <w:sz w:val="22"/>
            <w:szCs w:val="22"/>
          </w:rPr>
          <w:tab/>
        </w:r>
        <w:r w:rsidRPr="003D2E78">
          <w:rPr>
            <w:rFonts w:asciiTheme="minorHAnsi" w:hAnsiTheme="minorHAnsi" w:cstheme="minorHAnsi"/>
            <w:noProof/>
            <w:webHidden/>
            <w:sz w:val="22"/>
            <w:szCs w:val="22"/>
          </w:rPr>
          <w:fldChar w:fldCharType="begin"/>
        </w:r>
        <w:r w:rsidR="00E26E71" w:rsidRPr="003D2E78">
          <w:rPr>
            <w:rFonts w:asciiTheme="minorHAnsi" w:hAnsiTheme="minorHAnsi" w:cstheme="minorHAnsi"/>
            <w:noProof/>
            <w:webHidden/>
            <w:sz w:val="22"/>
            <w:szCs w:val="22"/>
          </w:rPr>
          <w:instrText xml:space="preserve"> PAGEREF _Toc390409393 \h </w:instrText>
        </w:r>
        <w:r w:rsidRPr="003D2E78">
          <w:rPr>
            <w:rFonts w:asciiTheme="minorHAnsi" w:hAnsiTheme="minorHAnsi" w:cstheme="minorHAnsi"/>
            <w:noProof/>
            <w:webHidden/>
            <w:sz w:val="22"/>
            <w:szCs w:val="22"/>
          </w:rPr>
        </w:r>
        <w:r w:rsidRPr="003D2E78">
          <w:rPr>
            <w:rFonts w:asciiTheme="minorHAnsi" w:hAnsiTheme="minorHAnsi" w:cstheme="minorHAnsi"/>
            <w:noProof/>
            <w:webHidden/>
            <w:sz w:val="22"/>
            <w:szCs w:val="22"/>
          </w:rPr>
          <w:fldChar w:fldCharType="separate"/>
        </w:r>
        <w:r w:rsidR="00A656E0">
          <w:rPr>
            <w:rFonts w:asciiTheme="minorHAnsi" w:hAnsiTheme="minorHAnsi" w:cstheme="minorHAnsi"/>
            <w:noProof/>
            <w:webHidden/>
            <w:sz w:val="22"/>
            <w:szCs w:val="22"/>
          </w:rPr>
          <w:t>137</w:t>
        </w:r>
        <w:r w:rsidRPr="003D2E78">
          <w:rPr>
            <w:rFonts w:asciiTheme="minorHAnsi" w:hAnsiTheme="minorHAnsi" w:cstheme="minorHAnsi"/>
            <w:noProof/>
            <w:webHidden/>
            <w:sz w:val="22"/>
            <w:szCs w:val="22"/>
          </w:rPr>
          <w:fldChar w:fldCharType="end"/>
        </w:r>
      </w:hyperlink>
    </w:p>
    <w:p w:rsidR="00E26E71" w:rsidRPr="003D2E78" w:rsidRDefault="005529A3" w:rsidP="003D2E78">
      <w:pPr>
        <w:pStyle w:val="20"/>
        <w:tabs>
          <w:tab w:val="left" w:pos="880"/>
          <w:tab w:val="right" w:leader="dot" w:pos="9628"/>
        </w:tabs>
        <w:spacing w:before="0"/>
        <w:ind w:left="221"/>
        <w:rPr>
          <w:rFonts w:asciiTheme="minorHAnsi" w:hAnsiTheme="minorHAnsi" w:cstheme="minorHAnsi"/>
          <w:noProof/>
        </w:rPr>
      </w:pPr>
      <w:hyperlink w:anchor="_Toc390409394" w:history="1">
        <w:r w:rsidR="00E26E71" w:rsidRPr="003D2E78">
          <w:rPr>
            <w:rFonts w:asciiTheme="minorHAnsi" w:hAnsiTheme="minorHAnsi" w:cstheme="minorHAnsi"/>
            <w:noProof/>
          </w:rPr>
          <w:t>ΠΑΡΑΡΤΗΜΑ Γ: ΥΠΟΔΕΙΓΜΑ ΒΙΟΓΡΑΦΙΚΟΥ ΣΗΜΕΙΩΜΑΤΟΣ</w:t>
        </w:r>
        <w:r w:rsidR="00E26E71" w:rsidRPr="003D2E78">
          <w:rPr>
            <w:rFonts w:asciiTheme="minorHAnsi" w:hAnsiTheme="minorHAnsi" w:cstheme="minorHAnsi"/>
            <w:noProof/>
            <w:webHidden/>
          </w:rPr>
          <w:tab/>
        </w:r>
        <w:r w:rsidRPr="003D2E78">
          <w:rPr>
            <w:rFonts w:asciiTheme="minorHAnsi" w:hAnsiTheme="minorHAnsi" w:cstheme="minorHAnsi"/>
            <w:noProof/>
            <w:webHidden/>
          </w:rPr>
          <w:fldChar w:fldCharType="begin"/>
        </w:r>
        <w:r w:rsidR="00E26E71" w:rsidRPr="003D2E78">
          <w:rPr>
            <w:rFonts w:asciiTheme="minorHAnsi" w:hAnsiTheme="minorHAnsi" w:cstheme="minorHAnsi"/>
            <w:noProof/>
            <w:webHidden/>
          </w:rPr>
          <w:instrText xml:space="preserve"> PAGEREF _Toc390409394 \h </w:instrText>
        </w:r>
        <w:r w:rsidRPr="003D2E78">
          <w:rPr>
            <w:rFonts w:asciiTheme="minorHAnsi" w:hAnsiTheme="minorHAnsi" w:cstheme="minorHAnsi"/>
            <w:noProof/>
            <w:webHidden/>
          </w:rPr>
        </w:r>
        <w:r w:rsidRPr="003D2E78">
          <w:rPr>
            <w:rFonts w:asciiTheme="minorHAnsi" w:hAnsiTheme="minorHAnsi" w:cstheme="minorHAnsi"/>
            <w:noProof/>
            <w:webHidden/>
          </w:rPr>
          <w:fldChar w:fldCharType="separate"/>
        </w:r>
        <w:r w:rsidR="00A656E0">
          <w:rPr>
            <w:rFonts w:asciiTheme="minorHAnsi" w:hAnsiTheme="minorHAnsi" w:cstheme="minorHAnsi"/>
            <w:noProof/>
            <w:webHidden/>
          </w:rPr>
          <w:t>138</w:t>
        </w:r>
        <w:r w:rsidRPr="003D2E78">
          <w:rPr>
            <w:rFonts w:asciiTheme="minorHAnsi" w:hAnsiTheme="minorHAnsi" w:cstheme="minorHAnsi"/>
            <w:noProof/>
            <w:webHidden/>
          </w:rPr>
          <w:fldChar w:fldCharType="end"/>
        </w:r>
      </w:hyperlink>
    </w:p>
    <w:p w:rsidR="00E26E71" w:rsidRPr="003D2E78" w:rsidRDefault="005529A3" w:rsidP="003D2E78">
      <w:pPr>
        <w:pStyle w:val="20"/>
        <w:tabs>
          <w:tab w:val="left" w:pos="880"/>
          <w:tab w:val="right" w:leader="dot" w:pos="9628"/>
        </w:tabs>
        <w:spacing w:before="0"/>
        <w:ind w:left="221"/>
        <w:rPr>
          <w:rFonts w:asciiTheme="minorHAnsi" w:hAnsiTheme="minorHAnsi" w:cstheme="minorHAnsi"/>
          <w:noProof/>
        </w:rPr>
      </w:pPr>
      <w:hyperlink w:anchor="_Toc390409395" w:history="1">
        <w:r w:rsidR="00E26E71" w:rsidRPr="003D2E78">
          <w:rPr>
            <w:rFonts w:asciiTheme="minorHAnsi" w:hAnsiTheme="minorHAnsi" w:cstheme="minorHAnsi"/>
            <w:noProof/>
          </w:rPr>
          <w:t>ΠΑΡΑΡΤΗΜΑ Δ: ΠΙΝΑΚΕΣ ΟΙΚΟΝΟΜΙΚΗΣ ΠΡΟΣΦΟΡΑΣ</w:t>
        </w:r>
        <w:r w:rsidR="00E26E71" w:rsidRPr="003D2E78">
          <w:rPr>
            <w:rFonts w:asciiTheme="minorHAnsi" w:hAnsiTheme="minorHAnsi" w:cstheme="minorHAnsi"/>
            <w:noProof/>
            <w:webHidden/>
          </w:rPr>
          <w:tab/>
        </w:r>
        <w:r w:rsidRPr="003D2E78">
          <w:rPr>
            <w:rFonts w:asciiTheme="minorHAnsi" w:hAnsiTheme="minorHAnsi" w:cstheme="minorHAnsi"/>
            <w:noProof/>
            <w:webHidden/>
          </w:rPr>
          <w:fldChar w:fldCharType="begin"/>
        </w:r>
        <w:r w:rsidR="00E26E71" w:rsidRPr="003D2E78">
          <w:rPr>
            <w:rFonts w:asciiTheme="minorHAnsi" w:hAnsiTheme="minorHAnsi" w:cstheme="minorHAnsi"/>
            <w:noProof/>
            <w:webHidden/>
          </w:rPr>
          <w:instrText xml:space="preserve"> PAGEREF _Toc390409395 \h </w:instrText>
        </w:r>
        <w:r w:rsidRPr="003D2E78">
          <w:rPr>
            <w:rFonts w:asciiTheme="minorHAnsi" w:hAnsiTheme="minorHAnsi" w:cstheme="minorHAnsi"/>
            <w:noProof/>
            <w:webHidden/>
          </w:rPr>
        </w:r>
        <w:r w:rsidRPr="003D2E78">
          <w:rPr>
            <w:rFonts w:asciiTheme="minorHAnsi" w:hAnsiTheme="minorHAnsi" w:cstheme="minorHAnsi"/>
            <w:noProof/>
            <w:webHidden/>
          </w:rPr>
          <w:fldChar w:fldCharType="separate"/>
        </w:r>
        <w:r w:rsidR="00A656E0">
          <w:rPr>
            <w:rFonts w:asciiTheme="minorHAnsi" w:hAnsiTheme="minorHAnsi" w:cstheme="minorHAnsi"/>
            <w:noProof/>
            <w:webHidden/>
          </w:rPr>
          <w:t>139</w:t>
        </w:r>
        <w:r w:rsidRPr="003D2E78">
          <w:rPr>
            <w:rFonts w:asciiTheme="minorHAnsi" w:hAnsiTheme="minorHAnsi" w:cstheme="minorHAnsi"/>
            <w:noProof/>
            <w:webHidden/>
          </w:rPr>
          <w:fldChar w:fldCharType="end"/>
        </w:r>
      </w:hyperlink>
    </w:p>
    <w:p w:rsidR="00E26E71" w:rsidRPr="003D2E78" w:rsidRDefault="005529A3" w:rsidP="003D2E78">
      <w:pPr>
        <w:pStyle w:val="31"/>
        <w:tabs>
          <w:tab w:val="left" w:pos="1100"/>
          <w:tab w:val="right" w:leader="dot" w:pos="9628"/>
        </w:tabs>
        <w:rPr>
          <w:rFonts w:asciiTheme="minorHAnsi" w:hAnsiTheme="minorHAnsi" w:cstheme="minorHAnsi"/>
          <w:noProof/>
          <w:sz w:val="22"/>
          <w:szCs w:val="22"/>
        </w:rPr>
      </w:pPr>
      <w:hyperlink w:anchor="_Toc390409396" w:history="1">
        <w:r w:rsidR="00E26E71" w:rsidRPr="003D2E78">
          <w:rPr>
            <w:rFonts w:asciiTheme="minorHAnsi" w:hAnsiTheme="minorHAnsi" w:cstheme="minorHAnsi"/>
            <w:noProof/>
            <w:sz w:val="22"/>
            <w:szCs w:val="22"/>
          </w:rPr>
          <w:t>Υπηρεσίες</w:t>
        </w:r>
        <w:r w:rsidR="00E26E71" w:rsidRPr="003D2E78">
          <w:rPr>
            <w:rFonts w:asciiTheme="minorHAnsi" w:hAnsiTheme="minorHAnsi" w:cstheme="minorHAnsi"/>
            <w:noProof/>
            <w:webHidden/>
            <w:sz w:val="22"/>
            <w:szCs w:val="22"/>
          </w:rPr>
          <w:tab/>
        </w:r>
        <w:r w:rsidRPr="003D2E78">
          <w:rPr>
            <w:rFonts w:asciiTheme="minorHAnsi" w:hAnsiTheme="minorHAnsi" w:cstheme="minorHAnsi"/>
            <w:noProof/>
            <w:webHidden/>
            <w:sz w:val="22"/>
            <w:szCs w:val="22"/>
          </w:rPr>
          <w:fldChar w:fldCharType="begin"/>
        </w:r>
        <w:r w:rsidR="00E26E71" w:rsidRPr="003D2E78">
          <w:rPr>
            <w:rFonts w:asciiTheme="minorHAnsi" w:hAnsiTheme="minorHAnsi" w:cstheme="minorHAnsi"/>
            <w:noProof/>
            <w:webHidden/>
            <w:sz w:val="22"/>
            <w:szCs w:val="22"/>
          </w:rPr>
          <w:instrText xml:space="preserve"> PAGEREF _Toc390409396 \h </w:instrText>
        </w:r>
        <w:r w:rsidRPr="003D2E78">
          <w:rPr>
            <w:rFonts w:asciiTheme="minorHAnsi" w:hAnsiTheme="minorHAnsi" w:cstheme="minorHAnsi"/>
            <w:noProof/>
            <w:webHidden/>
            <w:sz w:val="22"/>
            <w:szCs w:val="22"/>
          </w:rPr>
        </w:r>
        <w:r w:rsidRPr="003D2E78">
          <w:rPr>
            <w:rFonts w:asciiTheme="minorHAnsi" w:hAnsiTheme="minorHAnsi" w:cstheme="minorHAnsi"/>
            <w:noProof/>
            <w:webHidden/>
            <w:sz w:val="22"/>
            <w:szCs w:val="22"/>
          </w:rPr>
          <w:fldChar w:fldCharType="separate"/>
        </w:r>
        <w:r w:rsidR="00A656E0">
          <w:rPr>
            <w:rFonts w:asciiTheme="minorHAnsi" w:hAnsiTheme="minorHAnsi" w:cstheme="minorHAnsi"/>
            <w:noProof/>
            <w:webHidden/>
            <w:sz w:val="22"/>
            <w:szCs w:val="22"/>
          </w:rPr>
          <w:t>139</w:t>
        </w:r>
        <w:r w:rsidRPr="003D2E78">
          <w:rPr>
            <w:rFonts w:asciiTheme="minorHAnsi" w:hAnsiTheme="minorHAnsi" w:cstheme="minorHAnsi"/>
            <w:noProof/>
            <w:webHidden/>
            <w:sz w:val="22"/>
            <w:szCs w:val="22"/>
          </w:rPr>
          <w:fldChar w:fldCharType="end"/>
        </w:r>
      </w:hyperlink>
    </w:p>
    <w:p w:rsidR="00E26E71" w:rsidRPr="003D2E78" w:rsidRDefault="005529A3" w:rsidP="003D2E78">
      <w:pPr>
        <w:pStyle w:val="31"/>
        <w:tabs>
          <w:tab w:val="left" w:pos="1100"/>
          <w:tab w:val="right" w:leader="dot" w:pos="9628"/>
        </w:tabs>
        <w:rPr>
          <w:rFonts w:asciiTheme="minorHAnsi" w:hAnsiTheme="minorHAnsi" w:cstheme="minorHAnsi"/>
          <w:noProof/>
          <w:sz w:val="22"/>
          <w:szCs w:val="22"/>
        </w:rPr>
      </w:pPr>
      <w:hyperlink w:anchor="_Toc390409397" w:history="1">
        <w:r w:rsidR="00E26E71" w:rsidRPr="003D2E78">
          <w:rPr>
            <w:rFonts w:asciiTheme="minorHAnsi" w:hAnsiTheme="minorHAnsi" w:cstheme="minorHAnsi"/>
            <w:noProof/>
            <w:sz w:val="22"/>
            <w:szCs w:val="22"/>
          </w:rPr>
          <w:t>Κόστος σάρωσης και ηλεκτρονικοποίησης ανά σελίδα</w:t>
        </w:r>
        <w:r w:rsidR="00E26E71" w:rsidRPr="003D2E78">
          <w:rPr>
            <w:rFonts w:asciiTheme="minorHAnsi" w:hAnsiTheme="minorHAnsi" w:cstheme="minorHAnsi"/>
            <w:noProof/>
            <w:webHidden/>
            <w:sz w:val="22"/>
            <w:szCs w:val="22"/>
          </w:rPr>
          <w:tab/>
        </w:r>
        <w:r w:rsidRPr="003D2E78">
          <w:rPr>
            <w:rFonts w:asciiTheme="minorHAnsi" w:hAnsiTheme="minorHAnsi" w:cstheme="minorHAnsi"/>
            <w:noProof/>
            <w:webHidden/>
            <w:sz w:val="22"/>
            <w:szCs w:val="22"/>
          </w:rPr>
          <w:fldChar w:fldCharType="begin"/>
        </w:r>
        <w:r w:rsidR="00E26E71" w:rsidRPr="003D2E78">
          <w:rPr>
            <w:rFonts w:asciiTheme="minorHAnsi" w:hAnsiTheme="minorHAnsi" w:cstheme="minorHAnsi"/>
            <w:noProof/>
            <w:webHidden/>
            <w:sz w:val="22"/>
            <w:szCs w:val="22"/>
          </w:rPr>
          <w:instrText xml:space="preserve"> PAGEREF _Toc390409397 \h </w:instrText>
        </w:r>
        <w:r w:rsidRPr="003D2E78">
          <w:rPr>
            <w:rFonts w:asciiTheme="minorHAnsi" w:hAnsiTheme="minorHAnsi" w:cstheme="minorHAnsi"/>
            <w:noProof/>
            <w:webHidden/>
            <w:sz w:val="22"/>
            <w:szCs w:val="22"/>
          </w:rPr>
        </w:r>
        <w:r w:rsidRPr="003D2E78">
          <w:rPr>
            <w:rFonts w:asciiTheme="minorHAnsi" w:hAnsiTheme="minorHAnsi" w:cstheme="minorHAnsi"/>
            <w:noProof/>
            <w:webHidden/>
            <w:sz w:val="22"/>
            <w:szCs w:val="22"/>
          </w:rPr>
          <w:fldChar w:fldCharType="separate"/>
        </w:r>
        <w:r w:rsidR="00A656E0">
          <w:rPr>
            <w:rFonts w:asciiTheme="minorHAnsi" w:hAnsiTheme="minorHAnsi" w:cstheme="minorHAnsi"/>
            <w:noProof/>
            <w:webHidden/>
            <w:sz w:val="22"/>
            <w:szCs w:val="22"/>
          </w:rPr>
          <w:t>139</w:t>
        </w:r>
        <w:r w:rsidRPr="003D2E78">
          <w:rPr>
            <w:rFonts w:asciiTheme="minorHAnsi" w:hAnsiTheme="minorHAnsi" w:cstheme="minorHAnsi"/>
            <w:noProof/>
            <w:webHidden/>
            <w:sz w:val="22"/>
            <w:szCs w:val="22"/>
          </w:rPr>
          <w:fldChar w:fldCharType="end"/>
        </w:r>
      </w:hyperlink>
    </w:p>
    <w:p w:rsidR="00E26E71" w:rsidRPr="003D2E78" w:rsidRDefault="005529A3" w:rsidP="003D2E78">
      <w:pPr>
        <w:pStyle w:val="31"/>
        <w:tabs>
          <w:tab w:val="left" w:pos="1100"/>
          <w:tab w:val="right" w:leader="dot" w:pos="9628"/>
        </w:tabs>
        <w:rPr>
          <w:rFonts w:asciiTheme="minorHAnsi" w:hAnsiTheme="minorHAnsi" w:cstheme="minorHAnsi"/>
          <w:noProof/>
          <w:sz w:val="22"/>
          <w:szCs w:val="22"/>
        </w:rPr>
      </w:pPr>
      <w:hyperlink w:anchor="_Toc390409398" w:history="1">
        <w:r w:rsidR="00E26E71" w:rsidRPr="003D2E78">
          <w:rPr>
            <w:rFonts w:asciiTheme="minorHAnsi" w:hAnsiTheme="minorHAnsi" w:cstheme="minorHAnsi"/>
            <w:noProof/>
            <w:sz w:val="22"/>
            <w:szCs w:val="22"/>
          </w:rPr>
          <w:t>Κόστος λογισμικού και εξοπλισμού</w:t>
        </w:r>
        <w:r w:rsidR="00E26E71" w:rsidRPr="003D2E78">
          <w:rPr>
            <w:rFonts w:asciiTheme="minorHAnsi" w:hAnsiTheme="minorHAnsi" w:cstheme="minorHAnsi"/>
            <w:noProof/>
            <w:webHidden/>
            <w:sz w:val="22"/>
            <w:szCs w:val="22"/>
          </w:rPr>
          <w:tab/>
        </w:r>
        <w:r w:rsidRPr="003D2E78">
          <w:rPr>
            <w:rFonts w:asciiTheme="minorHAnsi" w:hAnsiTheme="minorHAnsi" w:cstheme="minorHAnsi"/>
            <w:noProof/>
            <w:webHidden/>
            <w:sz w:val="22"/>
            <w:szCs w:val="22"/>
          </w:rPr>
          <w:fldChar w:fldCharType="begin"/>
        </w:r>
        <w:r w:rsidR="00E26E71" w:rsidRPr="003D2E78">
          <w:rPr>
            <w:rFonts w:asciiTheme="minorHAnsi" w:hAnsiTheme="minorHAnsi" w:cstheme="minorHAnsi"/>
            <w:noProof/>
            <w:webHidden/>
            <w:sz w:val="22"/>
            <w:szCs w:val="22"/>
          </w:rPr>
          <w:instrText xml:space="preserve"> PAGEREF _Toc390409398 \h </w:instrText>
        </w:r>
        <w:r w:rsidRPr="003D2E78">
          <w:rPr>
            <w:rFonts w:asciiTheme="minorHAnsi" w:hAnsiTheme="minorHAnsi" w:cstheme="minorHAnsi"/>
            <w:noProof/>
            <w:webHidden/>
            <w:sz w:val="22"/>
            <w:szCs w:val="22"/>
          </w:rPr>
        </w:r>
        <w:r w:rsidRPr="003D2E78">
          <w:rPr>
            <w:rFonts w:asciiTheme="minorHAnsi" w:hAnsiTheme="minorHAnsi" w:cstheme="minorHAnsi"/>
            <w:noProof/>
            <w:webHidden/>
            <w:sz w:val="22"/>
            <w:szCs w:val="22"/>
          </w:rPr>
          <w:fldChar w:fldCharType="separate"/>
        </w:r>
        <w:r w:rsidR="00A656E0">
          <w:rPr>
            <w:rFonts w:asciiTheme="minorHAnsi" w:hAnsiTheme="minorHAnsi" w:cstheme="minorHAnsi"/>
            <w:noProof/>
            <w:webHidden/>
            <w:sz w:val="22"/>
            <w:szCs w:val="22"/>
          </w:rPr>
          <w:t>139</w:t>
        </w:r>
        <w:r w:rsidRPr="003D2E78">
          <w:rPr>
            <w:rFonts w:asciiTheme="minorHAnsi" w:hAnsiTheme="minorHAnsi" w:cstheme="minorHAnsi"/>
            <w:noProof/>
            <w:webHidden/>
            <w:sz w:val="22"/>
            <w:szCs w:val="22"/>
          </w:rPr>
          <w:fldChar w:fldCharType="end"/>
        </w:r>
      </w:hyperlink>
    </w:p>
    <w:p w:rsidR="00E26E71" w:rsidRPr="003D2E78" w:rsidRDefault="005529A3" w:rsidP="003D2E78">
      <w:pPr>
        <w:pStyle w:val="31"/>
        <w:tabs>
          <w:tab w:val="left" w:pos="1100"/>
          <w:tab w:val="right" w:leader="dot" w:pos="9628"/>
        </w:tabs>
        <w:rPr>
          <w:rFonts w:asciiTheme="minorHAnsi" w:hAnsiTheme="minorHAnsi" w:cstheme="minorHAnsi"/>
          <w:noProof/>
          <w:sz w:val="22"/>
          <w:szCs w:val="22"/>
        </w:rPr>
      </w:pPr>
      <w:hyperlink w:anchor="_Toc390409399" w:history="1">
        <w:r w:rsidR="00E26E71" w:rsidRPr="003D2E78">
          <w:rPr>
            <w:rFonts w:asciiTheme="minorHAnsi" w:hAnsiTheme="minorHAnsi" w:cstheme="minorHAnsi"/>
            <w:noProof/>
            <w:sz w:val="22"/>
            <w:szCs w:val="22"/>
          </w:rPr>
          <w:t>Άλλες δαπάνες</w:t>
        </w:r>
        <w:r w:rsidR="00E26E71" w:rsidRPr="003D2E78">
          <w:rPr>
            <w:rFonts w:asciiTheme="minorHAnsi" w:hAnsiTheme="minorHAnsi" w:cstheme="minorHAnsi"/>
            <w:noProof/>
            <w:webHidden/>
            <w:sz w:val="22"/>
            <w:szCs w:val="22"/>
          </w:rPr>
          <w:tab/>
        </w:r>
        <w:r w:rsidRPr="003D2E78">
          <w:rPr>
            <w:rFonts w:asciiTheme="minorHAnsi" w:hAnsiTheme="minorHAnsi" w:cstheme="minorHAnsi"/>
            <w:noProof/>
            <w:webHidden/>
            <w:sz w:val="22"/>
            <w:szCs w:val="22"/>
          </w:rPr>
          <w:fldChar w:fldCharType="begin"/>
        </w:r>
        <w:r w:rsidR="00E26E71" w:rsidRPr="003D2E78">
          <w:rPr>
            <w:rFonts w:asciiTheme="minorHAnsi" w:hAnsiTheme="minorHAnsi" w:cstheme="minorHAnsi"/>
            <w:noProof/>
            <w:webHidden/>
            <w:sz w:val="22"/>
            <w:szCs w:val="22"/>
          </w:rPr>
          <w:instrText xml:space="preserve"> PAGEREF _Toc390409399 \h </w:instrText>
        </w:r>
        <w:r w:rsidRPr="003D2E78">
          <w:rPr>
            <w:rFonts w:asciiTheme="minorHAnsi" w:hAnsiTheme="minorHAnsi" w:cstheme="minorHAnsi"/>
            <w:noProof/>
            <w:webHidden/>
            <w:sz w:val="22"/>
            <w:szCs w:val="22"/>
          </w:rPr>
        </w:r>
        <w:r w:rsidRPr="003D2E78">
          <w:rPr>
            <w:rFonts w:asciiTheme="minorHAnsi" w:hAnsiTheme="minorHAnsi" w:cstheme="minorHAnsi"/>
            <w:noProof/>
            <w:webHidden/>
            <w:sz w:val="22"/>
            <w:szCs w:val="22"/>
          </w:rPr>
          <w:fldChar w:fldCharType="separate"/>
        </w:r>
        <w:r w:rsidR="00A656E0">
          <w:rPr>
            <w:rFonts w:asciiTheme="minorHAnsi" w:hAnsiTheme="minorHAnsi" w:cstheme="minorHAnsi"/>
            <w:noProof/>
            <w:webHidden/>
            <w:sz w:val="22"/>
            <w:szCs w:val="22"/>
          </w:rPr>
          <w:t>140</w:t>
        </w:r>
        <w:r w:rsidRPr="003D2E78">
          <w:rPr>
            <w:rFonts w:asciiTheme="minorHAnsi" w:hAnsiTheme="minorHAnsi" w:cstheme="minorHAnsi"/>
            <w:noProof/>
            <w:webHidden/>
            <w:sz w:val="22"/>
            <w:szCs w:val="22"/>
          </w:rPr>
          <w:fldChar w:fldCharType="end"/>
        </w:r>
      </w:hyperlink>
    </w:p>
    <w:p w:rsidR="00E26E71" w:rsidRPr="003D2E78" w:rsidRDefault="005529A3" w:rsidP="003D2E78">
      <w:pPr>
        <w:pStyle w:val="31"/>
        <w:tabs>
          <w:tab w:val="left" w:pos="1100"/>
          <w:tab w:val="right" w:leader="dot" w:pos="9628"/>
        </w:tabs>
        <w:rPr>
          <w:rFonts w:asciiTheme="minorHAnsi" w:hAnsiTheme="minorHAnsi" w:cstheme="minorHAnsi"/>
          <w:noProof/>
          <w:sz w:val="22"/>
          <w:szCs w:val="22"/>
        </w:rPr>
      </w:pPr>
      <w:hyperlink w:anchor="_Toc390409400" w:history="1">
        <w:r w:rsidR="00E26E71" w:rsidRPr="003D2E78">
          <w:rPr>
            <w:rFonts w:asciiTheme="minorHAnsi" w:hAnsiTheme="minorHAnsi" w:cstheme="minorHAnsi"/>
            <w:noProof/>
            <w:sz w:val="22"/>
            <w:szCs w:val="22"/>
          </w:rPr>
          <w:t>Εκπαίδευση χρηστών</w:t>
        </w:r>
        <w:r w:rsidR="00E26E71" w:rsidRPr="003D2E78">
          <w:rPr>
            <w:rFonts w:asciiTheme="minorHAnsi" w:hAnsiTheme="minorHAnsi" w:cstheme="minorHAnsi"/>
            <w:noProof/>
            <w:webHidden/>
            <w:sz w:val="22"/>
            <w:szCs w:val="22"/>
          </w:rPr>
          <w:tab/>
        </w:r>
        <w:r w:rsidRPr="003D2E78">
          <w:rPr>
            <w:rFonts w:asciiTheme="minorHAnsi" w:hAnsiTheme="minorHAnsi" w:cstheme="minorHAnsi"/>
            <w:noProof/>
            <w:webHidden/>
            <w:sz w:val="22"/>
            <w:szCs w:val="22"/>
          </w:rPr>
          <w:fldChar w:fldCharType="begin"/>
        </w:r>
        <w:r w:rsidR="00E26E71" w:rsidRPr="003D2E78">
          <w:rPr>
            <w:rFonts w:asciiTheme="minorHAnsi" w:hAnsiTheme="minorHAnsi" w:cstheme="minorHAnsi"/>
            <w:noProof/>
            <w:webHidden/>
            <w:sz w:val="22"/>
            <w:szCs w:val="22"/>
          </w:rPr>
          <w:instrText xml:space="preserve"> PAGEREF _Toc390409400 \h </w:instrText>
        </w:r>
        <w:r w:rsidRPr="003D2E78">
          <w:rPr>
            <w:rFonts w:asciiTheme="minorHAnsi" w:hAnsiTheme="minorHAnsi" w:cstheme="minorHAnsi"/>
            <w:noProof/>
            <w:webHidden/>
            <w:sz w:val="22"/>
            <w:szCs w:val="22"/>
          </w:rPr>
        </w:r>
        <w:r w:rsidRPr="003D2E78">
          <w:rPr>
            <w:rFonts w:asciiTheme="minorHAnsi" w:hAnsiTheme="minorHAnsi" w:cstheme="minorHAnsi"/>
            <w:noProof/>
            <w:webHidden/>
            <w:sz w:val="22"/>
            <w:szCs w:val="22"/>
          </w:rPr>
          <w:fldChar w:fldCharType="separate"/>
        </w:r>
        <w:r w:rsidR="00A656E0">
          <w:rPr>
            <w:rFonts w:asciiTheme="minorHAnsi" w:hAnsiTheme="minorHAnsi" w:cstheme="minorHAnsi"/>
            <w:noProof/>
            <w:webHidden/>
            <w:sz w:val="22"/>
            <w:szCs w:val="22"/>
          </w:rPr>
          <w:t>140</w:t>
        </w:r>
        <w:r w:rsidRPr="003D2E78">
          <w:rPr>
            <w:rFonts w:asciiTheme="minorHAnsi" w:hAnsiTheme="minorHAnsi" w:cstheme="minorHAnsi"/>
            <w:noProof/>
            <w:webHidden/>
            <w:sz w:val="22"/>
            <w:szCs w:val="22"/>
          </w:rPr>
          <w:fldChar w:fldCharType="end"/>
        </w:r>
      </w:hyperlink>
    </w:p>
    <w:p w:rsidR="00E26E71" w:rsidRPr="003D2E78" w:rsidRDefault="005529A3" w:rsidP="003D2E78">
      <w:pPr>
        <w:pStyle w:val="31"/>
        <w:tabs>
          <w:tab w:val="left" w:pos="1100"/>
          <w:tab w:val="right" w:leader="dot" w:pos="9628"/>
        </w:tabs>
        <w:rPr>
          <w:rFonts w:asciiTheme="minorHAnsi" w:hAnsiTheme="minorHAnsi" w:cstheme="minorHAnsi"/>
          <w:noProof/>
          <w:sz w:val="22"/>
          <w:szCs w:val="22"/>
        </w:rPr>
      </w:pPr>
      <w:hyperlink w:anchor="_Toc390409401" w:history="1">
        <w:r w:rsidR="00E26E71" w:rsidRPr="003D2E78">
          <w:rPr>
            <w:rFonts w:asciiTheme="minorHAnsi" w:hAnsiTheme="minorHAnsi" w:cstheme="minorHAnsi"/>
            <w:noProof/>
            <w:sz w:val="22"/>
            <w:szCs w:val="22"/>
          </w:rPr>
          <w:t>Συγκεντρωτικός Πίνακας Οικονομικής Προσφοράς Έργου</w:t>
        </w:r>
        <w:r w:rsidR="00E26E71" w:rsidRPr="003D2E78">
          <w:rPr>
            <w:rFonts w:asciiTheme="minorHAnsi" w:hAnsiTheme="minorHAnsi" w:cstheme="minorHAnsi"/>
            <w:noProof/>
            <w:webHidden/>
            <w:sz w:val="22"/>
            <w:szCs w:val="22"/>
          </w:rPr>
          <w:tab/>
        </w:r>
        <w:r w:rsidRPr="003D2E78">
          <w:rPr>
            <w:rFonts w:asciiTheme="minorHAnsi" w:hAnsiTheme="minorHAnsi" w:cstheme="minorHAnsi"/>
            <w:noProof/>
            <w:webHidden/>
            <w:sz w:val="22"/>
            <w:szCs w:val="22"/>
          </w:rPr>
          <w:fldChar w:fldCharType="begin"/>
        </w:r>
        <w:r w:rsidR="00E26E71" w:rsidRPr="003D2E78">
          <w:rPr>
            <w:rFonts w:asciiTheme="minorHAnsi" w:hAnsiTheme="minorHAnsi" w:cstheme="minorHAnsi"/>
            <w:noProof/>
            <w:webHidden/>
            <w:sz w:val="22"/>
            <w:szCs w:val="22"/>
          </w:rPr>
          <w:instrText xml:space="preserve"> PAGEREF _Toc390409401 \h </w:instrText>
        </w:r>
        <w:r w:rsidRPr="003D2E78">
          <w:rPr>
            <w:rFonts w:asciiTheme="minorHAnsi" w:hAnsiTheme="minorHAnsi" w:cstheme="minorHAnsi"/>
            <w:noProof/>
            <w:webHidden/>
            <w:sz w:val="22"/>
            <w:szCs w:val="22"/>
          </w:rPr>
        </w:r>
        <w:r w:rsidRPr="003D2E78">
          <w:rPr>
            <w:rFonts w:asciiTheme="minorHAnsi" w:hAnsiTheme="minorHAnsi" w:cstheme="minorHAnsi"/>
            <w:noProof/>
            <w:webHidden/>
            <w:sz w:val="22"/>
            <w:szCs w:val="22"/>
          </w:rPr>
          <w:fldChar w:fldCharType="separate"/>
        </w:r>
        <w:r w:rsidR="00A656E0">
          <w:rPr>
            <w:rFonts w:asciiTheme="minorHAnsi" w:hAnsiTheme="minorHAnsi" w:cstheme="minorHAnsi"/>
            <w:noProof/>
            <w:webHidden/>
            <w:sz w:val="22"/>
            <w:szCs w:val="22"/>
          </w:rPr>
          <w:t>140</w:t>
        </w:r>
        <w:r w:rsidRPr="003D2E78">
          <w:rPr>
            <w:rFonts w:asciiTheme="minorHAnsi" w:hAnsiTheme="minorHAnsi" w:cstheme="minorHAnsi"/>
            <w:noProof/>
            <w:webHidden/>
            <w:sz w:val="22"/>
            <w:szCs w:val="22"/>
          </w:rPr>
          <w:fldChar w:fldCharType="end"/>
        </w:r>
      </w:hyperlink>
    </w:p>
    <w:p w:rsidR="00E26E71" w:rsidRPr="003D2E78" w:rsidRDefault="005529A3" w:rsidP="003D2E78">
      <w:pPr>
        <w:pStyle w:val="20"/>
        <w:tabs>
          <w:tab w:val="left" w:pos="880"/>
          <w:tab w:val="right" w:leader="dot" w:pos="9628"/>
        </w:tabs>
        <w:spacing w:before="0"/>
        <w:ind w:left="221"/>
        <w:rPr>
          <w:rFonts w:asciiTheme="minorHAnsi" w:hAnsiTheme="minorHAnsi" w:cstheme="minorHAnsi"/>
          <w:noProof/>
        </w:rPr>
      </w:pPr>
      <w:hyperlink w:anchor="_Toc390409402" w:history="1">
        <w:r w:rsidR="00E26E71" w:rsidRPr="003D2E78">
          <w:rPr>
            <w:rFonts w:asciiTheme="minorHAnsi" w:hAnsiTheme="minorHAnsi" w:cstheme="minorHAnsi"/>
            <w:noProof/>
          </w:rPr>
          <w:t>ΠΑΡΑΡΤΗΜΑ Ε: ΕΝΔΕΙΚΤΙΚΟ ΔΕΙΓΜΑ ΠΕΡΙΕΧΟΜΕΝΩΝ ΑΣΦΑΛΙΣΤΙΚΩΝ ΦΑΚΕΛΩΝ</w:t>
        </w:r>
        <w:r w:rsidR="00E26E71" w:rsidRPr="003D2E78">
          <w:rPr>
            <w:rFonts w:asciiTheme="minorHAnsi" w:hAnsiTheme="minorHAnsi" w:cstheme="minorHAnsi"/>
            <w:noProof/>
            <w:webHidden/>
          </w:rPr>
          <w:tab/>
        </w:r>
        <w:r w:rsidRPr="003D2E78">
          <w:rPr>
            <w:rFonts w:asciiTheme="minorHAnsi" w:hAnsiTheme="minorHAnsi" w:cstheme="minorHAnsi"/>
            <w:noProof/>
            <w:webHidden/>
          </w:rPr>
          <w:fldChar w:fldCharType="begin"/>
        </w:r>
        <w:r w:rsidR="00E26E71" w:rsidRPr="003D2E78">
          <w:rPr>
            <w:rFonts w:asciiTheme="minorHAnsi" w:hAnsiTheme="minorHAnsi" w:cstheme="minorHAnsi"/>
            <w:noProof/>
            <w:webHidden/>
          </w:rPr>
          <w:instrText xml:space="preserve"> PAGEREF _Toc390409402 \h </w:instrText>
        </w:r>
        <w:r w:rsidRPr="003D2E78">
          <w:rPr>
            <w:rFonts w:asciiTheme="minorHAnsi" w:hAnsiTheme="minorHAnsi" w:cstheme="minorHAnsi"/>
            <w:noProof/>
            <w:webHidden/>
          </w:rPr>
        </w:r>
        <w:r w:rsidRPr="003D2E78">
          <w:rPr>
            <w:rFonts w:asciiTheme="minorHAnsi" w:hAnsiTheme="minorHAnsi" w:cstheme="minorHAnsi"/>
            <w:noProof/>
            <w:webHidden/>
          </w:rPr>
          <w:fldChar w:fldCharType="separate"/>
        </w:r>
        <w:r w:rsidR="00A656E0">
          <w:rPr>
            <w:rFonts w:asciiTheme="minorHAnsi" w:hAnsiTheme="minorHAnsi" w:cstheme="minorHAnsi"/>
            <w:noProof/>
            <w:webHidden/>
          </w:rPr>
          <w:t>141</w:t>
        </w:r>
        <w:r w:rsidRPr="003D2E78">
          <w:rPr>
            <w:rFonts w:asciiTheme="minorHAnsi" w:hAnsiTheme="minorHAnsi" w:cstheme="minorHAnsi"/>
            <w:noProof/>
            <w:webHidden/>
          </w:rPr>
          <w:fldChar w:fldCharType="end"/>
        </w:r>
      </w:hyperlink>
    </w:p>
    <w:p w:rsidR="00D83500" w:rsidRDefault="005529A3" w:rsidP="00021593">
      <w:pPr>
        <w:jc w:val="center"/>
        <w:rPr>
          <w:rFonts w:asciiTheme="minorHAnsi" w:hAnsiTheme="minorHAnsi" w:cstheme="minorHAnsi"/>
          <w:szCs w:val="22"/>
          <w:u w:val="single"/>
          <w:lang w:val="en-US"/>
        </w:rPr>
        <w:sectPr w:rsidR="00D83500" w:rsidSect="008930F5">
          <w:pgSz w:w="11906" w:h="16838" w:code="9"/>
          <w:pgMar w:top="1134" w:right="1134" w:bottom="1134" w:left="1134" w:header="720" w:footer="567" w:gutter="0"/>
          <w:cols w:space="708"/>
          <w:docGrid w:linePitch="360"/>
        </w:sectPr>
      </w:pPr>
      <w:r w:rsidRPr="005C24C0">
        <w:rPr>
          <w:rFonts w:asciiTheme="minorHAnsi" w:hAnsiTheme="minorHAnsi" w:cstheme="minorHAnsi"/>
          <w:szCs w:val="22"/>
          <w:u w:val="single"/>
          <w:lang w:val="en-US"/>
        </w:rPr>
        <w:fldChar w:fldCharType="end"/>
      </w:r>
    </w:p>
    <w:p w:rsidR="00ED0620" w:rsidRPr="005C24C0" w:rsidRDefault="00ED0620" w:rsidP="00021593">
      <w:pPr>
        <w:pStyle w:val="10"/>
        <w:shd w:val="clear" w:color="auto" w:fill="C0C0C0"/>
        <w:tabs>
          <w:tab w:val="num" w:pos="720"/>
        </w:tabs>
        <w:spacing w:before="60" w:after="0" w:line="240" w:lineRule="auto"/>
        <w:ind w:left="794"/>
        <w:rPr>
          <w:rFonts w:asciiTheme="minorHAnsi" w:hAnsiTheme="minorHAnsi" w:cstheme="minorHAnsi"/>
          <w:sz w:val="22"/>
          <w:szCs w:val="22"/>
        </w:rPr>
      </w:pPr>
      <w:bookmarkStart w:id="13" w:name="_Toc54099298"/>
      <w:bookmarkStart w:id="14" w:name="_Toc184693827"/>
      <w:bookmarkStart w:id="15" w:name="_Toc187564785"/>
      <w:bookmarkStart w:id="16" w:name="_Toc250370921"/>
      <w:bookmarkStart w:id="17" w:name="_Toc250371081"/>
      <w:bookmarkStart w:id="18" w:name="_Toc390409260"/>
      <w:r w:rsidRPr="005C24C0">
        <w:rPr>
          <w:rFonts w:asciiTheme="minorHAnsi" w:hAnsiTheme="minorHAnsi" w:cstheme="minorHAnsi"/>
          <w:sz w:val="22"/>
          <w:szCs w:val="22"/>
        </w:rPr>
        <w:lastRenderedPageBreak/>
        <w:t>ΜΕΡΟΣ A: ΑΝΤΙΚΕΙΜΕΝΟ ΕΡΓΟΥ</w:t>
      </w:r>
      <w:bookmarkEnd w:id="13"/>
      <w:bookmarkEnd w:id="14"/>
      <w:bookmarkEnd w:id="15"/>
      <w:bookmarkEnd w:id="16"/>
      <w:bookmarkEnd w:id="17"/>
      <w:bookmarkEnd w:id="18"/>
    </w:p>
    <w:p w:rsidR="003067D2" w:rsidRPr="005C24C0" w:rsidRDefault="003067D2" w:rsidP="00021593">
      <w:pPr>
        <w:pStyle w:val="2"/>
        <w:tabs>
          <w:tab w:val="clear" w:pos="1983"/>
          <w:tab w:val="num" w:pos="540"/>
        </w:tabs>
        <w:spacing w:before="60" w:after="0" w:line="240" w:lineRule="auto"/>
        <w:ind w:left="1985" w:hanging="1985"/>
        <w:rPr>
          <w:rFonts w:asciiTheme="minorHAnsi" w:hAnsiTheme="minorHAnsi" w:cstheme="minorHAnsi"/>
          <w:sz w:val="22"/>
          <w:szCs w:val="22"/>
          <w:u w:val="none"/>
        </w:rPr>
      </w:pPr>
      <w:bookmarkStart w:id="19" w:name="_Toc57465441"/>
      <w:bookmarkStart w:id="20" w:name="_Toc57465442"/>
      <w:bookmarkStart w:id="21" w:name="_Toc387311151"/>
      <w:bookmarkStart w:id="22" w:name="_Toc390409261"/>
      <w:bookmarkEnd w:id="19"/>
      <w:bookmarkEnd w:id="20"/>
      <w:r w:rsidRPr="005C24C0">
        <w:rPr>
          <w:rFonts w:asciiTheme="minorHAnsi" w:hAnsiTheme="minorHAnsi" w:cstheme="minorHAnsi"/>
          <w:sz w:val="22"/>
          <w:szCs w:val="22"/>
          <w:u w:val="none"/>
        </w:rPr>
        <w:t>Π</w:t>
      </w:r>
      <w:r w:rsidR="00ED05F7">
        <w:rPr>
          <w:rFonts w:asciiTheme="minorHAnsi" w:hAnsiTheme="minorHAnsi" w:cstheme="minorHAnsi"/>
          <w:sz w:val="22"/>
          <w:szCs w:val="22"/>
          <w:u w:val="none"/>
        </w:rPr>
        <w:t>ΕΡΙΒΑΛΛΟΝ ΤΟΥ ΕΡΓΟΥ</w:t>
      </w:r>
      <w:bookmarkEnd w:id="21"/>
      <w:bookmarkEnd w:id="22"/>
    </w:p>
    <w:p w:rsidR="003067D2" w:rsidRPr="005C24C0" w:rsidRDefault="003067D2" w:rsidP="00021593">
      <w:pPr>
        <w:pStyle w:val="30"/>
        <w:tabs>
          <w:tab w:val="num" w:pos="720"/>
        </w:tabs>
        <w:spacing w:before="60" w:after="0"/>
        <w:ind w:left="720"/>
        <w:rPr>
          <w:rFonts w:asciiTheme="minorHAnsi" w:hAnsiTheme="minorHAnsi" w:cstheme="minorHAnsi"/>
          <w:szCs w:val="22"/>
        </w:rPr>
      </w:pPr>
      <w:bookmarkStart w:id="23" w:name="_Toc377665962"/>
      <w:bookmarkStart w:id="24" w:name="_Toc387311152"/>
      <w:bookmarkStart w:id="25" w:name="_Toc390409262"/>
      <w:r w:rsidRPr="005C24C0">
        <w:rPr>
          <w:rFonts w:asciiTheme="minorHAnsi" w:hAnsiTheme="minorHAnsi" w:cstheme="minorHAnsi"/>
          <w:szCs w:val="22"/>
        </w:rPr>
        <w:t>Υφιστάμενη Κατάσταση</w:t>
      </w:r>
      <w:bookmarkEnd w:id="23"/>
      <w:bookmarkEnd w:id="24"/>
      <w:bookmarkEnd w:id="25"/>
      <w:r w:rsidRPr="005C24C0">
        <w:rPr>
          <w:rFonts w:asciiTheme="minorHAnsi" w:hAnsiTheme="minorHAnsi" w:cstheme="minorHAnsi"/>
          <w:szCs w:val="22"/>
        </w:rPr>
        <w:t xml:space="preserve"> </w:t>
      </w:r>
    </w:p>
    <w:p w:rsidR="003067D2" w:rsidRPr="005C24C0" w:rsidRDefault="003067D2" w:rsidP="00021593">
      <w:pPr>
        <w:spacing w:before="60" w:after="0"/>
        <w:rPr>
          <w:rFonts w:asciiTheme="minorHAnsi" w:eastAsiaTheme="minorEastAsia" w:hAnsiTheme="minorHAnsi" w:cstheme="minorHAnsi"/>
          <w:szCs w:val="22"/>
        </w:rPr>
      </w:pPr>
      <w:r w:rsidRPr="005C24C0">
        <w:rPr>
          <w:rFonts w:asciiTheme="minorHAnsi" w:eastAsiaTheme="minorEastAsia" w:hAnsiTheme="minorHAnsi" w:cstheme="minorHAnsi"/>
          <w:szCs w:val="22"/>
        </w:rPr>
        <w:t xml:space="preserve">Η παρούσα συγκυρία βρίσκει την Ελλάδα σε δυσμενή θέση, λόγω της δημοσιονομικής κατάστασης στην οποία έχει περιέλθει την τελευταία εξαετία. Η ανάγκη δημοσιονομικής εξυγίανσης και ρυθμιστικών πρωτοβουλιών θεωρούνται ζωτικής σημασίας για την αντιμετώπιση των δυσκολιών της Ελληνικής Οικονομίας. </w:t>
      </w:r>
    </w:p>
    <w:p w:rsidR="003067D2" w:rsidRPr="005C24C0" w:rsidRDefault="003067D2" w:rsidP="00021593">
      <w:pPr>
        <w:spacing w:before="60" w:after="0"/>
        <w:rPr>
          <w:rFonts w:asciiTheme="minorHAnsi" w:eastAsiaTheme="minorEastAsia" w:hAnsiTheme="minorHAnsi" w:cstheme="minorHAnsi"/>
          <w:szCs w:val="22"/>
        </w:rPr>
      </w:pPr>
      <w:r w:rsidRPr="005C24C0">
        <w:rPr>
          <w:rFonts w:asciiTheme="minorHAnsi" w:eastAsiaTheme="minorEastAsia" w:hAnsiTheme="minorHAnsi" w:cstheme="minorHAnsi"/>
          <w:szCs w:val="22"/>
        </w:rPr>
        <w:t xml:space="preserve">Η μακράς διάρκειας κρίση που ταλανίζει την  Ελλάδα επηρέασε σημαντικά και την οικονομική κατάσταση των Ασφαλιστικών Ταμείων. Η ύφεση που έχει πλήξει την οικονομία σε συνδυασμό με την μείωση της απασχόλησης των τελευταίων  χρόνων δυσκολεύουν ακόμη περισσότερο τη δράση και λειτουργία των Ασφαλιστικών Ταμείων. </w:t>
      </w:r>
    </w:p>
    <w:p w:rsidR="003067D2" w:rsidRPr="005C24C0" w:rsidRDefault="003067D2" w:rsidP="00021593">
      <w:pPr>
        <w:spacing w:before="60" w:after="0"/>
        <w:rPr>
          <w:rFonts w:asciiTheme="minorHAnsi" w:eastAsiaTheme="minorEastAsia" w:hAnsiTheme="minorHAnsi" w:cstheme="minorHAnsi"/>
          <w:szCs w:val="22"/>
        </w:rPr>
      </w:pPr>
      <w:r w:rsidRPr="005C24C0">
        <w:rPr>
          <w:rFonts w:asciiTheme="minorHAnsi" w:eastAsiaTheme="minorEastAsia" w:hAnsiTheme="minorHAnsi" w:cstheme="minorHAnsi"/>
          <w:szCs w:val="22"/>
        </w:rPr>
        <w:t>Ήδη το 2011 τα ταμεία κύριας ασφάλισης παρουσίασαν απώλειες 4,5 δισ. Ευρώ ενώ σύμφωνα με εκτιμήσεις για το 2012, οι απώλειες εσόδων στα Ασφαλιστικά Ταμεία άγγιξαν τα 6,5 δισ. Ευρώ.</w:t>
      </w:r>
    </w:p>
    <w:p w:rsidR="003067D2" w:rsidRPr="005C24C0" w:rsidRDefault="003067D2" w:rsidP="00021593">
      <w:pPr>
        <w:spacing w:before="60" w:after="0"/>
        <w:rPr>
          <w:rFonts w:asciiTheme="minorHAnsi" w:eastAsiaTheme="minorEastAsia" w:hAnsiTheme="minorHAnsi" w:cstheme="minorHAnsi"/>
          <w:szCs w:val="22"/>
        </w:rPr>
      </w:pPr>
      <w:r w:rsidRPr="005C24C0">
        <w:rPr>
          <w:rFonts w:asciiTheme="minorHAnsi" w:eastAsiaTheme="minorEastAsia" w:hAnsiTheme="minorHAnsi" w:cstheme="minorHAnsi"/>
          <w:szCs w:val="22"/>
        </w:rPr>
        <w:t xml:space="preserve">Η δημοσιονομική κρίση ενέτεινε το δημογραφικό πρόβλημα, το οποίο έχει αρχίσει σταδιακά να δυσχεραίνει την λειτουργία των Ασφαλιστικών Ταμείων την τελευταία δεκαετία. Χαρακτηριστικό παράδειγμα αυτού είναι η αναλόγια μεταξύ ασφαλισμένων και συνταξιούχων των Ασφαλιστικών Ταμείων, η οποία υπολείπεται έναντι του αντίστοιχου ευρωπαϊκού μέσου όρου ενώ σημαντική είναι και η αντίστοιχη διαφοροποίηση αναφορικά με την αναλογία του συνόλου ασφαλιστικών εισφορών και συντάξεων. </w:t>
      </w:r>
    </w:p>
    <w:p w:rsidR="003067D2" w:rsidRPr="005C24C0" w:rsidRDefault="003067D2" w:rsidP="00021593">
      <w:pPr>
        <w:spacing w:before="60" w:after="0"/>
        <w:rPr>
          <w:rFonts w:asciiTheme="minorHAnsi" w:eastAsiaTheme="minorEastAsia" w:hAnsiTheme="minorHAnsi" w:cstheme="minorHAnsi"/>
          <w:szCs w:val="22"/>
        </w:rPr>
      </w:pPr>
      <w:r w:rsidRPr="005C24C0">
        <w:rPr>
          <w:rFonts w:asciiTheme="minorHAnsi" w:eastAsiaTheme="minorEastAsia" w:hAnsiTheme="minorHAnsi" w:cstheme="minorHAnsi"/>
          <w:szCs w:val="22"/>
        </w:rPr>
        <w:t xml:space="preserve">Σε αυτό το πλαίσιο, είναι ιδιαιτέρως απαραίτητες οι κατάλληλες συστηματικές και στοχευόμενες πρωτοβουλίες και δράσεις, οι οποίες θα στοχεύουν τόσο στην επίλυση των ποικίλων προβλημάτων και προκλήσεων που αντιμετωπίζουν τα Ασφαλιστικά Ταμεία όσο και στην ανάπτυξη ενός ολοκληρωμένου πλαισίου εξυγίανσης το οποίο θα επιτυγχάνει τη βιωσιμότητα του ασφαλιστικού συστήματος συνολικά. Προς την επίτευξη των στόχων αυτών, ως υψηλής σημασίας και κρισιμότητας ζητήματα έχουν αναγνωρισθεί η αναθεώρηση του ρόλου και τρόπου λειτουργίας των Ασφαλιστικών Οργανισμών, η υιοθέτηση των αναγκαίων οργανωτικών αλλαγών στους εμπλεκόμενους φορείς και ο ανασχεδιασμός των υφισταμένων διαδικασίες ασφάλισης και απονομής συντάξεων.  </w:t>
      </w:r>
    </w:p>
    <w:p w:rsidR="003067D2" w:rsidRPr="005C24C0" w:rsidRDefault="003067D2" w:rsidP="00021593">
      <w:pPr>
        <w:spacing w:before="60" w:after="0"/>
        <w:rPr>
          <w:rFonts w:asciiTheme="minorHAnsi" w:eastAsiaTheme="minorEastAsia" w:hAnsiTheme="minorHAnsi" w:cstheme="minorHAnsi"/>
          <w:szCs w:val="22"/>
        </w:rPr>
      </w:pPr>
      <w:r w:rsidRPr="005C24C0">
        <w:rPr>
          <w:rFonts w:asciiTheme="minorHAnsi" w:eastAsiaTheme="minorEastAsia" w:hAnsiTheme="minorHAnsi" w:cstheme="minorHAnsi"/>
          <w:szCs w:val="22"/>
        </w:rPr>
        <w:t>Η βελτίωση των δομών της διοικητικής και οικονομικής διαχείρισης των Ασφαλιστικών Οργανισμών του τομέα της Κοινωνικής Ασφάλισης  αποτελούν τα σημεία στόχευσης του παρόντος Έργου.</w:t>
      </w:r>
      <w:bookmarkStart w:id="26" w:name="_Toc377665963"/>
    </w:p>
    <w:p w:rsidR="003067D2" w:rsidRPr="005C24C0" w:rsidRDefault="003067D2" w:rsidP="00021593">
      <w:pPr>
        <w:pStyle w:val="30"/>
        <w:tabs>
          <w:tab w:val="num" w:pos="720"/>
        </w:tabs>
        <w:spacing w:before="60" w:after="0"/>
        <w:ind w:left="720"/>
        <w:rPr>
          <w:rFonts w:asciiTheme="minorHAnsi" w:hAnsiTheme="minorHAnsi" w:cstheme="minorHAnsi"/>
          <w:szCs w:val="22"/>
        </w:rPr>
      </w:pPr>
      <w:bookmarkStart w:id="27" w:name="_Toc387311153"/>
      <w:bookmarkStart w:id="28" w:name="_Toc390409263"/>
      <w:r w:rsidRPr="005C24C0">
        <w:rPr>
          <w:rFonts w:asciiTheme="minorHAnsi" w:hAnsiTheme="minorHAnsi" w:cstheme="minorHAnsi"/>
          <w:szCs w:val="22"/>
        </w:rPr>
        <w:t>Εμπλεκόμενοι στην Υλοποίηση του Έργου</w:t>
      </w:r>
      <w:bookmarkEnd w:id="26"/>
      <w:bookmarkEnd w:id="27"/>
      <w:bookmarkEnd w:id="28"/>
      <w:r w:rsidRPr="005C24C0">
        <w:rPr>
          <w:rFonts w:asciiTheme="minorHAnsi" w:hAnsiTheme="minorHAnsi" w:cstheme="minorHAnsi"/>
          <w:szCs w:val="22"/>
        </w:rPr>
        <w:t xml:space="preserve"> </w:t>
      </w:r>
    </w:p>
    <w:p w:rsidR="003067D2" w:rsidRPr="005C24C0" w:rsidRDefault="003067D2" w:rsidP="00021593">
      <w:pPr>
        <w:spacing w:before="60" w:after="0"/>
        <w:rPr>
          <w:rFonts w:asciiTheme="minorHAnsi" w:eastAsiaTheme="minorEastAsia" w:hAnsiTheme="minorHAnsi" w:cstheme="minorHAnsi"/>
          <w:szCs w:val="22"/>
        </w:rPr>
      </w:pPr>
      <w:r w:rsidRPr="005C24C0">
        <w:rPr>
          <w:rFonts w:asciiTheme="minorHAnsi" w:eastAsiaTheme="minorEastAsia" w:hAnsiTheme="minorHAnsi" w:cstheme="minorHAnsi"/>
          <w:szCs w:val="22"/>
        </w:rPr>
        <w:t>Για την υλοποίηση του έργου της παρούσας διακήρυξης εμπλέκονται οι ακόλουθοι φορείς και υπηρεσίες:</w:t>
      </w:r>
    </w:p>
    <w:p w:rsidR="003067D2" w:rsidRPr="005C24C0" w:rsidRDefault="003067D2" w:rsidP="00021593">
      <w:pPr>
        <w:pStyle w:val="40"/>
        <w:tabs>
          <w:tab w:val="clear" w:pos="1701"/>
        </w:tabs>
        <w:spacing w:before="60" w:after="0"/>
        <w:ind w:left="862" w:hanging="862"/>
        <w:jc w:val="both"/>
        <w:rPr>
          <w:rFonts w:asciiTheme="minorHAnsi" w:hAnsiTheme="minorHAnsi" w:cstheme="minorHAnsi"/>
          <w:szCs w:val="22"/>
        </w:rPr>
      </w:pPr>
      <w:bookmarkStart w:id="29" w:name="_Toc308087165"/>
      <w:bookmarkStart w:id="30" w:name="_Toc308087169"/>
      <w:bookmarkStart w:id="31" w:name="_Toc308087173"/>
      <w:bookmarkStart w:id="32" w:name="_Toc320631280"/>
      <w:bookmarkStart w:id="33" w:name="_Toc338099046"/>
      <w:bookmarkStart w:id="34" w:name="_Toc338099154"/>
      <w:bookmarkStart w:id="35" w:name="_Toc338099193"/>
      <w:bookmarkStart w:id="36" w:name="_Toc345431861"/>
      <w:bookmarkStart w:id="37" w:name="_Toc377665964"/>
      <w:bookmarkStart w:id="38" w:name="_Toc390409264"/>
      <w:bookmarkEnd w:id="29"/>
      <w:bookmarkEnd w:id="30"/>
      <w:bookmarkEnd w:id="31"/>
      <w:r w:rsidRPr="005C24C0">
        <w:rPr>
          <w:rFonts w:asciiTheme="minorHAnsi" w:hAnsiTheme="minorHAnsi" w:cstheme="minorHAnsi"/>
          <w:szCs w:val="22"/>
        </w:rPr>
        <w:t>Φορέας Λειτουργίας: Γενική Γραμματεία Κοινωνικών Ασφαλίσεων (ΓΓΚΑ)</w:t>
      </w:r>
      <w:bookmarkEnd w:id="32"/>
      <w:bookmarkEnd w:id="33"/>
      <w:bookmarkEnd w:id="34"/>
      <w:bookmarkEnd w:id="35"/>
      <w:bookmarkEnd w:id="36"/>
      <w:bookmarkEnd w:id="37"/>
      <w:bookmarkEnd w:id="38"/>
    </w:p>
    <w:p w:rsidR="003067D2" w:rsidRPr="005C24C0" w:rsidRDefault="003067D2" w:rsidP="00021593">
      <w:pPr>
        <w:spacing w:before="60" w:after="0"/>
        <w:rPr>
          <w:rFonts w:asciiTheme="minorHAnsi" w:eastAsiaTheme="minorEastAsia" w:hAnsiTheme="minorHAnsi" w:cstheme="minorHAnsi"/>
          <w:szCs w:val="22"/>
        </w:rPr>
      </w:pPr>
      <w:r w:rsidRPr="005C24C0">
        <w:rPr>
          <w:rFonts w:asciiTheme="minorHAnsi" w:eastAsiaTheme="minorEastAsia" w:hAnsiTheme="minorHAnsi" w:cstheme="minorHAnsi"/>
          <w:szCs w:val="22"/>
        </w:rPr>
        <w:t>Η Γενική Γραμματεία Κοινωνικών Ασφαλίσεων (ΓΓΚΑ), που είναι και ο Κύριος του Έργου, υπάγεται στο Υπουργείο Εργασίας, Κοινωνικής Ασφάλισης και Πρόνοιας. Εποπτεύει φορείς που καλύπτουν ασφαλιστικά το σύνολο σχεδόν του πληθυσμού της Χώρας, ενώ σήμερα εποπτεύει  18 Ασφαλιστικούς Φορείς (Ν.Π.Δ.Δ.), μεταξύ των οποίων  6 Κύριας Ασφάλισης. Είναι ο αρμόδιος φορέας της Δημόσιας Διοίκησης άσκησης της κυβερνητικής πολιτικής σε θέματα Κοινωνικής Ασφάλισης και εποπτεύει την υλοποίηση της σχετικής νομοθεσίας από τους Φορείς Κοινωνικής Ασφάλισης (ΦΚΑ). Ειδικότερα, αποστολή της ΓΓΚΑ είναι:</w:t>
      </w:r>
    </w:p>
    <w:p w:rsidR="003067D2" w:rsidRPr="005C24C0" w:rsidRDefault="003067D2" w:rsidP="006B0266">
      <w:pPr>
        <w:numPr>
          <w:ilvl w:val="0"/>
          <w:numId w:val="25"/>
        </w:numPr>
        <w:spacing w:after="0"/>
        <w:ind w:left="499" w:hanging="357"/>
        <w:rPr>
          <w:rFonts w:asciiTheme="minorHAnsi" w:hAnsiTheme="minorHAnsi" w:cstheme="minorHAnsi"/>
          <w:szCs w:val="22"/>
        </w:rPr>
      </w:pPr>
      <w:bookmarkStart w:id="39" w:name="_Toc308087180"/>
      <w:bookmarkEnd w:id="39"/>
      <w:r w:rsidRPr="005C24C0">
        <w:rPr>
          <w:rFonts w:asciiTheme="minorHAnsi" w:hAnsiTheme="minorHAnsi" w:cstheme="minorHAnsi"/>
          <w:szCs w:val="22"/>
        </w:rPr>
        <w:t xml:space="preserve">Η νομοθετική ρύθμιση των πλαισίων και των επί μέρους μέτρων πάνω σε θέματα Κοινωνικών Ασφαλίσεων και η λειτουργία του κοινωνικοασφαλιστικού συστήματος καθώς και η συνεχής λήψη μέτρων για την περαιτέρω βελτίωσή του. </w:t>
      </w:r>
    </w:p>
    <w:p w:rsidR="003067D2" w:rsidRPr="005C24C0" w:rsidRDefault="003067D2" w:rsidP="006B0266">
      <w:pPr>
        <w:numPr>
          <w:ilvl w:val="0"/>
          <w:numId w:val="25"/>
        </w:numPr>
        <w:spacing w:after="0"/>
        <w:ind w:left="499" w:hanging="357"/>
        <w:rPr>
          <w:rFonts w:asciiTheme="minorHAnsi" w:hAnsiTheme="minorHAnsi" w:cstheme="minorHAnsi"/>
          <w:szCs w:val="22"/>
        </w:rPr>
      </w:pPr>
      <w:r w:rsidRPr="005C24C0">
        <w:rPr>
          <w:rFonts w:asciiTheme="minorHAnsi" w:hAnsiTheme="minorHAnsi" w:cstheme="minorHAnsi"/>
          <w:szCs w:val="22"/>
        </w:rPr>
        <w:t xml:space="preserve">Η εποπτεία, ο έλεγχος και ο συντονισμός όλων των δραστηριοτήτων των Ασφαλιστικών Οργανισμών, όπως στις Παροχές, στη Χρηματοδότηση, στη Διοίκηση, στη Μηχανοργάνωση κ.λ.π. </w:t>
      </w:r>
    </w:p>
    <w:p w:rsidR="003067D2" w:rsidRPr="005C24C0" w:rsidRDefault="003067D2" w:rsidP="006B0266">
      <w:pPr>
        <w:numPr>
          <w:ilvl w:val="0"/>
          <w:numId w:val="25"/>
        </w:numPr>
        <w:spacing w:after="0"/>
        <w:ind w:left="499" w:hanging="357"/>
        <w:rPr>
          <w:rFonts w:asciiTheme="minorHAnsi" w:hAnsiTheme="minorHAnsi" w:cstheme="minorHAnsi"/>
          <w:szCs w:val="22"/>
        </w:rPr>
      </w:pPr>
      <w:r w:rsidRPr="005C24C0">
        <w:rPr>
          <w:rFonts w:asciiTheme="minorHAnsi" w:hAnsiTheme="minorHAnsi" w:cstheme="minorHAnsi"/>
          <w:szCs w:val="22"/>
        </w:rPr>
        <w:t xml:space="preserve">Η εκπροσώπηση της Χώρας σε διεθνείς Οργανισμούς και η συνεργασία με αυτούς καθώς και με ξένες Χώρες πάνω σε θέματα Κοινωνικής Ασφάλισης. </w:t>
      </w:r>
    </w:p>
    <w:p w:rsidR="003067D2" w:rsidRPr="005C24C0" w:rsidRDefault="003067D2" w:rsidP="00021593">
      <w:pPr>
        <w:spacing w:before="60" w:after="0"/>
        <w:rPr>
          <w:rFonts w:asciiTheme="minorHAnsi" w:eastAsiaTheme="minorEastAsia" w:hAnsiTheme="minorHAnsi" w:cstheme="minorHAnsi"/>
          <w:szCs w:val="22"/>
        </w:rPr>
      </w:pPr>
      <w:r w:rsidRPr="005C24C0">
        <w:rPr>
          <w:rFonts w:asciiTheme="minorHAnsi" w:eastAsiaTheme="minorEastAsia" w:hAnsiTheme="minorHAnsi" w:cstheme="minorHAnsi"/>
          <w:szCs w:val="22"/>
        </w:rPr>
        <w:t xml:space="preserve">Μέχρι σήμερα η πορεία της Κοινωνικής Ασφάλισης διαγράφεται διοικητικά με πλήρη αυτονομία και αυτοτέλεια και ανεξάρτητη από τους λοιπούς τομείς του Υπουργείου στο οποίο κατά καιρούς υπαγόταν. </w:t>
      </w:r>
    </w:p>
    <w:p w:rsidR="003067D2" w:rsidRPr="005C24C0" w:rsidRDefault="003067D2" w:rsidP="00021593">
      <w:pPr>
        <w:spacing w:before="60" w:after="0"/>
        <w:rPr>
          <w:rFonts w:asciiTheme="minorHAnsi" w:eastAsiaTheme="minorEastAsia" w:hAnsiTheme="minorHAnsi" w:cstheme="minorHAnsi"/>
          <w:szCs w:val="22"/>
        </w:rPr>
      </w:pPr>
      <w:r w:rsidRPr="005C24C0">
        <w:rPr>
          <w:rFonts w:asciiTheme="minorHAnsi" w:eastAsiaTheme="minorEastAsia" w:hAnsiTheme="minorHAnsi" w:cstheme="minorHAnsi"/>
          <w:szCs w:val="22"/>
        </w:rPr>
        <w:t xml:space="preserve">Μέχρι το 1968 αποτελούσε ξεχωριστή μονάδα του Υπουργείου Εργασίας με το προσωπικό της να ανήκει σε ιδιαίτερους Κλάδους. Με το Ν. Δ. 1/1968 &lt;Α,260&gt; μεταφέρθηκε στο τότε Υπουργείο Κοινωνικών Υπηρεσιών (μετέπειτα Υπουργείο Υγείας, Πρόνοιας &amp; Κοινωνικών Ασφαλίσεων), όπου αποτέλεσε Γενική </w:t>
      </w:r>
      <w:r w:rsidRPr="005C24C0">
        <w:rPr>
          <w:rFonts w:asciiTheme="minorHAnsi" w:eastAsiaTheme="minorEastAsia" w:hAnsiTheme="minorHAnsi" w:cstheme="minorHAnsi"/>
          <w:szCs w:val="22"/>
        </w:rPr>
        <w:lastRenderedPageBreak/>
        <w:t>Δ/νση, με το προσωπικό της να συνεχίζει να υπάγεται σε ξεχωριστούς Κλάδους σε σχέση με το λοιπό προσωπικό του Υπουργείου. Με το Ν.1266/1982 &lt;Α,81&gt; συστήθηκε το Υπουργείο Κοινωνικών Ασφαλίσεων, το οποίο λειτούργησε μέχρι το έτος 1985, οπότε και καταργήθηκε με το Ν.1558/1985 &lt;Α,137&gt;. Από το 1985 ο τομέας των κοινωνικών ασφαλίσεων αποτελεί αυτοτελή διοικητική μονάδα με τη μορφή Γενικής Γραμματείας Κοινωνικών Ασφαλίσεων (Γ.Γ.Κ.Α), με την οποία λειτουργεί μέχρι σήμερα. Με το Π.Δ 372/14-9-95 (Α,201) μεταφέρθηκε από το Υπουργείο Υγείας, Πρόνοιας &amp; Κοινωνικών Ασφαλίσεων στο Υπουργείο Εργασίας, του οποίου αποτελεί αυτοτελή τομέα.</w:t>
      </w:r>
    </w:p>
    <w:p w:rsidR="003067D2" w:rsidRPr="005C24C0" w:rsidRDefault="003067D2" w:rsidP="00021593">
      <w:pPr>
        <w:spacing w:before="60" w:after="0"/>
        <w:rPr>
          <w:rFonts w:asciiTheme="minorHAnsi" w:eastAsiaTheme="minorEastAsia" w:hAnsiTheme="minorHAnsi" w:cstheme="minorHAnsi"/>
          <w:szCs w:val="22"/>
        </w:rPr>
      </w:pPr>
      <w:r w:rsidRPr="005C24C0">
        <w:rPr>
          <w:rFonts w:asciiTheme="minorHAnsi" w:eastAsiaTheme="minorEastAsia" w:hAnsiTheme="minorHAnsi" w:cstheme="minorHAnsi"/>
          <w:szCs w:val="22"/>
        </w:rPr>
        <w:t>Οι κύριοι τομείς λειτουργίας του Γ.Γ.Κ.Α. που επιβλέπει για τη βέλτιστη λειτουργία τους είναι:</w:t>
      </w:r>
    </w:p>
    <w:p w:rsidR="003067D2" w:rsidRPr="005C24C0" w:rsidRDefault="003067D2" w:rsidP="00021593">
      <w:pPr>
        <w:spacing w:before="60" w:after="0"/>
        <w:rPr>
          <w:rFonts w:asciiTheme="minorHAnsi" w:eastAsiaTheme="minorEastAsia" w:hAnsiTheme="minorHAnsi" w:cstheme="minorHAnsi"/>
          <w:szCs w:val="22"/>
          <w:u w:val="single"/>
        </w:rPr>
      </w:pPr>
      <w:r w:rsidRPr="005C24C0">
        <w:rPr>
          <w:rFonts w:asciiTheme="minorHAnsi" w:eastAsiaTheme="minorEastAsia" w:hAnsiTheme="minorHAnsi" w:cstheme="minorHAnsi"/>
          <w:szCs w:val="22"/>
          <w:u w:val="single"/>
        </w:rPr>
        <w:t xml:space="preserve">Ασφαλιστικοί Φορείς </w:t>
      </w:r>
    </w:p>
    <w:p w:rsidR="003067D2" w:rsidRPr="005C24C0" w:rsidRDefault="003067D2" w:rsidP="00021593">
      <w:pPr>
        <w:spacing w:before="60" w:after="0"/>
        <w:rPr>
          <w:rStyle w:val="aff6"/>
          <w:rFonts w:asciiTheme="minorHAnsi" w:hAnsiTheme="minorHAnsi" w:cstheme="minorHAnsi"/>
          <w:b w:val="0"/>
          <w:bCs w:val="0"/>
          <w:i w:val="0"/>
          <w:iCs w:val="0"/>
          <w:szCs w:val="22"/>
          <w:lang w:eastAsia="ja-JP"/>
        </w:rPr>
      </w:pPr>
      <w:r w:rsidRPr="005C24C0">
        <w:rPr>
          <w:rFonts w:asciiTheme="minorHAnsi" w:hAnsiTheme="minorHAnsi" w:cstheme="minorHAnsi"/>
          <w:bCs/>
          <w:szCs w:val="22"/>
          <w:lang w:eastAsia="ja-JP"/>
        </w:rPr>
        <w:t xml:space="preserve">Οι Ασφαλιστικοί Φορείς </w:t>
      </w:r>
      <w:r w:rsidRPr="005C24C0">
        <w:rPr>
          <w:rFonts w:asciiTheme="minorHAnsi" w:hAnsiTheme="minorHAnsi" w:cstheme="minorHAnsi"/>
          <w:szCs w:val="22"/>
          <w:lang w:eastAsia="ja-JP"/>
        </w:rPr>
        <w:t xml:space="preserve">είναι οι βασικοί συντελεστές παροχής υπηρεσιών στα πλαίσια του κοινωνικοασφαλιστικού συστήματος της Χώρας. Ειδικότερα εισπράττουν εισφορές και μεριμνούν για την καλύτερη κατανομή των πόρων του συστήματος στους ασφαλισμένους τους (συντάξεις, περίθαλψη, πρόνοια, κ.λπ.). Θα ήταν δυνατόν να χαρακτηριστούν ως η παραγωγική εκμετάλλευση της Κοινωνικής Ασφάλισης. Οι εμπλεκόμενοι Φορείς Κοινωνικής Ασφάλισης είναι: </w:t>
      </w:r>
      <w:r w:rsidRPr="005C24C0">
        <w:rPr>
          <w:rFonts w:asciiTheme="minorHAnsi" w:hAnsiTheme="minorHAnsi" w:cstheme="minorHAnsi"/>
          <w:b/>
          <w:szCs w:val="22"/>
          <w:lang w:eastAsia="ja-JP"/>
        </w:rPr>
        <w:t>Συγχωνευθέντα</w:t>
      </w:r>
      <w:r w:rsidRPr="005C24C0">
        <w:rPr>
          <w:rFonts w:asciiTheme="minorHAnsi" w:hAnsiTheme="minorHAnsi" w:cstheme="minorHAnsi"/>
          <w:szCs w:val="22"/>
          <w:lang w:eastAsia="ja-JP"/>
        </w:rPr>
        <w:t xml:space="preserve"> </w:t>
      </w:r>
      <w:r w:rsidRPr="005C24C0">
        <w:rPr>
          <w:rFonts w:asciiTheme="minorHAnsi" w:hAnsiTheme="minorHAnsi" w:cstheme="minorHAnsi"/>
          <w:b/>
          <w:szCs w:val="22"/>
          <w:lang w:eastAsia="ja-JP"/>
        </w:rPr>
        <w:t>Ταμεία</w:t>
      </w:r>
      <w:r w:rsidRPr="005C24C0">
        <w:rPr>
          <w:rFonts w:asciiTheme="minorHAnsi" w:hAnsiTheme="minorHAnsi" w:cstheme="minorHAnsi"/>
          <w:szCs w:val="22"/>
          <w:lang w:eastAsia="ja-JP"/>
        </w:rPr>
        <w:t xml:space="preserve"> </w:t>
      </w:r>
      <w:r w:rsidRPr="005C24C0">
        <w:rPr>
          <w:rFonts w:asciiTheme="minorHAnsi" w:hAnsiTheme="minorHAnsi" w:cstheme="minorHAnsi"/>
          <w:b/>
          <w:bCs/>
          <w:szCs w:val="22"/>
          <w:lang w:eastAsia="ja-JP"/>
        </w:rPr>
        <w:t>ΙΚΑ, ΕΤΑΑ, ΟΑΕΕ, ΤΕΑΙΤ, ΕΤΕΑΜ (Ταμείο ΤΕΑΗΕ), ΕΔΟΕΑΠ και ΤΑΠΙΤ</w:t>
      </w:r>
    </w:p>
    <w:p w:rsidR="003067D2" w:rsidRPr="005C24C0" w:rsidRDefault="003067D2" w:rsidP="00021593">
      <w:pPr>
        <w:spacing w:before="60" w:after="0"/>
        <w:rPr>
          <w:rFonts w:asciiTheme="minorHAnsi" w:eastAsiaTheme="minorEastAsia" w:hAnsiTheme="minorHAnsi" w:cstheme="minorHAnsi"/>
          <w:szCs w:val="22"/>
          <w:u w:val="single"/>
        </w:rPr>
      </w:pPr>
      <w:r w:rsidRPr="005C24C0">
        <w:rPr>
          <w:rFonts w:asciiTheme="minorHAnsi" w:eastAsiaTheme="minorEastAsia" w:hAnsiTheme="minorHAnsi" w:cstheme="minorHAnsi"/>
          <w:szCs w:val="22"/>
          <w:u w:val="single"/>
        </w:rPr>
        <w:t>Ηλεκτρονική Διακυβέρνηση Κοινωνικής Ασφάλισης – ΗΔΙΚΑ</w:t>
      </w:r>
    </w:p>
    <w:p w:rsidR="003067D2" w:rsidRPr="005C24C0" w:rsidRDefault="003067D2" w:rsidP="00021593">
      <w:pPr>
        <w:spacing w:before="60" w:after="0"/>
        <w:rPr>
          <w:rFonts w:asciiTheme="minorHAnsi" w:eastAsiaTheme="minorEastAsia" w:hAnsiTheme="minorHAnsi" w:cstheme="minorHAnsi"/>
          <w:szCs w:val="22"/>
        </w:rPr>
      </w:pPr>
      <w:r w:rsidRPr="005C24C0">
        <w:rPr>
          <w:rFonts w:asciiTheme="minorHAnsi" w:eastAsiaTheme="minorEastAsia" w:hAnsiTheme="minorHAnsi" w:cstheme="minorHAnsi"/>
          <w:szCs w:val="22"/>
        </w:rPr>
        <w:t xml:space="preserve">Η ΗΔΙΚΑ ΑΕ (πρώην ΚΗΥΚΥ) είναι φορέας παροχής Υπηρεσιών Πληροφορικής στο χώρο των Κοινωνικών Ασφαλίσεων, της Υγείας και της Πρόνοιας ενώ παράλληλα εξυπηρετεί και άλλους Φορείς του Δημόσιου Τομέα. </w:t>
      </w:r>
    </w:p>
    <w:p w:rsidR="003067D2" w:rsidRPr="005C24C0" w:rsidRDefault="003067D2" w:rsidP="00021593">
      <w:pPr>
        <w:pStyle w:val="5"/>
        <w:spacing w:before="60" w:after="0"/>
        <w:ind w:left="1134" w:hanging="1134"/>
        <w:rPr>
          <w:rFonts w:asciiTheme="minorHAnsi" w:hAnsiTheme="minorHAnsi" w:cstheme="minorHAnsi"/>
          <w:szCs w:val="22"/>
        </w:rPr>
      </w:pPr>
      <w:bookmarkStart w:id="40" w:name="_Toc377665965"/>
      <w:r w:rsidRPr="005C24C0">
        <w:rPr>
          <w:rFonts w:asciiTheme="minorHAnsi" w:hAnsiTheme="minorHAnsi" w:cstheme="minorHAnsi"/>
          <w:szCs w:val="22"/>
        </w:rPr>
        <w:t xml:space="preserve"> Οργανωτική Δομή και Στελέχωση του Φορέα</w:t>
      </w:r>
      <w:bookmarkEnd w:id="40"/>
    </w:p>
    <w:p w:rsidR="003067D2" w:rsidRPr="005C24C0" w:rsidRDefault="003067D2" w:rsidP="00021593">
      <w:pPr>
        <w:spacing w:before="60" w:after="0"/>
        <w:rPr>
          <w:rFonts w:asciiTheme="minorHAnsi" w:eastAsiaTheme="minorEastAsia" w:hAnsiTheme="minorHAnsi" w:cstheme="minorHAnsi"/>
          <w:szCs w:val="22"/>
        </w:rPr>
      </w:pPr>
      <w:r w:rsidRPr="005C24C0">
        <w:rPr>
          <w:rFonts w:asciiTheme="minorHAnsi" w:eastAsiaTheme="minorEastAsia" w:hAnsiTheme="minorHAnsi" w:cstheme="minorHAnsi"/>
          <w:szCs w:val="22"/>
        </w:rPr>
        <w:t>Όπως προαναφέραμε, η ΓΓΚΑ υπάγεται στο Υπουργείο Εργασίας, Κοινωνικής Ασφάλισης και Πρόνοιας και έχει μια πολύ διακριτή λειτουργία στο «οργανόγραμμα» της Κοινωνικής Ασφάλισης, όπως αυτή απεικονίζεται ακολούθως.</w:t>
      </w:r>
    </w:p>
    <w:p w:rsidR="00DA143C" w:rsidRPr="005C24C0" w:rsidRDefault="00DA143C" w:rsidP="00021593">
      <w:pPr>
        <w:rPr>
          <w:rFonts w:asciiTheme="minorHAnsi" w:hAnsiTheme="minorHAnsi" w:cstheme="minorHAnsi"/>
          <w:szCs w:val="22"/>
        </w:rPr>
      </w:pPr>
    </w:p>
    <w:p w:rsidR="00C27A9D" w:rsidRPr="005C24C0" w:rsidRDefault="00C27A9D" w:rsidP="00021593">
      <w:pPr>
        <w:rPr>
          <w:rFonts w:asciiTheme="minorHAnsi" w:hAnsiTheme="minorHAnsi" w:cstheme="minorHAnsi"/>
          <w:szCs w:val="22"/>
        </w:rPr>
        <w:sectPr w:rsidR="00C27A9D" w:rsidRPr="005C24C0" w:rsidSect="007C4F37">
          <w:headerReference w:type="default" r:id="rId17"/>
          <w:pgSz w:w="11906" w:h="16838" w:code="9"/>
          <w:pgMar w:top="1134" w:right="1134" w:bottom="1134" w:left="1134" w:header="426" w:footer="458" w:gutter="0"/>
          <w:cols w:space="708"/>
          <w:docGrid w:linePitch="360"/>
        </w:sectPr>
      </w:pPr>
    </w:p>
    <w:p w:rsidR="00DA143C" w:rsidRPr="005C24C0" w:rsidRDefault="00DA143C" w:rsidP="00021593">
      <w:pPr>
        <w:rPr>
          <w:rFonts w:asciiTheme="minorHAnsi" w:hAnsiTheme="minorHAnsi" w:cstheme="minorHAnsi"/>
          <w:szCs w:val="22"/>
        </w:rPr>
      </w:pPr>
    </w:p>
    <w:p w:rsidR="00C27A9D" w:rsidRPr="005C24C0" w:rsidRDefault="00C27A9D" w:rsidP="006D77C0">
      <w:pPr>
        <w:jc w:val="center"/>
        <w:rPr>
          <w:rFonts w:asciiTheme="minorHAnsi" w:hAnsiTheme="minorHAnsi" w:cstheme="minorHAnsi"/>
          <w:szCs w:val="22"/>
          <w:lang w:val="en-US"/>
        </w:rPr>
      </w:pPr>
      <w:r w:rsidRPr="005C24C0">
        <w:rPr>
          <w:rFonts w:asciiTheme="minorHAnsi" w:hAnsiTheme="minorHAnsi" w:cstheme="minorHAnsi"/>
          <w:noProof/>
          <w:szCs w:val="22"/>
          <w:lang w:eastAsia="el-GR"/>
        </w:rPr>
        <w:drawing>
          <wp:inline distT="0" distB="0" distL="0" distR="0">
            <wp:extent cx="8063345" cy="5306722"/>
            <wp:effectExtent l="0" t="0" r="0" b="8255"/>
            <wp:docPr id="6" name="Εικόνα 6" descr="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rg"/>
                    <pic:cNvPicPr>
                      <a:picLocks noChangeAspect="1" noChangeArrowheads="1"/>
                    </pic:cNvPicPr>
                  </pic:nvPicPr>
                  <pic:blipFill>
                    <a:blip r:embed="rId18" cstate="print"/>
                    <a:srcRect/>
                    <a:stretch>
                      <a:fillRect/>
                    </a:stretch>
                  </pic:blipFill>
                  <pic:spPr bwMode="auto">
                    <a:xfrm>
                      <a:off x="0" y="0"/>
                      <a:ext cx="8066378" cy="5308718"/>
                    </a:xfrm>
                    <a:prstGeom prst="rect">
                      <a:avLst/>
                    </a:prstGeom>
                    <a:noFill/>
                    <a:ln w="9525">
                      <a:noFill/>
                      <a:miter lim="800000"/>
                      <a:headEnd/>
                      <a:tailEnd/>
                    </a:ln>
                  </pic:spPr>
                </pic:pic>
              </a:graphicData>
            </a:graphic>
          </wp:inline>
        </w:drawing>
      </w:r>
    </w:p>
    <w:p w:rsidR="00C27A9D" w:rsidRPr="005C24C0" w:rsidRDefault="00C27A9D" w:rsidP="00021593">
      <w:pPr>
        <w:rPr>
          <w:rFonts w:asciiTheme="minorHAnsi" w:hAnsiTheme="minorHAnsi" w:cstheme="minorHAnsi"/>
          <w:szCs w:val="22"/>
          <w:lang w:val="en-US"/>
        </w:rPr>
      </w:pPr>
    </w:p>
    <w:p w:rsidR="00C27A9D" w:rsidRPr="005C24C0" w:rsidRDefault="00C27A9D" w:rsidP="00021593">
      <w:pPr>
        <w:rPr>
          <w:rFonts w:asciiTheme="minorHAnsi" w:hAnsiTheme="minorHAnsi" w:cstheme="minorHAnsi"/>
          <w:szCs w:val="22"/>
        </w:rPr>
        <w:sectPr w:rsidR="00C27A9D" w:rsidRPr="005C24C0" w:rsidSect="008930F5">
          <w:pgSz w:w="16838" w:h="11906" w:orient="landscape" w:code="9"/>
          <w:pgMar w:top="1134" w:right="1134" w:bottom="1134" w:left="1134" w:header="720" w:footer="567" w:gutter="0"/>
          <w:cols w:space="708"/>
          <w:docGrid w:linePitch="360"/>
        </w:sectPr>
      </w:pPr>
    </w:p>
    <w:p w:rsidR="00DA143C" w:rsidRPr="005C24C0" w:rsidRDefault="00DA143C" w:rsidP="00021593">
      <w:pPr>
        <w:rPr>
          <w:rFonts w:asciiTheme="minorHAnsi" w:hAnsiTheme="minorHAnsi" w:cstheme="minorHAnsi"/>
          <w:szCs w:val="22"/>
        </w:rPr>
      </w:pPr>
    </w:p>
    <w:p w:rsidR="003C0A20" w:rsidRPr="005C24C0" w:rsidRDefault="003C0A20" w:rsidP="00021593">
      <w:pPr>
        <w:spacing w:before="60" w:after="0"/>
        <w:rPr>
          <w:rFonts w:asciiTheme="minorHAnsi" w:hAnsiTheme="minorHAnsi" w:cstheme="minorHAnsi"/>
          <w:szCs w:val="22"/>
          <w:lang w:eastAsia="ja-JP"/>
        </w:rPr>
      </w:pPr>
      <w:r w:rsidRPr="005C24C0">
        <w:rPr>
          <w:rFonts w:asciiTheme="minorHAnsi" w:hAnsiTheme="minorHAnsi" w:cstheme="minorHAnsi"/>
          <w:szCs w:val="22"/>
          <w:lang w:eastAsia="ja-JP"/>
        </w:rPr>
        <w:t xml:space="preserve">Η όλη δραστηριότητα διεξάγεται από </w:t>
      </w:r>
      <w:r w:rsidRPr="005C24C0">
        <w:rPr>
          <w:rFonts w:asciiTheme="minorHAnsi" w:hAnsiTheme="minorHAnsi" w:cstheme="minorHAnsi"/>
          <w:b/>
          <w:bCs/>
          <w:szCs w:val="22"/>
          <w:lang w:eastAsia="ja-JP"/>
        </w:rPr>
        <w:t>2 Γενικές Διευθύνσεις, 13 Διευθύνσεις,  45 Τμήματα</w:t>
      </w:r>
      <w:r w:rsidRPr="005C24C0">
        <w:rPr>
          <w:rFonts w:asciiTheme="minorHAnsi" w:hAnsiTheme="minorHAnsi" w:cstheme="minorHAnsi"/>
          <w:szCs w:val="22"/>
          <w:lang w:eastAsia="ja-JP"/>
        </w:rPr>
        <w:t xml:space="preserve"> και  153 περίπου μονίμους υπαλλήλους διαφόρων κατηγοριών επί  180 προβλεπομένων οργανικών θέσεων. Η διάρθρωση των Υπηρεσιών της και οι αρμοδιότητες αυτών προβλέπονται από το Π.Δ. 213/1992 &lt;Α,102&gt;.</w:t>
      </w:r>
    </w:p>
    <w:p w:rsidR="003C0A20" w:rsidRPr="005C24C0" w:rsidRDefault="003C0A20" w:rsidP="00021593">
      <w:pPr>
        <w:spacing w:before="60" w:after="0"/>
        <w:rPr>
          <w:rFonts w:asciiTheme="minorHAnsi" w:hAnsiTheme="minorHAnsi" w:cstheme="minorHAnsi"/>
          <w:szCs w:val="22"/>
        </w:rPr>
      </w:pPr>
      <w:r w:rsidRPr="005C24C0">
        <w:rPr>
          <w:rFonts w:asciiTheme="minorHAnsi" w:hAnsiTheme="minorHAnsi" w:cstheme="minorHAnsi"/>
          <w:szCs w:val="22"/>
        </w:rPr>
        <w:t>Οι δύο Γενικές Διευθύνσεις είναι η Γενική Δ/νση Κοινωνικής Ασφάλισης, και στη Γενική Δ/νση Διοικητικής Υποστήριξης.</w:t>
      </w:r>
    </w:p>
    <w:p w:rsidR="003C0A20" w:rsidRPr="005C24C0" w:rsidRDefault="003C0A20" w:rsidP="00021593">
      <w:pPr>
        <w:spacing w:before="60" w:after="0"/>
        <w:rPr>
          <w:rFonts w:asciiTheme="minorHAnsi" w:eastAsiaTheme="minorEastAsia" w:hAnsiTheme="minorHAnsi" w:cstheme="minorHAnsi"/>
          <w:szCs w:val="22"/>
          <w:u w:val="single"/>
        </w:rPr>
      </w:pPr>
      <w:r w:rsidRPr="005C24C0">
        <w:rPr>
          <w:rFonts w:asciiTheme="minorHAnsi" w:eastAsiaTheme="minorEastAsia" w:hAnsiTheme="minorHAnsi" w:cstheme="minorHAnsi"/>
          <w:szCs w:val="22"/>
          <w:u w:val="single"/>
        </w:rPr>
        <w:t xml:space="preserve">Ανθρώπινο Δυναμικό </w:t>
      </w:r>
    </w:p>
    <w:p w:rsidR="003C0A20" w:rsidRPr="005C24C0" w:rsidRDefault="003C0A20" w:rsidP="00021593">
      <w:pPr>
        <w:spacing w:before="60" w:after="0"/>
        <w:rPr>
          <w:rFonts w:asciiTheme="minorHAnsi" w:hAnsiTheme="minorHAnsi" w:cstheme="minorHAnsi"/>
          <w:szCs w:val="22"/>
        </w:rPr>
      </w:pPr>
      <w:r w:rsidRPr="005C24C0">
        <w:rPr>
          <w:rFonts w:asciiTheme="minorHAnsi" w:hAnsiTheme="minorHAnsi" w:cstheme="minorHAnsi"/>
          <w:szCs w:val="22"/>
        </w:rPr>
        <w:t xml:space="preserve">Το πλήθος των ανθρωπίνων πόρων του Χώρου Κοινωνικής Ασφάλισης συγκεντρωτικά έχει ως ακολούθως: </w:t>
      </w:r>
    </w:p>
    <w:p w:rsidR="003C0A20" w:rsidRPr="005C24C0" w:rsidRDefault="003C0A20" w:rsidP="00021593">
      <w:pPr>
        <w:spacing w:before="60" w:after="0"/>
        <w:ind w:firstLine="720"/>
        <w:rPr>
          <w:rFonts w:asciiTheme="minorHAnsi" w:hAnsiTheme="minorHAnsi" w:cstheme="minorHAnsi"/>
          <w:szCs w:val="22"/>
        </w:rPr>
      </w:pPr>
      <w:r w:rsidRPr="005C24C0">
        <w:rPr>
          <w:rFonts w:asciiTheme="minorHAnsi" w:hAnsiTheme="minorHAnsi" w:cstheme="minorHAnsi"/>
          <w:szCs w:val="22"/>
        </w:rPr>
        <w:t>Διοικητικό προσωπικό</w:t>
      </w:r>
    </w:p>
    <w:tbl>
      <w:tblPr>
        <w:tblW w:w="0" w:type="auto"/>
        <w:tblCellSpacing w:w="0" w:type="dxa"/>
        <w:tblInd w:w="720" w:type="dxa"/>
        <w:tblCellMar>
          <w:top w:w="15" w:type="dxa"/>
          <w:left w:w="15" w:type="dxa"/>
          <w:bottom w:w="15" w:type="dxa"/>
          <w:right w:w="15" w:type="dxa"/>
        </w:tblCellMar>
        <w:tblLook w:val="04A0"/>
      </w:tblPr>
      <w:tblGrid>
        <w:gridCol w:w="2408"/>
        <w:gridCol w:w="1970"/>
      </w:tblGrid>
      <w:tr w:rsidR="003C0A20" w:rsidRPr="005C24C0" w:rsidTr="00592F7B">
        <w:trPr>
          <w:trHeight w:val="270"/>
          <w:tblCellSpacing w:w="0" w:type="dxa"/>
        </w:trPr>
        <w:tc>
          <w:tcPr>
            <w:tcW w:w="2750" w:type="pct"/>
            <w:tcBorders>
              <w:top w:val="nil"/>
              <w:left w:val="nil"/>
              <w:bottom w:val="nil"/>
              <w:right w:val="nil"/>
            </w:tcBorders>
            <w:vAlign w:val="center"/>
          </w:tcPr>
          <w:p w:rsidR="003C0A20" w:rsidRPr="005C24C0" w:rsidRDefault="003C0A20" w:rsidP="00021593">
            <w:pPr>
              <w:spacing w:after="0"/>
              <w:rPr>
                <w:rFonts w:asciiTheme="minorHAnsi" w:hAnsiTheme="minorHAnsi" w:cstheme="minorHAnsi"/>
                <w:szCs w:val="22"/>
              </w:rPr>
            </w:pPr>
            <w:r w:rsidRPr="005C24C0">
              <w:rPr>
                <w:rFonts w:asciiTheme="minorHAnsi" w:hAnsiTheme="minorHAnsi" w:cstheme="minorHAnsi"/>
                <w:szCs w:val="22"/>
              </w:rPr>
              <w:t>Οργανικές θέσεις :</w:t>
            </w:r>
          </w:p>
        </w:tc>
        <w:tc>
          <w:tcPr>
            <w:tcW w:w="2250" w:type="pct"/>
            <w:tcBorders>
              <w:top w:val="nil"/>
              <w:left w:val="nil"/>
              <w:bottom w:val="nil"/>
              <w:right w:val="nil"/>
            </w:tcBorders>
            <w:vAlign w:val="center"/>
          </w:tcPr>
          <w:p w:rsidR="003C0A20" w:rsidRPr="005C24C0" w:rsidRDefault="003C0A20" w:rsidP="00021593">
            <w:pPr>
              <w:spacing w:after="0"/>
              <w:rPr>
                <w:rFonts w:asciiTheme="minorHAnsi" w:hAnsiTheme="minorHAnsi" w:cstheme="minorHAnsi"/>
                <w:szCs w:val="22"/>
              </w:rPr>
            </w:pPr>
            <w:r w:rsidRPr="005C24C0">
              <w:rPr>
                <w:rFonts w:asciiTheme="minorHAnsi" w:hAnsiTheme="minorHAnsi" w:cstheme="minorHAnsi"/>
                <w:szCs w:val="22"/>
              </w:rPr>
              <w:t>περίπου   13.000</w:t>
            </w:r>
          </w:p>
        </w:tc>
      </w:tr>
      <w:tr w:rsidR="003C0A20" w:rsidRPr="005C24C0" w:rsidTr="00592F7B">
        <w:trPr>
          <w:trHeight w:val="255"/>
          <w:tblCellSpacing w:w="0" w:type="dxa"/>
        </w:trPr>
        <w:tc>
          <w:tcPr>
            <w:tcW w:w="2750" w:type="pct"/>
            <w:tcBorders>
              <w:top w:val="nil"/>
              <w:left w:val="nil"/>
              <w:bottom w:val="nil"/>
              <w:right w:val="nil"/>
            </w:tcBorders>
            <w:vAlign w:val="center"/>
          </w:tcPr>
          <w:p w:rsidR="003C0A20" w:rsidRPr="005C24C0" w:rsidRDefault="003C0A20" w:rsidP="00021593">
            <w:pPr>
              <w:spacing w:after="0"/>
              <w:rPr>
                <w:rFonts w:asciiTheme="minorHAnsi" w:hAnsiTheme="minorHAnsi" w:cstheme="minorHAnsi"/>
                <w:szCs w:val="22"/>
              </w:rPr>
            </w:pPr>
            <w:r w:rsidRPr="005C24C0">
              <w:rPr>
                <w:rFonts w:asciiTheme="minorHAnsi" w:hAnsiTheme="minorHAnsi" w:cstheme="minorHAnsi"/>
                <w:szCs w:val="22"/>
              </w:rPr>
              <w:t>Υπηρετούντες υπάλληλοι :</w:t>
            </w:r>
          </w:p>
        </w:tc>
        <w:tc>
          <w:tcPr>
            <w:tcW w:w="2250" w:type="pct"/>
            <w:tcBorders>
              <w:top w:val="nil"/>
              <w:left w:val="nil"/>
              <w:bottom w:val="nil"/>
              <w:right w:val="nil"/>
            </w:tcBorders>
            <w:vAlign w:val="center"/>
          </w:tcPr>
          <w:p w:rsidR="003C0A20" w:rsidRPr="005C24C0" w:rsidRDefault="003C0A20" w:rsidP="00021593">
            <w:pPr>
              <w:spacing w:after="0"/>
              <w:rPr>
                <w:rFonts w:asciiTheme="minorHAnsi" w:hAnsiTheme="minorHAnsi" w:cstheme="minorHAnsi"/>
                <w:szCs w:val="22"/>
              </w:rPr>
            </w:pPr>
            <w:r w:rsidRPr="005C24C0">
              <w:rPr>
                <w:rFonts w:asciiTheme="minorHAnsi" w:hAnsiTheme="minorHAnsi" w:cstheme="minorHAnsi"/>
                <w:szCs w:val="22"/>
              </w:rPr>
              <w:t>περίπου  11.000</w:t>
            </w:r>
          </w:p>
        </w:tc>
      </w:tr>
    </w:tbl>
    <w:p w:rsidR="003C0A20" w:rsidRPr="005C24C0" w:rsidRDefault="003C0A20" w:rsidP="00021593">
      <w:pPr>
        <w:pStyle w:val="40"/>
        <w:tabs>
          <w:tab w:val="clear" w:pos="1701"/>
        </w:tabs>
        <w:spacing w:before="60" w:after="0"/>
        <w:ind w:left="862" w:hanging="862"/>
        <w:jc w:val="both"/>
        <w:rPr>
          <w:rFonts w:asciiTheme="minorHAnsi" w:hAnsiTheme="minorHAnsi" w:cstheme="minorHAnsi"/>
          <w:szCs w:val="22"/>
        </w:rPr>
      </w:pPr>
      <w:bookmarkStart w:id="41" w:name="_Toc377665966"/>
      <w:r w:rsidRPr="005C24C0">
        <w:rPr>
          <w:rFonts w:asciiTheme="minorHAnsi" w:hAnsiTheme="minorHAnsi" w:cstheme="minorHAnsi"/>
          <w:szCs w:val="22"/>
        </w:rPr>
        <w:t xml:space="preserve"> </w:t>
      </w:r>
      <w:bookmarkStart w:id="42" w:name="_Toc390409265"/>
      <w:r w:rsidRPr="005C24C0">
        <w:rPr>
          <w:rFonts w:asciiTheme="minorHAnsi" w:hAnsiTheme="minorHAnsi" w:cstheme="minorHAnsi"/>
          <w:szCs w:val="22"/>
        </w:rPr>
        <w:t>Αναθέτουσα Αρχή – Δικαιούχος: ΗΔΙΚΑ Α.Ε.</w:t>
      </w:r>
      <w:bookmarkEnd w:id="41"/>
      <w:bookmarkEnd w:id="42"/>
    </w:p>
    <w:p w:rsidR="003C0A20" w:rsidRPr="005C24C0" w:rsidRDefault="003C0A20" w:rsidP="00021593">
      <w:pPr>
        <w:spacing w:before="60" w:after="0"/>
        <w:rPr>
          <w:rFonts w:asciiTheme="minorHAnsi" w:hAnsiTheme="minorHAnsi" w:cstheme="minorHAnsi"/>
          <w:szCs w:val="22"/>
        </w:rPr>
      </w:pPr>
      <w:r w:rsidRPr="005C24C0">
        <w:rPr>
          <w:rFonts w:asciiTheme="minorHAnsi" w:hAnsiTheme="minorHAnsi" w:cstheme="minorHAnsi"/>
          <w:szCs w:val="22"/>
        </w:rPr>
        <w:t xml:space="preserve">Η Ηλεκτρονική Διακυβέρνηση Κοινωνικής Ασφάλισης (Η.ΔΙ.Κ.Α. Α.Ε.), πρώην Κέντρο Ηλεκτρονικoύ Υπολογιστού Κοινωνικών Υπηρεσιών (Κ.Η.Υ.Κ.Υ.), είναι φορέας παροχής Υπηρεσιών Πληροφορικής. Έχει κοινωφελή μη κερδοσκοπικό χαρακτήρα, και λειτουργεί χάριν του δημοσίου συμφέροντος, εποπτεύεται δε από τον Υπουργό Εργασίας, Κοινωνικής Ασφάλισης &amp; Πρόνοιας Αποζημιώνεται για τις παρεχόμενες υπηρεσίες από τους εξυπηρετούμενους φορείς. </w:t>
      </w:r>
    </w:p>
    <w:p w:rsidR="003C0A20" w:rsidRPr="005C24C0" w:rsidRDefault="003C0A20" w:rsidP="00021593">
      <w:pPr>
        <w:spacing w:before="60" w:after="0"/>
        <w:rPr>
          <w:rFonts w:asciiTheme="minorHAnsi" w:hAnsiTheme="minorHAnsi" w:cstheme="minorHAnsi"/>
          <w:szCs w:val="22"/>
        </w:rPr>
      </w:pPr>
      <w:r w:rsidRPr="005C24C0">
        <w:rPr>
          <w:rFonts w:asciiTheme="minorHAnsi" w:hAnsiTheme="minorHAnsi" w:cstheme="minorHAnsi"/>
          <w:szCs w:val="22"/>
        </w:rPr>
        <w:t xml:space="preserve">Σκοπός της ΗΔΙΚΑ ΑΕ σύμφωνα με τον ιδρυτικό νόμο (Ν. 3607/2007) ως τροποποιήθηκε και ισχύει,  είναι η πληροφορική εξυπηρέτηση των φορέων κοινωνικής ασφάλισης, υγείας και κοινωνικής πολιτικής, καθώς και η παροχή υπηρεσιών προς άλλους φορείς του Δημοσίου. </w:t>
      </w:r>
    </w:p>
    <w:p w:rsidR="003C0A20" w:rsidRPr="005C24C0" w:rsidRDefault="003C0A20" w:rsidP="00021593">
      <w:pPr>
        <w:spacing w:before="60" w:after="0"/>
        <w:rPr>
          <w:rFonts w:asciiTheme="minorHAnsi" w:hAnsiTheme="minorHAnsi" w:cstheme="minorHAnsi"/>
          <w:szCs w:val="22"/>
        </w:rPr>
      </w:pPr>
      <w:r w:rsidRPr="005C24C0">
        <w:rPr>
          <w:rFonts w:asciiTheme="minorHAnsi" w:hAnsiTheme="minorHAnsi" w:cstheme="minorHAnsi"/>
          <w:szCs w:val="22"/>
        </w:rPr>
        <w:t>Τα είδη των υπηρεσιών πληροφορικής που προσφέρει η ΗΔΙΚΑ ΑΕ είναι:</w:t>
      </w:r>
    </w:p>
    <w:p w:rsidR="003C0A20" w:rsidRPr="005C24C0" w:rsidRDefault="003C0A20" w:rsidP="006B0266">
      <w:pPr>
        <w:numPr>
          <w:ilvl w:val="0"/>
          <w:numId w:val="28"/>
        </w:numPr>
        <w:tabs>
          <w:tab w:val="clear" w:pos="360"/>
          <w:tab w:val="num" w:pos="567"/>
        </w:tabs>
        <w:spacing w:after="0"/>
        <w:ind w:left="567" w:hanging="357"/>
        <w:rPr>
          <w:rFonts w:asciiTheme="minorHAnsi" w:hAnsiTheme="minorHAnsi" w:cstheme="minorHAnsi"/>
          <w:szCs w:val="22"/>
        </w:rPr>
      </w:pPr>
      <w:r w:rsidRPr="005C24C0">
        <w:rPr>
          <w:rFonts w:asciiTheme="minorHAnsi" w:hAnsiTheme="minorHAnsi" w:cstheme="minorHAnsi"/>
          <w:szCs w:val="22"/>
        </w:rPr>
        <w:t>Παροχής υπηρεσιών, όπως:</w:t>
      </w:r>
    </w:p>
    <w:p w:rsidR="003C0A20" w:rsidRPr="005C24C0" w:rsidRDefault="003C0A20" w:rsidP="006B0266">
      <w:pPr>
        <w:numPr>
          <w:ilvl w:val="1"/>
          <w:numId w:val="28"/>
        </w:numPr>
        <w:tabs>
          <w:tab w:val="clear" w:pos="1440"/>
          <w:tab w:val="num" w:pos="993"/>
        </w:tabs>
        <w:spacing w:after="0"/>
        <w:ind w:left="992" w:hanging="357"/>
        <w:rPr>
          <w:rFonts w:asciiTheme="minorHAnsi" w:hAnsiTheme="minorHAnsi" w:cstheme="minorHAnsi"/>
          <w:szCs w:val="22"/>
        </w:rPr>
      </w:pPr>
      <w:r w:rsidRPr="005C24C0">
        <w:rPr>
          <w:rFonts w:asciiTheme="minorHAnsi" w:hAnsiTheme="minorHAnsi" w:cstheme="minorHAnsi"/>
          <w:szCs w:val="22"/>
        </w:rPr>
        <w:t xml:space="preserve">Κεντρική ανάπτυξη λογισμικού εφαρμογών, συντήρηση και λειτουργία συστημάτων στους υπολογιστές της ΗΔΙΚΑ ΑΕ. </w:t>
      </w:r>
    </w:p>
    <w:p w:rsidR="003C0A20" w:rsidRPr="005C24C0" w:rsidRDefault="003C0A20" w:rsidP="006B0266">
      <w:pPr>
        <w:numPr>
          <w:ilvl w:val="1"/>
          <w:numId w:val="28"/>
        </w:numPr>
        <w:tabs>
          <w:tab w:val="clear" w:pos="1440"/>
          <w:tab w:val="num" w:pos="993"/>
        </w:tabs>
        <w:spacing w:after="0"/>
        <w:ind w:left="992" w:hanging="357"/>
        <w:rPr>
          <w:rFonts w:asciiTheme="minorHAnsi" w:hAnsiTheme="minorHAnsi" w:cstheme="minorHAnsi"/>
          <w:szCs w:val="22"/>
        </w:rPr>
      </w:pPr>
      <w:r w:rsidRPr="005C24C0">
        <w:rPr>
          <w:rFonts w:asciiTheme="minorHAnsi" w:hAnsiTheme="minorHAnsi" w:cstheme="minorHAnsi"/>
          <w:szCs w:val="22"/>
        </w:rPr>
        <w:t xml:space="preserve">Κεντρική ανάπτυξη λογισμικού εφαρμογών συστημάτων και τεχνική υποστήριξη της λειτουργίας αυτών σε υπολογιστές εγκατεστημένους στους διάφορους φορείς. </w:t>
      </w:r>
    </w:p>
    <w:p w:rsidR="003C0A20" w:rsidRPr="005C24C0" w:rsidRDefault="003C0A20" w:rsidP="006B0266">
      <w:pPr>
        <w:numPr>
          <w:ilvl w:val="1"/>
          <w:numId w:val="28"/>
        </w:numPr>
        <w:tabs>
          <w:tab w:val="clear" w:pos="1440"/>
          <w:tab w:val="num" w:pos="993"/>
        </w:tabs>
        <w:spacing w:after="0"/>
        <w:ind w:left="992" w:hanging="357"/>
        <w:rPr>
          <w:rFonts w:asciiTheme="minorHAnsi" w:hAnsiTheme="minorHAnsi" w:cstheme="minorHAnsi"/>
          <w:szCs w:val="22"/>
        </w:rPr>
      </w:pPr>
      <w:r w:rsidRPr="005C24C0">
        <w:rPr>
          <w:rFonts w:asciiTheme="minorHAnsi" w:hAnsiTheme="minorHAnsi" w:cstheme="minorHAnsi"/>
          <w:szCs w:val="22"/>
        </w:rPr>
        <w:t>Υπηρεσίες εκπαίδευσης και κατάρτισης του προσωπικού των Φορέων σε βασικά θέματα πληροφορικής, αλλά και των χρηστών σε θέματα λειτουργίας των εφαρμογών.</w:t>
      </w:r>
    </w:p>
    <w:p w:rsidR="003C0A20" w:rsidRPr="005C24C0" w:rsidRDefault="003C0A20" w:rsidP="006B0266">
      <w:pPr>
        <w:numPr>
          <w:ilvl w:val="0"/>
          <w:numId w:val="28"/>
        </w:numPr>
        <w:tabs>
          <w:tab w:val="clear" w:pos="360"/>
          <w:tab w:val="num" w:pos="567"/>
        </w:tabs>
        <w:spacing w:after="0"/>
        <w:ind w:left="567" w:hanging="357"/>
        <w:rPr>
          <w:rFonts w:asciiTheme="minorHAnsi" w:hAnsiTheme="minorHAnsi" w:cstheme="minorHAnsi"/>
          <w:szCs w:val="22"/>
        </w:rPr>
      </w:pPr>
      <w:r w:rsidRPr="005C24C0">
        <w:rPr>
          <w:rFonts w:asciiTheme="minorHAnsi" w:hAnsiTheme="minorHAnsi" w:cstheme="minorHAnsi"/>
          <w:szCs w:val="22"/>
        </w:rPr>
        <w:t>Συμβουλευτικές υπηρεσίες, όπως:</w:t>
      </w:r>
    </w:p>
    <w:p w:rsidR="003C0A20" w:rsidRPr="005C24C0" w:rsidRDefault="003C0A20" w:rsidP="006B0266">
      <w:pPr>
        <w:numPr>
          <w:ilvl w:val="1"/>
          <w:numId w:val="28"/>
        </w:numPr>
        <w:tabs>
          <w:tab w:val="clear" w:pos="1440"/>
          <w:tab w:val="num" w:pos="993"/>
        </w:tabs>
        <w:spacing w:after="0"/>
        <w:ind w:left="993"/>
        <w:rPr>
          <w:rFonts w:asciiTheme="minorHAnsi" w:hAnsiTheme="minorHAnsi" w:cstheme="minorHAnsi"/>
          <w:szCs w:val="22"/>
        </w:rPr>
      </w:pPr>
      <w:r w:rsidRPr="005C24C0">
        <w:rPr>
          <w:rFonts w:asciiTheme="minorHAnsi" w:hAnsiTheme="minorHAnsi" w:cstheme="minorHAnsi"/>
          <w:szCs w:val="22"/>
        </w:rPr>
        <w:t xml:space="preserve">η παροχή στοιχείων και εισηγήσεων σε θέματα πληροφορικής, </w:t>
      </w:r>
    </w:p>
    <w:p w:rsidR="003C0A20" w:rsidRPr="005C24C0" w:rsidRDefault="003C0A20" w:rsidP="006B0266">
      <w:pPr>
        <w:numPr>
          <w:ilvl w:val="1"/>
          <w:numId w:val="28"/>
        </w:numPr>
        <w:tabs>
          <w:tab w:val="clear" w:pos="1440"/>
          <w:tab w:val="num" w:pos="993"/>
        </w:tabs>
        <w:spacing w:after="0"/>
        <w:ind w:left="993"/>
        <w:rPr>
          <w:rFonts w:asciiTheme="minorHAnsi" w:hAnsiTheme="minorHAnsi" w:cstheme="minorHAnsi"/>
          <w:szCs w:val="22"/>
        </w:rPr>
      </w:pPr>
      <w:r w:rsidRPr="005C24C0">
        <w:rPr>
          <w:rFonts w:asciiTheme="minorHAnsi" w:hAnsiTheme="minorHAnsi" w:cstheme="minorHAnsi"/>
          <w:szCs w:val="22"/>
        </w:rPr>
        <w:t>ο καθορισμός τυποποίησης σε θέματα όπως διαδικασιών, προμήθειας προϊόντων πληροφορικής κ.λπ.</w:t>
      </w:r>
    </w:p>
    <w:p w:rsidR="003C0A20" w:rsidRPr="005C24C0" w:rsidRDefault="003C0A20" w:rsidP="00021593">
      <w:pPr>
        <w:spacing w:before="60" w:after="0"/>
        <w:rPr>
          <w:rFonts w:asciiTheme="minorHAnsi" w:hAnsiTheme="minorHAnsi" w:cstheme="minorHAnsi"/>
          <w:szCs w:val="22"/>
        </w:rPr>
      </w:pPr>
      <w:r w:rsidRPr="005C24C0">
        <w:rPr>
          <w:rFonts w:asciiTheme="minorHAnsi" w:hAnsiTheme="minorHAnsi" w:cstheme="minorHAnsi"/>
          <w:szCs w:val="22"/>
        </w:rPr>
        <w:t>Σήμερα η ΗΔΙΚΑ ΑΕ προσφέρει τις υπηρεσίες της:</w:t>
      </w:r>
    </w:p>
    <w:p w:rsidR="003C0A20" w:rsidRPr="005C24C0" w:rsidRDefault="003C0A20" w:rsidP="006B0266">
      <w:pPr>
        <w:numPr>
          <w:ilvl w:val="0"/>
          <w:numId w:val="28"/>
        </w:numPr>
        <w:tabs>
          <w:tab w:val="clear" w:pos="360"/>
          <w:tab w:val="num" w:pos="567"/>
        </w:tabs>
        <w:spacing w:after="0"/>
        <w:ind w:left="567" w:hanging="357"/>
        <w:rPr>
          <w:rFonts w:asciiTheme="minorHAnsi" w:hAnsiTheme="minorHAnsi" w:cstheme="minorHAnsi"/>
          <w:szCs w:val="22"/>
        </w:rPr>
      </w:pPr>
      <w:r w:rsidRPr="005C24C0">
        <w:rPr>
          <w:rFonts w:asciiTheme="minorHAnsi" w:hAnsiTheme="minorHAnsi" w:cstheme="minorHAnsi"/>
          <w:szCs w:val="22"/>
        </w:rPr>
        <w:t xml:space="preserve">στο Υπουργείο από το οποίο εποπτεύεται. </w:t>
      </w:r>
    </w:p>
    <w:p w:rsidR="003C0A20" w:rsidRPr="005C24C0" w:rsidRDefault="003C0A20" w:rsidP="006B0266">
      <w:pPr>
        <w:numPr>
          <w:ilvl w:val="0"/>
          <w:numId w:val="28"/>
        </w:numPr>
        <w:tabs>
          <w:tab w:val="clear" w:pos="360"/>
          <w:tab w:val="num" w:pos="567"/>
        </w:tabs>
        <w:spacing w:after="0"/>
        <w:ind w:left="567" w:hanging="357"/>
        <w:rPr>
          <w:rFonts w:asciiTheme="minorHAnsi" w:hAnsiTheme="minorHAnsi" w:cstheme="minorHAnsi"/>
          <w:szCs w:val="22"/>
        </w:rPr>
      </w:pPr>
      <w:r w:rsidRPr="005C24C0">
        <w:rPr>
          <w:rFonts w:asciiTheme="minorHAnsi" w:hAnsiTheme="minorHAnsi" w:cstheme="minorHAnsi"/>
          <w:szCs w:val="22"/>
        </w:rPr>
        <w:t xml:space="preserve">σε Φορείς Κοινωνικής Ασφάλισης με πληροφοριακά συστήματα που περιλαμβάνουν σημαντικό αριθμό προγραμμάτων. </w:t>
      </w:r>
    </w:p>
    <w:p w:rsidR="003C0A20" w:rsidRPr="005C24C0" w:rsidRDefault="003C0A20" w:rsidP="006B0266">
      <w:pPr>
        <w:numPr>
          <w:ilvl w:val="0"/>
          <w:numId w:val="28"/>
        </w:numPr>
        <w:tabs>
          <w:tab w:val="clear" w:pos="360"/>
          <w:tab w:val="num" w:pos="567"/>
        </w:tabs>
        <w:spacing w:after="0"/>
        <w:ind w:left="567" w:hanging="357"/>
        <w:rPr>
          <w:rFonts w:asciiTheme="minorHAnsi" w:hAnsiTheme="minorHAnsi" w:cstheme="minorHAnsi"/>
          <w:szCs w:val="22"/>
        </w:rPr>
      </w:pPr>
      <w:r w:rsidRPr="005C24C0">
        <w:rPr>
          <w:rFonts w:asciiTheme="minorHAnsi" w:hAnsiTheme="minorHAnsi" w:cstheme="minorHAnsi"/>
          <w:szCs w:val="22"/>
        </w:rPr>
        <w:t xml:space="preserve">σε Νοσηλευτικά Ιδρύματα και Ιδρύματα Κοινωνικής Πρόνοιας. </w:t>
      </w:r>
    </w:p>
    <w:p w:rsidR="003C0A20" w:rsidRPr="005C24C0" w:rsidRDefault="003C0A20" w:rsidP="00021593">
      <w:pPr>
        <w:spacing w:before="60" w:after="0"/>
        <w:rPr>
          <w:rFonts w:asciiTheme="minorHAnsi" w:hAnsiTheme="minorHAnsi" w:cstheme="minorHAnsi"/>
          <w:szCs w:val="22"/>
        </w:rPr>
      </w:pPr>
      <w:r w:rsidRPr="005C24C0">
        <w:rPr>
          <w:rFonts w:asciiTheme="minorHAnsi" w:hAnsiTheme="minorHAnsi" w:cstheme="minorHAnsi"/>
          <w:szCs w:val="22"/>
        </w:rPr>
        <w:t>Μέσω των Φορέων που αναφέρθηκαν, συνολικά, εξυπηρετούνται:</w:t>
      </w:r>
    </w:p>
    <w:p w:rsidR="003C0A20" w:rsidRPr="005C24C0" w:rsidRDefault="003C0A20" w:rsidP="006B0266">
      <w:pPr>
        <w:numPr>
          <w:ilvl w:val="0"/>
          <w:numId w:val="28"/>
        </w:numPr>
        <w:tabs>
          <w:tab w:val="clear" w:pos="360"/>
          <w:tab w:val="num" w:pos="567"/>
        </w:tabs>
        <w:spacing w:after="0"/>
        <w:ind w:left="567" w:hanging="357"/>
        <w:rPr>
          <w:rFonts w:asciiTheme="minorHAnsi" w:hAnsiTheme="minorHAnsi" w:cstheme="minorHAnsi"/>
          <w:szCs w:val="22"/>
        </w:rPr>
      </w:pPr>
      <w:r w:rsidRPr="005C24C0">
        <w:rPr>
          <w:rFonts w:asciiTheme="minorHAnsi" w:hAnsiTheme="minorHAnsi" w:cstheme="minorHAnsi"/>
          <w:szCs w:val="22"/>
        </w:rPr>
        <w:t xml:space="preserve">πάνω από 4.000.000 ασφαλισμένοι (εκτός αγροτών). </w:t>
      </w:r>
    </w:p>
    <w:p w:rsidR="003C0A20" w:rsidRPr="005C24C0" w:rsidRDefault="003C0A20" w:rsidP="006B0266">
      <w:pPr>
        <w:numPr>
          <w:ilvl w:val="0"/>
          <w:numId w:val="28"/>
        </w:numPr>
        <w:tabs>
          <w:tab w:val="clear" w:pos="360"/>
          <w:tab w:val="num" w:pos="567"/>
        </w:tabs>
        <w:spacing w:after="0"/>
        <w:ind w:left="567" w:hanging="357"/>
        <w:rPr>
          <w:rFonts w:asciiTheme="minorHAnsi" w:hAnsiTheme="minorHAnsi" w:cstheme="minorHAnsi"/>
          <w:szCs w:val="22"/>
        </w:rPr>
      </w:pPr>
      <w:r w:rsidRPr="005C24C0">
        <w:rPr>
          <w:rFonts w:asciiTheme="minorHAnsi" w:hAnsiTheme="minorHAnsi" w:cstheme="minorHAnsi"/>
          <w:szCs w:val="22"/>
        </w:rPr>
        <w:t xml:space="preserve">ασφαλισμένοι αγρότες. </w:t>
      </w:r>
    </w:p>
    <w:p w:rsidR="003C0A20" w:rsidRPr="005C24C0" w:rsidRDefault="003C0A20" w:rsidP="006B0266">
      <w:pPr>
        <w:numPr>
          <w:ilvl w:val="0"/>
          <w:numId w:val="28"/>
        </w:numPr>
        <w:tabs>
          <w:tab w:val="clear" w:pos="360"/>
          <w:tab w:val="num" w:pos="567"/>
        </w:tabs>
        <w:spacing w:after="0"/>
        <w:ind w:left="567" w:hanging="357"/>
        <w:rPr>
          <w:rFonts w:asciiTheme="minorHAnsi" w:hAnsiTheme="minorHAnsi" w:cstheme="minorHAnsi"/>
          <w:szCs w:val="22"/>
        </w:rPr>
      </w:pPr>
      <w:r w:rsidRPr="005C24C0">
        <w:rPr>
          <w:rFonts w:asciiTheme="minorHAnsi" w:hAnsiTheme="minorHAnsi" w:cstheme="minorHAnsi"/>
          <w:szCs w:val="22"/>
        </w:rPr>
        <w:t xml:space="preserve">πάνω από 2.500.000 συνταξιούχοι. </w:t>
      </w:r>
    </w:p>
    <w:p w:rsidR="003C0A20" w:rsidRPr="005C24C0" w:rsidRDefault="003C0A20" w:rsidP="006B0266">
      <w:pPr>
        <w:numPr>
          <w:ilvl w:val="0"/>
          <w:numId w:val="28"/>
        </w:numPr>
        <w:tabs>
          <w:tab w:val="clear" w:pos="360"/>
          <w:tab w:val="num" w:pos="567"/>
        </w:tabs>
        <w:spacing w:after="0"/>
        <w:ind w:left="567" w:hanging="357"/>
        <w:rPr>
          <w:rFonts w:asciiTheme="minorHAnsi" w:hAnsiTheme="minorHAnsi" w:cstheme="minorHAnsi"/>
          <w:szCs w:val="22"/>
        </w:rPr>
      </w:pPr>
      <w:r w:rsidRPr="005C24C0">
        <w:rPr>
          <w:rFonts w:asciiTheme="minorHAnsi" w:hAnsiTheme="minorHAnsi" w:cstheme="minorHAnsi"/>
          <w:szCs w:val="22"/>
        </w:rPr>
        <w:t xml:space="preserve">πάνω από 350.000 επιδοματούχοι. </w:t>
      </w:r>
    </w:p>
    <w:p w:rsidR="003C0A20" w:rsidRPr="005C24C0" w:rsidRDefault="003C0A20" w:rsidP="006B0266">
      <w:pPr>
        <w:numPr>
          <w:ilvl w:val="0"/>
          <w:numId w:val="28"/>
        </w:numPr>
        <w:tabs>
          <w:tab w:val="clear" w:pos="360"/>
          <w:tab w:val="num" w:pos="567"/>
        </w:tabs>
        <w:spacing w:after="0"/>
        <w:ind w:left="567" w:hanging="357"/>
        <w:rPr>
          <w:rFonts w:asciiTheme="minorHAnsi" w:hAnsiTheme="minorHAnsi" w:cstheme="minorHAnsi"/>
          <w:szCs w:val="22"/>
        </w:rPr>
      </w:pPr>
      <w:r w:rsidRPr="005C24C0">
        <w:rPr>
          <w:rFonts w:asciiTheme="minorHAnsi" w:hAnsiTheme="minorHAnsi" w:cstheme="minorHAnsi"/>
          <w:szCs w:val="22"/>
        </w:rPr>
        <w:t xml:space="preserve">περίπου 40.000 μισθοδοτούμενοι Υπουργείων, Ασφαλιστικών Ταμείων, Νοσοκομείων κ.τ.λ. </w:t>
      </w:r>
    </w:p>
    <w:p w:rsidR="003C0A20" w:rsidRPr="005C24C0" w:rsidRDefault="003C0A20" w:rsidP="00021593">
      <w:pPr>
        <w:spacing w:before="60" w:after="0"/>
        <w:rPr>
          <w:rFonts w:asciiTheme="minorHAnsi" w:hAnsiTheme="minorHAnsi" w:cstheme="minorHAnsi"/>
          <w:szCs w:val="22"/>
        </w:rPr>
      </w:pPr>
      <w:r w:rsidRPr="005C24C0">
        <w:rPr>
          <w:rFonts w:asciiTheme="minorHAnsi" w:hAnsiTheme="minorHAnsi" w:cstheme="minorHAnsi"/>
          <w:szCs w:val="22"/>
        </w:rPr>
        <w:t xml:space="preserve">Το μεγαλύτερο ποσοστό (67,4%) των δραστηριοτήτων της ΗΔΙΚΑ ΑΕ απορροφούν οι τρείς (3) Ασφαλιστικοί Οργανισμοί ΟΑΕΕ, ΟΓΑ και ΙΚΑ, ενώ ένα σημαντικό ποσοστό απορροφούν τα μεσαία Ασφαλιστικά Ταμεία αλλά και τα Νοσοκομεία (μέσω του Διαχειριστικού Πληροφοριακού Συστήματος Νοσοκομείων). Η ΗΔΙΚΑ ΑΕ εξυπηρετεί και άλλους φορείς του ευρύτερου Δημόσιου Τομέα. </w:t>
      </w:r>
    </w:p>
    <w:p w:rsidR="003C0A20" w:rsidRPr="005C24C0" w:rsidRDefault="003C0A20" w:rsidP="00021593">
      <w:pPr>
        <w:spacing w:before="60" w:after="0"/>
        <w:rPr>
          <w:rFonts w:asciiTheme="minorHAnsi" w:hAnsiTheme="minorHAnsi" w:cstheme="minorHAnsi"/>
          <w:szCs w:val="22"/>
        </w:rPr>
      </w:pPr>
      <w:r w:rsidRPr="005C24C0">
        <w:rPr>
          <w:rFonts w:asciiTheme="minorHAnsi" w:hAnsiTheme="minorHAnsi" w:cstheme="minorHAnsi"/>
          <w:szCs w:val="22"/>
        </w:rPr>
        <w:t xml:space="preserve">Το Διοικητικό Συμβούλιο της  ΗΔΙΚΑ ΑΕ αποτελείται από πέντε (5) μέλη, τα οποία ορίζονται και παύονται αζημίως για το δημόσιο και την εταιρεία με απόφαση του Υπουργού Εργασίας και Κοινωνικής Ασφάλισης, μετά από εισήγηση του ΙΚΑ-ΕΤΑΜ.Εχει έδρα την Αθήνα και δεν έχει Υποκ/τα εκτός Αθηνών. Δεδομένου ότι </w:t>
      </w:r>
      <w:r w:rsidRPr="005C24C0">
        <w:rPr>
          <w:rFonts w:asciiTheme="minorHAnsi" w:hAnsiTheme="minorHAnsi" w:cstheme="minorHAnsi"/>
          <w:szCs w:val="22"/>
        </w:rPr>
        <w:lastRenderedPageBreak/>
        <w:t xml:space="preserve">εξυπηρετεί φορείς με πανελλήνια άρθρωση, έμμεσα η ΗΔΙΚΑ ΑΕ εξυπηρετεί και την περιφέρεια (ασφαλισμένοι, αγρότες, συνταξιούχοι). </w:t>
      </w:r>
    </w:p>
    <w:p w:rsidR="003C0A20" w:rsidRPr="005C24C0" w:rsidRDefault="003C0A20" w:rsidP="00021593">
      <w:pPr>
        <w:spacing w:before="60" w:after="0"/>
        <w:rPr>
          <w:rFonts w:asciiTheme="minorHAnsi" w:hAnsiTheme="minorHAnsi" w:cstheme="minorHAnsi"/>
          <w:szCs w:val="22"/>
        </w:rPr>
      </w:pPr>
      <w:r w:rsidRPr="005C24C0">
        <w:rPr>
          <w:rFonts w:asciiTheme="minorHAnsi" w:hAnsiTheme="minorHAnsi" w:cstheme="minorHAnsi"/>
          <w:szCs w:val="22"/>
        </w:rPr>
        <w:t>Για την κάλυψη των αναγκών των έργων της, η ΗΔΙΚΑ ΑΕ διαθέτει έμπειρο και εξειδικευμένο προσωπικό, το οποίο κατανέμεται ως εξής:</w:t>
      </w:r>
    </w:p>
    <w:p w:rsidR="003C0A20" w:rsidRPr="005C24C0" w:rsidRDefault="003C0A20" w:rsidP="006B0266">
      <w:pPr>
        <w:pStyle w:val="aff5"/>
        <w:numPr>
          <w:ilvl w:val="0"/>
          <w:numId w:val="42"/>
        </w:numPr>
        <w:tabs>
          <w:tab w:val="num" w:pos="567"/>
        </w:tabs>
        <w:autoSpaceDE w:val="0"/>
        <w:autoSpaceDN w:val="0"/>
        <w:spacing w:after="0" w:line="240" w:lineRule="auto"/>
        <w:ind w:left="567" w:hanging="425"/>
        <w:jc w:val="both"/>
        <w:rPr>
          <w:rFonts w:asciiTheme="minorHAnsi" w:hAnsiTheme="minorHAnsi" w:cstheme="minorHAnsi"/>
        </w:rPr>
      </w:pPr>
      <w:r w:rsidRPr="005C24C0">
        <w:rPr>
          <w:rFonts w:asciiTheme="minorHAnsi" w:hAnsiTheme="minorHAnsi" w:cstheme="minorHAnsi"/>
        </w:rPr>
        <w:t>ΠΕ – Πληροφορικής:</w:t>
      </w:r>
      <w:r w:rsidRPr="005C24C0">
        <w:rPr>
          <w:rFonts w:asciiTheme="minorHAnsi" w:hAnsiTheme="minorHAnsi" w:cstheme="minorHAnsi"/>
          <w:lang w:val="en-US"/>
        </w:rPr>
        <w:t xml:space="preserve"> </w:t>
      </w:r>
      <w:r w:rsidRPr="005C24C0">
        <w:rPr>
          <w:rFonts w:asciiTheme="minorHAnsi" w:hAnsiTheme="minorHAnsi" w:cstheme="minorHAnsi"/>
        </w:rPr>
        <w:t>53</w:t>
      </w:r>
    </w:p>
    <w:p w:rsidR="003C0A20" w:rsidRPr="005C24C0" w:rsidRDefault="003C0A20" w:rsidP="006B0266">
      <w:pPr>
        <w:pStyle w:val="aff5"/>
        <w:numPr>
          <w:ilvl w:val="0"/>
          <w:numId w:val="42"/>
        </w:numPr>
        <w:tabs>
          <w:tab w:val="num" w:pos="567"/>
        </w:tabs>
        <w:autoSpaceDE w:val="0"/>
        <w:autoSpaceDN w:val="0"/>
        <w:spacing w:after="0" w:line="240" w:lineRule="auto"/>
        <w:ind w:left="567" w:hanging="425"/>
        <w:jc w:val="both"/>
        <w:rPr>
          <w:rFonts w:asciiTheme="minorHAnsi" w:hAnsiTheme="minorHAnsi" w:cstheme="minorHAnsi"/>
        </w:rPr>
      </w:pPr>
      <w:r w:rsidRPr="005C24C0">
        <w:rPr>
          <w:rFonts w:asciiTheme="minorHAnsi" w:hAnsiTheme="minorHAnsi" w:cstheme="minorHAnsi"/>
        </w:rPr>
        <w:t xml:space="preserve">ΤΕ – Πληροφορικής: </w:t>
      </w:r>
      <w:r w:rsidRPr="005C24C0">
        <w:rPr>
          <w:rFonts w:asciiTheme="minorHAnsi" w:hAnsiTheme="minorHAnsi" w:cstheme="minorHAnsi"/>
          <w:lang w:val="en-US"/>
        </w:rPr>
        <w:t>11</w:t>
      </w:r>
    </w:p>
    <w:p w:rsidR="003C0A20" w:rsidRPr="005C24C0" w:rsidRDefault="003C0A20" w:rsidP="006B0266">
      <w:pPr>
        <w:pStyle w:val="aff5"/>
        <w:numPr>
          <w:ilvl w:val="0"/>
          <w:numId w:val="42"/>
        </w:numPr>
        <w:tabs>
          <w:tab w:val="num" w:pos="567"/>
        </w:tabs>
        <w:autoSpaceDE w:val="0"/>
        <w:autoSpaceDN w:val="0"/>
        <w:spacing w:after="0" w:line="240" w:lineRule="auto"/>
        <w:ind w:left="567" w:hanging="425"/>
        <w:jc w:val="both"/>
        <w:rPr>
          <w:rFonts w:asciiTheme="minorHAnsi" w:hAnsiTheme="minorHAnsi" w:cstheme="minorHAnsi"/>
        </w:rPr>
      </w:pPr>
      <w:r w:rsidRPr="005C24C0">
        <w:rPr>
          <w:rFonts w:asciiTheme="minorHAnsi" w:hAnsiTheme="minorHAnsi" w:cstheme="minorHAnsi"/>
        </w:rPr>
        <w:t>Χειριστές υπολογιστών: 1</w:t>
      </w:r>
      <w:r w:rsidRPr="005C24C0">
        <w:rPr>
          <w:rFonts w:asciiTheme="minorHAnsi" w:hAnsiTheme="minorHAnsi" w:cstheme="minorHAnsi"/>
          <w:lang w:val="en-US"/>
        </w:rPr>
        <w:t>2</w:t>
      </w:r>
    </w:p>
    <w:p w:rsidR="003C0A20" w:rsidRPr="005C24C0" w:rsidRDefault="003C0A20" w:rsidP="006B0266">
      <w:pPr>
        <w:pStyle w:val="aff5"/>
        <w:numPr>
          <w:ilvl w:val="0"/>
          <w:numId w:val="42"/>
        </w:numPr>
        <w:tabs>
          <w:tab w:val="num" w:pos="567"/>
        </w:tabs>
        <w:autoSpaceDE w:val="0"/>
        <w:autoSpaceDN w:val="0"/>
        <w:spacing w:after="0" w:line="240" w:lineRule="auto"/>
        <w:ind w:left="567" w:hanging="425"/>
        <w:jc w:val="both"/>
        <w:rPr>
          <w:rFonts w:asciiTheme="minorHAnsi" w:hAnsiTheme="minorHAnsi" w:cstheme="minorHAnsi"/>
        </w:rPr>
      </w:pPr>
      <w:r w:rsidRPr="005C24C0">
        <w:rPr>
          <w:rFonts w:asciiTheme="minorHAnsi" w:hAnsiTheme="minorHAnsi" w:cstheme="minorHAnsi"/>
        </w:rPr>
        <w:t xml:space="preserve">Χειριστές εισαγωγής στοιχείων: </w:t>
      </w:r>
      <w:r w:rsidRPr="005C24C0">
        <w:rPr>
          <w:rFonts w:asciiTheme="minorHAnsi" w:hAnsiTheme="minorHAnsi" w:cstheme="minorHAnsi"/>
          <w:lang w:val="en-US"/>
        </w:rPr>
        <w:t>118</w:t>
      </w:r>
    </w:p>
    <w:p w:rsidR="003C0A20" w:rsidRPr="005C24C0" w:rsidRDefault="003C0A20" w:rsidP="006B0266">
      <w:pPr>
        <w:pStyle w:val="aff5"/>
        <w:numPr>
          <w:ilvl w:val="0"/>
          <w:numId w:val="42"/>
        </w:numPr>
        <w:tabs>
          <w:tab w:val="num" w:pos="567"/>
        </w:tabs>
        <w:autoSpaceDE w:val="0"/>
        <w:autoSpaceDN w:val="0"/>
        <w:spacing w:after="0" w:line="240" w:lineRule="auto"/>
        <w:ind w:left="567" w:hanging="425"/>
        <w:jc w:val="both"/>
        <w:rPr>
          <w:rFonts w:asciiTheme="minorHAnsi" w:hAnsiTheme="minorHAnsi" w:cstheme="minorHAnsi"/>
        </w:rPr>
      </w:pPr>
      <w:r w:rsidRPr="005C24C0">
        <w:rPr>
          <w:rFonts w:asciiTheme="minorHAnsi" w:hAnsiTheme="minorHAnsi" w:cstheme="minorHAnsi"/>
        </w:rPr>
        <w:t>Λοιπό προσωπικό  πληρ/κης: 25  ΔΕ προγραμματιστών</w:t>
      </w:r>
    </w:p>
    <w:p w:rsidR="003C0A20" w:rsidRPr="005C24C0" w:rsidRDefault="003C0A20" w:rsidP="006B0266">
      <w:pPr>
        <w:pStyle w:val="aff5"/>
        <w:numPr>
          <w:ilvl w:val="0"/>
          <w:numId w:val="42"/>
        </w:numPr>
        <w:tabs>
          <w:tab w:val="num" w:pos="567"/>
        </w:tabs>
        <w:autoSpaceDE w:val="0"/>
        <w:autoSpaceDN w:val="0"/>
        <w:spacing w:after="0" w:line="240" w:lineRule="auto"/>
        <w:ind w:left="567" w:hanging="425"/>
        <w:jc w:val="both"/>
        <w:rPr>
          <w:rFonts w:asciiTheme="minorHAnsi" w:hAnsiTheme="minorHAnsi" w:cstheme="minorHAnsi"/>
        </w:rPr>
      </w:pPr>
      <w:r w:rsidRPr="005C24C0">
        <w:rPr>
          <w:rFonts w:asciiTheme="minorHAnsi" w:hAnsiTheme="minorHAnsi" w:cstheme="minorHAnsi"/>
        </w:rPr>
        <w:t>ΠΕ – ΤΕ – ΔΕ – Διοικητικό προσωπικό 14</w:t>
      </w:r>
    </w:p>
    <w:p w:rsidR="003C0A20" w:rsidRPr="005C24C0" w:rsidRDefault="003C0A20" w:rsidP="00021593">
      <w:pPr>
        <w:spacing w:before="60" w:after="0"/>
        <w:rPr>
          <w:rFonts w:asciiTheme="minorHAnsi" w:hAnsiTheme="minorHAnsi" w:cstheme="minorHAnsi"/>
          <w:szCs w:val="22"/>
        </w:rPr>
      </w:pPr>
      <w:r w:rsidRPr="005C24C0">
        <w:rPr>
          <w:rFonts w:asciiTheme="minorHAnsi" w:hAnsiTheme="minorHAnsi" w:cstheme="minorHAnsi"/>
          <w:szCs w:val="22"/>
        </w:rPr>
        <w:t>Σύνολο τακτικού προσωπικού 233 άτομα</w:t>
      </w:r>
    </w:p>
    <w:p w:rsidR="003C0A20" w:rsidRPr="005C24C0" w:rsidRDefault="003C0A20" w:rsidP="00021593">
      <w:pPr>
        <w:spacing w:before="60" w:after="0"/>
        <w:rPr>
          <w:rFonts w:asciiTheme="minorHAnsi" w:hAnsiTheme="minorHAnsi" w:cstheme="minorHAnsi"/>
          <w:szCs w:val="22"/>
        </w:rPr>
      </w:pPr>
      <w:r w:rsidRPr="005C24C0">
        <w:rPr>
          <w:rFonts w:asciiTheme="minorHAnsi" w:hAnsiTheme="minorHAnsi" w:cstheme="minorHAnsi"/>
          <w:szCs w:val="22"/>
        </w:rPr>
        <w:t>Η δομή του Οργανισμού είναι:</w:t>
      </w:r>
    </w:p>
    <w:p w:rsidR="003C0A20" w:rsidRPr="005C24C0" w:rsidRDefault="003C0A20" w:rsidP="006B0266">
      <w:pPr>
        <w:pStyle w:val="aff5"/>
        <w:numPr>
          <w:ilvl w:val="0"/>
          <w:numId w:val="43"/>
        </w:numPr>
        <w:autoSpaceDE w:val="0"/>
        <w:autoSpaceDN w:val="0"/>
        <w:spacing w:after="0" w:line="240" w:lineRule="auto"/>
        <w:ind w:left="567" w:hanging="425"/>
        <w:jc w:val="both"/>
        <w:rPr>
          <w:rFonts w:asciiTheme="minorHAnsi" w:hAnsiTheme="minorHAnsi" w:cstheme="minorHAnsi"/>
        </w:rPr>
      </w:pPr>
      <w:r w:rsidRPr="005C24C0">
        <w:rPr>
          <w:rFonts w:asciiTheme="minorHAnsi" w:hAnsiTheme="minorHAnsi" w:cstheme="minorHAnsi"/>
        </w:rPr>
        <w:t>Διοίκηση</w:t>
      </w:r>
    </w:p>
    <w:p w:rsidR="003C0A20" w:rsidRPr="005C24C0" w:rsidRDefault="003C0A20" w:rsidP="006B0266">
      <w:pPr>
        <w:pStyle w:val="Default0"/>
        <w:numPr>
          <w:ilvl w:val="0"/>
          <w:numId w:val="43"/>
        </w:numPr>
        <w:ind w:left="567" w:hanging="425"/>
        <w:jc w:val="both"/>
        <w:rPr>
          <w:rFonts w:asciiTheme="minorHAnsi" w:hAnsiTheme="minorHAnsi" w:cstheme="minorHAnsi"/>
          <w:sz w:val="22"/>
          <w:szCs w:val="22"/>
        </w:rPr>
      </w:pPr>
      <w:r w:rsidRPr="005C24C0">
        <w:rPr>
          <w:rFonts w:asciiTheme="minorHAnsi" w:hAnsiTheme="minorHAnsi" w:cstheme="minorHAnsi"/>
          <w:sz w:val="22"/>
          <w:szCs w:val="22"/>
        </w:rPr>
        <w:t xml:space="preserve">Διεύθυνση Λειτουργίας &amp; Υποστήριξης Εφαρμογών </w:t>
      </w:r>
    </w:p>
    <w:p w:rsidR="003C0A20" w:rsidRPr="005C24C0" w:rsidRDefault="003C0A20" w:rsidP="006B0266">
      <w:pPr>
        <w:pStyle w:val="Default0"/>
        <w:numPr>
          <w:ilvl w:val="0"/>
          <w:numId w:val="43"/>
        </w:numPr>
        <w:ind w:left="567" w:hanging="425"/>
        <w:jc w:val="both"/>
        <w:rPr>
          <w:rFonts w:asciiTheme="minorHAnsi" w:hAnsiTheme="minorHAnsi" w:cstheme="minorHAnsi"/>
          <w:sz w:val="22"/>
          <w:szCs w:val="22"/>
        </w:rPr>
      </w:pPr>
      <w:r w:rsidRPr="005C24C0">
        <w:rPr>
          <w:rFonts w:asciiTheme="minorHAnsi" w:hAnsiTheme="minorHAnsi" w:cstheme="minorHAnsi"/>
          <w:sz w:val="22"/>
          <w:szCs w:val="22"/>
        </w:rPr>
        <w:t xml:space="preserve">Διεύθυνση Τεχνικής Υποστήριξης και Ασφάλειας Συστημάτων </w:t>
      </w:r>
    </w:p>
    <w:p w:rsidR="003C0A20" w:rsidRPr="005C24C0" w:rsidRDefault="003C0A20" w:rsidP="006B0266">
      <w:pPr>
        <w:pStyle w:val="Default0"/>
        <w:numPr>
          <w:ilvl w:val="0"/>
          <w:numId w:val="43"/>
        </w:numPr>
        <w:ind w:left="567" w:hanging="425"/>
        <w:jc w:val="both"/>
        <w:rPr>
          <w:rFonts w:asciiTheme="minorHAnsi" w:hAnsiTheme="minorHAnsi" w:cstheme="minorHAnsi"/>
          <w:sz w:val="22"/>
          <w:szCs w:val="22"/>
        </w:rPr>
      </w:pPr>
      <w:r w:rsidRPr="005C24C0">
        <w:rPr>
          <w:rFonts w:asciiTheme="minorHAnsi" w:hAnsiTheme="minorHAnsi" w:cstheme="minorHAnsi"/>
          <w:sz w:val="22"/>
          <w:szCs w:val="22"/>
        </w:rPr>
        <w:t xml:space="preserve">Διεύθυνση Εκμετάλλευσης Εφαρμογών </w:t>
      </w:r>
    </w:p>
    <w:p w:rsidR="003C0A20" w:rsidRPr="005C24C0" w:rsidRDefault="003C0A20" w:rsidP="006B0266">
      <w:pPr>
        <w:pStyle w:val="Default0"/>
        <w:numPr>
          <w:ilvl w:val="0"/>
          <w:numId w:val="43"/>
        </w:numPr>
        <w:ind w:left="567" w:hanging="425"/>
        <w:jc w:val="both"/>
        <w:rPr>
          <w:rFonts w:asciiTheme="minorHAnsi" w:hAnsiTheme="minorHAnsi" w:cstheme="minorHAnsi"/>
          <w:sz w:val="22"/>
          <w:szCs w:val="22"/>
        </w:rPr>
      </w:pPr>
      <w:r w:rsidRPr="005C24C0">
        <w:rPr>
          <w:rFonts w:asciiTheme="minorHAnsi" w:hAnsiTheme="minorHAnsi" w:cstheme="minorHAnsi"/>
          <w:sz w:val="22"/>
          <w:szCs w:val="22"/>
        </w:rPr>
        <w:t xml:space="preserve">Διεύθυνση Προγραμματισμού &amp; Διαχείρισης Έργων </w:t>
      </w:r>
    </w:p>
    <w:p w:rsidR="003C0A20" w:rsidRPr="005C24C0" w:rsidRDefault="003C0A20" w:rsidP="006B0266">
      <w:pPr>
        <w:pStyle w:val="Default0"/>
        <w:numPr>
          <w:ilvl w:val="0"/>
          <w:numId w:val="43"/>
        </w:numPr>
        <w:ind w:left="567" w:hanging="425"/>
        <w:jc w:val="both"/>
        <w:rPr>
          <w:rFonts w:asciiTheme="minorHAnsi" w:hAnsiTheme="minorHAnsi" w:cstheme="minorHAnsi"/>
          <w:sz w:val="22"/>
          <w:szCs w:val="22"/>
        </w:rPr>
      </w:pPr>
      <w:r w:rsidRPr="005C24C0">
        <w:rPr>
          <w:rFonts w:asciiTheme="minorHAnsi" w:hAnsiTheme="minorHAnsi" w:cstheme="minorHAnsi"/>
          <w:sz w:val="22"/>
          <w:szCs w:val="22"/>
        </w:rPr>
        <w:t xml:space="preserve">Διεύθυνση Έρευνας &amp; Ανάπτυξης </w:t>
      </w:r>
    </w:p>
    <w:p w:rsidR="003C0A20" w:rsidRPr="005C24C0" w:rsidRDefault="003C0A20" w:rsidP="006B0266">
      <w:pPr>
        <w:pStyle w:val="Default0"/>
        <w:numPr>
          <w:ilvl w:val="0"/>
          <w:numId w:val="43"/>
        </w:numPr>
        <w:ind w:left="567" w:hanging="425"/>
        <w:jc w:val="both"/>
        <w:rPr>
          <w:rFonts w:asciiTheme="minorHAnsi" w:hAnsiTheme="minorHAnsi" w:cstheme="minorHAnsi"/>
          <w:sz w:val="22"/>
          <w:szCs w:val="22"/>
        </w:rPr>
      </w:pPr>
      <w:r w:rsidRPr="005C24C0">
        <w:rPr>
          <w:rFonts w:asciiTheme="minorHAnsi" w:hAnsiTheme="minorHAnsi" w:cstheme="minorHAnsi"/>
          <w:sz w:val="22"/>
          <w:szCs w:val="22"/>
        </w:rPr>
        <w:t xml:space="preserve">Διεύθυνση Διοικητικών Υπηρεσιών </w:t>
      </w:r>
    </w:p>
    <w:p w:rsidR="003C0A20" w:rsidRPr="005C24C0" w:rsidRDefault="003C0A20" w:rsidP="006B0266">
      <w:pPr>
        <w:pStyle w:val="Default0"/>
        <w:numPr>
          <w:ilvl w:val="0"/>
          <w:numId w:val="43"/>
        </w:numPr>
        <w:ind w:left="567" w:hanging="425"/>
        <w:jc w:val="both"/>
        <w:rPr>
          <w:rFonts w:asciiTheme="minorHAnsi" w:hAnsiTheme="minorHAnsi" w:cstheme="minorHAnsi"/>
          <w:sz w:val="22"/>
          <w:szCs w:val="22"/>
        </w:rPr>
      </w:pPr>
      <w:r w:rsidRPr="005C24C0">
        <w:rPr>
          <w:rFonts w:asciiTheme="minorHAnsi" w:hAnsiTheme="minorHAnsi" w:cstheme="minorHAnsi"/>
          <w:sz w:val="22"/>
          <w:szCs w:val="22"/>
        </w:rPr>
        <w:t xml:space="preserve">Διεύθυνση Οικονομικών Υπηρεσιών </w:t>
      </w:r>
    </w:p>
    <w:p w:rsidR="003C0A20" w:rsidRPr="005C24C0" w:rsidRDefault="003C0A20" w:rsidP="00021593">
      <w:pPr>
        <w:spacing w:before="60" w:after="0"/>
        <w:rPr>
          <w:rFonts w:asciiTheme="minorHAnsi" w:hAnsiTheme="minorHAnsi" w:cstheme="minorHAnsi"/>
          <w:szCs w:val="22"/>
        </w:rPr>
      </w:pPr>
      <w:r w:rsidRPr="005C24C0">
        <w:rPr>
          <w:rFonts w:asciiTheme="minorHAnsi" w:hAnsiTheme="minorHAnsi" w:cstheme="minorHAnsi"/>
          <w:szCs w:val="22"/>
        </w:rPr>
        <w:t xml:space="preserve">Οι Διευθύνσεις διαρθρώνονται σε Υποδιευθύνσεις και Τμήματα, τα οποία με τη σειρά τους μπορούν να διαρθρώνονται περαιτέρω σε Γραφεία. </w:t>
      </w:r>
    </w:p>
    <w:p w:rsidR="003C0A20" w:rsidRPr="005C24C0" w:rsidRDefault="003C0A20" w:rsidP="00021593">
      <w:pPr>
        <w:pStyle w:val="40"/>
        <w:tabs>
          <w:tab w:val="clear" w:pos="1701"/>
        </w:tabs>
        <w:spacing w:before="60" w:after="0"/>
        <w:ind w:left="862" w:hanging="862"/>
        <w:jc w:val="both"/>
        <w:rPr>
          <w:rFonts w:asciiTheme="minorHAnsi" w:hAnsiTheme="minorHAnsi" w:cstheme="minorHAnsi"/>
          <w:szCs w:val="22"/>
        </w:rPr>
      </w:pPr>
      <w:bookmarkStart w:id="43" w:name="_Toc377665967"/>
      <w:bookmarkStart w:id="44" w:name="_Toc390409266"/>
      <w:r w:rsidRPr="005C24C0">
        <w:rPr>
          <w:rFonts w:asciiTheme="minorHAnsi" w:hAnsiTheme="minorHAnsi" w:cstheme="minorHAnsi"/>
          <w:szCs w:val="22"/>
        </w:rPr>
        <w:t>Φορείς Κοινωνικής Ασφάλισης (ΦΚΑ)</w:t>
      </w:r>
      <w:bookmarkEnd w:id="43"/>
      <w:bookmarkEnd w:id="44"/>
    </w:p>
    <w:p w:rsidR="003C0A20" w:rsidRPr="005C24C0" w:rsidRDefault="003C0A20" w:rsidP="00021593">
      <w:pPr>
        <w:spacing w:before="60" w:after="0"/>
        <w:rPr>
          <w:rFonts w:asciiTheme="minorHAnsi" w:hAnsiTheme="minorHAnsi" w:cstheme="minorHAnsi"/>
          <w:szCs w:val="22"/>
        </w:rPr>
      </w:pPr>
      <w:r w:rsidRPr="005C24C0">
        <w:rPr>
          <w:rFonts w:asciiTheme="minorHAnsi" w:hAnsiTheme="minorHAnsi" w:cstheme="minorHAnsi"/>
          <w:szCs w:val="22"/>
        </w:rPr>
        <w:t xml:space="preserve">Οι ΦΚΑ είναι οι βασικοί συντελεστές παροχής υπηρεσιών στο πλαίσιο του κοινωνικοασφαλιστικού συστήματος της χώρας. Ειδικότερα, εισπράττουν εισφορές και μεριμνούν για τη βέλτιστη κατανομή των πόρων του συστήματος στους ασφαλισμένους τους, ιδιαίτερα στους τομείς συντάξεων, πρόνοιας κλπ. Οι μεγαλύτεροι Ασφαλιστικοί Φορείς κύριας ασφάλισης  είναι: ΙΚΑ-ΕΤΑΜ, ΟΓΑ, ΟΑΕΕ (ΤΕΒΕ, ΤΑΕ, ΤΣΑ), ΕΤΑΑ (ΤΣΜΕΔΕ, ΤΣΑΥ, Ταμείο Νομικών), ΕΤΑΠ-ΜΜΕ και Ν.Α.Τ. , που εποπτεύονται από τη ΓΓΚΑ. </w:t>
      </w:r>
    </w:p>
    <w:p w:rsidR="003C0A20" w:rsidRPr="005C24C0" w:rsidRDefault="003C0A20" w:rsidP="00021593">
      <w:pPr>
        <w:pStyle w:val="40"/>
        <w:tabs>
          <w:tab w:val="clear" w:pos="1701"/>
        </w:tabs>
        <w:spacing w:before="60" w:after="0"/>
        <w:ind w:left="862" w:hanging="862"/>
        <w:jc w:val="both"/>
        <w:rPr>
          <w:rFonts w:asciiTheme="minorHAnsi" w:hAnsiTheme="minorHAnsi" w:cstheme="minorHAnsi"/>
          <w:szCs w:val="22"/>
        </w:rPr>
      </w:pPr>
      <w:bookmarkStart w:id="45" w:name="_Toc377665968"/>
      <w:bookmarkStart w:id="46" w:name="_Toc338099048"/>
      <w:bookmarkStart w:id="47" w:name="_Toc338099156"/>
      <w:bookmarkStart w:id="48" w:name="_Toc338099195"/>
      <w:bookmarkStart w:id="49" w:name="_Toc345431863"/>
      <w:bookmarkStart w:id="50" w:name="_Toc390409267"/>
      <w:r w:rsidRPr="005C24C0">
        <w:rPr>
          <w:rFonts w:asciiTheme="minorHAnsi" w:hAnsiTheme="minorHAnsi" w:cstheme="minorHAnsi"/>
          <w:szCs w:val="22"/>
        </w:rPr>
        <w:t>Όργανα και Επιτροπές (Διακυβέρνηση του Έργου)</w:t>
      </w:r>
      <w:bookmarkEnd w:id="45"/>
      <w:bookmarkEnd w:id="46"/>
      <w:bookmarkEnd w:id="47"/>
      <w:bookmarkEnd w:id="48"/>
      <w:bookmarkEnd w:id="49"/>
      <w:bookmarkEnd w:id="50"/>
    </w:p>
    <w:p w:rsidR="003C0A20" w:rsidRPr="005C24C0" w:rsidRDefault="003C0A20" w:rsidP="00021593">
      <w:pPr>
        <w:spacing w:before="60" w:after="0"/>
        <w:rPr>
          <w:rFonts w:asciiTheme="minorHAnsi" w:hAnsiTheme="minorHAnsi" w:cstheme="minorHAnsi"/>
          <w:szCs w:val="22"/>
        </w:rPr>
      </w:pPr>
      <w:r w:rsidRPr="005C24C0">
        <w:rPr>
          <w:rFonts w:asciiTheme="minorHAnsi" w:hAnsiTheme="minorHAnsi" w:cstheme="minorHAnsi"/>
          <w:szCs w:val="22"/>
        </w:rPr>
        <w:t>Στο σχήμα Διοίκησης ενός προγράμματος τα όργανα και ρόλοι διακρίνονται σε:</w:t>
      </w:r>
    </w:p>
    <w:p w:rsidR="003C0A20" w:rsidRPr="005C24C0" w:rsidRDefault="003C0A20" w:rsidP="006B0266">
      <w:pPr>
        <w:numPr>
          <w:ilvl w:val="0"/>
          <w:numId w:val="29"/>
        </w:numPr>
        <w:spacing w:after="0"/>
        <w:ind w:left="714" w:hanging="357"/>
        <w:rPr>
          <w:rFonts w:asciiTheme="minorHAnsi" w:hAnsiTheme="minorHAnsi" w:cstheme="minorHAnsi"/>
          <w:szCs w:val="22"/>
        </w:rPr>
      </w:pPr>
      <w:r w:rsidRPr="005C24C0">
        <w:rPr>
          <w:rFonts w:asciiTheme="minorHAnsi" w:hAnsiTheme="minorHAnsi" w:cstheme="minorHAnsi"/>
          <w:szCs w:val="22"/>
        </w:rPr>
        <w:t>Επιτελικά, που καθοδηγούν το πρόγραμμα και λαμβάνουν κρίσιμες αποφάσεις</w:t>
      </w:r>
    </w:p>
    <w:p w:rsidR="003C0A20" w:rsidRPr="005C24C0" w:rsidRDefault="003C0A20" w:rsidP="006B0266">
      <w:pPr>
        <w:numPr>
          <w:ilvl w:val="0"/>
          <w:numId w:val="29"/>
        </w:numPr>
        <w:spacing w:after="0"/>
        <w:ind w:left="714" w:hanging="357"/>
        <w:rPr>
          <w:rFonts w:asciiTheme="minorHAnsi" w:hAnsiTheme="minorHAnsi" w:cstheme="minorHAnsi"/>
          <w:szCs w:val="22"/>
        </w:rPr>
      </w:pPr>
      <w:r w:rsidRPr="005C24C0">
        <w:rPr>
          <w:rFonts w:asciiTheme="minorHAnsi" w:hAnsiTheme="minorHAnsi" w:cstheme="minorHAnsi"/>
          <w:szCs w:val="22"/>
        </w:rPr>
        <w:t>Επιχειρησιακά, που διαχειρίζονται το πρόγραμμα σε καθημερινή βάση κάτω από την καθοδήγηση των επιτελικών οργάνων.</w:t>
      </w:r>
    </w:p>
    <w:p w:rsidR="003C0A20" w:rsidRPr="005C24C0" w:rsidRDefault="003C0A20" w:rsidP="00021593">
      <w:pPr>
        <w:spacing w:before="60" w:after="0"/>
        <w:rPr>
          <w:rFonts w:asciiTheme="minorHAnsi" w:hAnsiTheme="minorHAnsi" w:cstheme="minorHAnsi"/>
          <w:b/>
          <w:bCs/>
          <w:szCs w:val="22"/>
        </w:rPr>
      </w:pPr>
      <w:r w:rsidRPr="005C24C0">
        <w:rPr>
          <w:rFonts w:asciiTheme="minorHAnsi" w:hAnsiTheme="minorHAnsi" w:cstheme="minorHAnsi"/>
          <w:b/>
          <w:bCs/>
          <w:szCs w:val="22"/>
        </w:rPr>
        <w:t>Επιτελικά Όργανα</w:t>
      </w:r>
    </w:p>
    <w:p w:rsidR="003C0A20" w:rsidRPr="005C24C0" w:rsidRDefault="003C0A20" w:rsidP="00021593">
      <w:pPr>
        <w:spacing w:before="60" w:after="0"/>
        <w:rPr>
          <w:rFonts w:asciiTheme="minorHAnsi" w:hAnsiTheme="minorHAnsi" w:cstheme="minorHAnsi"/>
          <w:b/>
          <w:bCs/>
          <w:szCs w:val="22"/>
        </w:rPr>
      </w:pPr>
      <w:r w:rsidRPr="005C24C0">
        <w:rPr>
          <w:rFonts w:asciiTheme="minorHAnsi" w:hAnsiTheme="minorHAnsi" w:cstheme="minorHAnsi"/>
          <w:b/>
          <w:bCs/>
          <w:szCs w:val="22"/>
        </w:rPr>
        <w:t>Επιτροπή Εποπτείας της Προγραμματικής Συμφωνίας (ΕΕΠΣ)</w:t>
      </w:r>
    </w:p>
    <w:p w:rsidR="003C0A20" w:rsidRPr="005C24C0" w:rsidRDefault="003C0A20" w:rsidP="00021593">
      <w:pPr>
        <w:spacing w:before="60" w:after="0"/>
        <w:rPr>
          <w:rFonts w:asciiTheme="minorHAnsi" w:hAnsiTheme="minorHAnsi" w:cstheme="minorHAnsi"/>
          <w:szCs w:val="22"/>
        </w:rPr>
      </w:pPr>
      <w:r w:rsidRPr="005C24C0">
        <w:rPr>
          <w:rFonts w:asciiTheme="minorHAnsi" w:hAnsiTheme="minorHAnsi" w:cstheme="minorHAnsi"/>
          <w:szCs w:val="22"/>
        </w:rPr>
        <w:t>Η ΕΕΠΣ εισηγείται στα αρμόδια όργανα των συμβαλλόμενων μερών κάθε αναγκαίο μέτρο και ενέργεια για την υλοποίηση της Προγραμματικής Συμφωνίας. Συνεδριάζει οποτεδήποτε κρίνεται αναγκαίο από την πορεία υλοποίησης των Έργων αλλά και όταν ζητηθεί από οποιοδήποτε μέλος της. Σε κάθε περίπτωση, η Επιτροπή συνεδριάζει τουλάχιστον μία (1) φορά κάθε τρεις (3) μήνες και παραλαμβάνει τις μηνιαίες αναφορές προόδου υλοποίησης των Έργων.</w:t>
      </w:r>
      <w:bookmarkStart w:id="51" w:name="_Toc292718432"/>
    </w:p>
    <w:p w:rsidR="003C0A20" w:rsidRPr="005C24C0" w:rsidRDefault="003C0A20" w:rsidP="00021593">
      <w:pPr>
        <w:spacing w:before="60" w:after="0"/>
        <w:rPr>
          <w:rFonts w:asciiTheme="minorHAnsi" w:hAnsiTheme="minorHAnsi" w:cstheme="minorHAnsi"/>
          <w:b/>
          <w:bCs/>
          <w:szCs w:val="22"/>
        </w:rPr>
      </w:pPr>
      <w:r w:rsidRPr="005C24C0">
        <w:rPr>
          <w:rFonts w:asciiTheme="minorHAnsi" w:hAnsiTheme="minorHAnsi" w:cstheme="minorHAnsi"/>
          <w:b/>
          <w:bCs/>
          <w:szCs w:val="22"/>
        </w:rPr>
        <w:t>Επιχειρησιακά Όργανα</w:t>
      </w:r>
      <w:bookmarkEnd w:id="51"/>
    </w:p>
    <w:p w:rsidR="003C0A20" w:rsidRPr="005C24C0" w:rsidRDefault="003C0A20" w:rsidP="00021593">
      <w:pPr>
        <w:spacing w:before="60" w:after="0"/>
        <w:rPr>
          <w:rFonts w:asciiTheme="minorHAnsi" w:hAnsiTheme="minorHAnsi" w:cstheme="minorHAnsi"/>
          <w:b/>
          <w:bCs/>
          <w:szCs w:val="22"/>
        </w:rPr>
      </w:pPr>
      <w:r w:rsidRPr="005C24C0">
        <w:rPr>
          <w:rFonts w:asciiTheme="minorHAnsi" w:hAnsiTheme="minorHAnsi" w:cstheme="minorHAnsi"/>
          <w:b/>
          <w:bCs/>
          <w:szCs w:val="22"/>
        </w:rPr>
        <w:t>Ομάδες Εργασίας</w:t>
      </w:r>
    </w:p>
    <w:p w:rsidR="003C0A20" w:rsidRPr="005C24C0" w:rsidRDefault="003C0A20" w:rsidP="00021593">
      <w:pPr>
        <w:spacing w:before="60" w:after="0"/>
        <w:rPr>
          <w:rFonts w:asciiTheme="minorHAnsi" w:hAnsiTheme="minorHAnsi" w:cstheme="minorHAnsi"/>
          <w:szCs w:val="22"/>
        </w:rPr>
      </w:pPr>
      <w:r w:rsidRPr="005C24C0">
        <w:rPr>
          <w:rFonts w:asciiTheme="minorHAnsi" w:hAnsiTheme="minorHAnsi" w:cstheme="minorHAnsi"/>
          <w:szCs w:val="22"/>
        </w:rPr>
        <w:t xml:space="preserve">Ρόλος τους είναι να ενεργούν σύμφωνα με το αντικείμενο και την τεχνογνωσία τους, προσφέροντας στην υλοποίηση των στόχων που τίθενται από τους επικεφαλής τους. Οι ομάδες αυτές θα αποτελούνται από μέλη των φορέων και ο σκοπός τους είναι α) να συνεπικουρούν την ΕΠΠΕ και τον ανάδοχο για την καλή εκτέλεση του έργου και β) να βοηθήσουν στην διάχυση των αποτελεσμάτων στους φορείς (και τελικά τη χρήση του συστήματος από τους χρήστες των φορέων που ανήκουν). Ο ρόλος της κάθε ομάδας εργασίας είναι να καλύψει το σύνολο των απαιτήσεων του έργου σε επίπεδο: </w:t>
      </w:r>
    </w:p>
    <w:p w:rsidR="003C0A20" w:rsidRPr="005C24C0" w:rsidRDefault="003C0A20" w:rsidP="006B0266">
      <w:pPr>
        <w:numPr>
          <w:ilvl w:val="0"/>
          <w:numId w:val="29"/>
        </w:numPr>
        <w:spacing w:after="0"/>
        <w:rPr>
          <w:rFonts w:asciiTheme="minorHAnsi" w:hAnsiTheme="minorHAnsi" w:cstheme="minorHAnsi"/>
          <w:szCs w:val="22"/>
        </w:rPr>
      </w:pPr>
      <w:r w:rsidRPr="005C24C0">
        <w:rPr>
          <w:rFonts w:asciiTheme="minorHAnsi" w:hAnsiTheme="minorHAnsi" w:cstheme="minorHAnsi"/>
          <w:szCs w:val="22"/>
        </w:rPr>
        <w:t>Τεχνικό</w:t>
      </w:r>
    </w:p>
    <w:p w:rsidR="003C0A20" w:rsidRPr="005C24C0" w:rsidRDefault="003C0A20" w:rsidP="006B0266">
      <w:pPr>
        <w:numPr>
          <w:ilvl w:val="0"/>
          <w:numId w:val="29"/>
        </w:numPr>
        <w:spacing w:after="0"/>
        <w:rPr>
          <w:rFonts w:asciiTheme="minorHAnsi" w:hAnsiTheme="minorHAnsi" w:cstheme="minorHAnsi"/>
          <w:szCs w:val="22"/>
        </w:rPr>
      </w:pPr>
      <w:r w:rsidRPr="005C24C0">
        <w:rPr>
          <w:rFonts w:asciiTheme="minorHAnsi" w:hAnsiTheme="minorHAnsi" w:cstheme="minorHAnsi"/>
          <w:szCs w:val="22"/>
        </w:rPr>
        <w:t>Επιχειρησιακό</w:t>
      </w:r>
    </w:p>
    <w:p w:rsidR="003C0A20" w:rsidRPr="005C24C0" w:rsidRDefault="003C0A20" w:rsidP="006B0266">
      <w:pPr>
        <w:numPr>
          <w:ilvl w:val="0"/>
          <w:numId w:val="29"/>
        </w:numPr>
        <w:spacing w:after="0"/>
        <w:rPr>
          <w:rFonts w:asciiTheme="minorHAnsi" w:hAnsiTheme="minorHAnsi" w:cstheme="minorHAnsi"/>
          <w:szCs w:val="22"/>
        </w:rPr>
      </w:pPr>
      <w:r w:rsidRPr="005C24C0">
        <w:rPr>
          <w:rFonts w:asciiTheme="minorHAnsi" w:hAnsiTheme="minorHAnsi" w:cstheme="minorHAnsi"/>
          <w:szCs w:val="22"/>
        </w:rPr>
        <w:lastRenderedPageBreak/>
        <w:t>Διοικητικών διαδικασιών υλοποίησης</w:t>
      </w:r>
    </w:p>
    <w:p w:rsidR="003C0A20" w:rsidRPr="005C24C0" w:rsidRDefault="003C0A20" w:rsidP="006B0266">
      <w:pPr>
        <w:numPr>
          <w:ilvl w:val="0"/>
          <w:numId w:val="29"/>
        </w:numPr>
        <w:spacing w:after="0"/>
        <w:ind w:left="714" w:hanging="357"/>
        <w:rPr>
          <w:rFonts w:asciiTheme="minorHAnsi" w:hAnsiTheme="minorHAnsi" w:cstheme="minorHAnsi"/>
          <w:szCs w:val="22"/>
        </w:rPr>
      </w:pPr>
      <w:r w:rsidRPr="005C24C0">
        <w:rPr>
          <w:rFonts w:asciiTheme="minorHAnsi" w:hAnsiTheme="minorHAnsi" w:cstheme="minorHAnsi"/>
          <w:szCs w:val="22"/>
        </w:rPr>
        <w:t xml:space="preserve">Διάχυσης αποτελεσμάτων και χρήσης του συστήματος </w:t>
      </w:r>
    </w:p>
    <w:p w:rsidR="003C0A20" w:rsidRPr="005C24C0" w:rsidRDefault="003C0A20" w:rsidP="00021593">
      <w:pPr>
        <w:spacing w:before="60" w:after="0"/>
        <w:rPr>
          <w:rFonts w:asciiTheme="minorHAnsi" w:hAnsiTheme="minorHAnsi" w:cstheme="minorHAnsi"/>
          <w:b/>
          <w:bCs/>
          <w:szCs w:val="22"/>
        </w:rPr>
      </w:pPr>
      <w:r w:rsidRPr="005C24C0">
        <w:rPr>
          <w:rFonts w:asciiTheme="minorHAnsi" w:hAnsiTheme="minorHAnsi" w:cstheme="minorHAnsi"/>
          <w:b/>
          <w:bCs/>
          <w:szCs w:val="22"/>
        </w:rPr>
        <w:t>Επιτροπή Διενέργειας Διαγωνισμού</w:t>
      </w:r>
    </w:p>
    <w:p w:rsidR="003C0A20" w:rsidRPr="005C24C0" w:rsidRDefault="003C0A20" w:rsidP="00021593">
      <w:pPr>
        <w:spacing w:before="60" w:after="0"/>
        <w:rPr>
          <w:rFonts w:asciiTheme="minorHAnsi" w:hAnsiTheme="minorHAnsi" w:cstheme="minorHAnsi"/>
          <w:szCs w:val="22"/>
        </w:rPr>
      </w:pPr>
      <w:r w:rsidRPr="005C24C0">
        <w:rPr>
          <w:rFonts w:asciiTheme="minorHAnsi" w:hAnsiTheme="minorHAnsi" w:cstheme="minorHAnsi"/>
          <w:szCs w:val="22"/>
        </w:rPr>
        <w:t>Η επιτροπή διενέργειας διαγωνισμού προβλέπεται από τον κανονισμό προμηθειών της ΗΔΙΚΑ ΑΕ, και κατά την διαγωνιστική διαδικασία, θα έχει την ευθύνη για την διαδικασία διενέργειας του διαγωνισμού.</w:t>
      </w:r>
    </w:p>
    <w:p w:rsidR="003C0A20" w:rsidRPr="005C24C0" w:rsidRDefault="003C0A20" w:rsidP="00021593">
      <w:pPr>
        <w:spacing w:before="60" w:after="0"/>
        <w:rPr>
          <w:rFonts w:asciiTheme="minorHAnsi" w:hAnsiTheme="minorHAnsi" w:cstheme="minorHAnsi"/>
          <w:b/>
          <w:bCs/>
          <w:szCs w:val="22"/>
        </w:rPr>
      </w:pPr>
      <w:r w:rsidRPr="005C24C0">
        <w:rPr>
          <w:rFonts w:asciiTheme="minorHAnsi" w:hAnsiTheme="minorHAnsi" w:cstheme="minorHAnsi"/>
          <w:b/>
          <w:bCs/>
          <w:szCs w:val="22"/>
        </w:rPr>
        <w:t xml:space="preserve">Επιτροπή Παρακολούθησης – Παραλαβής Έργου (ΕΠΠΕ) </w:t>
      </w:r>
    </w:p>
    <w:p w:rsidR="003C0A20" w:rsidRPr="005C24C0" w:rsidRDefault="003C0A20" w:rsidP="00021593">
      <w:pPr>
        <w:spacing w:before="60" w:after="0"/>
        <w:rPr>
          <w:rFonts w:asciiTheme="minorHAnsi" w:hAnsiTheme="minorHAnsi" w:cstheme="minorHAnsi"/>
          <w:szCs w:val="22"/>
        </w:rPr>
      </w:pPr>
      <w:r w:rsidRPr="005C24C0">
        <w:rPr>
          <w:rFonts w:asciiTheme="minorHAnsi" w:hAnsiTheme="minorHAnsi" w:cstheme="minorHAnsi"/>
          <w:szCs w:val="22"/>
        </w:rPr>
        <w:t>Η ΕΠΠΕ παρακολουθεί την υλοποίηση του Έργου σύμφωνα με την σύμβαση, και εισηγείται επί διαφόρων σχετικών θεμάτων (παραλαβή παραδοτέων, αλλαγών, κυρώσεων κλπ) στην αναθέτουσα αρχή και στην ΕΕΠΣ.</w:t>
      </w:r>
    </w:p>
    <w:p w:rsidR="003C0A20" w:rsidRPr="005C24C0" w:rsidRDefault="003C0A20" w:rsidP="00021593">
      <w:pPr>
        <w:spacing w:before="60" w:after="0"/>
        <w:rPr>
          <w:rFonts w:asciiTheme="minorHAnsi" w:hAnsiTheme="minorHAnsi" w:cstheme="minorHAnsi"/>
          <w:b/>
          <w:bCs/>
          <w:szCs w:val="22"/>
        </w:rPr>
      </w:pPr>
      <w:r w:rsidRPr="005C24C0">
        <w:rPr>
          <w:rFonts w:asciiTheme="minorHAnsi" w:hAnsiTheme="minorHAnsi" w:cstheme="minorHAnsi"/>
          <w:b/>
          <w:bCs/>
          <w:szCs w:val="22"/>
        </w:rPr>
        <w:t>Τεχνικός Υπεύθυνος Έργου</w:t>
      </w:r>
    </w:p>
    <w:p w:rsidR="003C0A20" w:rsidRPr="005C24C0" w:rsidRDefault="003C0A20" w:rsidP="00021593">
      <w:pPr>
        <w:spacing w:before="60" w:after="0"/>
        <w:rPr>
          <w:rFonts w:asciiTheme="minorHAnsi" w:hAnsiTheme="minorHAnsi" w:cstheme="minorHAnsi"/>
          <w:szCs w:val="22"/>
        </w:rPr>
      </w:pPr>
      <w:r w:rsidRPr="005C24C0">
        <w:rPr>
          <w:rFonts w:asciiTheme="minorHAnsi" w:hAnsiTheme="minorHAnsi" w:cstheme="minorHAnsi"/>
          <w:szCs w:val="22"/>
        </w:rPr>
        <w:t>Ως τεχνικός υπεύθυνος θα οριστεί ένα στέλεχος της ΗΔΙΚΑ ΑΕ, που θα έχει την ευθύνη επικοινωνίας του έργου με την αναθέτουσα αρχή κατά την υλοποίηση, αλλά και της συνέχισης του, μετά την ολοκλήρωση (business continuity).</w:t>
      </w:r>
    </w:p>
    <w:p w:rsidR="003C0A20" w:rsidRPr="005C24C0" w:rsidRDefault="003C0A20" w:rsidP="00021593">
      <w:pPr>
        <w:spacing w:before="60" w:after="0"/>
        <w:rPr>
          <w:rFonts w:asciiTheme="minorHAnsi" w:hAnsiTheme="minorHAnsi" w:cstheme="minorHAnsi"/>
          <w:b/>
          <w:bCs/>
          <w:szCs w:val="22"/>
        </w:rPr>
      </w:pPr>
      <w:r w:rsidRPr="005C24C0">
        <w:rPr>
          <w:rFonts w:asciiTheme="minorHAnsi" w:hAnsiTheme="minorHAnsi" w:cstheme="minorHAnsi"/>
          <w:b/>
          <w:bCs/>
          <w:szCs w:val="22"/>
        </w:rPr>
        <w:t>Επιτροπή Ενστάσεων</w:t>
      </w:r>
    </w:p>
    <w:p w:rsidR="003C0A20" w:rsidRPr="005C24C0" w:rsidRDefault="003C0A20" w:rsidP="00021593">
      <w:pPr>
        <w:spacing w:before="60" w:after="0"/>
        <w:rPr>
          <w:rFonts w:asciiTheme="minorHAnsi" w:hAnsiTheme="minorHAnsi" w:cstheme="minorHAnsi"/>
          <w:szCs w:val="22"/>
        </w:rPr>
      </w:pPr>
      <w:r w:rsidRPr="005C24C0">
        <w:rPr>
          <w:rFonts w:asciiTheme="minorHAnsi" w:hAnsiTheme="minorHAnsi" w:cstheme="minorHAnsi"/>
          <w:szCs w:val="22"/>
        </w:rPr>
        <w:t>Η επιτροπή ενστάσεων προβλέπεται από τον κανονισμό προμηθειών της ΗΔΙΚΑ ΑΕ, και κατά την διαγωνιστική διαδικασία, θα εξετάσει και θα κρίνει τις πιθανές ενστάσεις των υποψηφίων αναδόχων.</w:t>
      </w:r>
    </w:p>
    <w:p w:rsidR="003C0A20" w:rsidRPr="005C24C0" w:rsidRDefault="003C0A20" w:rsidP="00021593">
      <w:pPr>
        <w:spacing w:before="60" w:after="0"/>
        <w:rPr>
          <w:rFonts w:asciiTheme="minorHAnsi" w:hAnsiTheme="minorHAnsi" w:cstheme="minorHAnsi"/>
          <w:b/>
          <w:bCs/>
          <w:i/>
          <w:szCs w:val="22"/>
          <w:u w:val="single"/>
        </w:rPr>
      </w:pPr>
      <w:r w:rsidRPr="005C24C0">
        <w:rPr>
          <w:rFonts w:asciiTheme="minorHAnsi" w:hAnsiTheme="minorHAnsi" w:cstheme="minorHAnsi"/>
          <w:b/>
          <w:bCs/>
          <w:i/>
          <w:szCs w:val="22"/>
          <w:u w:val="single"/>
        </w:rPr>
        <w:t>Σημαντική επισήμανση</w:t>
      </w:r>
    </w:p>
    <w:p w:rsidR="003C0A20" w:rsidRPr="005C24C0" w:rsidRDefault="003C0A20" w:rsidP="00021593">
      <w:pPr>
        <w:spacing w:before="60" w:after="0"/>
        <w:rPr>
          <w:rFonts w:asciiTheme="minorHAnsi" w:hAnsiTheme="minorHAnsi" w:cstheme="minorHAnsi"/>
          <w:szCs w:val="22"/>
        </w:rPr>
      </w:pPr>
      <w:r w:rsidRPr="005C24C0">
        <w:rPr>
          <w:rFonts w:asciiTheme="minorHAnsi" w:hAnsiTheme="minorHAnsi" w:cstheme="minorHAnsi"/>
          <w:szCs w:val="22"/>
        </w:rPr>
        <w:t>Για όλες τις Ενότητες του έργου, το νόμιμο όργανο για τις τελικές αποφάσεις είναι το ΔΣ της ΗΔΙΚΑ ΑΕ μετά από εισήγηση της αρμόδια επιτροπής.</w:t>
      </w:r>
    </w:p>
    <w:p w:rsidR="003C0A20" w:rsidRPr="005C24C0" w:rsidRDefault="00ED05F7" w:rsidP="00021593">
      <w:pPr>
        <w:pStyle w:val="2"/>
        <w:tabs>
          <w:tab w:val="clear" w:pos="1983"/>
          <w:tab w:val="num" w:pos="540"/>
        </w:tabs>
        <w:spacing w:before="60" w:after="0" w:line="240" w:lineRule="auto"/>
        <w:ind w:left="1985" w:hanging="1985"/>
        <w:rPr>
          <w:rFonts w:asciiTheme="minorHAnsi" w:hAnsiTheme="minorHAnsi" w:cstheme="minorHAnsi"/>
          <w:sz w:val="22"/>
          <w:szCs w:val="22"/>
          <w:u w:val="none"/>
        </w:rPr>
      </w:pPr>
      <w:bookmarkStart w:id="52" w:name="_Toc377665970"/>
      <w:bookmarkStart w:id="53" w:name="_Toc387311154"/>
      <w:bookmarkStart w:id="54" w:name="_Toc390409268"/>
      <w:r>
        <w:rPr>
          <w:rFonts w:asciiTheme="minorHAnsi" w:hAnsiTheme="minorHAnsi" w:cstheme="minorHAnsi"/>
          <w:sz w:val="22"/>
          <w:szCs w:val="22"/>
          <w:u w:val="none"/>
        </w:rPr>
        <w:t>ΑΝΤΙΚΕΙΜΕΝΟ ΚΑΙ ΣΤΟΧΟΙ ΤΟΥ ΕΡΓΟΥ</w:t>
      </w:r>
      <w:bookmarkEnd w:id="52"/>
      <w:bookmarkEnd w:id="53"/>
      <w:bookmarkEnd w:id="54"/>
    </w:p>
    <w:p w:rsidR="003C0A20" w:rsidRPr="005C24C0" w:rsidRDefault="003C0A20" w:rsidP="00021593">
      <w:pPr>
        <w:pStyle w:val="30"/>
        <w:tabs>
          <w:tab w:val="num" w:pos="720"/>
        </w:tabs>
        <w:spacing w:before="60" w:after="0"/>
        <w:ind w:left="720"/>
        <w:rPr>
          <w:rFonts w:asciiTheme="minorHAnsi" w:hAnsiTheme="minorHAnsi" w:cstheme="minorHAnsi"/>
          <w:szCs w:val="22"/>
        </w:rPr>
      </w:pPr>
      <w:bookmarkStart w:id="55" w:name="_Toc377665971"/>
      <w:bookmarkStart w:id="56" w:name="_Toc387311155"/>
      <w:bookmarkStart w:id="57" w:name="_Toc390409269"/>
      <w:r w:rsidRPr="005C24C0">
        <w:rPr>
          <w:rFonts w:asciiTheme="minorHAnsi" w:hAnsiTheme="minorHAnsi" w:cstheme="minorHAnsi"/>
          <w:szCs w:val="22"/>
        </w:rPr>
        <w:t>Σκοπιμότητα και Αναμενόμενα Οφέλη</w:t>
      </w:r>
      <w:bookmarkEnd w:id="55"/>
      <w:bookmarkEnd w:id="56"/>
      <w:bookmarkEnd w:id="57"/>
    </w:p>
    <w:p w:rsidR="003C0A20" w:rsidRPr="005C24C0" w:rsidRDefault="003C0A20" w:rsidP="00021593">
      <w:pPr>
        <w:spacing w:before="60" w:after="0"/>
        <w:rPr>
          <w:rFonts w:asciiTheme="minorHAnsi" w:hAnsiTheme="minorHAnsi" w:cstheme="minorHAnsi"/>
          <w:szCs w:val="22"/>
        </w:rPr>
      </w:pPr>
      <w:r w:rsidRPr="005C24C0">
        <w:rPr>
          <w:rFonts w:asciiTheme="minorHAnsi" w:hAnsiTheme="minorHAnsi" w:cstheme="minorHAnsi"/>
          <w:szCs w:val="22"/>
        </w:rPr>
        <w:t xml:space="preserve">Το σχέδιο δράσης «Ηλεκτρονικοποίηση αρχείων επιλεγμένων ΦΚΑ» (Σχέδιο Δράσης) στοχεύει στην  ψηφιοποίηση του αρχείου των επιλεγμένων ΦΚΑ με συστηματικό και μεθοδολογικό τρόπο, ώστε να καταστεί η ψηφιοποιημένη πληροφορία πλήρως διαχειρίσιμη και επεξεργάσιμη μέσω ενός συστήματος αρχειοθέτησης ψηφιοποιημένου υλικού προκειμένου να διασφαλίσει στα ταμεία των επιλεγμένων ΦΚΑ,  ολοκληρωμένη και έγκυρη πληροφορία περί των εισφορών, επιτυγχάνοντας, έτσι, συνεχή πληροφόρηση για την οικονομική κατάσταση των επιλεγμένων ΦΚΑ και έγκαιρη παροχή υπηρεσιών στους ασφαλισμένους (π.χ. απονομή σύνταξης). </w:t>
      </w:r>
    </w:p>
    <w:p w:rsidR="003C0A20" w:rsidRPr="005C24C0" w:rsidRDefault="003C0A20" w:rsidP="00021593">
      <w:pPr>
        <w:pStyle w:val="30"/>
        <w:tabs>
          <w:tab w:val="num" w:pos="720"/>
        </w:tabs>
        <w:spacing w:before="60" w:after="0"/>
        <w:ind w:left="720"/>
        <w:rPr>
          <w:rFonts w:asciiTheme="minorHAnsi" w:hAnsiTheme="minorHAnsi" w:cstheme="minorHAnsi"/>
          <w:szCs w:val="22"/>
        </w:rPr>
      </w:pPr>
      <w:bookmarkStart w:id="58" w:name="_Toc377665972"/>
      <w:bookmarkStart w:id="59" w:name="_Toc387311156"/>
      <w:r w:rsidRPr="005C24C0">
        <w:rPr>
          <w:rFonts w:asciiTheme="minorHAnsi" w:hAnsiTheme="minorHAnsi" w:cstheme="minorHAnsi"/>
          <w:szCs w:val="22"/>
        </w:rPr>
        <w:t xml:space="preserve"> </w:t>
      </w:r>
      <w:bookmarkStart w:id="60" w:name="_Toc390409270"/>
      <w:r w:rsidRPr="005C24C0">
        <w:rPr>
          <w:rFonts w:asciiTheme="minorHAnsi" w:hAnsiTheme="minorHAnsi" w:cstheme="minorHAnsi"/>
          <w:szCs w:val="22"/>
        </w:rPr>
        <w:t>Αντικείμενο του Έργου</w:t>
      </w:r>
      <w:bookmarkEnd w:id="58"/>
      <w:bookmarkEnd w:id="59"/>
      <w:bookmarkEnd w:id="60"/>
    </w:p>
    <w:p w:rsidR="003C0A20" w:rsidRPr="005C24C0" w:rsidRDefault="003C0A20" w:rsidP="00021593">
      <w:pPr>
        <w:spacing w:before="60" w:after="0"/>
        <w:rPr>
          <w:rFonts w:asciiTheme="minorHAnsi" w:hAnsiTheme="minorHAnsi" w:cstheme="minorHAnsi"/>
          <w:szCs w:val="22"/>
        </w:rPr>
      </w:pPr>
      <w:r w:rsidRPr="005C24C0">
        <w:rPr>
          <w:rFonts w:asciiTheme="minorHAnsi" w:hAnsiTheme="minorHAnsi" w:cstheme="minorHAnsi"/>
          <w:szCs w:val="22"/>
        </w:rPr>
        <w:t>Αντικείμενο του Έργου είναι η ηλεκτρονικοποίηση των αρχείων επιλεγμένων ΦΚΑ προκειμένου να διασφαλιστεί η πλήρης λειτουργία και βιωσιμότητα του προς ανάπτυξη «Ολοκληρωμένου Συστήματος Διαχείρισης Υποθέσεων Ασφάλισης και Συντάξεων (ΟΣΔΥΑΣ)». Πιο συγκεκριμένα αφορά στην οπτική αρχειοθέτηση και ψηφιοποίηση αρχείων των επιλεγμένων Φορέων Κοινωνικής Ασφάλισης Συγχωνευθέντα Ταμεία IKA, ΕΤΑΑ, ΟΑΕΕ, ΤΕΑΙΤ, ΕΤΕΑΜ (Ταμείο ΤΕΑΗΕ), ΕΔΟΕΑΠ, ΤΑΠΙΤ) αρμοδιότητας του Υπουργείου Εργασίας και Κοινωνικής Ασφάλισης. Στο παρόν έργο θα πραγματοποιηθεί μετατροπή χειρόγραφων αρχείων και έντυπου υλικού των Υπηρεσιών των επιλεγμένων ΦΚΑ από συμβατική σε ψηφιακή μορφή καθώς και καταχώρηση στοιχείων τους σε σύγχρονης τεχνολογίας σύστημα αρχειοθέτησης ψηφιοποιημένων εγγράφων και αρχείων που θα διασυνδεθούν με τυχόν άλλες εφαρμογές των επιλεγμένων ΦΚΑ (κλάδοι ασφάλισης και σύνταξης).</w:t>
      </w:r>
    </w:p>
    <w:p w:rsidR="003C0A20" w:rsidRPr="005C24C0" w:rsidRDefault="003C0A20" w:rsidP="00021593">
      <w:pPr>
        <w:spacing w:before="60" w:after="0"/>
        <w:rPr>
          <w:rFonts w:asciiTheme="minorHAnsi" w:hAnsiTheme="minorHAnsi" w:cstheme="minorHAnsi"/>
          <w:szCs w:val="22"/>
        </w:rPr>
      </w:pPr>
      <w:r w:rsidRPr="005C24C0">
        <w:rPr>
          <w:rFonts w:asciiTheme="minorHAnsi" w:hAnsiTheme="minorHAnsi" w:cstheme="minorHAnsi"/>
          <w:szCs w:val="22"/>
        </w:rPr>
        <w:t>Ειδικότερα, το έργο περιλαμβάνει:</w:t>
      </w:r>
    </w:p>
    <w:p w:rsidR="003C0A20" w:rsidRPr="005C24C0" w:rsidRDefault="003C0A20" w:rsidP="006B0266">
      <w:pPr>
        <w:numPr>
          <w:ilvl w:val="0"/>
          <w:numId w:val="48"/>
        </w:numPr>
        <w:tabs>
          <w:tab w:val="num" w:pos="426"/>
        </w:tabs>
        <w:spacing w:after="0"/>
        <w:ind w:left="357" w:hanging="357"/>
        <w:rPr>
          <w:rFonts w:asciiTheme="minorHAnsi" w:hAnsiTheme="minorHAnsi" w:cstheme="minorHAnsi"/>
          <w:szCs w:val="22"/>
        </w:rPr>
      </w:pPr>
      <w:r w:rsidRPr="005C24C0">
        <w:rPr>
          <w:rFonts w:asciiTheme="minorHAnsi" w:hAnsiTheme="minorHAnsi" w:cstheme="minorHAnsi"/>
          <w:szCs w:val="22"/>
        </w:rPr>
        <w:t>Τη σάρωση, των υφιστάμενων ασφαλιστικών φακέλων που συμμετέχουν στο έργο</w:t>
      </w:r>
    </w:p>
    <w:p w:rsidR="003C0A20" w:rsidRPr="005C24C0" w:rsidRDefault="003C0A20" w:rsidP="006B0266">
      <w:pPr>
        <w:numPr>
          <w:ilvl w:val="0"/>
          <w:numId w:val="48"/>
        </w:numPr>
        <w:tabs>
          <w:tab w:val="num" w:pos="426"/>
        </w:tabs>
        <w:spacing w:after="0"/>
        <w:ind w:left="357" w:hanging="357"/>
        <w:rPr>
          <w:rFonts w:asciiTheme="minorHAnsi" w:hAnsiTheme="minorHAnsi" w:cstheme="minorHAnsi"/>
          <w:szCs w:val="22"/>
        </w:rPr>
      </w:pPr>
      <w:r w:rsidRPr="005C24C0">
        <w:rPr>
          <w:rFonts w:asciiTheme="minorHAnsi" w:hAnsiTheme="minorHAnsi" w:cstheme="minorHAnsi"/>
          <w:szCs w:val="22"/>
        </w:rPr>
        <w:t>Την επεξεργασία, με στόχο τη βελτίωση της ποιότητας, των σαρωμένων ασφαλιστικών στοιχείων (εφόσον κατά ή μετά τη σάρωση διαπιστωθεί μη αποδεκτή ποιότητα σάρωσης).</w:t>
      </w:r>
    </w:p>
    <w:p w:rsidR="003C0A20" w:rsidRPr="005C24C0" w:rsidRDefault="003C0A20" w:rsidP="006B0266">
      <w:pPr>
        <w:numPr>
          <w:ilvl w:val="0"/>
          <w:numId w:val="48"/>
        </w:numPr>
        <w:tabs>
          <w:tab w:val="num" w:pos="426"/>
        </w:tabs>
        <w:spacing w:after="0"/>
        <w:ind w:left="357" w:hanging="357"/>
        <w:rPr>
          <w:rFonts w:asciiTheme="minorHAnsi" w:hAnsiTheme="minorHAnsi" w:cstheme="minorHAnsi"/>
          <w:szCs w:val="22"/>
        </w:rPr>
      </w:pPr>
      <w:r w:rsidRPr="005C24C0">
        <w:rPr>
          <w:rFonts w:asciiTheme="minorHAnsi" w:hAnsiTheme="minorHAnsi" w:cstheme="minorHAnsi"/>
          <w:szCs w:val="22"/>
        </w:rPr>
        <w:t>Την τεκμηρίωση (χαρακτηρισμό σε συγκεκριμένα πεδία / μεταδεδομένα) των σαρωμένων ασφαλιστικών στοιχείων.</w:t>
      </w:r>
    </w:p>
    <w:p w:rsidR="003C0A20" w:rsidRPr="005C24C0" w:rsidRDefault="003C0A20" w:rsidP="006B0266">
      <w:pPr>
        <w:numPr>
          <w:ilvl w:val="0"/>
          <w:numId w:val="48"/>
        </w:numPr>
        <w:tabs>
          <w:tab w:val="num" w:pos="426"/>
        </w:tabs>
        <w:spacing w:after="0"/>
        <w:ind w:left="357" w:hanging="357"/>
        <w:rPr>
          <w:rFonts w:asciiTheme="minorHAnsi" w:hAnsiTheme="minorHAnsi" w:cstheme="minorHAnsi"/>
          <w:szCs w:val="22"/>
        </w:rPr>
      </w:pPr>
      <w:r w:rsidRPr="005C24C0">
        <w:rPr>
          <w:rFonts w:asciiTheme="minorHAnsi" w:hAnsiTheme="minorHAnsi" w:cstheme="minorHAnsi"/>
          <w:szCs w:val="22"/>
        </w:rPr>
        <w:t>Τον ποιοτικό έλεγχο των παραγόμενων ψηφιακών προϊόντων.</w:t>
      </w:r>
    </w:p>
    <w:p w:rsidR="003C0A20" w:rsidRPr="005C24C0" w:rsidRDefault="003C0A20" w:rsidP="006B0266">
      <w:pPr>
        <w:numPr>
          <w:ilvl w:val="0"/>
          <w:numId w:val="48"/>
        </w:numPr>
        <w:tabs>
          <w:tab w:val="num" w:pos="426"/>
        </w:tabs>
        <w:spacing w:after="0"/>
        <w:ind w:left="357" w:hanging="357"/>
        <w:rPr>
          <w:rFonts w:asciiTheme="minorHAnsi" w:hAnsiTheme="minorHAnsi" w:cstheme="minorHAnsi"/>
          <w:szCs w:val="22"/>
        </w:rPr>
      </w:pPr>
      <w:r w:rsidRPr="005C24C0">
        <w:rPr>
          <w:rFonts w:asciiTheme="minorHAnsi" w:hAnsiTheme="minorHAnsi" w:cstheme="minorHAnsi"/>
          <w:szCs w:val="22"/>
        </w:rPr>
        <w:t>Την καταχώρηση, εις διπλούν, των ασφαλιστικών στοιχείων των χειρόγραφων στοιχείων από τα ασφαλιστικά έγγραφα που θα σαρωθούν. Η καταχώρηση θα γίνει με τη μέθοδο της απευθείας πληκτρολόγησης (data entry) μέσω ειδικής εφαρμογής που θα διαθέσει ο Ανάδοχος.</w:t>
      </w:r>
    </w:p>
    <w:p w:rsidR="003C0A20" w:rsidRPr="005C24C0" w:rsidRDefault="003C0A20" w:rsidP="006B0266">
      <w:pPr>
        <w:numPr>
          <w:ilvl w:val="0"/>
          <w:numId w:val="48"/>
        </w:numPr>
        <w:tabs>
          <w:tab w:val="num" w:pos="426"/>
        </w:tabs>
        <w:spacing w:after="0"/>
        <w:ind w:left="357" w:hanging="357"/>
        <w:rPr>
          <w:rFonts w:asciiTheme="minorHAnsi" w:hAnsiTheme="minorHAnsi" w:cstheme="minorHAnsi"/>
          <w:szCs w:val="22"/>
        </w:rPr>
      </w:pPr>
      <w:r w:rsidRPr="005C24C0">
        <w:rPr>
          <w:rFonts w:asciiTheme="minorHAnsi" w:hAnsiTheme="minorHAnsi" w:cstheme="minorHAnsi"/>
          <w:szCs w:val="22"/>
        </w:rPr>
        <w:lastRenderedPageBreak/>
        <w:t>Τον ποιοτικό έλεγχο των καταχωρημένων ασφαλιστικών στοιχείων, με τρόπο που να διασφαλίζεται η ακεραιότητα των δεδομένων και η αποφυγή λαθών (λάθη στην καταχώρηση στοιχείων, διπλή καταχώρηση ασφαλιστικών στοιχείων, κλπ.).</w:t>
      </w:r>
    </w:p>
    <w:p w:rsidR="003C0A20" w:rsidRPr="005C24C0" w:rsidRDefault="003C0A20" w:rsidP="006B0266">
      <w:pPr>
        <w:numPr>
          <w:ilvl w:val="0"/>
          <w:numId w:val="48"/>
        </w:numPr>
        <w:tabs>
          <w:tab w:val="num" w:pos="426"/>
        </w:tabs>
        <w:spacing w:after="0"/>
        <w:ind w:left="357" w:hanging="357"/>
        <w:rPr>
          <w:rFonts w:asciiTheme="minorHAnsi" w:hAnsiTheme="minorHAnsi" w:cstheme="minorHAnsi"/>
          <w:szCs w:val="22"/>
        </w:rPr>
      </w:pPr>
      <w:r w:rsidRPr="005C24C0">
        <w:rPr>
          <w:rFonts w:asciiTheme="minorHAnsi" w:hAnsiTheme="minorHAnsi" w:cstheme="minorHAnsi"/>
          <w:szCs w:val="22"/>
        </w:rPr>
        <w:t xml:space="preserve">Την υποστήριξη της διαδικασίας μετάπτωσης των σαρωμένων στοιχείων και των καταχωρημένων δεδομένων στην Κεντρική Υποδομή των επιλεγμένων ΦΚΑ. </w:t>
      </w:r>
    </w:p>
    <w:p w:rsidR="003C0A20" w:rsidRPr="005C24C0" w:rsidRDefault="003C0A20" w:rsidP="006B0266">
      <w:pPr>
        <w:numPr>
          <w:ilvl w:val="0"/>
          <w:numId w:val="48"/>
        </w:numPr>
        <w:tabs>
          <w:tab w:val="num" w:pos="426"/>
        </w:tabs>
        <w:spacing w:after="0"/>
        <w:ind w:left="357" w:hanging="357"/>
        <w:rPr>
          <w:rFonts w:asciiTheme="minorHAnsi" w:hAnsiTheme="minorHAnsi" w:cstheme="minorHAnsi"/>
          <w:szCs w:val="22"/>
        </w:rPr>
      </w:pPr>
      <w:r w:rsidRPr="005C24C0">
        <w:rPr>
          <w:rFonts w:asciiTheme="minorHAnsi" w:hAnsiTheme="minorHAnsi" w:cstheme="minorHAnsi"/>
          <w:szCs w:val="22"/>
        </w:rPr>
        <w:t>Στόχος του έργου είναι η βελτίωση του λειτουργικού επιπέδου των υπηρεσιών των επιλεγμένων ΦΚΑ και της οικονομικής βιωσιμότητας των Ταμείων μέσα από τη δυνατότητα συνεχούς επικαιροποίησης των ασφαλιστικών και εργοδοτικών μερίδων (και κατά συνέπεια, εισφορών που καταβάλλονται και οφείλονται προς το Ταμείο), η βελτίωση της ποιότητας εξυπηρέτησης των συναλλασσομένων με τους επιλεγμένους ΦΚΑ ασφαλισμένους και εργοδότες, η διασφάλιση φυσικών αρχείων τα οποία κινδυνεύουν να καταστραφούν λόγω παλαιότητας.</w:t>
      </w:r>
    </w:p>
    <w:p w:rsidR="003C0A20" w:rsidRPr="005C24C0" w:rsidRDefault="003C0A20" w:rsidP="00021593">
      <w:pPr>
        <w:spacing w:before="60" w:after="0"/>
        <w:rPr>
          <w:rFonts w:asciiTheme="minorHAnsi" w:hAnsiTheme="minorHAnsi" w:cstheme="minorHAnsi"/>
          <w:szCs w:val="22"/>
        </w:rPr>
      </w:pPr>
      <w:r w:rsidRPr="005C24C0">
        <w:rPr>
          <w:rFonts w:asciiTheme="minorHAnsi" w:hAnsiTheme="minorHAnsi" w:cstheme="minorHAnsi"/>
          <w:szCs w:val="22"/>
        </w:rPr>
        <w:t>Στους επιλεγμένους ΦΚΑ υπάρχει ένας μεγάλος όγκος αρχείου, το οποίο περιλαμβάνει ενδεικτικά, τα παρακάτω είδη:</w:t>
      </w:r>
    </w:p>
    <w:p w:rsidR="003C0A20" w:rsidRPr="005C24C0" w:rsidRDefault="003C0A20" w:rsidP="006B0266">
      <w:pPr>
        <w:numPr>
          <w:ilvl w:val="0"/>
          <w:numId w:val="48"/>
        </w:numPr>
        <w:tabs>
          <w:tab w:val="num" w:pos="426"/>
        </w:tabs>
        <w:spacing w:after="0"/>
        <w:ind w:left="357" w:hanging="357"/>
        <w:rPr>
          <w:rFonts w:asciiTheme="minorHAnsi" w:hAnsiTheme="minorHAnsi" w:cstheme="minorHAnsi"/>
          <w:szCs w:val="22"/>
        </w:rPr>
      </w:pPr>
      <w:r w:rsidRPr="005C24C0">
        <w:rPr>
          <w:rFonts w:asciiTheme="minorHAnsi" w:hAnsiTheme="minorHAnsi" w:cstheme="minorHAnsi"/>
          <w:szCs w:val="22"/>
        </w:rPr>
        <w:t xml:space="preserve">Τραπεζικά γραμμάτια καταβολής ασφαλιστικών εισφορών και κρατήσεων με τις σχετικές μισθοδοτικές καταστάσεις </w:t>
      </w:r>
    </w:p>
    <w:p w:rsidR="003C0A20" w:rsidRPr="005C24C0" w:rsidRDefault="003C0A20" w:rsidP="006B0266">
      <w:pPr>
        <w:numPr>
          <w:ilvl w:val="0"/>
          <w:numId w:val="48"/>
        </w:numPr>
        <w:tabs>
          <w:tab w:val="num" w:pos="426"/>
        </w:tabs>
        <w:spacing w:after="0"/>
        <w:ind w:left="357" w:hanging="357"/>
        <w:rPr>
          <w:rFonts w:asciiTheme="minorHAnsi" w:hAnsiTheme="minorHAnsi" w:cstheme="minorHAnsi"/>
          <w:szCs w:val="22"/>
        </w:rPr>
      </w:pPr>
      <w:r w:rsidRPr="005C24C0">
        <w:rPr>
          <w:rFonts w:asciiTheme="minorHAnsi" w:hAnsiTheme="minorHAnsi" w:cstheme="minorHAnsi"/>
          <w:szCs w:val="22"/>
        </w:rPr>
        <w:t xml:space="preserve">Καρτέλες Ασφαλιστικών Εισφορών </w:t>
      </w:r>
    </w:p>
    <w:p w:rsidR="003C0A20" w:rsidRPr="005C24C0" w:rsidRDefault="003C0A20" w:rsidP="006B0266">
      <w:pPr>
        <w:numPr>
          <w:ilvl w:val="0"/>
          <w:numId w:val="48"/>
        </w:numPr>
        <w:tabs>
          <w:tab w:val="num" w:pos="426"/>
        </w:tabs>
        <w:spacing w:after="0"/>
        <w:ind w:left="357" w:hanging="357"/>
        <w:rPr>
          <w:rFonts w:asciiTheme="minorHAnsi" w:hAnsiTheme="minorHAnsi" w:cstheme="minorHAnsi"/>
          <w:szCs w:val="22"/>
        </w:rPr>
      </w:pPr>
      <w:r w:rsidRPr="005C24C0">
        <w:rPr>
          <w:rFonts w:asciiTheme="minorHAnsi" w:hAnsiTheme="minorHAnsi" w:cstheme="minorHAnsi"/>
          <w:szCs w:val="22"/>
        </w:rPr>
        <w:t>Βιβλία Ονομαστικών Καταστάσεων (π.χ. ΟΑΕΕ – πρώην ΤΕΒΕ)</w:t>
      </w:r>
    </w:p>
    <w:p w:rsidR="003C0A20" w:rsidRPr="005C24C0" w:rsidRDefault="003C0A20" w:rsidP="006B0266">
      <w:pPr>
        <w:numPr>
          <w:ilvl w:val="0"/>
          <w:numId w:val="48"/>
        </w:numPr>
        <w:tabs>
          <w:tab w:val="num" w:pos="426"/>
        </w:tabs>
        <w:spacing w:after="0"/>
        <w:ind w:left="357" w:hanging="357"/>
        <w:rPr>
          <w:rFonts w:asciiTheme="minorHAnsi" w:hAnsiTheme="minorHAnsi" w:cstheme="minorHAnsi"/>
          <w:szCs w:val="22"/>
        </w:rPr>
      </w:pPr>
      <w:r w:rsidRPr="005C24C0">
        <w:rPr>
          <w:rFonts w:asciiTheme="minorHAnsi" w:hAnsiTheme="minorHAnsi" w:cstheme="minorHAnsi"/>
          <w:szCs w:val="22"/>
        </w:rPr>
        <w:t>Καταστάσεις Εργοδοτών με διαφορετική μορφή ανάλογα με την απασχόληση του επαγγελματία (π.χ. ΟΑΕΕ – πρώην ΤΣΑ)</w:t>
      </w:r>
    </w:p>
    <w:p w:rsidR="003C0A20" w:rsidRPr="005C24C0" w:rsidRDefault="003C0A20" w:rsidP="006B0266">
      <w:pPr>
        <w:numPr>
          <w:ilvl w:val="0"/>
          <w:numId w:val="48"/>
        </w:numPr>
        <w:tabs>
          <w:tab w:val="num" w:pos="426"/>
        </w:tabs>
        <w:spacing w:after="0"/>
        <w:ind w:left="357" w:hanging="357"/>
        <w:rPr>
          <w:rFonts w:asciiTheme="minorHAnsi" w:hAnsiTheme="minorHAnsi" w:cstheme="minorHAnsi"/>
          <w:szCs w:val="22"/>
        </w:rPr>
      </w:pPr>
      <w:r w:rsidRPr="005C24C0">
        <w:rPr>
          <w:rFonts w:asciiTheme="minorHAnsi" w:hAnsiTheme="minorHAnsi" w:cstheme="minorHAnsi"/>
          <w:szCs w:val="22"/>
        </w:rPr>
        <w:t>Απογραφικά δελτία</w:t>
      </w:r>
    </w:p>
    <w:p w:rsidR="003C0A20" w:rsidRPr="005C24C0" w:rsidRDefault="003C0A20" w:rsidP="006B0266">
      <w:pPr>
        <w:numPr>
          <w:ilvl w:val="0"/>
          <w:numId w:val="48"/>
        </w:numPr>
        <w:tabs>
          <w:tab w:val="num" w:pos="426"/>
        </w:tabs>
        <w:spacing w:after="0"/>
        <w:ind w:left="357" w:hanging="357"/>
        <w:rPr>
          <w:rFonts w:asciiTheme="minorHAnsi" w:hAnsiTheme="minorHAnsi" w:cstheme="minorHAnsi"/>
          <w:szCs w:val="22"/>
        </w:rPr>
      </w:pPr>
      <w:r w:rsidRPr="005C24C0">
        <w:rPr>
          <w:rFonts w:asciiTheme="minorHAnsi" w:hAnsiTheme="minorHAnsi" w:cstheme="minorHAnsi"/>
          <w:szCs w:val="22"/>
        </w:rPr>
        <w:t>Βεβαιώσεις</w:t>
      </w:r>
    </w:p>
    <w:p w:rsidR="003C0A20" w:rsidRPr="005C24C0" w:rsidRDefault="003C0A20" w:rsidP="006B0266">
      <w:pPr>
        <w:numPr>
          <w:ilvl w:val="0"/>
          <w:numId w:val="48"/>
        </w:numPr>
        <w:tabs>
          <w:tab w:val="num" w:pos="426"/>
        </w:tabs>
        <w:spacing w:after="0"/>
        <w:ind w:left="357" w:hanging="357"/>
        <w:rPr>
          <w:rFonts w:asciiTheme="minorHAnsi" w:hAnsiTheme="minorHAnsi" w:cstheme="minorHAnsi"/>
          <w:szCs w:val="22"/>
        </w:rPr>
      </w:pPr>
      <w:r w:rsidRPr="005C24C0">
        <w:rPr>
          <w:rFonts w:asciiTheme="minorHAnsi" w:hAnsiTheme="minorHAnsi" w:cstheme="minorHAnsi"/>
          <w:szCs w:val="22"/>
        </w:rPr>
        <w:t>Αντίγραφα αποφάσεων,</w:t>
      </w:r>
    </w:p>
    <w:p w:rsidR="003C0A20" w:rsidRPr="005C24C0" w:rsidRDefault="003C0A20" w:rsidP="006B0266">
      <w:pPr>
        <w:numPr>
          <w:ilvl w:val="0"/>
          <w:numId w:val="48"/>
        </w:numPr>
        <w:tabs>
          <w:tab w:val="num" w:pos="426"/>
        </w:tabs>
        <w:spacing w:after="0"/>
        <w:ind w:left="357" w:hanging="357"/>
        <w:rPr>
          <w:rFonts w:asciiTheme="minorHAnsi" w:hAnsiTheme="minorHAnsi" w:cstheme="minorHAnsi"/>
          <w:szCs w:val="22"/>
        </w:rPr>
      </w:pPr>
      <w:r w:rsidRPr="005C24C0">
        <w:rPr>
          <w:rFonts w:asciiTheme="minorHAnsi" w:hAnsiTheme="minorHAnsi" w:cstheme="minorHAnsi"/>
          <w:szCs w:val="22"/>
        </w:rPr>
        <w:t>Αποφάσεις ΔΣ για συνταξιοδότηση</w:t>
      </w:r>
    </w:p>
    <w:p w:rsidR="003C0A20" w:rsidRPr="005C24C0" w:rsidRDefault="003C0A20" w:rsidP="006B0266">
      <w:pPr>
        <w:numPr>
          <w:ilvl w:val="0"/>
          <w:numId w:val="48"/>
        </w:numPr>
        <w:tabs>
          <w:tab w:val="num" w:pos="426"/>
        </w:tabs>
        <w:spacing w:after="0"/>
        <w:ind w:left="357" w:hanging="357"/>
        <w:rPr>
          <w:rFonts w:asciiTheme="minorHAnsi" w:hAnsiTheme="minorHAnsi" w:cstheme="minorHAnsi"/>
          <w:szCs w:val="22"/>
        </w:rPr>
      </w:pPr>
      <w:r w:rsidRPr="005C24C0">
        <w:rPr>
          <w:rFonts w:asciiTheme="minorHAnsi" w:hAnsiTheme="minorHAnsi" w:cstheme="minorHAnsi"/>
          <w:szCs w:val="22"/>
        </w:rPr>
        <w:t>Αποφάσεις Εξαγοράς χρόνου προϋπηρεσίας</w:t>
      </w:r>
    </w:p>
    <w:p w:rsidR="003C0A20" w:rsidRPr="005C24C0" w:rsidRDefault="003C0A20" w:rsidP="006B0266">
      <w:pPr>
        <w:numPr>
          <w:ilvl w:val="0"/>
          <w:numId w:val="48"/>
        </w:numPr>
        <w:tabs>
          <w:tab w:val="num" w:pos="426"/>
        </w:tabs>
        <w:spacing w:after="0"/>
        <w:ind w:left="357" w:hanging="357"/>
        <w:rPr>
          <w:rFonts w:asciiTheme="minorHAnsi" w:hAnsiTheme="minorHAnsi" w:cstheme="minorHAnsi"/>
          <w:szCs w:val="22"/>
        </w:rPr>
      </w:pPr>
      <w:r w:rsidRPr="005C24C0">
        <w:rPr>
          <w:rFonts w:asciiTheme="minorHAnsi" w:hAnsiTheme="minorHAnsi" w:cstheme="minorHAnsi"/>
          <w:szCs w:val="22"/>
        </w:rPr>
        <w:t>Προαιρετική ασφάλιση</w:t>
      </w:r>
    </w:p>
    <w:p w:rsidR="003C0A20" w:rsidRPr="005C24C0" w:rsidRDefault="003C0A20" w:rsidP="006B0266">
      <w:pPr>
        <w:numPr>
          <w:ilvl w:val="0"/>
          <w:numId w:val="48"/>
        </w:numPr>
        <w:tabs>
          <w:tab w:val="num" w:pos="426"/>
        </w:tabs>
        <w:spacing w:after="0"/>
        <w:ind w:left="357" w:hanging="357"/>
        <w:rPr>
          <w:rFonts w:asciiTheme="minorHAnsi" w:hAnsiTheme="minorHAnsi" w:cstheme="minorHAnsi"/>
          <w:szCs w:val="22"/>
        </w:rPr>
      </w:pPr>
      <w:r w:rsidRPr="005C24C0">
        <w:rPr>
          <w:rFonts w:asciiTheme="minorHAnsi" w:hAnsiTheme="minorHAnsi" w:cstheme="minorHAnsi"/>
          <w:szCs w:val="22"/>
        </w:rPr>
        <w:t>Προκαταβολές εφάπαξ ενίσχυσης</w:t>
      </w:r>
    </w:p>
    <w:p w:rsidR="003C0A20" w:rsidRPr="005C24C0" w:rsidRDefault="003C0A20" w:rsidP="006B0266">
      <w:pPr>
        <w:numPr>
          <w:ilvl w:val="0"/>
          <w:numId w:val="48"/>
        </w:numPr>
        <w:tabs>
          <w:tab w:val="num" w:pos="426"/>
        </w:tabs>
        <w:spacing w:after="0"/>
        <w:ind w:left="357" w:hanging="357"/>
        <w:rPr>
          <w:rFonts w:asciiTheme="minorHAnsi" w:hAnsiTheme="minorHAnsi" w:cstheme="minorHAnsi"/>
          <w:szCs w:val="22"/>
        </w:rPr>
      </w:pPr>
      <w:r w:rsidRPr="005C24C0">
        <w:rPr>
          <w:rFonts w:asciiTheme="minorHAnsi" w:hAnsiTheme="minorHAnsi" w:cstheme="minorHAnsi"/>
          <w:szCs w:val="22"/>
        </w:rPr>
        <w:t>Ιδιωτικά συμφωνητικά για στεγαστική παροχή</w:t>
      </w:r>
    </w:p>
    <w:p w:rsidR="003C0A20" w:rsidRPr="005C24C0" w:rsidRDefault="003C0A20" w:rsidP="00021593">
      <w:pPr>
        <w:spacing w:before="60" w:after="0"/>
        <w:rPr>
          <w:rFonts w:asciiTheme="minorHAnsi" w:hAnsiTheme="minorHAnsi" w:cstheme="minorHAnsi"/>
          <w:szCs w:val="22"/>
        </w:rPr>
      </w:pPr>
      <w:r w:rsidRPr="005C24C0">
        <w:rPr>
          <w:rFonts w:asciiTheme="minorHAnsi" w:hAnsiTheme="minorHAnsi" w:cstheme="minorHAnsi"/>
          <w:szCs w:val="22"/>
        </w:rPr>
        <w:t xml:space="preserve">Ο όγκος του αρχείου καθημερινά αυξάνεται με την εισροή νέων, ιδιαίτερα μετά τις ενοποιήσεις των επιλεγμένων ΦΚΑ, όπου ο αριθμός των υπαλλήλων για καταχωρήσεις έχει περιορισθεί με αποτέλεσμα να μην ενημερώνονται με ταχείς ρυθμούς οι ασφαλιστικές μερίδες κάθε υπό μελέτη ταμείου και να υπάρχουν καθυστερήσεις στην εξασφάλιση πλήρους, επικαιροποιημένης εικόνας περί της οικονομικής κατάστασης των ταμείων αλλά και στην εξυπηρέτηση των ασφαλισμένων σε περιπτώσεις, για παράδειγμα, απονομής επικουρικών συντάξεων. </w:t>
      </w:r>
    </w:p>
    <w:p w:rsidR="003C0A20" w:rsidRPr="005C24C0" w:rsidRDefault="003C0A20" w:rsidP="00021593">
      <w:pPr>
        <w:spacing w:before="60" w:after="0"/>
        <w:rPr>
          <w:rFonts w:asciiTheme="minorHAnsi" w:hAnsiTheme="minorHAnsi" w:cstheme="minorHAnsi"/>
          <w:szCs w:val="22"/>
        </w:rPr>
      </w:pPr>
      <w:r w:rsidRPr="005C24C0">
        <w:rPr>
          <w:rFonts w:asciiTheme="minorHAnsi" w:hAnsiTheme="minorHAnsi" w:cstheme="minorHAnsi"/>
          <w:szCs w:val="22"/>
        </w:rPr>
        <w:t>Συνοπτικά, ο συνολικά εκτιμώμενος όγκος σελίδων ανά Φορέα Κοινωνικής Ασφάλισης έχει ως εξής:</w:t>
      </w:r>
    </w:p>
    <w:tbl>
      <w:tblPr>
        <w:tblStyle w:val="aff7"/>
        <w:tblW w:w="9781" w:type="dxa"/>
        <w:tblInd w:w="108" w:type="dxa"/>
        <w:tblLayout w:type="fixed"/>
        <w:tblLook w:val="04A0"/>
      </w:tblPr>
      <w:tblGrid>
        <w:gridCol w:w="1035"/>
        <w:gridCol w:w="1609"/>
        <w:gridCol w:w="1606"/>
        <w:gridCol w:w="1218"/>
        <w:gridCol w:w="1214"/>
        <w:gridCol w:w="1320"/>
        <w:gridCol w:w="1779"/>
      </w:tblGrid>
      <w:tr w:rsidR="00C86438" w:rsidRPr="005C24C0" w:rsidTr="00C86438">
        <w:tc>
          <w:tcPr>
            <w:tcW w:w="1035" w:type="dxa"/>
            <w:vAlign w:val="center"/>
          </w:tcPr>
          <w:p w:rsidR="00B730B1" w:rsidRPr="005C24C0" w:rsidRDefault="00B730B1" w:rsidP="00021593">
            <w:pPr>
              <w:spacing w:after="0"/>
              <w:rPr>
                <w:rFonts w:asciiTheme="minorHAnsi" w:hAnsiTheme="minorHAnsi" w:cstheme="minorHAnsi"/>
                <w:b/>
                <w:bCs/>
                <w:color w:val="000000"/>
                <w:szCs w:val="22"/>
                <w:u w:val="single"/>
              </w:rPr>
            </w:pPr>
            <w:r w:rsidRPr="005C24C0">
              <w:rPr>
                <w:rFonts w:asciiTheme="minorHAnsi" w:hAnsiTheme="minorHAnsi" w:cstheme="minorHAnsi"/>
                <w:b/>
                <w:bCs/>
                <w:color w:val="000000"/>
                <w:szCs w:val="22"/>
                <w:u w:val="single"/>
              </w:rPr>
              <w:t>ΤΑΜΕΙΟ</w:t>
            </w:r>
          </w:p>
        </w:tc>
        <w:tc>
          <w:tcPr>
            <w:tcW w:w="1609" w:type="dxa"/>
            <w:vAlign w:val="center"/>
          </w:tcPr>
          <w:p w:rsidR="00B730B1" w:rsidRPr="005C24C0" w:rsidRDefault="00B730B1" w:rsidP="00021593">
            <w:pPr>
              <w:spacing w:after="0"/>
              <w:jc w:val="center"/>
              <w:rPr>
                <w:rFonts w:asciiTheme="minorHAnsi" w:hAnsiTheme="minorHAnsi" w:cstheme="minorHAnsi"/>
                <w:b/>
                <w:bCs/>
                <w:color w:val="000000"/>
                <w:szCs w:val="22"/>
                <w:u w:val="single"/>
                <w:lang w:val="en-US"/>
              </w:rPr>
            </w:pPr>
            <w:r w:rsidRPr="005C24C0">
              <w:rPr>
                <w:rFonts w:asciiTheme="minorHAnsi" w:hAnsiTheme="minorHAnsi" w:cstheme="minorHAnsi"/>
                <w:b/>
                <w:bCs/>
                <w:color w:val="000000"/>
                <w:szCs w:val="22"/>
                <w:u w:val="single"/>
              </w:rPr>
              <w:t>ΕΚΤΙΜΩΜΕΝΕΣ</w:t>
            </w:r>
          </w:p>
          <w:p w:rsidR="00B730B1" w:rsidRPr="005C24C0" w:rsidRDefault="00B730B1" w:rsidP="00021593">
            <w:pPr>
              <w:spacing w:after="0"/>
              <w:jc w:val="center"/>
              <w:rPr>
                <w:rFonts w:asciiTheme="minorHAnsi" w:hAnsiTheme="minorHAnsi" w:cstheme="minorHAnsi"/>
                <w:b/>
                <w:bCs/>
                <w:color w:val="000000"/>
                <w:szCs w:val="22"/>
                <w:u w:val="single"/>
              </w:rPr>
            </w:pPr>
            <w:r w:rsidRPr="005C24C0">
              <w:rPr>
                <w:rFonts w:asciiTheme="minorHAnsi" w:hAnsiTheme="minorHAnsi" w:cstheme="minorHAnsi"/>
                <w:b/>
                <w:bCs/>
                <w:color w:val="000000"/>
                <w:szCs w:val="22"/>
                <w:u w:val="single"/>
              </w:rPr>
              <w:t>ΣΕΛΙΔΕΣ</w:t>
            </w:r>
          </w:p>
        </w:tc>
        <w:tc>
          <w:tcPr>
            <w:tcW w:w="1606" w:type="dxa"/>
            <w:vAlign w:val="center"/>
          </w:tcPr>
          <w:p w:rsidR="00B730B1" w:rsidRPr="005C24C0" w:rsidRDefault="00B730B1" w:rsidP="00021593">
            <w:pPr>
              <w:spacing w:after="0"/>
              <w:jc w:val="center"/>
              <w:rPr>
                <w:rFonts w:asciiTheme="minorHAnsi" w:hAnsiTheme="minorHAnsi" w:cstheme="minorHAnsi"/>
                <w:b/>
                <w:bCs/>
                <w:color w:val="000000"/>
                <w:szCs w:val="22"/>
                <w:u w:val="single"/>
                <w:lang w:val="en-US"/>
              </w:rPr>
            </w:pPr>
            <w:r w:rsidRPr="005C24C0">
              <w:rPr>
                <w:rFonts w:asciiTheme="minorHAnsi" w:hAnsiTheme="minorHAnsi" w:cstheme="minorHAnsi"/>
                <w:b/>
                <w:bCs/>
                <w:color w:val="000000"/>
                <w:szCs w:val="22"/>
                <w:u w:val="single"/>
              </w:rPr>
              <w:t>ΕΚΤΙΜΩΜΕΝΟΙ</w:t>
            </w:r>
          </w:p>
          <w:p w:rsidR="00B730B1" w:rsidRPr="005C24C0" w:rsidRDefault="00B730B1" w:rsidP="00021593">
            <w:pPr>
              <w:spacing w:after="0"/>
              <w:jc w:val="center"/>
              <w:rPr>
                <w:rFonts w:asciiTheme="minorHAnsi" w:hAnsiTheme="minorHAnsi" w:cstheme="minorHAnsi"/>
                <w:b/>
                <w:bCs/>
                <w:color w:val="000000"/>
                <w:szCs w:val="22"/>
                <w:u w:val="single"/>
              </w:rPr>
            </w:pPr>
            <w:r w:rsidRPr="005C24C0">
              <w:rPr>
                <w:rFonts w:asciiTheme="minorHAnsi" w:hAnsiTheme="minorHAnsi" w:cstheme="minorHAnsi"/>
                <w:b/>
                <w:bCs/>
                <w:color w:val="000000"/>
                <w:szCs w:val="22"/>
                <w:u w:val="single"/>
              </w:rPr>
              <w:t>ΦΑΚΕΛΟΙ</w:t>
            </w:r>
          </w:p>
        </w:tc>
        <w:tc>
          <w:tcPr>
            <w:tcW w:w="1218" w:type="dxa"/>
            <w:vAlign w:val="center"/>
          </w:tcPr>
          <w:p w:rsidR="00B730B1" w:rsidRPr="005C24C0" w:rsidRDefault="00B730B1" w:rsidP="00021593">
            <w:pPr>
              <w:spacing w:after="0"/>
              <w:jc w:val="center"/>
              <w:rPr>
                <w:rFonts w:asciiTheme="minorHAnsi" w:hAnsiTheme="minorHAnsi" w:cstheme="minorHAnsi"/>
                <w:b/>
                <w:bCs/>
                <w:color w:val="000000"/>
                <w:szCs w:val="22"/>
                <w:u w:val="single"/>
                <w:lang w:val="en-US"/>
              </w:rPr>
            </w:pPr>
            <w:r w:rsidRPr="005C24C0">
              <w:rPr>
                <w:rFonts w:asciiTheme="minorHAnsi" w:hAnsiTheme="minorHAnsi" w:cstheme="minorHAnsi"/>
                <w:b/>
                <w:bCs/>
                <w:color w:val="000000"/>
                <w:szCs w:val="22"/>
                <w:u w:val="single"/>
              </w:rPr>
              <w:t>ΣΗΜΕΙΑ</w:t>
            </w:r>
          </w:p>
          <w:p w:rsidR="00B730B1" w:rsidRPr="005C24C0" w:rsidRDefault="00B730B1" w:rsidP="00021593">
            <w:pPr>
              <w:spacing w:after="0"/>
              <w:jc w:val="center"/>
              <w:rPr>
                <w:rFonts w:asciiTheme="minorHAnsi" w:hAnsiTheme="minorHAnsi" w:cstheme="minorHAnsi"/>
                <w:b/>
                <w:bCs/>
                <w:color w:val="000000"/>
                <w:szCs w:val="22"/>
                <w:u w:val="single"/>
              </w:rPr>
            </w:pPr>
            <w:r w:rsidRPr="005C24C0">
              <w:rPr>
                <w:rFonts w:asciiTheme="minorHAnsi" w:hAnsiTheme="minorHAnsi" w:cstheme="minorHAnsi"/>
                <w:b/>
                <w:bCs/>
                <w:color w:val="000000"/>
                <w:szCs w:val="22"/>
                <w:u w:val="single"/>
              </w:rPr>
              <w:t xml:space="preserve"> ΦΥΛΑΞΗΣ</w:t>
            </w:r>
          </w:p>
        </w:tc>
        <w:tc>
          <w:tcPr>
            <w:tcW w:w="1214" w:type="dxa"/>
            <w:vAlign w:val="center"/>
          </w:tcPr>
          <w:p w:rsidR="00B730B1" w:rsidRPr="005C24C0" w:rsidRDefault="00B730B1" w:rsidP="00021593">
            <w:pPr>
              <w:spacing w:after="0"/>
              <w:jc w:val="center"/>
              <w:rPr>
                <w:rFonts w:asciiTheme="minorHAnsi" w:hAnsiTheme="minorHAnsi" w:cstheme="minorHAnsi"/>
                <w:b/>
                <w:bCs/>
                <w:color w:val="000000"/>
                <w:szCs w:val="22"/>
                <w:u w:val="single"/>
                <w:lang w:val="en-US"/>
              </w:rPr>
            </w:pPr>
            <w:r w:rsidRPr="005C24C0">
              <w:rPr>
                <w:rFonts w:asciiTheme="minorHAnsi" w:hAnsiTheme="minorHAnsi" w:cstheme="minorHAnsi"/>
                <w:b/>
                <w:bCs/>
                <w:color w:val="000000"/>
                <w:szCs w:val="22"/>
                <w:u w:val="single"/>
              </w:rPr>
              <w:t xml:space="preserve">ΜΕΓΙΣΤΟ </w:t>
            </w:r>
          </w:p>
          <w:p w:rsidR="00B730B1" w:rsidRPr="005C24C0" w:rsidRDefault="00B730B1" w:rsidP="00021593">
            <w:pPr>
              <w:spacing w:after="0"/>
              <w:jc w:val="center"/>
              <w:rPr>
                <w:rFonts w:asciiTheme="minorHAnsi" w:hAnsiTheme="minorHAnsi" w:cstheme="minorHAnsi"/>
                <w:b/>
                <w:bCs/>
                <w:color w:val="000000"/>
                <w:szCs w:val="22"/>
                <w:u w:val="single"/>
              </w:rPr>
            </w:pPr>
            <w:r w:rsidRPr="005C24C0">
              <w:rPr>
                <w:rFonts w:asciiTheme="minorHAnsi" w:hAnsiTheme="minorHAnsi" w:cstheme="minorHAnsi"/>
                <w:b/>
                <w:bCs/>
                <w:color w:val="000000"/>
                <w:szCs w:val="22"/>
                <w:u w:val="single"/>
              </w:rPr>
              <w:t>ΜΕΓΕΘΟΣ</w:t>
            </w:r>
          </w:p>
        </w:tc>
        <w:tc>
          <w:tcPr>
            <w:tcW w:w="1320" w:type="dxa"/>
            <w:vAlign w:val="center"/>
          </w:tcPr>
          <w:p w:rsidR="00B730B1" w:rsidRPr="005C24C0" w:rsidRDefault="00B730B1" w:rsidP="00021593">
            <w:pPr>
              <w:spacing w:after="0"/>
              <w:jc w:val="center"/>
              <w:rPr>
                <w:rFonts w:asciiTheme="minorHAnsi" w:hAnsiTheme="minorHAnsi" w:cstheme="minorHAnsi"/>
                <w:b/>
                <w:bCs/>
                <w:color w:val="000000"/>
                <w:szCs w:val="22"/>
                <w:u w:val="single"/>
                <w:lang w:val="en-US"/>
              </w:rPr>
            </w:pPr>
            <w:r w:rsidRPr="005C24C0">
              <w:rPr>
                <w:rFonts w:asciiTheme="minorHAnsi" w:hAnsiTheme="minorHAnsi" w:cstheme="minorHAnsi"/>
                <w:b/>
                <w:bCs/>
                <w:color w:val="000000"/>
                <w:szCs w:val="22"/>
                <w:u w:val="single"/>
              </w:rPr>
              <w:t>ΜΕΓΙΣΤΟ</w:t>
            </w:r>
          </w:p>
          <w:p w:rsidR="00B730B1" w:rsidRPr="005C24C0" w:rsidRDefault="00B730B1" w:rsidP="00021593">
            <w:pPr>
              <w:spacing w:after="0"/>
              <w:jc w:val="center"/>
              <w:rPr>
                <w:rFonts w:asciiTheme="minorHAnsi" w:hAnsiTheme="minorHAnsi" w:cstheme="minorHAnsi"/>
                <w:b/>
                <w:bCs/>
                <w:color w:val="000000"/>
                <w:szCs w:val="22"/>
                <w:u w:val="single"/>
              </w:rPr>
            </w:pPr>
            <w:r w:rsidRPr="005C24C0">
              <w:rPr>
                <w:rFonts w:asciiTheme="minorHAnsi" w:hAnsiTheme="minorHAnsi" w:cstheme="minorHAnsi"/>
                <w:b/>
                <w:bCs/>
                <w:color w:val="000000"/>
                <w:szCs w:val="22"/>
                <w:u w:val="single"/>
              </w:rPr>
              <w:t>ΠΑΧΟΣ</w:t>
            </w:r>
          </w:p>
        </w:tc>
        <w:tc>
          <w:tcPr>
            <w:tcW w:w="1779" w:type="dxa"/>
            <w:vAlign w:val="center"/>
          </w:tcPr>
          <w:p w:rsidR="00B730B1" w:rsidRPr="005C24C0" w:rsidRDefault="00B730B1" w:rsidP="00021593">
            <w:pPr>
              <w:spacing w:after="0"/>
              <w:jc w:val="center"/>
              <w:rPr>
                <w:rFonts w:asciiTheme="minorHAnsi" w:hAnsiTheme="minorHAnsi" w:cstheme="minorHAnsi"/>
                <w:b/>
                <w:bCs/>
                <w:color w:val="000000"/>
                <w:szCs w:val="22"/>
                <w:u w:val="single"/>
              </w:rPr>
            </w:pPr>
            <w:r w:rsidRPr="005C24C0">
              <w:rPr>
                <w:rFonts w:asciiTheme="minorHAnsi" w:hAnsiTheme="minorHAnsi" w:cstheme="minorHAnsi"/>
                <w:b/>
                <w:bCs/>
                <w:color w:val="000000"/>
                <w:szCs w:val="22"/>
                <w:u w:val="single"/>
              </w:rPr>
              <w:t>ΠΟΣΟΣΤΟ ΧΕΙΡΟΓΡΑΦΩΝ ΚΑΤΑΧΩΡΗΣΕΩΝ</w:t>
            </w:r>
          </w:p>
          <w:p w:rsidR="00B730B1" w:rsidRPr="005C24C0" w:rsidRDefault="00B730B1" w:rsidP="00021593">
            <w:pPr>
              <w:spacing w:after="0"/>
              <w:jc w:val="center"/>
              <w:rPr>
                <w:rFonts w:asciiTheme="minorHAnsi" w:hAnsiTheme="minorHAnsi" w:cstheme="minorHAnsi"/>
                <w:b/>
                <w:bCs/>
                <w:color w:val="000000"/>
                <w:szCs w:val="22"/>
                <w:u w:val="single"/>
              </w:rPr>
            </w:pPr>
            <w:r w:rsidRPr="005C24C0">
              <w:rPr>
                <w:rFonts w:asciiTheme="minorHAnsi" w:hAnsiTheme="minorHAnsi" w:cstheme="minorHAnsi"/>
                <w:b/>
                <w:bCs/>
                <w:color w:val="000000"/>
                <w:szCs w:val="22"/>
                <w:u w:val="single"/>
              </w:rPr>
              <w:t>(</w:t>
            </w:r>
            <w:r w:rsidRPr="005C24C0">
              <w:rPr>
                <w:rFonts w:asciiTheme="minorHAnsi" w:hAnsiTheme="minorHAnsi" w:cstheme="minorHAnsi"/>
                <w:color w:val="000000"/>
                <w:szCs w:val="22"/>
              </w:rPr>
              <w:t>Κατ' εκτίμηση)</w:t>
            </w:r>
          </w:p>
        </w:tc>
      </w:tr>
      <w:tr w:rsidR="00B730B1" w:rsidRPr="005C24C0" w:rsidTr="00C86438">
        <w:tc>
          <w:tcPr>
            <w:tcW w:w="1035" w:type="dxa"/>
            <w:vAlign w:val="center"/>
          </w:tcPr>
          <w:p w:rsidR="00B730B1" w:rsidRPr="005C24C0" w:rsidRDefault="00B730B1" w:rsidP="00021593">
            <w:pPr>
              <w:spacing w:after="0"/>
              <w:rPr>
                <w:rFonts w:asciiTheme="minorHAnsi" w:hAnsiTheme="minorHAnsi" w:cstheme="minorHAnsi"/>
                <w:color w:val="000000"/>
                <w:szCs w:val="22"/>
              </w:rPr>
            </w:pPr>
            <w:r w:rsidRPr="005C24C0">
              <w:rPr>
                <w:rFonts w:asciiTheme="minorHAnsi" w:hAnsiTheme="minorHAnsi" w:cstheme="minorHAnsi"/>
                <w:color w:val="000000"/>
                <w:szCs w:val="22"/>
              </w:rPr>
              <w:t>ΙΚΑ</w:t>
            </w:r>
          </w:p>
        </w:tc>
        <w:tc>
          <w:tcPr>
            <w:tcW w:w="1609" w:type="dxa"/>
            <w:vAlign w:val="center"/>
          </w:tcPr>
          <w:p w:rsidR="00B730B1" w:rsidRPr="005C24C0" w:rsidRDefault="00B730B1" w:rsidP="00021593">
            <w:pPr>
              <w:spacing w:after="0"/>
              <w:jc w:val="right"/>
              <w:rPr>
                <w:rFonts w:asciiTheme="minorHAnsi" w:hAnsiTheme="minorHAnsi" w:cstheme="minorHAnsi"/>
                <w:color w:val="000000"/>
                <w:szCs w:val="22"/>
              </w:rPr>
            </w:pPr>
            <w:r w:rsidRPr="005C24C0">
              <w:rPr>
                <w:rFonts w:asciiTheme="minorHAnsi" w:hAnsiTheme="minorHAnsi" w:cstheme="minorHAnsi"/>
                <w:color w:val="000000"/>
                <w:szCs w:val="22"/>
              </w:rPr>
              <w:t>4.200.000</w:t>
            </w:r>
          </w:p>
        </w:tc>
        <w:tc>
          <w:tcPr>
            <w:tcW w:w="1606" w:type="dxa"/>
            <w:vAlign w:val="center"/>
          </w:tcPr>
          <w:p w:rsidR="00B730B1" w:rsidRPr="005C24C0" w:rsidRDefault="00B730B1" w:rsidP="00021593">
            <w:pPr>
              <w:spacing w:after="0"/>
              <w:jc w:val="right"/>
              <w:rPr>
                <w:rFonts w:asciiTheme="minorHAnsi" w:hAnsiTheme="minorHAnsi" w:cstheme="minorHAnsi"/>
                <w:color w:val="000000"/>
                <w:szCs w:val="22"/>
              </w:rPr>
            </w:pPr>
            <w:r w:rsidRPr="005C24C0">
              <w:rPr>
                <w:rFonts w:asciiTheme="minorHAnsi" w:hAnsiTheme="minorHAnsi" w:cstheme="minorHAnsi"/>
                <w:color w:val="000000"/>
                <w:szCs w:val="22"/>
              </w:rPr>
              <w:t>140.000</w:t>
            </w:r>
          </w:p>
        </w:tc>
        <w:tc>
          <w:tcPr>
            <w:tcW w:w="1218" w:type="dxa"/>
            <w:vAlign w:val="center"/>
          </w:tcPr>
          <w:p w:rsidR="00B730B1" w:rsidRPr="005C24C0" w:rsidRDefault="00B730B1" w:rsidP="00021593">
            <w:pPr>
              <w:spacing w:after="0"/>
              <w:jc w:val="right"/>
              <w:rPr>
                <w:rFonts w:asciiTheme="minorHAnsi" w:hAnsiTheme="minorHAnsi" w:cstheme="minorHAnsi"/>
                <w:color w:val="000000"/>
                <w:szCs w:val="22"/>
              </w:rPr>
            </w:pPr>
            <w:r w:rsidRPr="005C24C0">
              <w:rPr>
                <w:rFonts w:asciiTheme="minorHAnsi" w:hAnsiTheme="minorHAnsi" w:cstheme="minorHAnsi"/>
                <w:color w:val="000000"/>
                <w:szCs w:val="22"/>
              </w:rPr>
              <w:t>1</w:t>
            </w:r>
          </w:p>
        </w:tc>
        <w:tc>
          <w:tcPr>
            <w:tcW w:w="1214" w:type="dxa"/>
            <w:vAlign w:val="center"/>
          </w:tcPr>
          <w:p w:rsidR="00B730B1" w:rsidRPr="005C24C0" w:rsidRDefault="00B730B1" w:rsidP="00021593">
            <w:pPr>
              <w:spacing w:after="0"/>
              <w:jc w:val="center"/>
              <w:rPr>
                <w:rFonts w:asciiTheme="minorHAnsi" w:hAnsiTheme="minorHAnsi" w:cstheme="minorHAnsi"/>
                <w:color w:val="000000"/>
                <w:szCs w:val="22"/>
              </w:rPr>
            </w:pPr>
            <w:r w:rsidRPr="005C24C0">
              <w:rPr>
                <w:rFonts w:asciiTheme="minorHAnsi" w:hAnsiTheme="minorHAnsi" w:cstheme="minorHAnsi"/>
                <w:color w:val="000000"/>
                <w:szCs w:val="22"/>
              </w:rPr>
              <w:t>Α3</w:t>
            </w:r>
          </w:p>
        </w:tc>
        <w:tc>
          <w:tcPr>
            <w:tcW w:w="1320" w:type="dxa"/>
            <w:vAlign w:val="center"/>
          </w:tcPr>
          <w:p w:rsidR="00B730B1" w:rsidRPr="005C24C0" w:rsidRDefault="00B730B1" w:rsidP="00021593">
            <w:pPr>
              <w:spacing w:after="0"/>
              <w:jc w:val="center"/>
              <w:rPr>
                <w:rFonts w:asciiTheme="minorHAnsi" w:hAnsiTheme="minorHAnsi" w:cstheme="minorHAnsi"/>
                <w:color w:val="000000"/>
                <w:szCs w:val="22"/>
              </w:rPr>
            </w:pPr>
            <w:r w:rsidRPr="005C24C0">
              <w:rPr>
                <w:rFonts w:asciiTheme="minorHAnsi" w:hAnsiTheme="minorHAnsi" w:cstheme="minorHAnsi"/>
                <w:color w:val="000000"/>
                <w:szCs w:val="22"/>
              </w:rPr>
              <w:t>ΧΑΡΤΙ ΕΚΤΥΠΩΣΗΣ</w:t>
            </w:r>
          </w:p>
        </w:tc>
        <w:tc>
          <w:tcPr>
            <w:tcW w:w="1779" w:type="dxa"/>
            <w:vAlign w:val="center"/>
          </w:tcPr>
          <w:p w:rsidR="00B730B1" w:rsidRPr="005C24C0" w:rsidRDefault="00B730B1" w:rsidP="00021593">
            <w:pPr>
              <w:spacing w:after="0"/>
              <w:jc w:val="center"/>
              <w:rPr>
                <w:rFonts w:asciiTheme="minorHAnsi" w:hAnsiTheme="minorHAnsi" w:cstheme="minorHAnsi"/>
                <w:color w:val="000000"/>
                <w:szCs w:val="22"/>
              </w:rPr>
            </w:pPr>
            <w:r w:rsidRPr="005C24C0">
              <w:rPr>
                <w:rFonts w:asciiTheme="minorHAnsi" w:hAnsiTheme="minorHAnsi" w:cstheme="minorHAnsi"/>
                <w:color w:val="000000"/>
                <w:szCs w:val="22"/>
              </w:rPr>
              <w:t>30% - 40%</w:t>
            </w:r>
          </w:p>
        </w:tc>
      </w:tr>
      <w:tr w:rsidR="00B730B1" w:rsidRPr="005C24C0" w:rsidTr="00C86438">
        <w:tc>
          <w:tcPr>
            <w:tcW w:w="1035" w:type="dxa"/>
            <w:vAlign w:val="center"/>
          </w:tcPr>
          <w:p w:rsidR="00B730B1" w:rsidRPr="005C24C0" w:rsidRDefault="00B730B1" w:rsidP="00021593">
            <w:pPr>
              <w:spacing w:after="0"/>
              <w:rPr>
                <w:rFonts w:asciiTheme="minorHAnsi" w:hAnsiTheme="minorHAnsi" w:cstheme="minorHAnsi"/>
                <w:color w:val="000000"/>
                <w:szCs w:val="22"/>
              </w:rPr>
            </w:pPr>
            <w:r w:rsidRPr="005C24C0">
              <w:rPr>
                <w:rFonts w:asciiTheme="minorHAnsi" w:hAnsiTheme="minorHAnsi" w:cstheme="minorHAnsi"/>
                <w:color w:val="000000"/>
                <w:szCs w:val="22"/>
              </w:rPr>
              <w:t>ΕΤΑΑ</w:t>
            </w:r>
          </w:p>
        </w:tc>
        <w:tc>
          <w:tcPr>
            <w:tcW w:w="1609" w:type="dxa"/>
            <w:vAlign w:val="center"/>
          </w:tcPr>
          <w:p w:rsidR="00B730B1" w:rsidRPr="005C24C0" w:rsidRDefault="00B730B1" w:rsidP="00021593">
            <w:pPr>
              <w:spacing w:after="0"/>
              <w:jc w:val="right"/>
              <w:rPr>
                <w:rFonts w:asciiTheme="minorHAnsi" w:hAnsiTheme="minorHAnsi" w:cstheme="minorHAnsi"/>
                <w:color w:val="000000"/>
                <w:szCs w:val="22"/>
              </w:rPr>
            </w:pPr>
            <w:r w:rsidRPr="005C24C0">
              <w:rPr>
                <w:rFonts w:asciiTheme="minorHAnsi" w:hAnsiTheme="minorHAnsi" w:cstheme="minorHAnsi"/>
                <w:color w:val="000000"/>
                <w:szCs w:val="22"/>
              </w:rPr>
              <w:t>12.500.000</w:t>
            </w:r>
          </w:p>
        </w:tc>
        <w:tc>
          <w:tcPr>
            <w:tcW w:w="1606" w:type="dxa"/>
            <w:vAlign w:val="center"/>
          </w:tcPr>
          <w:p w:rsidR="00B730B1" w:rsidRPr="005C24C0" w:rsidRDefault="00B730B1" w:rsidP="00021593">
            <w:pPr>
              <w:spacing w:after="0"/>
              <w:jc w:val="right"/>
              <w:rPr>
                <w:rFonts w:asciiTheme="minorHAnsi" w:hAnsiTheme="minorHAnsi" w:cstheme="minorHAnsi"/>
                <w:color w:val="000000"/>
                <w:szCs w:val="22"/>
              </w:rPr>
            </w:pPr>
            <w:r w:rsidRPr="005C24C0">
              <w:rPr>
                <w:rFonts w:asciiTheme="minorHAnsi" w:hAnsiTheme="minorHAnsi" w:cstheme="minorHAnsi"/>
                <w:color w:val="000000"/>
                <w:szCs w:val="22"/>
              </w:rPr>
              <w:t>300.000</w:t>
            </w:r>
          </w:p>
        </w:tc>
        <w:tc>
          <w:tcPr>
            <w:tcW w:w="1218" w:type="dxa"/>
            <w:vAlign w:val="center"/>
          </w:tcPr>
          <w:p w:rsidR="00B730B1" w:rsidRPr="005C24C0" w:rsidRDefault="00B730B1" w:rsidP="00021593">
            <w:pPr>
              <w:spacing w:after="0"/>
              <w:jc w:val="right"/>
              <w:rPr>
                <w:rFonts w:asciiTheme="minorHAnsi" w:hAnsiTheme="minorHAnsi" w:cstheme="minorHAnsi"/>
                <w:color w:val="000000"/>
                <w:szCs w:val="22"/>
              </w:rPr>
            </w:pPr>
            <w:r w:rsidRPr="005C24C0">
              <w:rPr>
                <w:rFonts w:asciiTheme="minorHAnsi" w:hAnsiTheme="minorHAnsi" w:cstheme="minorHAnsi"/>
                <w:color w:val="000000"/>
                <w:szCs w:val="22"/>
              </w:rPr>
              <w:t>3</w:t>
            </w:r>
          </w:p>
        </w:tc>
        <w:tc>
          <w:tcPr>
            <w:tcW w:w="1214" w:type="dxa"/>
            <w:vAlign w:val="center"/>
          </w:tcPr>
          <w:p w:rsidR="00B730B1" w:rsidRPr="005C24C0" w:rsidRDefault="00B730B1" w:rsidP="00021593">
            <w:pPr>
              <w:spacing w:after="0"/>
              <w:jc w:val="center"/>
              <w:rPr>
                <w:rFonts w:asciiTheme="minorHAnsi" w:hAnsiTheme="minorHAnsi" w:cstheme="minorHAnsi"/>
                <w:color w:val="000000"/>
                <w:szCs w:val="22"/>
              </w:rPr>
            </w:pPr>
            <w:r w:rsidRPr="005C24C0">
              <w:rPr>
                <w:rFonts w:asciiTheme="minorHAnsi" w:hAnsiTheme="minorHAnsi" w:cstheme="minorHAnsi"/>
                <w:color w:val="000000"/>
                <w:szCs w:val="22"/>
              </w:rPr>
              <w:t>B4</w:t>
            </w:r>
          </w:p>
        </w:tc>
        <w:tc>
          <w:tcPr>
            <w:tcW w:w="1320" w:type="dxa"/>
            <w:vAlign w:val="center"/>
          </w:tcPr>
          <w:p w:rsidR="00B730B1" w:rsidRPr="005C24C0" w:rsidRDefault="00B730B1" w:rsidP="00021593">
            <w:pPr>
              <w:spacing w:after="0"/>
              <w:jc w:val="center"/>
              <w:rPr>
                <w:rFonts w:asciiTheme="minorHAnsi" w:hAnsiTheme="minorHAnsi" w:cstheme="minorHAnsi"/>
                <w:color w:val="000000"/>
                <w:szCs w:val="22"/>
              </w:rPr>
            </w:pPr>
            <w:r w:rsidRPr="005C24C0">
              <w:rPr>
                <w:rFonts w:asciiTheme="minorHAnsi" w:hAnsiTheme="minorHAnsi" w:cstheme="minorHAnsi"/>
                <w:color w:val="000000"/>
                <w:szCs w:val="22"/>
              </w:rPr>
              <w:t>ΧΑΡΤΟΝΙ</w:t>
            </w:r>
          </w:p>
        </w:tc>
        <w:tc>
          <w:tcPr>
            <w:tcW w:w="1779" w:type="dxa"/>
            <w:vAlign w:val="center"/>
          </w:tcPr>
          <w:p w:rsidR="00B730B1" w:rsidRPr="005C24C0" w:rsidRDefault="00B730B1" w:rsidP="00021593">
            <w:pPr>
              <w:spacing w:after="0"/>
              <w:jc w:val="center"/>
              <w:rPr>
                <w:rFonts w:asciiTheme="minorHAnsi" w:hAnsiTheme="minorHAnsi" w:cstheme="minorHAnsi"/>
                <w:color w:val="000000"/>
                <w:szCs w:val="22"/>
              </w:rPr>
            </w:pPr>
            <w:r w:rsidRPr="005C24C0">
              <w:rPr>
                <w:rFonts w:asciiTheme="minorHAnsi" w:hAnsiTheme="minorHAnsi" w:cstheme="minorHAnsi"/>
                <w:color w:val="000000"/>
                <w:szCs w:val="22"/>
              </w:rPr>
              <w:t>20%</w:t>
            </w:r>
          </w:p>
        </w:tc>
      </w:tr>
      <w:tr w:rsidR="00B730B1" w:rsidRPr="005C24C0" w:rsidTr="00C86438">
        <w:tc>
          <w:tcPr>
            <w:tcW w:w="1035" w:type="dxa"/>
            <w:vAlign w:val="center"/>
          </w:tcPr>
          <w:p w:rsidR="00B730B1" w:rsidRPr="005C24C0" w:rsidRDefault="00B730B1" w:rsidP="00021593">
            <w:pPr>
              <w:spacing w:after="0"/>
              <w:rPr>
                <w:rFonts w:asciiTheme="minorHAnsi" w:hAnsiTheme="minorHAnsi" w:cstheme="minorHAnsi"/>
                <w:color w:val="000000"/>
                <w:szCs w:val="22"/>
              </w:rPr>
            </w:pPr>
            <w:r w:rsidRPr="005C24C0">
              <w:rPr>
                <w:rFonts w:asciiTheme="minorHAnsi" w:hAnsiTheme="minorHAnsi" w:cstheme="minorHAnsi"/>
                <w:color w:val="000000"/>
                <w:szCs w:val="22"/>
              </w:rPr>
              <w:t>ΟΑΕΕ *</w:t>
            </w:r>
          </w:p>
        </w:tc>
        <w:tc>
          <w:tcPr>
            <w:tcW w:w="1609" w:type="dxa"/>
            <w:vAlign w:val="center"/>
          </w:tcPr>
          <w:p w:rsidR="00B730B1" w:rsidRPr="005C24C0" w:rsidRDefault="00B730B1" w:rsidP="00021593">
            <w:pPr>
              <w:spacing w:after="0"/>
              <w:jc w:val="right"/>
              <w:rPr>
                <w:rFonts w:asciiTheme="minorHAnsi" w:hAnsiTheme="minorHAnsi" w:cstheme="minorHAnsi"/>
                <w:color w:val="000000"/>
                <w:szCs w:val="22"/>
              </w:rPr>
            </w:pPr>
            <w:r w:rsidRPr="005C24C0">
              <w:rPr>
                <w:rFonts w:asciiTheme="minorHAnsi" w:hAnsiTheme="minorHAnsi" w:cstheme="minorHAnsi"/>
                <w:color w:val="000000"/>
                <w:szCs w:val="22"/>
              </w:rPr>
              <w:t>22.000.000</w:t>
            </w:r>
          </w:p>
        </w:tc>
        <w:tc>
          <w:tcPr>
            <w:tcW w:w="1606" w:type="dxa"/>
            <w:vAlign w:val="center"/>
          </w:tcPr>
          <w:p w:rsidR="00B730B1" w:rsidRPr="005C24C0" w:rsidRDefault="00B730B1" w:rsidP="00021593">
            <w:pPr>
              <w:spacing w:after="0"/>
              <w:jc w:val="right"/>
              <w:rPr>
                <w:rFonts w:asciiTheme="minorHAnsi" w:hAnsiTheme="minorHAnsi" w:cstheme="minorHAnsi"/>
                <w:color w:val="000000"/>
                <w:szCs w:val="22"/>
              </w:rPr>
            </w:pPr>
            <w:r w:rsidRPr="005C24C0">
              <w:rPr>
                <w:rFonts w:asciiTheme="minorHAnsi" w:hAnsiTheme="minorHAnsi" w:cstheme="minorHAnsi"/>
                <w:color w:val="000000"/>
                <w:szCs w:val="22"/>
              </w:rPr>
              <w:t xml:space="preserve">850.000   </w:t>
            </w:r>
          </w:p>
        </w:tc>
        <w:tc>
          <w:tcPr>
            <w:tcW w:w="1218" w:type="dxa"/>
            <w:vAlign w:val="center"/>
          </w:tcPr>
          <w:p w:rsidR="00B730B1" w:rsidRPr="005C24C0" w:rsidRDefault="00B730B1" w:rsidP="00021593">
            <w:pPr>
              <w:spacing w:after="0"/>
              <w:jc w:val="right"/>
              <w:rPr>
                <w:rFonts w:asciiTheme="minorHAnsi" w:hAnsiTheme="minorHAnsi" w:cstheme="minorHAnsi"/>
                <w:color w:val="000000"/>
                <w:szCs w:val="22"/>
              </w:rPr>
            </w:pPr>
            <w:r w:rsidRPr="005C24C0">
              <w:rPr>
                <w:rFonts w:asciiTheme="minorHAnsi" w:hAnsiTheme="minorHAnsi" w:cstheme="minorHAnsi"/>
                <w:color w:val="000000"/>
                <w:szCs w:val="22"/>
              </w:rPr>
              <w:t>N/A</w:t>
            </w:r>
          </w:p>
        </w:tc>
        <w:tc>
          <w:tcPr>
            <w:tcW w:w="1214" w:type="dxa"/>
            <w:vAlign w:val="center"/>
          </w:tcPr>
          <w:p w:rsidR="00B730B1" w:rsidRPr="005C24C0" w:rsidRDefault="00B730B1" w:rsidP="00021593">
            <w:pPr>
              <w:spacing w:after="0"/>
              <w:jc w:val="center"/>
              <w:rPr>
                <w:rFonts w:asciiTheme="minorHAnsi" w:hAnsiTheme="minorHAnsi" w:cstheme="minorHAnsi"/>
                <w:color w:val="000000"/>
                <w:szCs w:val="22"/>
              </w:rPr>
            </w:pPr>
            <w:r w:rsidRPr="005C24C0">
              <w:rPr>
                <w:rFonts w:asciiTheme="minorHAnsi" w:hAnsiTheme="minorHAnsi" w:cstheme="minorHAnsi"/>
                <w:color w:val="000000"/>
                <w:szCs w:val="22"/>
              </w:rPr>
              <w:t>N/A</w:t>
            </w:r>
          </w:p>
        </w:tc>
        <w:tc>
          <w:tcPr>
            <w:tcW w:w="1320" w:type="dxa"/>
            <w:vAlign w:val="center"/>
          </w:tcPr>
          <w:p w:rsidR="00B730B1" w:rsidRPr="005C24C0" w:rsidRDefault="00B730B1" w:rsidP="00021593">
            <w:pPr>
              <w:spacing w:after="0"/>
              <w:jc w:val="center"/>
              <w:rPr>
                <w:rFonts w:asciiTheme="minorHAnsi" w:hAnsiTheme="minorHAnsi" w:cstheme="minorHAnsi"/>
                <w:color w:val="000000"/>
                <w:szCs w:val="22"/>
              </w:rPr>
            </w:pPr>
            <w:r w:rsidRPr="005C24C0">
              <w:rPr>
                <w:rFonts w:asciiTheme="minorHAnsi" w:hAnsiTheme="minorHAnsi" w:cstheme="minorHAnsi"/>
                <w:color w:val="000000"/>
                <w:szCs w:val="22"/>
              </w:rPr>
              <w:t>N/A</w:t>
            </w:r>
          </w:p>
        </w:tc>
        <w:tc>
          <w:tcPr>
            <w:tcW w:w="1779" w:type="dxa"/>
            <w:vAlign w:val="center"/>
          </w:tcPr>
          <w:p w:rsidR="00B730B1" w:rsidRPr="005C24C0" w:rsidRDefault="00B730B1" w:rsidP="00021593">
            <w:pPr>
              <w:spacing w:after="0"/>
              <w:jc w:val="center"/>
              <w:rPr>
                <w:rFonts w:asciiTheme="minorHAnsi" w:hAnsiTheme="minorHAnsi" w:cstheme="minorHAnsi"/>
                <w:color w:val="000000"/>
                <w:szCs w:val="22"/>
              </w:rPr>
            </w:pPr>
            <w:r w:rsidRPr="005C24C0">
              <w:rPr>
                <w:rFonts w:asciiTheme="minorHAnsi" w:hAnsiTheme="minorHAnsi" w:cstheme="minorHAnsi"/>
                <w:color w:val="000000"/>
                <w:szCs w:val="22"/>
              </w:rPr>
              <w:t>N/A</w:t>
            </w:r>
          </w:p>
        </w:tc>
      </w:tr>
      <w:tr w:rsidR="00B730B1" w:rsidRPr="005C24C0" w:rsidTr="00C86438">
        <w:tc>
          <w:tcPr>
            <w:tcW w:w="1035" w:type="dxa"/>
            <w:vAlign w:val="center"/>
          </w:tcPr>
          <w:p w:rsidR="00B730B1" w:rsidRPr="005C24C0" w:rsidRDefault="00B730B1" w:rsidP="00021593">
            <w:pPr>
              <w:spacing w:after="0"/>
              <w:rPr>
                <w:rFonts w:asciiTheme="minorHAnsi" w:hAnsiTheme="minorHAnsi" w:cstheme="minorHAnsi"/>
                <w:color w:val="000000"/>
                <w:szCs w:val="22"/>
                <w:lang w:val="en-US"/>
              </w:rPr>
            </w:pPr>
            <w:r w:rsidRPr="005C24C0">
              <w:rPr>
                <w:rFonts w:asciiTheme="minorHAnsi" w:hAnsiTheme="minorHAnsi" w:cstheme="minorHAnsi"/>
                <w:color w:val="000000"/>
                <w:szCs w:val="22"/>
              </w:rPr>
              <w:t>ΕΤΕΑM</w:t>
            </w:r>
          </w:p>
          <w:p w:rsidR="00B730B1" w:rsidRPr="005C24C0" w:rsidRDefault="00B730B1" w:rsidP="00021593">
            <w:pPr>
              <w:spacing w:after="0"/>
              <w:rPr>
                <w:rFonts w:asciiTheme="minorHAnsi" w:hAnsiTheme="minorHAnsi" w:cstheme="minorHAnsi"/>
                <w:color w:val="000000"/>
                <w:szCs w:val="22"/>
              </w:rPr>
            </w:pPr>
            <w:r w:rsidRPr="005C24C0">
              <w:rPr>
                <w:rFonts w:asciiTheme="minorHAnsi" w:hAnsiTheme="minorHAnsi" w:cstheme="minorHAnsi"/>
                <w:color w:val="000000"/>
                <w:szCs w:val="22"/>
              </w:rPr>
              <w:t>(TEAHE &amp; TEAIT)</w:t>
            </w:r>
          </w:p>
        </w:tc>
        <w:tc>
          <w:tcPr>
            <w:tcW w:w="1609" w:type="dxa"/>
            <w:vAlign w:val="center"/>
          </w:tcPr>
          <w:p w:rsidR="00B730B1" w:rsidRPr="005C24C0" w:rsidRDefault="00B730B1" w:rsidP="00021593">
            <w:pPr>
              <w:spacing w:after="0"/>
              <w:jc w:val="right"/>
              <w:rPr>
                <w:rFonts w:asciiTheme="minorHAnsi" w:hAnsiTheme="minorHAnsi" w:cstheme="minorHAnsi"/>
                <w:color w:val="000000"/>
                <w:szCs w:val="22"/>
              </w:rPr>
            </w:pPr>
            <w:r w:rsidRPr="005C24C0">
              <w:rPr>
                <w:rFonts w:asciiTheme="minorHAnsi" w:hAnsiTheme="minorHAnsi" w:cstheme="minorHAnsi"/>
                <w:color w:val="000000"/>
                <w:szCs w:val="22"/>
              </w:rPr>
              <w:t xml:space="preserve">43.500.000 </w:t>
            </w:r>
          </w:p>
        </w:tc>
        <w:tc>
          <w:tcPr>
            <w:tcW w:w="1606" w:type="dxa"/>
            <w:vAlign w:val="center"/>
          </w:tcPr>
          <w:p w:rsidR="00B730B1" w:rsidRPr="005C24C0" w:rsidRDefault="00B730B1" w:rsidP="00021593">
            <w:pPr>
              <w:spacing w:after="0"/>
              <w:jc w:val="right"/>
              <w:rPr>
                <w:rFonts w:asciiTheme="minorHAnsi" w:hAnsiTheme="minorHAnsi" w:cstheme="minorHAnsi"/>
                <w:color w:val="000000"/>
                <w:szCs w:val="22"/>
              </w:rPr>
            </w:pPr>
            <w:r w:rsidRPr="005C24C0">
              <w:rPr>
                <w:rFonts w:asciiTheme="minorHAnsi" w:hAnsiTheme="minorHAnsi" w:cstheme="minorHAnsi"/>
                <w:color w:val="000000"/>
                <w:szCs w:val="22"/>
              </w:rPr>
              <w:t xml:space="preserve">N/A </w:t>
            </w:r>
          </w:p>
        </w:tc>
        <w:tc>
          <w:tcPr>
            <w:tcW w:w="1218" w:type="dxa"/>
            <w:vAlign w:val="center"/>
          </w:tcPr>
          <w:p w:rsidR="00B730B1" w:rsidRPr="005C24C0" w:rsidRDefault="00B730B1" w:rsidP="00021593">
            <w:pPr>
              <w:spacing w:after="0"/>
              <w:jc w:val="right"/>
              <w:rPr>
                <w:rFonts w:asciiTheme="minorHAnsi" w:hAnsiTheme="minorHAnsi" w:cstheme="minorHAnsi"/>
                <w:color w:val="000000"/>
                <w:szCs w:val="22"/>
              </w:rPr>
            </w:pPr>
            <w:r w:rsidRPr="005C24C0">
              <w:rPr>
                <w:rFonts w:asciiTheme="minorHAnsi" w:hAnsiTheme="minorHAnsi" w:cstheme="minorHAnsi"/>
                <w:color w:val="000000"/>
                <w:szCs w:val="22"/>
              </w:rPr>
              <w:t>2</w:t>
            </w:r>
          </w:p>
        </w:tc>
        <w:tc>
          <w:tcPr>
            <w:tcW w:w="1214" w:type="dxa"/>
            <w:vAlign w:val="center"/>
          </w:tcPr>
          <w:p w:rsidR="00B730B1" w:rsidRPr="005C24C0" w:rsidRDefault="00B730B1" w:rsidP="00021593">
            <w:pPr>
              <w:spacing w:after="0"/>
              <w:jc w:val="center"/>
              <w:rPr>
                <w:rFonts w:asciiTheme="minorHAnsi" w:hAnsiTheme="minorHAnsi" w:cstheme="minorHAnsi"/>
                <w:color w:val="000000"/>
                <w:szCs w:val="22"/>
              </w:rPr>
            </w:pPr>
            <w:r w:rsidRPr="005C24C0">
              <w:rPr>
                <w:rFonts w:asciiTheme="minorHAnsi" w:hAnsiTheme="minorHAnsi" w:cstheme="minorHAnsi"/>
                <w:color w:val="000000"/>
                <w:szCs w:val="22"/>
              </w:rPr>
              <w:t>Α3</w:t>
            </w:r>
          </w:p>
        </w:tc>
        <w:tc>
          <w:tcPr>
            <w:tcW w:w="1320" w:type="dxa"/>
            <w:vAlign w:val="center"/>
          </w:tcPr>
          <w:p w:rsidR="00B730B1" w:rsidRPr="005C24C0" w:rsidRDefault="00B730B1" w:rsidP="00021593">
            <w:pPr>
              <w:spacing w:after="0"/>
              <w:jc w:val="center"/>
              <w:rPr>
                <w:rFonts w:asciiTheme="minorHAnsi" w:hAnsiTheme="minorHAnsi" w:cstheme="minorHAnsi"/>
                <w:color w:val="000000"/>
                <w:szCs w:val="22"/>
              </w:rPr>
            </w:pPr>
            <w:r w:rsidRPr="005C24C0">
              <w:rPr>
                <w:rFonts w:asciiTheme="minorHAnsi" w:hAnsiTheme="minorHAnsi" w:cstheme="minorHAnsi"/>
                <w:color w:val="000000"/>
                <w:szCs w:val="22"/>
              </w:rPr>
              <w:t>ΧΑΡΤΟΝΙ</w:t>
            </w:r>
          </w:p>
        </w:tc>
        <w:tc>
          <w:tcPr>
            <w:tcW w:w="1779" w:type="dxa"/>
            <w:vAlign w:val="center"/>
          </w:tcPr>
          <w:p w:rsidR="00B730B1" w:rsidRPr="005C24C0" w:rsidRDefault="00B730B1" w:rsidP="00021593">
            <w:pPr>
              <w:spacing w:after="0"/>
              <w:jc w:val="center"/>
              <w:rPr>
                <w:rFonts w:asciiTheme="minorHAnsi" w:hAnsiTheme="minorHAnsi" w:cstheme="minorHAnsi"/>
                <w:color w:val="000000"/>
                <w:szCs w:val="22"/>
              </w:rPr>
            </w:pPr>
            <w:r w:rsidRPr="005C24C0">
              <w:rPr>
                <w:rFonts w:asciiTheme="minorHAnsi" w:hAnsiTheme="minorHAnsi" w:cstheme="minorHAnsi"/>
                <w:color w:val="000000"/>
                <w:szCs w:val="22"/>
              </w:rPr>
              <w:t>30%</w:t>
            </w:r>
          </w:p>
        </w:tc>
      </w:tr>
      <w:tr w:rsidR="00B730B1" w:rsidRPr="005C24C0" w:rsidTr="00C86438">
        <w:tc>
          <w:tcPr>
            <w:tcW w:w="1035" w:type="dxa"/>
            <w:vAlign w:val="center"/>
          </w:tcPr>
          <w:p w:rsidR="00B730B1" w:rsidRPr="005C24C0" w:rsidRDefault="00B730B1" w:rsidP="00021593">
            <w:pPr>
              <w:spacing w:after="0"/>
              <w:rPr>
                <w:rFonts w:asciiTheme="minorHAnsi" w:hAnsiTheme="minorHAnsi" w:cstheme="minorHAnsi"/>
                <w:color w:val="000000"/>
                <w:szCs w:val="22"/>
              </w:rPr>
            </w:pPr>
            <w:r w:rsidRPr="005C24C0">
              <w:rPr>
                <w:rFonts w:asciiTheme="minorHAnsi" w:hAnsiTheme="minorHAnsi" w:cstheme="minorHAnsi"/>
                <w:color w:val="000000"/>
                <w:szCs w:val="22"/>
              </w:rPr>
              <w:t>ΕΔΟΕΑΠ</w:t>
            </w:r>
          </w:p>
        </w:tc>
        <w:tc>
          <w:tcPr>
            <w:tcW w:w="1609" w:type="dxa"/>
            <w:vAlign w:val="center"/>
          </w:tcPr>
          <w:p w:rsidR="00B730B1" w:rsidRPr="005C24C0" w:rsidRDefault="00B730B1" w:rsidP="00021593">
            <w:pPr>
              <w:spacing w:after="0"/>
              <w:jc w:val="right"/>
              <w:rPr>
                <w:rFonts w:asciiTheme="minorHAnsi" w:hAnsiTheme="minorHAnsi" w:cstheme="minorHAnsi"/>
                <w:color w:val="000000"/>
                <w:szCs w:val="22"/>
              </w:rPr>
            </w:pPr>
            <w:r w:rsidRPr="005C24C0">
              <w:rPr>
                <w:rFonts w:asciiTheme="minorHAnsi" w:hAnsiTheme="minorHAnsi" w:cstheme="minorHAnsi"/>
                <w:color w:val="000000"/>
                <w:szCs w:val="22"/>
              </w:rPr>
              <w:t>1.000.000</w:t>
            </w:r>
          </w:p>
        </w:tc>
        <w:tc>
          <w:tcPr>
            <w:tcW w:w="1606" w:type="dxa"/>
            <w:vAlign w:val="center"/>
          </w:tcPr>
          <w:p w:rsidR="00B730B1" w:rsidRPr="005C24C0" w:rsidRDefault="00B730B1" w:rsidP="00021593">
            <w:pPr>
              <w:spacing w:after="0"/>
              <w:jc w:val="right"/>
              <w:rPr>
                <w:rFonts w:asciiTheme="minorHAnsi" w:hAnsiTheme="minorHAnsi" w:cstheme="minorHAnsi"/>
                <w:color w:val="000000"/>
                <w:szCs w:val="22"/>
              </w:rPr>
            </w:pPr>
            <w:r w:rsidRPr="005C24C0">
              <w:rPr>
                <w:rFonts w:asciiTheme="minorHAnsi" w:hAnsiTheme="minorHAnsi" w:cstheme="minorHAnsi"/>
                <w:color w:val="000000"/>
                <w:szCs w:val="22"/>
              </w:rPr>
              <w:t>13.500</w:t>
            </w:r>
          </w:p>
        </w:tc>
        <w:tc>
          <w:tcPr>
            <w:tcW w:w="1218" w:type="dxa"/>
            <w:vAlign w:val="center"/>
          </w:tcPr>
          <w:p w:rsidR="00B730B1" w:rsidRPr="005C24C0" w:rsidRDefault="00B730B1" w:rsidP="00021593">
            <w:pPr>
              <w:spacing w:after="0"/>
              <w:jc w:val="right"/>
              <w:rPr>
                <w:rFonts w:asciiTheme="minorHAnsi" w:hAnsiTheme="minorHAnsi" w:cstheme="minorHAnsi"/>
                <w:color w:val="000000"/>
                <w:szCs w:val="22"/>
              </w:rPr>
            </w:pPr>
            <w:r w:rsidRPr="005C24C0">
              <w:rPr>
                <w:rFonts w:asciiTheme="minorHAnsi" w:hAnsiTheme="minorHAnsi" w:cstheme="minorHAnsi"/>
                <w:color w:val="000000"/>
                <w:szCs w:val="22"/>
              </w:rPr>
              <w:t>3</w:t>
            </w:r>
          </w:p>
        </w:tc>
        <w:tc>
          <w:tcPr>
            <w:tcW w:w="1214" w:type="dxa"/>
            <w:vAlign w:val="center"/>
          </w:tcPr>
          <w:p w:rsidR="00B730B1" w:rsidRPr="005C24C0" w:rsidRDefault="00B730B1" w:rsidP="00021593">
            <w:pPr>
              <w:spacing w:after="0"/>
              <w:jc w:val="center"/>
              <w:rPr>
                <w:rFonts w:asciiTheme="minorHAnsi" w:hAnsiTheme="minorHAnsi" w:cstheme="minorHAnsi"/>
                <w:color w:val="000000"/>
                <w:szCs w:val="22"/>
              </w:rPr>
            </w:pPr>
            <w:r w:rsidRPr="005C24C0">
              <w:rPr>
                <w:rFonts w:asciiTheme="minorHAnsi" w:hAnsiTheme="minorHAnsi" w:cstheme="minorHAnsi"/>
                <w:color w:val="000000"/>
                <w:szCs w:val="22"/>
              </w:rPr>
              <w:t>Α3 (Διπλά Φύλλα)</w:t>
            </w:r>
          </w:p>
        </w:tc>
        <w:tc>
          <w:tcPr>
            <w:tcW w:w="1320" w:type="dxa"/>
            <w:vAlign w:val="center"/>
          </w:tcPr>
          <w:p w:rsidR="00B730B1" w:rsidRPr="005C24C0" w:rsidRDefault="00B730B1" w:rsidP="00021593">
            <w:pPr>
              <w:spacing w:after="0"/>
              <w:jc w:val="center"/>
              <w:rPr>
                <w:rFonts w:asciiTheme="minorHAnsi" w:hAnsiTheme="minorHAnsi" w:cstheme="minorHAnsi"/>
                <w:color w:val="000000"/>
                <w:szCs w:val="22"/>
              </w:rPr>
            </w:pPr>
            <w:r w:rsidRPr="005C24C0">
              <w:rPr>
                <w:rFonts w:asciiTheme="minorHAnsi" w:hAnsiTheme="minorHAnsi" w:cstheme="minorHAnsi"/>
                <w:color w:val="000000"/>
                <w:szCs w:val="22"/>
              </w:rPr>
              <w:t>ΧΑΡΤΟΝΙ</w:t>
            </w:r>
          </w:p>
        </w:tc>
        <w:tc>
          <w:tcPr>
            <w:tcW w:w="1779" w:type="dxa"/>
            <w:vAlign w:val="center"/>
          </w:tcPr>
          <w:p w:rsidR="00B730B1" w:rsidRPr="005C24C0" w:rsidRDefault="00B730B1" w:rsidP="00021593">
            <w:pPr>
              <w:spacing w:after="0"/>
              <w:jc w:val="center"/>
              <w:rPr>
                <w:rFonts w:asciiTheme="minorHAnsi" w:hAnsiTheme="minorHAnsi" w:cstheme="minorHAnsi"/>
                <w:color w:val="000000"/>
                <w:szCs w:val="22"/>
              </w:rPr>
            </w:pPr>
            <w:r w:rsidRPr="005C24C0">
              <w:rPr>
                <w:rFonts w:asciiTheme="minorHAnsi" w:hAnsiTheme="minorHAnsi" w:cstheme="minorHAnsi"/>
                <w:color w:val="000000"/>
                <w:szCs w:val="22"/>
              </w:rPr>
              <w:t>100%</w:t>
            </w:r>
          </w:p>
        </w:tc>
      </w:tr>
      <w:tr w:rsidR="00B730B1" w:rsidRPr="005C24C0" w:rsidTr="00C86438">
        <w:tc>
          <w:tcPr>
            <w:tcW w:w="1035" w:type="dxa"/>
            <w:vAlign w:val="center"/>
          </w:tcPr>
          <w:p w:rsidR="00B730B1" w:rsidRPr="005C24C0" w:rsidRDefault="00B730B1" w:rsidP="00021593">
            <w:pPr>
              <w:spacing w:after="0"/>
              <w:rPr>
                <w:rFonts w:asciiTheme="minorHAnsi" w:hAnsiTheme="minorHAnsi" w:cstheme="minorHAnsi"/>
                <w:color w:val="000000"/>
                <w:szCs w:val="22"/>
              </w:rPr>
            </w:pPr>
            <w:r w:rsidRPr="005C24C0">
              <w:rPr>
                <w:rFonts w:asciiTheme="minorHAnsi" w:hAnsiTheme="minorHAnsi" w:cstheme="minorHAnsi"/>
                <w:color w:val="000000"/>
                <w:szCs w:val="22"/>
              </w:rPr>
              <w:t>ΤΑΠΙΤ</w:t>
            </w:r>
          </w:p>
        </w:tc>
        <w:tc>
          <w:tcPr>
            <w:tcW w:w="1609" w:type="dxa"/>
            <w:vAlign w:val="center"/>
          </w:tcPr>
          <w:p w:rsidR="00B730B1" w:rsidRPr="005C24C0" w:rsidRDefault="00B730B1" w:rsidP="00021593">
            <w:pPr>
              <w:spacing w:after="0"/>
              <w:jc w:val="right"/>
              <w:rPr>
                <w:rFonts w:asciiTheme="minorHAnsi" w:hAnsiTheme="minorHAnsi" w:cstheme="minorHAnsi"/>
                <w:color w:val="000000"/>
                <w:szCs w:val="22"/>
              </w:rPr>
            </w:pPr>
            <w:r w:rsidRPr="005C24C0">
              <w:rPr>
                <w:rFonts w:asciiTheme="minorHAnsi" w:hAnsiTheme="minorHAnsi" w:cstheme="minorHAnsi"/>
                <w:color w:val="000000"/>
                <w:szCs w:val="22"/>
              </w:rPr>
              <w:t>6.500.000</w:t>
            </w:r>
          </w:p>
        </w:tc>
        <w:tc>
          <w:tcPr>
            <w:tcW w:w="1606" w:type="dxa"/>
            <w:vAlign w:val="center"/>
          </w:tcPr>
          <w:p w:rsidR="00B730B1" w:rsidRPr="005C24C0" w:rsidRDefault="00B730B1" w:rsidP="00021593">
            <w:pPr>
              <w:spacing w:after="0"/>
              <w:jc w:val="right"/>
              <w:rPr>
                <w:rFonts w:asciiTheme="minorHAnsi" w:hAnsiTheme="minorHAnsi" w:cstheme="minorHAnsi"/>
                <w:color w:val="000000"/>
                <w:szCs w:val="22"/>
              </w:rPr>
            </w:pPr>
            <w:r w:rsidRPr="005C24C0">
              <w:rPr>
                <w:rFonts w:asciiTheme="minorHAnsi" w:hAnsiTheme="minorHAnsi" w:cstheme="minorHAnsi"/>
                <w:color w:val="000000"/>
                <w:szCs w:val="22"/>
              </w:rPr>
              <w:t>N/A</w:t>
            </w:r>
          </w:p>
        </w:tc>
        <w:tc>
          <w:tcPr>
            <w:tcW w:w="1218" w:type="dxa"/>
            <w:vAlign w:val="center"/>
          </w:tcPr>
          <w:p w:rsidR="00B730B1" w:rsidRPr="005C24C0" w:rsidRDefault="00B730B1" w:rsidP="00021593">
            <w:pPr>
              <w:spacing w:after="0"/>
              <w:jc w:val="right"/>
              <w:rPr>
                <w:rFonts w:asciiTheme="minorHAnsi" w:hAnsiTheme="minorHAnsi" w:cstheme="minorHAnsi"/>
                <w:color w:val="000000"/>
                <w:szCs w:val="22"/>
              </w:rPr>
            </w:pPr>
            <w:r w:rsidRPr="005C24C0">
              <w:rPr>
                <w:rFonts w:asciiTheme="minorHAnsi" w:hAnsiTheme="minorHAnsi" w:cstheme="minorHAnsi"/>
                <w:color w:val="000000"/>
                <w:szCs w:val="22"/>
              </w:rPr>
              <w:t xml:space="preserve"> N/A </w:t>
            </w:r>
          </w:p>
        </w:tc>
        <w:tc>
          <w:tcPr>
            <w:tcW w:w="1214" w:type="dxa"/>
            <w:vAlign w:val="center"/>
          </w:tcPr>
          <w:p w:rsidR="00B730B1" w:rsidRPr="005C24C0" w:rsidRDefault="00B730B1" w:rsidP="00021593">
            <w:pPr>
              <w:spacing w:after="0"/>
              <w:jc w:val="center"/>
              <w:rPr>
                <w:rFonts w:asciiTheme="minorHAnsi" w:hAnsiTheme="minorHAnsi" w:cstheme="minorHAnsi"/>
                <w:color w:val="000000"/>
                <w:szCs w:val="22"/>
              </w:rPr>
            </w:pPr>
            <w:r w:rsidRPr="005C24C0">
              <w:rPr>
                <w:rFonts w:asciiTheme="minorHAnsi" w:hAnsiTheme="minorHAnsi" w:cstheme="minorHAnsi"/>
                <w:color w:val="000000"/>
                <w:szCs w:val="22"/>
              </w:rPr>
              <w:t>Α3 (Διπλά Φύλλα)</w:t>
            </w:r>
          </w:p>
        </w:tc>
        <w:tc>
          <w:tcPr>
            <w:tcW w:w="1320" w:type="dxa"/>
            <w:vAlign w:val="center"/>
          </w:tcPr>
          <w:p w:rsidR="00B730B1" w:rsidRPr="005C24C0" w:rsidRDefault="00B730B1" w:rsidP="00021593">
            <w:pPr>
              <w:spacing w:after="0"/>
              <w:jc w:val="center"/>
              <w:rPr>
                <w:rFonts w:asciiTheme="minorHAnsi" w:hAnsiTheme="minorHAnsi" w:cstheme="minorHAnsi"/>
                <w:color w:val="000000"/>
                <w:szCs w:val="22"/>
              </w:rPr>
            </w:pPr>
            <w:r w:rsidRPr="005C24C0">
              <w:rPr>
                <w:rFonts w:asciiTheme="minorHAnsi" w:hAnsiTheme="minorHAnsi" w:cstheme="minorHAnsi"/>
                <w:color w:val="000000"/>
                <w:szCs w:val="22"/>
              </w:rPr>
              <w:t>N/A</w:t>
            </w:r>
          </w:p>
        </w:tc>
        <w:tc>
          <w:tcPr>
            <w:tcW w:w="1779" w:type="dxa"/>
            <w:vAlign w:val="center"/>
          </w:tcPr>
          <w:p w:rsidR="00B730B1" w:rsidRPr="005C24C0" w:rsidRDefault="00B730B1" w:rsidP="00021593">
            <w:pPr>
              <w:spacing w:after="0"/>
              <w:jc w:val="center"/>
              <w:rPr>
                <w:rFonts w:asciiTheme="minorHAnsi" w:hAnsiTheme="minorHAnsi" w:cstheme="minorHAnsi"/>
                <w:color w:val="000000"/>
                <w:szCs w:val="22"/>
              </w:rPr>
            </w:pPr>
            <w:r w:rsidRPr="005C24C0">
              <w:rPr>
                <w:rFonts w:asciiTheme="minorHAnsi" w:hAnsiTheme="minorHAnsi" w:cstheme="minorHAnsi"/>
                <w:color w:val="000000"/>
                <w:szCs w:val="22"/>
              </w:rPr>
              <w:t>N/A</w:t>
            </w:r>
          </w:p>
        </w:tc>
      </w:tr>
      <w:tr w:rsidR="00B730B1" w:rsidRPr="005C24C0" w:rsidTr="00C86438">
        <w:tc>
          <w:tcPr>
            <w:tcW w:w="1035" w:type="dxa"/>
            <w:vAlign w:val="center"/>
          </w:tcPr>
          <w:p w:rsidR="00B730B1" w:rsidRPr="005C24C0" w:rsidRDefault="00B730B1" w:rsidP="00021593">
            <w:pPr>
              <w:spacing w:after="0"/>
              <w:rPr>
                <w:rFonts w:asciiTheme="minorHAnsi" w:hAnsiTheme="minorHAnsi" w:cstheme="minorHAnsi"/>
                <w:b/>
                <w:bCs/>
                <w:color w:val="000000"/>
                <w:szCs w:val="22"/>
              </w:rPr>
            </w:pPr>
            <w:r w:rsidRPr="005C24C0">
              <w:rPr>
                <w:rFonts w:asciiTheme="minorHAnsi" w:hAnsiTheme="minorHAnsi" w:cstheme="minorHAnsi"/>
                <w:b/>
                <w:bCs/>
                <w:color w:val="000000"/>
                <w:szCs w:val="22"/>
              </w:rPr>
              <w:t>ΣΥΝΟΛΟ</w:t>
            </w:r>
          </w:p>
        </w:tc>
        <w:tc>
          <w:tcPr>
            <w:tcW w:w="1609" w:type="dxa"/>
            <w:vAlign w:val="center"/>
          </w:tcPr>
          <w:p w:rsidR="00B730B1" w:rsidRPr="005C24C0" w:rsidRDefault="00B730B1" w:rsidP="00021593">
            <w:pPr>
              <w:spacing w:after="0"/>
              <w:jc w:val="right"/>
              <w:rPr>
                <w:rFonts w:asciiTheme="minorHAnsi" w:hAnsiTheme="minorHAnsi" w:cstheme="minorHAnsi"/>
                <w:b/>
                <w:bCs/>
                <w:color w:val="000000"/>
                <w:szCs w:val="22"/>
              </w:rPr>
            </w:pPr>
            <w:r w:rsidRPr="005C24C0">
              <w:rPr>
                <w:rFonts w:asciiTheme="minorHAnsi" w:hAnsiTheme="minorHAnsi" w:cstheme="minorHAnsi"/>
                <w:b/>
                <w:bCs/>
                <w:color w:val="000000"/>
                <w:szCs w:val="22"/>
              </w:rPr>
              <w:t>89.700.000</w:t>
            </w:r>
          </w:p>
        </w:tc>
        <w:tc>
          <w:tcPr>
            <w:tcW w:w="1606" w:type="dxa"/>
            <w:vAlign w:val="center"/>
          </w:tcPr>
          <w:p w:rsidR="00B730B1" w:rsidRPr="005C24C0" w:rsidRDefault="00B730B1" w:rsidP="00021593">
            <w:pPr>
              <w:spacing w:after="0"/>
              <w:jc w:val="right"/>
              <w:rPr>
                <w:rFonts w:asciiTheme="minorHAnsi" w:hAnsiTheme="minorHAnsi" w:cstheme="minorHAnsi"/>
                <w:color w:val="000000"/>
                <w:szCs w:val="22"/>
              </w:rPr>
            </w:pPr>
          </w:p>
        </w:tc>
        <w:tc>
          <w:tcPr>
            <w:tcW w:w="1218" w:type="dxa"/>
            <w:vAlign w:val="center"/>
          </w:tcPr>
          <w:p w:rsidR="00B730B1" w:rsidRPr="005C24C0" w:rsidRDefault="00B730B1" w:rsidP="00021593">
            <w:pPr>
              <w:spacing w:after="0"/>
              <w:jc w:val="right"/>
              <w:rPr>
                <w:rFonts w:asciiTheme="minorHAnsi" w:hAnsiTheme="minorHAnsi" w:cstheme="minorHAnsi"/>
                <w:color w:val="000000"/>
                <w:szCs w:val="22"/>
              </w:rPr>
            </w:pPr>
          </w:p>
        </w:tc>
        <w:tc>
          <w:tcPr>
            <w:tcW w:w="1214" w:type="dxa"/>
            <w:vAlign w:val="center"/>
          </w:tcPr>
          <w:p w:rsidR="00B730B1" w:rsidRPr="005C24C0" w:rsidRDefault="00B730B1" w:rsidP="00021593">
            <w:pPr>
              <w:spacing w:after="0"/>
              <w:jc w:val="center"/>
              <w:rPr>
                <w:rFonts w:asciiTheme="minorHAnsi" w:hAnsiTheme="minorHAnsi" w:cstheme="minorHAnsi"/>
                <w:color w:val="000000"/>
                <w:szCs w:val="22"/>
              </w:rPr>
            </w:pPr>
          </w:p>
        </w:tc>
        <w:tc>
          <w:tcPr>
            <w:tcW w:w="1320" w:type="dxa"/>
            <w:vAlign w:val="center"/>
          </w:tcPr>
          <w:p w:rsidR="00B730B1" w:rsidRPr="005C24C0" w:rsidRDefault="00B730B1" w:rsidP="00021593">
            <w:pPr>
              <w:spacing w:after="0"/>
              <w:jc w:val="center"/>
              <w:rPr>
                <w:rFonts w:asciiTheme="minorHAnsi" w:hAnsiTheme="minorHAnsi" w:cstheme="minorHAnsi"/>
                <w:color w:val="000000"/>
                <w:szCs w:val="22"/>
              </w:rPr>
            </w:pPr>
          </w:p>
        </w:tc>
        <w:tc>
          <w:tcPr>
            <w:tcW w:w="1779" w:type="dxa"/>
            <w:vAlign w:val="center"/>
          </w:tcPr>
          <w:p w:rsidR="00B730B1" w:rsidRPr="005C24C0" w:rsidRDefault="00B730B1" w:rsidP="00021593">
            <w:pPr>
              <w:spacing w:after="0"/>
              <w:jc w:val="center"/>
              <w:rPr>
                <w:rFonts w:asciiTheme="minorHAnsi" w:hAnsiTheme="minorHAnsi" w:cstheme="minorHAnsi"/>
                <w:color w:val="000000"/>
                <w:szCs w:val="22"/>
              </w:rPr>
            </w:pPr>
          </w:p>
        </w:tc>
      </w:tr>
    </w:tbl>
    <w:p w:rsidR="003C0A20" w:rsidRPr="005C24C0" w:rsidRDefault="003C0A20" w:rsidP="00021593">
      <w:pPr>
        <w:spacing w:before="60" w:after="0"/>
        <w:rPr>
          <w:rFonts w:asciiTheme="minorHAnsi" w:hAnsiTheme="minorHAnsi" w:cstheme="minorHAnsi"/>
          <w:szCs w:val="22"/>
        </w:rPr>
      </w:pPr>
      <w:r w:rsidRPr="005C24C0">
        <w:rPr>
          <w:rFonts w:asciiTheme="minorHAnsi" w:hAnsiTheme="minorHAnsi" w:cstheme="minorHAnsi"/>
          <w:szCs w:val="22"/>
        </w:rPr>
        <w:t>Το υποστηρικτικό σύστημα θα πρέπει να ανταποκρίνεται στις σημερινές αυξητικές τάσεις και θα μπορεί να καταχωρεί επαρκώς τις καθημερινές διακινήσεις εγγράφων.</w:t>
      </w:r>
    </w:p>
    <w:p w:rsidR="003C0A20" w:rsidRPr="005C24C0" w:rsidRDefault="003C0A20" w:rsidP="00021593">
      <w:pPr>
        <w:pStyle w:val="30"/>
        <w:tabs>
          <w:tab w:val="num" w:pos="720"/>
        </w:tabs>
        <w:spacing w:before="60" w:after="0"/>
        <w:ind w:left="720"/>
        <w:rPr>
          <w:rFonts w:asciiTheme="minorHAnsi" w:hAnsiTheme="minorHAnsi" w:cstheme="minorHAnsi"/>
          <w:szCs w:val="22"/>
        </w:rPr>
      </w:pPr>
      <w:bookmarkStart w:id="61" w:name="_Ref225063250"/>
      <w:bookmarkStart w:id="62" w:name="_Toc274845570"/>
      <w:bookmarkStart w:id="63" w:name="_Toc377665973"/>
      <w:bookmarkStart w:id="64" w:name="_Toc387311157"/>
      <w:bookmarkStart w:id="65" w:name="_Toc390409271"/>
      <w:r w:rsidRPr="005C24C0">
        <w:rPr>
          <w:rFonts w:asciiTheme="minorHAnsi" w:hAnsiTheme="minorHAnsi" w:cstheme="minorHAnsi"/>
          <w:szCs w:val="22"/>
        </w:rPr>
        <w:lastRenderedPageBreak/>
        <w:t xml:space="preserve">Απαιτήσεις σάρωσης </w:t>
      </w:r>
      <w:bookmarkEnd w:id="61"/>
      <w:bookmarkEnd w:id="62"/>
      <w:r w:rsidRPr="005C24C0">
        <w:rPr>
          <w:rFonts w:asciiTheme="minorHAnsi" w:hAnsiTheme="minorHAnsi" w:cstheme="minorHAnsi"/>
          <w:szCs w:val="22"/>
        </w:rPr>
        <w:t>και τεκμηρίωσης</w:t>
      </w:r>
      <w:bookmarkEnd w:id="63"/>
      <w:bookmarkEnd w:id="64"/>
      <w:bookmarkEnd w:id="65"/>
    </w:p>
    <w:p w:rsidR="003C0A20" w:rsidRPr="005C24C0" w:rsidRDefault="003C0A20" w:rsidP="00021593">
      <w:pPr>
        <w:pStyle w:val="40"/>
        <w:tabs>
          <w:tab w:val="clear" w:pos="1701"/>
        </w:tabs>
        <w:spacing w:before="60" w:after="0"/>
        <w:ind w:left="862" w:hanging="862"/>
        <w:jc w:val="both"/>
        <w:rPr>
          <w:rFonts w:asciiTheme="minorHAnsi" w:hAnsiTheme="minorHAnsi" w:cstheme="minorHAnsi"/>
          <w:szCs w:val="22"/>
        </w:rPr>
      </w:pPr>
      <w:bookmarkStart w:id="66" w:name="_Toc274845571"/>
      <w:bookmarkStart w:id="67" w:name="_Ref286222456"/>
      <w:bookmarkStart w:id="68" w:name="_Ref286222459"/>
      <w:bookmarkStart w:id="69" w:name="_Toc309051230"/>
      <w:bookmarkStart w:id="70" w:name="_Toc377665974"/>
      <w:bookmarkStart w:id="71" w:name="_Toc390409272"/>
      <w:r w:rsidRPr="005C24C0">
        <w:rPr>
          <w:rFonts w:asciiTheme="minorHAnsi" w:hAnsiTheme="minorHAnsi" w:cstheme="minorHAnsi"/>
          <w:szCs w:val="22"/>
        </w:rPr>
        <w:t xml:space="preserve">Ποσότητα και είδος υλικού που θα </w:t>
      </w:r>
      <w:bookmarkEnd w:id="66"/>
      <w:r w:rsidRPr="005C24C0">
        <w:rPr>
          <w:rFonts w:asciiTheme="minorHAnsi" w:hAnsiTheme="minorHAnsi" w:cstheme="minorHAnsi"/>
          <w:szCs w:val="22"/>
        </w:rPr>
        <w:t>σαρωθεί</w:t>
      </w:r>
      <w:bookmarkEnd w:id="67"/>
      <w:bookmarkEnd w:id="68"/>
      <w:r w:rsidRPr="005C24C0">
        <w:rPr>
          <w:rFonts w:asciiTheme="minorHAnsi" w:hAnsiTheme="minorHAnsi" w:cstheme="minorHAnsi"/>
          <w:szCs w:val="22"/>
        </w:rPr>
        <w:t xml:space="preserve"> και θα τεκμηριωθεί</w:t>
      </w:r>
      <w:bookmarkEnd w:id="69"/>
      <w:bookmarkEnd w:id="70"/>
      <w:bookmarkEnd w:id="71"/>
    </w:p>
    <w:p w:rsidR="003C0A20" w:rsidRPr="005C24C0" w:rsidRDefault="003C0A20" w:rsidP="00021593">
      <w:pPr>
        <w:spacing w:before="60" w:after="0"/>
        <w:rPr>
          <w:rFonts w:asciiTheme="minorHAnsi" w:hAnsiTheme="minorHAnsi" w:cstheme="minorHAnsi"/>
          <w:szCs w:val="22"/>
        </w:rPr>
      </w:pPr>
      <w:r w:rsidRPr="005C24C0">
        <w:rPr>
          <w:rFonts w:asciiTheme="minorHAnsi" w:hAnsiTheme="minorHAnsi" w:cstheme="minorHAnsi"/>
          <w:szCs w:val="22"/>
        </w:rPr>
        <w:t>Το αρχειακό υλικό που θα σαρωθεί και θα τεκμηριωθεί στο πλαίσιο του έργου βρίσκεται αποθηκευμένο στα κατά τόπους σημεία φύλαξης των επιλεγμένων ΦΚΑ, ενώ ο όγκος του εν λόγω υλικού περιγράφεται κατά προσέγγιση στο Αντικείμενο του Έργου.</w:t>
      </w:r>
    </w:p>
    <w:p w:rsidR="003C0A20" w:rsidRPr="005C24C0" w:rsidRDefault="003C0A20" w:rsidP="00021593">
      <w:pPr>
        <w:spacing w:before="60" w:after="0"/>
        <w:rPr>
          <w:rFonts w:asciiTheme="minorHAnsi" w:hAnsiTheme="minorHAnsi" w:cstheme="minorHAnsi"/>
          <w:szCs w:val="22"/>
        </w:rPr>
      </w:pPr>
      <w:r w:rsidRPr="005C24C0">
        <w:rPr>
          <w:rFonts w:asciiTheme="minorHAnsi" w:hAnsiTheme="minorHAnsi" w:cstheme="minorHAnsi"/>
          <w:szCs w:val="22"/>
        </w:rPr>
        <w:t>Αντιμετώπιση ειδικών περιπτώσεων</w:t>
      </w:r>
    </w:p>
    <w:p w:rsidR="003C0A20" w:rsidRPr="005C24C0" w:rsidRDefault="003C0A20" w:rsidP="006B0266">
      <w:pPr>
        <w:pStyle w:val="aff5"/>
        <w:numPr>
          <w:ilvl w:val="0"/>
          <w:numId w:val="49"/>
        </w:numPr>
        <w:autoSpaceDE w:val="0"/>
        <w:autoSpaceDN w:val="0"/>
        <w:spacing w:after="0" w:line="240" w:lineRule="auto"/>
        <w:ind w:left="567" w:hanging="425"/>
        <w:jc w:val="both"/>
        <w:rPr>
          <w:rFonts w:asciiTheme="minorHAnsi" w:hAnsiTheme="minorHAnsi" w:cstheme="minorHAnsi"/>
        </w:rPr>
      </w:pPr>
      <w:r w:rsidRPr="005C24C0">
        <w:rPr>
          <w:rFonts w:asciiTheme="minorHAnsi" w:hAnsiTheme="minorHAnsi" w:cstheme="minorHAnsi"/>
        </w:rPr>
        <w:t>Σε περίπτωση που διαπιστωθεί πως κάποιοι ΦΚΑ έχουν μέρος ή το σύνολο του αρχείου, που τηρούν, σε ηλεκτρονική μορφή (σαρωμένο ή καταχωρημένο) σύμφωνα με τις ποιοτικές προδιαγραφές που τίθενται στην παρούσα διακήρυξη, τότε δεν θα πραγματοποιηθεί εκ νέου ψηφιοποίηση του υλικού. Η σχετική απόφαση θα παρθεί από την Αναθέτουσα Αρχή σε συνεργασία με τον Φορέα Λειτουργίας.</w:t>
      </w:r>
    </w:p>
    <w:p w:rsidR="003C0A20" w:rsidRPr="005C24C0" w:rsidRDefault="003C0A20" w:rsidP="006B0266">
      <w:pPr>
        <w:pStyle w:val="aff5"/>
        <w:numPr>
          <w:ilvl w:val="0"/>
          <w:numId w:val="49"/>
        </w:numPr>
        <w:autoSpaceDE w:val="0"/>
        <w:autoSpaceDN w:val="0"/>
        <w:spacing w:after="0" w:line="240" w:lineRule="auto"/>
        <w:ind w:left="567" w:hanging="425"/>
        <w:jc w:val="both"/>
        <w:rPr>
          <w:rFonts w:asciiTheme="minorHAnsi" w:hAnsiTheme="minorHAnsi" w:cstheme="minorHAnsi"/>
        </w:rPr>
      </w:pPr>
      <w:r w:rsidRPr="005C24C0">
        <w:rPr>
          <w:rFonts w:asciiTheme="minorHAnsi" w:hAnsiTheme="minorHAnsi" w:cstheme="minorHAnsi"/>
        </w:rPr>
        <w:t xml:space="preserve">Σε περίπτωση που ο συνολικός αριθμός σελίδων τον οποίο θα κληθεί να σαρώσει ο Ανάδοχος να σαρώσει, υπολείπεται σε ποσοστό μεγαλύτερο του 30% του εκτιμώμενου αριθμού, όπως αυτός παρουσιάζεται στο Αντικείμενο του Έργου, η συνολική αμοιβή του Αναδόχου θα υπολογισθεί με βάση το κόστος ανά σελίδα το οποίο θα παράσχει ο Ανάδοχος κατά την υποβολή της προσφοράς του.  </w:t>
      </w:r>
    </w:p>
    <w:p w:rsidR="003C0A20" w:rsidRPr="005C24C0" w:rsidRDefault="003C0A20" w:rsidP="006B0266">
      <w:pPr>
        <w:pStyle w:val="aff5"/>
        <w:numPr>
          <w:ilvl w:val="0"/>
          <w:numId w:val="49"/>
        </w:numPr>
        <w:autoSpaceDE w:val="0"/>
        <w:autoSpaceDN w:val="0"/>
        <w:spacing w:after="0" w:line="240" w:lineRule="auto"/>
        <w:ind w:left="567" w:hanging="425"/>
        <w:jc w:val="both"/>
        <w:rPr>
          <w:rFonts w:asciiTheme="minorHAnsi" w:hAnsiTheme="minorHAnsi" w:cstheme="minorHAnsi"/>
        </w:rPr>
      </w:pPr>
      <w:r w:rsidRPr="005C24C0">
        <w:rPr>
          <w:rFonts w:asciiTheme="minorHAnsi" w:hAnsiTheme="minorHAnsi" w:cstheme="minorHAnsi"/>
        </w:rPr>
        <w:t xml:space="preserve">Σε κάθε περίπτωση και ανεξαρτήτως αριθμού των υφιστάμενων χειρόγραφων στοιχείων θα αναζητηθεί τρόπος, κατά την υλοποίηση του έργου, για σάρωση και τεκμηρίωση του συνόλου των υφιστάμενων ασφαλιστικών στοιχείων και πέραν των υποχρεώσεων του έργου, το οποίο και θα αποτελεί υποχρέωση του Αναδόχου, εφόσον διασφαλιστεί η χρηματοδότησή του. </w:t>
      </w:r>
    </w:p>
    <w:p w:rsidR="003C0A20" w:rsidRPr="005C24C0" w:rsidRDefault="003C0A20" w:rsidP="00021593">
      <w:pPr>
        <w:pStyle w:val="40"/>
        <w:tabs>
          <w:tab w:val="clear" w:pos="1701"/>
        </w:tabs>
        <w:spacing w:before="60" w:after="0"/>
        <w:ind w:left="862" w:hanging="862"/>
        <w:jc w:val="both"/>
        <w:rPr>
          <w:rFonts w:asciiTheme="minorHAnsi" w:hAnsiTheme="minorHAnsi" w:cstheme="minorHAnsi"/>
          <w:szCs w:val="22"/>
        </w:rPr>
      </w:pPr>
      <w:bookmarkStart w:id="72" w:name="_Ref284508931"/>
      <w:bookmarkStart w:id="73" w:name="_Toc377665975"/>
      <w:bookmarkStart w:id="74" w:name="_Ref289679375"/>
      <w:bookmarkStart w:id="75" w:name="_Ref290366593"/>
      <w:bookmarkStart w:id="76" w:name="_Ref290366601"/>
      <w:bookmarkStart w:id="77" w:name="_Toc309051231"/>
      <w:bookmarkStart w:id="78" w:name="_Toc390409273"/>
      <w:r w:rsidRPr="005C24C0">
        <w:rPr>
          <w:rFonts w:asciiTheme="minorHAnsi" w:hAnsiTheme="minorHAnsi" w:cstheme="minorHAnsi"/>
          <w:szCs w:val="22"/>
        </w:rPr>
        <w:t>Απαιτήσεις διασφάλισης ποιότητας σάρωσης</w:t>
      </w:r>
      <w:bookmarkEnd w:id="72"/>
      <w:r w:rsidRPr="005C24C0">
        <w:rPr>
          <w:rFonts w:asciiTheme="minorHAnsi" w:hAnsiTheme="minorHAnsi" w:cstheme="minorHAnsi"/>
          <w:szCs w:val="22"/>
        </w:rPr>
        <w:t xml:space="preserve"> – Τεχνικές απαιτήσεις</w:t>
      </w:r>
      <w:bookmarkEnd w:id="73"/>
      <w:bookmarkEnd w:id="74"/>
      <w:bookmarkEnd w:id="75"/>
      <w:bookmarkEnd w:id="76"/>
      <w:bookmarkEnd w:id="77"/>
      <w:bookmarkEnd w:id="78"/>
    </w:p>
    <w:p w:rsidR="003C0A20" w:rsidRPr="005C24C0" w:rsidRDefault="003C0A20" w:rsidP="00021593">
      <w:pPr>
        <w:spacing w:before="60" w:after="0"/>
        <w:rPr>
          <w:rFonts w:asciiTheme="minorHAnsi" w:hAnsiTheme="minorHAnsi" w:cstheme="minorHAnsi"/>
          <w:szCs w:val="22"/>
        </w:rPr>
      </w:pPr>
      <w:r w:rsidRPr="005C24C0">
        <w:rPr>
          <w:rFonts w:asciiTheme="minorHAnsi" w:hAnsiTheme="minorHAnsi" w:cstheme="minorHAnsi"/>
          <w:szCs w:val="22"/>
        </w:rPr>
        <w:t>Για την σάρωση των ασφαλιστικών στοιχείων θα χρησιμοποιηθούν ειδικοί σαρωτές καθώς και υπολογιστικό σύστημα, που εξειδικεύονται για αυτή την εργασία και υποστηρίζουν τα ακόλουθα:</w:t>
      </w:r>
    </w:p>
    <w:p w:rsidR="003C0A20" w:rsidRPr="005C24C0" w:rsidRDefault="003C0A20" w:rsidP="006B0266">
      <w:pPr>
        <w:pStyle w:val="aff5"/>
        <w:numPr>
          <w:ilvl w:val="0"/>
          <w:numId w:val="49"/>
        </w:numPr>
        <w:autoSpaceDE w:val="0"/>
        <w:autoSpaceDN w:val="0"/>
        <w:spacing w:after="0" w:line="240" w:lineRule="auto"/>
        <w:ind w:left="567" w:hanging="425"/>
        <w:jc w:val="both"/>
        <w:rPr>
          <w:rFonts w:asciiTheme="minorHAnsi" w:hAnsiTheme="minorHAnsi" w:cstheme="minorHAnsi"/>
        </w:rPr>
      </w:pPr>
      <w:r w:rsidRPr="005C24C0">
        <w:rPr>
          <w:rFonts w:asciiTheme="minorHAnsi" w:hAnsiTheme="minorHAnsi" w:cstheme="minorHAnsi"/>
        </w:rPr>
        <w:t>Σάρωση που να διασφαλίζει την ακεραιότητα του αρχείου, δηλαδή σάρωση που να μην προκαλεί φθορές στη βιβλιοδεσία των ασφαλιστικών φακέλων (όπου υπάρχει),</w:t>
      </w:r>
      <w:r w:rsidRPr="005C24C0" w:rsidDel="001E3FC3">
        <w:rPr>
          <w:rFonts w:asciiTheme="minorHAnsi" w:hAnsiTheme="minorHAnsi" w:cstheme="minorHAnsi"/>
        </w:rPr>
        <w:t xml:space="preserve"> </w:t>
      </w:r>
      <w:r w:rsidRPr="005C24C0">
        <w:rPr>
          <w:rFonts w:asciiTheme="minorHAnsi" w:hAnsiTheme="minorHAnsi" w:cstheme="minorHAnsi"/>
        </w:rPr>
        <w:t>ή στο περιεχόμενο των ασφαλιστικών φακέλων. Τονίζεται ότι κυρίως παλαιότεροι ασφαλιστικοί φάκελοι χρειάζονται ειδική μεταχείριση (π.χ. δεν πρέπει να πιεστούν κατά τη διαδικασία της σάρωσης), ώστε να αποφευχθεί η φθορά τους. Ειδικότερα για βιβλιοδετημένα στοιχεία, ενδεικτικοί τρόποι διασφάλισης της ακεραιότητας των βιβλίων είναι η χρήση book scanners με δυνατότητα ανύψωσης μέρους της βάσης για αντιστάθμιση των βιβλίων, σάρωση του βιβλίου ακόμα και όταν αυτό είναι ανοικτό σε γωνία &lt; των 180 μοιρών.</w:t>
      </w:r>
    </w:p>
    <w:p w:rsidR="003C0A20" w:rsidRPr="005C24C0" w:rsidRDefault="003C0A20" w:rsidP="006B0266">
      <w:pPr>
        <w:pStyle w:val="aff5"/>
        <w:numPr>
          <w:ilvl w:val="0"/>
          <w:numId w:val="49"/>
        </w:numPr>
        <w:autoSpaceDE w:val="0"/>
        <w:autoSpaceDN w:val="0"/>
        <w:spacing w:after="0" w:line="240" w:lineRule="auto"/>
        <w:ind w:left="567" w:hanging="425"/>
        <w:jc w:val="both"/>
        <w:rPr>
          <w:rFonts w:asciiTheme="minorHAnsi" w:hAnsiTheme="minorHAnsi" w:cstheme="minorHAnsi"/>
        </w:rPr>
      </w:pPr>
      <w:r w:rsidRPr="005C24C0">
        <w:rPr>
          <w:rFonts w:asciiTheme="minorHAnsi" w:hAnsiTheme="minorHAnsi" w:cstheme="minorHAnsi"/>
        </w:rPr>
        <w:t>Υψηλές ταχύτητες σάρωσης ώστε να διασφαλιστεί η υλοποίηση του έργου εντός του προδιαγεγραμμένου χρονοδιαγράμματος</w:t>
      </w:r>
    </w:p>
    <w:p w:rsidR="003C0A20" w:rsidRPr="005C24C0" w:rsidRDefault="003C0A20" w:rsidP="006B0266">
      <w:pPr>
        <w:pStyle w:val="aff5"/>
        <w:numPr>
          <w:ilvl w:val="0"/>
          <w:numId w:val="49"/>
        </w:numPr>
        <w:autoSpaceDE w:val="0"/>
        <w:autoSpaceDN w:val="0"/>
        <w:spacing w:after="0" w:line="240" w:lineRule="auto"/>
        <w:ind w:left="567" w:hanging="425"/>
        <w:jc w:val="both"/>
        <w:rPr>
          <w:rFonts w:asciiTheme="minorHAnsi" w:hAnsiTheme="minorHAnsi" w:cstheme="minorHAnsi"/>
        </w:rPr>
      </w:pPr>
      <w:r w:rsidRPr="005C24C0">
        <w:rPr>
          <w:rFonts w:asciiTheme="minorHAnsi" w:hAnsiTheme="minorHAnsi" w:cstheme="minorHAnsi"/>
        </w:rPr>
        <w:t>Υψηλή ποιότητα σάρωσης, με εφαρμογή κατάλληλου φωτισμού, κατάλληλων χαρακτηριστικών σάρωσης κλπ., ώστε να μην δυσχεραίνεται η εργασία καταχώρησης των ασφαλιστικών στοιχείων.</w:t>
      </w:r>
    </w:p>
    <w:p w:rsidR="003C0A20" w:rsidRPr="005C24C0" w:rsidRDefault="003C0A20" w:rsidP="006B0266">
      <w:pPr>
        <w:pStyle w:val="aff5"/>
        <w:numPr>
          <w:ilvl w:val="0"/>
          <w:numId w:val="49"/>
        </w:numPr>
        <w:autoSpaceDE w:val="0"/>
        <w:autoSpaceDN w:val="0"/>
        <w:spacing w:after="0" w:line="240" w:lineRule="auto"/>
        <w:ind w:left="567" w:hanging="425"/>
        <w:jc w:val="both"/>
        <w:rPr>
          <w:rFonts w:asciiTheme="minorHAnsi" w:hAnsiTheme="minorHAnsi" w:cstheme="minorHAnsi"/>
        </w:rPr>
      </w:pPr>
      <w:r w:rsidRPr="005C24C0">
        <w:rPr>
          <w:rFonts w:asciiTheme="minorHAnsi" w:hAnsiTheme="minorHAnsi" w:cstheme="minorHAnsi"/>
        </w:rPr>
        <w:t>Οι σαρωτές θα συνοδεύονται από ειδικό λογισμικό που θα δίνει τη δυνατότητα επεξεργασίας και εν τέλει βελτίωσης της ποιότητας των σαρωμένων ασφαλιστικών στοιχείων, ενέργεια που περιλαμβάνεται στο αντικείμενο του έργου του Αναδόχου (εφόσον απαιτηθεί βελτίωση της ποιότητας των σαρωμένων στοιχείων)</w:t>
      </w:r>
    </w:p>
    <w:p w:rsidR="003C0A20" w:rsidRPr="005C24C0" w:rsidRDefault="003C0A20" w:rsidP="006B0266">
      <w:pPr>
        <w:pStyle w:val="aff5"/>
        <w:numPr>
          <w:ilvl w:val="0"/>
          <w:numId w:val="49"/>
        </w:numPr>
        <w:autoSpaceDE w:val="0"/>
        <w:autoSpaceDN w:val="0"/>
        <w:spacing w:after="0" w:line="240" w:lineRule="auto"/>
        <w:ind w:left="567" w:hanging="425"/>
        <w:jc w:val="both"/>
        <w:rPr>
          <w:rFonts w:asciiTheme="minorHAnsi" w:hAnsiTheme="minorHAnsi" w:cstheme="minorHAnsi"/>
        </w:rPr>
      </w:pPr>
      <w:r w:rsidRPr="005C24C0">
        <w:rPr>
          <w:rFonts w:asciiTheme="minorHAnsi" w:hAnsiTheme="minorHAnsi" w:cstheme="minorHAnsi"/>
        </w:rPr>
        <w:t>Ο κάθε σαρωτής θα είναι συνδεδεμένος με υπολογιστικό σύστημα επαρκούς επεξεργαστικής ισχύος, το οποίο θα χρησιμοποιείται για την επεξεργασία των σαρωμένων εικόνων και την αποθήκευσή τους σε σκληρούς δίσκους. Ο Ανάδοχος θα διασφαλίσει ότι τα υπολογιστικά συστήματα που θα χρησιμοποιηθούν θα συνεργάζονται ομαλά με τους σαρωτές και θα πετύχουν την ταχύτερη δυνατή σάρωση και επεξεργασία, όπου αυτή απαιτηθεί.</w:t>
      </w:r>
    </w:p>
    <w:p w:rsidR="003C0A20" w:rsidRPr="005C24C0" w:rsidRDefault="003C0A20" w:rsidP="00021593">
      <w:pPr>
        <w:spacing w:before="60" w:after="0"/>
        <w:rPr>
          <w:rFonts w:asciiTheme="minorHAnsi" w:hAnsiTheme="minorHAnsi" w:cstheme="minorHAnsi"/>
          <w:szCs w:val="22"/>
        </w:rPr>
      </w:pPr>
      <w:r w:rsidRPr="005C24C0">
        <w:rPr>
          <w:rFonts w:asciiTheme="minorHAnsi" w:hAnsiTheme="minorHAnsi" w:cstheme="minorHAnsi"/>
          <w:szCs w:val="22"/>
        </w:rPr>
        <w:t>Οι σαρωτές και το υπολογιστικό σύστημα σάρωσης που θα χρησιμοποιηθούν θα πρέπει να καλύπτουν κατ’ ελάχιστον τις παρακάτω τεχνικές απαιτήσεις σάρωσης:</w:t>
      </w:r>
    </w:p>
    <w:p w:rsidR="003C0A20" w:rsidRPr="005C24C0" w:rsidRDefault="003C0A20" w:rsidP="006B0266">
      <w:pPr>
        <w:pStyle w:val="aff5"/>
        <w:numPr>
          <w:ilvl w:val="0"/>
          <w:numId w:val="49"/>
        </w:numPr>
        <w:autoSpaceDE w:val="0"/>
        <w:autoSpaceDN w:val="0"/>
        <w:spacing w:after="0" w:line="240" w:lineRule="auto"/>
        <w:ind w:left="567" w:hanging="425"/>
        <w:jc w:val="both"/>
        <w:rPr>
          <w:rFonts w:asciiTheme="minorHAnsi" w:hAnsiTheme="minorHAnsi" w:cstheme="minorHAnsi"/>
        </w:rPr>
      </w:pPr>
      <w:r w:rsidRPr="005C24C0">
        <w:rPr>
          <w:rFonts w:asciiTheme="minorHAnsi" w:hAnsiTheme="minorHAnsi" w:cstheme="minorHAnsi"/>
        </w:rPr>
        <w:t>Οπτική ανάλυση (Optical Resolution) μεγαλύτερη ή ίση με 300 dpi.</w:t>
      </w:r>
    </w:p>
    <w:p w:rsidR="003C0A20" w:rsidRPr="005C24C0" w:rsidRDefault="003C0A20" w:rsidP="006B0266">
      <w:pPr>
        <w:pStyle w:val="aff5"/>
        <w:numPr>
          <w:ilvl w:val="0"/>
          <w:numId w:val="49"/>
        </w:numPr>
        <w:autoSpaceDE w:val="0"/>
        <w:autoSpaceDN w:val="0"/>
        <w:spacing w:after="0" w:line="240" w:lineRule="auto"/>
        <w:ind w:left="567" w:hanging="425"/>
        <w:jc w:val="both"/>
        <w:rPr>
          <w:rFonts w:asciiTheme="minorHAnsi" w:hAnsiTheme="minorHAnsi" w:cstheme="minorHAnsi"/>
        </w:rPr>
      </w:pPr>
      <w:r w:rsidRPr="005C24C0">
        <w:rPr>
          <w:rFonts w:asciiTheme="minorHAnsi" w:hAnsiTheme="minorHAnsi" w:cstheme="minorHAnsi"/>
        </w:rPr>
        <w:t>Μέγιστο μέγεθος σάρωσης Α3, έτσι ώστε να δίνεται η δυνατότητα σάρωσης βιβλιοδετημένων ασφαλιστικών στοιχείων και παλαιών καρτέλων ασφάλισης, με συνηθέστερο μέγεθος σάρωσης ωστόσο στοιχείων μεγέθους Α4.</w:t>
      </w:r>
    </w:p>
    <w:p w:rsidR="003C0A20" w:rsidRPr="005C24C0" w:rsidRDefault="003C0A20" w:rsidP="006B0266">
      <w:pPr>
        <w:pStyle w:val="aff5"/>
        <w:numPr>
          <w:ilvl w:val="0"/>
          <w:numId w:val="49"/>
        </w:numPr>
        <w:autoSpaceDE w:val="0"/>
        <w:autoSpaceDN w:val="0"/>
        <w:spacing w:after="0" w:line="240" w:lineRule="auto"/>
        <w:ind w:left="567" w:hanging="425"/>
        <w:jc w:val="both"/>
        <w:rPr>
          <w:rFonts w:asciiTheme="minorHAnsi" w:hAnsiTheme="minorHAnsi" w:cstheme="minorHAnsi"/>
        </w:rPr>
      </w:pPr>
      <w:r w:rsidRPr="005C24C0">
        <w:rPr>
          <w:rFonts w:asciiTheme="minorHAnsi" w:hAnsiTheme="minorHAnsi" w:cstheme="minorHAnsi"/>
        </w:rPr>
        <w:t>Δυνατότητα έγχρωμης σάρωσης και σάρωσης σε 256 διαβαθμίσεις του γκρι (grayscale).</w:t>
      </w:r>
    </w:p>
    <w:p w:rsidR="003C0A20" w:rsidRPr="005C24C0" w:rsidRDefault="003C0A20" w:rsidP="006B0266">
      <w:pPr>
        <w:pStyle w:val="aff5"/>
        <w:numPr>
          <w:ilvl w:val="0"/>
          <w:numId w:val="49"/>
        </w:numPr>
        <w:autoSpaceDE w:val="0"/>
        <w:autoSpaceDN w:val="0"/>
        <w:spacing w:after="0" w:line="240" w:lineRule="auto"/>
        <w:ind w:left="567" w:hanging="425"/>
        <w:jc w:val="both"/>
        <w:rPr>
          <w:rFonts w:asciiTheme="minorHAnsi" w:hAnsiTheme="minorHAnsi" w:cstheme="minorHAnsi"/>
        </w:rPr>
      </w:pPr>
      <w:r w:rsidRPr="005C24C0">
        <w:rPr>
          <w:rFonts w:asciiTheme="minorHAnsi" w:hAnsiTheme="minorHAnsi" w:cstheme="minorHAnsi"/>
        </w:rPr>
        <w:lastRenderedPageBreak/>
        <w:t>Λογισμό επεξεργασίας των σαρωμένων στοιχείων, με δυνατότητα διαχωρισμού σελίδας, χαρακτηρισμού εγγράφων, ευθυγράμμισης, αφαίρεσης θορύβου, διόρθωση καμπυλότητας, διόρθωσης παραμορφώσεων που ενδεχομένως δημιουργούνται από τα πρωτότυπα.</w:t>
      </w:r>
    </w:p>
    <w:p w:rsidR="003C0A20" w:rsidRPr="005C24C0" w:rsidRDefault="003C0A20" w:rsidP="006B0266">
      <w:pPr>
        <w:pStyle w:val="aff5"/>
        <w:numPr>
          <w:ilvl w:val="0"/>
          <w:numId w:val="49"/>
        </w:numPr>
        <w:autoSpaceDE w:val="0"/>
        <w:autoSpaceDN w:val="0"/>
        <w:spacing w:after="0" w:line="240" w:lineRule="auto"/>
        <w:ind w:left="567" w:hanging="425"/>
        <w:jc w:val="both"/>
        <w:rPr>
          <w:rFonts w:asciiTheme="minorHAnsi" w:hAnsiTheme="minorHAnsi" w:cstheme="minorHAnsi"/>
        </w:rPr>
      </w:pPr>
      <w:r w:rsidRPr="005C24C0">
        <w:rPr>
          <w:rFonts w:asciiTheme="minorHAnsi" w:hAnsiTheme="minorHAnsi" w:cstheme="minorHAnsi"/>
        </w:rPr>
        <w:t>Δυνατότητα αποθήκευσης των σαρωμένων εικόνων κατ’ ελάχιστον σε αρχεία τύπου TIFF, JPEG, PDF, multipage TIFF, BMP, GIF.</w:t>
      </w:r>
    </w:p>
    <w:p w:rsidR="003C0A20" w:rsidRPr="005C24C0" w:rsidRDefault="003C0A20" w:rsidP="00021593">
      <w:pPr>
        <w:spacing w:before="60" w:after="0"/>
        <w:rPr>
          <w:rFonts w:asciiTheme="minorHAnsi" w:hAnsiTheme="minorHAnsi" w:cstheme="minorHAnsi"/>
          <w:szCs w:val="22"/>
        </w:rPr>
      </w:pPr>
      <w:r w:rsidRPr="005C24C0">
        <w:rPr>
          <w:rFonts w:asciiTheme="minorHAnsi" w:hAnsiTheme="minorHAnsi" w:cstheme="minorHAnsi"/>
          <w:szCs w:val="22"/>
        </w:rPr>
        <w:t>Οι ποιοτικές απαιτήσεις σάρωσης είναι οι εξής:</w:t>
      </w:r>
    </w:p>
    <w:p w:rsidR="003C0A20" w:rsidRPr="005C24C0" w:rsidRDefault="003C0A20" w:rsidP="006B0266">
      <w:pPr>
        <w:pStyle w:val="aff5"/>
        <w:numPr>
          <w:ilvl w:val="0"/>
          <w:numId w:val="49"/>
        </w:numPr>
        <w:autoSpaceDE w:val="0"/>
        <w:autoSpaceDN w:val="0"/>
        <w:spacing w:after="0" w:line="240" w:lineRule="auto"/>
        <w:ind w:left="567" w:hanging="425"/>
        <w:jc w:val="both"/>
        <w:rPr>
          <w:rFonts w:asciiTheme="minorHAnsi" w:hAnsiTheme="minorHAnsi" w:cstheme="minorHAnsi"/>
        </w:rPr>
      </w:pPr>
      <w:r w:rsidRPr="005C24C0">
        <w:rPr>
          <w:rFonts w:asciiTheme="minorHAnsi" w:hAnsiTheme="minorHAnsi" w:cstheme="minorHAnsi"/>
        </w:rPr>
        <w:t>Τα σαρωμένα ασφαλιστικά στοιχεία πρέπει να είναι πλήρη, να περιλαμβάνουν δηλαδή το σύνολο των πληροφοριών που απεικονίζονται στο πρωτογενές Υλικό.</w:t>
      </w:r>
    </w:p>
    <w:p w:rsidR="003C0A20" w:rsidRPr="005C24C0" w:rsidRDefault="003C0A20" w:rsidP="006B0266">
      <w:pPr>
        <w:pStyle w:val="aff5"/>
        <w:numPr>
          <w:ilvl w:val="0"/>
          <w:numId w:val="49"/>
        </w:numPr>
        <w:autoSpaceDE w:val="0"/>
        <w:autoSpaceDN w:val="0"/>
        <w:spacing w:after="0" w:line="240" w:lineRule="auto"/>
        <w:ind w:left="567" w:hanging="425"/>
        <w:jc w:val="both"/>
        <w:rPr>
          <w:rFonts w:asciiTheme="minorHAnsi" w:hAnsiTheme="minorHAnsi" w:cstheme="minorHAnsi"/>
        </w:rPr>
      </w:pPr>
      <w:r w:rsidRPr="005C24C0">
        <w:rPr>
          <w:rFonts w:asciiTheme="minorHAnsi" w:hAnsiTheme="minorHAnsi" w:cstheme="minorHAnsi"/>
        </w:rPr>
        <w:t xml:space="preserve">Στις σαρωμένες εικόνες δεν πρέπει να εμφανίζονται γραμμές θορύβου από κακή σάρωση (bad scan lines), κενά τμήματα εικόνας καθώς και διπλά είδωλα λόγω αστοχίας στη σάρωση. Επίσης, δεν πρέπει να εμφανίζονται γρατσουνιές (scratches), σκόνη, βρωμιά (lint), λεκέδες / κηλίδες, στίγματα καθώς και άλλα ελαττώματα / ατέλειες, εκτός αυτών που προέρχονται από το πρωτογενές Υλικό. </w:t>
      </w:r>
    </w:p>
    <w:p w:rsidR="003C0A20" w:rsidRPr="005C24C0" w:rsidRDefault="003C0A20" w:rsidP="006B0266">
      <w:pPr>
        <w:pStyle w:val="aff5"/>
        <w:numPr>
          <w:ilvl w:val="0"/>
          <w:numId w:val="49"/>
        </w:numPr>
        <w:autoSpaceDE w:val="0"/>
        <w:autoSpaceDN w:val="0"/>
        <w:spacing w:after="0" w:line="240" w:lineRule="auto"/>
        <w:ind w:left="567" w:hanging="425"/>
        <w:jc w:val="both"/>
        <w:rPr>
          <w:rFonts w:asciiTheme="minorHAnsi" w:hAnsiTheme="minorHAnsi" w:cstheme="minorHAnsi"/>
        </w:rPr>
      </w:pPr>
      <w:r w:rsidRPr="005C24C0">
        <w:rPr>
          <w:rFonts w:asciiTheme="minorHAnsi" w:hAnsiTheme="minorHAnsi" w:cstheme="minorHAnsi"/>
        </w:rPr>
        <w:t>Η σάρωση των ασφαλιστικών στοιχείων θα πρέπει να γίνει σε τόνους του γκρι (grayscale) σε ανάλυση 300 dpi, στα 8 bit, κατ’ ελάχιστον. Στις περιπτώσεις που οι συγκεκριμένες προδιαγραφές δεν επιφέρουν το αποτέλεσμα που προδιαγράφεται ανωτέρω ο Ανάδοχος είναι υποχρεωμένος να πραγματοποιήσει τη σάρωση με υψηλότερη ανάλυση ή να πραγματοποιήσει έγχρωμη σάρωση σε ανάλυση 300 dpi, στα 24 bit.</w:t>
      </w:r>
    </w:p>
    <w:p w:rsidR="003C0A20" w:rsidRPr="005C24C0" w:rsidRDefault="003C0A20" w:rsidP="006B0266">
      <w:pPr>
        <w:pStyle w:val="aff5"/>
        <w:numPr>
          <w:ilvl w:val="0"/>
          <w:numId w:val="49"/>
        </w:numPr>
        <w:autoSpaceDE w:val="0"/>
        <w:autoSpaceDN w:val="0"/>
        <w:spacing w:after="0" w:line="240" w:lineRule="auto"/>
        <w:ind w:left="567" w:hanging="425"/>
        <w:jc w:val="both"/>
        <w:rPr>
          <w:rFonts w:asciiTheme="minorHAnsi" w:hAnsiTheme="minorHAnsi" w:cstheme="minorHAnsi"/>
        </w:rPr>
      </w:pPr>
      <w:r w:rsidRPr="005C24C0">
        <w:rPr>
          <w:rFonts w:asciiTheme="minorHAnsi" w:hAnsiTheme="minorHAnsi" w:cstheme="minorHAnsi"/>
        </w:rPr>
        <w:t xml:space="preserve">Ο αλγόριθμος συμπίεσης που θα χρησιμοποιηθεί θα πρέπει να είναι JPEG100. </w:t>
      </w:r>
    </w:p>
    <w:p w:rsidR="003C0A20" w:rsidRPr="005C24C0" w:rsidRDefault="003C0A20" w:rsidP="006B0266">
      <w:pPr>
        <w:pStyle w:val="aff5"/>
        <w:numPr>
          <w:ilvl w:val="0"/>
          <w:numId w:val="49"/>
        </w:numPr>
        <w:autoSpaceDE w:val="0"/>
        <w:autoSpaceDN w:val="0"/>
        <w:spacing w:after="0" w:line="240" w:lineRule="auto"/>
        <w:ind w:left="567" w:hanging="425"/>
        <w:jc w:val="both"/>
        <w:rPr>
          <w:rFonts w:asciiTheme="minorHAnsi" w:hAnsiTheme="minorHAnsi" w:cstheme="minorHAnsi"/>
        </w:rPr>
      </w:pPr>
      <w:r w:rsidRPr="005C24C0">
        <w:rPr>
          <w:rFonts w:asciiTheme="minorHAnsi" w:hAnsiTheme="minorHAnsi" w:cstheme="minorHAnsi"/>
        </w:rPr>
        <w:t>Ο Ανάδοχος έχει τη δυνατότητα να προτείνει καταλληλότερο αλγόριθμο συμπίεσης. Η πρόταση του Αναδόχου θα εξεταστεί, για έγκριση ή απόρριψη, από την ΕΠΠΕ.</w:t>
      </w:r>
    </w:p>
    <w:p w:rsidR="003C0A20" w:rsidRPr="005C24C0" w:rsidRDefault="003C0A20" w:rsidP="00021593">
      <w:pPr>
        <w:spacing w:before="60" w:after="0"/>
        <w:rPr>
          <w:rFonts w:asciiTheme="minorHAnsi" w:hAnsiTheme="minorHAnsi" w:cstheme="minorHAnsi"/>
          <w:szCs w:val="22"/>
        </w:rPr>
      </w:pPr>
      <w:r w:rsidRPr="005C24C0">
        <w:rPr>
          <w:rFonts w:asciiTheme="minorHAnsi" w:hAnsiTheme="minorHAnsi" w:cstheme="minorHAnsi"/>
          <w:szCs w:val="22"/>
        </w:rPr>
        <w:t>Κατά τη διαδικασία της σάρωσης θα γίνεται έλεγχος και επεξεργασία των εικόνων πριν αποθηκευτούν, έτσι ώστε να εξασφαλίζεται:</w:t>
      </w:r>
    </w:p>
    <w:p w:rsidR="003C0A20" w:rsidRPr="005C24C0" w:rsidRDefault="003C0A20" w:rsidP="006B0266">
      <w:pPr>
        <w:pStyle w:val="aff5"/>
        <w:numPr>
          <w:ilvl w:val="0"/>
          <w:numId w:val="49"/>
        </w:numPr>
        <w:autoSpaceDE w:val="0"/>
        <w:autoSpaceDN w:val="0"/>
        <w:spacing w:after="0" w:line="240" w:lineRule="auto"/>
        <w:ind w:left="567" w:hanging="425"/>
        <w:jc w:val="both"/>
        <w:rPr>
          <w:rFonts w:asciiTheme="minorHAnsi" w:hAnsiTheme="minorHAnsi" w:cstheme="minorHAnsi"/>
        </w:rPr>
      </w:pPr>
      <w:r w:rsidRPr="005C24C0">
        <w:rPr>
          <w:rFonts w:asciiTheme="minorHAnsi" w:hAnsiTheme="minorHAnsi" w:cstheme="minorHAnsi"/>
        </w:rPr>
        <w:t>Η βελτιστοποίηση του οπτικού αποτελέσματος</w:t>
      </w:r>
    </w:p>
    <w:p w:rsidR="003C0A20" w:rsidRPr="005C24C0" w:rsidRDefault="003C0A20" w:rsidP="006B0266">
      <w:pPr>
        <w:pStyle w:val="aff5"/>
        <w:numPr>
          <w:ilvl w:val="0"/>
          <w:numId w:val="49"/>
        </w:numPr>
        <w:autoSpaceDE w:val="0"/>
        <w:autoSpaceDN w:val="0"/>
        <w:spacing w:after="0" w:line="240" w:lineRule="auto"/>
        <w:ind w:left="567" w:hanging="425"/>
        <w:jc w:val="both"/>
        <w:rPr>
          <w:rFonts w:asciiTheme="minorHAnsi" w:hAnsiTheme="minorHAnsi" w:cstheme="minorHAnsi"/>
        </w:rPr>
      </w:pPr>
      <w:r w:rsidRPr="005C24C0">
        <w:rPr>
          <w:rFonts w:asciiTheme="minorHAnsi" w:hAnsiTheme="minorHAnsi" w:cstheme="minorHAnsi"/>
        </w:rPr>
        <w:t>Η ευθυγράμμιση της σαρωμένης σελίδας</w:t>
      </w:r>
    </w:p>
    <w:p w:rsidR="003C0A20" w:rsidRPr="005C24C0" w:rsidRDefault="003C0A20" w:rsidP="006B0266">
      <w:pPr>
        <w:pStyle w:val="aff5"/>
        <w:numPr>
          <w:ilvl w:val="0"/>
          <w:numId w:val="49"/>
        </w:numPr>
        <w:autoSpaceDE w:val="0"/>
        <w:autoSpaceDN w:val="0"/>
        <w:spacing w:after="0" w:line="240" w:lineRule="auto"/>
        <w:ind w:left="567" w:hanging="425"/>
        <w:jc w:val="both"/>
        <w:rPr>
          <w:rFonts w:asciiTheme="minorHAnsi" w:hAnsiTheme="minorHAnsi" w:cstheme="minorHAnsi"/>
        </w:rPr>
      </w:pPr>
      <w:r w:rsidRPr="005C24C0">
        <w:rPr>
          <w:rFonts w:asciiTheme="minorHAnsi" w:hAnsiTheme="minorHAnsi" w:cstheme="minorHAnsi"/>
        </w:rPr>
        <w:t>Η αφαίρεση του κενού περιθωρίου</w:t>
      </w:r>
    </w:p>
    <w:p w:rsidR="003C0A20" w:rsidRPr="005C24C0" w:rsidRDefault="003C0A20" w:rsidP="006B0266">
      <w:pPr>
        <w:pStyle w:val="aff5"/>
        <w:numPr>
          <w:ilvl w:val="0"/>
          <w:numId w:val="49"/>
        </w:numPr>
        <w:autoSpaceDE w:val="0"/>
        <w:autoSpaceDN w:val="0"/>
        <w:spacing w:after="0" w:line="240" w:lineRule="auto"/>
        <w:ind w:left="567" w:hanging="425"/>
        <w:jc w:val="both"/>
        <w:rPr>
          <w:rFonts w:asciiTheme="minorHAnsi" w:hAnsiTheme="minorHAnsi" w:cstheme="minorHAnsi"/>
        </w:rPr>
      </w:pPr>
      <w:r w:rsidRPr="005C24C0">
        <w:rPr>
          <w:rFonts w:asciiTheme="minorHAnsi" w:hAnsiTheme="minorHAnsi" w:cstheme="minorHAnsi"/>
        </w:rPr>
        <w:t>Η αφαίρεση της καμπυλότητας της σελίδας</w:t>
      </w:r>
    </w:p>
    <w:p w:rsidR="003C0A20" w:rsidRPr="005C24C0" w:rsidRDefault="003C0A20" w:rsidP="006B0266">
      <w:pPr>
        <w:pStyle w:val="aff5"/>
        <w:numPr>
          <w:ilvl w:val="0"/>
          <w:numId w:val="49"/>
        </w:numPr>
        <w:autoSpaceDE w:val="0"/>
        <w:autoSpaceDN w:val="0"/>
        <w:spacing w:after="0" w:line="240" w:lineRule="auto"/>
        <w:ind w:left="567" w:hanging="425"/>
        <w:jc w:val="both"/>
        <w:rPr>
          <w:rFonts w:asciiTheme="minorHAnsi" w:hAnsiTheme="minorHAnsi" w:cstheme="minorHAnsi"/>
        </w:rPr>
      </w:pPr>
      <w:r w:rsidRPr="005C24C0">
        <w:rPr>
          <w:rFonts w:asciiTheme="minorHAnsi" w:hAnsiTheme="minorHAnsi" w:cstheme="minorHAnsi"/>
        </w:rPr>
        <w:t xml:space="preserve">Η ακεραιότητα των σαρωμένων στοιχείων </w:t>
      </w:r>
    </w:p>
    <w:p w:rsidR="003C0A20" w:rsidRPr="005C24C0" w:rsidRDefault="003C0A20" w:rsidP="006B0266">
      <w:pPr>
        <w:pStyle w:val="aff5"/>
        <w:numPr>
          <w:ilvl w:val="0"/>
          <w:numId w:val="49"/>
        </w:numPr>
        <w:autoSpaceDE w:val="0"/>
        <w:autoSpaceDN w:val="0"/>
        <w:spacing w:after="0" w:line="240" w:lineRule="auto"/>
        <w:ind w:left="567" w:hanging="425"/>
        <w:jc w:val="both"/>
        <w:rPr>
          <w:rFonts w:asciiTheme="minorHAnsi" w:hAnsiTheme="minorHAnsi" w:cstheme="minorHAnsi"/>
        </w:rPr>
      </w:pPr>
      <w:r w:rsidRPr="005C24C0">
        <w:rPr>
          <w:rFonts w:asciiTheme="minorHAnsi" w:hAnsiTheme="minorHAnsi" w:cstheme="minorHAnsi"/>
        </w:rPr>
        <w:t>Η αποτύπωση όλων πληροφοριών που είναι καταγεγραμμένες στην χειρόγραφη Ασφαλιστική Καρτέλα.</w:t>
      </w:r>
    </w:p>
    <w:p w:rsidR="003C0A20" w:rsidRPr="005C24C0" w:rsidRDefault="003C0A20" w:rsidP="00021593">
      <w:pPr>
        <w:spacing w:before="60" w:after="0"/>
        <w:rPr>
          <w:rFonts w:asciiTheme="minorHAnsi" w:hAnsiTheme="minorHAnsi" w:cstheme="minorHAnsi"/>
          <w:szCs w:val="22"/>
        </w:rPr>
      </w:pPr>
      <w:r w:rsidRPr="005C24C0">
        <w:rPr>
          <w:rFonts w:asciiTheme="minorHAnsi" w:hAnsiTheme="minorHAnsi" w:cstheme="minorHAnsi"/>
          <w:szCs w:val="22"/>
        </w:rPr>
        <w:t>Οι υποψήφιοι Ανάδοχοι θα πρέπει να αναφέρουν στην οικονομική προσφορά τους το ανηγμένο κόστος σάρωσης (συμπεριλαμβανομένης της τεκμηρίωσης) ανά σελίδα σάρωσης – βάσει των παραπάνω στοιχείων. To ανηγμένο κόστος σάρωσης ανά σελίδα σάρωσης θα συμπεριλαμβάνει το σύνολο των σχετικών με την ενέργεια παρελκόμενων δαπανών του Αναδόχου στο πλαίσιο του έργου, καθώς και το κόστος που θα προκύψει  από τις υπηρεσίες που θα προσφέρει.</w:t>
      </w:r>
    </w:p>
    <w:p w:rsidR="003C0A20" w:rsidRPr="005C24C0" w:rsidRDefault="003C0A20" w:rsidP="00021593">
      <w:pPr>
        <w:spacing w:before="60" w:after="0"/>
        <w:rPr>
          <w:rFonts w:asciiTheme="minorHAnsi" w:hAnsiTheme="minorHAnsi" w:cstheme="minorHAnsi"/>
          <w:szCs w:val="22"/>
        </w:rPr>
      </w:pPr>
      <w:r w:rsidRPr="005C24C0">
        <w:rPr>
          <w:rFonts w:asciiTheme="minorHAnsi" w:hAnsiTheme="minorHAnsi" w:cstheme="minorHAnsi"/>
          <w:szCs w:val="22"/>
        </w:rPr>
        <w:t>Διευκρινίζεται ότι :</w:t>
      </w:r>
    </w:p>
    <w:p w:rsidR="003C0A20" w:rsidRPr="005C24C0" w:rsidRDefault="003C0A20" w:rsidP="006B0266">
      <w:pPr>
        <w:numPr>
          <w:ilvl w:val="1"/>
          <w:numId w:val="50"/>
        </w:numPr>
        <w:tabs>
          <w:tab w:val="clear" w:pos="1440"/>
        </w:tabs>
        <w:spacing w:after="0"/>
        <w:ind w:left="714" w:hanging="357"/>
        <w:rPr>
          <w:rFonts w:asciiTheme="minorHAnsi" w:hAnsiTheme="minorHAnsi" w:cstheme="minorHAnsi"/>
          <w:szCs w:val="22"/>
        </w:rPr>
      </w:pPr>
      <w:r w:rsidRPr="005C24C0">
        <w:rPr>
          <w:rFonts w:asciiTheme="minorHAnsi" w:hAnsiTheme="minorHAnsi" w:cstheme="minorHAnsi"/>
          <w:szCs w:val="22"/>
        </w:rPr>
        <w:t>Ο εξοπλισμός και το λογισμικό που θα χρησιμοποιηθεί για τη σάρωση των Ασφαλιστικών Μερίδων θα πληροί τις προδιαγραφές του Παραρτήματος Α και θα αποτελεί παραδοτέο του έργου, όπως προδιαγράφεται στο κεφάλαιο Α3.12.</w:t>
      </w:r>
    </w:p>
    <w:p w:rsidR="003C0A20" w:rsidRPr="005C24C0" w:rsidRDefault="003C0A20" w:rsidP="006B0266">
      <w:pPr>
        <w:numPr>
          <w:ilvl w:val="1"/>
          <w:numId w:val="50"/>
        </w:numPr>
        <w:tabs>
          <w:tab w:val="clear" w:pos="1440"/>
        </w:tabs>
        <w:spacing w:after="0"/>
        <w:ind w:left="714" w:hanging="357"/>
        <w:rPr>
          <w:rFonts w:asciiTheme="minorHAnsi" w:hAnsiTheme="minorHAnsi" w:cstheme="minorHAnsi"/>
          <w:szCs w:val="22"/>
        </w:rPr>
      </w:pPr>
      <w:r w:rsidRPr="005C24C0">
        <w:rPr>
          <w:rFonts w:asciiTheme="minorHAnsi" w:hAnsiTheme="minorHAnsi" w:cstheme="minorHAnsi"/>
          <w:szCs w:val="22"/>
        </w:rPr>
        <w:t>Τυχόν επιπλέον εξοπλισμός και λογισμικό που θα χρησιμοποιηθεί από τον Ανάδοχο κατά τη διάρκεια του έργου πέραν αυτού που προδιαγράφεται στο κεφάλαιο Α3.12  και στο Παράρτημα Α δεν θα αποτελεί παραδοτέο του έργου.</w:t>
      </w:r>
    </w:p>
    <w:p w:rsidR="003C0A20" w:rsidRPr="005C24C0" w:rsidRDefault="003C0A20" w:rsidP="006B0266">
      <w:pPr>
        <w:numPr>
          <w:ilvl w:val="1"/>
          <w:numId w:val="50"/>
        </w:numPr>
        <w:tabs>
          <w:tab w:val="clear" w:pos="1440"/>
        </w:tabs>
        <w:spacing w:after="0"/>
        <w:ind w:left="714" w:hanging="357"/>
        <w:rPr>
          <w:rFonts w:asciiTheme="minorHAnsi" w:hAnsiTheme="minorHAnsi" w:cstheme="minorHAnsi"/>
          <w:szCs w:val="22"/>
        </w:rPr>
      </w:pPr>
      <w:r w:rsidRPr="005C24C0">
        <w:rPr>
          <w:rFonts w:asciiTheme="minorHAnsi" w:hAnsiTheme="minorHAnsi" w:cstheme="minorHAnsi"/>
          <w:szCs w:val="22"/>
        </w:rPr>
        <w:t>Για τον εξοπλισμό και το λογισμικό σάρωσης που θα χρησιμοποιηθεί, ο Ανάδοχος θα διαθέτει όλες τις απαιτούμενες νόμιμες άδειες, τις οποίες η Αναθέτουσα Αρχή δύναται να ελέγξει οποιαδήποτε στιγμή.</w:t>
      </w:r>
    </w:p>
    <w:p w:rsidR="003C0A20" w:rsidRPr="005C24C0" w:rsidRDefault="003C0A20" w:rsidP="00021593">
      <w:pPr>
        <w:pStyle w:val="40"/>
        <w:tabs>
          <w:tab w:val="clear" w:pos="1701"/>
        </w:tabs>
        <w:spacing w:before="60" w:after="0"/>
        <w:ind w:left="862" w:hanging="862"/>
        <w:jc w:val="both"/>
        <w:rPr>
          <w:rFonts w:asciiTheme="minorHAnsi" w:hAnsiTheme="minorHAnsi" w:cstheme="minorHAnsi"/>
          <w:szCs w:val="22"/>
        </w:rPr>
      </w:pPr>
      <w:bookmarkStart w:id="79" w:name="_Ref224891006"/>
      <w:bookmarkStart w:id="80" w:name="_Ref225065743"/>
      <w:bookmarkStart w:id="81" w:name="_Toc274845574"/>
      <w:bookmarkStart w:id="82" w:name="_Ref286219462"/>
      <w:bookmarkStart w:id="83" w:name="_Ref286219474"/>
      <w:bookmarkStart w:id="84" w:name="_Toc377665976"/>
      <w:bookmarkStart w:id="85" w:name="_Ref300924776"/>
      <w:bookmarkStart w:id="86" w:name="_Toc309051232"/>
      <w:bookmarkStart w:id="87" w:name="_Toc390409274"/>
      <w:r w:rsidRPr="005C24C0">
        <w:rPr>
          <w:rFonts w:asciiTheme="minorHAnsi" w:hAnsiTheme="minorHAnsi" w:cstheme="minorHAnsi"/>
          <w:szCs w:val="22"/>
        </w:rPr>
        <w:t>Ποιοτικός και ποσοτικός έλεγχος παραγόμενων προϊόντων</w:t>
      </w:r>
      <w:bookmarkEnd w:id="79"/>
      <w:bookmarkEnd w:id="80"/>
      <w:bookmarkEnd w:id="81"/>
      <w:r w:rsidRPr="005C24C0">
        <w:rPr>
          <w:rFonts w:asciiTheme="minorHAnsi" w:hAnsiTheme="minorHAnsi" w:cstheme="minorHAnsi"/>
          <w:szCs w:val="22"/>
        </w:rPr>
        <w:t xml:space="preserve"> σάρωσης</w:t>
      </w:r>
      <w:bookmarkEnd w:id="82"/>
      <w:bookmarkEnd w:id="83"/>
      <w:r w:rsidRPr="005C24C0">
        <w:rPr>
          <w:rFonts w:asciiTheme="minorHAnsi" w:hAnsiTheme="minorHAnsi" w:cstheme="minorHAnsi"/>
          <w:szCs w:val="22"/>
        </w:rPr>
        <w:t xml:space="preserve"> Αναδόχου</w:t>
      </w:r>
      <w:bookmarkEnd w:id="84"/>
      <w:bookmarkEnd w:id="85"/>
      <w:bookmarkEnd w:id="86"/>
      <w:bookmarkEnd w:id="87"/>
      <w:r w:rsidRPr="005C24C0">
        <w:rPr>
          <w:rFonts w:asciiTheme="minorHAnsi" w:hAnsiTheme="minorHAnsi" w:cstheme="minorHAnsi"/>
          <w:szCs w:val="22"/>
        </w:rPr>
        <w:t xml:space="preserve"> </w:t>
      </w:r>
    </w:p>
    <w:p w:rsidR="003C0A20" w:rsidRPr="005C24C0" w:rsidRDefault="003C0A20" w:rsidP="00021593">
      <w:pPr>
        <w:spacing w:before="60" w:after="0"/>
        <w:rPr>
          <w:rFonts w:asciiTheme="minorHAnsi" w:hAnsiTheme="minorHAnsi" w:cstheme="minorHAnsi"/>
          <w:szCs w:val="22"/>
        </w:rPr>
      </w:pPr>
      <w:bookmarkStart w:id="88" w:name="_Ref75004589"/>
      <w:bookmarkStart w:id="89" w:name="_Toc75062001"/>
      <w:bookmarkStart w:id="90" w:name="_Toc75235045"/>
      <w:r w:rsidRPr="005C24C0">
        <w:rPr>
          <w:rFonts w:asciiTheme="minorHAnsi" w:hAnsiTheme="minorHAnsi" w:cstheme="minorHAnsi"/>
          <w:szCs w:val="22"/>
        </w:rPr>
        <w:t>Ο Ανάδοχος, κατά τη διάρκεια των εργασιών σάρωσης και τεκμηρίωσης των ασφαλιστικών στοιχείων, θα πραγματοποιεί ποιοτικούς ελέγχους στα παραγόμενα προϊόντα.</w:t>
      </w:r>
    </w:p>
    <w:p w:rsidR="003C0A20" w:rsidRPr="005C24C0" w:rsidRDefault="003C0A20" w:rsidP="00021593">
      <w:pPr>
        <w:spacing w:before="60" w:after="0"/>
        <w:rPr>
          <w:rFonts w:asciiTheme="minorHAnsi" w:hAnsiTheme="minorHAnsi" w:cstheme="minorHAnsi"/>
          <w:szCs w:val="22"/>
        </w:rPr>
      </w:pPr>
      <w:r w:rsidRPr="005C24C0">
        <w:rPr>
          <w:rFonts w:asciiTheme="minorHAnsi" w:hAnsiTheme="minorHAnsi" w:cstheme="minorHAnsi"/>
          <w:szCs w:val="22"/>
        </w:rPr>
        <w:t>Σκοπός των ποιοτικών ελέγχων ως προς το σαρωμένο Υλικό και της σχετικής τεκμηρίωσης (</w:t>
      </w:r>
      <w:fldSimple w:instr=" REF _Ref286316929 \h  \* MERGEFORMAT ">
        <w:r w:rsidR="0030330D" w:rsidRPr="005C24C0">
          <w:rPr>
            <w:rFonts w:asciiTheme="minorHAnsi" w:hAnsiTheme="minorHAnsi" w:cstheme="minorHAnsi"/>
            <w:szCs w:val="22"/>
          </w:rPr>
          <w:t>Διαδικασία παράδοσης παραλαβής παραγόμενου υλικού σάρωσης</w:t>
        </w:r>
      </w:fldSimple>
      <w:r w:rsidRPr="005C24C0">
        <w:rPr>
          <w:rFonts w:asciiTheme="minorHAnsi" w:hAnsiTheme="minorHAnsi" w:cstheme="minorHAnsi"/>
          <w:szCs w:val="22"/>
        </w:rPr>
        <w:t>) είναι να επιβεβαιωθεί ότι τα παραγόμενα ψηφιακά προϊόντα είναι σύμφωνα με τις απαιτήσεις της διακήρυξης και με βάση το πρωτότυπο αναλογικό Υλικό.</w:t>
      </w:r>
    </w:p>
    <w:p w:rsidR="003C0A20" w:rsidRPr="005C24C0" w:rsidRDefault="003C0A20" w:rsidP="00021593">
      <w:pPr>
        <w:spacing w:before="60" w:after="0"/>
        <w:rPr>
          <w:rFonts w:asciiTheme="minorHAnsi" w:hAnsiTheme="minorHAnsi" w:cstheme="minorHAnsi"/>
          <w:szCs w:val="22"/>
        </w:rPr>
      </w:pPr>
      <w:r w:rsidRPr="005C24C0">
        <w:rPr>
          <w:rFonts w:asciiTheme="minorHAnsi" w:hAnsiTheme="minorHAnsi" w:cstheme="minorHAnsi"/>
          <w:szCs w:val="22"/>
        </w:rPr>
        <w:lastRenderedPageBreak/>
        <w:t>Επίσης, ο Ανάδοχος, με το πέρας της σάρωσης και τεκμηρίωσης κάθε παρτίδας, θα πραγματοποιεί ποσοτικούς ελέγχους στα παραγόμενα προϊόντα.</w:t>
      </w:r>
    </w:p>
    <w:p w:rsidR="003C0A20" w:rsidRPr="005C24C0" w:rsidRDefault="003C0A20" w:rsidP="00021593">
      <w:pPr>
        <w:spacing w:before="60" w:after="0"/>
        <w:rPr>
          <w:rFonts w:asciiTheme="minorHAnsi" w:hAnsiTheme="minorHAnsi" w:cstheme="minorHAnsi"/>
          <w:szCs w:val="22"/>
        </w:rPr>
      </w:pPr>
      <w:r w:rsidRPr="005C24C0">
        <w:rPr>
          <w:rFonts w:asciiTheme="minorHAnsi" w:hAnsiTheme="minorHAnsi" w:cstheme="minorHAnsi"/>
          <w:szCs w:val="22"/>
        </w:rPr>
        <w:t>Σκοπός των ποσοτικών ελέγχων είναι να επαληθευτεί ότι σαρώθηκε και τεκμηριώθηκε το σύνολο των ασφαλιστικών στοιχείων που παραδόθηκαν στον Ανάδοχο σύμφωνα με τα πρωτόκολλα παράδοσης.</w:t>
      </w:r>
    </w:p>
    <w:bookmarkEnd w:id="88"/>
    <w:bookmarkEnd w:id="89"/>
    <w:bookmarkEnd w:id="90"/>
    <w:p w:rsidR="003C0A20" w:rsidRPr="005C24C0" w:rsidRDefault="003C0A20" w:rsidP="00021593">
      <w:pPr>
        <w:spacing w:before="60" w:after="0"/>
        <w:rPr>
          <w:rFonts w:asciiTheme="minorHAnsi" w:hAnsiTheme="minorHAnsi" w:cstheme="minorHAnsi"/>
          <w:szCs w:val="22"/>
        </w:rPr>
      </w:pPr>
      <w:r w:rsidRPr="005C24C0">
        <w:rPr>
          <w:rFonts w:asciiTheme="minorHAnsi" w:hAnsiTheme="minorHAnsi" w:cstheme="minorHAnsi"/>
          <w:szCs w:val="22"/>
        </w:rPr>
        <w:t>Οι ποιοτικοί έλεγχοι που θα εκτελούνται από τον Ανάδοχο θα περιλαμβάνουν κατ’ ελάχιστον τα παρακάτω:</w:t>
      </w:r>
    </w:p>
    <w:p w:rsidR="003C0A20" w:rsidRPr="005C24C0" w:rsidRDefault="003C0A20" w:rsidP="006B0266">
      <w:pPr>
        <w:numPr>
          <w:ilvl w:val="0"/>
          <w:numId w:val="51"/>
        </w:numPr>
        <w:tabs>
          <w:tab w:val="clear" w:pos="360"/>
        </w:tabs>
        <w:spacing w:after="0"/>
        <w:rPr>
          <w:rFonts w:asciiTheme="minorHAnsi" w:hAnsiTheme="minorHAnsi" w:cstheme="minorHAnsi"/>
          <w:szCs w:val="22"/>
        </w:rPr>
      </w:pPr>
      <w:r w:rsidRPr="005C24C0">
        <w:rPr>
          <w:rFonts w:asciiTheme="minorHAnsi" w:hAnsiTheme="minorHAnsi" w:cstheme="minorHAnsi"/>
          <w:szCs w:val="22"/>
        </w:rPr>
        <w:t>Έλεγχο της ποιότητας των σαρωμένων ασφαλιστικών στοιχείων. Σκοπός των συγκεκριμένων ελέγχων είναι να εξασφαλιστεί ότι η ποιότητα σάρωσης θα είναι σύμφωνη με την ποιότητα που προδιαγράφεται στο παρόν τεύχος προκήρυξης. Στις περιπτώσεις που θα διαπιστώνεται από τον Ανάδοχο σε μία σάρωση απόκλιση από το πρωτότυπο, τότε αυτή θα περνά από επεξεργασία ή θα πραγματοποιείται νέα σάρωση από τον Ανάδοχο.</w:t>
      </w:r>
    </w:p>
    <w:p w:rsidR="003C0A20" w:rsidRPr="005C24C0" w:rsidRDefault="003C0A20" w:rsidP="006B0266">
      <w:pPr>
        <w:numPr>
          <w:ilvl w:val="0"/>
          <w:numId w:val="51"/>
        </w:numPr>
        <w:tabs>
          <w:tab w:val="clear" w:pos="360"/>
        </w:tabs>
        <w:spacing w:after="0"/>
        <w:rPr>
          <w:rFonts w:asciiTheme="minorHAnsi" w:hAnsiTheme="minorHAnsi" w:cstheme="minorHAnsi"/>
          <w:szCs w:val="22"/>
        </w:rPr>
      </w:pPr>
      <w:r w:rsidRPr="005C24C0">
        <w:rPr>
          <w:rFonts w:asciiTheme="minorHAnsi" w:hAnsiTheme="minorHAnsi" w:cstheme="minorHAnsi"/>
          <w:szCs w:val="22"/>
        </w:rPr>
        <w:t>Έλεγχο της τεκμηρίωσης / των μεταδεδομένων. Σκοπός των συγκεκριμένων ελέγχων είναι να εξασφαλιστεί ότι τα μεταδεδομένα που θα έχουν καταχωρηθεί από τον Ανάδοχο είναι σύμφωνα με το περιεχόμενο του πρωτότυπου Υλικού. Τυχόν λάθη που θα διαπιστώνονται σε αυτούς τους ελέγχους θα διορθώνονται άμεσα από τον Ανάδοχο.</w:t>
      </w:r>
    </w:p>
    <w:p w:rsidR="003C0A20" w:rsidRPr="005C24C0" w:rsidRDefault="003C0A20" w:rsidP="006B0266">
      <w:pPr>
        <w:numPr>
          <w:ilvl w:val="0"/>
          <w:numId w:val="51"/>
        </w:numPr>
        <w:tabs>
          <w:tab w:val="clear" w:pos="360"/>
        </w:tabs>
        <w:spacing w:after="0"/>
        <w:rPr>
          <w:rFonts w:asciiTheme="minorHAnsi" w:hAnsiTheme="minorHAnsi" w:cstheme="minorHAnsi"/>
          <w:szCs w:val="22"/>
        </w:rPr>
      </w:pPr>
      <w:r w:rsidRPr="005C24C0">
        <w:rPr>
          <w:rFonts w:asciiTheme="minorHAnsi" w:hAnsiTheme="minorHAnsi" w:cstheme="minorHAnsi"/>
          <w:szCs w:val="22"/>
        </w:rPr>
        <w:t>Έλεγχο της ορθότητας στην κωδικοποίηση των αρχείων, των φακέλων και των μέσων αποθήκευσης. Σκοπός των συγκεκριμένων ελέγχων είναι να εξασφαλιστεί ότι ακολουθείται το μοντέλο κωδικοποίησης που θα αποφασιστεί. Τυχόν λάθη που θα διαπιστώνονται σε αυτούς τους ελέγχους θα διορθώνονται άμεσα από τον Ανάδοχο.</w:t>
      </w:r>
    </w:p>
    <w:p w:rsidR="003C0A20" w:rsidRPr="005C24C0" w:rsidRDefault="003C0A20" w:rsidP="00021593">
      <w:pPr>
        <w:spacing w:before="60" w:after="0"/>
        <w:rPr>
          <w:rFonts w:asciiTheme="minorHAnsi" w:hAnsiTheme="minorHAnsi" w:cstheme="minorHAnsi"/>
          <w:szCs w:val="22"/>
        </w:rPr>
      </w:pPr>
      <w:r w:rsidRPr="005C24C0">
        <w:rPr>
          <w:rFonts w:asciiTheme="minorHAnsi" w:hAnsiTheme="minorHAnsi" w:cstheme="minorHAnsi"/>
          <w:szCs w:val="22"/>
        </w:rPr>
        <w:t>Οι ποσοτικοί έλεγχοι θα γίνονται από τον Ανάδοχο για κάθε ασφαλιστικό φάκελο και αφού ολοκληρωθεί η διαδικασία της σάρωσης, επεξεργασίας και αποθήκευσης των ψηφιοποιημένων ασφαλιστικών στοιχείων του συγκεκριμένου φακέλου.</w:t>
      </w:r>
    </w:p>
    <w:p w:rsidR="003C0A20" w:rsidRPr="005C24C0" w:rsidRDefault="003C0A20" w:rsidP="00021593">
      <w:pPr>
        <w:spacing w:before="60" w:after="0"/>
        <w:rPr>
          <w:rFonts w:asciiTheme="minorHAnsi" w:hAnsiTheme="minorHAnsi" w:cstheme="minorHAnsi"/>
          <w:szCs w:val="22"/>
        </w:rPr>
      </w:pPr>
      <w:r w:rsidRPr="005C24C0">
        <w:rPr>
          <w:rFonts w:asciiTheme="minorHAnsi" w:hAnsiTheme="minorHAnsi" w:cstheme="minorHAnsi"/>
          <w:szCs w:val="22"/>
        </w:rPr>
        <w:t>Ο Ανάδοχος θα εκπονήσει και θα παραδώσει στη Φάση 1: Ανάλυση Απαιτήσεων του έργου τα εξής:</w:t>
      </w:r>
    </w:p>
    <w:p w:rsidR="003C0A20" w:rsidRPr="005C24C0" w:rsidRDefault="003C0A20" w:rsidP="006B0266">
      <w:pPr>
        <w:numPr>
          <w:ilvl w:val="0"/>
          <w:numId w:val="51"/>
        </w:numPr>
        <w:tabs>
          <w:tab w:val="clear" w:pos="360"/>
        </w:tabs>
        <w:spacing w:after="0"/>
        <w:rPr>
          <w:rFonts w:asciiTheme="minorHAnsi" w:hAnsiTheme="minorHAnsi" w:cstheme="minorHAnsi"/>
          <w:szCs w:val="22"/>
        </w:rPr>
      </w:pPr>
      <w:r w:rsidRPr="005C24C0">
        <w:rPr>
          <w:rFonts w:asciiTheme="minorHAnsi" w:hAnsiTheme="minorHAnsi" w:cstheme="minorHAnsi"/>
          <w:szCs w:val="22"/>
        </w:rPr>
        <w:t>Εξειδικευμένο Σχέδιο Ποιοτικού &amp; Ποσοτικού Ελέγχου Σάρωσης, όπου θα περιγράφεται:</w:t>
      </w:r>
    </w:p>
    <w:p w:rsidR="003C0A20" w:rsidRPr="005C24C0" w:rsidRDefault="003C0A20" w:rsidP="006B0266">
      <w:pPr>
        <w:numPr>
          <w:ilvl w:val="1"/>
          <w:numId w:val="51"/>
        </w:numPr>
        <w:spacing w:after="0"/>
        <w:rPr>
          <w:rFonts w:asciiTheme="minorHAnsi" w:hAnsiTheme="minorHAnsi" w:cstheme="minorHAnsi"/>
          <w:szCs w:val="22"/>
        </w:rPr>
      </w:pPr>
      <w:r w:rsidRPr="005C24C0">
        <w:rPr>
          <w:rFonts w:asciiTheme="minorHAnsi" w:hAnsiTheme="minorHAnsi" w:cstheme="minorHAnsi"/>
          <w:szCs w:val="22"/>
        </w:rPr>
        <w:t>Η μεθοδολογία και ειδικότερα οι διαδικασίες ποιοτικού και ποσοτικού ελέγχου που θα εφαρμόσει ο Ανάδοχος.</w:t>
      </w:r>
    </w:p>
    <w:p w:rsidR="003C0A20" w:rsidRPr="005C24C0" w:rsidRDefault="003C0A20" w:rsidP="006B0266">
      <w:pPr>
        <w:numPr>
          <w:ilvl w:val="1"/>
          <w:numId w:val="51"/>
        </w:numPr>
        <w:spacing w:after="0"/>
        <w:rPr>
          <w:rFonts w:asciiTheme="minorHAnsi" w:hAnsiTheme="minorHAnsi" w:cstheme="minorHAnsi"/>
          <w:szCs w:val="22"/>
        </w:rPr>
      </w:pPr>
      <w:r w:rsidRPr="005C24C0">
        <w:rPr>
          <w:rFonts w:asciiTheme="minorHAnsi" w:hAnsiTheme="minorHAnsi" w:cstheme="minorHAnsi"/>
          <w:szCs w:val="22"/>
        </w:rPr>
        <w:t>Το διάγραμμα ροής της διαδικασίας παραγωγής όπου θα είναι εμφανή τα σημεία όπου θα εφαρμοσθεί η διαδικασία διασφάλισης ποιότητας.</w:t>
      </w:r>
    </w:p>
    <w:p w:rsidR="003C0A20" w:rsidRPr="005C24C0" w:rsidRDefault="003C0A20" w:rsidP="006B0266">
      <w:pPr>
        <w:numPr>
          <w:ilvl w:val="0"/>
          <w:numId w:val="51"/>
        </w:numPr>
        <w:tabs>
          <w:tab w:val="clear" w:pos="360"/>
        </w:tabs>
        <w:spacing w:after="0"/>
        <w:rPr>
          <w:rFonts w:asciiTheme="minorHAnsi" w:hAnsiTheme="minorHAnsi" w:cstheme="minorHAnsi"/>
          <w:szCs w:val="22"/>
        </w:rPr>
      </w:pPr>
      <w:r w:rsidRPr="005C24C0">
        <w:rPr>
          <w:rFonts w:asciiTheme="minorHAnsi" w:hAnsiTheme="minorHAnsi" w:cstheme="minorHAnsi"/>
          <w:szCs w:val="22"/>
        </w:rPr>
        <w:t xml:space="preserve">Εξειδικευμένο Εναλλακτικό Σχέδιο Λειτουργίας, για την περίπτωση βλάβης σαρωτών και λοιπών συσκευών που θα χρησιμοποιηθούν από τον Ανάδοχο στην υλοποίηση του έργου. </w:t>
      </w:r>
    </w:p>
    <w:p w:rsidR="003C0A20" w:rsidRPr="005C24C0" w:rsidRDefault="003C0A20" w:rsidP="00021593">
      <w:pPr>
        <w:spacing w:before="60" w:after="0"/>
        <w:rPr>
          <w:rFonts w:asciiTheme="minorHAnsi" w:hAnsiTheme="minorHAnsi" w:cstheme="minorHAnsi"/>
          <w:szCs w:val="22"/>
        </w:rPr>
      </w:pPr>
      <w:r w:rsidRPr="005C24C0">
        <w:rPr>
          <w:rFonts w:asciiTheme="minorHAnsi" w:hAnsiTheme="minorHAnsi" w:cstheme="minorHAnsi"/>
          <w:szCs w:val="22"/>
        </w:rPr>
        <w:t>Το Εναλλακτικό Σχέδιο Λειτουργίας θα περιλαμβάνει:</w:t>
      </w:r>
    </w:p>
    <w:p w:rsidR="003C0A20" w:rsidRPr="005C24C0" w:rsidRDefault="003C0A20" w:rsidP="006B0266">
      <w:pPr>
        <w:numPr>
          <w:ilvl w:val="1"/>
          <w:numId w:val="51"/>
        </w:numPr>
        <w:spacing w:after="0"/>
        <w:rPr>
          <w:rFonts w:asciiTheme="minorHAnsi" w:hAnsiTheme="minorHAnsi" w:cstheme="minorHAnsi"/>
          <w:szCs w:val="22"/>
        </w:rPr>
      </w:pPr>
      <w:r w:rsidRPr="005C24C0">
        <w:rPr>
          <w:rFonts w:asciiTheme="minorHAnsi" w:hAnsiTheme="minorHAnsi" w:cstheme="minorHAnsi"/>
          <w:szCs w:val="22"/>
        </w:rPr>
        <w:t>πρόβλεψη για διαδικασία άμεσης επισκευής βλαβών ή αντικατάστασης συσκευών που σχετίζονται με την διαδικασία σάρωσης και τεκμηρίωσης</w:t>
      </w:r>
    </w:p>
    <w:p w:rsidR="003C0A20" w:rsidRPr="005C24C0" w:rsidRDefault="003C0A20" w:rsidP="006B0266">
      <w:pPr>
        <w:numPr>
          <w:ilvl w:val="1"/>
          <w:numId w:val="51"/>
        </w:numPr>
        <w:spacing w:after="0"/>
        <w:rPr>
          <w:rFonts w:asciiTheme="minorHAnsi" w:hAnsiTheme="minorHAnsi" w:cstheme="minorHAnsi"/>
          <w:szCs w:val="22"/>
        </w:rPr>
      </w:pPr>
      <w:r w:rsidRPr="005C24C0">
        <w:rPr>
          <w:rFonts w:asciiTheme="minorHAnsi" w:hAnsiTheme="minorHAnsi" w:cstheme="minorHAnsi"/>
          <w:szCs w:val="22"/>
        </w:rPr>
        <w:t>πρόβλεψη για ύπαρξη εφεδρικών συσκευών σάρωσης και λοιπών συσκευών που θα χρησιμοποιηθούν στην υλοποίηση του έργου.</w:t>
      </w:r>
    </w:p>
    <w:p w:rsidR="003C0A20" w:rsidRPr="005C24C0" w:rsidRDefault="003C0A20" w:rsidP="00021593">
      <w:pPr>
        <w:spacing w:before="60" w:after="0"/>
        <w:rPr>
          <w:rFonts w:asciiTheme="minorHAnsi" w:hAnsiTheme="minorHAnsi" w:cstheme="minorHAnsi"/>
          <w:szCs w:val="22"/>
        </w:rPr>
      </w:pPr>
      <w:r w:rsidRPr="005C24C0">
        <w:rPr>
          <w:rFonts w:asciiTheme="minorHAnsi" w:hAnsiTheme="minorHAnsi" w:cstheme="minorHAnsi"/>
          <w:szCs w:val="22"/>
        </w:rPr>
        <w:t xml:space="preserve">Με την επιτυχή ολοκλήρωση των ποιοτικών και ποσοτικών ελέγχων του Αναδόχου για συγκεκριμένη παρτίδα, (βλ. </w:t>
      </w:r>
      <w:fldSimple w:instr=" REF _Ref286316929 \h  \* MERGEFORMAT ">
        <w:r w:rsidR="0030330D" w:rsidRPr="005C24C0">
          <w:rPr>
            <w:rFonts w:asciiTheme="minorHAnsi" w:hAnsiTheme="minorHAnsi" w:cstheme="minorHAnsi"/>
            <w:szCs w:val="22"/>
          </w:rPr>
          <w:t>Διαδικασία παράδοσης παραλαβής παραγόμενου υλικού σάρωσης</w:t>
        </w:r>
      </w:fldSimple>
      <w:r w:rsidRPr="005C24C0">
        <w:rPr>
          <w:rFonts w:asciiTheme="minorHAnsi" w:hAnsiTheme="minorHAnsi" w:cstheme="minorHAnsi"/>
          <w:szCs w:val="22"/>
        </w:rPr>
        <w:t>), θα πραγματοποιούνται από την Αναθέτουσα Αρχή, με παρουσία του Αναδόχου, δειγματοληπτικοί ποιοτικοί και ποσοτικοί έλεγχοι για κάθε παρτίδα ψηφιοποιημένου Υλικού που είναι έτοιμο προς παράδοση από τον Ανάδοχο.</w:t>
      </w:r>
    </w:p>
    <w:p w:rsidR="003C0A20" w:rsidRPr="005C24C0" w:rsidRDefault="003C0A20" w:rsidP="00021593">
      <w:pPr>
        <w:pStyle w:val="40"/>
        <w:tabs>
          <w:tab w:val="clear" w:pos="1701"/>
        </w:tabs>
        <w:spacing w:before="60" w:after="0"/>
        <w:ind w:left="862" w:hanging="862"/>
        <w:jc w:val="both"/>
        <w:rPr>
          <w:rFonts w:asciiTheme="minorHAnsi" w:hAnsiTheme="minorHAnsi" w:cstheme="minorHAnsi"/>
          <w:szCs w:val="22"/>
        </w:rPr>
      </w:pPr>
      <w:bookmarkStart w:id="91" w:name="_Toc377665977"/>
      <w:bookmarkStart w:id="92" w:name="_Ref286666832"/>
      <w:bookmarkStart w:id="93" w:name="_Ref286666835"/>
      <w:bookmarkStart w:id="94" w:name="_Toc309051233"/>
      <w:bookmarkStart w:id="95" w:name="_Toc390409275"/>
      <w:r w:rsidRPr="005C24C0">
        <w:rPr>
          <w:rFonts w:asciiTheme="minorHAnsi" w:hAnsiTheme="minorHAnsi" w:cstheme="minorHAnsi"/>
          <w:szCs w:val="22"/>
        </w:rPr>
        <w:t>Δειγματοληπτικός Έλεγχος παραγόμενων προϊόντων σάρωσης</w:t>
      </w:r>
      <w:bookmarkEnd w:id="91"/>
      <w:bookmarkEnd w:id="92"/>
      <w:bookmarkEnd w:id="93"/>
      <w:bookmarkEnd w:id="94"/>
      <w:bookmarkEnd w:id="95"/>
    </w:p>
    <w:p w:rsidR="003C0A20" w:rsidRPr="005C24C0" w:rsidRDefault="003C0A20" w:rsidP="00021593">
      <w:pPr>
        <w:spacing w:before="60" w:after="0"/>
        <w:rPr>
          <w:rFonts w:asciiTheme="minorHAnsi" w:hAnsiTheme="minorHAnsi" w:cstheme="minorHAnsi"/>
          <w:szCs w:val="22"/>
        </w:rPr>
      </w:pPr>
      <w:r w:rsidRPr="005C24C0">
        <w:rPr>
          <w:rFonts w:asciiTheme="minorHAnsi" w:hAnsiTheme="minorHAnsi" w:cstheme="minorHAnsi"/>
          <w:szCs w:val="22"/>
        </w:rPr>
        <w:t xml:space="preserve">Η ποιότητα των προϊόντων σάρωσης θα ελέγχεται δειγματοληπτικά από αρμόδια ομάδα δειγματοληπτικού ελέγχου σε κάθε ΦΚΑ, μέσω προκαθορισμένων ελέγχων ποιότητας και σύμφωνα με την πρόοδο των εργασιών σάρωσης. Οι ομάδες δειγματοληπτικού ελέγχου, που θα είναι υπό την εποπτεία της ΕΠΠΕ, θα οριστούν από την Αναθέτουσα Αρχή και θα έχουν, ως μέλη, υπάλληλους του κάθε ΦΚΑ. </w:t>
      </w:r>
    </w:p>
    <w:p w:rsidR="003C0A20" w:rsidRPr="005C24C0" w:rsidRDefault="003C0A20" w:rsidP="00021593">
      <w:pPr>
        <w:spacing w:before="60" w:after="0"/>
        <w:rPr>
          <w:rFonts w:asciiTheme="minorHAnsi" w:hAnsiTheme="minorHAnsi" w:cstheme="minorHAnsi"/>
          <w:szCs w:val="22"/>
        </w:rPr>
      </w:pPr>
      <w:r w:rsidRPr="005C24C0">
        <w:rPr>
          <w:rFonts w:asciiTheme="minorHAnsi" w:hAnsiTheme="minorHAnsi" w:cstheme="minorHAnsi"/>
          <w:szCs w:val="22"/>
        </w:rPr>
        <w:t>Οι δειγματοληπτικοί έλεγχοι των στοιχείων που σαρώθηκαν θα πραγματοποιούνται με οπτική αντιπαραβολή των πρωτότυπων στοιχείων και των σε ηλεκτρονική μορφή σαρωμένων στοιχείων. Δειγματοληπτικά θα ελέγχεται και η σχετική τεκμηρίωση των στοιχείων (μεταδεδομένα) με ανάλογο τρόπο.</w:t>
      </w:r>
    </w:p>
    <w:p w:rsidR="003C0A20" w:rsidRPr="005C24C0" w:rsidRDefault="003C0A20" w:rsidP="00021593">
      <w:pPr>
        <w:spacing w:before="60" w:after="0"/>
        <w:rPr>
          <w:rFonts w:asciiTheme="minorHAnsi" w:hAnsiTheme="minorHAnsi" w:cstheme="minorHAnsi"/>
          <w:szCs w:val="22"/>
        </w:rPr>
      </w:pPr>
      <w:r w:rsidRPr="005C24C0">
        <w:rPr>
          <w:rFonts w:asciiTheme="minorHAnsi" w:hAnsiTheme="minorHAnsi" w:cstheme="minorHAnsi"/>
          <w:szCs w:val="22"/>
        </w:rPr>
        <w:t>Στόχος των δειγματοληπτικών ελέγχων είναι η διασφάλιση της ποιότητας της σάρωσης αλλά και της πιστότητας και πληρότητας της τεκμηρίωσης (καταχώρησης των μεταδεδομένων).</w:t>
      </w:r>
    </w:p>
    <w:p w:rsidR="003C0A20" w:rsidRPr="005C24C0" w:rsidRDefault="003C0A20" w:rsidP="00021593">
      <w:pPr>
        <w:spacing w:before="60" w:after="0"/>
        <w:rPr>
          <w:rFonts w:asciiTheme="minorHAnsi" w:hAnsiTheme="minorHAnsi" w:cstheme="minorHAnsi"/>
          <w:szCs w:val="22"/>
        </w:rPr>
      </w:pPr>
      <w:r w:rsidRPr="005C24C0">
        <w:rPr>
          <w:rFonts w:asciiTheme="minorHAnsi" w:hAnsiTheme="minorHAnsi" w:cstheme="minorHAnsi"/>
          <w:szCs w:val="22"/>
        </w:rPr>
        <w:lastRenderedPageBreak/>
        <w:t>Καθ’ όλη τη διάρκεια των ελέγχων, αρμόδια στελέχη του Αναδόχου θα συνδράμουν υποστηρικτικά (μέσω χρήσης της εφαρμογής και ταξινόμηση Ασφαλιστικών Φακέλων), ώστε οι έλεγχοι να ολοκληρώνονται στον συντομότερο δυνατό χρόνο.</w:t>
      </w:r>
    </w:p>
    <w:p w:rsidR="003C0A20" w:rsidRPr="005C24C0" w:rsidRDefault="003C0A20" w:rsidP="00021593">
      <w:pPr>
        <w:spacing w:before="60" w:after="0"/>
        <w:rPr>
          <w:rFonts w:asciiTheme="minorHAnsi" w:hAnsiTheme="minorHAnsi" w:cstheme="minorHAnsi"/>
          <w:szCs w:val="22"/>
        </w:rPr>
      </w:pPr>
      <w:r w:rsidRPr="005C24C0">
        <w:rPr>
          <w:rFonts w:asciiTheme="minorHAnsi" w:hAnsiTheme="minorHAnsi" w:cstheme="minorHAnsi"/>
          <w:szCs w:val="22"/>
        </w:rPr>
        <w:t>Οι ελάχιστες απαιτήσεις που τίθενται ως προς τους δειγματοληπτικούς ελέγχους που θα πραγματοποιηθούν, είναι οι ακόλουθες:</w:t>
      </w:r>
    </w:p>
    <w:p w:rsidR="003C0A20" w:rsidRPr="005C24C0" w:rsidRDefault="003C0A20" w:rsidP="006B0266">
      <w:pPr>
        <w:numPr>
          <w:ilvl w:val="0"/>
          <w:numId w:val="52"/>
        </w:numPr>
        <w:tabs>
          <w:tab w:val="left" w:pos="1080"/>
        </w:tabs>
        <w:spacing w:after="0"/>
        <w:ind w:left="567" w:hanging="283"/>
        <w:rPr>
          <w:rFonts w:asciiTheme="minorHAnsi" w:hAnsiTheme="minorHAnsi" w:cstheme="minorHAnsi"/>
          <w:szCs w:val="22"/>
        </w:rPr>
      </w:pPr>
      <w:r w:rsidRPr="005C24C0">
        <w:rPr>
          <w:rFonts w:asciiTheme="minorHAnsi" w:hAnsiTheme="minorHAnsi" w:cstheme="minorHAnsi"/>
          <w:szCs w:val="22"/>
        </w:rPr>
        <w:t xml:space="preserve">Οι έλεγχοι, τόσο των σαρωμένων στοιχείων όσο και των μεταδεδομένων, </w:t>
      </w:r>
    </w:p>
    <w:p w:rsidR="003C0A20" w:rsidRPr="005C24C0" w:rsidRDefault="003C0A20" w:rsidP="006B0266">
      <w:pPr>
        <w:numPr>
          <w:ilvl w:val="1"/>
          <w:numId w:val="52"/>
        </w:numPr>
        <w:spacing w:after="0"/>
        <w:rPr>
          <w:rFonts w:asciiTheme="minorHAnsi" w:hAnsiTheme="minorHAnsi" w:cstheme="minorHAnsi"/>
          <w:szCs w:val="22"/>
        </w:rPr>
      </w:pPr>
      <w:r w:rsidRPr="005C24C0">
        <w:rPr>
          <w:rFonts w:asciiTheme="minorHAnsi" w:hAnsiTheme="minorHAnsi" w:cstheme="minorHAnsi"/>
          <w:szCs w:val="22"/>
        </w:rPr>
        <w:t xml:space="preserve">θα ξεκινούν με την ολοκλήρωση της σάρωσης της κάθε παρτίδας φακέλων (το μέγεθος της παρτίδας ορίζεται από τη </w:t>
      </w:r>
      <w:fldSimple w:instr=" REF _Ref286316926 \h  \* MERGEFORMAT ">
        <w:r w:rsidR="0030330D" w:rsidRPr="005C24C0">
          <w:rPr>
            <w:rFonts w:asciiTheme="minorHAnsi" w:hAnsiTheme="minorHAnsi" w:cstheme="minorHAnsi"/>
            <w:szCs w:val="22"/>
          </w:rPr>
          <w:t>Διαδικασία παράδοσης παραλαβής παραγόμενου υλικού σάρωσης</w:t>
        </w:r>
      </w:fldSimple>
      <w:r w:rsidRPr="005C24C0">
        <w:rPr>
          <w:rFonts w:asciiTheme="minorHAnsi" w:hAnsiTheme="minorHAnsi" w:cstheme="minorHAnsi"/>
          <w:szCs w:val="22"/>
        </w:rPr>
        <w:t>)</w:t>
      </w:r>
    </w:p>
    <w:p w:rsidR="003C0A20" w:rsidRPr="005C24C0" w:rsidRDefault="003C0A20" w:rsidP="006B0266">
      <w:pPr>
        <w:numPr>
          <w:ilvl w:val="1"/>
          <w:numId w:val="52"/>
        </w:numPr>
        <w:spacing w:after="0"/>
        <w:rPr>
          <w:rFonts w:asciiTheme="minorHAnsi" w:hAnsiTheme="minorHAnsi" w:cstheme="minorHAnsi"/>
          <w:szCs w:val="22"/>
        </w:rPr>
      </w:pPr>
      <w:r w:rsidRPr="005C24C0">
        <w:rPr>
          <w:rFonts w:asciiTheme="minorHAnsi" w:hAnsiTheme="minorHAnsi" w:cstheme="minorHAnsi"/>
          <w:szCs w:val="22"/>
        </w:rPr>
        <w:t>θα πραγματοποιούνται σύμφωνα με τον πίνακα δειγματοληψίας</w:t>
      </w:r>
    </w:p>
    <w:p w:rsidR="003C0A20" w:rsidRPr="005C24C0" w:rsidRDefault="003C0A20" w:rsidP="006B0266">
      <w:pPr>
        <w:numPr>
          <w:ilvl w:val="0"/>
          <w:numId w:val="52"/>
        </w:numPr>
        <w:tabs>
          <w:tab w:val="left" w:pos="1080"/>
        </w:tabs>
        <w:spacing w:after="0"/>
        <w:ind w:left="567" w:hanging="283"/>
        <w:rPr>
          <w:rFonts w:asciiTheme="minorHAnsi" w:hAnsiTheme="minorHAnsi" w:cstheme="minorHAnsi"/>
          <w:szCs w:val="22"/>
        </w:rPr>
      </w:pPr>
      <w:r w:rsidRPr="005C24C0">
        <w:rPr>
          <w:rFonts w:asciiTheme="minorHAnsi" w:hAnsiTheme="minorHAnsi" w:cstheme="minorHAnsi"/>
          <w:szCs w:val="22"/>
        </w:rPr>
        <w:t>Οι έλεγχοι των σαρωμένων ασφαλιστικών στοιχείων και των μεταδεδομένων θα πρέπει να ικανοποιούν:</w:t>
      </w:r>
    </w:p>
    <w:p w:rsidR="003C0A20" w:rsidRPr="005C24C0" w:rsidRDefault="003C0A20" w:rsidP="006B0266">
      <w:pPr>
        <w:numPr>
          <w:ilvl w:val="0"/>
          <w:numId w:val="53"/>
        </w:numPr>
        <w:spacing w:after="0"/>
        <w:rPr>
          <w:rFonts w:asciiTheme="minorHAnsi" w:hAnsiTheme="minorHAnsi" w:cstheme="minorHAnsi"/>
          <w:szCs w:val="22"/>
        </w:rPr>
      </w:pPr>
      <w:r w:rsidRPr="005C24C0">
        <w:rPr>
          <w:rFonts w:asciiTheme="minorHAnsi" w:hAnsiTheme="minorHAnsi" w:cstheme="minorHAnsi"/>
          <w:szCs w:val="22"/>
        </w:rPr>
        <w:t xml:space="preserve">Επίπεδο Εμπιστοσύνης </w:t>
      </w:r>
      <w:r w:rsidRPr="005C24C0">
        <w:rPr>
          <w:rFonts w:asciiTheme="minorHAnsi" w:hAnsiTheme="minorHAnsi" w:cstheme="minorHAnsi"/>
          <w:b/>
          <w:szCs w:val="22"/>
        </w:rPr>
        <w:t>99,5%</w:t>
      </w:r>
    </w:p>
    <w:p w:rsidR="003C0A20" w:rsidRPr="005C24C0" w:rsidRDefault="003C0A20" w:rsidP="006B0266">
      <w:pPr>
        <w:numPr>
          <w:ilvl w:val="0"/>
          <w:numId w:val="53"/>
        </w:numPr>
        <w:spacing w:after="0"/>
        <w:rPr>
          <w:rFonts w:asciiTheme="minorHAnsi" w:hAnsiTheme="minorHAnsi" w:cstheme="minorHAnsi"/>
          <w:szCs w:val="22"/>
        </w:rPr>
      </w:pPr>
      <w:r w:rsidRPr="005C24C0">
        <w:rPr>
          <w:rFonts w:asciiTheme="minorHAnsi" w:hAnsiTheme="minorHAnsi" w:cstheme="minorHAnsi"/>
          <w:szCs w:val="22"/>
        </w:rPr>
        <w:t>Γενικό Επίπεδο Ελέγχου (</w:t>
      </w:r>
      <w:r w:rsidRPr="005C24C0">
        <w:rPr>
          <w:rFonts w:asciiTheme="minorHAnsi" w:hAnsiTheme="minorHAnsi" w:cstheme="minorHAnsi"/>
          <w:szCs w:val="22"/>
          <w:lang w:val="en-US"/>
        </w:rPr>
        <w:t>General</w:t>
      </w:r>
      <w:r w:rsidRPr="005C24C0">
        <w:rPr>
          <w:rFonts w:asciiTheme="minorHAnsi" w:hAnsiTheme="minorHAnsi" w:cstheme="minorHAnsi"/>
          <w:szCs w:val="22"/>
        </w:rPr>
        <w:t xml:space="preserve"> </w:t>
      </w:r>
      <w:r w:rsidRPr="005C24C0">
        <w:rPr>
          <w:rFonts w:asciiTheme="minorHAnsi" w:hAnsiTheme="minorHAnsi" w:cstheme="minorHAnsi"/>
          <w:szCs w:val="22"/>
          <w:lang w:val="en-US"/>
        </w:rPr>
        <w:t>inspection</w:t>
      </w:r>
      <w:r w:rsidRPr="005C24C0">
        <w:rPr>
          <w:rFonts w:asciiTheme="minorHAnsi" w:hAnsiTheme="minorHAnsi" w:cstheme="minorHAnsi"/>
          <w:szCs w:val="22"/>
        </w:rPr>
        <w:t xml:space="preserve"> </w:t>
      </w:r>
      <w:r w:rsidRPr="005C24C0">
        <w:rPr>
          <w:rFonts w:asciiTheme="minorHAnsi" w:hAnsiTheme="minorHAnsi" w:cstheme="minorHAnsi"/>
          <w:szCs w:val="22"/>
          <w:lang w:val="en-US"/>
        </w:rPr>
        <w:t>Level</w:t>
      </w:r>
      <w:r w:rsidRPr="005C24C0">
        <w:rPr>
          <w:rFonts w:asciiTheme="minorHAnsi" w:hAnsiTheme="minorHAnsi" w:cstheme="minorHAnsi"/>
          <w:szCs w:val="22"/>
        </w:rPr>
        <w:t xml:space="preserve">) </w:t>
      </w:r>
      <w:r w:rsidRPr="005C24C0">
        <w:rPr>
          <w:rFonts w:asciiTheme="minorHAnsi" w:hAnsiTheme="minorHAnsi" w:cstheme="minorHAnsi"/>
          <w:b/>
          <w:szCs w:val="22"/>
          <w:lang w:val="en-US"/>
        </w:rPr>
        <w:t>L</w:t>
      </w:r>
      <w:r w:rsidRPr="005C24C0">
        <w:rPr>
          <w:rFonts w:asciiTheme="minorHAnsi" w:hAnsiTheme="minorHAnsi" w:cstheme="minorHAnsi"/>
          <w:b/>
          <w:szCs w:val="22"/>
        </w:rPr>
        <w:t xml:space="preserve"> τύπου ΙΙ</w:t>
      </w:r>
      <w:r w:rsidRPr="005C24C0">
        <w:rPr>
          <w:rFonts w:asciiTheme="minorHAnsi" w:hAnsiTheme="minorHAnsi" w:cstheme="minorHAnsi"/>
          <w:szCs w:val="22"/>
        </w:rPr>
        <w:t>.</w:t>
      </w:r>
    </w:p>
    <w:p w:rsidR="003C0A20" w:rsidRPr="005C24C0" w:rsidRDefault="003C0A20" w:rsidP="00021593">
      <w:pPr>
        <w:spacing w:before="60" w:after="0"/>
        <w:ind w:left="720"/>
        <w:rPr>
          <w:rFonts w:asciiTheme="minorHAnsi" w:hAnsiTheme="minorHAnsi" w:cstheme="minorHAnsi"/>
          <w:szCs w:val="22"/>
        </w:rPr>
      </w:pPr>
      <w:r w:rsidRPr="005C24C0">
        <w:rPr>
          <w:rFonts w:asciiTheme="minorHAnsi" w:hAnsiTheme="minorHAnsi" w:cstheme="minorHAnsi"/>
          <w:szCs w:val="22"/>
        </w:rPr>
        <w:t>Σύμφωνα με τα παραπάνω:</w:t>
      </w:r>
    </w:p>
    <w:p w:rsidR="003C0A20" w:rsidRPr="005C24C0" w:rsidRDefault="003C0A20" w:rsidP="006B0266">
      <w:pPr>
        <w:numPr>
          <w:ilvl w:val="1"/>
          <w:numId w:val="54"/>
        </w:numPr>
        <w:tabs>
          <w:tab w:val="left" w:pos="1080"/>
        </w:tabs>
        <w:spacing w:after="0"/>
        <w:rPr>
          <w:rFonts w:asciiTheme="minorHAnsi" w:hAnsiTheme="minorHAnsi" w:cstheme="minorHAnsi"/>
          <w:szCs w:val="22"/>
        </w:rPr>
      </w:pPr>
      <w:r w:rsidRPr="005C24C0">
        <w:rPr>
          <w:rFonts w:asciiTheme="minorHAnsi" w:hAnsiTheme="minorHAnsi" w:cstheme="minorHAnsi"/>
          <w:szCs w:val="22"/>
        </w:rPr>
        <w:t>το δείγμα που θα ελέγχεται θα περιλαμβάνει 500 Ασφαλιστικούς Φακέλους και αντίστοιχα στοιχεία τεκμηρίωσης,</w:t>
      </w:r>
    </w:p>
    <w:p w:rsidR="003C0A20" w:rsidRPr="005C24C0" w:rsidRDefault="003C0A20" w:rsidP="006B0266">
      <w:pPr>
        <w:numPr>
          <w:ilvl w:val="1"/>
          <w:numId w:val="54"/>
        </w:numPr>
        <w:tabs>
          <w:tab w:val="left" w:pos="1080"/>
        </w:tabs>
        <w:spacing w:after="0"/>
        <w:rPr>
          <w:rFonts w:asciiTheme="minorHAnsi" w:hAnsiTheme="minorHAnsi" w:cstheme="minorHAnsi"/>
          <w:szCs w:val="22"/>
        </w:rPr>
      </w:pPr>
      <w:r w:rsidRPr="005C24C0">
        <w:rPr>
          <w:rFonts w:asciiTheme="minorHAnsi" w:hAnsiTheme="minorHAnsi" w:cstheme="minorHAnsi"/>
          <w:szCs w:val="22"/>
        </w:rPr>
        <w:t>δεν θα επιτρέπεται κανένα λάθος σε Ασφαλιστικό Φάκελο ή / και σε στοιχεία τεκμηρίωσης / μεταδεδομένα. Διευκρινίζεται πως:</w:t>
      </w:r>
    </w:p>
    <w:p w:rsidR="003C0A20" w:rsidRPr="005C24C0" w:rsidRDefault="003C0A20" w:rsidP="006B0266">
      <w:pPr>
        <w:numPr>
          <w:ilvl w:val="2"/>
          <w:numId w:val="54"/>
        </w:numPr>
        <w:tabs>
          <w:tab w:val="left" w:pos="1080"/>
        </w:tabs>
        <w:spacing w:after="0"/>
        <w:rPr>
          <w:rFonts w:asciiTheme="minorHAnsi" w:hAnsiTheme="minorHAnsi" w:cstheme="minorHAnsi"/>
          <w:szCs w:val="22"/>
        </w:rPr>
      </w:pPr>
      <w:r w:rsidRPr="005C24C0">
        <w:rPr>
          <w:rFonts w:asciiTheme="minorHAnsi" w:hAnsiTheme="minorHAnsi" w:cstheme="minorHAnsi"/>
          <w:szCs w:val="22"/>
        </w:rPr>
        <w:t xml:space="preserve">λανθασμένη σάρωση σε Ασφαλιστικό Φάκελο θεωρείται η σάρωση που δεν ικανοποιεί την οριζόμενη ποιότητα, ή / και </w:t>
      </w:r>
    </w:p>
    <w:p w:rsidR="003C0A20" w:rsidRPr="005C24C0" w:rsidRDefault="003C0A20" w:rsidP="006B0266">
      <w:pPr>
        <w:numPr>
          <w:ilvl w:val="2"/>
          <w:numId w:val="54"/>
        </w:numPr>
        <w:tabs>
          <w:tab w:val="left" w:pos="1080"/>
        </w:tabs>
        <w:spacing w:after="0"/>
        <w:rPr>
          <w:rFonts w:asciiTheme="minorHAnsi" w:hAnsiTheme="minorHAnsi" w:cstheme="minorHAnsi"/>
          <w:szCs w:val="22"/>
        </w:rPr>
      </w:pPr>
      <w:r w:rsidRPr="005C24C0">
        <w:rPr>
          <w:rFonts w:asciiTheme="minorHAnsi" w:hAnsiTheme="minorHAnsi" w:cstheme="minorHAnsi"/>
          <w:szCs w:val="22"/>
        </w:rPr>
        <w:t>εσφαλμένη καταχώρηση στα μεταδεδομένα έστω και σε έναν χαρακτήρα θεωρείται ως λάθος καταχώρηση.</w:t>
      </w:r>
    </w:p>
    <w:p w:rsidR="003C0A20" w:rsidRPr="005C24C0" w:rsidRDefault="003C0A20" w:rsidP="006B0266">
      <w:pPr>
        <w:numPr>
          <w:ilvl w:val="0"/>
          <w:numId w:val="52"/>
        </w:numPr>
        <w:tabs>
          <w:tab w:val="left" w:pos="1080"/>
        </w:tabs>
        <w:spacing w:after="0"/>
        <w:ind w:left="567" w:hanging="283"/>
        <w:rPr>
          <w:rFonts w:asciiTheme="minorHAnsi" w:hAnsiTheme="minorHAnsi" w:cstheme="minorHAnsi"/>
          <w:szCs w:val="22"/>
        </w:rPr>
      </w:pPr>
      <w:r w:rsidRPr="005C24C0">
        <w:rPr>
          <w:rFonts w:asciiTheme="minorHAnsi" w:hAnsiTheme="minorHAnsi" w:cstheme="minorHAnsi"/>
          <w:szCs w:val="22"/>
        </w:rPr>
        <w:t>Η επιλογή δείγματος ασφαλιστικών φακέλων θα γίνεται με τυχαίο τρόπο από την Αναθέτουσα Αρχή ή / και τον Φορέα Λειτουργίας.</w:t>
      </w:r>
    </w:p>
    <w:p w:rsidR="003C0A20" w:rsidRPr="005C24C0" w:rsidRDefault="003C0A20" w:rsidP="006B0266">
      <w:pPr>
        <w:numPr>
          <w:ilvl w:val="0"/>
          <w:numId w:val="52"/>
        </w:numPr>
        <w:tabs>
          <w:tab w:val="left" w:pos="1080"/>
        </w:tabs>
        <w:spacing w:after="0"/>
        <w:ind w:left="567" w:hanging="283"/>
        <w:rPr>
          <w:rFonts w:asciiTheme="minorHAnsi" w:hAnsiTheme="minorHAnsi" w:cstheme="minorHAnsi"/>
          <w:szCs w:val="22"/>
        </w:rPr>
      </w:pPr>
      <w:r w:rsidRPr="005C24C0">
        <w:rPr>
          <w:rFonts w:asciiTheme="minorHAnsi" w:hAnsiTheme="minorHAnsi" w:cstheme="minorHAnsi"/>
          <w:szCs w:val="22"/>
        </w:rPr>
        <w:t xml:space="preserve">Σε περίπτωση που ο αριθμός των λαθών για μία συγκεκριμένη παρτίδα υπερβαίνει το αποδεκτό όριο, το οποίο ορίζεται από τη μεθοδολογία ελέγχου που θα εφαρμοστεί, </w:t>
      </w:r>
      <w:r w:rsidRPr="005C24C0">
        <w:rPr>
          <w:rFonts w:asciiTheme="minorHAnsi" w:hAnsiTheme="minorHAnsi" w:cstheme="minorHAnsi"/>
          <w:szCs w:val="22"/>
        </w:rPr>
        <w:tab/>
      </w:r>
    </w:p>
    <w:p w:rsidR="003C0A20" w:rsidRPr="005C24C0" w:rsidRDefault="003C0A20" w:rsidP="006B0266">
      <w:pPr>
        <w:numPr>
          <w:ilvl w:val="1"/>
          <w:numId w:val="52"/>
        </w:numPr>
        <w:spacing w:after="0"/>
        <w:rPr>
          <w:rFonts w:asciiTheme="minorHAnsi" w:hAnsiTheme="minorHAnsi" w:cstheme="minorHAnsi"/>
          <w:szCs w:val="22"/>
        </w:rPr>
      </w:pPr>
      <w:r w:rsidRPr="005C24C0">
        <w:rPr>
          <w:rFonts w:asciiTheme="minorHAnsi" w:hAnsiTheme="minorHAnsi" w:cstheme="minorHAnsi"/>
          <w:b/>
          <w:szCs w:val="22"/>
          <w:u w:val="single"/>
        </w:rPr>
        <w:t>ο Ανάδοχος υποχρεούται για έλεγχο του συνόλου των σαρωμένων ασφαλιστικών στοιχείων ή / και καταχωρημένων μεταδεδομένων της παρτίδας</w:t>
      </w:r>
      <w:r w:rsidRPr="005C24C0">
        <w:rPr>
          <w:rFonts w:asciiTheme="minorHAnsi" w:hAnsiTheme="minorHAnsi" w:cstheme="minorHAnsi"/>
          <w:b/>
          <w:szCs w:val="22"/>
        </w:rPr>
        <w:t xml:space="preserve">. </w:t>
      </w:r>
      <w:r w:rsidRPr="005C24C0">
        <w:rPr>
          <w:rFonts w:asciiTheme="minorHAnsi" w:hAnsiTheme="minorHAnsi" w:cstheme="minorHAnsi"/>
          <w:szCs w:val="22"/>
        </w:rPr>
        <w:t>Εφόσον εντοπιστούν ασφαλιστικά στοιχεία με μη συμβατή με τις τιθέμενες στην παρούσα διακήρυξη προδιαγραφές ποιότητας σάρωσης ή εντοπιστούν λάθη</w:t>
      </w:r>
      <w:r w:rsidRPr="005C24C0">
        <w:rPr>
          <w:rFonts w:asciiTheme="minorHAnsi" w:hAnsiTheme="minorHAnsi" w:cstheme="minorHAnsi"/>
          <w:b/>
          <w:szCs w:val="22"/>
        </w:rPr>
        <w:t xml:space="preserve"> </w:t>
      </w:r>
      <w:r w:rsidRPr="005C24C0">
        <w:rPr>
          <w:rFonts w:asciiTheme="minorHAnsi" w:hAnsiTheme="minorHAnsi" w:cstheme="minorHAnsi"/>
          <w:szCs w:val="22"/>
        </w:rPr>
        <w:t>σε μεταδεδομένα, τότε ο Ανάδοχος υποχρεούται</w:t>
      </w:r>
      <w:r w:rsidRPr="005C24C0">
        <w:rPr>
          <w:rFonts w:asciiTheme="minorHAnsi" w:hAnsiTheme="minorHAnsi" w:cstheme="minorHAnsi"/>
          <w:b/>
          <w:szCs w:val="22"/>
        </w:rPr>
        <w:t xml:space="preserve"> </w:t>
      </w:r>
      <w:r w:rsidRPr="005C24C0">
        <w:rPr>
          <w:rFonts w:asciiTheme="minorHAnsi" w:hAnsiTheme="minorHAnsi" w:cstheme="minorHAnsi"/>
          <w:szCs w:val="22"/>
        </w:rPr>
        <w:t>για επανάληψη της σάρωσης των συγκεκριμένων Ασφαλιστικών Φακέλων ή για διόρθωση των λαθών</w:t>
      </w:r>
    </w:p>
    <w:p w:rsidR="003C0A20" w:rsidRPr="005C24C0" w:rsidRDefault="003C0A20" w:rsidP="006B0266">
      <w:pPr>
        <w:numPr>
          <w:ilvl w:val="1"/>
          <w:numId w:val="52"/>
        </w:numPr>
        <w:spacing w:after="0"/>
        <w:rPr>
          <w:rFonts w:asciiTheme="minorHAnsi" w:hAnsiTheme="minorHAnsi" w:cstheme="minorHAnsi"/>
          <w:szCs w:val="22"/>
        </w:rPr>
      </w:pPr>
      <w:r w:rsidRPr="005C24C0">
        <w:rPr>
          <w:rFonts w:asciiTheme="minorHAnsi" w:hAnsiTheme="minorHAnsi" w:cstheme="minorHAnsi"/>
          <w:szCs w:val="22"/>
        </w:rPr>
        <w:t>Αρμόδια ομάδα δειγματοληπτικού ελέγχου της Αναθέτουσας Αρχής θα πραγματοποιήσει νέο δειγματοληπτικό έλεγχο. Εφόσον ο αριθμός των λαθών που διαπιστωθούν από τον νέο δειγματοληπτικό έλεγχο, για τη συγκεκριμένη παρτίδα, υπερβαίνει εκ νέου το αποδεκτό όριο, τότε ο Ανάδοχος υποχρεούται για εκ νέου σάρωση ή / και τεκμηρίωση του συνόλου των ασφαλιστικών φακέλων της παρτίδας. Στην περίπτωση αυτή θα πραγματοποιηθεί νέος δειγματοληπτικός έλεγχος.</w:t>
      </w:r>
    </w:p>
    <w:p w:rsidR="003C0A20" w:rsidRPr="005C24C0" w:rsidRDefault="003C0A20" w:rsidP="006B0266">
      <w:pPr>
        <w:numPr>
          <w:ilvl w:val="0"/>
          <w:numId w:val="52"/>
        </w:numPr>
        <w:tabs>
          <w:tab w:val="left" w:pos="1080"/>
        </w:tabs>
        <w:spacing w:after="0"/>
        <w:ind w:left="567" w:hanging="283"/>
        <w:rPr>
          <w:rFonts w:asciiTheme="minorHAnsi" w:hAnsiTheme="minorHAnsi" w:cstheme="minorHAnsi"/>
          <w:szCs w:val="22"/>
        </w:rPr>
      </w:pPr>
      <w:r w:rsidRPr="005C24C0">
        <w:rPr>
          <w:rFonts w:asciiTheme="minorHAnsi" w:hAnsiTheme="minorHAnsi" w:cstheme="minorHAnsi"/>
          <w:szCs w:val="22"/>
        </w:rPr>
        <w:t>Σε περίπτωση που διαπιστωθεί ότι η αστοχία του Αναδόχου είναι μικρότερη από αυτή που ορίζει το Επίπεδο Εμπιστοσύνης, ο Ανάδοχος υποχρεούται απλά να επαναλάβει την ενέργειά του (νέα σάρωση ή διόρθωση των λαθών που εντοπίστηκαν) μόνο για τα ασφαλιστικά στοιχεία ή τα μεταδεδομένα στα οποία διαπιστώθηκε αστοχία. Με την προϋπόθεση της διόρθωσης θα παραλαμβάνεται η σχετική παρτίδα.</w:t>
      </w:r>
    </w:p>
    <w:p w:rsidR="003C0A20" w:rsidRPr="005C24C0" w:rsidRDefault="003C0A20" w:rsidP="00021593">
      <w:pPr>
        <w:pStyle w:val="40"/>
        <w:tabs>
          <w:tab w:val="clear" w:pos="1701"/>
        </w:tabs>
        <w:spacing w:before="60" w:after="0"/>
        <w:ind w:left="862" w:hanging="862"/>
        <w:jc w:val="both"/>
        <w:rPr>
          <w:rFonts w:asciiTheme="minorHAnsi" w:hAnsiTheme="minorHAnsi" w:cstheme="minorHAnsi"/>
          <w:szCs w:val="22"/>
        </w:rPr>
      </w:pPr>
      <w:bookmarkStart w:id="96" w:name="_Toc377665978"/>
      <w:bookmarkStart w:id="97" w:name="_Toc309051234"/>
      <w:bookmarkStart w:id="98" w:name="_Toc390409276"/>
      <w:r w:rsidRPr="005C24C0">
        <w:rPr>
          <w:rFonts w:asciiTheme="minorHAnsi" w:hAnsiTheme="minorHAnsi" w:cstheme="minorHAnsi"/>
          <w:szCs w:val="22"/>
        </w:rPr>
        <w:t>Απαιτήσεις για την ασφάλεια των δεδομένων κατά την σάρωση</w:t>
      </w:r>
      <w:bookmarkEnd w:id="96"/>
      <w:bookmarkEnd w:id="97"/>
      <w:bookmarkEnd w:id="98"/>
    </w:p>
    <w:p w:rsidR="003C0A20" w:rsidRPr="005C24C0" w:rsidRDefault="003C0A20" w:rsidP="00021593">
      <w:pPr>
        <w:spacing w:before="60" w:after="0"/>
        <w:rPr>
          <w:rFonts w:asciiTheme="minorHAnsi" w:hAnsiTheme="minorHAnsi" w:cstheme="minorHAnsi"/>
          <w:szCs w:val="22"/>
        </w:rPr>
      </w:pPr>
      <w:r w:rsidRPr="005C24C0">
        <w:rPr>
          <w:rFonts w:asciiTheme="minorHAnsi" w:hAnsiTheme="minorHAnsi" w:cstheme="minorHAnsi"/>
          <w:szCs w:val="22"/>
        </w:rPr>
        <w:t xml:space="preserve">Οι Ομάδες Σάρωσης του Αναδόχου δύναται να επιτηρούνται </w:t>
      </w:r>
      <w:r w:rsidRPr="005C24C0">
        <w:rPr>
          <w:rFonts w:asciiTheme="minorHAnsi" w:hAnsiTheme="minorHAnsi" w:cstheme="minorHAnsi"/>
          <w:szCs w:val="22"/>
          <w:u w:val="single"/>
        </w:rPr>
        <w:t>συνεχώς</w:t>
      </w:r>
      <w:r w:rsidRPr="005C24C0">
        <w:rPr>
          <w:rFonts w:asciiTheme="minorHAnsi" w:hAnsiTheme="minorHAnsi" w:cstheme="minorHAnsi"/>
          <w:szCs w:val="22"/>
        </w:rPr>
        <w:t xml:space="preserve"> από Στελέχη του Κυρίου του Έργου προκειμένου να αποφευχθεί διαρροή δεδομένων. Για τον ίδιο λόγο θα απαγορεύεται :</w:t>
      </w:r>
    </w:p>
    <w:p w:rsidR="003C0A20" w:rsidRPr="005C24C0" w:rsidRDefault="003C0A20" w:rsidP="006B0266">
      <w:pPr>
        <w:pStyle w:val="O-Bullet1"/>
        <w:numPr>
          <w:ilvl w:val="0"/>
          <w:numId w:val="55"/>
        </w:numPr>
        <w:spacing w:after="0" w:line="240" w:lineRule="auto"/>
        <w:ind w:left="357" w:hanging="357"/>
        <w:rPr>
          <w:rFonts w:asciiTheme="minorHAnsi" w:hAnsiTheme="minorHAnsi" w:cstheme="minorHAnsi"/>
          <w:szCs w:val="22"/>
          <w:lang w:val="el-GR"/>
        </w:rPr>
      </w:pPr>
      <w:r w:rsidRPr="005C24C0">
        <w:rPr>
          <w:rFonts w:asciiTheme="minorHAnsi" w:hAnsiTheme="minorHAnsi" w:cstheme="minorHAnsi"/>
          <w:szCs w:val="22"/>
          <w:lang w:val="el-GR"/>
        </w:rPr>
        <w:t xml:space="preserve">η μετακίνηση ασφαλιστικών στοιχείων από τον χώρο της σάρωσης, </w:t>
      </w:r>
    </w:p>
    <w:p w:rsidR="003C0A20" w:rsidRPr="005C24C0" w:rsidRDefault="003C0A20" w:rsidP="006B0266">
      <w:pPr>
        <w:pStyle w:val="O-Bullet1"/>
        <w:numPr>
          <w:ilvl w:val="0"/>
          <w:numId w:val="55"/>
        </w:numPr>
        <w:spacing w:after="0" w:line="240" w:lineRule="auto"/>
        <w:ind w:left="357" w:hanging="357"/>
        <w:rPr>
          <w:rFonts w:asciiTheme="minorHAnsi" w:hAnsiTheme="minorHAnsi" w:cstheme="minorHAnsi"/>
          <w:szCs w:val="22"/>
          <w:lang w:val="el-GR"/>
        </w:rPr>
      </w:pPr>
      <w:r w:rsidRPr="005C24C0">
        <w:rPr>
          <w:rFonts w:asciiTheme="minorHAnsi" w:hAnsiTheme="minorHAnsi" w:cstheme="minorHAnsi"/>
          <w:szCs w:val="22"/>
          <w:lang w:val="el-GR"/>
        </w:rPr>
        <w:t xml:space="preserve">η χρήση κινητών τηλεφώνων, </w:t>
      </w:r>
    </w:p>
    <w:p w:rsidR="003C0A20" w:rsidRPr="005C24C0" w:rsidRDefault="003C0A20" w:rsidP="006B0266">
      <w:pPr>
        <w:pStyle w:val="O-Bullet1"/>
        <w:numPr>
          <w:ilvl w:val="0"/>
          <w:numId w:val="55"/>
        </w:numPr>
        <w:spacing w:after="0" w:line="240" w:lineRule="auto"/>
        <w:ind w:left="357" w:hanging="357"/>
        <w:rPr>
          <w:rFonts w:asciiTheme="minorHAnsi" w:hAnsiTheme="minorHAnsi" w:cstheme="minorHAnsi"/>
          <w:szCs w:val="22"/>
          <w:lang w:val="el-GR"/>
        </w:rPr>
      </w:pPr>
      <w:r w:rsidRPr="005C24C0">
        <w:rPr>
          <w:rFonts w:asciiTheme="minorHAnsi" w:hAnsiTheme="minorHAnsi" w:cstheme="minorHAnsi"/>
          <w:szCs w:val="22"/>
          <w:lang w:val="el-GR"/>
        </w:rPr>
        <w:t xml:space="preserve">οι χειρόγραφες σημειώσεις και </w:t>
      </w:r>
    </w:p>
    <w:p w:rsidR="003C0A20" w:rsidRPr="005C24C0" w:rsidRDefault="003C0A20" w:rsidP="006B0266">
      <w:pPr>
        <w:pStyle w:val="O-Bullet1"/>
        <w:numPr>
          <w:ilvl w:val="0"/>
          <w:numId w:val="55"/>
        </w:numPr>
        <w:spacing w:after="0" w:line="240" w:lineRule="auto"/>
        <w:ind w:left="357" w:hanging="357"/>
        <w:rPr>
          <w:rFonts w:asciiTheme="minorHAnsi" w:hAnsiTheme="minorHAnsi" w:cstheme="minorHAnsi"/>
          <w:szCs w:val="22"/>
          <w:lang w:val="el-GR"/>
        </w:rPr>
      </w:pPr>
      <w:r w:rsidRPr="005C24C0">
        <w:rPr>
          <w:rFonts w:asciiTheme="minorHAnsi" w:hAnsiTheme="minorHAnsi" w:cstheme="minorHAnsi"/>
          <w:szCs w:val="22"/>
          <w:lang w:val="el-GR"/>
        </w:rPr>
        <w:t>η μεταφορά αρχείων από τους υπολογιστές με τον οποιονδήποτε τρόπο (CDs, floppy disks, memory sticks, external disks, e-mail, σύνδεση με δίκτυα δεδομένων, κλπ.) εξαιρουμένης της μεταφοράς αρχείων κατά τη αποστολή των δεδομένων στο Κέντρο Καταχώρησης.</w:t>
      </w:r>
    </w:p>
    <w:p w:rsidR="003C0A20" w:rsidRPr="005C24C0" w:rsidRDefault="003C0A20" w:rsidP="00021593">
      <w:pPr>
        <w:spacing w:before="60" w:after="0"/>
        <w:rPr>
          <w:rFonts w:asciiTheme="minorHAnsi" w:hAnsiTheme="minorHAnsi" w:cstheme="minorHAnsi"/>
          <w:szCs w:val="22"/>
        </w:rPr>
      </w:pPr>
      <w:r w:rsidRPr="005C24C0">
        <w:rPr>
          <w:rFonts w:asciiTheme="minorHAnsi" w:hAnsiTheme="minorHAnsi" w:cstheme="minorHAnsi"/>
          <w:szCs w:val="22"/>
        </w:rPr>
        <w:lastRenderedPageBreak/>
        <w:t>Συμπληρωματικά στα παραπάνω, ο Ανάδοχος θα πρέπει να λάβει υπόψη του και να προσαρμόσει τη μεθοδολογία σάρωσης που θα ακολουθήσει, σύμφωνα με τα κάτωθι:</w:t>
      </w:r>
    </w:p>
    <w:p w:rsidR="003C0A20" w:rsidRPr="005C24C0" w:rsidRDefault="003C0A20" w:rsidP="006B0266">
      <w:pPr>
        <w:pStyle w:val="O-Bullet1"/>
        <w:numPr>
          <w:ilvl w:val="0"/>
          <w:numId w:val="55"/>
        </w:numPr>
        <w:spacing w:after="0" w:line="240" w:lineRule="auto"/>
        <w:ind w:left="357" w:hanging="357"/>
        <w:rPr>
          <w:rFonts w:asciiTheme="minorHAnsi" w:hAnsiTheme="minorHAnsi" w:cstheme="minorHAnsi"/>
          <w:szCs w:val="22"/>
          <w:lang w:val="el-GR"/>
        </w:rPr>
      </w:pPr>
      <w:r w:rsidRPr="005C24C0">
        <w:rPr>
          <w:rFonts w:asciiTheme="minorHAnsi" w:hAnsiTheme="minorHAnsi" w:cstheme="minorHAnsi"/>
          <w:szCs w:val="22"/>
          <w:lang w:val="el-GR"/>
        </w:rPr>
        <w:t xml:space="preserve">Η χρέωση των στοιχείων προς σάρωση στα στελέχη του Αναδόχου θα γίνεται με αριθμητική/ποσοτική και ονομαστική αναφορά </w:t>
      </w:r>
    </w:p>
    <w:p w:rsidR="003C0A20" w:rsidRPr="005C24C0" w:rsidRDefault="003C0A20" w:rsidP="006B0266">
      <w:pPr>
        <w:pStyle w:val="O-Bullet1"/>
        <w:numPr>
          <w:ilvl w:val="0"/>
          <w:numId w:val="55"/>
        </w:numPr>
        <w:spacing w:after="0" w:line="240" w:lineRule="auto"/>
        <w:ind w:left="357" w:hanging="357"/>
        <w:rPr>
          <w:rFonts w:asciiTheme="minorHAnsi" w:hAnsiTheme="minorHAnsi" w:cstheme="minorHAnsi"/>
          <w:szCs w:val="22"/>
          <w:lang w:val="el-GR"/>
        </w:rPr>
      </w:pPr>
      <w:r w:rsidRPr="005C24C0">
        <w:rPr>
          <w:rFonts w:asciiTheme="minorHAnsi" w:hAnsiTheme="minorHAnsi" w:cstheme="minorHAnsi"/>
          <w:szCs w:val="22"/>
          <w:lang w:val="el-GR"/>
        </w:rPr>
        <w:t xml:space="preserve">Στους χώρους των επιλεγμένων ΦΚΑ, ο Ανάδοχος </w:t>
      </w:r>
      <w:r w:rsidRPr="005C24C0">
        <w:rPr>
          <w:rFonts w:asciiTheme="minorHAnsi" w:hAnsiTheme="minorHAnsi" w:cstheme="minorHAnsi"/>
          <w:b/>
          <w:szCs w:val="22"/>
          <w:u w:val="single"/>
          <w:lang w:val="el-GR"/>
        </w:rPr>
        <w:t>δεν</w:t>
      </w:r>
      <w:r w:rsidRPr="005C24C0">
        <w:rPr>
          <w:rFonts w:asciiTheme="minorHAnsi" w:hAnsiTheme="minorHAnsi" w:cstheme="minorHAnsi"/>
          <w:szCs w:val="22"/>
          <w:lang w:val="el-GR"/>
        </w:rPr>
        <w:t xml:space="preserve"> θα έχει τη δυνατότητα να κάνει την όποια επεξεργασία των ασφαλιστικών στοιχείων</w:t>
      </w:r>
    </w:p>
    <w:p w:rsidR="003C0A20" w:rsidRPr="005C24C0" w:rsidRDefault="003C0A20" w:rsidP="006B0266">
      <w:pPr>
        <w:pStyle w:val="O-Bullet1"/>
        <w:numPr>
          <w:ilvl w:val="0"/>
          <w:numId w:val="55"/>
        </w:numPr>
        <w:spacing w:after="0" w:line="240" w:lineRule="auto"/>
        <w:ind w:left="357" w:hanging="357"/>
        <w:rPr>
          <w:rFonts w:asciiTheme="minorHAnsi" w:hAnsiTheme="minorHAnsi" w:cstheme="minorHAnsi"/>
          <w:szCs w:val="22"/>
          <w:lang w:val="el-GR"/>
        </w:rPr>
      </w:pPr>
      <w:r w:rsidRPr="005C24C0">
        <w:rPr>
          <w:rFonts w:asciiTheme="minorHAnsi" w:hAnsiTheme="minorHAnsi" w:cstheme="minorHAnsi"/>
          <w:szCs w:val="22"/>
          <w:lang w:val="el-GR"/>
        </w:rPr>
        <w:t xml:space="preserve">Μετά την ολοκλήρωση των εργασιών ενός «Κινητού Συνεργείου Σάρωσης» σε κάποιο ΦΚΑ, ή μετά την επίτευξη πληρότητας στους σκληρούς δίσκους αποθήκευσης δεδομένων ή σε οποιαδήποτε άλλη ενδιάμεση χρονική στιγμή κριθεί αναγκαία από τον Ανάδοχο η μεταφορά των δεδομένων στο «Κέντρο Καταχώρησης», οι σκληροί δίσκοι θα μεταφέρονται, μετά από συνεννόηση με τον Κύριο του Έργου, στο «Κέντρο Καταχώρησης» του Αναδόχου </w:t>
      </w:r>
      <w:r w:rsidRPr="005C24C0">
        <w:rPr>
          <w:rFonts w:asciiTheme="minorHAnsi" w:hAnsiTheme="minorHAnsi" w:cstheme="minorHAnsi"/>
          <w:b/>
          <w:szCs w:val="22"/>
          <w:u w:val="single"/>
          <w:lang w:val="el-GR"/>
        </w:rPr>
        <w:t>με ασφαλή τρόπο (με τέτοιο δηλαδή τρόπο που να μην μπορεί ο μεταφορέας ή άλλος εμπλεκόμενος, ή τρίτος να υποκλέψει ευαίσθητα ή και προσωπικά δεδομένα).</w:t>
      </w:r>
      <w:r w:rsidRPr="005C24C0">
        <w:rPr>
          <w:rFonts w:asciiTheme="minorHAnsi" w:hAnsiTheme="minorHAnsi" w:cstheme="minorHAnsi"/>
          <w:szCs w:val="22"/>
          <w:lang w:val="el-GR"/>
        </w:rPr>
        <w:br/>
        <w:t>Ο Ανάδοχος θα προσδιορίσει, υπό την έγκριση της ΕΠΠ του έργου, στη Διαδικασία Σχεδιασμού του Έργου τον τρόπο με τον οποίο θα επιτύχει την ασφαλή μεταφορά των δεδομένων. Στο Κέντρο Καταχώρησης θα πραγματοποιείται α) η μεταφορά των δεδομένων σε κεντρικό εξυπηρετητή του Αναδόχου και β) πλήρης καθαρισμός των σκληρών δίσκων με ασφαλή τρόπο (ασφαλής διαγραφή). Κατόπιν αυτού, οι σκληροί δίσκοι θα είναι διαθέσιμοι για επαναχρησιμοποίηση από τα «Κινητά Συνεργεία Σάρωσης».</w:t>
      </w:r>
    </w:p>
    <w:p w:rsidR="003C0A20" w:rsidRPr="005C24C0" w:rsidRDefault="003C0A20" w:rsidP="00021593">
      <w:pPr>
        <w:spacing w:before="60" w:after="0"/>
        <w:rPr>
          <w:rFonts w:asciiTheme="minorHAnsi" w:hAnsiTheme="minorHAnsi" w:cstheme="minorHAnsi"/>
          <w:szCs w:val="22"/>
        </w:rPr>
      </w:pPr>
      <w:r w:rsidRPr="005C24C0">
        <w:rPr>
          <w:rFonts w:asciiTheme="minorHAnsi" w:hAnsiTheme="minorHAnsi" w:cstheme="minorHAnsi"/>
          <w:szCs w:val="22"/>
        </w:rPr>
        <w:t>Τονίζεται ότι ο Ανάδοχος θα συντονίσει τις ενέργειες σάρωσης με τέτοιον τρόπο ώστε να μη καταστραφεί ή να διαταραχτεί η τάξη και η λειτουργικότητα του υφιστάμενου αρχείου τήρησης του εκάστοτε ΦΚΑ. Στο τέλος των ενεργειών σάρωσης κάθε παρτίδας ασφαλιστικών φακέλων, αυτοί θα επιστρέφονται στο υφιστάμενο αρχείο.</w:t>
      </w:r>
    </w:p>
    <w:p w:rsidR="003C0A20" w:rsidRPr="005C24C0" w:rsidRDefault="003C0A20" w:rsidP="00021593">
      <w:pPr>
        <w:spacing w:before="60" w:after="0"/>
        <w:rPr>
          <w:rFonts w:asciiTheme="minorHAnsi" w:hAnsiTheme="minorHAnsi" w:cstheme="minorHAnsi"/>
          <w:szCs w:val="22"/>
        </w:rPr>
      </w:pPr>
      <w:r w:rsidRPr="005C24C0">
        <w:rPr>
          <w:rFonts w:asciiTheme="minorHAnsi" w:hAnsiTheme="minorHAnsi" w:cstheme="minorHAnsi"/>
          <w:szCs w:val="22"/>
        </w:rPr>
        <w:t>Οι απαιτήσεις ασφαλείας για τα υπολογιστικά συστήματα είναι εξαιρετικά αυξημένες. Πιο συγκεκριμένα, οι ηλεκτρονικοί υπολογιστές του Αναδόχου που θα χρησιμοποιηθούν οι ΦΚΑ για να υποστηρίξουν τις ενέργειες σάρωσης  θα πρέπει να πληρούν τις ακόλουθες προδιαγραφές:</w:t>
      </w:r>
    </w:p>
    <w:p w:rsidR="003C0A20" w:rsidRPr="005C24C0" w:rsidRDefault="003C0A20" w:rsidP="006B0266">
      <w:pPr>
        <w:pStyle w:val="O-Bullet1"/>
        <w:numPr>
          <w:ilvl w:val="0"/>
          <w:numId w:val="55"/>
        </w:numPr>
        <w:spacing w:after="0" w:line="240" w:lineRule="auto"/>
        <w:ind w:left="357" w:hanging="357"/>
        <w:rPr>
          <w:rFonts w:asciiTheme="minorHAnsi" w:hAnsiTheme="minorHAnsi" w:cstheme="minorHAnsi"/>
          <w:szCs w:val="22"/>
          <w:lang w:val="el-GR"/>
        </w:rPr>
      </w:pPr>
      <w:r w:rsidRPr="005C24C0">
        <w:rPr>
          <w:rFonts w:asciiTheme="minorHAnsi" w:hAnsiTheme="minorHAnsi" w:cstheme="minorHAnsi"/>
          <w:szCs w:val="22"/>
          <w:lang w:val="el-GR"/>
        </w:rPr>
        <w:t>να υποστηρίζουν σύνδεση με τους σαρωτές</w:t>
      </w:r>
    </w:p>
    <w:p w:rsidR="003C0A20" w:rsidRPr="005C24C0" w:rsidRDefault="003C0A20" w:rsidP="006B0266">
      <w:pPr>
        <w:pStyle w:val="O-Bullet1"/>
        <w:numPr>
          <w:ilvl w:val="0"/>
          <w:numId w:val="55"/>
        </w:numPr>
        <w:spacing w:after="0" w:line="240" w:lineRule="auto"/>
        <w:ind w:left="357" w:hanging="357"/>
        <w:rPr>
          <w:rFonts w:asciiTheme="minorHAnsi" w:hAnsiTheme="minorHAnsi" w:cstheme="minorHAnsi"/>
          <w:szCs w:val="22"/>
          <w:lang w:val="el-GR"/>
        </w:rPr>
      </w:pPr>
      <w:r w:rsidRPr="005C24C0">
        <w:rPr>
          <w:rFonts w:asciiTheme="minorHAnsi" w:hAnsiTheme="minorHAnsi" w:cstheme="minorHAnsi"/>
          <w:szCs w:val="22"/>
          <w:lang w:val="el-GR"/>
        </w:rPr>
        <w:t>να υποστηρίζουν το λογισμικό των σαρωτών</w:t>
      </w:r>
    </w:p>
    <w:p w:rsidR="003C0A20" w:rsidRPr="005C24C0" w:rsidRDefault="003C0A20" w:rsidP="006B0266">
      <w:pPr>
        <w:pStyle w:val="O-Bullet1"/>
        <w:numPr>
          <w:ilvl w:val="0"/>
          <w:numId w:val="55"/>
        </w:numPr>
        <w:spacing w:after="0" w:line="240" w:lineRule="auto"/>
        <w:ind w:left="357" w:hanging="357"/>
        <w:rPr>
          <w:rFonts w:asciiTheme="minorHAnsi" w:hAnsiTheme="minorHAnsi" w:cstheme="minorHAnsi"/>
          <w:szCs w:val="22"/>
          <w:lang w:val="el-GR"/>
        </w:rPr>
      </w:pPr>
      <w:r w:rsidRPr="005C24C0">
        <w:rPr>
          <w:rFonts w:asciiTheme="minorHAnsi" w:hAnsiTheme="minorHAnsi" w:cstheme="minorHAnsi"/>
          <w:szCs w:val="22"/>
          <w:lang w:val="el-GR"/>
        </w:rPr>
        <w:t>κάθε ηλεκτρονικός υπολογιστής, θα πρέπει να διαθέτει δύο αποσπώμενους σκληρούς δίσκους σε διάταξη RAID 1 (mirrored), στους οποίους θα αποθηκεύονται οι ψηφιοποιημένοι ασφαλιστικοί φάκελοι και τα μεταδεδομένα τους. Η προσθήκη / αφαίρεση των αποσπώμενων σκληρών δίσκων στους ηλεκτρονικούς υπολογιστές θα γίνεται εύκολα, μειώνοντας ταυτόχρονα τον κίνδυνο υποκλοπής τους μέσω, για παράδειγμα, του κλειδώματος αυτών ενόσω είναι εγκατεστημένοι στον υπολογιστή. Σε μία τέτοια περίπτωση τα κλειδιά θα φυλάσσονται από τον Κύριο του Έργου.</w:t>
      </w:r>
    </w:p>
    <w:p w:rsidR="003C0A20" w:rsidRPr="005C24C0" w:rsidRDefault="003C0A20" w:rsidP="006B0266">
      <w:pPr>
        <w:pStyle w:val="O-Bullet1"/>
        <w:numPr>
          <w:ilvl w:val="0"/>
          <w:numId w:val="55"/>
        </w:numPr>
        <w:spacing w:after="0" w:line="240" w:lineRule="auto"/>
        <w:ind w:left="357" w:hanging="357"/>
        <w:rPr>
          <w:rFonts w:asciiTheme="minorHAnsi" w:hAnsiTheme="minorHAnsi" w:cstheme="minorHAnsi"/>
          <w:szCs w:val="22"/>
          <w:lang w:val="el-GR"/>
        </w:rPr>
      </w:pPr>
      <w:r w:rsidRPr="005C24C0">
        <w:rPr>
          <w:rFonts w:asciiTheme="minorHAnsi" w:hAnsiTheme="minorHAnsi" w:cstheme="minorHAnsi"/>
          <w:szCs w:val="22"/>
          <w:lang w:val="el-GR"/>
        </w:rPr>
        <w:t>να μην περιέχουν άλλα αποθηκευτικά μέσα πέραν των αποσπώμενων δίσκων (π.χ. CD/DVD writers, floppy disks, άλλων εξωτερικών συσκευών)</w:t>
      </w:r>
    </w:p>
    <w:p w:rsidR="003C0A20" w:rsidRPr="005C24C0" w:rsidRDefault="003C0A20" w:rsidP="006B0266">
      <w:pPr>
        <w:pStyle w:val="O-Bullet1"/>
        <w:numPr>
          <w:ilvl w:val="0"/>
          <w:numId w:val="55"/>
        </w:numPr>
        <w:spacing w:after="0" w:line="240" w:lineRule="auto"/>
        <w:ind w:left="357" w:hanging="357"/>
        <w:rPr>
          <w:rFonts w:asciiTheme="minorHAnsi" w:hAnsiTheme="minorHAnsi" w:cstheme="minorHAnsi"/>
          <w:szCs w:val="22"/>
          <w:lang w:val="el-GR"/>
        </w:rPr>
      </w:pPr>
      <w:r w:rsidRPr="005C24C0">
        <w:rPr>
          <w:rFonts w:asciiTheme="minorHAnsi" w:hAnsiTheme="minorHAnsi" w:cstheme="minorHAnsi"/>
          <w:szCs w:val="22"/>
          <w:lang w:val="el-GR"/>
        </w:rPr>
        <w:t>να μην επιτρέπουν τη σύνδεση εξωτερικών συσκευών αποθήκευσης (π.χ. memory sticks, backup tapes)</w:t>
      </w:r>
    </w:p>
    <w:p w:rsidR="003C0A20" w:rsidRPr="005C24C0" w:rsidRDefault="003C0A20" w:rsidP="006B0266">
      <w:pPr>
        <w:pStyle w:val="O-Bullet1"/>
        <w:numPr>
          <w:ilvl w:val="0"/>
          <w:numId w:val="55"/>
        </w:numPr>
        <w:spacing w:after="0" w:line="240" w:lineRule="auto"/>
        <w:ind w:left="357" w:hanging="357"/>
        <w:rPr>
          <w:rFonts w:asciiTheme="minorHAnsi" w:hAnsiTheme="minorHAnsi" w:cstheme="minorHAnsi"/>
          <w:szCs w:val="22"/>
          <w:lang w:val="el-GR"/>
        </w:rPr>
      </w:pPr>
      <w:r w:rsidRPr="005C24C0">
        <w:rPr>
          <w:rFonts w:asciiTheme="minorHAnsi" w:hAnsiTheme="minorHAnsi" w:cstheme="minorHAnsi"/>
          <w:szCs w:val="22"/>
          <w:lang w:val="el-GR"/>
        </w:rPr>
        <w:t>να μην έχουν δυνατότητα πρόσβασης σε δίκτυο (π.χ. LAN, Internet, WiFi) με εξαίρεση τη χρήση διεπαφής που θα χρησιμοποιηθεί για τη διασύνδεση με το σαρωτή</w:t>
      </w:r>
    </w:p>
    <w:p w:rsidR="003C0A20" w:rsidRPr="005C24C0" w:rsidRDefault="003C0A20" w:rsidP="006B0266">
      <w:pPr>
        <w:pStyle w:val="O-Bullet1"/>
        <w:numPr>
          <w:ilvl w:val="0"/>
          <w:numId w:val="55"/>
        </w:numPr>
        <w:spacing w:after="0" w:line="240" w:lineRule="auto"/>
        <w:ind w:left="357" w:hanging="357"/>
        <w:rPr>
          <w:rFonts w:asciiTheme="minorHAnsi" w:hAnsiTheme="minorHAnsi" w:cstheme="minorHAnsi"/>
          <w:szCs w:val="22"/>
          <w:lang w:val="el-GR"/>
        </w:rPr>
      </w:pPr>
      <w:r w:rsidRPr="005C24C0">
        <w:rPr>
          <w:rFonts w:asciiTheme="minorHAnsi" w:hAnsiTheme="minorHAnsi" w:cstheme="minorHAnsi"/>
          <w:szCs w:val="22"/>
          <w:lang w:val="el-GR"/>
        </w:rPr>
        <w:t>να μην έχουν δυνατότητα επικοινωνίας με άλλες συσκευές (π.χ. υπέρυθρες ακτίνες, Bluetooth, WiFi).</w:t>
      </w:r>
    </w:p>
    <w:p w:rsidR="003C0A20" w:rsidRPr="005C24C0" w:rsidRDefault="003C0A20" w:rsidP="00021593">
      <w:pPr>
        <w:spacing w:before="60" w:after="0"/>
        <w:rPr>
          <w:rFonts w:asciiTheme="minorHAnsi" w:hAnsiTheme="minorHAnsi" w:cstheme="minorHAnsi"/>
          <w:szCs w:val="22"/>
        </w:rPr>
      </w:pPr>
      <w:r w:rsidRPr="005C24C0">
        <w:rPr>
          <w:rFonts w:asciiTheme="minorHAnsi" w:hAnsiTheme="minorHAnsi" w:cstheme="minorHAnsi"/>
          <w:szCs w:val="22"/>
        </w:rPr>
        <w:t>Ο Ανάδοχος υποχρεούται να πραγματοποιεί, μετά τη μεταφορά των δεδομένων στο Κέντρο Καταχώρησης, ασφαλή διαγραφή των δεδομένων που θα έχουν αποθηκευτεί στους αποσπώμενους σκληρούς δίσκους. Ασφαλής διαγραφή είναι η διαγραφή η οποία διασφαλίζει πως τα διαγραμμένα αρχεία από τους σκληρούς δίσκους δεν είναι δυνατόν να επανακτηθούν ακόμα και αν χρησιμοποιηθεί τεχνολογία ανάκτησης. Επισημαίνεται ότι η λειτουργία αυτή (ασφαλής διαγραφή) είναι δυνατό να παρασχεθεί με την χρήση κατάλληλου λογισμικού ή και υλικού. Αναλυτικότερα, οι βασικές προδιαγραφές που πρέπει να πληρούνται είναι οι εξής:</w:t>
      </w:r>
    </w:p>
    <w:p w:rsidR="003C0A20" w:rsidRPr="005C24C0" w:rsidRDefault="003C0A20" w:rsidP="006B0266">
      <w:pPr>
        <w:pStyle w:val="O-Bullet1"/>
        <w:numPr>
          <w:ilvl w:val="0"/>
          <w:numId w:val="55"/>
        </w:numPr>
        <w:spacing w:after="0" w:line="240" w:lineRule="auto"/>
        <w:ind w:left="357" w:hanging="357"/>
        <w:rPr>
          <w:rFonts w:asciiTheme="minorHAnsi" w:hAnsiTheme="minorHAnsi" w:cstheme="minorHAnsi"/>
          <w:szCs w:val="22"/>
          <w:lang w:val="el-GR"/>
        </w:rPr>
      </w:pPr>
      <w:r w:rsidRPr="005C24C0">
        <w:rPr>
          <w:rFonts w:asciiTheme="minorHAnsi" w:hAnsiTheme="minorHAnsi" w:cstheme="minorHAnsi"/>
          <w:szCs w:val="22"/>
          <w:lang w:val="el-GR"/>
        </w:rPr>
        <w:t>διαγραφή με ασφάλεια οποιουδήποτε δεδομένου που υπάρχει στο χώρο ενός σκληρού δίσκου</w:t>
      </w:r>
    </w:p>
    <w:p w:rsidR="003C0A20" w:rsidRPr="005C24C0" w:rsidRDefault="003C0A20" w:rsidP="006B0266">
      <w:pPr>
        <w:pStyle w:val="O-Bullet1"/>
        <w:numPr>
          <w:ilvl w:val="0"/>
          <w:numId w:val="55"/>
        </w:numPr>
        <w:spacing w:after="0" w:line="240" w:lineRule="auto"/>
        <w:ind w:left="357" w:hanging="357"/>
        <w:rPr>
          <w:rFonts w:asciiTheme="minorHAnsi" w:hAnsiTheme="minorHAnsi" w:cstheme="minorHAnsi"/>
          <w:szCs w:val="22"/>
          <w:lang w:val="el-GR"/>
        </w:rPr>
      </w:pPr>
      <w:r w:rsidRPr="005C24C0">
        <w:rPr>
          <w:rFonts w:asciiTheme="minorHAnsi" w:hAnsiTheme="minorHAnsi" w:cstheme="minorHAnsi"/>
          <w:szCs w:val="22"/>
          <w:lang w:val="el-GR"/>
        </w:rPr>
        <w:t>διαγραφή με ασφάλεια του περιεχομένων των αρχείων (όχι μόνο τα ονόματα των αρχείων)</w:t>
      </w:r>
    </w:p>
    <w:p w:rsidR="003C0A20" w:rsidRPr="005C24C0" w:rsidRDefault="003C0A20" w:rsidP="006B0266">
      <w:pPr>
        <w:pStyle w:val="O-Bullet1"/>
        <w:numPr>
          <w:ilvl w:val="0"/>
          <w:numId w:val="55"/>
        </w:numPr>
        <w:spacing w:after="0" w:line="240" w:lineRule="auto"/>
        <w:ind w:left="357" w:hanging="357"/>
        <w:rPr>
          <w:rFonts w:asciiTheme="minorHAnsi" w:hAnsiTheme="minorHAnsi" w:cstheme="minorHAnsi"/>
          <w:szCs w:val="22"/>
          <w:lang w:val="el-GR"/>
        </w:rPr>
      </w:pPr>
      <w:r w:rsidRPr="005C24C0">
        <w:rPr>
          <w:rFonts w:asciiTheme="minorHAnsi" w:hAnsiTheme="minorHAnsi" w:cstheme="minorHAnsi"/>
          <w:szCs w:val="22"/>
          <w:lang w:val="el-GR"/>
        </w:rPr>
        <w:t xml:space="preserve">ο αλγόριθμος διαγραφής να ακολουθεί τα διεθνή standards. </w:t>
      </w:r>
    </w:p>
    <w:p w:rsidR="003C0A20" w:rsidRPr="005C24C0" w:rsidRDefault="003C0A20" w:rsidP="00021593">
      <w:pPr>
        <w:spacing w:before="60" w:after="0"/>
        <w:rPr>
          <w:rFonts w:asciiTheme="minorHAnsi" w:hAnsiTheme="minorHAnsi" w:cstheme="minorHAnsi"/>
          <w:szCs w:val="22"/>
        </w:rPr>
      </w:pPr>
      <w:r w:rsidRPr="005C24C0">
        <w:rPr>
          <w:rFonts w:asciiTheme="minorHAnsi" w:hAnsiTheme="minorHAnsi" w:cstheme="minorHAnsi"/>
          <w:szCs w:val="22"/>
        </w:rPr>
        <w:lastRenderedPageBreak/>
        <w:t>Η Αναθέτουσα Αρχή και ο Κύριος του Έργου έχουν τη δυνατότητα οποιαδήποτε χρονική στιγμή να πραγματοποιούν έλεγχους, ώστε να διαπιστωθεί η συμμόρφωση του Αναδόχου στα ανωτέρω. Ο Ανάδοχος υποχρεούται να παρέχει στην Αναθέτουσα Αρχή και στον Κύριο του Έργου όλους τους απαραίτητους κωδικούς πρόσβασης ώστε να πραγματοποιούνται οι έλεγχοι.</w:t>
      </w:r>
    </w:p>
    <w:p w:rsidR="003C0A20" w:rsidRPr="005C24C0" w:rsidRDefault="003C0A20" w:rsidP="00021593">
      <w:pPr>
        <w:pStyle w:val="40"/>
        <w:tabs>
          <w:tab w:val="clear" w:pos="1701"/>
        </w:tabs>
        <w:spacing w:before="60" w:after="0"/>
        <w:ind w:left="862" w:hanging="862"/>
        <w:jc w:val="both"/>
        <w:rPr>
          <w:rFonts w:asciiTheme="minorHAnsi" w:hAnsiTheme="minorHAnsi" w:cstheme="minorHAnsi"/>
          <w:szCs w:val="22"/>
        </w:rPr>
      </w:pPr>
      <w:bookmarkStart w:id="99" w:name="_Toc274845575"/>
      <w:bookmarkStart w:id="100" w:name="_Toc377665979"/>
      <w:bookmarkStart w:id="101" w:name="_Ref280876624"/>
      <w:bookmarkStart w:id="102" w:name="_Toc309051235"/>
      <w:bookmarkStart w:id="103" w:name="_Toc390409277"/>
      <w:r w:rsidRPr="005C24C0">
        <w:rPr>
          <w:rFonts w:asciiTheme="minorHAnsi" w:hAnsiTheme="minorHAnsi" w:cstheme="minorHAnsi"/>
          <w:szCs w:val="22"/>
        </w:rPr>
        <w:t xml:space="preserve">Παραγόμενα προϊόντα </w:t>
      </w:r>
      <w:bookmarkEnd w:id="99"/>
      <w:r w:rsidRPr="005C24C0">
        <w:rPr>
          <w:rFonts w:asciiTheme="minorHAnsi" w:hAnsiTheme="minorHAnsi" w:cstheme="minorHAnsi"/>
          <w:szCs w:val="22"/>
        </w:rPr>
        <w:t>σάρωσης</w:t>
      </w:r>
      <w:bookmarkEnd w:id="100"/>
      <w:bookmarkEnd w:id="101"/>
      <w:bookmarkEnd w:id="102"/>
      <w:bookmarkEnd w:id="103"/>
    </w:p>
    <w:p w:rsidR="003C0A20" w:rsidRPr="005C24C0" w:rsidRDefault="003C0A20" w:rsidP="00021593">
      <w:pPr>
        <w:rPr>
          <w:rFonts w:asciiTheme="minorHAnsi" w:hAnsiTheme="minorHAnsi" w:cstheme="minorHAnsi"/>
          <w:szCs w:val="22"/>
        </w:rPr>
      </w:pPr>
      <w:r w:rsidRPr="005C24C0">
        <w:rPr>
          <w:rFonts w:asciiTheme="minorHAnsi" w:hAnsiTheme="minorHAnsi" w:cstheme="minorHAnsi"/>
          <w:szCs w:val="22"/>
        </w:rPr>
        <w:t xml:space="preserve">Τα </w:t>
      </w:r>
      <w:r w:rsidRPr="005C24C0">
        <w:rPr>
          <w:rFonts w:asciiTheme="minorHAnsi" w:hAnsiTheme="minorHAnsi" w:cstheme="minorHAnsi"/>
          <w:b/>
          <w:szCs w:val="22"/>
          <w:u w:val="single"/>
        </w:rPr>
        <w:t>παραγόμενα προϊόντα</w:t>
      </w:r>
      <w:r w:rsidRPr="005C24C0">
        <w:rPr>
          <w:rFonts w:asciiTheme="minorHAnsi" w:hAnsiTheme="minorHAnsi" w:cstheme="minorHAnsi"/>
          <w:szCs w:val="22"/>
        </w:rPr>
        <w:t xml:space="preserve"> που θα συνοδεύουν τη σάρωση </w:t>
      </w:r>
      <w:r w:rsidRPr="005C24C0">
        <w:rPr>
          <w:rFonts w:asciiTheme="minorHAnsi" w:hAnsiTheme="minorHAnsi" w:cstheme="minorHAnsi"/>
          <w:szCs w:val="22"/>
          <w:u w:val="single"/>
        </w:rPr>
        <w:t>κάθε</w:t>
      </w:r>
      <w:r w:rsidRPr="005C24C0">
        <w:rPr>
          <w:rFonts w:asciiTheme="minorHAnsi" w:hAnsiTheme="minorHAnsi" w:cstheme="minorHAnsi"/>
          <w:szCs w:val="22"/>
        </w:rPr>
        <w:t xml:space="preserve"> Ασφαλιστικού Φακέλου θα είναι:</w:t>
      </w:r>
    </w:p>
    <w:p w:rsidR="003C0A20" w:rsidRPr="005C24C0" w:rsidRDefault="003C0A20" w:rsidP="006B0266">
      <w:pPr>
        <w:numPr>
          <w:ilvl w:val="0"/>
          <w:numId w:val="56"/>
        </w:numPr>
        <w:tabs>
          <w:tab w:val="clear" w:pos="1440"/>
        </w:tabs>
        <w:spacing w:after="0"/>
        <w:ind w:left="720"/>
        <w:rPr>
          <w:rFonts w:asciiTheme="minorHAnsi" w:hAnsiTheme="minorHAnsi" w:cstheme="minorHAnsi"/>
          <w:szCs w:val="22"/>
        </w:rPr>
      </w:pPr>
      <w:r w:rsidRPr="005C24C0">
        <w:rPr>
          <w:rFonts w:asciiTheme="minorHAnsi" w:hAnsiTheme="minorHAnsi" w:cstheme="minorHAnsi"/>
          <w:szCs w:val="22"/>
        </w:rPr>
        <w:t>Αρχείο που δημιουργείται κατά τη διαδικασία της σάρωσης, σε πλήρες μέγεθος</w:t>
      </w:r>
    </w:p>
    <w:p w:rsidR="003C0A20" w:rsidRPr="005C24C0" w:rsidRDefault="003C0A20" w:rsidP="006B0266">
      <w:pPr>
        <w:numPr>
          <w:ilvl w:val="0"/>
          <w:numId w:val="56"/>
        </w:numPr>
        <w:tabs>
          <w:tab w:val="clear" w:pos="1440"/>
        </w:tabs>
        <w:spacing w:after="0"/>
        <w:ind w:left="720"/>
        <w:rPr>
          <w:rFonts w:asciiTheme="minorHAnsi" w:hAnsiTheme="minorHAnsi" w:cstheme="minorHAnsi"/>
          <w:szCs w:val="22"/>
        </w:rPr>
      </w:pPr>
      <w:r w:rsidRPr="005C24C0">
        <w:rPr>
          <w:rFonts w:asciiTheme="minorHAnsi" w:hAnsiTheme="minorHAnsi" w:cstheme="minorHAnsi"/>
          <w:szCs w:val="22"/>
        </w:rPr>
        <w:t xml:space="preserve">Αρχείο Ασφαλιστικού Φακέλου μικρότερου μεγέθους, κατάλληλο για διακίνηση μέσω </w:t>
      </w:r>
      <w:r w:rsidRPr="005C24C0">
        <w:rPr>
          <w:rFonts w:asciiTheme="minorHAnsi" w:hAnsiTheme="minorHAnsi" w:cstheme="minorHAnsi"/>
          <w:szCs w:val="22"/>
          <w:lang w:val="en-US"/>
        </w:rPr>
        <w:t>INTERNET</w:t>
      </w:r>
      <w:r w:rsidRPr="005C24C0">
        <w:rPr>
          <w:rFonts w:asciiTheme="minorHAnsi" w:hAnsiTheme="minorHAnsi" w:cstheme="minorHAnsi"/>
          <w:szCs w:val="22"/>
        </w:rPr>
        <w:t xml:space="preserve"> (ενδεικτικό μέγιστο μέγεθος &lt;=1000 </w:t>
      </w:r>
      <w:r w:rsidRPr="005C24C0">
        <w:rPr>
          <w:rFonts w:asciiTheme="minorHAnsi" w:hAnsiTheme="minorHAnsi" w:cstheme="minorHAnsi"/>
          <w:szCs w:val="22"/>
          <w:lang w:val="en-US"/>
        </w:rPr>
        <w:t>KB</w:t>
      </w:r>
      <w:r w:rsidRPr="005C24C0">
        <w:rPr>
          <w:rFonts w:asciiTheme="minorHAnsi" w:hAnsiTheme="minorHAnsi" w:cstheme="minorHAnsi"/>
          <w:szCs w:val="22"/>
        </w:rPr>
        <w:t>)</w:t>
      </w:r>
    </w:p>
    <w:p w:rsidR="003C0A20" w:rsidRPr="005C24C0" w:rsidRDefault="003C0A20" w:rsidP="006B0266">
      <w:pPr>
        <w:numPr>
          <w:ilvl w:val="0"/>
          <w:numId w:val="56"/>
        </w:numPr>
        <w:tabs>
          <w:tab w:val="clear" w:pos="1440"/>
        </w:tabs>
        <w:spacing w:after="0"/>
        <w:ind w:left="720"/>
        <w:rPr>
          <w:rFonts w:asciiTheme="minorHAnsi" w:hAnsiTheme="minorHAnsi" w:cstheme="minorHAnsi"/>
          <w:szCs w:val="22"/>
        </w:rPr>
      </w:pPr>
      <w:r w:rsidRPr="005C24C0">
        <w:rPr>
          <w:rFonts w:asciiTheme="minorHAnsi" w:hAnsiTheme="minorHAnsi" w:cstheme="minorHAnsi"/>
          <w:szCs w:val="22"/>
        </w:rPr>
        <w:t>Μεταδεδομένα (metadata) που θα αφορούν το συγκεκριμένο Ασφαλιστικό Φάκελο</w:t>
      </w:r>
    </w:p>
    <w:p w:rsidR="003C0A20" w:rsidRPr="005C24C0" w:rsidRDefault="003C0A20" w:rsidP="006B0266">
      <w:pPr>
        <w:numPr>
          <w:ilvl w:val="0"/>
          <w:numId w:val="56"/>
        </w:numPr>
        <w:tabs>
          <w:tab w:val="clear" w:pos="1440"/>
        </w:tabs>
        <w:ind w:left="714" w:hanging="357"/>
        <w:rPr>
          <w:rFonts w:asciiTheme="minorHAnsi" w:hAnsiTheme="minorHAnsi" w:cstheme="minorHAnsi"/>
          <w:szCs w:val="22"/>
        </w:rPr>
      </w:pPr>
      <w:r w:rsidRPr="005C24C0">
        <w:rPr>
          <w:rFonts w:asciiTheme="minorHAnsi" w:hAnsiTheme="minorHAnsi" w:cstheme="minorHAnsi"/>
          <w:szCs w:val="22"/>
        </w:rPr>
        <w:t>Αναφορά Ελέγχου</w:t>
      </w:r>
    </w:p>
    <w:p w:rsidR="003C0A20" w:rsidRPr="005C24C0" w:rsidRDefault="003C0A20" w:rsidP="00021593">
      <w:pPr>
        <w:spacing w:before="60" w:after="0"/>
        <w:rPr>
          <w:rFonts w:asciiTheme="minorHAnsi" w:hAnsiTheme="minorHAnsi" w:cstheme="minorHAnsi"/>
          <w:szCs w:val="22"/>
        </w:rPr>
      </w:pPr>
      <w:r w:rsidRPr="005C24C0">
        <w:rPr>
          <w:rFonts w:asciiTheme="minorHAnsi" w:hAnsiTheme="minorHAnsi" w:cstheme="minorHAnsi"/>
          <w:szCs w:val="22"/>
        </w:rPr>
        <w:t>Το μέσο αποθήκευσης των παραγόμενων προϊόντων θα είναι αποσπώμενοι σκληροί δίσκοι, όπως περιγράφηκε παραπάνω. Οι δίσκοι θα συνοδεύονται από ειδική σήμανση/θήκη όπου θα υπάρχει ειδική κωδικοποιημένη επιγραφή σχετικά με το υλικό που περιέχει.</w:t>
      </w:r>
    </w:p>
    <w:p w:rsidR="003C0A20" w:rsidRPr="005C24C0" w:rsidRDefault="003C0A20" w:rsidP="00021593">
      <w:pPr>
        <w:pStyle w:val="40"/>
        <w:tabs>
          <w:tab w:val="clear" w:pos="1701"/>
        </w:tabs>
        <w:spacing w:before="60" w:after="0"/>
        <w:ind w:left="862" w:hanging="862"/>
        <w:jc w:val="both"/>
        <w:rPr>
          <w:rFonts w:asciiTheme="minorHAnsi" w:hAnsiTheme="minorHAnsi" w:cstheme="minorHAnsi"/>
          <w:szCs w:val="22"/>
        </w:rPr>
      </w:pPr>
      <w:bookmarkStart w:id="104" w:name="_Toc377665980"/>
      <w:bookmarkStart w:id="105" w:name="_Toc107907830"/>
      <w:bookmarkStart w:id="106" w:name="_Toc110134964"/>
      <w:bookmarkStart w:id="107" w:name="_Ref286235130"/>
      <w:bookmarkStart w:id="108" w:name="_Ref286235137"/>
      <w:bookmarkStart w:id="109" w:name="_Ref288215994"/>
      <w:bookmarkStart w:id="110" w:name="_Ref300923124"/>
      <w:bookmarkStart w:id="111" w:name="_Toc309051236"/>
      <w:bookmarkStart w:id="112" w:name="_Toc390409278"/>
      <w:r w:rsidRPr="005C24C0">
        <w:rPr>
          <w:rFonts w:asciiTheme="minorHAnsi" w:hAnsiTheme="minorHAnsi" w:cstheme="minorHAnsi"/>
          <w:szCs w:val="22"/>
        </w:rPr>
        <w:t>Τεκμηρίωση Σαρώσεων - Μεταδεδομένα</w:t>
      </w:r>
      <w:bookmarkEnd w:id="104"/>
      <w:bookmarkEnd w:id="105"/>
      <w:bookmarkEnd w:id="106"/>
      <w:bookmarkEnd w:id="107"/>
      <w:bookmarkEnd w:id="108"/>
      <w:bookmarkEnd w:id="109"/>
      <w:bookmarkEnd w:id="110"/>
      <w:bookmarkEnd w:id="111"/>
      <w:bookmarkEnd w:id="112"/>
    </w:p>
    <w:p w:rsidR="003C0A20" w:rsidRPr="005C24C0" w:rsidRDefault="003C0A20" w:rsidP="00021593">
      <w:pPr>
        <w:spacing w:before="60" w:after="0"/>
        <w:rPr>
          <w:rFonts w:asciiTheme="minorHAnsi" w:hAnsiTheme="minorHAnsi" w:cstheme="minorHAnsi"/>
          <w:szCs w:val="22"/>
        </w:rPr>
      </w:pPr>
      <w:r w:rsidRPr="005C24C0">
        <w:rPr>
          <w:rFonts w:asciiTheme="minorHAnsi" w:hAnsiTheme="minorHAnsi" w:cstheme="minorHAnsi"/>
          <w:szCs w:val="22"/>
        </w:rPr>
        <w:t xml:space="preserve">Τα </w:t>
      </w:r>
      <w:r w:rsidRPr="005C24C0">
        <w:rPr>
          <w:rFonts w:asciiTheme="minorHAnsi" w:hAnsiTheme="minorHAnsi" w:cstheme="minorHAnsi"/>
          <w:b/>
          <w:szCs w:val="22"/>
          <w:u w:val="single"/>
        </w:rPr>
        <w:t>μεταδεδομένα</w:t>
      </w:r>
      <w:r w:rsidRPr="005C24C0">
        <w:rPr>
          <w:rFonts w:asciiTheme="minorHAnsi" w:hAnsiTheme="minorHAnsi" w:cstheme="minorHAnsi"/>
          <w:szCs w:val="22"/>
        </w:rPr>
        <w:t xml:space="preserve"> που θα δημιουργήσει ο Ανάδοχος και θα αφορούν σε ένα ασφαλιστικό φάκελο θα συνίστανται κατ’ ελάχιστο από τα εξής πεδία:</w:t>
      </w:r>
    </w:p>
    <w:p w:rsidR="003C0A20" w:rsidRPr="005C24C0" w:rsidRDefault="003C0A20" w:rsidP="006B0266">
      <w:pPr>
        <w:pStyle w:val="aff5"/>
        <w:numPr>
          <w:ilvl w:val="0"/>
          <w:numId w:val="103"/>
        </w:numPr>
        <w:autoSpaceDE w:val="0"/>
        <w:autoSpaceDN w:val="0"/>
        <w:spacing w:after="0" w:line="240" w:lineRule="auto"/>
        <w:jc w:val="both"/>
        <w:rPr>
          <w:rFonts w:asciiTheme="minorHAnsi" w:hAnsiTheme="minorHAnsi" w:cstheme="minorHAnsi"/>
        </w:rPr>
      </w:pPr>
      <w:r w:rsidRPr="005C24C0">
        <w:rPr>
          <w:rFonts w:asciiTheme="minorHAnsi" w:hAnsiTheme="minorHAnsi" w:cstheme="minorHAnsi"/>
        </w:rPr>
        <w:t xml:space="preserve">ΟΝΟΜΑΤ/ΝΟ </w:t>
      </w:r>
    </w:p>
    <w:p w:rsidR="003C0A20" w:rsidRPr="005C24C0" w:rsidRDefault="003C0A20" w:rsidP="006B0266">
      <w:pPr>
        <w:pStyle w:val="aff5"/>
        <w:numPr>
          <w:ilvl w:val="0"/>
          <w:numId w:val="103"/>
        </w:numPr>
        <w:autoSpaceDE w:val="0"/>
        <w:autoSpaceDN w:val="0"/>
        <w:spacing w:after="0" w:line="240" w:lineRule="auto"/>
        <w:jc w:val="both"/>
        <w:rPr>
          <w:rFonts w:asciiTheme="minorHAnsi" w:hAnsiTheme="minorHAnsi" w:cstheme="minorHAnsi"/>
        </w:rPr>
      </w:pPr>
      <w:r w:rsidRPr="005C24C0">
        <w:rPr>
          <w:rFonts w:asciiTheme="minorHAnsi" w:hAnsiTheme="minorHAnsi" w:cstheme="minorHAnsi"/>
        </w:rPr>
        <w:t xml:space="preserve">ΠΑΤΡΩΝΥΜΟ </w:t>
      </w:r>
    </w:p>
    <w:p w:rsidR="003C0A20" w:rsidRPr="005C24C0" w:rsidRDefault="003C0A20" w:rsidP="006B0266">
      <w:pPr>
        <w:pStyle w:val="aff5"/>
        <w:numPr>
          <w:ilvl w:val="0"/>
          <w:numId w:val="103"/>
        </w:numPr>
        <w:autoSpaceDE w:val="0"/>
        <w:autoSpaceDN w:val="0"/>
        <w:spacing w:after="0" w:line="240" w:lineRule="auto"/>
        <w:jc w:val="both"/>
        <w:rPr>
          <w:rFonts w:asciiTheme="minorHAnsi" w:hAnsiTheme="minorHAnsi" w:cstheme="minorHAnsi"/>
        </w:rPr>
      </w:pPr>
      <w:r w:rsidRPr="005C24C0">
        <w:rPr>
          <w:rFonts w:asciiTheme="minorHAnsi" w:hAnsiTheme="minorHAnsi" w:cstheme="minorHAnsi"/>
        </w:rPr>
        <w:t>ΑΜ ΑΣΦΑΛΙΣΜΕΝΟΥ</w:t>
      </w:r>
    </w:p>
    <w:p w:rsidR="003C0A20" w:rsidRPr="005C24C0" w:rsidRDefault="003C0A20" w:rsidP="006B0266">
      <w:pPr>
        <w:pStyle w:val="aff5"/>
        <w:numPr>
          <w:ilvl w:val="0"/>
          <w:numId w:val="103"/>
        </w:numPr>
        <w:autoSpaceDE w:val="0"/>
        <w:autoSpaceDN w:val="0"/>
        <w:spacing w:after="0" w:line="240" w:lineRule="auto"/>
        <w:jc w:val="both"/>
        <w:rPr>
          <w:rFonts w:asciiTheme="minorHAnsi" w:hAnsiTheme="minorHAnsi" w:cstheme="minorHAnsi"/>
        </w:rPr>
      </w:pPr>
      <w:r w:rsidRPr="005C24C0">
        <w:rPr>
          <w:rFonts w:asciiTheme="minorHAnsi" w:hAnsiTheme="minorHAnsi" w:cstheme="minorHAnsi"/>
        </w:rPr>
        <w:t xml:space="preserve">ΑΡΙΘΜΟ ΗΜΕΡΟΜΙΣΘΙΩΝ </w:t>
      </w:r>
    </w:p>
    <w:p w:rsidR="003C0A20" w:rsidRPr="005C24C0" w:rsidRDefault="003C0A20" w:rsidP="006B0266">
      <w:pPr>
        <w:pStyle w:val="aff5"/>
        <w:numPr>
          <w:ilvl w:val="0"/>
          <w:numId w:val="103"/>
        </w:numPr>
        <w:autoSpaceDE w:val="0"/>
        <w:autoSpaceDN w:val="0"/>
        <w:spacing w:after="0" w:line="240" w:lineRule="auto"/>
        <w:jc w:val="both"/>
        <w:rPr>
          <w:rFonts w:asciiTheme="minorHAnsi" w:hAnsiTheme="minorHAnsi" w:cstheme="minorHAnsi"/>
        </w:rPr>
      </w:pPr>
      <w:r w:rsidRPr="005C24C0">
        <w:rPr>
          <w:rFonts w:asciiTheme="minorHAnsi" w:hAnsiTheme="minorHAnsi" w:cstheme="minorHAnsi"/>
        </w:rPr>
        <w:t>ΠΕΡΙΟΔΟΣ ΑΣΦΑΛΙΣΗΣ</w:t>
      </w:r>
    </w:p>
    <w:p w:rsidR="003C0A20" w:rsidRPr="005C24C0" w:rsidRDefault="003C0A20" w:rsidP="006B0266">
      <w:pPr>
        <w:pStyle w:val="aff5"/>
        <w:numPr>
          <w:ilvl w:val="0"/>
          <w:numId w:val="103"/>
        </w:numPr>
        <w:autoSpaceDE w:val="0"/>
        <w:autoSpaceDN w:val="0"/>
        <w:spacing w:after="0" w:line="240" w:lineRule="auto"/>
        <w:jc w:val="both"/>
        <w:rPr>
          <w:rFonts w:asciiTheme="minorHAnsi" w:hAnsiTheme="minorHAnsi" w:cstheme="minorHAnsi"/>
        </w:rPr>
      </w:pPr>
      <w:r w:rsidRPr="005C24C0">
        <w:rPr>
          <w:rFonts w:asciiTheme="minorHAnsi" w:hAnsiTheme="minorHAnsi" w:cstheme="minorHAnsi"/>
        </w:rPr>
        <w:t>ΑΠΟΔΟΧΕΣ / ΕΙΣΦΟΡΕΣ ΑΣΦΑΛΙΣΜΕΝΟΥ</w:t>
      </w:r>
    </w:p>
    <w:p w:rsidR="003C0A20" w:rsidRPr="005C24C0" w:rsidRDefault="003C0A20" w:rsidP="006B0266">
      <w:pPr>
        <w:pStyle w:val="aff5"/>
        <w:numPr>
          <w:ilvl w:val="0"/>
          <w:numId w:val="103"/>
        </w:numPr>
        <w:autoSpaceDE w:val="0"/>
        <w:autoSpaceDN w:val="0"/>
        <w:spacing w:after="0" w:line="240" w:lineRule="auto"/>
        <w:jc w:val="both"/>
        <w:rPr>
          <w:rFonts w:asciiTheme="minorHAnsi" w:hAnsiTheme="minorHAnsi" w:cstheme="minorHAnsi"/>
        </w:rPr>
      </w:pPr>
      <w:r w:rsidRPr="005C24C0">
        <w:rPr>
          <w:rFonts w:asciiTheme="minorHAnsi" w:hAnsiTheme="minorHAnsi" w:cstheme="minorHAnsi"/>
        </w:rPr>
        <w:t xml:space="preserve">ΣΤΟΙΧΕΙΑ ΕΡΓΟΔΟΤΗ </w:t>
      </w:r>
    </w:p>
    <w:p w:rsidR="003C0A20" w:rsidRPr="005C24C0" w:rsidRDefault="003C0A20" w:rsidP="006B0266">
      <w:pPr>
        <w:pStyle w:val="aff5"/>
        <w:numPr>
          <w:ilvl w:val="0"/>
          <w:numId w:val="103"/>
        </w:numPr>
        <w:autoSpaceDE w:val="0"/>
        <w:autoSpaceDN w:val="0"/>
        <w:spacing w:after="0" w:line="240" w:lineRule="auto"/>
        <w:jc w:val="both"/>
        <w:rPr>
          <w:rFonts w:asciiTheme="minorHAnsi" w:hAnsiTheme="minorHAnsi" w:cstheme="minorHAnsi"/>
        </w:rPr>
      </w:pPr>
      <w:r w:rsidRPr="005C24C0">
        <w:rPr>
          <w:rFonts w:asciiTheme="minorHAnsi" w:hAnsiTheme="minorHAnsi" w:cstheme="minorHAnsi"/>
        </w:rPr>
        <w:t>ΑΦΜ ΕΡΓΟΔΟΤΗ</w:t>
      </w:r>
    </w:p>
    <w:p w:rsidR="003C0A20" w:rsidRPr="005C24C0" w:rsidRDefault="003C0A20" w:rsidP="006B0266">
      <w:pPr>
        <w:pStyle w:val="aff5"/>
        <w:numPr>
          <w:ilvl w:val="0"/>
          <w:numId w:val="103"/>
        </w:numPr>
        <w:autoSpaceDE w:val="0"/>
        <w:autoSpaceDN w:val="0"/>
        <w:spacing w:after="0" w:line="240" w:lineRule="auto"/>
        <w:jc w:val="both"/>
        <w:rPr>
          <w:rFonts w:asciiTheme="minorHAnsi" w:hAnsiTheme="minorHAnsi" w:cstheme="minorHAnsi"/>
        </w:rPr>
      </w:pPr>
      <w:r w:rsidRPr="005C24C0">
        <w:rPr>
          <w:rFonts w:asciiTheme="minorHAnsi" w:hAnsiTheme="minorHAnsi" w:cstheme="minorHAnsi"/>
        </w:rPr>
        <w:t>ΑΜ ΕΡΓΟΔΟΤΗ</w:t>
      </w:r>
    </w:p>
    <w:p w:rsidR="003C0A20" w:rsidRPr="005C24C0" w:rsidRDefault="003C0A20" w:rsidP="006B0266">
      <w:pPr>
        <w:pStyle w:val="aff5"/>
        <w:numPr>
          <w:ilvl w:val="0"/>
          <w:numId w:val="103"/>
        </w:numPr>
        <w:autoSpaceDE w:val="0"/>
        <w:autoSpaceDN w:val="0"/>
        <w:spacing w:after="0" w:line="240" w:lineRule="auto"/>
        <w:jc w:val="both"/>
        <w:rPr>
          <w:rFonts w:asciiTheme="minorHAnsi" w:hAnsiTheme="minorHAnsi" w:cstheme="minorHAnsi"/>
        </w:rPr>
      </w:pPr>
      <w:r w:rsidRPr="005C24C0">
        <w:rPr>
          <w:rFonts w:asciiTheme="minorHAnsi" w:hAnsiTheme="minorHAnsi" w:cstheme="minorHAnsi"/>
        </w:rPr>
        <w:t>ΣΤΟΙΧΕΙΑ ΠΛΗΡΩΜΗΣ</w:t>
      </w:r>
    </w:p>
    <w:p w:rsidR="003C0A20" w:rsidRPr="005C24C0" w:rsidRDefault="003C0A20" w:rsidP="006B0266">
      <w:pPr>
        <w:pStyle w:val="aff5"/>
        <w:numPr>
          <w:ilvl w:val="0"/>
          <w:numId w:val="103"/>
        </w:numPr>
        <w:autoSpaceDE w:val="0"/>
        <w:autoSpaceDN w:val="0"/>
        <w:spacing w:after="0" w:line="240" w:lineRule="auto"/>
        <w:jc w:val="both"/>
        <w:rPr>
          <w:rFonts w:asciiTheme="minorHAnsi" w:hAnsiTheme="minorHAnsi" w:cstheme="minorHAnsi"/>
        </w:rPr>
      </w:pPr>
      <w:r w:rsidRPr="005C24C0">
        <w:rPr>
          <w:rFonts w:asciiTheme="minorHAnsi" w:hAnsiTheme="minorHAnsi" w:cstheme="minorHAnsi"/>
        </w:rPr>
        <w:t xml:space="preserve">ΕΡΓΟΔΟΤΙΚΕΣ ΕΙΣΦΟΡΕΣ ΥΠΕΡ ΤΑΜΕΙΟΥ </w:t>
      </w:r>
    </w:p>
    <w:p w:rsidR="003C0A20" w:rsidRPr="005C24C0" w:rsidRDefault="003C0A20" w:rsidP="00021593">
      <w:pPr>
        <w:spacing w:before="60" w:after="0"/>
        <w:rPr>
          <w:rFonts w:asciiTheme="minorHAnsi" w:hAnsiTheme="minorHAnsi" w:cstheme="minorHAnsi"/>
          <w:szCs w:val="22"/>
        </w:rPr>
      </w:pPr>
      <w:r w:rsidRPr="005C24C0">
        <w:rPr>
          <w:rFonts w:asciiTheme="minorHAnsi" w:hAnsiTheme="minorHAnsi" w:cstheme="minorHAnsi"/>
          <w:szCs w:val="22"/>
        </w:rPr>
        <w:t>Ο τύπος και το εύρος των παραπάνω πεδίων θα προταθεί από τον Ανάδοχο και θα οριστικοποιηθεί από την Αναθέτουσα Αρχή και τον Φορέα Λειτουργίας του έργου.</w:t>
      </w:r>
    </w:p>
    <w:p w:rsidR="003C0A20" w:rsidRPr="005C24C0" w:rsidRDefault="003C0A20" w:rsidP="00021593">
      <w:pPr>
        <w:pStyle w:val="40"/>
        <w:tabs>
          <w:tab w:val="clear" w:pos="1701"/>
        </w:tabs>
        <w:spacing w:before="60" w:after="0"/>
        <w:ind w:left="862" w:hanging="862"/>
        <w:jc w:val="both"/>
        <w:rPr>
          <w:rFonts w:asciiTheme="minorHAnsi" w:hAnsiTheme="minorHAnsi" w:cstheme="minorHAnsi"/>
          <w:szCs w:val="22"/>
        </w:rPr>
      </w:pPr>
      <w:bookmarkStart w:id="113" w:name="_Toc377665981"/>
      <w:bookmarkStart w:id="114" w:name="_Toc107907829"/>
      <w:bookmarkStart w:id="115" w:name="_Toc110134963"/>
      <w:bookmarkStart w:id="116" w:name="_Ref288215995"/>
      <w:bookmarkStart w:id="117" w:name="_Toc309051237"/>
      <w:bookmarkStart w:id="118" w:name="_Toc390409279"/>
      <w:r w:rsidRPr="005C24C0">
        <w:rPr>
          <w:rFonts w:asciiTheme="minorHAnsi" w:hAnsiTheme="minorHAnsi" w:cstheme="minorHAnsi"/>
          <w:szCs w:val="22"/>
        </w:rPr>
        <w:t>Κωδικοποίηση ονομασίας παραγόμενων προϊόντων</w:t>
      </w:r>
      <w:bookmarkEnd w:id="113"/>
      <w:bookmarkEnd w:id="114"/>
      <w:bookmarkEnd w:id="115"/>
      <w:bookmarkEnd w:id="116"/>
      <w:bookmarkEnd w:id="117"/>
      <w:bookmarkEnd w:id="118"/>
      <w:r w:rsidRPr="005C24C0">
        <w:rPr>
          <w:rFonts w:asciiTheme="minorHAnsi" w:hAnsiTheme="minorHAnsi" w:cstheme="minorHAnsi"/>
          <w:szCs w:val="22"/>
        </w:rPr>
        <w:t xml:space="preserve"> </w:t>
      </w:r>
    </w:p>
    <w:p w:rsidR="003C0A20" w:rsidRPr="005C24C0" w:rsidRDefault="003C0A20" w:rsidP="00021593">
      <w:pPr>
        <w:spacing w:before="60" w:after="0"/>
        <w:rPr>
          <w:rFonts w:asciiTheme="minorHAnsi" w:hAnsiTheme="minorHAnsi" w:cstheme="minorHAnsi"/>
          <w:szCs w:val="22"/>
        </w:rPr>
      </w:pPr>
      <w:r w:rsidRPr="005C24C0">
        <w:rPr>
          <w:rFonts w:asciiTheme="minorHAnsi" w:hAnsiTheme="minorHAnsi" w:cstheme="minorHAnsi"/>
          <w:szCs w:val="22"/>
        </w:rPr>
        <w:t>Οι παραγόμενες σαρώσεις θα αποθηκεύονται σε αρχεία (files) με συγκεκριμένη κωδικοποίηση στην ονομασία τους, η οποία θα είναι σύνθεση στοιχείων που θα προέρχονται από το σύνολο των πεδίων μεταδεδομένων.</w:t>
      </w:r>
    </w:p>
    <w:p w:rsidR="003C0A20" w:rsidRPr="005C24C0" w:rsidRDefault="003C0A20" w:rsidP="00021593">
      <w:pPr>
        <w:spacing w:before="60" w:after="0"/>
        <w:rPr>
          <w:rFonts w:asciiTheme="minorHAnsi" w:hAnsiTheme="minorHAnsi" w:cstheme="minorHAnsi"/>
          <w:szCs w:val="22"/>
        </w:rPr>
      </w:pPr>
      <w:r w:rsidRPr="005C24C0">
        <w:rPr>
          <w:rFonts w:asciiTheme="minorHAnsi" w:hAnsiTheme="minorHAnsi" w:cstheme="minorHAnsi"/>
          <w:szCs w:val="22"/>
        </w:rPr>
        <w:t>Τα παραγόμενα αρχεία των σαρώσεων θα αποθηκεύονται σε φακέλους και υπο-φακέλους (directories - subdirectories) με συγκεκριμένη δομή και κωδικοποίηση στην ονομασία τους. Η κωδικοποίηση στην ονομασία τους θα είναι σύνθεση στοιχείων που θα προέρχονται από τα πεδία μεταδεδομένων. Ως εκ τούτου, τα παραγόμενα αρχεία θα έχουν σύνθετη ονομασία, η οποία θα περιλαμβάνει ως αρχικό σκέλος την ονομασία του φακέλου στον οποίο βρίσκονται αποθηκευμένα.</w:t>
      </w:r>
    </w:p>
    <w:p w:rsidR="003C0A20" w:rsidRPr="005C24C0" w:rsidRDefault="003C0A20" w:rsidP="00021593">
      <w:pPr>
        <w:spacing w:before="60" w:after="0"/>
        <w:rPr>
          <w:rFonts w:asciiTheme="minorHAnsi" w:hAnsiTheme="minorHAnsi" w:cstheme="minorHAnsi"/>
          <w:szCs w:val="22"/>
        </w:rPr>
      </w:pPr>
      <w:r w:rsidRPr="005C24C0">
        <w:rPr>
          <w:rFonts w:asciiTheme="minorHAnsi" w:hAnsiTheme="minorHAnsi" w:cstheme="minorHAnsi"/>
          <w:szCs w:val="22"/>
        </w:rPr>
        <w:t>Το εύρος των ονομάτων των αρχείων και των φακέλων θα προταθεί από τον Ανάδοχο, λαμβάνοντας υπόψη τους περιορισμούς που τίθενται από τα πιο συχνά χρησιμοποιούμενα λειτουργικά συστήματα και συστήματα αρχείων (file systems), και θα οριστικοποιηθεί από την Αναθέτουσα Αρχή και τον Φορέα Λειτουργίας του έργου.</w:t>
      </w:r>
    </w:p>
    <w:p w:rsidR="003C0A20" w:rsidRPr="005C24C0" w:rsidRDefault="003C0A20" w:rsidP="00021593">
      <w:pPr>
        <w:spacing w:before="60" w:after="0"/>
        <w:rPr>
          <w:rFonts w:asciiTheme="minorHAnsi" w:hAnsiTheme="minorHAnsi" w:cstheme="minorHAnsi"/>
          <w:szCs w:val="22"/>
        </w:rPr>
      </w:pPr>
      <w:r w:rsidRPr="005C24C0">
        <w:rPr>
          <w:rFonts w:asciiTheme="minorHAnsi" w:hAnsiTheme="minorHAnsi" w:cstheme="minorHAnsi"/>
          <w:szCs w:val="22"/>
        </w:rPr>
        <w:t xml:space="preserve">Ο Ανάδοχος θα μπορούσε να ακολουθήσει την παρακάτω ενδεικτική μεθοδολογία ονοματοδοσίας αρχείων και φακέλων: </w:t>
      </w:r>
    </w:p>
    <w:p w:rsidR="003C0A20" w:rsidRPr="005C24C0" w:rsidRDefault="003C0A20" w:rsidP="00021593">
      <w:pPr>
        <w:spacing w:after="0"/>
        <w:ind w:left="142"/>
        <w:rPr>
          <w:rFonts w:asciiTheme="minorHAnsi" w:hAnsiTheme="minorHAnsi" w:cstheme="minorHAnsi"/>
          <w:szCs w:val="22"/>
        </w:rPr>
      </w:pPr>
      <w:r w:rsidRPr="005C24C0">
        <w:rPr>
          <w:rFonts w:asciiTheme="minorHAnsi" w:hAnsiTheme="minorHAnsi" w:cstheme="minorHAnsi"/>
          <w:szCs w:val="22"/>
        </w:rPr>
        <w:t>Για την κωδικοποίηση της ονομασίας των αρχείων και των φακέλων αποθήκευσης χρησιμοποιούνται, οι παρακάτω συμβολισμοί:</w:t>
      </w:r>
    </w:p>
    <w:p w:rsidR="003C0A20" w:rsidRPr="005C24C0" w:rsidRDefault="003C0A20" w:rsidP="006B0266">
      <w:pPr>
        <w:numPr>
          <w:ilvl w:val="0"/>
          <w:numId w:val="57"/>
        </w:numPr>
        <w:tabs>
          <w:tab w:val="clear" w:pos="720"/>
          <w:tab w:val="num" w:pos="1440"/>
        </w:tabs>
        <w:spacing w:after="0"/>
        <w:ind w:left="567"/>
        <w:rPr>
          <w:rFonts w:asciiTheme="minorHAnsi" w:hAnsiTheme="minorHAnsi" w:cstheme="minorHAnsi"/>
          <w:szCs w:val="22"/>
        </w:rPr>
      </w:pPr>
      <w:r w:rsidRPr="005C24C0">
        <w:rPr>
          <w:rFonts w:asciiTheme="minorHAnsi" w:hAnsiTheme="minorHAnsi" w:cstheme="minorHAnsi"/>
          <w:szCs w:val="22"/>
        </w:rPr>
        <w:t>Χαρακτήρας «</w:t>
      </w:r>
      <w:r w:rsidRPr="005C24C0">
        <w:rPr>
          <w:rFonts w:asciiTheme="minorHAnsi" w:hAnsiTheme="minorHAnsi" w:cstheme="minorHAnsi"/>
          <w:b/>
          <w:szCs w:val="22"/>
        </w:rPr>
        <w:t>9»</w:t>
      </w:r>
      <w:r w:rsidRPr="005C24C0">
        <w:rPr>
          <w:rFonts w:asciiTheme="minorHAnsi" w:hAnsiTheme="minorHAnsi" w:cstheme="minorHAnsi"/>
          <w:szCs w:val="22"/>
        </w:rPr>
        <w:t>, ο οποίος σημαίνει ότι το πεδίο δέχεται μόνο αριθμητικούς χαρακτήρες (0-9),</w:t>
      </w:r>
    </w:p>
    <w:p w:rsidR="003C0A20" w:rsidRPr="005C24C0" w:rsidRDefault="003C0A20" w:rsidP="006B0266">
      <w:pPr>
        <w:numPr>
          <w:ilvl w:val="0"/>
          <w:numId w:val="57"/>
        </w:numPr>
        <w:tabs>
          <w:tab w:val="clear" w:pos="720"/>
          <w:tab w:val="num" w:pos="1440"/>
        </w:tabs>
        <w:spacing w:after="0"/>
        <w:ind w:left="567"/>
        <w:rPr>
          <w:rFonts w:asciiTheme="minorHAnsi" w:hAnsiTheme="minorHAnsi" w:cstheme="minorHAnsi"/>
          <w:szCs w:val="22"/>
        </w:rPr>
      </w:pPr>
      <w:r w:rsidRPr="005C24C0">
        <w:rPr>
          <w:rFonts w:asciiTheme="minorHAnsi" w:hAnsiTheme="minorHAnsi" w:cstheme="minorHAnsi"/>
          <w:szCs w:val="22"/>
        </w:rPr>
        <w:t>Χαρακτήρας «</w:t>
      </w:r>
      <w:r w:rsidRPr="005C24C0">
        <w:rPr>
          <w:rFonts w:asciiTheme="minorHAnsi" w:hAnsiTheme="minorHAnsi" w:cstheme="minorHAnsi"/>
          <w:b/>
          <w:szCs w:val="22"/>
        </w:rPr>
        <w:t>Χ»</w:t>
      </w:r>
      <w:r w:rsidRPr="005C24C0">
        <w:rPr>
          <w:rFonts w:asciiTheme="minorHAnsi" w:hAnsiTheme="minorHAnsi" w:cstheme="minorHAnsi"/>
          <w:szCs w:val="22"/>
        </w:rPr>
        <w:t>, ο οποίος σημαίνει ότι το πεδίο δέχεται αλφαριθμητικούς χαρακτήρες</w:t>
      </w:r>
    </w:p>
    <w:p w:rsidR="003C0A20" w:rsidRPr="005C24C0" w:rsidRDefault="003C0A20" w:rsidP="006B0266">
      <w:pPr>
        <w:numPr>
          <w:ilvl w:val="0"/>
          <w:numId w:val="57"/>
        </w:numPr>
        <w:tabs>
          <w:tab w:val="clear" w:pos="720"/>
          <w:tab w:val="num" w:pos="1440"/>
        </w:tabs>
        <w:spacing w:after="0"/>
        <w:ind w:left="567" w:hanging="357"/>
        <w:rPr>
          <w:rFonts w:asciiTheme="minorHAnsi" w:hAnsiTheme="minorHAnsi" w:cstheme="minorHAnsi"/>
          <w:szCs w:val="22"/>
        </w:rPr>
      </w:pPr>
      <w:r w:rsidRPr="005C24C0">
        <w:rPr>
          <w:rFonts w:asciiTheme="minorHAnsi" w:hAnsiTheme="minorHAnsi" w:cstheme="minorHAnsi"/>
          <w:szCs w:val="22"/>
        </w:rPr>
        <w:t>Τον χαρακτήρα «</w:t>
      </w:r>
      <w:r w:rsidRPr="005C24C0">
        <w:rPr>
          <w:rFonts w:asciiTheme="minorHAnsi" w:hAnsiTheme="minorHAnsi" w:cstheme="minorHAnsi"/>
          <w:b/>
          <w:szCs w:val="22"/>
        </w:rPr>
        <w:t>_</w:t>
      </w:r>
      <w:r w:rsidRPr="005C24C0">
        <w:rPr>
          <w:rFonts w:asciiTheme="minorHAnsi" w:hAnsiTheme="minorHAnsi" w:cstheme="minorHAnsi"/>
          <w:szCs w:val="22"/>
        </w:rPr>
        <w:t>», ο οποίος θα ενώνει τα συστατικά μέλη μίας ονομασίας.</w:t>
      </w:r>
    </w:p>
    <w:p w:rsidR="003C0A20" w:rsidRPr="005C24C0" w:rsidRDefault="003C0A20" w:rsidP="00021593">
      <w:pPr>
        <w:spacing w:after="0"/>
        <w:ind w:left="142"/>
        <w:rPr>
          <w:rFonts w:asciiTheme="minorHAnsi" w:hAnsiTheme="minorHAnsi" w:cstheme="minorHAnsi"/>
          <w:szCs w:val="22"/>
        </w:rPr>
      </w:pPr>
      <w:r w:rsidRPr="005C24C0">
        <w:rPr>
          <w:rFonts w:asciiTheme="minorHAnsi" w:hAnsiTheme="minorHAnsi" w:cstheme="minorHAnsi"/>
          <w:szCs w:val="22"/>
        </w:rPr>
        <w:lastRenderedPageBreak/>
        <w:t>Η κωδικοποίηση των φακέλων θα μπορούσε να ακολουθήσει τους παρακάτω κανόνες:</w:t>
      </w:r>
    </w:p>
    <w:p w:rsidR="003C0A20" w:rsidRPr="005C24C0" w:rsidRDefault="003C0A20" w:rsidP="006B0266">
      <w:pPr>
        <w:numPr>
          <w:ilvl w:val="0"/>
          <w:numId w:val="57"/>
        </w:numPr>
        <w:tabs>
          <w:tab w:val="clear" w:pos="720"/>
          <w:tab w:val="num" w:pos="1440"/>
        </w:tabs>
        <w:spacing w:after="0"/>
        <w:ind w:left="567"/>
        <w:rPr>
          <w:rFonts w:asciiTheme="minorHAnsi" w:hAnsiTheme="minorHAnsi" w:cstheme="minorHAnsi"/>
          <w:szCs w:val="22"/>
        </w:rPr>
      </w:pPr>
      <w:r w:rsidRPr="005C24C0">
        <w:rPr>
          <w:rFonts w:asciiTheme="minorHAnsi" w:hAnsiTheme="minorHAnsi" w:cstheme="minorHAnsi"/>
          <w:szCs w:val="22"/>
        </w:rPr>
        <w:t xml:space="preserve">στους Χ πρώτους χαρακτήρες θα αποτυπώνεται </w:t>
      </w:r>
      <w:r w:rsidRPr="005C24C0">
        <w:rPr>
          <w:rFonts w:asciiTheme="minorHAnsi" w:hAnsiTheme="minorHAnsi" w:cstheme="minorHAnsi"/>
          <w:szCs w:val="22"/>
          <w:u w:val="single"/>
        </w:rPr>
        <w:t>ο κωδικός του ΦΚΑ</w:t>
      </w:r>
      <w:r w:rsidRPr="005C24C0">
        <w:rPr>
          <w:rFonts w:asciiTheme="minorHAnsi" w:hAnsiTheme="minorHAnsi" w:cstheme="minorHAnsi"/>
          <w:szCs w:val="22"/>
        </w:rPr>
        <w:t xml:space="preserve"> </w:t>
      </w:r>
    </w:p>
    <w:p w:rsidR="003C0A20" w:rsidRPr="005C24C0" w:rsidRDefault="003C0A20" w:rsidP="006B0266">
      <w:pPr>
        <w:numPr>
          <w:ilvl w:val="0"/>
          <w:numId w:val="57"/>
        </w:numPr>
        <w:tabs>
          <w:tab w:val="clear" w:pos="720"/>
          <w:tab w:val="num" w:pos="1440"/>
        </w:tabs>
        <w:spacing w:after="0"/>
        <w:ind w:left="567"/>
        <w:rPr>
          <w:rFonts w:asciiTheme="minorHAnsi" w:hAnsiTheme="minorHAnsi" w:cstheme="minorHAnsi"/>
          <w:szCs w:val="22"/>
        </w:rPr>
      </w:pPr>
      <w:r w:rsidRPr="005C24C0">
        <w:rPr>
          <w:rFonts w:asciiTheme="minorHAnsi" w:hAnsiTheme="minorHAnsi" w:cstheme="minorHAnsi"/>
          <w:szCs w:val="22"/>
        </w:rPr>
        <w:t xml:space="preserve">στους Χ </w:t>
      </w:r>
      <w:r w:rsidR="005E5334">
        <w:rPr>
          <w:rFonts w:asciiTheme="minorHAnsi" w:hAnsiTheme="minorHAnsi" w:cstheme="minorHAnsi"/>
          <w:szCs w:val="22"/>
        </w:rPr>
        <w:t xml:space="preserve">επόμενους </w:t>
      </w:r>
      <w:r w:rsidRPr="005C24C0">
        <w:rPr>
          <w:rFonts w:asciiTheme="minorHAnsi" w:hAnsiTheme="minorHAnsi" w:cstheme="minorHAnsi"/>
          <w:szCs w:val="22"/>
        </w:rPr>
        <w:t xml:space="preserve"> χαρακτήρες θα αποτυπώνεται </w:t>
      </w:r>
      <w:r w:rsidRPr="005C24C0">
        <w:rPr>
          <w:rFonts w:asciiTheme="minorHAnsi" w:hAnsiTheme="minorHAnsi" w:cstheme="minorHAnsi"/>
          <w:szCs w:val="22"/>
          <w:u w:val="single"/>
        </w:rPr>
        <w:t>ο κωδικός του Τομέα</w:t>
      </w:r>
    </w:p>
    <w:p w:rsidR="003C0A20" w:rsidRPr="005C24C0" w:rsidRDefault="003C0A20" w:rsidP="006B0266">
      <w:pPr>
        <w:numPr>
          <w:ilvl w:val="0"/>
          <w:numId w:val="57"/>
        </w:numPr>
        <w:tabs>
          <w:tab w:val="clear" w:pos="720"/>
          <w:tab w:val="num" w:pos="1440"/>
        </w:tabs>
        <w:spacing w:after="0"/>
        <w:ind w:left="567"/>
        <w:rPr>
          <w:rFonts w:asciiTheme="minorHAnsi" w:hAnsiTheme="minorHAnsi" w:cstheme="minorHAnsi"/>
          <w:szCs w:val="22"/>
        </w:rPr>
      </w:pPr>
      <w:r w:rsidRPr="005C24C0">
        <w:rPr>
          <w:rFonts w:asciiTheme="minorHAnsi" w:hAnsiTheme="minorHAnsi" w:cstheme="minorHAnsi"/>
          <w:szCs w:val="22"/>
        </w:rPr>
        <w:t xml:space="preserve">στους Χ </w:t>
      </w:r>
      <w:r w:rsidR="005E5334">
        <w:rPr>
          <w:rFonts w:asciiTheme="minorHAnsi" w:hAnsiTheme="minorHAnsi" w:cstheme="minorHAnsi"/>
          <w:szCs w:val="22"/>
        </w:rPr>
        <w:t xml:space="preserve">επόμενους </w:t>
      </w:r>
      <w:r w:rsidRPr="005C24C0">
        <w:rPr>
          <w:rFonts w:asciiTheme="minorHAnsi" w:hAnsiTheme="minorHAnsi" w:cstheme="minorHAnsi"/>
          <w:szCs w:val="22"/>
        </w:rPr>
        <w:t xml:space="preserve">χαρακτήρες θα αποτυπώνεται </w:t>
      </w:r>
      <w:r w:rsidRPr="005C24C0">
        <w:rPr>
          <w:rFonts w:asciiTheme="minorHAnsi" w:hAnsiTheme="minorHAnsi" w:cstheme="minorHAnsi"/>
          <w:szCs w:val="22"/>
          <w:u w:val="single"/>
        </w:rPr>
        <w:t xml:space="preserve">ο κωδικός του </w:t>
      </w:r>
      <w:r w:rsidR="005E5334">
        <w:rPr>
          <w:rFonts w:asciiTheme="minorHAnsi" w:hAnsiTheme="minorHAnsi" w:cstheme="minorHAnsi"/>
          <w:szCs w:val="22"/>
          <w:u w:val="single"/>
        </w:rPr>
        <w:t>Φακέλου</w:t>
      </w:r>
    </w:p>
    <w:p w:rsidR="003C0A20" w:rsidRPr="005C24C0" w:rsidRDefault="003C0A20" w:rsidP="006B0266">
      <w:pPr>
        <w:numPr>
          <w:ilvl w:val="0"/>
          <w:numId w:val="57"/>
        </w:numPr>
        <w:tabs>
          <w:tab w:val="clear" w:pos="720"/>
          <w:tab w:val="num" w:pos="1440"/>
        </w:tabs>
        <w:spacing w:after="0"/>
        <w:ind w:left="567"/>
        <w:rPr>
          <w:rFonts w:asciiTheme="minorHAnsi" w:hAnsiTheme="minorHAnsi" w:cstheme="minorHAnsi"/>
          <w:szCs w:val="22"/>
        </w:rPr>
      </w:pPr>
      <w:r w:rsidRPr="005C24C0">
        <w:rPr>
          <w:rFonts w:asciiTheme="minorHAnsi" w:hAnsiTheme="minorHAnsi" w:cstheme="minorHAnsi"/>
          <w:szCs w:val="22"/>
        </w:rPr>
        <w:t>ΧΧΧΧ_ΧΧΧΧΧΧ_ΧΧΧΧ_ΧΧ_9999</w:t>
      </w:r>
    </w:p>
    <w:p w:rsidR="003C0A20" w:rsidRPr="005C24C0" w:rsidRDefault="003C0A20" w:rsidP="00021593">
      <w:pPr>
        <w:spacing w:after="0"/>
        <w:ind w:left="567"/>
        <w:rPr>
          <w:rFonts w:asciiTheme="minorHAnsi" w:hAnsiTheme="minorHAnsi" w:cstheme="minorHAnsi"/>
          <w:szCs w:val="22"/>
        </w:rPr>
      </w:pPr>
      <w:r w:rsidRPr="005C24C0">
        <w:rPr>
          <w:rFonts w:asciiTheme="minorHAnsi" w:hAnsiTheme="minorHAnsi" w:cstheme="minorHAnsi"/>
          <w:szCs w:val="22"/>
        </w:rPr>
        <w:t>Για παράδειγμα: ΧΧΧ_ΧΧΧΧΧ_ΧΧΧΧ_ΧΧ_ΧΧΧΧ</w:t>
      </w:r>
    </w:p>
    <w:p w:rsidR="003C0A20" w:rsidRPr="005C24C0" w:rsidRDefault="003C0A20" w:rsidP="00021593">
      <w:pPr>
        <w:pStyle w:val="40"/>
        <w:tabs>
          <w:tab w:val="clear" w:pos="1701"/>
        </w:tabs>
        <w:spacing w:before="60" w:after="0"/>
        <w:ind w:left="862" w:hanging="862"/>
        <w:jc w:val="both"/>
        <w:rPr>
          <w:rFonts w:asciiTheme="minorHAnsi" w:hAnsiTheme="minorHAnsi" w:cstheme="minorHAnsi"/>
          <w:szCs w:val="22"/>
        </w:rPr>
      </w:pPr>
      <w:bookmarkStart w:id="119" w:name="_Ref224535727"/>
      <w:bookmarkStart w:id="120" w:name="_Toc274845573"/>
      <w:bookmarkStart w:id="121" w:name="_Toc377665982"/>
      <w:bookmarkStart w:id="122" w:name="_Ref286316926"/>
      <w:bookmarkStart w:id="123" w:name="_Ref286316929"/>
      <w:bookmarkStart w:id="124" w:name="_Toc309051238"/>
      <w:bookmarkStart w:id="125" w:name="_Toc390409280"/>
      <w:r w:rsidRPr="005C24C0">
        <w:rPr>
          <w:rFonts w:asciiTheme="minorHAnsi" w:hAnsiTheme="minorHAnsi" w:cstheme="minorHAnsi"/>
          <w:szCs w:val="22"/>
        </w:rPr>
        <w:t>Διαδικασία παράδοσης παραλαβής παραγόμενου υλικού</w:t>
      </w:r>
      <w:bookmarkEnd w:id="119"/>
      <w:r w:rsidRPr="005C24C0">
        <w:rPr>
          <w:rFonts w:asciiTheme="minorHAnsi" w:hAnsiTheme="minorHAnsi" w:cstheme="minorHAnsi"/>
          <w:szCs w:val="22"/>
        </w:rPr>
        <w:t xml:space="preserve"> </w:t>
      </w:r>
      <w:bookmarkEnd w:id="120"/>
      <w:r w:rsidRPr="005C24C0">
        <w:rPr>
          <w:rFonts w:asciiTheme="minorHAnsi" w:hAnsiTheme="minorHAnsi" w:cstheme="minorHAnsi"/>
          <w:szCs w:val="22"/>
        </w:rPr>
        <w:t>σάρωσης</w:t>
      </w:r>
      <w:bookmarkEnd w:id="121"/>
      <w:bookmarkEnd w:id="122"/>
      <w:bookmarkEnd w:id="123"/>
      <w:bookmarkEnd w:id="124"/>
      <w:bookmarkEnd w:id="125"/>
    </w:p>
    <w:p w:rsidR="003C0A20" w:rsidRPr="005C24C0" w:rsidRDefault="003C0A20" w:rsidP="00021593">
      <w:pPr>
        <w:rPr>
          <w:rFonts w:asciiTheme="minorHAnsi" w:hAnsiTheme="minorHAnsi" w:cstheme="minorHAnsi"/>
          <w:szCs w:val="22"/>
        </w:rPr>
      </w:pPr>
      <w:r w:rsidRPr="005C24C0">
        <w:rPr>
          <w:rFonts w:asciiTheme="minorHAnsi" w:hAnsiTheme="minorHAnsi" w:cstheme="minorHAnsi"/>
          <w:szCs w:val="22"/>
        </w:rPr>
        <w:t xml:space="preserve">Η σάρωση του υλικού θα γίνεται σε παρτίδες Ασφαλιστικών Φακέλων. Το μέγεθος της κάθε παρτίδας ορίζεται, αρχικά, στις </w:t>
      </w:r>
      <w:r w:rsidRPr="005C24C0">
        <w:rPr>
          <w:rFonts w:asciiTheme="minorHAnsi" w:hAnsiTheme="minorHAnsi" w:cstheme="minorHAnsi"/>
          <w:b/>
          <w:szCs w:val="22"/>
          <w:u w:val="single"/>
        </w:rPr>
        <w:t>δέκα χιλιάδες (10.000) Ασφαλιστικούς Φακέλους</w:t>
      </w:r>
      <w:r w:rsidRPr="005C24C0">
        <w:rPr>
          <w:rFonts w:asciiTheme="minorHAnsi" w:hAnsiTheme="minorHAnsi" w:cstheme="minorHAnsi"/>
          <w:szCs w:val="22"/>
        </w:rPr>
        <w:t>, αλλά δύναται να μεταβληθεί εφόσον ο Ανάδοχος τεκμηριώσει την αναγκαιότητα μεταβολής του και η Αναθέτουσα Αρχή και ο Φορέας Λειτουργίας εγκρίνει την πρόταση του Αναδόχου.</w:t>
      </w:r>
    </w:p>
    <w:p w:rsidR="003C0A20" w:rsidRPr="005C24C0" w:rsidRDefault="003C0A20" w:rsidP="00021593">
      <w:pPr>
        <w:spacing w:before="60" w:after="0"/>
        <w:rPr>
          <w:rFonts w:asciiTheme="minorHAnsi" w:hAnsiTheme="minorHAnsi" w:cstheme="minorHAnsi"/>
          <w:szCs w:val="22"/>
        </w:rPr>
      </w:pPr>
      <w:r w:rsidRPr="005C24C0">
        <w:rPr>
          <w:rFonts w:asciiTheme="minorHAnsi" w:hAnsiTheme="minorHAnsi" w:cstheme="minorHAnsi"/>
          <w:szCs w:val="22"/>
        </w:rPr>
        <w:t xml:space="preserve">Μεταξύ των ΦΚΑ και του Αναδόχου θα πρέπει να υπάρχει στενή συνεργασία, ώστε η διαδικασία παράδοσης – παραλαβής της κάθε παρτίδας να γίνεται σύμφωνα με το αναλυτικό χρονοδιάγραμμα του έργου. </w:t>
      </w:r>
    </w:p>
    <w:p w:rsidR="003C0A20" w:rsidRPr="005C24C0" w:rsidRDefault="003C0A20" w:rsidP="00021593">
      <w:pPr>
        <w:spacing w:before="60" w:after="0"/>
        <w:rPr>
          <w:rFonts w:asciiTheme="minorHAnsi" w:hAnsiTheme="minorHAnsi" w:cstheme="minorHAnsi"/>
          <w:szCs w:val="22"/>
        </w:rPr>
      </w:pPr>
      <w:r w:rsidRPr="005C24C0">
        <w:rPr>
          <w:rFonts w:asciiTheme="minorHAnsi" w:hAnsiTheme="minorHAnsi" w:cstheme="minorHAnsi"/>
          <w:szCs w:val="22"/>
        </w:rPr>
        <w:t>Ο Ανάδοχος θα ενημερώνει τα αρμόδια στελέχη του εκάστοτε ΦΚΑ και την ΕΠΠΕ, δύο (2) ημέρες νωρίτερα, ότι πρόκειται να παραδώσει τη συγκεκριμένη παρτίδα, προκειμένου να ενεργοποιείται η διαδικασία ανατροφοδότησης του Αναδόχου με το πρωτότυπο υλικό.</w:t>
      </w:r>
    </w:p>
    <w:p w:rsidR="003C0A20" w:rsidRPr="005C24C0" w:rsidRDefault="003C0A20" w:rsidP="00021593">
      <w:pPr>
        <w:spacing w:before="60" w:after="0"/>
        <w:rPr>
          <w:rFonts w:asciiTheme="minorHAnsi" w:hAnsiTheme="minorHAnsi" w:cstheme="minorHAnsi"/>
          <w:szCs w:val="22"/>
        </w:rPr>
      </w:pPr>
      <w:r w:rsidRPr="005C24C0">
        <w:rPr>
          <w:rFonts w:asciiTheme="minorHAnsi" w:hAnsiTheme="minorHAnsi" w:cstheme="minorHAnsi"/>
          <w:szCs w:val="22"/>
        </w:rPr>
        <w:t xml:space="preserve">Η διαδικασία παράδοσης - παραλαβής των παρτίδων του Υλικού σε κάθε ΦΚΑ θα γίνεται σύμφωνα με τα παρακάτω ενδεικτικά βήματα, τα οποία θα εξειδικευτούν στο Τεύχος Ανάλυσης Απαιτήσεων του έργου: </w:t>
      </w:r>
    </w:p>
    <w:p w:rsidR="003C0A20" w:rsidRPr="005C24C0" w:rsidRDefault="003C0A20" w:rsidP="006B0266">
      <w:pPr>
        <w:numPr>
          <w:ilvl w:val="0"/>
          <w:numId w:val="59"/>
        </w:numPr>
        <w:spacing w:after="0"/>
        <w:ind w:left="357" w:hanging="357"/>
        <w:rPr>
          <w:rFonts w:asciiTheme="minorHAnsi" w:hAnsiTheme="minorHAnsi" w:cstheme="minorHAnsi"/>
          <w:b/>
          <w:szCs w:val="22"/>
          <w:u w:val="single"/>
        </w:rPr>
      </w:pPr>
      <w:r w:rsidRPr="005C24C0">
        <w:rPr>
          <w:rFonts w:asciiTheme="minorHAnsi" w:hAnsiTheme="minorHAnsi" w:cstheme="minorHAnsi"/>
          <w:b/>
          <w:szCs w:val="22"/>
          <w:u w:val="single"/>
        </w:rPr>
        <w:t>Παράδοση Υλικού στον Ανάδοχο</w:t>
      </w:r>
    </w:p>
    <w:p w:rsidR="003C0A20" w:rsidRPr="005C24C0" w:rsidRDefault="003C0A20" w:rsidP="00021593">
      <w:pPr>
        <w:spacing w:after="0"/>
        <w:rPr>
          <w:rFonts w:asciiTheme="minorHAnsi" w:hAnsiTheme="minorHAnsi" w:cstheme="minorHAnsi"/>
          <w:szCs w:val="22"/>
        </w:rPr>
      </w:pPr>
      <w:r w:rsidRPr="005C24C0">
        <w:rPr>
          <w:rFonts w:asciiTheme="minorHAnsi" w:hAnsiTheme="minorHAnsi" w:cstheme="minorHAnsi"/>
          <w:szCs w:val="22"/>
        </w:rPr>
        <w:t>Η παράδοση στον Ανάδοχο του πρωτοτύπου Υλικού θα γίνεται ακολουθώντας τα επόμενα βήματα:</w:t>
      </w:r>
    </w:p>
    <w:p w:rsidR="003C0A20" w:rsidRPr="005C24C0" w:rsidRDefault="003C0A20" w:rsidP="006B0266">
      <w:pPr>
        <w:numPr>
          <w:ilvl w:val="0"/>
          <w:numId w:val="58"/>
        </w:numPr>
        <w:spacing w:after="0"/>
        <w:rPr>
          <w:rFonts w:asciiTheme="minorHAnsi" w:hAnsiTheme="minorHAnsi" w:cstheme="minorHAnsi"/>
          <w:szCs w:val="22"/>
        </w:rPr>
      </w:pPr>
      <w:r w:rsidRPr="005C24C0">
        <w:rPr>
          <w:rFonts w:asciiTheme="minorHAnsi" w:hAnsiTheme="minorHAnsi" w:cstheme="minorHAnsi"/>
          <w:szCs w:val="22"/>
        </w:rPr>
        <w:t xml:space="preserve">Ο εκάστοτε ΦΚΑ θα ετοιμάζει την προς παράδοση παρτίδα πρωτοτύπου Υλικού. </w:t>
      </w:r>
    </w:p>
    <w:p w:rsidR="003C0A20" w:rsidRPr="005C24C0" w:rsidRDefault="003C0A20" w:rsidP="006B0266">
      <w:pPr>
        <w:numPr>
          <w:ilvl w:val="0"/>
          <w:numId w:val="58"/>
        </w:numPr>
        <w:spacing w:after="0"/>
        <w:rPr>
          <w:rFonts w:asciiTheme="minorHAnsi" w:hAnsiTheme="minorHAnsi" w:cstheme="minorHAnsi"/>
          <w:szCs w:val="22"/>
        </w:rPr>
      </w:pPr>
      <w:r w:rsidRPr="005C24C0">
        <w:rPr>
          <w:rFonts w:asciiTheme="minorHAnsi" w:hAnsiTheme="minorHAnsi" w:cstheme="minorHAnsi"/>
          <w:szCs w:val="22"/>
        </w:rPr>
        <w:t>Ο Ανάδοχος θα ετοιμάζει Πρωτόκολλο Παράδοσης - Παραλαβής της συγκεκριμένης παρτίδας.</w:t>
      </w:r>
    </w:p>
    <w:p w:rsidR="003C0A20" w:rsidRPr="005C24C0" w:rsidRDefault="003C0A20" w:rsidP="006B0266">
      <w:pPr>
        <w:numPr>
          <w:ilvl w:val="0"/>
          <w:numId w:val="58"/>
        </w:numPr>
        <w:spacing w:after="0"/>
        <w:ind w:left="357" w:hanging="357"/>
        <w:rPr>
          <w:rFonts w:asciiTheme="minorHAnsi" w:hAnsiTheme="minorHAnsi" w:cstheme="minorHAnsi"/>
          <w:szCs w:val="22"/>
        </w:rPr>
      </w:pPr>
      <w:r w:rsidRPr="005C24C0">
        <w:rPr>
          <w:rFonts w:asciiTheme="minorHAnsi" w:hAnsiTheme="minorHAnsi" w:cstheme="minorHAnsi"/>
          <w:szCs w:val="22"/>
        </w:rPr>
        <w:t>Ο εκάστοτε ΦΚΑ θα παραδίδει και ο Ανάδοχος θα παραλαμβάνει το πρωτότυπο Υλικό και θα υπογράφεται το Πρωτόκολλο Παράδοσης - Παραλαβής του Υλικού.</w:t>
      </w:r>
    </w:p>
    <w:p w:rsidR="003C0A20" w:rsidRPr="005C24C0" w:rsidRDefault="003C0A20" w:rsidP="006B0266">
      <w:pPr>
        <w:numPr>
          <w:ilvl w:val="0"/>
          <w:numId w:val="59"/>
        </w:numPr>
        <w:spacing w:after="0"/>
        <w:ind w:left="357" w:hanging="357"/>
        <w:rPr>
          <w:rFonts w:asciiTheme="minorHAnsi" w:hAnsiTheme="minorHAnsi" w:cstheme="minorHAnsi"/>
          <w:b/>
          <w:szCs w:val="22"/>
          <w:u w:val="single"/>
        </w:rPr>
      </w:pPr>
      <w:r w:rsidRPr="005C24C0">
        <w:rPr>
          <w:rFonts w:asciiTheme="minorHAnsi" w:hAnsiTheme="minorHAnsi" w:cstheme="minorHAnsi"/>
          <w:b/>
          <w:szCs w:val="22"/>
          <w:u w:val="single"/>
        </w:rPr>
        <w:t>Ψηφιοποίηση/Σάρωση και τεκμηρίωση</w:t>
      </w:r>
    </w:p>
    <w:p w:rsidR="003C0A20" w:rsidRPr="005C24C0" w:rsidRDefault="003C0A20" w:rsidP="00021593">
      <w:pPr>
        <w:spacing w:after="0"/>
        <w:rPr>
          <w:rFonts w:asciiTheme="minorHAnsi" w:hAnsiTheme="minorHAnsi" w:cstheme="minorHAnsi"/>
          <w:szCs w:val="22"/>
        </w:rPr>
      </w:pPr>
      <w:r w:rsidRPr="005C24C0">
        <w:rPr>
          <w:rFonts w:asciiTheme="minorHAnsi" w:hAnsiTheme="minorHAnsi" w:cstheme="minorHAnsi"/>
          <w:szCs w:val="22"/>
        </w:rPr>
        <w:t>Ο Ανάδοχος θα ψηφιοποιεί/σαρώνει και θα τεκμηριώνει την κάθε παρτίδα Υλικού σύμφωνα με τις Τεχνικές Απαιτήσεις της διακήρυξης.</w:t>
      </w:r>
    </w:p>
    <w:p w:rsidR="003C0A20" w:rsidRPr="005C24C0" w:rsidRDefault="003C0A20" w:rsidP="006B0266">
      <w:pPr>
        <w:numPr>
          <w:ilvl w:val="0"/>
          <w:numId w:val="59"/>
        </w:numPr>
        <w:spacing w:after="0"/>
        <w:ind w:left="357" w:hanging="357"/>
        <w:rPr>
          <w:rFonts w:asciiTheme="minorHAnsi" w:hAnsiTheme="minorHAnsi" w:cstheme="minorHAnsi"/>
          <w:b/>
          <w:szCs w:val="22"/>
          <w:u w:val="single"/>
        </w:rPr>
      </w:pPr>
      <w:r w:rsidRPr="005C24C0">
        <w:rPr>
          <w:rFonts w:asciiTheme="minorHAnsi" w:hAnsiTheme="minorHAnsi" w:cstheme="minorHAnsi"/>
          <w:b/>
          <w:szCs w:val="22"/>
          <w:u w:val="single"/>
        </w:rPr>
        <w:t>Ποιοτικός και Ποσοτικός Έλεγχος</w:t>
      </w:r>
    </w:p>
    <w:p w:rsidR="003C0A20" w:rsidRPr="005C24C0" w:rsidRDefault="003C0A20" w:rsidP="00021593">
      <w:pPr>
        <w:spacing w:after="0"/>
        <w:rPr>
          <w:rFonts w:asciiTheme="minorHAnsi" w:hAnsiTheme="minorHAnsi" w:cstheme="minorHAnsi"/>
          <w:szCs w:val="22"/>
        </w:rPr>
      </w:pPr>
      <w:r w:rsidRPr="005C24C0">
        <w:rPr>
          <w:rFonts w:asciiTheme="minorHAnsi" w:hAnsiTheme="minorHAnsi" w:cstheme="minorHAnsi"/>
          <w:szCs w:val="22"/>
        </w:rPr>
        <w:t>Κατά τη διάρκεια των εργασιών σάρωσης και τεκμηρίωσης κάθε παρτίδας, ο Ανάδοχος υποχρεούται να πραγματοποιεί ελέγχους στα παραγόμενα προϊόντα με βάση τις απαιτήσεις της διακήρυξης. Οι έλεγχοι αυτοί θα αφορούν τόσο σε ποιοτικά όσο και σε ποσοτικά στοιχεία.</w:t>
      </w:r>
    </w:p>
    <w:p w:rsidR="003C0A20" w:rsidRPr="005C24C0" w:rsidRDefault="003C0A20" w:rsidP="00021593">
      <w:pPr>
        <w:spacing w:after="0"/>
        <w:rPr>
          <w:rFonts w:asciiTheme="minorHAnsi" w:hAnsiTheme="minorHAnsi" w:cstheme="minorHAnsi"/>
          <w:szCs w:val="22"/>
        </w:rPr>
      </w:pPr>
      <w:r w:rsidRPr="005C24C0">
        <w:rPr>
          <w:rFonts w:asciiTheme="minorHAnsi" w:hAnsiTheme="minorHAnsi" w:cstheme="minorHAnsi"/>
          <w:szCs w:val="22"/>
        </w:rPr>
        <w:t>Στη συνέχεια, αρμόδιοι υπάλληλοι του εκάστοτε ΦΚΑ ή/ και η Αναθέτουσα Αρχή θα διενεργούν, παρουσία του Αναδόχου, νέους δειγματοληπτικούς ελέγχους σε κάθε παρτίδα σαρωμένου και τεκμηριωμένου Υλικού που θα παραδίδεται από τον Ανάδοχο.</w:t>
      </w:r>
    </w:p>
    <w:p w:rsidR="003C0A20" w:rsidRPr="005C24C0" w:rsidRDefault="003C0A20" w:rsidP="00021593">
      <w:pPr>
        <w:spacing w:after="0"/>
        <w:rPr>
          <w:rFonts w:asciiTheme="minorHAnsi" w:hAnsiTheme="minorHAnsi" w:cstheme="minorHAnsi"/>
          <w:szCs w:val="22"/>
        </w:rPr>
      </w:pPr>
      <w:r w:rsidRPr="005C24C0">
        <w:rPr>
          <w:rFonts w:asciiTheme="minorHAnsi" w:hAnsiTheme="minorHAnsi" w:cstheme="minorHAnsi"/>
          <w:szCs w:val="22"/>
        </w:rPr>
        <w:t>Στην Παράγραφο «Ποιοτικός και ποσοτικός έλεγχος παραγόμενων προϊόντων σάρωσης» εξειδικεύονται οι απαιτήσεις όσον αφορά στον ποιοτικό και ποσοτικό έλεγχο των παραγόμενων προϊόντων.</w:t>
      </w:r>
    </w:p>
    <w:p w:rsidR="003C0A20" w:rsidRPr="005C24C0" w:rsidRDefault="003C0A20" w:rsidP="006B0266">
      <w:pPr>
        <w:numPr>
          <w:ilvl w:val="0"/>
          <w:numId w:val="59"/>
        </w:numPr>
        <w:spacing w:after="0"/>
        <w:ind w:left="357" w:hanging="357"/>
        <w:rPr>
          <w:rFonts w:asciiTheme="minorHAnsi" w:hAnsiTheme="minorHAnsi" w:cstheme="minorHAnsi"/>
          <w:b/>
          <w:szCs w:val="22"/>
          <w:u w:val="single"/>
        </w:rPr>
      </w:pPr>
      <w:r w:rsidRPr="005C24C0">
        <w:rPr>
          <w:rFonts w:asciiTheme="minorHAnsi" w:hAnsiTheme="minorHAnsi" w:cstheme="minorHAnsi"/>
          <w:b/>
          <w:szCs w:val="22"/>
          <w:u w:val="single"/>
        </w:rPr>
        <w:t>Παράδοση / Επιστροφή Υλικού στο ΦΚΑ</w:t>
      </w:r>
    </w:p>
    <w:p w:rsidR="003C0A20" w:rsidRPr="005C24C0" w:rsidRDefault="003C0A20" w:rsidP="00021593">
      <w:pPr>
        <w:spacing w:after="0"/>
        <w:rPr>
          <w:rFonts w:asciiTheme="minorHAnsi" w:hAnsiTheme="minorHAnsi" w:cstheme="minorHAnsi"/>
          <w:szCs w:val="22"/>
        </w:rPr>
      </w:pPr>
      <w:r w:rsidRPr="005C24C0">
        <w:rPr>
          <w:rFonts w:asciiTheme="minorHAnsi" w:hAnsiTheme="minorHAnsi" w:cstheme="minorHAnsi"/>
          <w:szCs w:val="22"/>
        </w:rPr>
        <w:t>Εφόσον η ποιότητα των παραγόμενων προϊόντων κρίνεται από τους αρμόδιους υπαλλήλους του εκάστοτε ΦΚΑ, ύστερα από τον ποιοτικό έλεγχο που θα πραγματοποιείται, σύμφωνα με τις προδιαγραφές που τίθενται στα πλαίσια του Έργου, ο Ανάδοχος θα παραδίδει :</w:t>
      </w:r>
    </w:p>
    <w:p w:rsidR="003C0A20" w:rsidRPr="005C24C0" w:rsidRDefault="003C0A20" w:rsidP="006B0266">
      <w:pPr>
        <w:numPr>
          <w:ilvl w:val="0"/>
          <w:numId w:val="60"/>
        </w:numPr>
        <w:spacing w:after="0"/>
        <w:ind w:left="714" w:hanging="357"/>
        <w:rPr>
          <w:rFonts w:asciiTheme="minorHAnsi" w:hAnsiTheme="minorHAnsi" w:cstheme="minorHAnsi"/>
          <w:szCs w:val="22"/>
        </w:rPr>
      </w:pPr>
      <w:r w:rsidRPr="005C24C0">
        <w:rPr>
          <w:rFonts w:asciiTheme="minorHAnsi" w:hAnsiTheme="minorHAnsi" w:cstheme="minorHAnsi"/>
          <w:szCs w:val="22"/>
        </w:rPr>
        <w:t>το πρωτότυπο Υλικό στο ΦΚΑ (Ασφαλιστικοί Φάκελοι), και θα υπογράφεται το αντίστοιχο Πρωτόκολλο Παράδοσης – Παραλαβής Υλικού</w:t>
      </w:r>
    </w:p>
    <w:p w:rsidR="003C0A20" w:rsidRPr="005C24C0" w:rsidRDefault="003C0A20" w:rsidP="006B0266">
      <w:pPr>
        <w:numPr>
          <w:ilvl w:val="0"/>
          <w:numId w:val="60"/>
        </w:numPr>
        <w:spacing w:after="0"/>
        <w:ind w:left="714" w:hanging="357"/>
        <w:rPr>
          <w:rFonts w:asciiTheme="minorHAnsi" w:hAnsiTheme="minorHAnsi" w:cstheme="minorHAnsi"/>
          <w:szCs w:val="22"/>
        </w:rPr>
      </w:pPr>
      <w:r w:rsidRPr="005C24C0">
        <w:rPr>
          <w:rFonts w:asciiTheme="minorHAnsi" w:hAnsiTheme="minorHAnsi" w:cstheme="minorHAnsi"/>
          <w:szCs w:val="22"/>
        </w:rPr>
        <w:t>τα παραγόμενα προϊόντα στην Αναθέτουσα Αρχή και στο Κέντρο Καταχώρησης.</w:t>
      </w:r>
    </w:p>
    <w:p w:rsidR="003C0A20" w:rsidRPr="005C24C0" w:rsidRDefault="003C0A20" w:rsidP="00021593">
      <w:pPr>
        <w:spacing w:after="0"/>
        <w:rPr>
          <w:rFonts w:asciiTheme="minorHAnsi" w:hAnsiTheme="minorHAnsi" w:cstheme="minorHAnsi"/>
          <w:szCs w:val="22"/>
        </w:rPr>
      </w:pPr>
      <w:r w:rsidRPr="005C24C0">
        <w:rPr>
          <w:rFonts w:asciiTheme="minorHAnsi" w:hAnsiTheme="minorHAnsi" w:cstheme="minorHAnsi"/>
          <w:szCs w:val="22"/>
        </w:rPr>
        <w:t>Με την παραλαβή από το ΦΚΑ του πρωτοτύπου Υλικού θα γίνεται, από τους αρμόδιους υπαλλήλους του εκάστοτε ΦΚΑ, έλεγχος της ακεραιότητάς του, για τυχόν καταλογισμό ευθυνών, με βάση το προβλεπόμενο και εφαρμοστέο δίκαιο.</w:t>
      </w:r>
    </w:p>
    <w:p w:rsidR="003C0A20" w:rsidRPr="005C24C0" w:rsidRDefault="003C0A20" w:rsidP="00021593">
      <w:pPr>
        <w:rPr>
          <w:rFonts w:asciiTheme="minorHAnsi" w:hAnsiTheme="minorHAnsi" w:cstheme="minorHAnsi"/>
          <w:b/>
          <w:szCs w:val="22"/>
          <w:u w:val="single"/>
        </w:rPr>
      </w:pPr>
      <w:r w:rsidRPr="005C24C0">
        <w:rPr>
          <w:rFonts w:asciiTheme="minorHAnsi" w:hAnsiTheme="minorHAnsi" w:cstheme="minorHAnsi"/>
          <w:b/>
          <w:szCs w:val="22"/>
          <w:u w:val="single"/>
        </w:rPr>
        <w:t>Σημειώσεις / Επισημάνσεις:</w:t>
      </w:r>
    </w:p>
    <w:p w:rsidR="003C0A20" w:rsidRPr="005C24C0" w:rsidRDefault="003C0A20" w:rsidP="006B0266">
      <w:pPr>
        <w:numPr>
          <w:ilvl w:val="0"/>
          <w:numId w:val="60"/>
        </w:numPr>
        <w:spacing w:after="0"/>
        <w:ind w:left="714" w:hanging="357"/>
        <w:rPr>
          <w:rFonts w:asciiTheme="minorHAnsi" w:hAnsiTheme="minorHAnsi" w:cstheme="minorHAnsi"/>
          <w:szCs w:val="22"/>
        </w:rPr>
      </w:pPr>
      <w:r w:rsidRPr="005C24C0">
        <w:rPr>
          <w:rFonts w:asciiTheme="minorHAnsi" w:hAnsiTheme="minorHAnsi" w:cstheme="minorHAnsi"/>
          <w:szCs w:val="22"/>
        </w:rPr>
        <w:t xml:space="preserve">Ο Ανάδοχος θα υποστηρίξει τις υπηρεσίες ΦΚΑ να προετοιμάσουν το αρχείο τους για να ακολουθήσει η διαδικασία παράδοσης Υλικού. Στο πλαίσιο αυτό θα γίνει η οργάνωση και τακτοποίηση του υφιστάμενου χειρογραφικού αρχείου ασφαλιστικών στοιχείων σύμφωνα με τις οδηγίες των προϊσταμένων των ΦΚΑ. Τα στελέχη του Αναδόχου θα συμμετέχουν υποβοηθητικά, </w:t>
      </w:r>
      <w:r w:rsidRPr="005C24C0">
        <w:rPr>
          <w:rFonts w:asciiTheme="minorHAnsi" w:hAnsiTheme="minorHAnsi" w:cstheme="minorHAnsi"/>
          <w:szCs w:val="22"/>
        </w:rPr>
        <w:lastRenderedPageBreak/>
        <w:t xml:space="preserve">δηλ. θα εκτελούν εργασίες διεκπεραιωτικού χαρακτήρα και γραμματειακής υποστήριξης. Στο πλαίσιο των υπηρεσιών υποβοήθησης από τον Ανάδοχο επισημαίνεται ότι στο τέλος της σάρωσης κάθε Ασφαλιστικού Φακέλου, αυτοί θα ταξινομούνται και θα επιστρέφονται στο υφιστάμενο αρχείο, σύμφωνα με τις οδηγίες των προϊσταμένων των ΦΚΑ. </w:t>
      </w:r>
    </w:p>
    <w:p w:rsidR="003C0A20" w:rsidRPr="005C24C0" w:rsidRDefault="003C0A20" w:rsidP="006B0266">
      <w:pPr>
        <w:numPr>
          <w:ilvl w:val="0"/>
          <w:numId w:val="60"/>
        </w:numPr>
        <w:spacing w:after="0"/>
        <w:ind w:left="714" w:hanging="357"/>
        <w:rPr>
          <w:rFonts w:asciiTheme="minorHAnsi" w:hAnsiTheme="minorHAnsi" w:cstheme="minorHAnsi"/>
          <w:b/>
          <w:szCs w:val="22"/>
          <w:u w:val="single"/>
        </w:rPr>
      </w:pPr>
      <w:r w:rsidRPr="005C24C0">
        <w:rPr>
          <w:rFonts w:asciiTheme="minorHAnsi" w:hAnsiTheme="minorHAnsi" w:cstheme="minorHAnsi"/>
          <w:b/>
          <w:szCs w:val="22"/>
          <w:u w:val="single"/>
        </w:rPr>
        <w:t>Ο Ανάδοχος έχει την αποκλειστική ευθύνη για την ασφάλεια των φυσικών αρχείων και των ψηφιακών δεδομένων μέχρι την παράδοσή τους.</w:t>
      </w:r>
    </w:p>
    <w:p w:rsidR="003C0A20" w:rsidRPr="005C24C0" w:rsidRDefault="003C0A20" w:rsidP="006B0266">
      <w:pPr>
        <w:numPr>
          <w:ilvl w:val="0"/>
          <w:numId w:val="60"/>
        </w:numPr>
        <w:spacing w:after="0"/>
        <w:ind w:left="714" w:hanging="357"/>
        <w:rPr>
          <w:rFonts w:asciiTheme="minorHAnsi" w:hAnsiTheme="minorHAnsi" w:cstheme="minorHAnsi"/>
          <w:szCs w:val="22"/>
        </w:rPr>
      </w:pPr>
      <w:r w:rsidRPr="005C24C0">
        <w:rPr>
          <w:rFonts w:asciiTheme="minorHAnsi" w:hAnsiTheme="minorHAnsi" w:cstheme="minorHAnsi"/>
          <w:szCs w:val="22"/>
        </w:rPr>
        <w:t xml:space="preserve">Σε περίπτωση που απαιτηθεί από κάποιο ΦΚΑ, που εξυπηρετεί τους πολίτες κατά τη διάρκεια της σάρωσης/τεκμηρίωσης/ελέγχου, να χρησιμοποιήσει το Υλικό (Ασφαλιστικοί Φάκελοι) που παραδόθηκε στον Ανάδοχο, ο ΦΚΑ θα μπορεί να χρησιμοποιήσει προσωρινά το πρωτότυπο Υλικό και να το επιστρέψει αυθημερόν στον Ανάδοχο ενημερώνοντας το σχετικό Πρωτόκολλο Παράδοσης – Παραλαβής Υλικού. </w:t>
      </w:r>
    </w:p>
    <w:p w:rsidR="003C0A20" w:rsidRPr="005C24C0" w:rsidRDefault="003C0A20" w:rsidP="00021593">
      <w:pPr>
        <w:pStyle w:val="40"/>
        <w:tabs>
          <w:tab w:val="clear" w:pos="1701"/>
        </w:tabs>
        <w:spacing w:before="60" w:after="0"/>
        <w:ind w:left="862" w:hanging="862"/>
        <w:jc w:val="both"/>
        <w:rPr>
          <w:rFonts w:asciiTheme="minorHAnsi" w:hAnsiTheme="minorHAnsi" w:cstheme="minorHAnsi"/>
          <w:szCs w:val="22"/>
        </w:rPr>
      </w:pPr>
      <w:bookmarkStart w:id="126" w:name="_Ref224891132"/>
      <w:bookmarkStart w:id="127" w:name="_Toc274845576"/>
      <w:bookmarkStart w:id="128" w:name="_Toc377665983"/>
      <w:bookmarkStart w:id="129" w:name="_Ref286233986"/>
      <w:bookmarkStart w:id="130" w:name="_Ref286233992"/>
      <w:bookmarkStart w:id="131" w:name="_Toc309051239"/>
      <w:bookmarkStart w:id="132" w:name="_Toc390409281"/>
      <w:r w:rsidRPr="005C24C0">
        <w:rPr>
          <w:rFonts w:asciiTheme="minorHAnsi" w:hAnsiTheme="minorHAnsi" w:cstheme="minorHAnsi"/>
          <w:szCs w:val="22"/>
        </w:rPr>
        <w:t>Μοντέλο υλοποίησης</w:t>
      </w:r>
      <w:bookmarkEnd w:id="126"/>
      <w:bookmarkEnd w:id="127"/>
      <w:r w:rsidRPr="005C24C0">
        <w:rPr>
          <w:rFonts w:asciiTheme="minorHAnsi" w:hAnsiTheme="minorHAnsi" w:cstheme="minorHAnsi"/>
          <w:szCs w:val="22"/>
        </w:rPr>
        <w:t xml:space="preserve"> σάρωσης</w:t>
      </w:r>
      <w:bookmarkEnd w:id="128"/>
      <w:bookmarkEnd w:id="129"/>
      <w:bookmarkEnd w:id="130"/>
      <w:bookmarkEnd w:id="131"/>
      <w:bookmarkEnd w:id="132"/>
      <w:r w:rsidRPr="005C24C0">
        <w:rPr>
          <w:rFonts w:asciiTheme="minorHAnsi" w:hAnsiTheme="minorHAnsi" w:cstheme="minorHAnsi"/>
          <w:szCs w:val="22"/>
        </w:rPr>
        <w:t xml:space="preserve"> </w:t>
      </w:r>
    </w:p>
    <w:p w:rsidR="003C0A20" w:rsidRPr="005C24C0" w:rsidRDefault="003C0A20" w:rsidP="00021593">
      <w:pPr>
        <w:spacing w:before="60" w:after="0"/>
        <w:rPr>
          <w:rFonts w:asciiTheme="minorHAnsi" w:hAnsiTheme="minorHAnsi" w:cstheme="minorHAnsi"/>
          <w:szCs w:val="22"/>
        </w:rPr>
      </w:pPr>
      <w:r w:rsidRPr="005C24C0">
        <w:rPr>
          <w:rFonts w:asciiTheme="minorHAnsi" w:hAnsiTheme="minorHAnsi" w:cstheme="minorHAnsi"/>
          <w:szCs w:val="22"/>
        </w:rPr>
        <w:t>Το έργο είναι πολύ μεγάλης κλίμακας με πολλούς συμμετέχοντες ΦΚΑ και φυσικό αρχείο διασκορπισμένα σε πολλαπλά σημεία. Ως εκ τούτου, για να καταστεί δυνατή η υλοποίησή του εντός χρόνου, κόστους και φυσικού αντικειμένου προτείνεται το ακόλουθο μοντέλο υλοποίησης:</w:t>
      </w:r>
    </w:p>
    <w:p w:rsidR="003C0A20" w:rsidRPr="005C24C0" w:rsidRDefault="003C0A20" w:rsidP="006B0266">
      <w:pPr>
        <w:numPr>
          <w:ilvl w:val="0"/>
          <w:numId w:val="62"/>
        </w:numPr>
        <w:spacing w:after="0"/>
        <w:rPr>
          <w:rFonts w:asciiTheme="minorHAnsi" w:hAnsiTheme="minorHAnsi" w:cstheme="minorHAnsi"/>
          <w:szCs w:val="22"/>
        </w:rPr>
      </w:pPr>
      <w:r w:rsidRPr="005C24C0">
        <w:rPr>
          <w:rFonts w:asciiTheme="minorHAnsi" w:hAnsiTheme="minorHAnsi" w:cstheme="minorHAnsi"/>
          <w:szCs w:val="22"/>
        </w:rPr>
        <w:t xml:space="preserve">Με την έναρξη του έργου θα οριστεί από κάθε ΦΚΑ ένας </w:t>
      </w:r>
      <w:r w:rsidRPr="005C24C0">
        <w:rPr>
          <w:rFonts w:asciiTheme="minorHAnsi" w:hAnsiTheme="minorHAnsi" w:cstheme="minorHAnsi"/>
          <w:b/>
          <w:szCs w:val="22"/>
        </w:rPr>
        <w:t>Υπεύθυνος παρακολούθησης</w:t>
      </w:r>
      <w:r w:rsidRPr="005C24C0">
        <w:rPr>
          <w:rFonts w:asciiTheme="minorHAnsi" w:hAnsiTheme="minorHAnsi" w:cstheme="minorHAnsi"/>
          <w:szCs w:val="22"/>
        </w:rPr>
        <w:t xml:space="preserve"> του έργου της σάρωσης και τεκμηρίωσης των Ασφαλιστικών Φακέλων του ΦΚΑ στο οποίο ανήκει. Ο Υπεύθυνος παρακολούθησης θα έχει την ευθύνη για τον έλεγχο των εργασιών του Αναδόχου, την παράδοση και την παραλαβή των Ασφαλιστικών Φακέλων κατά τη διαδικασία σάρωσης, ενώ θα συμμετέχει στην πραγματοποίηση δειγματοληπτικών ελέγχων. Ο κάθε Υπεύθυνος παρακολούθησης θα ενημερώνει την ΕΠΠΕ για την πορεία των εργασιών του Αναδόχου και θα εισηγείται εγγράφως στην ΕΠΠΕ για την παραλαβή ή μη του έργου του Αναδόχου σύμφωνα με τα αποτελέσματα των δειγματοληπτικών ελέγχων.</w:t>
      </w:r>
    </w:p>
    <w:p w:rsidR="003C0A20" w:rsidRPr="005C24C0" w:rsidRDefault="003C0A20" w:rsidP="006B0266">
      <w:pPr>
        <w:numPr>
          <w:ilvl w:val="0"/>
          <w:numId w:val="62"/>
        </w:numPr>
        <w:spacing w:after="0"/>
        <w:rPr>
          <w:rFonts w:asciiTheme="minorHAnsi" w:hAnsiTheme="minorHAnsi" w:cstheme="minorHAnsi"/>
          <w:szCs w:val="22"/>
        </w:rPr>
      </w:pPr>
      <w:r w:rsidRPr="005C24C0">
        <w:rPr>
          <w:rFonts w:asciiTheme="minorHAnsi" w:hAnsiTheme="minorHAnsi" w:cstheme="minorHAnsi"/>
          <w:szCs w:val="22"/>
        </w:rPr>
        <w:t xml:space="preserve">Η σάρωση και ενδεχομένως και η τεκμηρίωση θα πραγματοποιείται στους χώρους των ΦΚΑ. Για την έγκαιρη προετοιμασία του κάθε ΦΚΑ, ο Ανάδοχος θα παραδώσει </w:t>
      </w:r>
      <w:r w:rsidRPr="005C24C0">
        <w:rPr>
          <w:rFonts w:asciiTheme="minorHAnsi" w:hAnsiTheme="minorHAnsi" w:cstheme="minorHAnsi"/>
          <w:b/>
          <w:szCs w:val="22"/>
          <w:u w:val="single"/>
        </w:rPr>
        <w:t>πρόγραμμα επισκέψεων σε ΦΚΑ,</w:t>
      </w:r>
      <w:r w:rsidRPr="005C24C0">
        <w:rPr>
          <w:rFonts w:asciiTheme="minorHAnsi" w:hAnsiTheme="minorHAnsi" w:cstheme="minorHAnsi"/>
          <w:szCs w:val="22"/>
        </w:rPr>
        <w:t xml:space="preserve"> με ενδεικτικές ημερομηνίες έναρξης και ολοκλήρωσης των εργασιών του Αναδόχου σε κάθε ΦΚΑ. Το πρόγραμμα αυτό θα ενσωματωθεί στο Τεύχος Ανάλυσης Απαιτήσεων του έργου κατά τη Φάση Α’ και θα οριστικοποιηθεί σε συνεργασία με τα ΦΚΑ.</w:t>
      </w:r>
    </w:p>
    <w:p w:rsidR="003C0A20" w:rsidRPr="005C24C0" w:rsidRDefault="003C0A20" w:rsidP="006B0266">
      <w:pPr>
        <w:numPr>
          <w:ilvl w:val="0"/>
          <w:numId w:val="62"/>
        </w:numPr>
        <w:spacing w:after="0"/>
        <w:rPr>
          <w:rFonts w:asciiTheme="minorHAnsi" w:hAnsiTheme="minorHAnsi" w:cstheme="minorHAnsi"/>
          <w:szCs w:val="22"/>
        </w:rPr>
      </w:pPr>
      <w:r w:rsidRPr="005C24C0">
        <w:rPr>
          <w:rFonts w:asciiTheme="minorHAnsi" w:hAnsiTheme="minorHAnsi" w:cstheme="minorHAnsi"/>
          <w:szCs w:val="22"/>
        </w:rPr>
        <w:t xml:space="preserve">Από τον χρονοπρογραμματισμό των επισκέψεων θα τεκμηριώνεται η επάρκεια των πόρων που θα διαθέσει ο Ανάδοχος για την υλοποίηση του έργου εντός χρονοδιαγράμματος. Ο χρονοπρογραμματισμός ενδείκνυται να περιλαμβάνει ένα χρονικό διάστημα ασφαλείας, π.χ. της τάξης του ενός (1) μηνός περίπου, για την ασφαλή ολοκλήρωση των εργασιών της σάρωσης και τεκμηρίωσης του συνόλου του υλικού </w:t>
      </w:r>
      <w:r w:rsidRPr="005C24C0">
        <w:rPr>
          <w:rFonts w:asciiTheme="minorHAnsi" w:hAnsiTheme="minorHAnsi" w:cstheme="minorHAnsi"/>
          <w:szCs w:val="22"/>
          <w:u w:val="single"/>
        </w:rPr>
        <w:t>εντός χρονοδιαγράμματος</w:t>
      </w:r>
      <w:r w:rsidRPr="005C24C0">
        <w:rPr>
          <w:rFonts w:asciiTheme="minorHAnsi" w:hAnsiTheme="minorHAnsi" w:cstheme="minorHAnsi"/>
          <w:szCs w:val="22"/>
        </w:rPr>
        <w:t>.</w:t>
      </w:r>
    </w:p>
    <w:p w:rsidR="003C0A20" w:rsidRPr="005C24C0" w:rsidRDefault="003C0A20" w:rsidP="006B0266">
      <w:pPr>
        <w:numPr>
          <w:ilvl w:val="0"/>
          <w:numId w:val="61"/>
        </w:numPr>
        <w:spacing w:after="0"/>
        <w:rPr>
          <w:rFonts w:asciiTheme="minorHAnsi" w:hAnsiTheme="minorHAnsi" w:cstheme="minorHAnsi"/>
          <w:szCs w:val="22"/>
        </w:rPr>
      </w:pPr>
      <w:r w:rsidRPr="005C24C0">
        <w:rPr>
          <w:rFonts w:asciiTheme="minorHAnsi" w:hAnsiTheme="minorHAnsi" w:cstheme="minorHAnsi"/>
          <w:szCs w:val="22"/>
        </w:rPr>
        <w:t xml:space="preserve">Η σάρωση των Ασφαλιστικών Στοιχείων θα πραγματοποιηθεί τμηματικά σε παρτίδες αναλογικού υλικού. Κάθε παρτίδα θα περιλαμβάνει έναν συγκεκριμένο αριθμό Ασφαλιστικών Φακέλων. Ο χρόνος παράδοσης και παραλαβής των παρτίδων θα είναι σύμφωνα με τις προθεσμίες που θα αναφέρονται στο χρονοδιάγραμμα του έργου. </w:t>
      </w:r>
    </w:p>
    <w:p w:rsidR="003C0A20" w:rsidRPr="005C24C0" w:rsidRDefault="003C0A20" w:rsidP="006B0266">
      <w:pPr>
        <w:numPr>
          <w:ilvl w:val="0"/>
          <w:numId w:val="61"/>
        </w:numPr>
        <w:spacing w:after="0"/>
        <w:rPr>
          <w:rFonts w:asciiTheme="minorHAnsi" w:hAnsiTheme="minorHAnsi" w:cstheme="minorHAnsi"/>
          <w:szCs w:val="22"/>
        </w:rPr>
      </w:pPr>
      <w:r w:rsidRPr="005C24C0">
        <w:rPr>
          <w:rFonts w:asciiTheme="minorHAnsi" w:hAnsiTheme="minorHAnsi" w:cstheme="minorHAnsi"/>
          <w:szCs w:val="22"/>
        </w:rPr>
        <w:t xml:space="preserve">Με την ολοκλήρωση των ελέγχων κάθε παρτίδας ανά ΦΚΑ, ο Ανάδοχος θα συντάσσει και θα υποβάλλει </w:t>
      </w:r>
      <w:r w:rsidRPr="005C24C0">
        <w:rPr>
          <w:rFonts w:asciiTheme="minorHAnsi" w:hAnsiTheme="minorHAnsi" w:cstheme="minorHAnsi"/>
          <w:b/>
          <w:szCs w:val="22"/>
          <w:u w:val="single"/>
        </w:rPr>
        <w:t>Αναφορά Ελέγχου</w:t>
      </w:r>
      <w:r w:rsidRPr="005C24C0">
        <w:rPr>
          <w:rFonts w:asciiTheme="minorHAnsi" w:hAnsiTheme="minorHAnsi" w:cstheme="minorHAnsi"/>
          <w:szCs w:val="22"/>
        </w:rPr>
        <w:t>, στην οποία θα συνοψίζει τις ενέργειες ελέγχου που διενήργησε ο ίδιος, τα προβλήματα που παρουσιάστηκαν καθώς και τα αποτελέσματα των ελέγχων για τη συγκεκριμένη παρτίδα.</w:t>
      </w:r>
    </w:p>
    <w:p w:rsidR="003C0A20" w:rsidRPr="005C24C0" w:rsidRDefault="003C0A20" w:rsidP="006B0266">
      <w:pPr>
        <w:numPr>
          <w:ilvl w:val="0"/>
          <w:numId w:val="61"/>
        </w:numPr>
        <w:spacing w:after="0"/>
        <w:ind w:left="357" w:hanging="357"/>
        <w:rPr>
          <w:rFonts w:asciiTheme="minorHAnsi" w:hAnsiTheme="minorHAnsi" w:cstheme="minorHAnsi"/>
          <w:szCs w:val="22"/>
        </w:rPr>
      </w:pPr>
      <w:r w:rsidRPr="005C24C0">
        <w:rPr>
          <w:rFonts w:asciiTheme="minorHAnsi" w:hAnsiTheme="minorHAnsi" w:cstheme="minorHAnsi"/>
          <w:szCs w:val="22"/>
        </w:rPr>
        <w:t>Η Αναθέτουσα Αρχή θα διενεργεί δειγματοληπτικό έλεγχο σε κάθε παρτίδα ψηφιοποιημένου Υλικού.</w:t>
      </w:r>
    </w:p>
    <w:p w:rsidR="003C0A20" w:rsidRPr="005C24C0" w:rsidRDefault="003C0A20" w:rsidP="00021593">
      <w:pPr>
        <w:pStyle w:val="30"/>
        <w:tabs>
          <w:tab w:val="num" w:pos="720"/>
        </w:tabs>
        <w:spacing w:before="60" w:after="0"/>
        <w:ind w:left="720"/>
        <w:rPr>
          <w:rFonts w:asciiTheme="minorHAnsi" w:hAnsiTheme="minorHAnsi" w:cstheme="minorHAnsi"/>
          <w:szCs w:val="22"/>
        </w:rPr>
      </w:pPr>
      <w:bookmarkStart w:id="133" w:name="_Toc377665984"/>
      <w:bookmarkStart w:id="134" w:name="_Toc387311158"/>
      <w:bookmarkStart w:id="135" w:name="_Ref225065006"/>
      <w:bookmarkStart w:id="136" w:name="_Toc274845577"/>
      <w:bookmarkStart w:id="137" w:name="_Ref288061167"/>
      <w:bookmarkStart w:id="138" w:name="_Toc309051240"/>
      <w:bookmarkStart w:id="139" w:name="_Toc390409282"/>
      <w:r w:rsidRPr="005C24C0">
        <w:rPr>
          <w:rFonts w:asciiTheme="minorHAnsi" w:hAnsiTheme="minorHAnsi" w:cstheme="minorHAnsi"/>
          <w:szCs w:val="22"/>
        </w:rPr>
        <w:t>Απαιτήσεις καταχώρησης δεδομένων</w:t>
      </w:r>
      <w:bookmarkEnd w:id="133"/>
      <w:bookmarkEnd w:id="134"/>
      <w:bookmarkEnd w:id="135"/>
      <w:bookmarkEnd w:id="136"/>
      <w:bookmarkEnd w:id="137"/>
      <w:bookmarkEnd w:id="138"/>
      <w:bookmarkEnd w:id="139"/>
    </w:p>
    <w:p w:rsidR="003C0A20" w:rsidRPr="005C24C0" w:rsidRDefault="003C0A20" w:rsidP="00021593">
      <w:pPr>
        <w:spacing w:before="60" w:after="0"/>
        <w:rPr>
          <w:rFonts w:asciiTheme="minorHAnsi" w:hAnsiTheme="minorHAnsi" w:cstheme="minorHAnsi"/>
          <w:szCs w:val="22"/>
        </w:rPr>
      </w:pPr>
      <w:r w:rsidRPr="005C24C0">
        <w:rPr>
          <w:rFonts w:asciiTheme="minorHAnsi" w:hAnsiTheme="minorHAnsi" w:cstheme="minorHAnsi"/>
          <w:szCs w:val="22"/>
        </w:rPr>
        <w:t xml:space="preserve">Το έργο περιλαμβάνει, συμπληρωματικά στη σάρωση των Ασφαλιστικών Στοιχείων των Φορέων Ασφάλισης που συμμετέχουν στο έργο, την </w:t>
      </w:r>
      <w:r w:rsidRPr="005C24C0">
        <w:rPr>
          <w:rFonts w:asciiTheme="minorHAnsi" w:hAnsiTheme="minorHAnsi" w:cstheme="minorHAnsi"/>
          <w:b/>
          <w:szCs w:val="22"/>
        </w:rPr>
        <w:t xml:space="preserve">καταχώρηση, </w:t>
      </w:r>
      <w:r w:rsidRPr="005C24C0">
        <w:rPr>
          <w:rFonts w:asciiTheme="minorHAnsi" w:hAnsiTheme="minorHAnsi" w:cstheme="minorHAnsi"/>
          <w:szCs w:val="22"/>
        </w:rPr>
        <w:t xml:space="preserve">με τη μέθοδο της </w:t>
      </w:r>
      <w:r w:rsidRPr="005C24C0">
        <w:rPr>
          <w:rFonts w:asciiTheme="minorHAnsi" w:hAnsiTheme="minorHAnsi" w:cstheme="minorHAnsi"/>
          <w:b/>
          <w:szCs w:val="22"/>
        </w:rPr>
        <w:t xml:space="preserve">απευθείας πληκτρολόγησης, </w:t>
      </w:r>
      <w:r w:rsidRPr="005C24C0">
        <w:rPr>
          <w:rFonts w:asciiTheme="minorHAnsi" w:hAnsiTheme="minorHAnsi" w:cstheme="minorHAnsi"/>
          <w:szCs w:val="22"/>
        </w:rPr>
        <w:t xml:space="preserve">των στοιχείων που δεν δύνανται να σαρωθούν, και την </w:t>
      </w:r>
      <w:r w:rsidRPr="005C24C0">
        <w:rPr>
          <w:rFonts w:asciiTheme="minorHAnsi" w:hAnsiTheme="minorHAnsi" w:cstheme="minorHAnsi"/>
          <w:b/>
          <w:szCs w:val="22"/>
        </w:rPr>
        <w:t>ενσωμάτωσή</w:t>
      </w:r>
      <w:r w:rsidRPr="005C24C0">
        <w:rPr>
          <w:rFonts w:asciiTheme="minorHAnsi" w:hAnsiTheme="minorHAnsi" w:cstheme="minorHAnsi"/>
          <w:szCs w:val="22"/>
        </w:rPr>
        <w:t xml:space="preserve"> τους στην κεντρική βάση δεδομένων των Φορέων Ασφάλισης.</w:t>
      </w:r>
    </w:p>
    <w:p w:rsidR="003C0A20" w:rsidRPr="005C24C0" w:rsidRDefault="003C0A20" w:rsidP="00021593">
      <w:pPr>
        <w:spacing w:before="60" w:after="0"/>
        <w:rPr>
          <w:rFonts w:asciiTheme="minorHAnsi" w:hAnsiTheme="minorHAnsi" w:cstheme="minorHAnsi"/>
          <w:szCs w:val="22"/>
        </w:rPr>
      </w:pPr>
      <w:r w:rsidRPr="005C24C0">
        <w:rPr>
          <w:rFonts w:asciiTheme="minorHAnsi" w:hAnsiTheme="minorHAnsi" w:cstheme="minorHAnsi"/>
          <w:szCs w:val="22"/>
        </w:rPr>
        <w:t>Η καταχώρηση των στοιχείων θα πραγματοποιηθεί σε χώρο του Αναδόχου (Κέντρο Καταχώρησης), ο οποίος θα πρέπει να είναι, με ευθύνη του Αναδόχου, κατάλληλα διαμορφωμένος και εξοπλισμένος για τον σκοπό αυτό.</w:t>
      </w:r>
    </w:p>
    <w:p w:rsidR="003C0A20" w:rsidRPr="005C24C0" w:rsidRDefault="003C0A20" w:rsidP="00021593">
      <w:pPr>
        <w:spacing w:before="60" w:after="0"/>
        <w:rPr>
          <w:rFonts w:asciiTheme="minorHAnsi" w:hAnsiTheme="minorHAnsi" w:cstheme="minorHAnsi"/>
          <w:szCs w:val="22"/>
          <w:u w:val="single"/>
        </w:rPr>
      </w:pPr>
      <w:r w:rsidRPr="005C24C0">
        <w:rPr>
          <w:rFonts w:asciiTheme="minorHAnsi" w:hAnsiTheme="minorHAnsi" w:cstheme="minorHAnsi"/>
          <w:szCs w:val="22"/>
          <w:u w:val="single"/>
        </w:rPr>
        <w:t xml:space="preserve">Ο Ανάδοχος θα πρέπει με την ολοκλήρωση της καταχώρησης των στοιχείων ενός Ταμείου, δηλ. με την παραλαβή τους από την ΕΠΠΕ, να διαθέσει προς χρήση στα Ταμεία τα ασφαλιστικά στοιχεία τα οποία έχει </w:t>
      </w:r>
      <w:r w:rsidRPr="005C24C0">
        <w:rPr>
          <w:rFonts w:asciiTheme="minorHAnsi" w:hAnsiTheme="minorHAnsi" w:cstheme="minorHAnsi"/>
          <w:szCs w:val="22"/>
          <w:u w:val="single"/>
        </w:rPr>
        <w:lastRenderedPageBreak/>
        <w:t xml:space="preserve">καταχωρήσει. Κατ’ αυτόν τον τρόπο, τα Ταμεία θα έχουν πρόσβαση, για όσο διάστημα απαιτηθεί και το αργότερο μέχρι το τέλος του Έργου της παρούσας διακήρυξης, στους δικούς τους ασφαλιστικούς φακέλους </w:t>
      </w:r>
      <w:r w:rsidRPr="005C24C0">
        <w:rPr>
          <w:rFonts w:asciiTheme="minorHAnsi" w:hAnsiTheme="minorHAnsi" w:cstheme="minorHAnsi"/>
          <w:szCs w:val="22"/>
        </w:rPr>
        <w:t>(και μόνο σε αυτά).</w:t>
      </w:r>
    </w:p>
    <w:p w:rsidR="003C0A20" w:rsidRPr="005C24C0" w:rsidRDefault="003C0A20" w:rsidP="00021593">
      <w:pPr>
        <w:spacing w:before="60" w:after="0"/>
        <w:rPr>
          <w:rFonts w:asciiTheme="minorHAnsi" w:hAnsiTheme="minorHAnsi" w:cstheme="minorHAnsi"/>
          <w:szCs w:val="22"/>
        </w:rPr>
      </w:pPr>
      <w:r w:rsidRPr="005C24C0">
        <w:rPr>
          <w:rFonts w:asciiTheme="minorHAnsi" w:hAnsiTheme="minorHAnsi" w:cstheme="minorHAnsi"/>
          <w:szCs w:val="22"/>
        </w:rPr>
        <w:t>Ορισμένες από τις ιδιαιτερότητες του συγκεκριμένου μέρους του έργου οι οποίες θα πρέπει να ληφθούν υπόψη και να αντιμετωπιστούν από τον Ανάδοχο κατά την υλοποίηση του Έργου με τον καλύτερο δυνατό τρόπο, είναι οι εξής:</w:t>
      </w:r>
    </w:p>
    <w:p w:rsidR="003C0A20" w:rsidRPr="005C24C0" w:rsidRDefault="003C0A20" w:rsidP="006B0266">
      <w:pPr>
        <w:numPr>
          <w:ilvl w:val="0"/>
          <w:numId w:val="52"/>
        </w:numPr>
        <w:tabs>
          <w:tab w:val="left" w:pos="1080"/>
        </w:tabs>
        <w:spacing w:after="0"/>
        <w:ind w:left="568" w:hanging="284"/>
        <w:rPr>
          <w:rFonts w:asciiTheme="minorHAnsi" w:hAnsiTheme="minorHAnsi" w:cstheme="minorHAnsi"/>
          <w:szCs w:val="22"/>
        </w:rPr>
      </w:pPr>
      <w:r w:rsidRPr="005C24C0">
        <w:rPr>
          <w:rFonts w:asciiTheme="minorHAnsi" w:hAnsiTheme="minorHAnsi" w:cstheme="minorHAnsi"/>
          <w:szCs w:val="22"/>
        </w:rPr>
        <w:t>Μεγάλος όγκος πληροφοριών που θα καταχωρηθούν</w:t>
      </w:r>
    </w:p>
    <w:p w:rsidR="003C0A20" w:rsidRPr="005C24C0" w:rsidRDefault="003C0A20" w:rsidP="006B0266">
      <w:pPr>
        <w:numPr>
          <w:ilvl w:val="0"/>
          <w:numId w:val="52"/>
        </w:numPr>
        <w:tabs>
          <w:tab w:val="left" w:pos="1080"/>
        </w:tabs>
        <w:spacing w:after="0"/>
        <w:ind w:left="568" w:hanging="284"/>
        <w:rPr>
          <w:rFonts w:asciiTheme="minorHAnsi" w:hAnsiTheme="minorHAnsi" w:cstheme="minorHAnsi"/>
          <w:szCs w:val="22"/>
        </w:rPr>
      </w:pPr>
      <w:r w:rsidRPr="005C24C0">
        <w:rPr>
          <w:rFonts w:asciiTheme="minorHAnsi" w:hAnsiTheme="minorHAnsi" w:cstheme="minorHAnsi"/>
          <w:szCs w:val="22"/>
        </w:rPr>
        <w:t>Κατά περίπτωση δυσανάγνωστα στοιχεία Ασφαλιστικών Φακέλων</w:t>
      </w:r>
    </w:p>
    <w:p w:rsidR="003C0A20" w:rsidRPr="005C24C0" w:rsidRDefault="003C0A20" w:rsidP="006B0266">
      <w:pPr>
        <w:numPr>
          <w:ilvl w:val="0"/>
          <w:numId w:val="52"/>
        </w:numPr>
        <w:tabs>
          <w:tab w:val="left" w:pos="1080"/>
        </w:tabs>
        <w:spacing w:after="0"/>
        <w:ind w:left="568" w:hanging="284"/>
        <w:rPr>
          <w:rFonts w:asciiTheme="minorHAnsi" w:hAnsiTheme="minorHAnsi" w:cstheme="minorHAnsi"/>
          <w:szCs w:val="22"/>
        </w:rPr>
      </w:pPr>
      <w:r w:rsidRPr="005C24C0">
        <w:rPr>
          <w:rFonts w:asciiTheme="minorHAnsi" w:hAnsiTheme="minorHAnsi" w:cstheme="minorHAnsi"/>
          <w:szCs w:val="22"/>
        </w:rPr>
        <w:t>Αυξημένες απαιτήσεις για ορθότητα και πληρότητα καταχώρησης</w:t>
      </w:r>
    </w:p>
    <w:p w:rsidR="003C0A20" w:rsidRPr="005C24C0" w:rsidRDefault="003C0A20" w:rsidP="006B0266">
      <w:pPr>
        <w:numPr>
          <w:ilvl w:val="0"/>
          <w:numId w:val="52"/>
        </w:numPr>
        <w:tabs>
          <w:tab w:val="left" w:pos="1080"/>
        </w:tabs>
        <w:spacing w:after="0"/>
        <w:ind w:left="568" w:hanging="284"/>
        <w:rPr>
          <w:rFonts w:asciiTheme="minorHAnsi" w:hAnsiTheme="minorHAnsi" w:cstheme="minorHAnsi"/>
          <w:szCs w:val="22"/>
        </w:rPr>
      </w:pPr>
      <w:r w:rsidRPr="005C24C0">
        <w:rPr>
          <w:rFonts w:asciiTheme="minorHAnsi" w:hAnsiTheme="minorHAnsi" w:cstheme="minorHAnsi"/>
          <w:szCs w:val="22"/>
        </w:rPr>
        <w:t>Αυξημένες απαιτήσεις διασφάλισης ακεραιότητας των Ασφαλιστικών Φακέλων</w:t>
      </w:r>
    </w:p>
    <w:p w:rsidR="003C0A20" w:rsidRPr="005C24C0" w:rsidRDefault="003C0A20" w:rsidP="006B0266">
      <w:pPr>
        <w:numPr>
          <w:ilvl w:val="0"/>
          <w:numId w:val="52"/>
        </w:numPr>
        <w:tabs>
          <w:tab w:val="left" w:pos="1080"/>
        </w:tabs>
        <w:spacing w:after="0"/>
        <w:ind w:left="568" w:hanging="284"/>
        <w:rPr>
          <w:rFonts w:asciiTheme="minorHAnsi" w:hAnsiTheme="minorHAnsi" w:cstheme="minorHAnsi"/>
          <w:szCs w:val="22"/>
        </w:rPr>
      </w:pPr>
      <w:r w:rsidRPr="005C24C0">
        <w:rPr>
          <w:rFonts w:asciiTheme="minorHAnsi" w:hAnsiTheme="minorHAnsi" w:cstheme="minorHAnsi"/>
          <w:szCs w:val="22"/>
        </w:rPr>
        <w:t>Ανάγκη για άμεση εκμετάλλευση των καταχωρημένων ασφαλιστικών στοιχείων</w:t>
      </w:r>
    </w:p>
    <w:p w:rsidR="003C0A20" w:rsidRPr="005C24C0" w:rsidRDefault="003C0A20" w:rsidP="006B0266">
      <w:pPr>
        <w:numPr>
          <w:ilvl w:val="0"/>
          <w:numId w:val="52"/>
        </w:numPr>
        <w:tabs>
          <w:tab w:val="left" w:pos="1080"/>
        </w:tabs>
        <w:spacing w:after="0"/>
        <w:ind w:left="568" w:hanging="284"/>
        <w:rPr>
          <w:rFonts w:asciiTheme="minorHAnsi" w:hAnsiTheme="minorHAnsi" w:cstheme="minorHAnsi"/>
          <w:szCs w:val="22"/>
        </w:rPr>
      </w:pPr>
      <w:r w:rsidRPr="005C24C0">
        <w:rPr>
          <w:rFonts w:asciiTheme="minorHAnsi" w:hAnsiTheme="minorHAnsi" w:cstheme="minorHAnsi"/>
          <w:szCs w:val="22"/>
        </w:rPr>
        <w:t>Μεγάλη χρονική διάρκεια υλοποίησης του έργου.</w:t>
      </w:r>
    </w:p>
    <w:p w:rsidR="003C0A20" w:rsidRPr="005C24C0" w:rsidRDefault="003C0A20" w:rsidP="00021593">
      <w:pPr>
        <w:spacing w:before="60" w:after="0"/>
        <w:rPr>
          <w:rFonts w:asciiTheme="minorHAnsi" w:hAnsiTheme="minorHAnsi" w:cstheme="minorHAnsi"/>
          <w:szCs w:val="22"/>
        </w:rPr>
      </w:pPr>
      <w:r w:rsidRPr="005C24C0">
        <w:rPr>
          <w:rFonts w:asciiTheme="minorHAnsi" w:hAnsiTheme="minorHAnsi" w:cstheme="minorHAnsi"/>
          <w:b/>
          <w:szCs w:val="22"/>
        </w:rPr>
        <w:t xml:space="preserve">Οι υποψήφιοι Ανάδοχοι θα πρέπει να αναφέρουν στην οικονομική προσφορά τους το </w:t>
      </w:r>
      <w:r w:rsidRPr="005C24C0">
        <w:rPr>
          <w:rFonts w:asciiTheme="minorHAnsi" w:hAnsiTheme="minorHAnsi" w:cstheme="minorHAnsi"/>
          <w:b/>
          <w:szCs w:val="22"/>
          <w:u w:val="single"/>
        </w:rPr>
        <w:t>ανηγμένο κόστος καταχώρησης ανά σαρωθείσα σελίδα</w:t>
      </w:r>
      <w:r w:rsidRPr="005C24C0">
        <w:rPr>
          <w:rFonts w:asciiTheme="minorHAnsi" w:hAnsiTheme="minorHAnsi" w:cstheme="minorHAnsi"/>
          <w:b/>
          <w:szCs w:val="22"/>
        </w:rPr>
        <w:t xml:space="preserve"> (συμπεριλαμβανομένων των τυχών μεταβολών). </w:t>
      </w:r>
      <w:r w:rsidRPr="005C24C0">
        <w:rPr>
          <w:rFonts w:asciiTheme="minorHAnsi" w:hAnsiTheme="minorHAnsi" w:cstheme="minorHAnsi"/>
          <w:b/>
          <w:szCs w:val="22"/>
          <w:lang w:val="en-US"/>
        </w:rPr>
        <w:t>To</w:t>
      </w:r>
      <w:r w:rsidRPr="005C24C0">
        <w:rPr>
          <w:rFonts w:asciiTheme="minorHAnsi" w:hAnsiTheme="minorHAnsi" w:cstheme="minorHAnsi"/>
          <w:b/>
          <w:szCs w:val="22"/>
        </w:rPr>
        <w:t xml:space="preserve"> ανηγμένο κόστος καταχώρησης ανά </w:t>
      </w:r>
      <w:r w:rsidRPr="005C24C0">
        <w:rPr>
          <w:rFonts w:asciiTheme="minorHAnsi" w:hAnsiTheme="minorHAnsi" w:cstheme="minorHAnsi"/>
          <w:b/>
          <w:szCs w:val="22"/>
          <w:u w:val="single"/>
        </w:rPr>
        <w:t>σαρωθείσα σελίδα</w:t>
      </w:r>
      <w:r w:rsidRPr="005C24C0">
        <w:rPr>
          <w:rFonts w:asciiTheme="minorHAnsi" w:hAnsiTheme="minorHAnsi" w:cstheme="minorHAnsi"/>
          <w:b/>
          <w:szCs w:val="22"/>
        </w:rPr>
        <w:t xml:space="preserve"> θα συμπεριλαμβάνει το σύνολο των σχετικών με την ενέργεια παρελκόμενων δαπανών του Αναδόχου στο πλαίσιο του έργου, καθώς και το κόστος που θα προκύψει  από τις υπηρεσίες μετάπτωσης και καθώς επίσης  το κόστος δημιουργίας των υποστηρικτικών εφαρμογών λογισμικού</w:t>
      </w:r>
      <w:r w:rsidRPr="005C24C0">
        <w:rPr>
          <w:rFonts w:asciiTheme="minorHAnsi" w:hAnsiTheme="minorHAnsi" w:cstheme="minorHAnsi"/>
          <w:szCs w:val="22"/>
        </w:rPr>
        <w:t>.</w:t>
      </w:r>
    </w:p>
    <w:p w:rsidR="003C0A20" w:rsidRPr="005C24C0" w:rsidRDefault="003C0A20" w:rsidP="00021593">
      <w:pPr>
        <w:spacing w:before="60" w:after="0"/>
        <w:rPr>
          <w:rFonts w:asciiTheme="minorHAnsi" w:hAnsiTheme="minorHAnsi" w:cstheme="minorHAnsi"/>
          <w:szCs w:val="22"/>
        </w:rPr>
      </w:pPr>
      <w:r w:rsidRPr="005C24C0">
        <w:rPr>
          <w:rFonts w:asciiTheme="minorHAnsi" w:hAnsiTheme="minorHAnsi" w:cstheme="minorHAnsi"/>
          <w:szCs w:val="22"/>
        </w:rPr>
        <w:t>Οι υποψήφιοι Ανάδοχοι έχουν τη δυνατότητα να πραγματοποιήσουν δειγματοληπτική έρευνα στο φυσικό αρχείο των Φορέων Ασφάλισης των Ταμείων, πριν την κατάθεση των προσφορών τους και υπό την επίβλεψη υπαλλήλων των εν λόγω Ταμείων.</w:t>
      </w:r>
    </w:p>
    <w:p w:rsidR="003C0A20" w:rsidRPr="005C24C0" w:rsidRDefault="003C0A20" w:rsidP="00021593">
      <w:pPr>
        <w:pStyle w:val="40"/>
        <w:tabs>
          <w:tab w:val="clear" w:pos="1701"/>
        </w:tabs>
        <w:spacing w:before="60" w:after="0"/>
        <w:ind w:left="862" w:hanging="862"/>
        <w:jc w:val="both"/>
        <w:rPr>
          <w:rFonts w:asciiTheme="minorHAnsi" w:hAnsiTheme="minorHAnsi" w:cstheme="minorHAnsi"/>
          <w:szCs w:val="22"/>
        </w:rPr>
      </w:pPr>
      <w:bookmarkStart w:id="140" w:name="_Toc274845578"/>
      <w:bookmarkStart w:id="141" w:name="_Toc377665985"/>
      <w:bookmarkStart w:id="142" w:name="_Ref285462468"/>
      <w:bookmarkStart w:id="143" w:name="_Toc309051241"/>
      <w:bookmarkStart w:id="144" w:name="_Toc390409283"/>
      <w:r w:rsidRPr="005C24C0">
        <w:rPr>
          <w:rFonts w:asciiTheme="minorHAnsi" w:hAnsiTheme="minorHAnsi" w:cstheme="minorHAnsi"/>
          <w:szCs w:val="22"/>
        </w:rPr>
        <w:t>Ποσότητα και είδος υλικού</w:t>
      </w:r>
      <w:bookmarkEnd w:id="140"/>
      <w:r w:rsidRPr="005C24C0">
        <w:rPr>
          <w:rFonts w:asciiTheme="minorHAnsi" w:hAnsiTheme="minorHAnsi" w:cstheme="minorHAnsi"/>
          <w:szCs w:val="22"/>
        </w:rPr>
        <w:t xml:space="preserve"> που θα καταχωρηθεί</w:t>
      </w:r>
      <w:bookmarkEnd w:id="141"/>
      <w:bookmarkEnd w:id="142"/>
      <w:bookmarkEnd w:id="143"/>
      <w:bookmarkEnd w:id="144"/>
    </w:p>
    <w:p w:rsidR="003C0A20" w:rsidRPr="005C24C0" w:rsidRDefault="003C0A20" w:rsidP="00021593">
      <w:pPr>
        <w:spacing w:before="60" w:after="0"/>
        <w:rPr>
          <w:rFonts w:asciiTheme="minorHAnsi" w:hAnsiTheme="minorHAnsi" w:cstheme="minorHAnsi"/>
          <w:szCs w:val="22"/>
        </w:rPr>
      </w:pPr>
      <w:r w:rsidRPr="005C24C0">
        <w:rPr>
          <w:rFonts w:asciiTheme="minorHAnsi" w:hAnsiTheme="minorHAnsi" w:cstheme="minorHAnsi"/>
          <w:szCs w:val="22"/>
        </w:rPr>
        <w:t>Από τους Ασφαλιστικούς Φακέλους που θα σαρωθούν στο πλαίσιο του παρόντος έργου, ο Ανάδοχος υποχρεούται να καταχωρήσει το σύνολο των ασφαλιστικών στοιχείων, με τις μεταβολές τους, ανά ΦΚΑ. Ως πιο πρόσφατα ορίζονται αυτά τα ασφαλιστικά στοιχεία, που θα έχουν δημιουργηθεί κατά και μέχρι την ολοκλήρωση της πρώτης Φάσης του έργου.</w:t>
      </w:r>
    </w:p>
    <w:p w:rsidR="003C0A20" w:rsidRPr="005C24C0" w:rsidRDefault="003C0A20" w:rsidP="00021593">
      <w:pPr>
        <w:spacing w:before="60" w:after="0"/>
        <w:rPr>
          <w:rFonts w:asciiTheme="minorHAnsi" w:hAnsiTheme="minorHAnsi" w:cstheme="minorHAnsi"/>
          <w:szCs w:val="22"/>
        </w:rPr>
      </w:pPr>
      <w:r w:rsidRPr="005C24C0">
        <w:rPr>
          <w:rFonts w:asciiTheme="minorHAnsi" w:hAnsiTheme="minorHAnsi" w:cstheme="minorHAnsi"/>
          <w:szCs w:val="22"/>
        </w:rPr>
        <w:t>Σε περίπτωση που δεν προταθεί κάτι διαφορετικό από τον (και υπό την προϋπόθεση της έγκρισης από την Αναθέτουσα Αρχή), για την καταχώρηση των ασφαλιστικών στοιχείων των Φακέλων ενός ΦΚΑ, θα ακολουθηθεί χρονολογική σειρά, για κάθε μια από τις κατηγορίες Φακέλων, ξεκινώντας από την πιο πρόσφατη χρονική περίοδο.</w:t>
      </w:r>
    </w:p>
    <w:p w:rsidR="003C0A20" w:rsidRPr="005C24C0" w:rsidRDefault="003C0A20" w:rsidP="00021593">
      <w:pPr>
        <w:spacing w:before="60" w:after="0"/>
        <w:rPr>
          <w:rFonts w:asciiTheme="minorHAnsi" w:hAnsiTheme="minorHAnsi" w:cstheme="minorHAnsi"/>
          <w:szCs w:val="22"/>
        </w:rPr>
      </w:pPr>
      <w:r w:rsidRPr="005C24C0">
        <w:rPr>
          <w:rFonts w:asciiTheme="minorHAnsi" w:hAnsiTheme="minorHAnsi" w:cstheme="minorHAnsi"/>
          <w:szCs w:val="22"/>
        </w:rPr>
        <w:t>Υποχρέωση του Αναδόχου αποτελεί η ολοκλήρωση των ενεργειών καταχώρησης των φακέλων ενός ΦΚΑ, πριν την έναρξη των ενεργειών καταχώρησης φακέλων κάποιου άλλου ΦΚΑ. Στόχος είναι να διατεθούν στους ΦΚΑ, το γρηγορότερο δυνατό, τα ηλεκτρονικά στοιχεία των ασφαλιστικών φακέλων που τηρούν, ώστε αυτοί να έχουν τη δυνατότητα να τα χρησιμοποιήσουν.</w:t>
      </w:r>
    </w:p>
    <w:p w:rsidR="003C0A20" w:rsidRPr="005C24C0" w:rsidRDefault="003C0A20" w:rsidP="00021593">
      <w:pPr>
        <w:rPr>
          <w:rFonts w:asciiTheme="minorHAnsi" w:hAnsiTheme="minorHAnsi" w:cstheme="minorHAnsi"/>
          <w:b/>
          <w:szCs w:val="22"/>
          <w:u w:val="single"/>
        </w:rPr>
      </w:pPr>
      <w:r w:rsidRPr="005C24C0">
        <w:rPr>
          <w:rFonts w:asciiTheme="minorHAnsi" w:hAnsiTheme="minorHAnsi" w:cstheme="minorHAnsi"/>
          <w:b/>
          <w:szCs w:val="22"/>
          <w:u w:val="single"/>
        </w:rPr>
        <w:t xml:space="preserve">Ο Ανάδοχος υποχρεούται να καταχωρήσει στο πλαίσιο του έργου το σύνολο των στοιχείων τα οποία είναι συμπληρωμένα σε κάθε Ασφαλιστικό Φάκελο. </w:t>
      </w:r>
    </w:p>
    <w:p w:rsidR="003C0A20" w:rsidRPr="005C24C0" w:rsidRDefault="003C0A20" w:rsidP="00021593">
      <w:pPr>
        <w:pStyle w:val="40"/>
        <w:tabs>
          <w:tab w:val="clear" w:pos="1701"/>
        </w:tabs>
        <w:spacing w:before="60" w:after="0"/>
        <w:ind w:left="862" w:hanging="862"/>
        <w:jc w:val="both"/>
        <w:rPr>
          <w:rFonts w:asciiTheme="minorHAnsi" w:hAnsiTheme="minorHAnsi" w:cstheme="minorHAnsi"/>
          <w:szCs w:val="22"/>
        </w:rPr>
      </w:pPr>
      <w:bookmarkStart w:id="145" w:name="_Toc390409284"/>
      <w:r w:rsidRPr="005C24C0">
        <w:rPr>
          <w:rFonts w:asciiTheme="minorHAnsi" w:hAnsiTheme="minorHAnsi" w:cstheme="minorHAnsi"/>
          <w:szCs w:val="22"/>
        </w:rPr>
        <w:t>Ταυτοποίηση καταχώρησης με ΑΜΚΑ Ασφαλισμένου</w:t>
      </w:r>
      <w:bookmarkEnd w:id="145"/>
    </w:p>
    <w:p w:rsidR="003C0A20" w:rsidRPr="005C24C0" w:rsidRDefault="003C0A20" w:rsidP="00021593">
      <w:pPr>
        <w:spacing w:before="60" w:after="0"/>
        <w:rPr>
          <w:rFonts w:asciiTheme="minorHAnsi" w:hAnsiTheme="minorHAnsi" w:cstheme="minorHAnsi"/>
          <w:szCs w:val="22"/>
        </w:rPr>
      </w:pPr>
      <w:r w:rsidRPr="005C24C0">
        <w:rPr>
          <w:rFonts w:asciiTheme="minorHAnsi" w:hAnsiTheme="minorHAnsi" w:cstheme="minorHAnsi"/>
          <w:szCs w:val="22"/>
        </w:rPr>
        <w:t xml:space="preserve">Κατά την διάρκεια της καταχώρησης θα πρέπει να γίνεται η μέγιστη δυνατή προσπάθεια ταυτοποίησης του ασφαλισμένου με βάση τα διαθέσιμα στοιχεία της καρτέλας του και σύνδεσης των στοιχείων που καταχωρούνται με το μοναδικό ΑΜΚΑ του ασφαλισμένου. </w:t>
      </w:r>
    </w:p>
    <w:p w:rsidR="003C0A20" w:rsidRPr="005C24C0" w:rsidRDefault="003C0A20" w:rsidP="00021593">
      <w:pPr>
        <w:spacing w:before="60" w:after="0"/>
        <w:rPr>
          <w:rFonts w:asciiTheme="minorHAnsi" w:hAnsiTheme="minorHAnsi" w:cstheme="minorHAnsi"/>
          <w:szCs w:val="22"/>
        </w:rPr>
      </w:pPr>
      <w:r w:rsidRPr="005C24C0">
        <w:rPr>
          <w:rFonts w:asciiTheme="minorHAnsi" w:hAnsiTheme="minorHAnsi" w:cstheme="minorHAnsi"/>
          <w:szCs w:val="22"/>
        </w:rPr>
        <w:t xml:space="preserve">Η μεθοδολογία ταυτοποίησης και ο σχεδιασμός διαδικασιών και εργαλείων ταυτοποίησης θα πρέπει να υποβληθεί από τον Ανάδοχο ως μέρος της Τεχνικής Προσφοράς, και θα εξειδικευθεί περαιτέρω κατά την Φάση 1: Αναγνώριση του αντικειμένου ψηφιοποίησης ανά επιλεγμένο ΦΚΑ. </w:t>
      </w:r>
    </w:p>
    <w:p w:rsidR="003C0A20" w:rsidRPr="005C24C0" w:rsidRDefault="003C0A20" w:rsidP="00021593">
      <w:pPr>
        <w:spacing w:before="60" w:after="0"/>
        <w:rPr>
          <w:rFonts w:asciiTheme="minorHAnsi" w:hAnsiTheme="minorHAnsi" w:cstheme="minorHAnsi"/>
          <w:szCs w:val="22"/>
        </w:rPr>
      </w:pPr>
      <w:r w:rsidRPr="005C24C0">
        <w:rPr>
          <w:rFonts w:asciiTheme="minorHAnsi" w:hAnsiTheme="minorHAnsi" w:cstheme="minorHAnsi"/>
          <w:szCs w:val="22"/>
        </w:rPr>
        <w:t>Θα πρέπει να υπάρχει πρόβλεψη κατά τον σχεδιασμό του συστήματος καταχώρησης ώστε οι πληροφορίες που δεν είναι δυνατό να ταυτοποιηθούν παρά τις προσπάθειες του Αναδόχου να αποθηκεύονται σε παράλληλο σύστημα καταχώρησης με όλα τα διαθέσιμα στοιχεία τους, ώστε να υπάρξει προσπάθεια ταυτοποίησης από τα αντίστοιχα Ταμεία μετά την περαίωση του έργου.</w:t>
      </w:r>
    </w:p>
    <w:p w:rsidR="003C0A20" w:rsidRPr="005C24C0" w:rsidRDefault="003C0A20" w:rsidP="00021593">
      <w:pPr>
        <w:pStyle w:val="40"/>
        <w:tabs>
          <w:tab w:val="clear" w:pos="1701"/>
        </w:tabs>
        <w:spacing w:before="60" w:after="0"/>
        <w:ind w:left="862" w:hanging="862"/>
        <w:jc w:val="both"/>
        <w:rPr>
          <w:rFonts w:asciiTheme="minorHAnsi" w:hAnsiTheme="minorHAnsi" w:cstheme="minorHAnsi"/>
          <w:szCs w:val="22"/>
        </w:rPr>
      </w:pPr>
      <w:bookmarkStart w:id="146" w:name="_Ref224817366"/>
      <w:bookmarkStart w:id="147" w:name="_Toc274845579"/>
      <w:bookmarkStart w:id="148" w:name="_Ref280612182"/>
      <w:bookmarkStart w:id="149" w:name="_Toc377665986"/>
      <w:bookmarkStart w:id="150" w:name="_Ref289433248"/>
      <w:bookmarkStart w:id="151" w:name="_Ref289433313"/>
      <w:bookmarkStart w:id="152" w:name="_Ref289679379"/>
      <w:bookmarkStart w:id="153" w:name="_Toc309051242"/>
      <w:bookmarkStart w:id="154" w:name="_Toc390409285"/>
      <w:r w:rsidRPr="005C24C0">
        <w:rPr>
          <w:rFonts w:asciiTheme="minorHAnsi" w:hAnsiTheme="minorHAnsi" w:cstheme="minorHAnsi"/>
          <w:szCs w:val="22"/>
        </w:rPr>
        <w:t>Απαιτήσεις διασφάλισης ποιότητας</w:t>
      </w:r>
      <w:bookmarkEnd w:id="146"/>
      <w:bookmarkEnd w:id="147"/>
      <w:r w:rsidRPr="005C24C0">
        <w:rPr>
          <w:rFonts w:asciiTheme="minorHAnsi" w:hAnsiTheme="minorHAnsi" w:cstheme="minorHAnsi"/>
          <w:szCs w:val="22"/>
        </w:rPr>
        <w:t xml:space="preserve"> καταχωρήσεων</w:t>
      </w:r>
      <w:bookmarkEnd w:id="148"/>
      <w:r w:rsidRPr="005C24C0">
        <w:rPr>
          <w:rFonts w:asciiTheme="minorHAnsi" w:hAnsiTheme="minorHAnsi" w:cstheme="minorHAnsi"/>
          <w:szCs w:val="22"/>
        </w:rPr>
        <w:t xml:space="preserve"> – Μεθοδολογία καταχώρησης</w:t>
      </w:r>
      <w:bookmarkEnd w:id="149"/>
      <w:bookmarkEnd w:id="150"/>
      <w:bookmarkEnd w:id="151"/>
      <w:bookmarkEnd w:id="152"/>
      <w:bookmarkEnd w:id="153"/>
      <w:bookmarkEnd w:id="154"/>
    </w:p>
    <w:p w:rsidR="003C0A20" w:rsidRPr="005C24C0" w:rsidRDefault="003C0A20" w:rsidP="00021593">
      <w:pPr>
        <w:spacing w:before="60" w:after="0"/>
        <w:rPr>
          <w:rFonts w:asciiTheme="minorHAnsi" w:hAnsiTheme="minorHAnsi" w:cstheme="minorHAnsi"/>
          <w:szCs w:val="22"/>
        </w:rPr>
      </w:pPr>
      <w:r w:rsidRPr="005C24C0">
        <w:rPr>
          <w:rFonts w:asciiTheme="minorHAnsi" w:hAnsiTheme="minorHAnsi" w:cstheme="minorHAnsi"/>
          <w:szCs w:val="22"/>
        </w:rPr>
        <w:t xml:space="preserve">Η καταχώρηση Ασφαλιστικών Φακέλών θα πρέπει να γίνει εις διπλούν (από δύο δηλαδή διαφορετικούς καταχωρητές), για το σύνολο των στοιχείων και μεταβολών τους, με τη μέθοδο της </w:t>
      </w:r>
      <w:r w:rsidRPr="005C24C0">
        <w:rPr>
          <w:rFonts w:asciiTheme="minorHAnsi" w:hAnsiTheme="minorHAnsi" w:cstheme="minorHAnsi"/>
          <w:b/>
          <w:szCs w:val="22"/>
        </w:rPr>
        <w:t>απευθείας πληκτρολόγησης (</w:t>
      </w:r>
      <w:r w:rsidRPr="005C24C0">
        <w:rPr>
          <w:rFonts w:asciiTheme="minorHAnsi" w:hAnsiTheme="minorHAnsi" w:cstheme="minorHAnsi"/>
          <w:b/>
          <w:szCs w:val="22"/>
          <w:lang w:val="en-US"/>
        </w:rPr>
        <w:t>data</w:t>
      </w:r>
      <w:r w:rsidRPr="005C24C0">
        <w:rPr>
          <w:rFonts w:asciiTheme="minorHAnsi" w:hAnsiTheme="minorHAnsi" w:cstheme="minorHAnsi"/>
          <w:b/>
          <w:szCs w:val="22"/>
        </w:rPr>
        <w:t xml:space="preserve"> </w:t>
      </w:r>
      <w:r w:rsidRPr="005C24C0">
        <w:rPr>
          <w:rFonts w:asciiTheme="minorHAnsi" w:hAnsiTheme="minorHAnsi" w:cstheme="minorHAnsi"/>
          <w:b/>
          <w:szCs w:val="22"/>
          <w:lang w:val="en-US"/>
        </w:rPr>
        <w:t>entry</w:t>
      </w:r>
      <w:r w:rsidRPr="005C24C0">
        <w:rPr>
          <w:rFonts w:asciiTheme="minorHAnsi" w:hAnsiTheme="minorHAnsi" w:cstheme="minorHAnsi"/>
          <w:b/>
          <w:szCs w:val="22"/>
        </w:rPr>
        <w:t>)</w:t>
      </w:r>
      <w:r w:rsidRPr="005C24C0">
        <w:rPr>
          <w:rFonts w:asciiTheme="minorHAnsi" w:hAnsiTheme="minorHAnsi" w:cstheme="minorHAnsi"/>
          <w:szCs w:val="22"/>
        </w:rPr>
        <w:t xml:space="preserve"> μέσω ειδικής εφαρμογής που θα κατασκευάσει ο Ανάδοχος. Κατά τη </w:t>
      </w:r>
      <w:r w:rsidRPr="005C24C0">
        <w:rPr>
          <w:rFonts w:asciiTheme="minorHAnsi" w:hAnsiTheme="minorHAnsi" w:cstheme="minorHAnsi"/>
          <w:szCs w:val="22"/>
        </w:rPr>
        <w:lastRenderedPageBreak/>
        <w:t xml:space="preserve">διάρκεια των καταχωρήσεων η αποθήκευση των δεδομένων θα γίνεται προσωρινά, σε συγκεκριμένου τύπου και εύρους πεδία βάσης δεδομένων ή αρχεία συγκεκριμένης γραμμογράφησης, ώστε να διευκολυνθεί η μετάπτωσή τους στην κεντρική βάση δεδομένων των ΦΚΑ. </w:t>
      </w:r>
    </w:p>
    <w:p w:rsidR="003C0A20" w:rsidRPr="005C24C0" w:rsidRDefault="003C0A20" w:rsidP="00021593">
      <w:pPr>
        <w:spacing w:before="60" w:after="0"/>
        <w:rPr>
          <w:rFonts w:asciiTheme="minorHAnsi" w:hAnsiTheme="minorHAnsi" w:cstheme="minorHAnsi"/>
          <w:szCs w:val="22"/>
        </w:rPr>
      </w:pPr>
      <w:r w:rsidRPr="005C24C0">
        <w:rPr>
          <w:rFonts w:asciiTheme="minorHAnsi" w:hAnsiTheme="minorHAnsi" w:cstheme="minorHAnsi"/>
          <w:szCs w:val="22"/>
        </w:rPr>
        <w:t xml:space="preserve">Η καταχώρηση των ασφαλιστικών στοιχείων θα ομαδοποιείται σε παρτίδες σαρωμένων Ασφαλιστικών Φακέλων. Η κάθε παρτίδα Ασφαλιστικών Φακέλων θα περιλαμβάνει σαρωμένα στοιχεία που αναλογούν σε περίπου </w:t>
      </w:r>
      <w:r w:rsidRPr="005C24C0">
        <w:rPr>
          <w:rFonts w:asciiTheme="minorHAnsi" w:hAnsiTheme="minorHAnsi" w:cstheme="minorHAnsi"/>
          <w:szCs w:val="22"/>
          <w:u w:val="single"/>
        </w:rPr>
        <w:t>500 Ασφαλιστικών Φακέλων</w:t>
      </w:r>
      <w:r w:rsidRPr="005C24C0">
        <w:rPr>
          <w:rFonts w:asciiTheme="minorHAnsi" w:hAnsiTheme="minorHAnsi" w:cstheme="minorHAnsi"/>
          <w:szCs w:val="22"/>
        </w:rPr>
        <w:t xml:space="preserve">, με ανώτατο όριο τους </w:t>
      </w:r>
      <w:r w:rsidRPr="005C24C0">
        <w:rPr>
          <w:rFonts w:asciiTheme="minorHAnsi" w:hAnsiTheme="minorHAnsi" w:cstheme="minorHAnsi"/>
          <w:b/>
          <w:szCs w:val="22"/>
        </w:rPr>
        <w:t>35.000 Ασφαλιστικούς Φακέλους</w:t>
      </w:r>
      <w:r w:rsidRPr="005C24C0">
        <w:rPr>
          <w:rFonts w:asciiTheme="minorHAnsi" w:hAnsiTheme="minorHAnsi" w:cstheme="minorHAnsi"/>
          <w:szCs w:val="22"/>
        </w:rPr>
        <w:t xml:space="preserve">. </w:t>
      </w:r>
    </w:p>
    <w:p w:rsidR="003C0A20" w:rsidRPr="005C24C0" w:rsidRDefault="003C0A20" w:rsidP="00021593">
      <w:pPr>
        <w:spacing w:before="60" w:after="0"/>
        <w:rPr>
          <w:rFonts w:asciiTheme="minorHAnsi" w:hAnsiTheme="minorHAnsi" w:cstheme="minorHAnsi"/>
          <w:szCs w:val="22"/>
        </w:rPr>
      </w:pPr>
      <w:r w:rsidRPr="005C24C0">
        <w:rPr>
          <w:rFonts w:asciiTheme="minorHAnsi" w:hAnsiTheme="minorHAnsi" w:cstheme="minorHAnsi"/>
          <w:szCs w:val="22"/>
        </w:rPr>
        <w:t xml:space="preserve">Η </w:t>
      </w:r>
      <w:r w:rsidRPr="005C24C0">
        <w:rPr>
          <w:rFonts w:asciiTheme="minorHAnsi" w:hAnsiTheme="minorHAnsi" w:cstheme="minorHAnsi"/>
          <w:b/>
          <w:szCs w:val="22"/>
        </w:rPr>
        <w:t xml:space="preserve">διαδικασία της καταχώρησης </w:t>
      </w:r>
      <w:r w:rsidRPr="005C24C0">
        <w:rPr>
          <w:rFonts w:asciiTheme="minorHAnsi" w:hAnsiTheme="minorHAnsi" w:cstheme="minorHAnsi"/>
          <w:szCs w:val="22"/>
        </w:rPr>
        <w:t>θα περιλαμβάνει ενδεικτικά τα παρακάτω βήματα:</w:t>
      </w:r>
    </w:p>
    <w:p w:rsidR="003C0A20" w:rsidRPr="005C24C0" w:rsidRDefault="003C0A20" w:rsidP="006B0266">
      <w:pPr>
        <w:numPr>
          <w:ilvl w:val="0"/>
          <w:numId w:val="63"/>
        </w:numPr>
        <w:spacing w:after="0"/>
        <w:ind w:left="714" w:hanging="357"/>
        <w:rPr>
          <w:rFonts w:asciiTheme="minorHAnsi" w:hAnsiTheme="minorHAnsi" w:cstheme="minorHAnsi"/>
          <w:szCs w:val="22"/>
        </w:rPr>
      </w:pPr>
      <w:r w:rsidRPr="005C24C0">
        <w:rPr>
          <w:rFonts w:asciiTheme="minorHAnsi" w:hAnsiTheme="minorHAnsi" w:cstheme="minorHAnsi"/>
          <w:szCs w:val="22"/>
        </w:rPr>
        <w:t>Ο Ανάδοχος θα παραλαμβάνει από τον εκάστοτε ΦΚΑ μία παρτίδα Ασφαλιστικών Φακέλων.</w:t>
      </w:r>
    </w:p>
    <w:p w:rsidR="003C0A20" w:rsidRPr="005C24C0" w:rsidRDefault="003C0A20" w:rsidP="006B0266">
      <w:pPr>
        <w:numPr>
          <w:ilvl w:val="0"/>
          <w:numId w:val="63"/>
        </w:numPr>
        <w:spacing w:after="0"/>
        <w:ind w:left="714" w:hanging="357"/>
        <w:rPr>
          <w:rFonts w:asciiTheme="minorHAnsi" w:hAnsiTheme="minorHAnsi" w:cstheme="minorHAnsi"/>
          <w:szCs w:val="22"/>
        </w:rPr>
      </w:pPr>
      <w:r w:rsidRPr="005C24C0">
        <w:rPr>
          <w:rFonts w:asciiTheme="minorHAnsi" w:hAnsiTheme="minorHAnsi" w:cstheme="minorHAnsi"/>
          <w:szCs w:val="22"/>
        </w:rPr>
        <w:t xml:space="preserve">Οι Ασφαλιστικοί Φάκελοι θα διανέμονται στους </w:t>
      </w:r>
      <w:r w:rsidRPr="005C24C0">
        <w:rPr>
          <w:rFonts w:asciiTheme="minorHAnsi" w:hAnsiTheme="minorHAnsi" w:cstheme="minorHAnsi"/>
          <w:szCs w:val="22"/>
          <w:u w:val="single"/>
        </w:rPr>
        <w:t>καταχωρητές Α’ καταχώρησης</w:t>
      </w:r>
      <w:r w:rsidRPr="005C24C0">
        <w:rPr>
          <w:rFonts w:asciiTheme="minorHAnsi" w:hAnsiTheme="minorHAnsi" w:cstheme="minorHAnsi"/>
          <w:szCs w:val="22"/>
        </w:rPr>
        <w:t xml:space="preserve"> για την </w:t>
      </w:r>
      <w:r w:rsidRPr="005C24C0">
        <w:rPr>
          <w:rFonts w:asciiTheme="minorHAnsi" w:hAnsiTheme="minorHAnsi" w:cstheme="minorHAnsi"/>
          <w:caps/>
          <w:szCs w:val="22"/>
        </w:rPr>
        <w:t xml:space="preserve">Α’ </w:t>
      </w:r>
      <w:r w:rsidRPr="005C24C0">
        <w:rPr>
          <w:rFonts w:asciiTheme="minorHAnsi" w:hAnsiTheme="minorHAnsi" w:cstheme="minorHAnsi"/>
          <w:szCs w:val="22"/>
        </w:rPr>
        <w:t>καταχώρηση των ασφαλιστικών στοιχείων.</w:t>
      </w:r>
    </w:p>
    <w:p w:rsidR="003C0A20" w:rsidRPr="005C24C0" w:rsidRDefault="003C0A20" w:rsidP="006B0266">
      <w:pPr>
        <w:numPr>
          <w:ilvl w:val="0"/>
          <w:numId w:val="63"/>
        </w:numPr>
        <w:spacing w:after="0"/>
        <w:ind w:left="714" w:hanging="357"/>
        <w:rPr>
          <w:rFonts w:asciiTheme="minorHAnsi" w:hAnsiTheme="minorHAnsi" w:cstheme="minorHAnsi"/>
          <w:szCs w:val="22"/>
        </w:rPr>
      </w:pPr>
      <w:r w:rsidRPr="005C24C0">
        <w:rPr>
          <w:rFonts w:asciiTheme="minorHAnsi" w:hAnsiTheme="minorHAnsi" w:cstheme="minorHAnsi"/>
          <w:szCs w:val="22"/>
        </w:rPr>
        <w:t xml:space="preserve">Αφού ολοκληρωθεί η πρώτη καταχώρηση μέρους ή ολόκληρης της παρτίδας, οι Ασφαλιστικοί Φάκελοι θα αναδιανέμονται στους </w:t>
      </w:r>
      <w:r w:rsidRPr="005C24C0">
        <w:rPr>
          <w:rFonts w:asciiTheme="minorHAnsi" w:hAnsiTheme="minorHAnsi" w:cstheme="minorHAnsi"/>
          <w:szCs w:val="22"/>
          <w:u w:val="single"/>
        </w:rPr>
        <w:t>καταχωρητές Β’</w:t>
      </w:r>
      <w:r w:rsidRPr="005C24C0">
        <w:rPr>
          <w:rFonts w:asciiTheme="minorHAnsi" w:hAnsiTheme="minorHAnsi" w:cstheme="minorHAnsi"/>
          <w:szCs w:val="22"/>
        </w:rPr>
        <w:t xml:space="preserve"> </w:t>
      </w:r>
      <w:r w:rsidRPr="005C24C0">
        <w:rPr>
          <w:rFonts w:asciiTheme="minorHAnsi" w:hAnsiTheme="minorHAnsi" w:cstheme="minorHAnsi"/>
          <w:szCs w:val="22"/>
          <w:u w:val="single"/>
        </w:rPr>
        <w:t>καταχώρησης</w:t>
      </w:r>
      <w:r w:rsidRPr="005C24C0">
        <w:rPr>
          <w:rFonts w:asciiTheme="minorHAnsi" w:hAnsiTheme="minorHAnsi" w:cstheme="minorHAnsi"/>
          <w:szCs w:val="22"/>
        </w:rPr>
        <w:t xml:space="preserve"> ώστε να εξασφαλίζεται ότι κάθε Ασφαλιστικός Φάκελος θα καταχωρείται </w:t>
      </w:r>
      <w:r w:rsidRPr="005C24C0">
        <w:rPr>
          <w:rFonts w:asciiTheme="minorHAnsi" w:hAnsiTheme="minorHAnsi" w:cstheme="minorHAnsi"/>
          <w:b/>
          <w:szCs w:val="22"/>
          <w:u w:val="single"/>
        </w:rPr>
        <w:t>και από διαφορετικό καταχωρητή</w:t>
      </w:r>
      <w:r w:rsidRPr="005C24C0">
        <w:rPr>
          <w:rFonts w:asciiTheme="minorHAnsi" w:hAnsiTheme="minorHAnsi" w:cstheme="minorHAnsi"/>
          <w:szCs w:val="22"/>
        </w:rPr>
        <w:t>.</w:t>
      </w:r>
    </w:p>
    <w:p w:rsidR="003C0A20" w:rsidRPr="005C24C0" w:rsidRDefault="003C0A20" w:rsidP="006B0266">
      <w:pPr>
        <w:numPr>
          <w:ilvl w:val="0"/>
          <w:numId w:val="63"/>
        </w:numPr>
        <w:spacing w:after="0"/>
        <w:ind w:left="714" w:hanging="357"/>
        <w:rPr>
          <w:rFonts w:asciiTheme="minorHAnsi" w:hAnsiTheme="minorHAnsi" w:cstheme="minorHAnsi"/>
          <w:szCs w:val="22"/>
        </w:rPr>
      </w:pPr>
      <w:r w:rsidRPr="005C24C0">
        <w:rPr>
          <w:rFonts w:asciiTheme="minorHAnsi" w:hAnsiTheme="minorHAnsi" w:cstheme="minorHAnsi"/>
          <w:szCs w:val="22"/>
        </w:rPr>
        <w:t>Με την ολοκλήρωση και της Β’ καταχώρησης θα γίνεται, μέσω της εφαρμογής ελέγχου ορθότητας καταχωρήσεων, αυτόματη αντιπαραβολή των δύο καταχωρήσεων και θα επισημαίνονται αυτοματοποιημένα από την εφαρμογή τυχόν διαφορές ανάμεσα στην Α’ και στην Β’ καταχώρηση.</w:t>
      </w:r>
    </w:p>
    <w:p w:rsidR="003C0A20" w:rsidRPr="005C24C0" w:rsidRDefault="003C0A20" w:rsidP="006B0266">
      <w:pPr>
        <w:numPr>
          <w:ilvl w:val="0"/>
          <w:numId w:val="63"/>
        </w:numPr>
        <w:spacing w:after="0"/>
        <w:ind w:left="714" w:hanging="357"/>
        <w:rPr>
          <w:rFonts w:asciiTheme="minorHAnsi" w:hAnsiTheme="minorHAnsi" w:cstheme="minorHAnsi"/>
          <w:szCs w:val="22"/>
        </w:rPr>
      </w:pPr>
      <w:r w:rsidRPr="005C24C0">
        <w:rPr>
          <w:rFonts w:asciiTheme="minorHAnsi" w:hAnsiTheme="minorHAnsi" w:cstheme="minorHAnsi"/>
          <w:szCs w:val="22"/>
        </w:rPr>
        <w:t xml:space="preserve">Για τη διόρθωση των λαθών/διαφορών, </w:t>
      </w:r>
      <w:r w:rsidRPr="005C24C0">
        <w:rPr>
          <w:rFonts w:asciiTheme="minorHAnsi" w:hAnsiTheme="minorHAnsi" w:cstheme="minorHAnsi"/>
          <w:szCs w:val="22"/>
          <w:u w:val="single"/>
        </w:rPr>
        <w:t>καταχωρητές Γ’ καταχώρησης</w:t>
      </w:r>
      <w:r w:rsidRPr="005C24C0">
        <w:rPr>
          <w:rFonts w:asciiTheme="minorHAnsi" w:hAnsiTheme="minorHAnsi" w:cstheme="minorHAnsi"/>
          <w:szCs w:val="22"/>
        </w:rPr>
        <w:t xml:space="preserve"> θα προβαίνουν στις απαραίτητες διορθώσεις στα Ασφαλιστικά Στοιχεία που έχουν επισημανθεί, με στόχο την εξάλειψη όλων των διαφορών που εντοπίστηκαν μεταξύ της Α’ και Β’ Καταχώρησης.</w:t>
      </w:r>
    </w:p>
    <w:p w:rsidR="003C0A20" w:rsidRPr="005C24C0" w:rsidRDefault="003C0A20" w:rsidP="006B0266">
      <w:pPr>
        <w:numPr>
          <w:ilvl w:val="0"/>
          <w:numId w:val="63"/>
        </w:numPr>
        <w:spacing w:after="0"/>
        <w:ind w:left="714" w:hanging="357"/>
        <w:rPr>
          <w:rFonts w:asciiTheme="minorHAnsi" w:hAnsiTheme="minorHAnsi" w:cstheme="minorHAnsi"/>
          <w:szCs w:val="22"/>
        </w:rPr>
      </w:pPr>
      <w:r w:rsidRPr="005C24C0">
        <w:rPr>
          <w:rFonts w:asciiTheme="minorHAnsi" w:hAnsiTheme="minorHAnsi" w:cstheme="minorHAnsi"/>
          <w:szCs w:val="22"/>
        </w:rPr>
        <w:t>Με την επιτυχή ολοκλήρωση των αυτόματων ελέγχων ορθότητας καταχωρήσεων (αντιπαραβολή) και κατά περίπτωση της Γ΄ καταχώρησης, ο Ανάδοχος θα αποθηκεύει την ορθή καταχώρηση με την επισήμανση «</w:t>
      </w:r>
      <w:r w:rsidRPr="005C24C0">
        <w:rPr>
          <w:rFonts w:asciiTheme="minorHAnsi" w:hAnsiTheme="minorHAnsi" w:cstheme="minorHAnsi"/>
          <w:szCs w:val="22"/>
          <w:u w:val="single"/>
        </w:rPr>
        <w:t>έτοιμη για δειγματοληπτικό έλεγχο</w:t>
      </w:r>
      <w:r w:rsidRPr="005C24C0">
        <w:rPr>
          <w:rFonts w:asciiTheme="minorHAnsi" w:hAnsiTheme="minorHAnsi" w:cstheme="minorHAnsi"/>
          <w:szCs w:val="22"/>
        </w:rPr>
        <w:t xml:space="preserve">». </w:t>
      </w:r>
      <w:r w:rsidRPr="005C24C0">
        <w:rPr>
          <w:rFonts w:asciiTheme="minorHAnsi" w:hAnsiTheme="minorHAnsi" w:cstheme="minorHAnsi"/>
          <w:szCs w:val="22"/>
          <w:u w:val="single"/>
        </w:rPr>
        <w:t>Σημειώνεται</w:t>
      </w:r>
      <w:r w:rsidRPr="005C24C0">
        <w:rPr>
          <w:rFonts w:asciiTheme="minorHAnsi" w:hAnsiTheme="minorHAnsi" w:cstheme="minorHAnsi"/>
          <w:szCs w:val="22"/>
        </w:rPr>
        <w:t xml:space="preserve"> πως μέχρι την ολοκλήρωση του έργου, θα παραμένουν διαθέσιμες στην Αναθέτουσα Αρχή όλες οι καταχωρήσεις για κάθε ασφαλιστικό στοιχείο (Α’, Β’ και ενδεχομένως Γ΄ καταχώρηση).</w:t>
      </w:r>
    </w:p>
    <w:p w:rsidR="003C0A20" w:rsidRPr="005C24C0" w:rsidRDefault="003C0A20" w:rsidP="006B0266">
      <w:pPr>
        <w:numPr>
          <w:ilvl w:val="0"/>
          <w:numId w:val="63"/>
        </w:numPr>
        <w:spacing w:after="0"/>
        <w:ind w:left="714" w:hanging="357"/>
        <w:rPr>
          <w:rFonts w:asciiTheme="minorHAnsi" w:hAnsiTheme="minorHAnsi" w:cstheme="minorHAnsi"/>
          <w:szCs w:val="22"/>
        </w:rPr>
      </w:pPr>
      <w:r w:rsidRPr="005C24C0">
        <w:rPr>
          <w:rFonts w:asciiTheme="minorHAnsi" w:hAnsiTheme="minorHAnsi" w:cstheme="minorHAnsi"/>
          <w:szCs w:val="22"/>
        </w:rPr>
        <w:t xml:space="preserve">Με την επιτυχή ολοκλήρωση του συνόλου των καταχωρήσεων μίας παρτίδας ο Ανάδοχος θα συντάσσει και θα υποβάλλει στην Αναθέτουσα Αρχή </w:t>
      </w:r>
      <w:r w:rsidRPr="005C24C0">
        <w:rPr>
          <w:rFonts w:asciiTheme="minorHAnsi" w:hAnsiTheme="minorHAnsi" w:cstheme="minorHAnsi"/>
          <w:b/>
          <w:szCs w:val="22"/>
          <w:u w:val="single"/>
        </w:rPr>
        <w:t>Αναφορά Ελέγχου</w:t>
      </w:r>
      <w:r w:rsidRPr="005C24C0">
        <w:rPr>
          <w:rFonts w:asciiTheme="minorHAnsi" w:hAnsiTheme="minorHAnsi" w:cstheme="minorHAnsi"/>
          <w:szCs w:val="22"/>
        </w:rPr>
        <w:t>, στην οποία θα συνοψίζει τις διενεργηθείσες ενέργειες, τα προβλήματα και τα λάθη που παρουσιάστηκαν.</w:t>
      </w:r>
    </w:p>
    <w:p w:rsidR="003C0A20" w:rsidRPr="005C24C0" w:rsidRDefault="003C0A20" w:rsidP="00D54831">
      <w:pPr>
        <w:spacing w:before="60" w:after="0"/>
        <w:rPr>
          <w:rFonts w:asciiTheme="minorHAnsi" w:hAnsiTheme="minorHAnsi" w:cstheme="minorHAnsi"/>
          <w:szCs w:val="22"/>
        </w:rPr>
      </w:pPr>
      <w:r w:rsidRPr="005C24C0">
        <w:rPr>
          <w:rFonts w:asciiTheme="minorHAnsi" w:hAnsiTheme="minorHAnsi" w:cstheme="minorHAnsi"/>
          <w:szCs w:val="22"/>
        </w:rPr>
        <w:t>Σύμφωνα με τα παραπάνω για την καταχώρηση κάθε ασφαλιστικού φακέλου θα συμμετέχουν έως πέντε (5) διαφορετικοί εμπλεκόμενοι με τους παρακάτω ρόλους:</w:t>
      </w:r>
    </w:p>
    <w:p w:rsidR="003C0A20" w:rsidRPr="005C24C0" w:rsidRDefault="003C0A20" w:rsidP="006B0266">
      <w:pPr>
        <w:numPr>
          <w:ilvl w:val="0"/>
          <w:numId w:val="64"/>
        </w:numPr>
        <w:spacing w:after="0"/>
        <w:ind w:left="641" w:hanging="357"/>
        <w:rPr>
          <w:rFonts w:asciiTheme="minorHAnsi" w:hAnsiTheme="minorHAnsi" w:cstheme="minorHAnsi"/>
          <w:szCs w:val="22"/>
        </w:rPr>
      </w:pPr>
      <w:r w:rsidRPr="005C24C0">
        <w:rPr>
          <w:rFonts w:asciiTheme="minorHAnsi" w:hAnsiTheme="minorHAnsi" w:cstheme="minorHAnsi"/>
          <w:szCs w:val="22"/>
          <w:u w:val="single"/>
        </w:rPr>
        <w:t>Α’ Καταχωρητής</w:t>
      </w:r>
      <w:r w:rsidRPr="005C24C0">
        <w:rPr>
          <w:rFonts w:asciiTheme="minorHAnsi" w:hAnsiTheme="minorHAnsi" w:cstheme="minorHAnsi"/>
          <w:szCs w:val="22"/>
        </w:rPr>
        <w:t>, ο οποίος θα καταχωρεί τον φάκελο για πρώτη φορά.</w:t>
      </w:r>
    </w:p>
    <w:p w:rsidR="003C0A20" w:rsidRPr="005C24C0" w:rsidRDefault="003C0A20" w:rsidP="006B0266">
      <w:pPr>
        <w:numPr>
          <w:ilvl w:val="0"/>
          <w:numId w:val="64"/>
        </w:numPr>
        <w:spacing w:after="0"/>
        <w:ind w:left="641" w:hanging="357"/>
        <w:rPr>
          <w:rFonts w:asciiTheme="minorHAnsi" w:hAnsiTheme="minorHAnsi" w:cstheme="minorHAnsi"/>
          <w:szCs w:val="22"/>
        </w:rPr>
      </w:pPr>
      <w:r w:rsidRPr="005C24C0">
        <w:rPr>
          <w:rFonts w:asciiTheme="minorHAnsi" w:hAnsiTheme="minorHAnsi" w:cstheme="minorHAnsi"/>
          <w:szCs w:val="22"/>
          <w:u w:val="single"/>
        </w:rPr>
        <w:t>Α’ Επιβλέπων (</w:t>
      </w:r>
      <w:r w:rsidRPr="005C24C0">
        <w:rPr>
          <w:rFonts w:asciiTheme="minorHAnsi" w:hAnsiTheme="minorHAnsi" w:cstheme="minorHAnsi"/>
          <w:szCs w:val="22"/>
          <w:u w:val="single"/>
          <w:lang w:val="en-US"/>
        </w:rPr>
        <w:t>Supervisor</w:t>
      </w:r>
      <w:r w:rsidRPr="005C24C0">
        <w:rPr>
          <w:rFonts w:asciiTheme="minorHAnsi" w:hAnsiTheme="minorHAnsi" w:cstheme="minorHAnsi"/>
          <w:szCs w:val="22"/>
          <w:u w:val="single"/>
        </w:rPr>
        <w:t>),</w:t>
      </w:r>
      <w:r w:rsidRPr="005C24C0">
        <w:rPr>
          <w:rFonts w:asciiTheme="minorHAnsi" w:hAnsiTheme="minorHAnsi" w:cstheme="minorHAnsi"/>
          <w:szCs w:val="22"/>
        </w:rPr>
        <w:t xml:space="preserve"> ο οποίος θα είναι υπεύθυνος για την υποστήριξη καταχωρητών της Α’ ομάδας (θα επιβλέπει, καθοδηγεί και θα επιλύει τυχόν προβλήματα των Α’ Καταχωρητών).</w:t>
      </w:r>
    </w:p>
    <w:p w:rsidR="003C0A20" w:rsidRPr="005C24C0" w:rsidRDefault="003C0A20" w:rsidP="006B0266">
      <w:pPr>
        <w:numPr>
          <w:ilvl w:val="0"/>
          <w:numId w:val="64"/>
        </w:numPr>
        <w:spacing w:after="0"/>
        <w:ind w:left="641" w:hanging="357"/>
        <w:rPr>
          <w:rFonts w:asciiTheme="minorHAnsi" w:hAnsiTheme="minorHAnsi" w:cstheme="minorHAnsi"/>
          <w:szCs w:val="22"/>
        </w:rPr>
      </w:pPr>
      <w:r w:rsidRPr="005C24C0">
        <w:rPr>
          <w:rFonts w:asciiTheme="minorHAnsi" w:hAnsiTheme="minorHAnsi" w:cstheme="minorHAnsi"/>
          <w:szCs w:val="22"/>
          <w:u w:val="single"/>
        </w:rPr>
        <w:t>Β’ Καταχωρητής</w:t>
      </w:r>
      <w:r w:rsidRPr="005C24C0">
        <w:rPr>
          <w:rFonts w:asciiTheme="minorHAnsi" w:hAnsiTheme="minorHAnsi" w:cstheme="minorHAnsi"/>
          <w:szCs w:val="22"/>
        </w:rPr>
        <w:t>, ο οποίος θα είναι διαφορετικός από τον Α’ Καταχωρητή και θα καταχωρεί τον φάκελο για δεύτερη φορά.</w:t>
      </w:r>
    </w:p>
    <w:p w:rsidR="003C0A20" w:rsidRPr="005C24C0" w:rsidRDefault="003C0A20" w:rsidP="006B0266">
      <w:pPr>
        <w:numPr>
          <w:ilvl w:val="0"/>
          <w:numId w:val="64"/>
        </w:numPr>
        <w:spacing w:after="0"/>
        <w:ind w:left="641" w:hanging="357"/>
        <w:rPr>
          <w:rFonts w:asciiTheme="minorHAnsi" w:hAnsiTheme="minorHAnsi" w:cstheme="minorHAnsi"/>
          <w:szCs w:val="22"/>
        </w:rPr>
      </w:pPr>
      <w:r w:rsidRPr="005C24C0">
        <w:rPr>
          <w:rFonts w:asciiTheme="minorHAnsi" w:hAnsiTheme="minorHAnsi" w:cstheme="minorHAnsi"/>
          <w:szCs w:val="22"/>
          <w:u w:val="single"/>
        </w:rPr>
        <w:t>Β’ Επιβλέπων (</w:t>
      </w:r>
      <w:r w:rsidRPr="005C24C0">
        <w:rPr>
          <w:rFonts w:asciiTheme="minorHAnsi" w:hAnsiTheme="minorHAnsi" w:cstheme="minorHAnsi"/>
          <w:szCs w:val="22"/>
          <w:u w:val="single"/>
          <w:lang w:val="en-US"/>
        </w:rPr>
        <w:t>Supervisor</w:t>
      </w:r>
      <w:r w:rsidRPr="005C24C0">
        <w:rPr>
          <w:rFonts w:asciiTheme="minorHAnsi" w:hAnsiTheme="minorHAnsi" w:cstheme="minorHAnsi"/>
          <w:szCs w:val="22"/>
          <w:u w:val="single"/>
        </w:rPr>
        <w:t>),</w:t>
      </w:r>
      <w:r w:rsidRPr="005C24C0">
        <w:rPr>
          <w:rFonts w:asciiTheme="minorHAnsi" w:hAnsiTheme="minorHAnsi" w:cstheme="minorHAnsi"/>
          <w:szCs w:val="22"/>
        </w:rPr>
        <w:t xml:space="preserve"> ο οποίος θα είναι διαφορετικός από τον Α’ Επιβλέποντα και θα είναι υπεύθυνος για την υποστήριξη καταχωρητών της Β’ ομάδας (θα επιβλέπει, καθοδηγεί και θα επιλύει τυχόν προβλήματα των Β’ Καταχωρητών).</w:t>
      </w:r>
    </w:p>
    <w:p w:rsidR="003C0A20" w:rsidRPr="005C24C0" w:rsidRDefault="003C0A20" w:rsidP="006B0266">
      <w:pPr>
        <w:numPr>
          <w:ilvl w:val="0"/>
          <w:numId w:val="64"/>
        </w:numPr>
        <w:spacing w:after="0"/>
        <w:ind w:left="641" w:hanging="357"/>
        <w:rPr>
          <w:rFonts w:asciiTheme="minorHAnsi" w:hAnsiTheme="minorHAnsi" w:cstheme="minorHAnsi"/>
          <w:szCs w:val="22"/>
        </w:rPr>
      </w:pPr>
      <w:r w:rsidRPr="005C24C0">
        <w:rPr>
          <w:rFonts w:asciiTheme="minorHAnsi" w:hAnsiTheme="minorHAnsi" w:cstheme="minorHAnsi"/>
          <w:szCs w:val="22"/>
          <w:u w:val="single"/>
        </w:rPr>
        <w:t>Καταχωρητής Γ’</w:t>
      </w:r>
      <w:r w:rsidRPr="005C24C0">
        <w:rPr>
          <w:rFonts w:asciiTheme="minorHAnsi" w:hAnsiTheme="minorHAnsi" w:cstheme="minorHAnsi"/>
          <w:szCs w:val="22"/>
        </w:rPr>
        <w:t>, ο οποίος θα καταχωρεί τους φακέλους μόνο στις περιπτώσεις που η εφαρμογή διαπιστώνει λάθη κατά την αντιπαραβολή των δύο καταχωρήσεων.</w:t>
      </w:r>
    </w:p>
    <w:p w:rsidR="003C0A20" w:rsidRPr="005C24C0" w:rsidRDefault="003C0A20" w:rsidP="00021593">
      <w:pPr>
        <w:spacing w:before="60" w:after="0"/>
        <w:rPr>
          <w:rFonts w:asciiTheme="minorHAnsi" w:hAnsiTheme="minorHAnsi" w:cstheme="minorHAnsi"/>
          <w:szCs w:val="22"/>
        </w:rPr>
      </w:pPr>
      <w:r w:rsidRPr="005C24C0">
        <w:rPr>
          <w:rFonts w:asciiTheme="minorHAnsi" w:hAnsiTheme="minorHAnsi" w:cstheme="minorHAnsi"/>
          <w:szCs w:val="22"/>
        </w:rPr>
        <w:t xml:space="preserve">Ο Ανάδοχος θα υποβάλλει στα πλαίσια του έργου αναλυτικό </w:t>
      </w:r>
      <w:r w:rsidRPr="005C24C0">
        <w:rPr>
          <w:rFonts w:asciiTheme="minorHAnsi" w:hAnsiTheme="minorHAnsi" w:cstheme="minorHAnsi"/>
          <w:b/>
          <w:szCs w:val="22"/>
          <w:u w:val="single"/>
        </w:rPr>
        <w:t>πλάνο καταχωρήσεων</w:t>
      </w:r>
      <w:r w:rsidRPr="005C24C0">
        <w:rPr>
          <w:rFonts w:asciiTheme="minorHAnsi" w:hAnsiTheme="minorHAnsi" w:cstheme="minorHAnsi"/>
          <w:szCs w:val="22"/>
        </w:rPr>
        <w:t>, λαμβάνοντας υπόψη:</w:t>
      </w:r>
    </w:p>
    <w:p w:rsidR="003C0A20" w:rsidRPr="005C24C0" w:rsidRDefault="003C0A20" w:rsidP="006B0266">
      <w:pPr>
        <w:numPr>
          <w:ilvl w:val="0"/>
          <w:numId w:val="65"/>
        </w:numPr>
        <w:spacing w:after="0"/>
        <w:rPr>
          <w:rFonts w:asciiTheme="minorHAnsi" w:hAnsiTheme="minorHAnsi" w:cstheme="minorHAnsi"/>
          <w:szCs w:val="22"/>
        </w:rPr>
      </w:pPr>
      <w:r w:rsidRPr="005C24C0">
        <w:rPr>
          <w:rFonts w:asciiTheme="minorHAnsi" w:hAnsiTheme="minorHAnsi" w:cstheme="minorHAnsi"/>
          <w:szCs w:val="22"/>
        </w:rPr>
        <w:t>Το συνολικό χρονοδιάγραμμα του έργου</w:t>
      </w:r>
    </w:p>
    <w:p w:rsidR="003C0A20" w:rsidRPr="005C24C0" w:rsidRDefault="003C0A20" w:rsidP="006B0266">
      <w:pPr>
        <w:numPr>
          <w:ilvl w:val="0"/>
          <w:numId w:val="65"/>
        </w:numPr>
        <w:spacing w:after="0"/>
        <w:rPr>
          <w:rFonts w:asciiTheme="minorHAnsi" w:hAnsiTheme="minorHAnsi" w:cstheme="minorHAnsi"/>
          <w:szCs w:val="22"/>
        </w:rPr>
      </w:pPr>
      <w:r w:rsidRPr="005C24C0">
        <w:rPr>
          <w:rFonts w:asciiTheme="minorHAnsi" w:hAnsiTheme="minorHAnsi" w:cstheme="minorHAnsi"/>
          <w:szCs w:val="22"/>
        </w:rPr>
        <w:t>Το γεγονός ότι η παραγωγικότητά του ως προς τις καταχωρήσεις θα πρέπει να είναι κατά το δυνατό ισομερώς κατανεμημένη σε όλη τη διάρκεια του έργου</w:t>
      </w:r>
    </w:p>
    <w:p w:rsidR="003C0A20" w:rsidRPr="005C24C0" w:rsidRDefault="003C0A20" w:rsidP="006B0266">
      <w:pPr>
        <w:numPr>
          <w:ilvl w:val="0"/>
          <w:numId w:val="65"/>
        </w:numPr>
        <w:spacing w:after="0"/>
        <w:rPr>
          <w:rFonts w:asciiTheme="minorHAnsi" w:hAnsiTheme="minorHAnsi" w:cstheme="minorHAnsi"/>
          <w:szCs w:val="22"/>
        </w:rPr>
      </w:pPr>
      <w:r w:rsidRPr="005C24C0">
        <w:rPr>
          <w:rFonts w:asciiTheme="minorHAnsi" w:hAnsiTheme="minorHAnsi" w:cstheme="minorHAnsi"/>
          <w:szCs w:val="22"/>
        </w:rPr>
        <w:t xml:space="preserve">Τον αριθμό των καταχωρητών Α’, Β’ και Γ΄ καταχώρησης που θα διαθέσει </w:t>
      </w:r>
    </w:p>
    <w:p w:rsidR="003C0A20" w:rsidRPr="005C24C0" w:rsidRDefault="003C0A20" w:rsidP="006B0266">
      <w:pPr>
        <w:numPr>
          <w:ilvl w:val="0"/>
          <w:numId w:val="65"/>
        </w:numPr>
        <w:spacing w:after="0"/>
        <w:rPr>
          <w:rFonts w:asciiTheme="minorHAnsi" w:hAnsiTheme="minorHAnsi" w:cstheme="minorHAnsi"/>
          <w:szCs w:val="22"/>
        </w:rPr>
      </w:pPr>
      <w:r w:rsidRPr="005C24C0">
        <w:rPr>
          <w:rFonts w:asciiTheme="minorHAnsi" w:hAnsiTheme="minorHAnsi" w:cstheme="minorHAnsi"/>
          <w:szCs w:val="22"/>
        </w:rPr>
        <w:t>Την αποδοτικότητα των καταχωρητών σε μηνιαία βάση</w:t>
      </w:r>
    </w:p>
    <w:p w:rsidR="003C0A20" w:rsidRPr="005C24C0" w:rsidRDefault="003C0A20" w:rsidP="006B0266">
      <w:pPr>
        <w:numPr>
          <w:ilvl w:val="0"/>
          <w:numId w:val="65"/>
        </w:numPr>
        <w:spacing w:after="0"/>
        <w:ind w:left="714" w:hanging="357"/>
        <w:rPr>
          <w:rFonts w:asciiTheme="minorHAnsi" w:hAnsiTheme="minorHAnsi" w:cstheme="minorHAnsi"/>
          <w:szCs w:val="22"/>
        </w:rPr>
      </w:pPr>
      <w:r w:rsidRPr="005C24C0">
        <w:rPr>
          <w:rFonts w:asciiTheme="minorHAnsi" w:hAnsiTheme="minorHAnsi" w:cstheme="minorHAnsi"/>
          <w:szCs w:val="22"/>
        </w:rPr>
        <w:t xml:space="preserve">Τις καθυστερήσεις που ενδέχεται να προκύψουν, εφόσον εφαρμοστεί η επαναληπτική διαδικασία της παράδοσης – παραλαβής των παρτίδων Ασφαλιστικών Φακέλων, ως απόρροια λαθών που ενδεχομένως διαπιστωθούν κατά τους δειγματοληπτικούς ελέγχους. </w:t>
      </w:r>
    </w:p>
    <w:p w:rsidR="003C0A20" w:rsidRPr="005C24C0" w:rsidRDefault="003C0A20" w:rsidP="00021593">
      <w:pPr>
        <w:spacing w:before="60" w:after="0"/>
        <w:rPr>
          <w:rFonts w:asciiTheme="minorHAnsi" w:hAnsiTheme="minorHAnsi" w:cstheme="minorHAnsi"/>
          <w:szCs w:val="22"/>
        </w:rPr>
      </w:pPr>
      <w:r w:rsidRPr="005C24C0">
        <w:rPr>
          <w:rFonts w:asciiTheme="minorHAnsi" w:hAnsiTheme="minorHAnsi" w:cstheme="minorHAnsi"/>
          <w:szCs w:val="22"/>
        </w:rPr>
        <w:t xml:space="preserve">Ο Ανάδοχος θα συμπεριλάβει και θα εξειδικεύσει στο Τεύχος Ανάλυσης Απαιτήσεων του έργου, </w:t>
      </w:r>
      <w:r w:rsidRPr="005C24C0">
        <w:rPr>
          <w:rFonts w:asciiTheme="minorHAnsi" w:hAnsiTheme="minorHAnsi" w:cstheme="minorHAnsi"/>
          <w:szCs w:val="22"/>
          <w:u w:val="single"/>
        </w:rPr>
        <w:t>Σχέδιο Ελέγχου Ποιότητας Καταχώρησης ασφαλιστικών στοιχείων και των μεταβολών τους</w:t>
      </w:r>
      <w:r w:rsidRPr="005C24C0">
        <w:rPr>
          <w:rFonts w:asciiTheme="minorHAnsi" w:hAnsiTheme="minorHAnsi" w:cstheme="minorHAnsi"/>
          <w:szCs w:val="22"/>
        </w:rPr>
        <w:t>, στο οποίο:</w:t>
      </w:r>
    </w:p>
    <w:p w:rsidR="003C0A20" w:rsidRPr="005C24C0" w:rsidRDefault="003C0A20" w:rsidP="006B0266">
      <w:pPr>
        <w:numPr>
          <w:ilvl w:val="0"/>
          <w:numId w:val="65"/>
        </w:numPr>
        <w:spacing w:after="0"/>
        <w:ind w:left="714" w:hanging="357"/>
        <w:rPr>
          <w:rFonts w:asciiTheme="minorHAnsi" w:hAnsiTheme="minorHAnsi" w:cstheme="minorHAnsi"/>
          <w:szCs w:val="22"/>
        </w:rPr>
      </w:pPr>
      <w:r w:rsidRPr="005C24C0">
        <w:rPr>
          <w:rFonts w:asciiTheme="minorHAnsi" w:hAnsiTheme="minorHAnsi" w:cstheme="minorHAnsi"/>
          <w:szCs w:val="22"/>
        </w:rPr>
        <w:t>θα εξειδικεύσει/ επεκτείνει τους παραπάνω ρόλους και την προαναφερθείσα διαδικασία καταχώρησης ασφαλιστικών στοιχείων, σύμφωνα με την εμπειρία του σε παρόμοια έργα</w:t>
      </w:r>
    </w:p>
    <w:p w:rsidR="003C0A20" w:rsidRPr="005C24C0" w:rsidRDefault="003C0A20" w:rsidP="006B0266">
      <w:pPr>
        <w:numPr>
          <w:ilvl w:val="0"/>
          <w:numId w:val="65"/>
        </w:numPr>
        <w:spacing w:after="0"/>
        <w:ind w:left="714" w:hanging="357"/>
        <w:rPr>
          <w:rFonts w:asciiTheme="minorHAnsi" w:hAnsiTheme="minorHAnsi" w:cstheme="minorHAnsi"/>
          <w:szCs w:val="22"/>
        </w:rPr>
      </w:pPr>
      <w:r w:rsidRPr="005C24C0">
        <w:rPr>
          <w:rFonts w:asciiTheme="minorHAnsi" w:hAnsiTheme="minorHAnsi" w:cstheme="minorHAnsi"/>
          <w:szCs w:val="22"/>
        </w:rPr>
        <w:lastRenderedPageBreak/>
        <w:t>θα περιγράφεται αναλυτικά η μεθοδολογία και ειδικότερα οι διαδικασίες ποιοτικού ελέγχου που θα εφαρμόσει ώστε τα τελικά προϊόντα να είναι σύμφωνα με τις απαιτήσεις της διακήρυξης του έργου</w:t>
      </w:r>
    </w:p>
    <w:p w:rsidR="003C0A20" w:rsidRPr="005C24C0" w:rsidRDefault="003C0A20" w:rsidP="006B0266">
      <w:pPr>
        <w:numPr>
          <w:ilvl w:val="0"/>
          <w:numId w:val="65"/>
        </w:numPr>
        <w:spacing w:after="0"/>
        <w:ind w:left="714" w:hanging="357"/>
        <w:rPr>
          <w:rFonts w:asciiTheme="minorHAnsi" w:hAnsiTheme="minorHAnsi" w:cstheme="minorHAnsi"/>
          <w:szCs w:val="22"/>
        </w:rPr>
      </w:pPr>
      <w:r w:rsidRPr="005C24C0">
        <w:rPr>
          <w:rFonts w:asciiTheme="minorHAnsi" w:hAnsiTheme="minorHAnsi" w:cstheme="minorHAnsi"/>
          <w:szCs w:val="22"/>
        </w:rPr>
        <w:t>θα περιγράφεται το διάγραμμα ροής της διαδικασίας καταχώρησης όπου θα είναι εμφανή τα σημεία όπου θα εφαρμοσθεί η προδιαγραφόμενη διαδικασία διασφάλισης ποιότητας.</w:t>
      </w:r>
    </w:p>
    <w:p w:rsidR="003C0A20" w:rsidRPr="005C24C0" w:rsidRDefault="003C0A20" w:rsidP="00021593">
      <w:pPr>
        <w:pStyle w:val="40"/>
        <w:tabs>
          <w:tab w:val="clear" w:pos="1701"/>
        </w:tabs>
        <w:spacing w:before="60" w:after="0"/>
        <w:ind w:left="862" w:hanging="862"/>
        <w:jc w:val="both"/>
        <w:rPr>
          <w:rFonts w:asciiTheme="minorHAnsi" w:hAnsiTheme="minorHAnsi" w:cstheme="minorHAnsi"/>
          <w:szCs w:val="22"/>
        </w:rPr>
      </w:pPr>
      <w:bookmarkStart w:id="155" w:name="_Toc377665987"/>
      <w:bookmarkStart w:id="156" w:name="_Ref284329697"/>
      <w:bookmarkStart w:id="157" w:name="_Ref284329726"/>
      <w:bookmarkStart w:id="158" w:name="_Toc309051243"/>
      <w:bookmarkStart w:id="159" w:name="_Toc390409286"/>
      <w:bookmarkStart w:id="160" w:name="_Ref128368277"/>
      <w:bookmarkStart w:id="161" w:name="_Toc130638158"/>
      <w:bookmarkStart w:id="162" w:name="_Toc132697177"/>
      <w:r w:rsidRPr="005C24C0">
        <w:rPr>
          <w:rFonts w:asciiTheme="minorHAnsi" w:hAnsiTheme="minorHAnsi" w:cstheme="minorHAnsi"/>
          <w:szCs w:val="22"/>
        </w:rPr>
        <w:t>Δειγματοληπτικός Έλεγχος Καταχωρημένων Στοιχείων</w:t>
      </w:r>
      <w:bookmarkEnd w:id="155"/>
      <w:bookmarkEnd w:id="156"/>
      <w:bookmarkEnd w:id="157"/>
      <w:bookmarkEnd w:id="158"/>
      <w:bookmarkEnd w:id="159"/>
      <w:r w:rsidRPr="005C24C0">
        <w:rPr>
          <w:rFonts w:asciiTheme="minorHAnsi" w:hAnsiTheme="minorHAnsi" w:cstheme="minorHAnsi"/>
          <w:szCs w:val="22"/>
        </w:rPr>
        <w:t xml:space="preserve"> </w:t>
      </w:r>
      <w:bookmarkEnd w:id="160"/>
      <w:bookmarkEnd w:id="161"/>
      <w:bookmarkEnd w:id="162"/>
    </w:p>
    <w:p w:rsidR="003C0A20" w:rsidRPr="005C24C0" w:rsidRDefault="003C0A20" w:rsidP="00021593">
      <w:pPr>
        <w:tabs>
          <w:tab w:val="left" w:pos="1080"/>
        </w:tabs>
        <w:spacing w:before="60" w:after="0"/>
        <w:rPr>
          <w:rFonts w:asciiTheme="minorHAnsi" w:hAnsiTheme="minorHAnsi" w:cstheme="minorHAnsi"/>
          <w:szCs w:val="22"/>
        </w:rPr>
      </w:pPr>
      <w:r w:rsidRPr="005C24C0">
        <w:rPr>
          <w:rFonts w:asciiTheme="minorHAnsi" w:hAnsiTheme="minorHAnsi" w:cstheme="minorHAnsi"/>
          <w:szCs w:val="22"/>
        </w:rPr>
        <w:t>Η ποιότητα των καταχωρηθέντων ασφαλιστικών στοιχείων θα ελέγχεται δειγματοληπτικά από αρμόδιες ομάδες δειγματοληπτικού ελέγχου, μέσω προκαθορισμένων ελέγχων ποιότητας σύμφωνα με την πρόοδο των εργασιών καταχώρησης. Οι ομάδες δειγματοληπτικού ελέγχου, που θα είναι υπό την εποπτεία της ΕΠΠΕ, θα οριστούν από την Αναθέτουσα Αρχή και θα έχουν ως μέλη υπάλληλους του Φορέα Λειτουργίας.</w:t>
      </w:r>
    </w:p>
    <w:p w:rsidR="003C0A20" w:rsidRPr="005C24C0" w:rsidRDefault="003C0A20" w:rsidP="00021593">
      <w:pPr>
        <w:tabs>
          <w:tab w:val="left" w:pos="1080"/>
        </w:tabs>
        <w:spacing w:before="60" w:after="0"/>
        <w:rPr>
          <w:rFonts w:asciiTheme="minorHAnsi" w:hAnsiTheme="minorHAnsi" w:cstheme="minorHAnsi"/>
          <w:szCs w:val="22"/>
        </w:rPr>
      </w:pPr>
      <w:r w:rsidRPr="005C24C0">
        <w:rPr>
          <w:rFonts w:asciiTheme="minorHAnsi" w:hAnsiTheme="minorHAnsi" w:cstheme="minorHAnsi"/>
          <w:szCs w:val="22"/>
        </w:rPr>
        <w:t xml:space="preserve">Οι δειγματοληπτικοί έλεγχοι θα πραγματοποιούνται με οπτική αντιπαραβολή των ασφαλιστικών στοιχείων που καταχωρήθηκαν και των ασφαλιστικών στοιχείων που περιέχονται στις σαρώσεις. </w:t>
      </w:r>
    </w:p>
    <w:p w:rsidR="003C0A20" w:rsidRPr="005C24C0" w:rsidRDefault="003C0A20" w:rsidP="00021593">
      <w:pPr>
        <w:tabs>
          <w:tab w:val="left" w:pos="1080"/>
        </w:tabs>
        <w:spacing w:before="60" w:after="0"/>
        <w:rPr>
          <w:rFonts w:asciiTheme="minorHAnsi" w:hAnsiTheme="minorHAnsi" w:cstheme="minorHAnsi"/>
          <w:szCs w:val="22"/>
        </w:rPr>
      </w:pPr>
      <w:r w:rsidRPr="005C24C0">
        <w:rPr>
          <w:rFonts w:asciiTheme="minorHAnsi" w:hAnsiTheme="minorHAnsi" w:cstheme="minorHAnsi"/>
          <w:szCs w:val="22"/>
        </w:rPr>
        <w:t>Στόχος των δειγματοληπτικών ελέγχων είναι η διασφάλιση της πιστότητας και πληρότητας της καταχώρησης των δεδομένων.</w:t>
      </w:r>
    </w:p>
    <w:p w:rsidR="003C0A20" w:rsidRPr="005C24C0" w:rsidRDefault="003C0A20" w:rsidP="00021593">
      <w:pPr>
        <w:tabs>
          <w:tab w:val="left" w:pos="1080"/>
        </w:tabs>
        <w:spacing w:before="60" w:after="0"/>
        <w:rPr>
          <w:rFonts w:asciiTheme="minorHAnsi" w:hAnsiTheme="minorHAnsi" w:cstheme="minorHAnsi"/>
          <w:szCs w:val="22"/>
        </w:rPr>
      </w:pPr>
      <w:r w:rsidRPr="005C24C0">
        <w:rPr>
          <w:rFonts w:asciiTheme="minorHAnsi" w:hAnsiTheme="minorHAnsi" w:cstheme="minorHAnsi"/>
          <w:szCs w:val="22"/>
          <w:u w:val="single"/>
        </w:rPr>
        <w:t>Καθ’ όλη τη διάρκεια των ελέγχων, αρμόδια στελέχη του Αναδόχου θα συνδράμουν υποστηρικτικά, ώστε η ολοκλήρωση των ελέγχων να γίνεται το συντομότερο δυνατό.</w:t>
      </w:r>
    </w:p>
    <w:p w:rsidR="003C0A20" w:rsidRPr="005C24C0" w:rsidRDefault="003C0A20" w:rsidP="00021593">
      <w:pPr>
        <w:tabs>
          <w:tab w:val="left" w:pos="1080"/>
        </w:tabs>
        <w:spacing w:before="60" w:after="0"/>
        <w:rPr>
          <w:rFonts w:asciiTheme="minorHAnsi" w:hAnsiTheme="minorHAnsi" w:cstheme="minorHAnsi"/>
          <w:szCs w:val="22"/>
        </w:rPr>
      </w:pPr>
      <w:r w:rsidRPr="005C24C0">
        <w:rPr>
          <w:rFonts w:asciiTheme="minorHAnsi" w:hAnsiTheme="minorHAnsi" w:cstheme="minorHAnsi"/>
          <w:szCs w:val="22"/>
        </w:rPr>
        <w:t>Οι ελάχιστες απαιτήσεις που τίθενται ως προς τους δειγματοληπτικούς ελέγχους που θα εφαρμοστούν, είναι οι ακόλουθες:</w:t>
      </w:r>
    </w:p>
    <w:p w:rsidR="003C0A20" w:rsidRPr="005C24C0" w:rsidRDefault="003C0A20" w:rsidP="006B0266">
      <w:pPr>
        <w:numPr>
          <w:ilvl w:val="0"/>
          <w:numId w:val="52"/>
        </w:numPr>
        <w:tabs>
          <w:tab w:val="num" w:pos="567"/>
          <w:tab w:val="left" w:pos="1080"/>
        </w:tabs>
        <w:spacing w:after="0"/>
        <w:ind w:left="567" w:hanging="283"/>
        <w:rPr>
          <w:rFonts w:asciiTheme="minorHAnsi" w:hAnsiTheme="minorHAnsi" w:cstheme="minorHAnsi"/>
          <w:szCs w:val="22"/>
        </w:rPr>
      </w:pPr>
      <w:r w:rsidRPr="005C24C0">
        <w:rPr>
          <w:rFonts w:asciiTheme="minorHAnsi" w:hAnsiTheme="minorHAnsi" w:cstheme="minorHAnsi"/>
          <w:szCs w:val="22"/>
        </w:rPr>
        <w:t>Οι δειγματοληπτικοί έλεγχοι :</w:t>
      </w:r>
    </w:p>
    <w:p w:rsidR="003C0A20" w:rsidRPr="005C24C0" w:rsidRDefault="003C0A20" w:rsidP="006B0266">
      <w:pPr>
        <w:numPr>
          <w:ilvl w:val="1"/>
          <w:numId w:val="52"/>
        </w:numPr>
        <w:spacing w:after="0"/>
        <w:ind w:left="1077" w:hanging="357"/>
        <w:rPr>
          <w:rFonts w:asciiTheme="minorHAnsi" w:hAnsiTheme="minorHAnsi" w:cstheme="minorHAnsi"/>
          <w:szCs w:val="22"/>
        </w:rPr>
      </w:pPr>
      <w:r w:rsidRPr="005C24C0">
        <w:rPr>
          <w:rFonts w:asciiTheme="minorHAnsi" w:hAnsiTheme="minorHAnsi" w:cstheme="minorHAnsi"/>
          <w:szCs w:val="22"/>
        </w:rPr>
        <w:t>θα ξεκινούν με την ολοκλήρωση της καταχώρησης (Α’, Β’ ή και Γ΄) κάθε παρτίδας Ασφαλιστικών Φακέλων</w:t>
      </w:r>
    </w:p>
    <w:p w:rsidR="003C0A20" w:rsidRPr="005C24C0" w:rsidRDefault="003C0A20" w:rsidP="006B0266">
      <w:pPr>
        <w:numPr>
          <w:ilvl w:val="0"/>
          <w:numId w:val="52"/>
        </w:numPr>
        <w:tabs>
          <w:tab w:val="num" w:pos="567"/>
          <w:tab w:val="left" w:pos="1080"/>
        </w:tabs>
        <w:spacing w:after="0"/>
        <w:ind w:left="568" w:hanging="284"/>
        <w:rPr>
          <w:rFonts w:asciiTheme="minorHAnsi" w:hAnsiTheme="minorHAnsi" w:cstheme="minorHAnsi"/>
          <w:szCs w:val="22"/>
        </w:rPr>
      </w:pPr>
      <w:r w:rsidRPr="005C24C0">
        <w:rPr>
          <w:rFonts w:asciiTheme="minorHAnsi" w:hAnsiTheme="minorHAnsi" w:cstheme="minorHAnsi"/>
          <w:szCs w:val="22"/>
        </w:rPr>
        <w:t>Οι έλεγχοι θα πρέπει να ικανοποιούν :</w:t>
      </w:r>
    </w:p>
    <w:p w:rsidR="003C0A20" w:rsidRPr="005C24C0" w:rsidRDefault="003C0A20" w:rsidP="006B0266">
      <w:pPr>
        <w:numPr>
          <w:ilvl w:val="0"/>
          <w:numId w:val="54"/>
        </w:numPr>
        <w:spacing w:after="0"/>
        <w:rPr>
          <w:rFonts w:asciiTheme="minorHAnsi" w:hAnsiTheme="minorHAnsi" w:cstheme="minorHAnsi"/>
          <w:szCs w:val="22"/>
        </w:rPr>
      </w:pPr>
      <w:r w:rsidRPr="005C24C0">
        <w:rPr>
          <w:rFonts w:asciiTheme="minorHAnsi" w:hAnsiTheme="minorHAnsi" w:cstheme="minorHAnsi"/>
          <w:szCs w:val="22"/>
        </w:rPr>
        <w:t xml:space="preserve">Επίπεδο Εμπιστοσύνης </w:t>
      </w:r>
      <w:r w:rsidRPr="005C24C0">
        <w:rPr>
          <w:rFonts w:asciiTheme="minorHAnsi" w:hAnsiTheme="minorHAnsi" w:cstheme="minorHAnsi"/>
          <w:b/>
          <w:szCs w:val="22"/>
        </w:rPr>
        <w:t>99,95%</w:t>
      </w:r>
      <w:r w:rsidRPr="005C24C0">
        <w:rPr>
          <w:rFonts w:asciiTheme="minorHAnsi" w:hAnsiTheme="minorHAnsi" w:cstheme="minorHAnsi"/>
          <w:szCs w:val="22"/>
        </w:rPr>
        <w:t xml:space="preserve"> σε επίπεδο πεδίου. </w:t>
      </w:r>
    </w:p>
    <w:p w:rsidR="003C0A20" w:rsidRPr="005C24C0" w:rsidRDefault="003C0A20" w:rsidP="006B0266">
      <w:pPr>
        <w:numPr>
          <w:ilvl w:val="0"/>
          <w:numId w:val="54"/>
        </w:numPr>
        <w:spacing w:after="0"/>
        <w:ind w:left="1077" w:hanging="357"/>
        <w:rPr>
          <w:rFonts w:asciiTheme="minorHAnsi" w:hAnsiTheme="minorHAnsi" w:cstheme="minorHAnsi"/>
          <w:szCs w:val="22"/>
        </w:rPr>
      </w:pPr>
      <w:r w:rsidRPr="005C24C0">
        <w:rPr>
          <w:rFonts w:asciiTheme="minorHAnsi" w:hAnsiTheme="minorHAnsi" w:cstheme="minorHAnsi"/>
          <w:szCs w:val="22"/>
        </w:rPr>
        <w:t>Γενικό Επίπεδο Ελέγχου (</w:t>
      </w:r>
      <w:r w:rsidRPr="005C24C0">
        <w:rPr>
          <w:rFonts w:asciiTheme="minorHAnsi" w:hAnsiTheme="minorHAnsi" w:cstheme="minorHAnsi"/>
          <w:szCs w:val="22"/>
          <w:lang w:val="en-US"/>
        </w:rPr>
        <w:t>General</w:t>
      </w:r>
      <w:r w:rsidRPr="005C24C0">
        <w:rPr>
          <w:rFonts w:asciiTheme="minorHAnsi" w:hAnsiTheme="minorHAnsi" w:cstheme="minorHAnsi"/>
          <w:szCs w:val="22"/>
        </w:rPr>
        <w:t xml:space="preserve"> </w:t>
      </w:r>
      <w:r w:rsidRPr="005C24C0">
        <w:rPr>
          <w:rFonts w:asciiTheme="minorHAnsi" w:hAnsiTheme="minorHAnsi" w:cstheme="minorHAnsi"/>
          <w:szCs w:val="22"/>
          <w:lang w:val="en-US"/>
        </w:rPr>
        <w:t>inspection</w:t>
      </w:r>
      <w:r w:rsidRPr="005C24C0">
        <w:rPr>
          <w:rFonts w:asciiTheme="minorHAnsi" w:hAnsiTheme="minorHAnsi" w:cstheme="minorHAnsi"/>
          <w:szCs w:val="22"/>
        </w:rPr>
        <w:t xml:space="preserve"> </w:t>
      </w:r>
      <w:r w:rsidRPr="005C24C0">
        <w:rPr>
          <w:rFonts w:asciiTheme="minorHAnsi" w:hAnsiTheme="minorHAnsi" w:cstheme="minorHAnsi"/>
          <w:szCs w:val="22"/>
          <w:lang w:val="en-US"/>
        </w:rPr>
        <w:t>Level</w:t>
      </w:r>
      <w:r w:rsidRPr="005C24C0">
        <w:rPr>
          <w:rFonts w:asciiTheme="minorHAnsi" w:hAnsiTheme="minorHAnsi" w:cstheme="minorHAnsi"/>
          <w:szCs w:val="22"/>
        </w:rPr>
        <w:t xml:space="preserve">) </w:t>
      </w:r>
      <w:r w:rsidRPr="005C24C0">
        <w:rPr>
          <w:rFonts w:asciiTheme="minorHAnsi" w:hAnsiTheme="minorHAnsi" w:cstheme="minorHAnsi"/>
          <w:b/>
          <w:szCs w:val="22"/>
        </w:rPr>
        <w:t>Μ τύπου ΙΙ</w:t>
      </w:r>
      <w:r w:rsidRPr="005C24C0">
        <w:rPr>
          <w:rFonts w:asciiTheme="minorHAnsi" w:hAnsiTheme="minorHAnsi" w:cstheme="minorHAnsi"/>
          <w:szCs w:val="22"/>
        </w:rPr>
        <w:t>.</w:t>
      </w:r>
    </w:p>
    <w:p w:rsidR="003C0A20" w:rsidRPr="005C24C0" w:rsidRDefault="003C0A20" w:rsidP="00021593">
      <w:pPr>
        <w:tabs>
          <w:tab w:val="left" w:pos="1080"/>
        </w:tabs>
        <w:spacing w:after="0"/>
        <w:ind w:left="567"/>
        <w:rPr>
          <w:rFonts w:asciiTheme="minorHAnsi" w:hAnsiTheme="minorHAnsi" w:cstheme="minorHAnsi"/>
          <w:szCs w:val="22"/>
        </w:rPr>
      </w:pPr>
      <w:r w:rsidRPr="005C24C0">
        <w:rPr>
          <w:rFonts w:asciiTheme="minorHAnsi" w:hAnsiTheme="minorHAnsi" w:cstheme="minorHAnsi"/>
          <w:szCs w:val="22"/>
        </w:rPr>
        <w:t>Σύμφωνα με τα παραπάνω:</w:t>
      </w:r>
    </w:p>
    <w:p w:rsidR="003C0A20" w:rsidRPr="005C24C0" w:rsidRDefault="003C0A20" w:rsidP="006B0266">
      <w:pPr>
        <w:numPr>
          <w:ilvl w:val="1"/>
          <w:numId w:val="102"/>
        </w:numPr>
        <w:tabs>
          <w:tab w:val="left" w:pos="1080"/>
        </w:tabs>
        <w:spacing w:after="0"/>
        <w:rPr>
          <w:rFonts w:asciiTheme="minorHAnsi" w:hAnsiTheme="minorHAnsi" w:cstheme="minorHAnsi"/>
          <w:szCs w:val="22"/>
        </w:rPr>
      </w:pPr>
      <w:r w:rsidRPr="005C24C0">
        <w:rPr>
          <w:rFonts w:asciiTheme="minorHAnsi" w:hAnsiTheme="minorHAnsi" w:cstheme="minorHAnsi"/>
          <w:szCs w:val="22"/>
        </w:rPr>
        <w:t>το δείγμα που θα ελέγχεται θα περιλαμβάνει 500 Ασφαλιστικούς Φακέλους,</w:t>
      </w:r>
    </w:p>
    <w:p w:rsidR="003C0A20" w:rsidRPr="005C24C0" w:rsidRDefault="003C0A20" w:rsidP="006B0266">
      <w:pPr>
        <w:numPr>
          <w:ilvl w:val="1"/>
          <w:numId w:val="102"/>
        </w:numPr>
        <w:tabs>
          <w:tab w:val="left" w:pos="1080"/>
        </w:tabs>
        <w:spacing w:after="0"/>
        <w:rPr>
          <w:rFonts w:asciiTheme="minorHAnsi" w:hAnsiTheme="minorHAnsi" w:cstheme="minorHAnsi"/>
          <w:szCs w:val="22"/>
        </w:rPr>
      </w:pPr>
      <w:r w:rsidRPr="005C24C0">
        <w:rPr>
          <w:rFonts w:asciiTheme="minorHAnsi" w:hAnsiTheme="minorHAnsi" w:cstheme="minorHAnsi"/>
          <w:szCs w:val="22"/>
        </w:rPr>
        <w:t>δεν θα επιτρέπεται κανένα λάθος. Διευκρινίζεται πως ως λάθος ορίζεται εσφαλμένη καταχώρηση έστω και σε έναν χαρακτήρα.</w:t>
      </w:r>
    </w:p>
    <w:p w:rsidR="003C0A20" w:rsidRPr="005C24C0" w:rsidRDefault="003C0A20" w:rsidP="006B0266">
      <w:pPr>
        <w:numPr>
          <w:ilvl w:val="0"/>
          <w:numId w:val="52"/>
        </w:numPr>
        <w:tabs>
          <w:tab w:val="num" w:pos="567"/>
          <w:tab w:val="left" w:pos="1080"/>
        </w:tabs>
        <w:spacing w:after="0"/>
        <w:ind w:left="568" w:hanging="284"/>
        <w:rPr>
          <w:rFonts w:asciiTheme="minorHAnsi" w:hAnsiTheme="minorHAnsi" w:cstheme="minorHAnsi"/>
          <w:szCs w:val="22"/>
        </w:rPr>
      </w:pPr>
      <w:r w:rsidRPr="005C24C0">
        <w:rPr>
          <w:rFonts w:asciiTheme="minorHAnsi" w:hAnsiTheme="minorHAnsi" w:cstheme="minorHAnsi"/>
          <w:szCs w:val="22"/>
        </w:rPr>
        <w:t>Ο προσδιορισμός του δείγματος θα γίνεται αυτόματα μέσω της εφαρμογής Καταχώρησης Ασφαλιστικών Στοιχείων ή / και χειροκίνητα (επιλογή δείγματος ασφαλιστικών φακέλων από την Αναθέτουσα Αρχή ή / και τον Φορέα Λειτουργίας.</w:t>
      </w:r>
    </w:p>
    <w:p w:rsidR="003C0A20" w:rsidRPr="005C24C0" w:rsidRDefault="003C0A20" w:rsidP="006B0266">
      <w:pPr>
        <w:numPr>
          <w:ilvl w:val="0"/>
          <w:numId w:val="52"/>
        </w:numPr>
        <w:tabs>
          <w:tab w:val="num" w:pos="567"/>
          <w:tab w:val="left" w:pos="1080"/>
        </w:tabs>
        <w:spacing w:after="0"/>
        <w:ind w:left="568" w:hanging="284"/>
        <w:rPr>
          <w:rFonts w:asciiTheme="minorHAnsi" w:hAnsiTheme="minorHAnsi" w:cstheme="minorHAnsi"/>
          <w:szCs w:val="22"/>
        </w:rPr>
      </w:pPr>
      <w:r w:rsidRPr="005C24C0">
        <w:rPr>
          <w:rFonts w:asciiTheme="minorHAnsi" w:hAnsiTheme="minorHAnsi" w:cstheme="minorHAnsi"/>
          <w:szCs w:val="22"/>
        </w:rPr>
        <w:t>Σε περίπτωση που ο αριθμός των λαθών για μία συγκεκριμένη παρτίδα υπερβαίνει το αποδεκτό όριο, το οποίο ορίζεται από τη μεθοδολογία δειγματοληπτικού ελέγχου που θα εφαρμοστεί, τότε θα πρέπει να πραγματοποιηθούν οι παρακάτω ενέργειες:</w:t>
      </w:r>
      <w:r w:rsidRPr="005C24C0">
        <w:rPr>
          <w:rFonts w:asciiTheme="minorHAnsi" w:hAnsiTheme="minorHAnsi" w:cstheme="minorHAnsi"/>
          <w:szCs w:val="22"/>
        </w:rPr>
        <w:tab/>
      </w:r>
    </w:p>
    <w:p w:rsidR="003C0A20" w:rsidRPr="005C24C0" w:rsidRDefault="003C0A20" w:rsidP="006B0266">
      <w:pPr>
        <w:numPr>
          <w:ilvl w:val="1"/>
          <w:numId w:val="52"/>
        </w:numPr>
        <w:spacing w:after="0"/>
        <w:ind w:left="1077" w:hanging="357"/>
        <w:rPr>
          <w:rFonts w:asciiTheme="minorHAnsi" w:hAnsiTheme="minorHAnsi" w:cstheme="minorHAnsi"/>
          <w:szCs w:val="22"/>
        </w:rPr>
      </w:pPr>
      <w:r w:rsidRPr="005C24C0">
        <w:rPr>
          <w:rFonts w:asciiTheme="minorHAnsi" w:hAnsiTheme="minorHAnsi" w:cstheme="minorHAnsi"/>
          <w:b/>
          <w:szCs w:val="22"/>
          <w:u w:val="single"/>
        </w:rPr>
        <w:t>Ο Ανάδοχος υποχρεούται για έλεγχο του συνόλου των καταχωρηθέντων στοιχείων της παρτίδας</w:t>
      </w:r>
      <w:r w:rsidRPr="005C24C0">
        <w:rPr>
          <w:rFonts w:asciiTheme="minorHAnsi" w:hAnsiTheme="minorHAnsi" w:cstheme="minorHAnsi"/>
          <w:b/>
          <w:szCs w:val="22"/>
        </w:rPr>
        <w:t xml:space="preserve"> </w:t>
      </w:r>
      <w:r w:rsidRPr="005C24C0">
        <w:rPr>
          <w:rFonts w:asciiTheme="minorHAnsi" w:hAnsiTheme="minorHAnsi" w:cstheme="minorHAnsi"/>
          <w:szCs w:val="22"/>
        </w:rPr>
        <w:t>και εφόσον εντοπιστούν ασφαλιστικοί φάκελοι με λάθη,</w:t>
      </w:r>
      <w:r w:rsidRPr="005C24C0">
        <w:rPr>
          <w:rFonts w:asciiTheme="minorHAnsi" w:hAnsiTheme="minorHAnsi" w:cstheme="minorHAnsi"/>
          <w:b/>
          <w:szCs w:val="22"/>
        </w:rPr>
        <w:t xml:space="preserve"> </w:t>
      </w:r>
      <w:r w:rsidRPr="005C24C0">
        <w:rPr>
          <w:rFonts w:asciiTheme="minorHAnsi" w:hAnsiTheme="minorHAnsi" w:cstheme="minorHAnsi"/>
          <w:szCs w:val="22"/>
        </w:rPr>
        <w:t>να προβεί στις απαραίτητες ενέργειες</w:t>
      </w:r>
      <w:r w:rsidRPr="005C24C0">
        <w:rPr>
          <w:rFonts w:asciiTheme="minorHAnsi" w:hAnsiTheme="minorHAnsi" w:cstheme="minorHAnsi"/>
          <w:b/>
          <w:szCs w:val="22"/>
        </w:rPr>
        <w:t xml:space="preserve"> </w:t>
      </w:r>
      <w:r w:rsidRPr="005C24C0">
        <w:rPr>
          <w:rFonts w:asciiTheme="minorHAnsi" w:hAnsiTheme="minorHAnsi" w:cstheme="minorHAnsi"/>
          <w:szCs w:val="22"/>
        </w:rPr>
        <w:t>για διόρθωση των λαθών.</w:t>
      </w:r>
    </w:p>
    <w:p w:rsidR="003C0A20" w:rsidRPr="005C24C0" w:rsidRDefault="003C0A20" w:rsidP="006B0266">
      <w:pPr>
        <w:numPr>
          <w:ilvl w:val="1"/>
          <w:numId w:val="52"/>
        </w:numPr>
        <w:spacing w:after="0"/>
        <w:ind w:left="1077" w:hanging="357"/>
        <w:rPr>
          <w:rFonts w:asciiTheme="minorHAnsi" w:hAnsiTheme="minorHAnsi" w:cstheme="minorHAnsi"/>
          <w:szCs w:val="22"/>
        </w:rPr>
      </w:pPr>
      <w:r w:rsidRPr="005C24C0">
        <w:rPr>
          <w:rFonts w:asciiTheme="minorHAnsi" w:hAnsiTheme="minorHAnsi" w:cstheme="minorHAnsi"/>
          <w:szCs w:val="22"/>
        </w:rPr>
        <w:t>Αρμόδια ομάδα δειγματοληπτικού ελέγχου της Αναθέτουσας Αρχής θα πραγματοποιήσει νέο δειγματοληπτικό έλεγχο. Εφόσον ο αριθμός των λαθών που διαπιστωθούν από τον νέο δειγματοληπτικό έλεγχο, για τη συγκεκριμένη παρτίδα, υπερβαίνει εκ νέου το αποδεκτό όριο, τότε ο Ανάδοχος υποχρεούται για εκ νέου καταχώρηση του συνόλου των ασφαλιστικών στοιχείων της παρτίδας. Στην περίπτωση αυτή θα πραγματοποιηθεί νέος δειγματοληπτικός έλεγχος.</w:t>
      </w:r>
    </w:p>
    <w:p w:rsidR="003C0A20" w:rsidRPr="005C24C0" w:rsidRDefault="003C0A20" w:rsidP="006B0266">
      <w:pPr>
        <w:numPr>
          <w:ilvl w:val="0"/>
          <w:numId w:val="52"/>
        </w:numPr>
        <w:tabs>
          <w:tab w:val="num" w:pos="567"/>
          <w:tab w:val="left" w:pos="1080"/>
        </w:tabs>
        <w:spacing w:after="0"/>
        <w:ind w:left="568" w:hanging="284"/>
        <w:rPr>
          <w:rFonts w:asciiTheme="minorHAnsi" w:hAnsiTheme="minorHAnsi" w:cstheme="minorHAnsi"/>
          <w:szCs w:val="22"/>
        </w:rPr>
      </w:pPr>
      <w:r w:rsidRPr="005C24C0">
        <w:rPr>
          <w:rFonts w:asciiTheme="minorHAnsi" w:hAnsiTheme="minorHAnsi" w:cstheme="minorHAnsi"/>
          <w:szCs w:val="22"/>
        </w:rPr>
        <w:t>Σε περίπτωση που αποδεδειγμένα διαπιστωθεί ότι τα λάθη προέρχονται από δυσανάγνωστα στοιχεία, που καταχωρήθηκαν ύστερα από διευκρινήσεις που δόθηκαν από τους υπευθύνους των αρμόδιων ΦΚΑ βάσει της παρακάτω περιγραφόμενης διαδικασίας, τότε θα θεωρείται ότι τα λάθη αυτά δεν είναι υπαιτιότητας Αναδόχου και δεν θα προσμετρούνται.</w:t>
      </w:r>
    </w:p>
    <w:p w:rsidR="003C0A20" w:rsidRPr="005C24C0" w:rsidRDefault="003C0A20" w:rsidP="006B0266">
      <w:pPr>
        <w:numPr>
          <w:ilvl w:val="0"/>
          <w:numId w:val="52"/>
        </w:numPr>
        <w:tabs>
          <w:tab w:val="num" w:pos="567"/>
          <w:tab w:val="left" w:pos="1080"/>
        </w:tabs>
        <w:spacing w:after="0"/>
        <w:ind w:left="567" w:hanging="283"/>
        <w:rPr>
          <w:rFonts w:asciiTheme="minorHAnsi" w:hAnsiTheme="minorHAnsi" w:cstheme="minorHAnsi"/>
          <w:szCs w:val="22"/>
        </w:rPr>
      </w:pPr>
      <w:r w:rsidRPr="005C24C0">
        <w:rPr>
          <w:rFonts w:asciiTheme="minorHAnsi" w:hAnsiTheme="minorHAnsi" w:cstheme="minorHAnsi"/>
          <w:szCs w:val="22"/>
        </w:rPr>
        <w:t>Σε περίπτωση που διαπιστωθούν λιγότερα λάθη από τον αριθμό λαθών που ορίζει το Επίπεδο Εμπιστοσύνης, ο Ανάδοχος υποχρεούται απλά να διορθώσει τα λάθη που εντοπίστηκαν. Με την προϋπόθεση της διόρθωσης θα παραλαμβάνεται η σχετική παρτίδα.</w:t>
      </w:r>
    </w:p>
    <w:p w:rsidR="003C0A20" w:rsidRPr="005C24C0" w:rsidRDefault="003C0A20" w:rsidP="00021593">
      <w:pPr>
        <w:pStyle w:val="40"/>
        <w:tabs>
          <w:tab w:val="clear" w:pos="1701"/>
        </w:tabs>
        <w:spacing w:before="60" w:after="0"/>
        <w:ind w:left="862" w:hanging="862"/>
        <w:jc w:val="both"/>
        <w:rPr>
          <w:rFonts w:asciiTheme="minorHAnsi" w:hAnsiTheme="minorHAnsi" w:cstheme="minorHAnsi"/>
          <w:szCs w:val="22"/>
        </w:rPr>
      </w:pPr>
      <w:bookmarkStart w:id="163" w:name="_Toc377665988"/>
      <w:bookmarkStart w:id="164" w:name="_Ref224802028"/>
      <w:bookmarkStart w:id="165" w:name="_Toc309051244"/>
      <w:bookmarkStart w:id="166" w:name="_Toc390409287"/>
      <w:r w:rsidRPr="005C24C0">
        <w:rPr>
          <w:rFonts w:asciiTheme="minorHAnsi" w:hAnsiTheme="minorHAnsi" w:cstheme="minorHAnsi"/>
          <w:szCs w:val="22"/>
        </w:rPr>
        <w:lastRenderedPageBreak/>
        <w:t>Διαδικασία διαχείρισης μη αναγνώσιμου υλικού</w:t>
      </w:r>
      <w:bookmarkEnd w:id="163"/>
      <w:bookmarkEnd w:id="164"/>
      <w:bookmarkEnd w:id="165"/>
      <w:bookmarkEnd w:id="166"/>
    </w:p>
    <w:p w:rsidR="003C0A20" w:rsidRPr="005C24C0" w:rsidRDefault="003C0A20" w:rsidP="00021593">
      <w:pPr>
        <w:pStyle w:val="StyleJustified"/>
        <w:spacing w:before="60" w:after="0"/>
        <w:rPr>
          <w:rFonts w:asciiTheme="minorHAnsi" w:hAnsiTheme="minorHAnsi" w:cstheme="minorHAnsi"/>
          <w:szCs w:val="22"/>
        </w:rPr>
      </w:pPr>
      <w:r w:rsidRPr="005C24C0">
        <w:rPr>
          <w:rFonts w:asciiTheme="minorHAnsi" w:hAnsiTheme="minorHAnsi" w:cstheme="minorHAnsi"/>
          <w:szCs w:val="22"/>
        </w:rPr>
        <w:t>Η διαδικασία διαχείρισης μη αναγνώσιμου υλικού θα ενεργοποιείται όποτε ένας Καταχωρητής διαπιστώνει αδυναμία ανάγνωσης στοιχείων από τη σάρωση και κατ΄ επέκταση αδυναμία καταχώρησής τους. Στην περίπτωση αυτή, η διαδικασία που θα ακολουθείται θα είναι η εξής:</w:t>
      </w:r>
    </w:p>
    <w:p w:rsidR="003C0A20" w:rsidRPr="005C24C0" w:rsidRDefault="003C0A20" w:rsidP="006B0266">
      <w:pPr>
        <w:pStyle w:val="StyleJustified"/>
        <w:numPr>
          <w:ilvl w:val="0"/>
          <w:numId w:val="26"/>
        </w:numPr>
        <w:tabs>
          <w:tab w:val="clear" w:pos="720"/>
        </w:tabs>
        <w:spacing w:after="0"/>
        <w:ind w:left="568" w:hanging="284"/>
        <w:rPr>
          <w:rFonts w:asciiTheme="minorHAnsi" w:hAnsiTheme="minorHAnsi" w:cstheme="minorHAnsi"/>
          <w:szCs w:val="22"/>
        </w:rPr>
      </w:pPr>
      <w:r w:rsidRPr="005C24C0">
        <w:rPr>
          <w:rFonts w:asciiTheme="minorHAnsi" w:hAnsiTheme="minorHAnsi" w:cstheme="minorHAnsi"/>
          <w:szCs w:val="22"/>
        </w:rPr>
        <w:t>Ο Καταχωρητής μόλις διαπιστώσει αδυναμία ανάγνωσης και καταχώρησης κάποιου στοιχείου μίας σάρωσης θα σημειώνει κατάλληλα τη σάρωση καθώς και το εν λόγω στοιχείο και θα ενημερώνει τον αρμόδιο Επιβλέποντά του.</w:t>
      </w:r>
    </w:p>
    <w:p w:rsidR="003C0A20" w:rsidRPr="005C24C0" w:rsidRDefault="003C0A20" w:rsidP="006B0266">
      <w:pPr>
        <w:pStyle w:val="StyleJustified"/>
        <w:numPr>
          <w:ilvl w:val="0"/>
          <w:numId w:val="26"/>
        </w:numPr>
        <w:tabs>
          <w:tab w:val="clear" w:pos="720"/>
        </w:tabs>
        <w:spacing w:after="0"/>
        <w:ind w:left="568" w:hanging="284"/>
        <w:rPr>
          <w:rFonts w:asciiTheme="minorHAnsi" w:hAnsiTheme="minorHAnsi" w:cstheme="minorHAnsi"/>
          <w:szCs w:val="22"/>
        </w:rPr>
      </w:pPr>
      <w:r w:rsidRPr="005C24C0">
        <w:rPr>
          <w:rFonts w:asciiTheme="minorHAnsi" w:hAnsiTheme="minorHAnsi" w:cstheme="minorHAnsi"/>
          <w:szCs w:val="22"/>
        </w:rPr>
        <w:t>Ο Επιβλέπων, με την μεγαλύτερη εμπειρία του, θα προσπαθεί να υποστηρίξει τον Καταχωρητή όσον αφορά στην ανάγνωση των δυσανάγνωστων στοιχείων.</w:t>
      </w:r>
    </w:p>
    <w:p w:rsidR="003C0A20" w:rsidRPr="005C24C0" w:rsidRDefault="003C0A20" w:rsidP="006B0266">
      <w:pPr>
        <w:pStyle w:val="StyleJustified"/>
        <w:numPr>
          <w:ilvl w:val="0"/>
          <w:numId w:val="26"/>
        </w:numPr>
        <w:tabs>
          <w:tab w:val="clear" w:pos="720"/>
        </w:tabs>
        <w:spacing w:after="0"/>
        <w:ind w:left="568" w:hanging="284"/>
        <w:rPr>
          <w:rFonts w:asciiTheme="minorHAnsi" w:hAnsiTheme="minorHAnsi" w:cstheme="minorHAnsi"/>
          <w:szCs w:val="22"/>
        </w:rPr>
      </w:pPr>
      <w:r w:rsidRPr="005C24C0">
        <w:rPr>
          <w:rFonts w:asciiTheme="minorHAnsi" w:hAnsiTheme="minorHAnsi" w:cstheme="minorHAnsi"/>
          <w:szCs w:val="22"/>
        </w:rPr>
        <w:t>Σε περίπτωση που και ο Επιβλέπων αδυνατεί να αναγνώσει τα δυσανάγνωστα στοιχεία τότε θα γίνεται προσπάθεια ανάγνωσής τους από έμπειρους επιβλέποντες υπαλλήλους ΦΚΑ που θα παρευρίσκονται καθημερινά στον χώρο καταχώρησης.</w:t>
      </w:r>
    </w:p>
    <w:p w:rsidR="003C0A20" w:rsidRPr="005C24C0" w:rsidRDefault="003C0A20" w:rsidP="006B0266">
      <w:pPr>
        <w:pStyle w:val="StyleJustified"/>
        <w:numPr>
          <w:ilvl w:val="0"/>
          <w:numId w:val="26"/>
        </w:numPr>
        <w:tabs>
          <w:tab w:val="clear" w:pos="720"/>
        </w:tabs>
        <w:spacing w:after="0"/>
        <w:ind w:left="568" w:hanging="284"/>
        <w:rPr>
          <w:rFonts w:asciiTheme="minorHAnsi" w:hAnsiTheme="minorHAnsi" w:cstheme="minorHAnsi"/>
          <w:szCs w:val="22"/>
        </w:rPr>
      </w:pPr>
      <w:r w:rsidRPr="005C24C0">
        <w:rPr>
          <w:rFonts w:asciiTheme="minorHAnsi" w:hAnsiTheme="minorHAnsi" w:cstheme="minorHAnsi"/>
          <w:szCs w:val="22"/>
        </w:rPr>
        <w:t>Σε περίπτωση που και οι έμπειροι επιβλέποντες υπάλληλοι ΦΚΑ αδυνατούν να αναγνώσουν τα δυσανάγνωστα στοιχεία τότε θα διαβιβάζεται σχετικό αίτημα από τον Ανάδοχο προς το αρμόδιο ΦΚΑ, οι υπάλληλοι του οποίου θα είναι πιθανότατα εξοικειωμένοι με τους γραφικούς χαρακτήρες των συγκεκριμένων ασφαλιστικών στοιχείων.</w:t>
      </w:r>
    </w:p>
    <w:p w:rsidR="003C0A20" w:rsidRPr="005C24C0" w:rsidRDefault="003C0A20" w:rsidP="006B0266">
      <w:pPr>
        <w:pStyle w:val="StyleJustified"/>
        <w:numPr>
          <w:ilvl w:val="0"/>
          <w:numId w:val="26"/>
        </w:numPr>
        <w:tabs>
          <w:tab w:val="clear" w:pos="720"/>
        </w:tabs>
        <w:spacing w:after="0"/>
        <w:ind w:left="568" w:hanging="284"/>
        <w:rPr>
          <w:rFonts w:asciiTheme="minorHAnsi" w:hAnsiTheme="minorHAnsi" w:cstheme="minorHAnsi"/>
          <w:szCs w:val="22"/>
        </w:rPr>
      </w:pPr>
      <w:r w:rsidRPr="005C24C0">
        <w:rPr>
          <w:rFonts w:asciiTheme="minorHAnsi" w:hAnsiTheme="minorHAnsi" w:cstheme="minorHAnsi"/>
          <w:szCs w:val="22"/>
        </w:rPr>
        <w:t>Πριν από τη διαβίβαση του αιτήματος στον αρμόδιο ΦΚΑ θα γίνεται καταγραφή στην Εφαρμογή Καταχώρησης των στοιχείων ταυτοποίησης της δυσανάγνωστης ασφαλιστικών στοιχείων (ΦΚΑ, έτος, κλπ.) καθώς και των δυσανάγνωστων πεδίων, ώστε να εξάγεται συγκεντρωτική αναφορά με το σύνολο των δυσανάγνωστων στοιχείων ανά ΦΚΑ.</w:t>
      </w:r>
    </w:p>
    <w:p w:rsidR="003C0A20" w:rsidRPr="005C24C0" w:rsidRDefault="003C0A20" w:rsidP="006B0266">
      <w:pPr>
        <w:pStyle w:val="StyleJustified"/>
        <w:numPr>
          <w:ilvl w:val="0"/>
          <w:numId w:val="26"/>
        </w:numPr>
        <w:tabs>
          <w:tab w:val="clear" w:pos="720"/>
        </w:tabs>
        <w:spacing w:after="0"/>
        <w:ind w:left="568" w:hanging="284"/>
        <w:rPr>
          <w:rFonts w:asciiTheme="minorHAnsi" w:hAnsiTheme="minorHAnsi" w:cstheme="minorHAnsi"/>
          <w:szCs w:val="22"/>
        </w:rPr>
      </w:pPr>
      <w:r w:rsidRPr="005C24C0">
        <w:rPr>
          <w:rFonts w:asciiTheme="minorHAnsi" w:hAnsiTheme="minorHAnsi" w:cstheme="minorHAnsi"/>
          <w:szCs w:val="22"/>
        </w:rPr>
        <w:t xml:space="preserve">Η Αναφορά θα αποστέλλεται σε έντυπη (π.χ. με ΦΑΞ) ή / και ηλεκτρονική μορφή (με </w:t>
      </w:r>
      <w:r w:rsidRPr="005C24C0">
        <w:rPr>
          <w:rFonts w:asciiTheme="minorHAnsi" w:hAnsiTheme="minorHAnsi" w:cstheme="minorHAnsi"/>
          <w:szCs w:val="22"/>
          <w:lang w:val="en-US"/>
        </w:rPr>
        <w:t>e</w:t>
      </w:r>
      <w:r w:rsidRPr="005C24C0">
        <w:rPr>
          <w:rFonts w:asciiTheme="minorHAnsi" w:hAnsiTheme="minorHAnsi" w:cstheme="minorHAnsi"/>
          <w:szCs w:val="22"/>
        </w:rPr>
        <w:t>-</w:t>
      </w:r>
      <w:r w:rsidRPr="005C24C0">
        <w:rPr>
          <w:rFonts w:asciiTheme="minorHAnsi" w:hAnsiTheme="minorHAnsi" w:cstheme="minorHAnsi"/>
          <w:szCs w:val="22"/>
          <w:lang w:val="en-US"/>
        </w:rPr>
        <w:t>mail</w:t>
      </w:r>
      <w:r w:rsidRPr="005C24C0">
        <w:rPr>
          <w:rFonts w:asciiTheme="minorHAnsi" w:hAnsiTheme="minorHAnsi" w:cstheme="minorHAnsi"/>
          <w:szCs w:val="22"/>
        </w:rPr>
        <w:t>) στον αρμόδιο ΦΚΑ.</w:t>
      </w:r>
    </w:p>
    <w:p w:rsidR="003C0A20" w:rsidRPr="005C24C0" w:rsidRDefault="003C0A20" w:rsidP="006B0266">
      <w:pPr>
        <w:pStyle w:val="StyleJustified"/>
        <w:numPr>
          <w:ilvl w:val="0"/>
          <w:numId w:val="26"/>
        </w:numPr>
        <w:tabs>
          <w:tab w:val="clear" w:pos="720"/>
        </w:tabs>
        <w:spacing w:after="0"/>
        <w:ind w:left="568" w:hanging="284"/>
        <w:rPr>
          <w:rFonts w:asciiTheme="minorHAnsi" w:hAnsiTheme="minorHAnsi" w:cstheme="minorHAnsi"/>
          <w:szCs w:val="22"/>
        </w:rPr>
      </w:pPr>
      <w:r w:rsidRPr="005C24C0">
        <w:rPr>
          <w:rFonts w:asciiTheme="minorHAnsi" w:hAnsiTheme="minorHAnsi" w:cstheme="minorHAnsi"/>
          <w:szCs w:val="22"/>
        </w:rPr>
        <w:t>Οι υπεύθυνοι του κάθε ΦΚΑ, μετά τη λήψη της σχετικής Αναφοράς δυσανάγνωστων ασφαλιστικών στοιχείων θα προχωρούν στις απαραίτητες διευκρινήσεις επί των δυσανάγνωστων στοιχείων που αναφέρθηκαν από τον Ανάδοχο, εφόσον αυτό είναι δυνατό.</w:t>
      </w:r>
    </w:p>
    <w:p w:rsidR="003C0A20" w:rsidRPr="005C24C0" w:rsidRDefault="003C0A20" w:rsidP="006B0266">
      <w:pPr>
        <w:pStyle w:val="StyleJustified"/>
        <w:numPr>
          <w:ilvl w:val="0"/>
          <w:numId w:val="26"/>
        </w:numPr>
        <w:tabs>
          <w:tab w:val="clear" w:pos="720"/>
        </w:tabs>
        <w:spacing w:after="0"/>
        <w:ind w:left="568" w:hanging="284"/>
        <w:rPr>
          <w:rFonts w:asciiTheme="minorHAnsi" w:hAnsiTheme="minorHAnsi" w:cstheme="minorHAnsi"/>
          <w:szCs w:val="22"/>
        </w:rPr>
      </w:pPr>
      <w:r w:rsidRPr="005C24C0">
        <w:rPr>
          <w:rFonts w:asciiTheme="minorHAnsi" w:hAnsiTheme="minorHAnsi" w:cstheme="minorHAnsi"/>
          <w:szCs w:val="22"/>
        </w:rPr>
        <w:t xml:space="preserve">Σε περίπτωση που και οι υπεύθυνοι του ΦΚΑ αδυνατούν να αναγνώσουν τα δυσανάγνωστα στοιχεία, ο Επιβλέπων θα επισημαίνει τον Ασφαλιστικό Φάκελο ως καταχωρημένο αλλά μη ολοκληρωμένο. </w:t>
      </w:r>
    </w:p>
    <w:p w:rsidR="003C0A20" w:rsidRPr="005C24C0" w:rsidRDefault="003C0A20" w:rsidP="006B0266">
      <w:pPr>
        <w:pStyle w:val="StyleJustified"/>
        <w:numPr>
          <w:ilvl w:val="0"/>
          <w:numId w:val="26"/>
        </w:numPr>
        <w:tabs>
          <w:tab w:val="clear" w:pos="720"/>
        </w:tabs>
        <w:spacing w:after="0"/>
        <w:ind w:left="568" w:hanging="284"/>
        <w:rPr>
          <w:rFonts w:asciiTheme="minorHAnsi" w:hAnsiTheme="minorHAnsi" w:cstheme="minorHAnsi"/>
          <w:szCs w:val="22"/>
        </w:rPr>
      </w:pPr>
      <w:r w:rsidRPr="005C24C0">
        <w:rPr>
          <w:rFonts w:asciiTheme="minorHAnsi" w:hAnsiTheme="minorHAnsi" w:cstheme="minorHAnsi"/>
          <w:szCs w:val="22"/>
        </w:rPr>
        <w:t>Σε διαφορετική περίπτωση (σε περίπτωση δηλαδή που δοθούν διευκρινήσεις), οι διευκρινήσεις θα καταγράφονται από τον Επιβλέποντα και ο Καταχωρητής θα προχωρά σε καταχώρηση των δυσανάγνωστων στοιχείων. Τέλος, ο Ασφαλιστικός Φάκελος θα επισημαίνεται κατάλληλα ώστε να είναι εμφανές ότι συμπληρώθηκε με τη βοήθεια των διευκρινήσεων που δόθηκαν από τον αρμόδιο ΦΚΑ, όσον αφορά στα συγκεκριμένα πεδία.</w:t>
      </w:r>
    </w:p>
    <w:p w:rsidR="003C0A20" w:rsidRPr="005C24C0" w:rsidRDefault="003C0A20" w:rsidP="00021593">
      <w:pPr>
        <w:pStyle w:val="40"/>
        <w:tabs>
          <w:tab w:val="clear" w:pos="1701"/>
        </w:tabs>
        <w:spacing w:before="60" w:after="0"/>
        <w:ind w:left="862" w:hanging="862"/>
        <w:jc w:val="both"/>
        <w:rPr>
          <w:rFonts w:asciiTheme="minorHAnsi" w:hAnsiTheme="minorHAnsi" w:cstheme="minorHAnsi"/>
          <w:szCs w:val="22"/>
        </w:rPr>
      </w:pPr>
      <w:bookmarkStart w:id="167" w:name="_Toc377665989"/>
      <w:bookmarkStart w:id="168" w:name="_Ref301435469"/>
      <w:bookmarkStart w:id="169" w:name="_Ref301435472"/>
      <w:bookmarkStart w:id="170" w:name="_Ref301435479"/>
      <w:bookmarkStart w:id="171" w:name="_Toc309051245"/>
      <w:bookmarkStart w:id="172" w:name="_Toc390409288"/>
      <w:r w:rsidRPr="005C24C0">
        <w:rPr>
          <w:rFonts w:asciiTheme="minorHAnsi" w:hAnsiTheme="minorHAnsi" w:cstheme="minorHAnsi"/>
          <w:szCs w:val="22"/>
        </w:rPr>
        <w:t>Προδιαγραφές Κέντρου Καταχώρησης</w:t>
      </w:r>
      <w:bookmarkEnd w:id="167"/>
      <w:bookmarkEnd w:id="168"/>
      <w:bookmarkEnd w:id="169"/>
      <w:bookmarkEnd w:id="170"/>
      <w:bookmarkEnd w:id="171"/>
      <w:bookmarkEnd w:id="172"/>
    </w:p>
    <w:p w:rsidR="003C0A20" w:rsidRPr="005C24C0" w:rsidRDefault="003C0A20" w:rsidP="00021593">
      <w:pPr>
        <w:pStyle w:val="StyleJustified"/>
        <w:spacing w:before="60" w:after="0"/>
        <w:rPr>
          <w:rFonts w:asciiTheme="minorHAnsi" w:hAnsiTheme="minorHAnsi" w:cstheme="minorHAnsi"/>
          <w:szCs w:val="22"/>
        </w:rPr>
      </w:pPr>
      <w:r w:rsidRPr="005C24C0">
        <w:rPr>
          <w:rFonts w:asciiTheme="minorHAnsi" w:hAnsiTheme="minorHAnsi" w:cstheme="minorHAnsi"/>
          <w:szCs w:val="22"/>
        </w:rPr>
        <w:t xml:space="preserve">Όπως προαναφέρθηκε, η καταχώρηση των ασφαλιστικών στοιχείων θα γίνεται σε ένα οργανωμένο Κέντρο Καταχώρησης του Αναδόχου. Το Κέντρο Καταχώρησης θα πρέπει να είναι τέτοιας χωρητικότητας που να μπορεί να στεγάσει όλη την ομάδα καταχώρησης του Αναδόχου (καταχωρητές, επιβλέποντες κλπ.). </w:t>
      </w:r>
    </w:p>
    <w:p w:rsidR="003C0A20" w:rsidRPr="005C24C0" w:rsidRDefault="003C0A20" w:rsidP="00021593">
      <w:pPr>
        <w:pStyle w:val="StyleJustified"/>
        <w:spacing w:before="60" w:after="0"/>
        <w:rPr>
          <w:rFonts w:asciiTheme="minorHAnsi" w:hAnsiTheme="minorHAnsi" w:cstheme="minorHAnsi"/>
          <w:szCs w:val="22"/>
        </w:rPr>
      </w:pPr>
      <w:r w:rsidRPr="005C24C0">
        <w:rPr>
          <w:rFonts w:asciiTheme="minorHAnsi" w:hAnsiTheme="minorHAnsi" w:cstheme="minorHAnsi"/>
          <w:szCs w:val="22"/>
        </w:rPr>
        <w:t>Ο Ανάδοχος υποχρεούται να εξοπλίσει το Κέντρο Καταχώρησης με τον κατάλληλο εξοπλισμό και λογισμικό για το σύνολο των θέσεων εργασίας του προσωπικού του, προκειμένου να είναι σε θέση να εκτελέσει το σύνολο των εργασιών καταχώρησης με τον βέλτιστο δυνατό τρόπο.</w:t>
      </w:r>
    </w:p>
    <w:p w:rsidR="003C0A20" w:rsidRPr="005C24C0" w:rsidRDefault="003C0A20" w:rsidP="00021593">
      <w:pPr>
        <w:pStyle w:val="StyleJustified"/>
        <w:spacing w:before="60" w:after="0"/>
        <w:rPr>
          <w:rFonts w:asciiTheme="minorHAnsi" w:hAnsiTheme="minorHAnsi" w:cstheme="minorHAnsi"/>
          <w:szCs w:val="22"/>
        </w:rPr>
      </w:pPr>
      <w:r w:rsidRPr="005C24C0">
        <w:rPr>
          <w:rFonts w:asciiTheme="minorHAnsi" w:hAnsiTheme="minorHAnsi" w:cstheme="minorHAnsi"/>
          <w:szCs w:val="22"/>
        </w:rPr>
        <w:t>Πιο συγκεκριμένα, ο Ανάδοχος υποχρεούται να προσφέρει τον ακόλουθο εξοπλισμό και λογισμικό:</w:t>
      </w:r>
    </w:p>
    <w:p w:rsidR="003C0A20" w:rsidRPr="005C24C0" w:rsidRDefault="003C0A20" w:rsidP="006B0266">
      <w:pPr>
        <w:numPr>
          <w:ilvl w:val="0"/>
          <w:numId w:val="52"/>
        </w:numPr>
        <w:spacing w:after="0"/>
        <w:rPr>
          <w:rFonts w:asciiTheme="minorHAnsi" w:hAnsiTheme="minorHAnsi" w:cstheme="minorHAnsi"/>
          <w:szCs w:val="22"/>
        </w:rPr>
      </w:pPr>
      <w:r w:rsidRPr="005C24C0">
        <w:rPr>
          <w:rFonts w:asciiTheme="minorHAnsi" w:hAnsiTheme="minorHAnsi" w:cstheme="minorHAnsi"/>
          <w:szCs w:val="22"/>
        </w:rPr>
        <w:t>Εξοπλισμό Γραφείου (έπιπλα, γραφεία, καρέκλες κ.α.) για όλες τις θέσεις εργασίας</w:t>
      </w:r>
    </w:p>
    <w:p w:rsidR="003C0A20" w:rsidRPr="005C24C0" w:rsidRDefault="003C0A20" w:rsidP="006B0266">
      <w:pPr>
        <w:numPr>
          <w:ilvl w:val="0"/>
          <w:numId w:val="52"/>
        </w:numPr>
        <w:spacing w:after="0"/>
        <w:rPr>
          <w:rFonts w:asciiTheme="minorHAnsi" w:hAnsiTheme="minorHAnsi" w:cstheme="minorHAnsi"/>
          <w:szCs w:val="22"/>
        </w:rPr>
      </w:pPr>
      <w:r w:rsidRPr="005C24C0">
        <w:rPr>
          <w:rFonts w:asciiTheme="minorHAnsi" w:hAnsiTheme="minorHAnsi" w:cstheme="minorHAnsi"/>
          <w:szCs w:val="22"/>
        </w:rPr>
        <w:t>Υπολογιστές για την πληκτρολόγηση δεδομένων</w:t>
      </w:r>
    </w:p>
    <w:p w:rsidR="003C0A20" w:rsidRPr="005C24C0" w:rsidRDefault="003C0A20" w:rsidP="006B0266">
      <w:pPr>
        <w:numPr>
          <w:ilvl w:val="0"/>
          <w:numId w:val="52"/>
        </w:numPr>
        <w:spacing w:after="0"/>
        <w:rPr>
          <w:rFonts w:asciiTheme="minorHAnsi" w:hAnsiTheme="minorHAnsi" w:cstheme="minorHAnsi"/>
          <w:szCs w:val="22"/>
        </w:rPr>
      </w:pPr>
      <w:r w:rsidRPr="005C24C0">
        <w:rPr>
          <w:rFonts w:asciiTheme="minorHAnsi" w:hAnsiTheme="minorHAnsi" w:cstheme="minorHAnsi"/>
          <w:szCs w:val="22"/>
        </w:rPr>
        <w:t>Εξυπηρετητές για τη λειτουργία των υποστηρικτικών εφαρμογών που προδιαγράφονται στο παρόν</w:t>
      </w:r>
    </w:p>
    <w:p w:rsidR="003C0A20" w:rsidRPr="005C24C0" w:rsidRDefault="003C0A20" w:rsidP="006B0266">
      <w:pPr>
        <w:numPr>
          <w:ilvl w:val="0"/>
          <w:numId w:val="52"/>
        </w:numPr>
        <w:ind w:left="714" w:hanging="357"/>
        <w:rPr>
          <w:rFonts w:asciiTheme="minorHAnsi" w:hAnsiTheme="minorHAnsi" w:cstheme="minorHAnsi"/>
          <w:szCs w:val="22"/>
        </w:rPr>
      </w:pPr>
      <w:r w:rsidRPr="005C24C0">
        <w:rPr>
          <w:rFonts w:asciiTheme="minorHAnsi" w:hAnsiTheme="minorHAnsi" w:cstheme="minorHAnsi"/>
          <w:szCs w:val="22"/>
        </w:rPr>
        <w:t xml:space="preserve">Λοιπό εξοπλισμό, υλικό ή και λογισμικό το οποίο απαιτείται για την υλοποίηση του Έργου. </w:t>
      </w:r>
    </w:p>
    <w:p w:rsidR="003C0A20" w:rsidRPr="005C24C0" w:rsidRDefault="003C0A20" w:rsidP="00021593">
      <w:pPr>
        <w:pStyle w:val="StyleJustified"/>
        <w:spacing w:before="60" w:after="0"/>
        <w:rPr>
          <w:rFonts w:asciiTheme="minorHAnsi" w:hAnsiTheme="minorHAnsi" w:cstheme="minorHAnsi"/>
          <w:szCs w:val="22"/>
        </w:rPr>
      </w:pPr>
      <w:r w:rsidRPr="005C24C0">
        <w:rPr>
          <w:rFonts w:asciiTheme="minorHAnsi" w:hAnsiTheme="minorHAnsi" w:cstheme="minorHAnsi"/>
          <w:szCs w:val="22"/>
        </w:rPr>
        <w:t>Κατά τον σχεδιασμό και την υλοποίηση των απαιτήσεων ασφαλείας και εμπιστευτικότητας του Έργου, ο Ανάδοχος και η Ομάδα Έργου του θα πρέπει να λάβουν υπ’ όψη και να συμμορφωθούν πλήρως με το ισχύον θεσμικό και νομικό πλαίσιο (π.χ. προστασία των προσωπικών δεδομένων - Ν.3979/2011, Ν.2472/97 και Ν.3471/2006, προστασία των προσωπικών δεδομένων στον τηλεπικοινωνιακό τομέα - Ν. 2774/99).</w:t>
      </w:r>
    </w:p>
    <w:p w:rsidR="003C0A20" w:rsidRPr="005C24C0" w:rsidRDefault="003C0A20" w:rsidP="00021593">
      <w:pPr>
        <w:pStyle w:val="40"/>
        <w:tabs>
          <w:tab w:val="clear" w:pos="1701"/>
        </w:tabs>
        <w:spacing w:before="60" w:after="0"/>
        <w:ind w:left="862" w:hanging="862"/>
        <w:jc w:val="both"/>
        <w:rPr>
          <w:rFonts w:asciiTheme="minorHAnsi" w:hAnsiTheme="minorHAnsi" w:cstheme="minorHAnsi"/>
          <w:szCs w:val="22"/>
        </w:rPr>
      </w:pPr>
      <w:bookmarkStart w:id="173" w:name="_Toc377665990"/>
      <w:bookmarkStart w:id="174" w:name="_Toc309051246"/>
      <w:bookmarkStart w:id="175" w:name="_Toc390409289"/>
      <w:r w:rsidRPr="005C24C0">
        <w:rPr>
          <w:rFonts w:asciiTheme="minorHAnsi" w:hAnsiTheme="minorHAnsi" w:cstheme="minorHAnsi"/>
          <w:szCs w:val="22"/>
        </w:rPr>
        <w:lastRenderedPageBreak/>
        <w:t>Απαιτήσεις για την ασφάλεια των δεδομένων κατά την καταχώρηση</w:t>
      </w:r>
      <w:bookmarkEnd w:id="173"/>
      <w:bookmarkEnd w:id="174"/>
      <w:bookmarkEnd w:id="175"/>
    </w:p>
    <w:p w:rsidR="003C0A20" w:rsidRPr="005C24C0" w:rsidRDefault="003C0A20" w:rsidP="00021593">
      <w:pPr>
        <w:pStyle w:val="StyleJustified"/>
        <w:spacing w:before="60" w:after="0"/>
        <w:rPr>
          <w:rFonts w:asciiTheme="minorHAnsi" w:hAnsiTheme="minorHAnsi" w:cstheme="minorHAnsi"/>
          <w:szCs w:val="22"/>
        </w:rPr>
      </w:pPr>
      <w:r w:rsidRPr="005C24C0">
        <w:rPr>
          <w:rFonts w:asciiTheme="minorHAnsi" w:hAnsiTheme="minorHAnsi" w:cstheme="minorHAnsi"/>
          <w:szCs w:val="22"/>
        </w:rPr>
        <w:t xml:space="preserve">Όλοι οι ηλεκτρονικοί υπολογιστές των θέσεων εργασίας των καταχωρητών δεν θα επιτρέπουν την πρόσβαση σε τοπικές συσκευές αποθήκευσης δεδομένων (floppy disk drives, memory sticks, backup drives) ή τη μεταφορά δεδομένων μέσω άλλης τεχνολογίας μεταφοράς δεδομένων (Υπέρυθρες ακτίνες, Bluetooth κλπ.) πέραν του τοπικού δικτύου που θα εγκατασταθεί. Επιπλέον, οι υπολογιστές δεν θα έχουν ενεργοποιημένη τη δυνατότητα σύνδεσης στο Internet. </w:t>
      </w:r>
    </w:p>
    <w:p w:rsidR="003C0A20" w:rsidRPr="005C24C0" w:rsidRDefault="003C0A20" w:rsidP="00021593">
      <w:pPr>
        <w:pStyle w:val="StyleJustified"/>
        <w:spacing w:before="60" w:after="0"/>
        <w:rPr>
          <w:rFonts w:asciiTheme="minorHAnsi" w:hAnsiTheme="minorHAnsi" w:cstheme="minorHAnsi"/>
          <w:szCs w:val="22"/>
        </w:rPr>
      </w:pPr>
      <w:r w:rsidRPr="005C24C0">
        <w:rPr>
          <w:rFonts w:asciiTheme="minorHAnsi" w:hAnsiTheme="minorHAnsi" w:cstheme="minorHAnsi"/>
          <w:szCs w:val="22"/>
        </w:rPr>
        <w:t>H εφαρμογή καταχώρησης θα διασφαλίζει ότι δεν θα υπάρξει διαρροή προσωπικών δεδομένων κατά την πληκτρολόγηση και τον έλεγχο των δεδομένων από τον Ανάδοχο.</w:t>
      </w:r>
    </w:p>
    <w:p w:rsidR="003C0A20" w:rsidRPr="005C24C0" w:rsidRDefault="003C0A20" w:rsidP="00021593">
      <w:pPr>
        <w:pStyle w:val="40"/>
        <w:tabs>
          <w:tab w:val="clear" w:pos="1701"/>
        </w:tabs>
        <w:spacing w:before="60" w:after="0"/>
        <w:ind w:left="862" w:hanging="862"/>
        <w:jc w:val="both"/>
        <w:rPr>
          <w:rFonts w:asciiTheme="minorHAnsi" w:hAnsiTheme="minorHAnsi" w:cstheme="minorHAnsi"/>
          <w:szCs w:val="22"/>
        </w:rPr>
      </w:pPr>
      <w:bookmarkStart w:id="176" w:name="_Toc377665992"/>
      <w:bookmarkStart w:id="177" w:name="_Toc390409290"/>
      <w:r w:rsidRPr="005C24C0">
        <w:rPr>
          <w:rFonts w:asciiTheme="minorHAnsi" w:hAnsiTheme="minorHAnsi" w:cstheme="minorHAnsi"/>
          <w:szCs w:val="22"/>
        </w:rPr>
        <w:t>Κρίσιμοι Παράγοντες Επιτυχίας του Έργου</w:t>
      </w:r>
      <w:bookmarkEnd w:id="176"/>
      <w:bookmarkEnd w:id="177"/>
    </w:p>
    <w:p w:rsidR="003C0A20" w:rsidRPr="005C24C0" w:rsidRDefault="003C0A20" w:rsidP="00021593">
      <w:pPr>
        <w:pStyle w:val="StyleJustified"/>
        <w:spacing w:before="60" w:after="0"/>
        <w:rPr>
          <w:rFonts w:asciiTheme="minorHAnsi" w:hAnsiTheme="minorHAnsi" w:cstheme="minorHAnsi"/>
          <w:szCs w:val="22"/>
        </w:rPr>
      </w:pPr>
      <w:r w:rsidRPr="005C24C0">
        <w:rPr>
          <w:rFonts w:asciiTheme="minorHAnsi" w:hAnsiTheme="minorHAnsi" w:cstheme="minorHAnsi"/>
          <w:szCs w:val="22"/>
        </w:rPr>
        <w:t>Οι πρώτες εκτιμήσεις για τους κρίσιμους παράγοντες επιτυχίας του έργου παρατίθενται στον πίνακα που ακολουθεί:</w:t>
      </w:r>
    </w:p>
    <w:tbl>
      <w:tblPr>
        <w:tblW w:w="0" w:type="auto"/>
        <w:jc w:val="center"/>
        <w:tblInd w:w="162" w:type="dxa"/>
        <w:tblLook w:val="01E0"/>
      </w:tblPr>
      <w:tblGrid>
        <w:gridCol w:w="5130"/>
        <w:gridCol w:w="1701"/>
        <w:gridCol w:w="2861"/>
      </w:tblGrid>
      <w:tr w:rsidR="003C0A20" w:rsidRPr="005C24C0" w:rsidTr="007A226F">
        <w:trPr>
          <w:cantSplit/>
          <w:tblHeader/>
          <w:jc w:val="center"/>
        </w:trPr>
        <w:tc>
          <w:tcPr>
            <w:tcW w:w="5130" w:type="dxa"/>
            <w:tcBorders>
              <w:top w:val="single" w:sz="4" w:space="0" w:color="auto"/>
              <w:left w:val="single" w:sz="4" w:space="0" w:color="auto"/>
              <w:bottom w:val="single" w:sz="4" w:space="0" w:color="auto"/>
              <w:right w:val="single" w:sz="4" w:space="0" w:color="auto"/>
            </w:tcBorders>
            <w:shd w:val="clear" w:color="auto" w:fill="E0E0E0"/>
            <w:vAlign w:val="center"/>
          </w:tcPr>
          <w:p w:rsidR="003C0A20" w:rsidRPr="005C24C0" w:rsidRDefault="003C0A20" w:rsidP="00021593">
            <w:pPr>
              <w:spacing w:after="0"/>
              <w:jc w:val="center"/>
              <w:rPr>
                <w:rFonts w:asciiTheme="minorHAnsi" w:hAnsiTheme="minorHAnsi" w:cstheme="minorHAnsi"/>
                <w:b/>
                <w:bCs/>
                <w:szCs w:val="22"/>
              </w:rPr>
            </w:pPr>
            <w:r w:rsidRPr="005C24C0">
              <w:rPr>
                <w:rFonts w:asciiTheme="minorHAnsi" w:hAnsiTheme="minorHAnsi" w:cstheme="minorHAnsi"/>
                <w:b/>
                <w:bCs/>
                <w:szCs w:val="22"/>
              </w:rPr>
              <w:t>Κρίσιμος Παράγοντας Επιτυχίας</w:t>
            </w:r>
          </w:p>
        </w:tc>
        <w:tc>
          <w:tcPr>
            <w:tcW w:w="1701" w:type="dxa"/>
            <w:tcBorders>
              <w:top w:val="single" w:sz="4" w:space="0" w:color="auto"/>
              <w:left w:val="single" w:sz="4" w:space="0" w:color="auto"/>
              <w:bottom w:val="single" w:sz="4" w:space="0" w:color="auto"/>
              <w:right w:val="single" w:sz="4" w:space="0" w:color="auto"/>
            </w:tcBorders>
            <w:shd w:val="clear" w:color="auto" w:fill="E0E0E0"/>
            <w:vAlign w:val="center"/>
          </w:tcPr>
          <w:p w:rsidR="003C0A20" w:rsidRPr="005C24C0" w:rsidRDefault="003C0A20" w:rsidP="00021593">
            <w:pPr>
              <w:spacing w:after="0"/>
              <w:jc w:val="center"/>
              <w:rPr>
                <w:rFonts w:asciiTheme="minorHAnsi" w:hAnsiTheme="minorHAnsi" w:cstheme="minorHAnsi"/>
                <w:b/>
                <w:bCs/>
                <w:szCs w:val="22"/>
              </w:rPr>
            </w:pPr>
            <w:r w:rsidRPr="005C24C0">
              <w:rPr>
                <w:rFonts w:asciiTheme="minorHAnsi" w:hAnsiTheme="minorHAnsi" w:cstheme="minorHAnsi"/>
                <w:b/>
                <w:bCs/>
                <w:szCs w:val="22"/>
              </w:rPr>
              <w:t>Τύπος</w:t>
            </w:r>
          </w:p>
        </w:tc>
        <w:tc>
          <w:tcPr>
            <w:tcW w:w="2861" w:type="dxa"/>
            <w:tcBorders>
              <w:top w:val="single" w:sz="4" w:space="0" w:color="auto"/>
              <w:left w:val="single" w:sz="4" w:space="0" w:color="auto"/>
              <w:bottom w:val="single" w:sz="4" w:space="0" w:color="auto"/>
              <w:right w:val="single" w:sz="4" w:space="0" w:color="auto"/>
            </w:tcBorders>
            <w:shd w:val="clear" w:color="auto" w:fill="E0E0E0"/>
            <w:vAlign w:val="center"/>
          </w:tcPr>
          <w:p w:rsidR="007A226F" w:rsidRPr="005C24C0" w:rsidRDefault="003C0A20" w:rsidP="00021593">
            <w:pPr>
              <w:spacing w:after="0"/>
              <w:jc w:val="center"/>
              <w:rPr>
                <w:rFonts w:asciiTheme="minorHAnsi" w:hAnsiTheme="minorHAnsi" w:cstheme="minorHAnsi"/>
                <w:b/>
                <w:bCs/>
                <w:szCs w:val="22"/>
                <w:lang w:val="en-US"/>
              </w:rPr>
            </w:pPr>
            <w:r w:rsidRPr="005C24C0">
              <w:rPr>
                <w:rFonts w:asciiTheme="minorHAnsi" w:hAnsiTheme="minorHAnsi" w:cstheme="minorHAnsi"/>
                <w:b/>
                <w:bCs/>
                <w:szCs w:val="22"/>
              </w:rPr>
              <w:t>Σχετικές Ενέργειες</w:t>
            </w:r>
          </w:p>
          <w:p w:rsidR="003C0A20" w:rsidRPr="005C24C0" w:rsidRDefault="003C0A20" w:rsidP="00021593">
            <w:pPr>
              <w:spacing w:after="0"/>
              <w:jc w:val="center"/>
              <w:rPr>
                <w:rFonts w:asciiTheme="minorHAnsi" w:hAnsiTheme="minorHAnsi" w:cstheme="minorHAnsi"/>
                <w:b/>
                <w:bCs/>
                <w:szCs w:val="22"/>
              </w:rPr>
            </w:pPr>
            <w:r w:rsidRPr="005C24C0">
              <w:rPr>
                <w:rFonts w:asciiTheme="minorHAnsi" w:hAnsiTheme="minorHAnsi" w:cstheme="minorHAnsi"/>
                <w:b/>
                <w:bCs/>
                <w:szCs w:val="22"/>
              </w:rPr>
              <w:t>Αντιμετώπισης</w:t>
            </w:r>
          </w:p>
        </w:tc>
      </w:tr>
      <w:tr w:rsidR="003C0A20" w:rsidRPr="005C24C0" w:rsidTr="007A226F">
        <w:trPr>
          <w:cantSplit/>
          <w:jc w:val="center"/>
        </w:trPr>
        <w:tc>
          <w:tcPr>
            <w:tcW w:w="5130" w:type="dxa"/>
            <w:tcBorders>
              <w:top w:val="single" w:sz="4" w:space="0" w:color="auto"/>
              <w:left w:val="single" w:sz="4" w:space="0" w:color="auto"/>
              <w:bottom w:val="single" w:sz="4" w:space="0" w:color="auto"/>
              <w:right w:val="single" w:sz="4" w:space="0" w:color="auto"/>
            </w:tcBorders>
            <w:vAlign w:val="center"/>
          </w:tcPr>
          <w:p w:rsidR="003C0A20" w:rsidRPr="005C24C0" w:rsidRDefault="003C0A20" w:rsidP="00021593">
            <w:pPr>
              <w:spacing w:before="60" w:beforeAutospacing="1" w:afterAutospacing="1"/>
              <w:rPr>
                <w:rFonts w:asciiTheme="minorHAnsi" w:hAnsiTheme="minorHAnsi" w:cstheme="minorHAnsi"/>
                <w:szCs w:val="22"/>
              </w:rPr>
            </w:pPr>
            <w:r w:rsidRPr="005C24C0">
              <w:rPr>
                <w:rFonts w:asciiTheme="minorHAnsi" w:hAnsiTheme="minorHAnsi" w:cstheme="minorHAnsi"/>
                <w:szCs w:val="22"/>
              </w:rPr>
              <w:t xml:space="preserve">Εμπειρία του Αναδόχου σε θέματα κοινωνικής ασφάλισης </w:t>
            </w:r>
          </w:p>
        </w:tc>
        <w:tc>
          <w:tcPr>
            <w:tcW w:w="1701" w:type="dxa"/>
            <w:tcBorders>
              <w:top w:val="single" w:sz="4" w:space="0" w:color="auto"/>
              <w:left w:val="single" w:sz="4" w:space="0" w:color="auto"/>
              <w:bottom w:val="single" w:sz="4" w:space="0" w:color="auto"/>
              <w:right w:val="single" w:sz="4" w:space="0" w:color="auto"/>
            </w:tcBorders>
            <w:vAlign w:val="center"/>
          </w:tcPr>
          <w:p w:rsidR="003C0A20" w:rsidRPr="005C24C0" w:rsidRDefault="003C0A20" w:rsidP="00021593">
            <w:pPr>
              <w:spacing w:before="60" w:beforeAutospacing="1" w:afterAutospacing="1"/>
              <w:rPr>
                <w:rFonts w:asciiTheme="minorHAnsi" w:hAnsiTheme="minorHAnsi" w:cstheme="minorHAnsi"/>
                <w:szCs w:val="22"/>
              </w:rPr>
            </w:pPr>
            <w:r w:rsidRPr="005C24C0">
              <w:rPr>
                <w:rFonts w:asciiTheme="minorHAnsi" w:hAnsiTheme="minorHAnsi" w:cstheme="minorHAnsi"/>
                <w:szCs w:val="22"/>
              </w:rPr>
              <w:t>Τεχνολογικός</w:t>
            </w:r>
          </w:p>
        </w:tc>
        <w:tc>
          <w:tcPr>
            <w:tcW w:w="2861" w:type="dxa"/>
            <w:tcBorders>
              <w:top w:val="single" w:sz="4" w:space="0" w:color="auto"/>
              <w:left w:val="single" w:sz="4" w:space="0" w:color="auto"/>
              <w:bottom w:val="single" w:sz="4" w:space="0" w:color="auto"/>
              <w:right w:val="single" w:sz="4" w:space="0" w:color="auto"/>
            </w:tcBorders>
            <w:vAlign w:val="center"/>
          </w:tcPr>
          <w:p w:rsidR="003C0A20" w:rsidRPr="005C24C0" w:rsidRDefault="003C0A20" w:rsidP="00021593">
            <w:pPr>
              <w:spacing w:before="60" w:beforeAutospacing="1" w:afterAutospacing="1"/>
              <w:rPr>
                <w:rFonts w:asciiTheme="minorHAnsi" w:hAnsiTheme="minorHAnsi" w:cstheme="minorHAnsi"/>
                <w:szCs w:val="22"/>
              </w:rPr>
            </w:pPr>
            <w:r w:rsidRPr="005C24C0">
              <w:rPr>
                <w:rFonts w:asciiTheme="minorHAnsi" w:hAnsiTheme="minorHAnsi" w:cstheme="minorHAnsi"/>
                <w:szCs w:val="22"/>
              </w:rPr>
              <w:t>Όροι διαγωνισμού</w:t>
            </w:r>
          </w:p>
        </w:tc>
      </w:tr>
      <w:tr w:rsidR="003C0A20" w:rsidRPr="005C24C0" w:rsidTr="007A226F">
        <w:trPr>
          <w:cantSplit/>
          <w:jc w:val="center"/>
        </w:trPr>
        <w:tc>
          <w:tcPr>
            <w:tcW w:w="5130" w:type="dxa"/>
            <w:tcBorders>
              <w:top w:val="single" w:sz="4" w:space="0" w:color="auto"/>
              <w:left w:val="single" w:sz="4" w:space="0" w:color="auto"/>
              <w:bottom w:val="single" w:sz="4" w:space="0" w:color="auto"/>
              <w:right w:val="single" w:sz="4" w:space="0" w:color="auto"/>
            </w:tcBorders>
            <w:vAlign w:val="center"/>
          </w:tcPr>
          <w:p w:rsidR="003C0A20" w:rsidRPr="005C24C0" w:rsidRDefault="003C0A20" w:rsidP="00021593">
            <w:pPr>
              <w:spacing w:before="60" w:beforeAutospacing="1" w:afterAutospacing="1"/>
              <w:rPr>
                <w:rFonts w:asciiTheme="minorHAnsi" w:hAnsiTheme="minorHAnsi" w:cstheme="minorHAnsi"/>
                <w:szCs w:val="22"/>
              </w:rPr>
            </w:pPr>
            <w:r w:rsidRPr="005C24C0">
              <w:rPr>
                <w:rFonts w:asciiTheme="minorHAnsi" w:hAnsiTheme="minorHAnsi" w:cstheme="minorHAnsi"/>
                <w:szCs w:val="22"/>
              </w:rPr>
              <w:t>Εμπειρία του Αναδόχου στη διαχείριση μεγάλου όγκου δεδομένων ακόμα και σε έγγραφη μορφή</w:t>
            </w:r>
          </w:p>
        </w:tc>
        <w:tc>
          <w:tcPr>
            <w:tcW w:w="1701" w:type="dxa"/>
            <w:tcBorders>
              <w:top w:val="single" w:sz="4" w:space="0" w:color="auto"/>
              <w:left w:val="single" w:sz="4" w:space="0" w:color="auto"/>
              <w:bottom w:val="single" w:sz="4" w:space="0" w:color="auto"/>
              <w:right w:val="single" w:sz="4" w:space="0" w:color="auto"/>
            </w:tcBorders>
            <w:vAlign w:val="center"/>
          </w:tcPr>
          <w:p w:rsidR="003C0A20" w:rsidRPr="005C24C0" w:rsidRDefault="003C0A20" w:rsidP="00021593">
            <w:pPr>
              <w:spacing w:before="60" w:beforeAutospacing="1" w:afterAutospacing="1"/>
              <w:rPr>
                <w:rFonts w:asciiTheme="minorHAnsi" w:hAnsiTheme="minorHAnsi" w:cstheme="minorHAnsi"/>
                <w:szCs w:val="22"/>
              </w:rPr>
            </w:pPr>
            <w:r w:rsidRPr="005C24C0">
              <w:rPr>
                <w:rFonts w:asciiTheme="minorHAnsi" w:hAnsiTheme="minorHAnsi" w:cstheme="minorHAnsi"/>
                <w:szCs w:val="22"/>
              </w:rPr>
              <w:t>Τεχνολογικός</w:t>
            </w:r>
          </w:p>
        </w:tc>
        <w:tc>
          <w:tcPr>
            <w:tcW w:w="2861" w:type="dxa"/>
            <w:tcBorders>
              <w:top w:val="single" w:sz="4" w:space="0" w:color="auto"/>
              <w:left w:val="single" w:sz="4" w:space="0" w:color="auto"/>
              <w:bottom w:val="single" w:sz="4" w:space="0" w:color="auto"/>
              <w:right w:val="single" w:sz="4" w:space="0" w:color="auto"/>
            </w:tcBorders>
            <w:vAlign w:val="center"/>
          </w:tcPr>
          <w:p w:rsidR="003C0A20" w:rsidRPr="005C24C0" w:rsidRDefault="003C0A20" w:rsidP="00021593">
            <w:pPr>
              <w:spacing w:before="60" w:beforeAutospacing="1" w:afterAutospacing="1"/>
              <w:rPr>
                <w:rFonts w:asciiTheme="minorHAnsi" w:hAnsiTheme="minorHAnsi" w:cstheme="minorHAnsi"/>
                <w:szCs w:val="22"/>
              </w:rPr>
            </w:pPr>
            <w:r w:rsidRPr="005C24C0">
              <w:rPr>
                <w:rFonts w:asciiTheme="minorHAnsi" w:hAnsiTheme="minorHAnsi" w:cstheme="minorHAnsi"/>
                <w:szCs w:val="22"/>
              </w:rPr>
              <w:t>Όροι διαγωνισμού</w:t>
            </w:r>
          </w:p>
        </w:tc>
      </w:tr>
      <w:tr w:rsidR="003C0A20" w:rsidRPr="005C24C0" w:rsidTr="007A226F">
        <w:trPr>
          <w:cantSplit/>
          <w:jc w:val="center"/>
        </w:trPr>
        <w:tc>
          <w:tcPr>
            <w:tcW w:w="5130" w:type="dxa"/>
            <w:tcBorders>
              <w:top w:val="single" w:sz="4" w:space="0" w:color="auto"/>
              <w:left w:val="single" w:sz="4" w:space="0" w:color="auto"/>
              <w:bottom w:val="single" w:sz="4" w:space="0" w:color="auto"/>
              <w:right w:val="single" w:sz="4" w:space="0" w:color="auto"/>
            </w:tcBorders>
            <w:vAlign w:val="center"/>
          </w:tcPr>
          <w:p w:rsidR="003C0A20" w:rsidRPr="005C24C0" w:rsidRDefault="003C0A20" w:rsidP="00021593">
            <w:pPr>
              <w:spacing w:before="60" w:beforeAutospacing="1" w:afterAutospacing="1"/>
              <w:rPr>
                <w:rFonts w:asciiTheme="minorHAnsi" w:hAnsiTheme="minorHAnsi" w:cstheme="minorHAnsi"/>
                <w:szCs w:val="22"/>
              </w:rPr>
            </w:pPr>
            <w:r w:rsidRPr="005C24C0">
              <w:rPr>
                <w:rFonts w:asciiTheme="minorHAnsi" w:hAnsiTheme="minorHAnsi" w:cstheme="minorHAnsi"/>
                <w:szCs w:val="22"/>
              </w:rPr>
              <w:t>Τεχνογνωσία του Αναδόχου σε συστήματα διαχείρισης έργων</w:t>
            </w:r>
          </w:p>
        </w:tc>
        <w:tc>
          <w:tcPr>
            <w:tcW w:w="1701" w:type="dxa"/>
            <w:tcBorders>
              <w:top w:val="single" w:sz="4" w:space="0" w:color="auto"/>
              <w:left w:val="single" w:sz="4" w:space="0" w:color="auto"/>
              <w:bottom w:val="single" w:sz="4" w:space="0" w:color="auto"/>
              <w:right w:val="single" w:sz="4" w:space="0" w:color="auto"/>
            </w:tcBorders>
            <w:vAlign w:val="center"/>
          </w:tcPr>
          <w:p w:rsidR="003C0A20" w:rsidRPr="005C24C0" w:rsidRDefault="003C0A20" w:rsidP="00021593">
            <w:pPr>
              <w:spacing w:before="60" w:beforeAutospacing="1" w:afterAutospacing="1"/>
              <w:rPr>
                <w:rFonts w:asciiTheme="minorHAnsi" w:hAnsiTheme="minorHAnsi" w:cstheme="minorHAnsi"/>
                <w:szCs w:val="22"/>
              </w:rPr>
            </w:pPr>
            <w:r w:rsidRPr="005C24C0">
              <w:rPr>
                <w:rFonts w:asciiTheme="minorHAnsi" w:hAnsiTheme="minorHAnsi" w:cstheme="minorHAnsi"/>
                <w:szCs w:val="22"/>
              </w:rPr>
              <w:t>Τεχνολογικός</w:t>
            </w:r>
          </w:p>
        </w:tc>
        <w:tc>
          <w:tcPr>
            <w:tcW w:w="2861" w:type="dxa"/>
            <w:tcBorders>
              <w:top w:val="single" w:sz="4" w:space="0" w:color="auto"/>
              <w:left w:val="single" w:sz="4" w:space="0" w:color="auto"/>
              <w:bottom w:val="single" w:sz="4" w:space="0" w:color="auto"/>
              <w:right w:val="single" w:sz="4" w:space="0" w:color="auto"/>
            </w:tcBorders>
            <w:vAlign w:val="center"/>
          </w:tcPr>
          <w:p w:rsidR="003C0A20" w:rsidRPr="005C24C0" w:rsidRDefault="003C0A20" w:rsidP="00021593">
            <w:pPr>
              <w:spacing w:before="60" w:beforeAutospacing="1" w:afterAutospacing="1"/>
              <w:rPr>
                <w:rFonts w:asciiTheme="minorHAnsi" w:hAnsiTheme="minorHAnsi" w:cstheme="minorHAnsi"/>
                <w:szCs w:val="22"/>
              </w:rPr>
            </w:pPr>
            <w:r w:rsidRPr="005C24C0">
              <w:rPr>
                <w:rFonts w:asciiTheme="minorHAnsi" w:hAnsiTheme="minorHAnsi" w:cstheme="minorHAnsi"/>
                <w:szCs w:val="22"/>
              </w:rPr>
              <w:t>Όροι διαγωνισμού</w:t>
            </w:r>
          </w:p>
        </w:tc>
      </w:tr>
      <w:tr w:rsidR="003C0A20" w:rsidRPr="005C24C0" w:rsidTr="007A226F">
        <w:trPr>
          <w:cantSplit/>
          <w:jc w:val="center"/>
        </w:trPr>
        <w:tc>
          <w:tcPr>
            <w:tcW w:w="5130" w:type="dxa"/>
            <w:tcBorders>
              <w:top w:val="single" w:sz="4" w:space="0" w:color="auto"/>
              <w:left w:val="single" w:sz="4" w:space="0" w:color="auto"/>
              <w:bottom w:val="single" w:sz="4" w:space="0" w:color="auto"/>
              <w:right w:val="single" w:sz="4" w:space="0" w:color="auto"/>
            </w:tcBorders>
            <w:vAlign w:val="center"/>
          </w:tcPr>
          <w:p w:rsidR="003C0A20" w:rsidRPr="005C24C0" w:rsidRDefault="003C0A20" w:rsidP="00021593">
            <w:pPr>
              <w:spacing w:before="60" w:beforeAutospacing="1" w:afterAutospacing="1"/>
              <w:rPr>
                <w:rFonts w:asciiTheme="minorHAnsi" w:hAnsiTheme="minorHAnsi" w:cstheme="minorHAnsi"/>
                <w:szCs w:val="22"/>
              </w:rPr>
            </w:pPr>
            <w:r w:rsidRPr="005C24C0">
              <w:rPr>
                <w:rFonts w:asciiTheme="minorHAnsi" w:hAnsiTheme="minorHAnsi" w:cstheme="minorHAnsi"/>
                <w:szCs w:val="22"/>
              </w:rPr>
              <w:t>Έγκαιρη και αμφίδρομη επικοινωνία μεταξύ Αναδόχου και Αναθέτουσας αρχής</w:t>
            </w:r>
          </w:p>
        </w:tc>
        <w:tc>
          <w:tcPr>
            <w:tcW w:w="1701" w:type="dxa"/>
            <w:tcBorders>
              <w:top w:val="single" w:sz="4" w:space="0" w:color="auto"/>
              <w:left w:val="single" w:sz="4" w:space="0" w:color="auto"/>
              <w:bottom w:val="single" w:sz="4" w:space="0" w:color="auto"/>
              <w:right w:val="single" w:sz="4" w:space="0" w:color="auto"/>
            </w:tcBorders>
            <w:vAlign w:val="center"/>
          </w:tcPr>
          <w:p w:rsidR="003C0A20" w:rsidRPr="005C24C0" w:rsidRDefault="003C0A20" w:rsidP="00021593">
            <w:pPr>
              <w:spacing w:before="60" w:beforeAutospacing="1" w:afterAutospacing="1"/>
              <w:rPr>
                <w:rFonts w:asciiTheme="minorHAnsi" w:hAnsiTheme="minorHAnsi" w:cstheme="minorHAnsi"/>
                <w:szCs w:val="22"/>
              </w:rPr>
            </w:pPr>
            <w:r w:rsidRPr="005C24C0">
              <w:rPr>
                <w:rFonts w:asciiTheme="minorHAnsi" w:hAnsiTheme="minorHAnsi" w:cstheme="minorHAnsi"/>
                <w:szCs w:val="22"/>
              </w:rPr>
              <w:t>Διοικητικός</w:t>
            </w:r>
          </w:p>
        </w:tc>
        <w:tc>
          <w:tcPr>
            <w:tcW w:w="2861" w:type="dxa"/>
            <w:tcBorders>
              <w:top w:val="single" w:sz="4" w:space="0" w:color="auto"/>
              <w:left w:val="single" w:sz="4" w:space="0" w:color="auto"/>
              <w:bottom w:val="single" w:sz="4" w:space="0" w:color="auto"/>
              <w:right w:val="single" w:sz="4" w:space="0" w:color="auto"/>
            </w:tcBorders>
            <w:vAlign w:val="center"/>
          </w:tcPr>
          <w:p w:rsidR="003C0A20" w:rsidRPr="005C24C0" w:rsidRDefault="003C0A20" w:rsidP="00021593">
            <w:pPr>
              <w:spacing w:before="60" w:beforeAutospacing="1" w:afterAutospacing="1"/>
              <w:rPr>
                <w:rFonts w:asciiTheme="minorHAnsi" w:hAnsiTheme="minorHAnsi" w:cstheme="minorHAnsi"/>
                <w:szCs w:val="22"/>
              </w:rPr>
            </w:pPr>
            <w:r w:rsidRPr="005C24C0">
              <w:rPr>
                <w:rFonts w:asciiTheme="minorHAnsi" w:hAnsiTheme="minorHAnsi" w:cstheme="minorHAnsi"/>
                <w:szCs w:val="22"/>
              </w:rPr>
              <w:t>Όροι διαγωνισμού</w:t>
            </w:r>
          </w:p>
        </w:tc>
      </w:tr>
      <w:tr w:rsidR="003C0A20" w:rsidRPr="005C24C0" w:rsidTr="007A226F">
        <w:trPr>
          <w:cantSplit/>
          <w:jc w:val="center"/>
        </w:trPr>
        <w:tc>
          <w:tcPr>
            <w:tcW w:w="5130" w:type="dxa"/>
            <w:tcBorders>
              <w:top w:val="single" w:sz="4" w:space="0" w:color="auto"/>
              <w:left w:val="single" w:sz="4" w:space="0" w:color="auto"/>
              <w:bottom w:val="single" w:sz="4" w:space="0" w:color="auto"/>
              <w:right w:val="single" w:sz="4" w:space="0" w:color="auto"/>
            </w:tcBorders>
            <w:vAlign w:val="center"/>
          </w:tcPr>
          <w:p w:rsidR="003C0A20" w:rsidRPr="005C24C0" w:rsidRDefault="003C0A20" w:rsidP="00021593">
            <w:pPr>
              <w:spacing w:before="60" w:beforeAutospacing="1" w:afterAutospacing="1"/>
              <w:rPr>
                <w:rFonts w:asciiTheme="minorHAnsi" w:hAnsiTheme="minorHAnsi" w:cstheme="minorHAnsi"/>
                <w:szCs w:val="22"/>
              </w:rPr>
            </w:pPr>
            <w:r w:rsidRPr="005C24C0">
              <w:rPr>
                <w:rFonts w:asciiTheme="minorHAnsi" w:hAnsiTheme="minorHAnsi" w:cstheme="minorHAnsi"/>
                <w:szCs w:val="22"/>
              </w:rPr>
              <w:t>Πολύ καλή τεχνογνωσία του Αναδόχου σε θέματα ασφάλειας και ολοκλήρωσης πληροφοριακών συστημάτων</w:t>
            </w:r>
          </w:p>
        </w:tc>
        <w:tc>
          <w:tcPr>
            <w:tcW w:w="1701" w:type="dxa"/>
            <w:tcBorders>
              <w:top w:val="single" w:sz="4" w:space="0" w:color="auto"/>
              <w:left w:val="single" w:sz="4" w:space="0" w:color="auto"/>
              <w:bottom w:val="single" w:sz="4" w:space="0" w:color="auto"/>
              <w:right w:val="single" w:sz="4" w:space="0" w:color="auto"/>
            </w:tcBorders>
            <w:vAlign w:val="center"/>
          </w:tcPr>
          <w:p w:rsidR="003C0A20" w:rsidRPr="005C24C0" w:rsidRDefault="003C0A20" w:rsidP="00021593">
            <w:pPr>
              <w:spacing w:before="60" w:beforeAutospacing="1" w:afterAutospacing="1"/>
              <w:rPr>
                <w:rFonts w:asciiTheme="minorHAnsi" w:hAnsiTheme="minorHAnsi" w:cstheme="minorHAnsi"/>
                <w:szCs w:val="22"/>
              </w:rPr>
            </w:pPr>
            <w:r w:rsidRPr="005C24C0">
              <w:rPr>
                <w:rFonts w:asciiTheme="minorHAnsi" w:hAnsiTheme="minorHAnsi" w:cstheme="minorHAnsi"/>
                <w:szCs w:val="22"/>
              </w:rPr>
              <w:t>Τεχνολογικός</w:t>
            </w:r>
          </w:p>
        </w:tc>
        <w:tc>
          <w:tcPr>
            <w:tcW w:w="2861" w:type="dxa"/>
            <w:tcBorders>
              <w:top w:val="single" w:sz="4" w:space="0" w:color="auto"/>
              <w:left w:val="single" w:sz="4" w:space="0" w:color="auto"/>
              <w:bottom w:val="single" w:sz="4" w:space="0" w:color="auto"/>
              <w:right w:val="single" w:sz="4" w:space="0" w:color="auto"/>
            </w:tcBorders>
            <w:vAlign w:val="center"/>
          </w:tcPr>
          <w:p w:rsidR="003C0A20" w:rsidRPr="005C24C0" w:rsidRDefault="003C0A20" w:rsidP="00021593">
            <w:pPr>
              <w:spacing w:before="60" w:beforeAutospacing="1" w:afterAutospacing="1"/>
              <w:rPr>
                <w:rFonts w:asciiTheme="minorHAnsi" w:hAnsiTheme="minorHAnsi" w:cstheme="minorHAnsi"/>
                <w:szCs w:val="22"/>
              </w:rPr>
            </w:pPr>
            <w:r w:rsidRPr="005C24C0">
              <w:rPr>
                <w:rFonts w:asciiTheme="minorHAnsi" w:hAnsiTheme="minorHAnsi" w:cstheme="minorHAnsi"/>
                <w:szCs w:val="22"/>
              </w:rPr>
              <w:t>Όροι διαγωνισμού</w:t>
            </w:r>
          </w:p>
        </w:tc>
      </w:tr>
      <w:tr w:rsidR="003C0A20" w:rsidRPr="005C24C0" w:rsidTr="007A226F">
        <w:trPr>
          <w:cantSplit/>
          <w:jc w:val="center"/>
        </w:trPr>
        <w:tc>
          <w:tcPr>
            <w:tcW w:w="5130" w:type="dxa"/>
            <w:tcBorders>
              <w:top w:val="single" w:sz="4" w:space="0" w:color="auto"/>
              <w:left w:val="single" w:sz="4" w:space="0" w:color="auto"/>
              <w:bottom w:val="single" w:sz="4" w:space="0" w:color="auto"/>
              <w:right w:val="single" w:sz="4" w:space="0" w:color="auto"/>
            </w:tcBorders>
            <w:vAlign w:val="center"/>
          </w:tcPr>
          <w:p w:rsidR="003C0A20" w:rsidRPr="005C24C0" w:rsidRDefault="003C0A20" w:rsidP="00021593">
            <w:pPr>
              <w:spacing w:before="60" w:beforeAutospacing="1" w:afterAutospacing="1"/>
              <w:rPr>
                <w:rFonts w:asciiTheme="minorHAnsi" w:hAnsiTheme="minorHAnsi" w:cstheme="minorHAnsi"/>
                <w:szCs w:val="22"/>
              </w:rPr>
            </w:pPr>
            <w:r w:rsidRPr="005C24C0">
              <w:rPr>
                <w:rFonts w:asciiTheme="minorHAnsi" w:hAnsiTheme="minorHAnsi" w:cstheme="minorHAnsi"/>
                <w:szCs w:val="22"/>
              </w:rPr>
              <w:t>Διαρκής και αποτελεσματικός μηχανισμός υποστήριξης της υλοποίησης των έργων</w:t>
            </w:r>
          </w:p>
        </w:tc>
        <w:tc>
          <w:tcPr>
            <w:tcW w:w="1701" w:type="dxa"/>
            <w:tcBorders>
              <w:top w:val="single" w:sz="4" w:space="0" w:color="auto"/>
              <w:left w:val="single" w:sz="4" w:space="0" w:color="auto"/>
              <w:bottom w:val="single" w:sz="4" w:space="0" w:color="auto"/>
              <w:right w:val="single" w:sz="4" w:space="0" w:color="auto"/>
            </w:tcBorders>
            <w:vAlign w:val="center"/>
          </w:tcPr>
          <w:p w:rsidR="003C0A20" w:rsidRPr="005C24C0" w:rsidRDefault="003C0A20" w:rsidP="00021593">
            <w:pPr>
              <w:spacing w:before="60" w:beforeAutospacing="1" w:afterAutospacing="1"/>
              <w:rPr>
                <w:rFonts w:asciiTheme="minorHAnsi" w:hAnsiTheme="minorHAnsi" w:cstheme="minorHAnsi"/>
                <w:szCs w:val="22"/>
              </w:rPr>
            </w:pPr>
            <w:r w:rsidRPr="005C24C0">
              <w:rPr>
                <w:rFonts w:asciiTheme="minorHAnsi" w:hAnsiTheme="minorHAnsi" w:cstheme="minorHAnsi"/>
                <w:szCs w:val="22"/>
              </w:rPr>
              <w:t>Τεχνολογικός</w:t>
            </w:r>
          </w:p>
        </w:tc>
        <w:tc>
          <w:tcPr>
            <w:tcW w:w="2861" w:type="dxa"/>
            <w:tcBorders>
              <w:top w:val="single" w:sz="4" w:space="0" w:color="auto"/>
              <w:left w:val="single" w:sz="4" w:space="0" w:color="auto"/>
              <w:bottom w:val="single" w:sz="4" w:space="0" w:color="auto"/>
              <w:right w:val="single" w:sz="4" w:space="0" w:color="auto"/>
            </w:tcBorders>
            <w:vAlign w:val="center"/>
          </w:tcPr>
          <w:p w:rsidR="003C0A20" w:rsidRPr="005C24C0" w:rsidRDefault="003C0A20" w:rsidP="00021593">
            <w:pPr>
              <w:spacing w:before="60" w:beforeAutospacing="1" w:afterAutospacing="1"/>
              <w:rPr>
                <w:rFonts w:asciiTheme="minorHAnsi" w:hAnsiTheme="minorHAnsi" w:cstheme="minorHAnsi"/>
                <w:szCs w:val="22"/>
              </w:rPr>
            </w:pPr>
            <w:r w:rsidRPr="005C24C0">
              <w:rPr>
                <w:rFonts w:asciiTheme="minorHAnsi" w:hAnsiTheme="minorHAnsi" w:cstheme="minorHAnsi"/>
                <w:szCs w:val="22"/>
              </w:rPr>
              <w:t>Όροι διαγωνισμού</w:t>
            </w:r>
          </w:p>
        </w:tc>
      </w:tr>
      <w:tr w:rsidR="003C0A20" w:rsidRPr="005C24C0" w:rsidTr="007A226F">
        <w:trPr>
          <w:cantSplit/>
          <w:jc w:val="center"/>
        </w:trPr>
        <w:tc>
          <w:tcPr>
            <w:tcW w:w="5130" w:type="dxa"/>
            <w:tcBorders>
              <w:top w:val="single" w:sz="4" w:space="0" w:color="auto"/>
              <w:left w:val="single" w:sz="4" w:space="0" w:color="auto"/>
              <w:bottom w:val="single" w:sz="4" w:space="0" w:color="auto"/>
              <w:right w:val="single" w:sz="4" w:space="0" w:color="auto"/>
            </w:tcBorders>
            <w:vAlign w:val="center"/>
          </w:tcPr>
          <w:p w:rsidR="003C0A20" w:rsidRPr="005C24C0" w:rsidRDefault="003C0A20" w:rsidP="00021593">
            <w:pPr>
              <w:spacing w:before="100" w:beforeAutospacing="1" w:after="100" w:afterAutospacing="1"/>
              <w:rPr>
                <w:rFonts w:asciiTheme="minorHAnsi" w:hAnsiTheme="minorHAnsi" w:cstheme="minorHAnsi"/>
                <w:szCs w:val="22"/>
              </w:rPr>
            </w:pPr>
            <w:r w:rsidRPr="005C24C0">
              <w:rPr>
                <w:rFonts w:asciiTheme="minorHAnsi" w:hAnsiTheme="minorHAnsi" w:cstheme="minorHAnsi"/>
                <w:szCs w:val="22"/>
              </w:rPr>
              <w:t xml:space="preserve">Η ικανότητα υλοποίησης της μεθοδολογικής προσέγγισης από τον Ανάδοχο με δοκιμασμένες πρότυπες προσεγγίσεις και δοκιμασμένα εργαλεία </w:t>
            </w:r>
          </w:p>
        </w:tc>
        <w:tc>
          <w:tcPr>
            <w:tcW w:w="1701" w:type="dxa"/>
            <w:tcBorders>
              <w:top w:val="single" w:sz="4" w:space="0" w:color="auto"/>
              <w:left w:val="single" w:sz="4" w:space="0" w:color="auto"/>
              <w:bottom w:val="single" w:sz="4" w:space="0" w:color="auto"/>
              <w:right w:val="single" w:sz="4" w:space="0" w:color="auto"/>
            </w:tcBorders>
            <w:vAlign w:val="center"/>
          </w:tcPr>
          <w:p w:rsidR="003C0A20" w:rsidRPr="005C24C0" w:rsidRDefault="003C0A20" w:rsidP="00021593">
            <w:pPr>
              <w:spacing w:before="60" w:beforeAutospacing="1" w:afterAutospacing="1"/>
              <w:rPr>
                <w:rFonts w:asciiTheme="minorHAnsi" w:hAnsiTheme="minorHAnsi" w:cstheme="minorHAnsi"/>
                <w:szCs w:val="22"/>
              </w:rPr>
            </w:pPr>
            <w:r w:rsidRPr="005C24C0">
              <w:rPr>
                <w:rFonts w:asciiTheme="minorHAnsi" w:hAnsiTheme="minorHAnsi" w:cstheme="minorHAnsi"/>
                <w:szCs w:val="22"/>
              </w:rPr>
              <w:t>Τεχνολογικός</w:t>
            </w:r>
          </w:p>
        </w:tc>
        <w:tc>
          <w:tcPr>
            <w:tcW w:w="2861" w:type="dxa"/>
            <w:tcBorders>
              <w:top w:val="single" w:sz="4" w:space="0" w:color="auto"/>
              <w:left w:val="single" w:sz="4" w:space="0" w:color="auto"/>
              <w:bottom w:val="single" w:sz="4" w:space="0" w:color="auto"/>
              <w:right w:val="single" w:sz="4" w:space="0" w:color="auto"/>
            </w:tcBorders>
            <w:vAlign w:val="center"/>
          </w:tcPr>
          <w:p w:rsidR="003C0A20" w:rsidRPr="005C24C0" w:rsidRDefault="003C0A20" w:rsidP="00021593">
            <w:pPr>
              <w:spacing w:before="60" w:beforeAutospacing="1" w:afterAutospacing="1"/>
              <w:rPr>
                <w:rFonts w:asciiTheme="minorHAnsi" w:hAnsiTheme="minorHAnsi" w:cstheme="minorHAnsi"/>
                <w:szCs w:val="22"/>
              </w:rPr>
            </w:pPr>
            <w:r w:rsidRPr="005C24C0">
              <w:rPr>
                <w:rFonts w:asciiTheme="minorHAnsi" w:hAnsiTheme="minorHAnsi" w:cstheme="minorHAnsi"/>
                <w:szCs w:val="22"/>
              </w:rPr>
              <w:t>Όροι διαγωνισμού</w:t>
            </w:r>
          </w:p>
        </w:tc>
      </w:tr>
      <w:tr w:rsidR="003C0A20" w:rsidRPr="005C24C0" w:rsidTr="007A226F">
        <w:trPr>
          <w:cantSplit/>
          <w:jc w:val="center"/>
        </w:trPr>
        <w:tc>
          <w:tcPr>
            <w:tcW w:w="5130" w:type="dxa"/>
            <w:tcBorders>
              <w:top w:val="single" w:sz="4" w:space="0" w:color="auto"/>
              <w:left w:val="single" w:sz="4" w:space="0" w:color="auto"/>
              <w:bottom w:val="single" w:sz="4" w:space="0" w:color="auto"/>
              <w:right w:val="single" w:sz="4" w:space="0" w:color="auto"/>
            </w:tcBorders>
            <w:vAlign w:val="center"/>
          </w:tcPr>
          <w:p w:rsidR="003C0A20" w:rsidRPr="005C24C0" w:rsidRDefault="003C0A20" w:rsidP="00021593">
            <w:pPr>
              <w:spacing w:before="60" w:beforeAutospacing="1" w:afterAutospacing="1"/>
              <w:rPr>
                <w:rFonts w:asciiTheme="minorHAnsi" w:hAnsiTheme="minorHAnsi" w:cstheme="minorHAnsi"/>
                <w:szCs w:val="22"/>
              </w:rPr>
            </w:pPr>
            <w:r w:rsidRPr="005C24C0">
              <w:rPr>
                <w:rFonts w:asciiTheme="minorHAnsi" w:hAnsiTheme="minorHAnsi" w:cstheme="minorHAnsi"/>
                <w:szCs w:val="22"/>
              </w:rPr>
              <w:t>Πιστοποιημένα και αποτελεσματικά συστήματα ελέγχου ποιότητας των διαδικασιών υλοποίησης έργων και παραδοτέων του Αναδόχου</w:t>
            </w:r>
          </w:p>
        </w:tc>
        <w:tc>
          <w:tcPr>
            <w:tcW w:w="1701" w:type="dxa"/>
            <w:tcBorders>
              <w:top w:val="single" w:sz="4" w:space="0" w:color="auto"/>
              <w:left w:val="single" w:sz="4" w:space="0" w:color="auto"/>
              <w:bottom w:val="single" w:sz="4" w:space="0" w:color="auto"/>
              <w:right w:val="single" w:sz="4" w:space="0" w:color="auto"/>
            </w:tcBorders>
            <w:vAlign w:val="center"/>
          </w:tcPr>
          <w:p w:rsidR="003C0A20" w:rsidRPr="005C24C0" w:rsidRDefault="003C0A20" w:rsidP="00021593">
            <w:pPr>
              <w:spacing w:before="60" w:beforeAutospacing="1" w:afterAutospacing="1"/>
              <w:rPr>
                <w:rFonts w:asciiTheme="minorHAnsi" w:hAnsiTheme="minorHAnsi" w:cstheme="minorHAnsi"/>
                <w:szCs w:val="22"/>
              </w:rPr>
            </w:pPr>
            <w:r w:rsidRPr="005C24C0">
              <w:rPr>
                <w:rFonts w:asciiTheme="minorHAnsi" w:hAnsiTheme="minorHAnsi" w:cstheme="minorHAnsi"/>
                <w:szCs w:val="22"/>
              </w:rPr>
              <w:t>Τεχνολογικός</w:t>
            </w:r>
          </w:p>
        </w:tc>
        <w:tc>
          <w:tcPr>
            <w:tcW w:w="2861" w:type="dxa"/>
            <w:tcBorders>
              <w:top w:val="single" w:sz="4" w:space="0" w:color="auto"/>
              <w:left w:val="single" w:sz="4" w:space="0" w:color="auto"/>
              <w:bottom w:val="single" w:sz="4" w:space="0" w:color="auto"/>
              <w:right w:val="single" w:sz="4" w:space="0" w:color="auto"/>
            </w:tcBorders>
            <w:vAlign w:val="center"/>
          </w:tcPr>
          <w:p w:rsidR="003C0A20" w:rsidRPr="005C24C0" w:rsidRDefault="003C0A20" w:rsidP="00021593">
            <w:pPr>
              <w:spacing w:before="60" w:beforeAutospacing="1" w:afterAutospacing="1"/>
              <w:rPr>
                <w:rFonts w:asciiTheme="minorHAnsi" w:hAnsiTheme="minorHAnsi" w:cstheme="minorHAnsi"/>
                <w:szCs w:val="22"/>
              </w:rPr>
            </w:pPr>
            <w:r w:rsidRPr="005C24C0">
              <w:rPr>
                <w:rFonts w:asciiTheme="minorHAnsi" w:hAnsiTheme="minorHAnsi" w:cstheme="minorHAnsi"/>
                <w:szCs w:val="22"/>
              </w:rPr>
              <w:t>Όροι διαγωνισμού</w:t>
            </w:r>
          </w:p>
        </w:tc>
      </w:tr>
      <w:tr w:rsidR="003C0A20" w:rsidRPr="005C24C0" w:rsidTr="007A226F">
        <w:trPr>
          <w:cantSplit/>
          <w:jc w:val="center"/>
        </w:trPr>
        <w:tc>
          <w:tcPr>
            <w:tcW w:w="5130" w:type="dxa"/>
            <w:tcBorders>
              <w:top w:val="single" w:sz="4" w:space="0" w:color="auto"/>
              <w:left w:val="single" w:sz="4" w:space="0" w:color="auto"/>
              <w:bottom w:val="single" w:sz="4" w:space="0" w:color="auto"/>
              <w:right w:val="single" w:sz="4" w:space="0" w:color="auto"/>
            </w:tcBorders>
            <w:vAlign w:val="center"/>
          </w:tcPr>
          <w:p w:rsidR="003C0A20" w:rsidRPr="005C24C0" w:rsidRDefault="003C0A20" w:rsidP="00021593">
            <w:pPr>
              <w:spacing w:before="60" w:beforeAutospacing="1" w:afterAutospacing="1"/>
              <w:rPr>
                <w:rFonts w:asciiTheme="minorHAnsi" w:hAnsiTheme="minorHAnsi" w:cstheme="minorHAnsi"/>
                <w:szCs w:val="22"/>
              </w:rPr>
            </w:pPr>
            <w:r w:rsidRPr="005C24C0">
              <w:rPr>
                <w:rFonts w:asciiTheme="minorHAnsi" w:hAnsiTheme="minorHAnsi" w:cstheme="minorHAnsi"/>
                <w:szCs w:val="22"/>
              </w:rPr>
              <w:t>Φυσική παρουσία στελεχών του Αναδόχου στους χώρους των Φορέων Κοινωνικής Ασφάλισης</w:t>
            </w:r>
          </w:p>
        </w:tc>
        <w:tc>
          <w:tcPr>
            <w:tcW w:w="1701" w:type="dxa"/>
            <w:tcBorders>
              <w:top w:val="single" w:sz="4" w:space="0" w:color="auto"/>
              <w:left w:val="single" w:sz="4" w:space="0" w:color="auto"/>
              <w:bottom w:val="single" w:sz="4" w:space="0" w:color="auto"/>
              <w:right w:val="single" w:sz="4" w:space="0" w:color="auto"/>
            </w:tcBorders>
            <w:vAlign w:val="center"/>
          </w:tcPr>
          <w:p w:rsidR="003C0A20" w:rsidRPr="005C24C0" w:rsidRDefault="003C0A20" w:rsidP="00021593">
            <w:pPr>
              <w:spacing w:before="60" w:beforeAutospacing="1" w:afterAutospacing="1"/>
              <w:rPr>
                <w:rFonts w:asciiTheme="minorHAnsi" w:hAnsiTheme="minorHAnsi" w:cstheme="minorHAnsi"/>
                <w:szCs w:val="22"/>
              </w:rPr>
            </w:pPr>
            <w:r w:rsidRPr="005C24C0">
              <w:rPr>
                <w:rFonts w:asciiTheme="minorHAnsi" w:hAnsiTheme="minorHAnsi" w:cstheme="minorHAnsi"/>
                <w:szCs w:val="22"/>
              </w:rPr>
              <w:t>Διοικητικός</w:t>
            </w:r>
          </w:p>
        </w:tc>
        <w:tc>
          <w:tcPr>
            <w:tcW w:w="2861" w:type="dxa"/>
            <w:tcBorders>
              <w:top w:val="single" w:sz="4" w:space="0" w:color="auto"/>
              <w:left w:val="single" w:sz="4" w:space="0" w:color="auto"/>
              <w:bottom w:val="single" w:sz="4" w:space="0" w:color="auto"/>
              <w:right w:val="single" w:sz="4" w:space="0" w:color="auto"/>
            </w:tcBorders>
            <w:vAlign w:val="center"/>
          </w:tcPr>
          <w:p w:rsidR="003C0A20" w:rsidRPr="005C24C0" w:rsidRDefault="003C0A20" w:rsidP="00021593">
            <w:pPr>
              <w:spacing w:before="60" w:beforeAutospacing="1" w:afterAutospacing="1"/>
              <w:rPr>
                <w:rFonts w:asciiTheme="minorHAnsi" w:hAnsiTheme="minorHAnsi" w:cstheme="minorHAnsi"/>
                <w:szCs w:val="22"/>
              </w:rPr>
            </w:pPr>
            <w:r w:rsidRPr="005C24C0">
              <w:rPr>
                <w:rFonts w:asciiTheme="minorHAnsi" w:hAnsiTheme="minorHAnsi" w:cstheme="minorHAnsi"/>
                <w:szCs w:val="22"/>
              </w:rPr>
              <w:t>Όροι διαγωνισμού</w:t>
            </w:r>
          </w:p>
        </w:tc>
      </w:tr>
      <w:tr w:rsidR="003C0A20" w:rsidRPr="005C24C0" w:rsidTr="007A226F">
        <w:trPr>
          <w:cantSplit/>
          <w:jc w:val="center"/>
        </w:trPr>
        <w:tc>
          <w:tcPr>
            <w:tcW w:w="5130" w:type="dxa"/>
            <w:tcBorders>
              <w:top w:val="single" w:sz="4" w:space="0" w:color="auto"/>
              <w:left w:val="single" w:sz="4" w:space="0" w:color="auto"/>
              <w:bottom w:val="single" w:sz="4" w:space="0" w:color="auto"/>
              <w:right w:val="single" w:sz="4" w:space="0" w:color="auto"/>
            </w:tcBorders>
            <w:vAlign w:val="center"/>
          </w:tcPr>
          <w:p w:rsidR="003C0A20" w:rsidRPr="005C24C0" w:rsidRDefault="003C0A20" w:rsidP="00021593">
            <w:pPr>
              <w:spacing w:before="60" w:beforeAutospacing="1" w:afterAutospacing="1"/>
              <w:rPr>
                <w:rFonts w:asciiTheme="minorHAnsi" w:hAnsiTheme="minorHAnsi" w:cstheme="minorHAnsi"/>
                <w:szCs w:val="22"/>
              </w:rPr>
            </w:pPr>
            <w:r w:rsidRPr="005C24C0">
              <w:rPr>
                <w:rFonts w:asciiTheme="minorHAnsi" w:hAnsiTheme="minorHAnsi" w:cstheme="minorHAnsi"/>
                <w:szCs w:val="22"/>
              </w:rPr>
              <w:t>Ισχυρό και ευέλικτο σχήμα Διοίκησης του έργου</w:t>
            </w:r>
          </w:p>
        </w:tc>
        <w:tc>
          <w:tcPr>
            <w:tcW w:w="1701" w:type="dxa"/>
            <w:tcBorders>
              <w:top w:val="single" w:sz="4" w:space="0" w:color="auto"/>
              <w:left w:val="single" w:sz="4" w:space="0" w:color="auto"/>
              <w:bottom w:val="single" w:sz="4" w:space="0" w:color="auto"/>
              <w:right w:val="single" w:sz="4" w:space="0" w:color="auto"/>
            </w:tcBorders>
            <w:vAlign w:val="center"/>
          </w:tcPr>
          <w:p w:rsidR="003C0A20" w:rsidRPr="005C24C0" w:rsidRDefault="003C0A20" w:rsidP="00021593">
            <w:pPr>
              <w:spacing w:before="100" w:beforeAutospacing="1" w:after="100" w:afterAutospacing="1"/>
              <w:rPr>
                <w:rFonts w:asciiTheme="minorHAnsi" w:hAnsiTheme="minorHAnsi" w:cstheme="minorHAnsi"/>
                <w:szCs w:val="22"/>
              </w:rPr>
            </w:pPr>
            <w:r w:rsidRPr="005C24C0">
              <w:rPr>
                <w:rFonts w:asciiTheme="minorHAnsi" w:hAnsiTheme="minorHAnsi" w:cstheme="minorHAnsi"/>
                <w:szCs w:val="22"/>
              </w:rPr>
              <w:t>Οργανωτικός</w:t>
            </w:r>
          </w:p>
        </w:tc>
        <w:tc>
          <w:tcPr>
            <w:tcW w:w="2861" w:type="dxa"/>
            <w:tcBorders>
              <w:top w:val="single" w:sz="4" w:space="0" w:color="auto"/>
              <w:left w:val="single" w:sz="4" w:space="0" w:color="auto"/>
              <w:bottom w:val="single" w:sz="4" w:space="0" w:color="auto"/>
              <w:right w:val="single" w:sz="4" w:space="0" w:color="auto"/>
            </w:tcBorders>
            <w:vAlign w:val="center"/>
          </w:tcPr>
          <w:p w:rsidR="003C0A20" w:rsidRPr="005C24C0" w:rsidRDefault="003C0A20" w:rsidP="00021593">
            <w:pPr>
              <w:spacing w:before="100" w:beforeAutospacing="1" w:after="100" w:afterAutospacing="1"/>
              <w:rPr>
                <w:rFonts w:asciiTheme="minorHAnsi" w:hAnsiTheme="minorHAnsi" w:cstheme="minorHAnsi"/>
                <w:szCs w:val="22"/>
              </w:rPr>
            </w:pPr>
            <w:r w:rsidRPr="005C24C0">
              <w:rPr>
                <w:rFonts w:asciiTheme="minorHAnsi" w:hAnsiTheme="minorHAnsi" w:cstheme="minorHAnsi"/>
                <w:szCs w:val="22"/>
              </w:rPr>
              <w:t>Η Αναθέτουσα Αρχή θα λάβει τα κατάλληλα μέτρα και θα αξιοποιήσει τους διαθέσιμους πόρους</w:t>
            </w:r>
          </w:p>
        </w:tc>
      </w:tr>
      <w:tr w:rsidR="003C0A20" w:rsidRPr="005C24C0" w:rsidTr="007A226F">
        <w:trPr>
          <w:cantSplit/>
          <w:jc w:val="center"/>
        </w:trPr>
        <w:tc>
          <w:tcPr>
            <w:tcW w:w="5130" w:type="dxa"/>
            <w:tcBorders>
              <w:top w:val="single" w:sz="4" w:space="0" w:color="auto"/>
              <w:left w:val="single" w:sz="4" w:space="0" w:color="auto"/>
              <w:bottom w:val="single" w:sz="4" w:space="0" w:color="auto"/>
              <w:right w:val="single" w:sz="4" w:space="0" w:color="auto"/>
            </w:tcBorders>
            <w:vAlign w:val="center"/>
          </w:tcPr>
          <w:p w:rsidR="003C0A20" w:rsidRPr="005C24C0" w:rsidRDefault="003C0A20" w:rsidP="00021593">
            <w:pPr>
              <w:spacing w:before="60" w:beforeAutospacing="1" w:afterAutospacing="1"/>
              <w:rPr>
                <w:rFonts w:asciiTheme="minorHAnsi" w:hAnsiTheme="minorHAnsi" w:cstheme="minorHAnsi"/>
                <w:szCs w:val="22"/>
              </w:rPr>
            </w:pPr>
            <w:r w:rsidRPr="005C24C0">
              <w:rPr>
                <w:rFonts w:asciiTheme="minorHAnsi" w:hAnsiTheme="minorHAnsi" w:cstheme="minorHAnsi"/>
                <w:szCs w:val="22"/>
              </w:rPr>
              <w:t>Δέσμευση διοίκησης φορέων κοινωνικής ασφάλισης</w:t>
            </w:r>
          </w:p>
        </w:tc>
        <w:tc>
          <w:tcPr>
            <w:tcW w:w="1701" w:type="dxa"/>
            <w:tcBorders>
              <w:top w:val="single" w:sz="4" w:space="0" w:color="auto"/>
              <w:left w:val="single" w:sz="4" w:space="0" w:color="auto"/>
              <w:bottom w:val="single" w:sz="4" w:space="0" w:color="auto"/>
              <w:right w:val="single" w:sz="4" w:space="0" w:color="auto"/>
            </w:tcBorders>
            <w:vAlign w:val="center"/>
          </w:tcPr>
          <w:p w:rsidR="003C0A20" w:rsidRPr="005C24C0" w:rsidRDefault="003C0A20" w:rsidP="00021593">
            <w:pPr>
              <w:spacing w:before="100" w:beforeAutospacing="1" w:after="100" w:afterAutospacing="1"/>
              <w:rPr>
                <w:rFonts w:asciiTheme="minorHAnsi" w:hAnsiTheme="minorHAnsi" w:cstheme="minorHAnsi"/>
                <w:szCs w:val="22"/>
              </w:rPr>
            </w:pPr>
            <w:r w:rsidRPr="005C24C0">
              <w:rPr>
                <w:rFonts w:asciiTheme="minorHAnsi" w:hAnsiTheme="minorHAnsi" w:cstheme="minorHAnsi"/>
                <w:szCs w:val="22"/>
              </w:rPr>
              <w:t>Οργανωτικός</w:t>
            </w:r>
          </w:p>
        </w:tc>
        <w:tc>
          <w:tcPr>
            <w:tcW w:w="2861" w:type="dxa"/>
            <w:tcBorders>
              <w:top w:val="single" w:sz="4" w:space="0" w:color="auto"/>
              <w:left w:val="single" w:sz="4" w:space="0" w:color="auto"/>
              <w:bottom w:val="single" w:sz="4" w:space="0" w:color="auto"/>
              <w:right w:val="single" w:sz="4" w:space="0" w:color="auto"/>
            </w:tcBorders>
            <w:vAlign w:val="center"/>
          </w:tcPr>
          <w:p w:rsidR="003C0A20" w:rsidRPr="005C24C0" w:rsidRDefault="003C0A20" w:rsidP="00021593">
            <w:pPr>
              <w:spacing w:before="60" w:beforeAutospacing="1" w:afterAutospacing="1"/>
              <w:rPr>
                <w:rFonts w:asciiTheme="minorHAnsi" w:hAnsiTheme="minorHAnsi" w:cstheme="minorHAnsi"/>
                <w:szCs w:val="22"/>
              </w:rPr>
            </w:pPr>
            <w:r w:rsidRPr="005C24C0">
              <w:rPr>
                <w:rFonts w:asciiTheme="minorHAnsi" w:hAnsiTheme="minorHAnsi" w:cstheme="minorHAnsi"/>
                <w:szCs w:val="22"/>
              </w:rPr>
              <w:t>Η Αναθέτουσα Αρχή θα λάβει τα κατάλληλα μέτρα</w:t>
            </w:r>
          </w:p>
        </w:tc>
      </w:tr>
      <w:tr w:rsidR="003C0A20" w:rsidRPr="005C24C0" w:rsidTr="007A226F">
        <w:trPr>
          <w:cantSplit/>
          <w:jc w:val="center"/>
        </w:trPr>
        <w:tc>
          <w:tcPr>
            <w:tcW w:w="5130" w:type="dxa"/>
            <w:tcBorders>
              <w:top w:val="single" w:sz="4" w:space="0" w:color="auto"/>
              <w:left w:val="single" w:sz="4" w:space="0" w:color="auto"/>
              <w:bottom w:val="single" w:sz="4" w:space="0" w:color="auto"/>
              <w:right w:val="single" w:sz="4" w:space="0" w:color="auto"/>
            </w:tcBorders>
            <w:vAlign w:val="center"/>
          </w:tcPr>
          <w:p w:rsidR="003C0A20" w:rsidRPr="005C24C0" w:rsidRDefault="003C0A20" w:rsidP="00021593">
            <w:pPr>
              <w:spacing w:before="60" w:beforeAutospacing="1" w:afterAutospacing="1"/>
              <w:rPr>
                <w:rFonts w:asciiTheme="minorHAnsi" w:hAnsiTheme="minorHAnsi" w:cstheme="minorHAnsi"/>
                <w:szCs w:val="22"/>
              </w:rPr>
            </w:pPr>
            <w:r w:rsidRPr="005C24C0">
              <w:rPr>
                <w:rFonts w:asciiTheme="minorHAnsi" w:hAnsiTheme="minorHAnsi" w:cstheme="minorHAnsi"/>
                <w:szCs w:val="22"/>
              </w:rPr>
              <w:t>Υλοποίηση των παράπλευρων δράσεων</w:t>
            </w:r>
          </w:p>
        </w:tc>
        <w:tc>
          <w:tcPr>
            <w:tcW w:w="1701" w:type="dxa"/>
            <w:tcBorders>
              <w:top w:val="single" w:sz="4" w:space="0" w:color="auto"/>
              <w:left w:val="single" w:sz="4" w:space="0" w:color="auto"/>
              <w:bottom w:val="single" w:sz="4" w:space="0" w:color="auto"/>
              <w:right w:val="single" w:sz="4" w:space="0" w:color="auto"/>
            </w:tcBorders>
            <w:vAlign w:val="center"/>
          </w:tcPr>
          <w:p w:rsidR="003C0A20" w:rsidRPr="005C24C0" w:rsidRDefault="003C0A20" w:rsidP="00021593">
            <w:pPr>
              <w:spacing w:before="60" w:beforeAutospacing="1" w:afterAutospacing="1"/>
              <w:rPr>
                <w:rFonts w:asciiTheme="minorHAnsi" w:hAnsiTheme="minorHAnsi" w:cstheme="minorHAnsi"/>
                <w:szCs w:val="22"/>
              </w:rPr>
            </w:pPr>
            <w:r w:rsidRPr="005C24C0">
              <w:rPr>
                <w:rFonts w:asciiTheme="minorHAnsi" w:hAnsiTheme="minorHAnsi" w:cstheme="minorHAnsi"/>
                <w:szCs w:val="22"/>
              </w:rPr>
              <w:t>Διοικητικός</w:t>
            </w:r>
          </w:p>
        </w:tc>
        <w:tc>
          <w:tcPr>
            <w:tcW w:w="2861" w:type="dxa"/>
            <w:tcBorders>
              <w:top w:val="single" w:sz="4" w:space="0" w:color="auto"/>
              <w:left w:val="single" w:sz="4" w:space="0" w:color="auto"/>
              <w:bottom w:val="single" w:sz="4" w:space="0" w:color="auto"/>
              <w:right w:val="single" w:sz="4" w:space="0" w:color="auto"/>
            </w:tcBorders>
            <w:vAlign w:val="center"/>
          </w:tcPr>
          <w:p w:rsidR="003C0A20" w:rsidRPr="005C24C0" w:rsidRDefault="003C0A20" w:rsidP="00021593">
            <w:pPr>
              <w:spacing w:before="60" w:beforeAutospacing="1" w:afterAutospacing="1"/>
              <w:rPr>
                <w:rFonts w:asciiTheme="minorHAnsi" w:hAnsiTheme="minorHAnsi" w:cstheme="minorHAnsi"/>
                <w:szCs w:val="22"/>
              </w:rPr>
            </w:pPr>
            <w:r w:rsidRPr="005C24C0">
              <w:rPr>
                <w:rFonts w:asciiTheme="minorHAnsi" w:hAnsiTheme="minorHAnsi" w:cstheme="minorHAnsi"/>
                <w:szCs w:val="22"/>
              </w:rPr>
              <w:t>Μέρος του προγράμματος αλλαγής</w:t>
            </w:r>
          </w:p>
        </w:tc>
      </w:tr>
    </w:tbl>
    <w:p w:rsidR="003C0A20" w:rsidRPr="00525CA3" w:rsidRDefault="003C0A20" w:rsidP="00021593">
      <w:pPr>
        <w:pStyle w:val="StyleJustified"/>
        <w:spacing w:before="60" w:after="0"/>
        <w:rPr>
          <w:rFonts w:asciiTheme="minorHAnsi" w:hAnsiTheme="minorHAnsi" w:cstheme="minorHAnsi"/>
          <w:szCs w:val="22"/>
        </w:rPr>
      </w:pPr>
      <w:r w:rsidRPr="005C24C0">
        <w:rPr>
          <w:rFonts w:asciiTheme="minorHAnsi" w:hAnsiTheme="minorHAnsi" w:cstheme="minorHAnsi"/>
          <w:szCs w:val="22"/>
        </w:rPr>
        <w:t>Επισημαίνεται ότι οι παραπάνω κρίσιμοι παράγοντες επιτυχίας το έργου είναι ενδεικτικοί.  Οι υποψήφιοι ανάδοχοι οφείλουν στην προσφορά τους να αναπτύξουν την δική τους προσέγγιση πάνω στους παράγοντες επιτυχίας και κινδύνους του έργου.</w:t>
      </w:r>
    </w:p>
    <w:p w:rsidR="003C0A20" w:rsidRPr="005C24C0" w:rsidRDefault="005D4792" w:rsidP="00021593">
      <w:pPr>
        <w:pStyle w:val="2"/>
        <w:tabs>
          <w:tab w:val="clear" w:pos="1983"/>
          <w:tab w:val="num" w:pos="540"/>
        </w:tabs>
        <w:spacing w:before="60" w:after="0" w:line="240" w:lineRule="auto"/>
        <w:ind w:left="1985" w:hanging="1985"/>
        <w:rPr>
          <w:rFonts w:asciiTheme="minorHAnsi" w:hAnsiTheme="minorHAnsi" w:cstheme="minorHAnsi"/>
          <w:sz w:val="22"/>
          <w:szCs w:val="22"/>
          <w:u w:val="none"/>
        </w:rPr>
      </w:pPr>
      <w:bookmarkStart w:id="178" w:name="_Toc377665993"/>
      <w:bookmarkStart w:id="179" w:name="_Toc387311159"/>
      <w:bookmarkStart w:id="180" w:name="_Toc390409291"/>
      <w:r>
        <w:rPr>
          <w:rFonts w:asciiTheme="minorHAnsi" w:hAnsiTheme="minorHAnsi" w:cstheme="minorHAnsi"/>
          <w:sz w:val="22"/>
          <w:szCs w:val="22"/>
          <w:u w:val="none"/>
        </w:rPr>
        <w:t>ΑΝΑΛΥΤΙΚΗ ΠΕΡΙΓΡΑΦΗ ΤΩΝ ΔΡΑΣΕΩΝ ΤΟΥ ΕΡΓΟΥ</w:t>
      </w:r>
      <w:bookmarkEnd w:id="178"/>
      <w:bookmarkEnd w:id="179"/>
      <w:bookmarkEnd w:id="180"/>
    </w:p>
    <w:p w:rsidR="003C0A20" w:rsidRPr="005C24C0" w:rsidRDefault="003C0A20" w:rsidP="00021593">
      <w:pPr>
        <w:spacing w:before="60" w:after="0"/>
        <w:rPr>
          <w:rFonts w:asciiTheme="minorHAnsi" w:hAnsiTheme="minorHAnsi" w:cstheme="minorHAnsi"/>
          <w:bCs/>
          <w:szCs w:val="22"/>
        </w:rPr>
      </w:pPr>
      <w:r w:rsidRPr="005C24C0">
        <w:rPr>
          <w:rFonts w:asciiTheme="minorHAnsi" w:hAnsiTheme="minorHAnsi" w:cstheme="minorHAnsi"/>
          <w:bCs/>
          <w:szCs w:val="22"/>
        </w:rPr>
        <w:t>Στη συνέχεια περιγράφεται αναλυτικά το περιεχόμενο, τα αναμενόμενα αποτελέσματα και τα Παραδοτέα που αποτελούν αντικείμενο του παρόντος Υποέργου:</w:t>
      </w:r>
    </w:p>
    <w:p w:rsidR="003C0A20" w:rsidRPr="005C24C0" w:rsidRDefault="003C0A20" w:rsidP="00021593">
      <w:pPr>
        <w:pStyle w:val="30"/>
        <w:tabs>
          <w:tab w:val="num" w:pos="720"/>
        </w:tabs>
        <w:spacing w:before="60" w:after="0"/>
        <w:ind w:left="720"/>
        <w:rPr>
          <w:rFonts w:asciiTheme="minorHAnsi" w:hAnsiTheme="minorHAnsi" w:cstheme="minorHAnsi"/>
          <w:szCs w:val="22"/>
        </w:rPr>
      </w:pPr>
      <w:bookmarkStart w:id="181" w:name="_Toc377665994"/>
      <w:bookmarkStart w:id="182" w:name="_Toc387311160"/>
      <w:bookmarkStart w:id="183" w:name="_Toc390409292"/>
      <w:r w:rsidRPr="005C24C0">
        <w:rPr>
          <w:rFonts w:asciiTheme="minorHAnsi" w:hAnsiTheme="minorHAnsi" w:cstheme="minorHAnsi"/>
          <w:szCs w:val="22"/>
        </w:rPr>
        <w:lastRenderedPageBreak/>
        <w:t>Φάση 1: Αναγνώριση του αντικειμένου ψηφιοποίησης ανά επιλεγμένο ΦΚΑ – Καθορισμός μεθοδολογίας ψηφιοποίησης</w:t>
      </w:r>
      <w:bookmarkEnd w:id="181"/>
      <w:bookmarkEnd w:id="182"/>
      <w:bookmarkEnd w:id="183"/>
    </w:p>
    <w:p w:rsidR="003C0A20" w:rsidRPr="005C24C0" w:rsidRDefault="003C0A20" w:rsidP="00021593">
      <w:pPr>
        <w:spacing w:before="60" w:after="0"/>
        <w:rPr>
          <w:rFonts w:asciiTheme="minorHAnsi" w:hAnsiTheme="minorHAnsi" w:cstheme="minorHAnsi"/>
          <w:bCs/>
          <w:szCs w:val="22"/>
        </w:rPr>
      </w:pPr>
      <w:r w:rsidRPr="005C24C0">
        <w:rPr>
          <w:rFonts w:asciiTheme="minorHAnsi" w:hAnsiTheme="minorHAnsi" w:cstheme="minorHAnsi"/>
          <w:bCs/>
          <w:szCs w:val="22"/>
        </w:rPr>
        <w:t xml:space="preserve">Η φάση αφορά στον εντοπισμό του αρχείου προς ψηφιοποίηση ανά επιλεγμένο ΦΚΑ και του όγκου του. Στη συνέχεια, θα πραγματοποιηθεί η ταξινόμησή του ανά είδος (μισθοδοτικές καταστάσεις, extrait τραπεζών, ατομικά βιβλιάρια, καρτέλες, κ.λπ.) και μορφή (ηλεκτρονικό αρχείο, έντυπα, έγγραφα, παραστατικά, κ.λπ.). Θα καθορισθούν οι διαδικασίες παράδοσης – παραλαβής των αρχείων και θα οριστικοποιηθεί η μεθοδολογία ψηφιοποίησης που θα ακολουθηθεί. </w:t>
      </w:r>
    </w:p>
    <w:p w:rsidR="003C0A20" w:rsidRPr="005C24C0" w:rsidRDefault="003C0A20" w:rsidP="00021593">
      <w:pPr>
        <w:pStyle w:val="30"/>
        <w:tabs>
          <w:tab w:val="num" w:pos="720"/>
        </w:tabs>
        <w:spacing w:before="60" w:after="0"/>
        <w:ind w:left="720"/>
        <w:rPr>
          <w:rFonts w:asciiTheme="minorHAnsi" w:hAnsiTheme="minorHAnsi" w:cstheme="minorHAnsi"/>
          <w:szCs w:val="22"/>
        </w:rPr>
      </w:pPr>
      <w:bookmarkStart w:id="184" w:name="_Toc377665995"/>
      <w:bookmarkStart w:id="185" w:name="_Toc387311161"/>
      <w:bookmarkStart w:id="186" w:name="_Toc390409293"/>
      <w:r w:rsidRPr="005C24C0">
        <w:rPr>
          <w:rFonts w:asciiTheme="minorHAnsi" w:hAnsiTheme="minorHAnsi" w:cstheme="minorHAnsi"/>
          <w:szCs w:val="22"/>
        </w:rPr>
        <w:t>Φάση 2: Ανάπτυξη Κέντρων Ψηφιοποίησης σε κάθε επιλεγμένο ΦΚΑ – Εγκατάσταση συστήματος/ Εξοπλισμού</w:t>
      </w:r>
      <w:bookmarkEnd w:id="184"/>
      <w:bookmarkEnd w:id="185"/>
      <w:bookmarkEnd w:id="186"/>
    </w:p>
    <w:p w:rsidR="003C0A20" w:rsidRPr="005C24C0" w:rsidRDefault="003C0A20" w:rsidP="00021593">
      <w:pPr>
        <w:spacing w:before="60" w:after="0"/>
        <w:rPr>
          <w:rFonts w:asciiTheme="minorHAnsi" w:hAnsiTheme="minorHAnsi" w:cstheme="minorHAnsi"/>
          <w:bCs/>
          <w:szCs w:val="22"/>
        </w:rPr>
      </w:pPr>
      <w:r w:rsidRPr="005C24C0">
        <w:rPr>
          <w:rFonts w:asciiTheme="minorHAnsi" w:hAnsiTheme="minorHAnsi" w:cstheme="minorHAnsi"/>
          <w:bCs/>
          <w:szCs w:val="22"/>
        </w:rPr>
        <w:t xml:space="preserve">Η δεύτερη φάση θα περιλαμβάνει την ανάπτυξη των κέντρων ψηφιοποίησης σε κάθε επιλεγμένο με την οριστικοποίηση των χώρων που θα διατεθούν για το σκοπό αυτό και  την ανάπτυξη του συστήματος αρχειοθέτησης και διαχείρισης του ψηφιοποιημένου υλικού. </w:t>
      </w:r>
    </w:p>
    <w:p w:rsidR="003C0A20" w:rsidRPr="005C24C0" w:rsidRDefault="003C0A20" w:rsidP="00021593">
      <w:pPr>
        <w:spacing w:before="60" w:after="0"/>
        <w:rPr>
          <w:rFonts w:asciiTheme="minorHAnsi" w:hAnsiTheme="minorHAnsi" w:cstheme="minorHAnsi"/>
          <w:bCs/>
          <w:szCs w:val="22"/>
        </w:rPr>
      </w:pPr>
      <w:r w:rsidRPr="005C24C0">
        <w:rPr>
          <w:rFonts w:asciiTheme="minorHAnsi" w:hAnsiTheme="minorHAnsi" w:cstheme="minorHAnsi"/>
          <w:bCs/>
          <w:szCs w:val="22"/>
        </w:rPr>
        <w:t xml:space="preserve">Το </w:t>
      </w:r>
      <w:r w:rsidRPr="005C24C0">
        <w:rPr>
          <w:rFonts w:asciiTheme="minorHAnsi" w:hAnsiTheme="minorHAnsi" w:cstheme="minorHAnsi"/>
          <w:b/>
          <w:bCs/>
          <w:szCs w:val="22"/>
        </w:rPr>
        <w:t>λογισμικό</w:t>
      </w:r>
      <w:r w:rsidRPr="005C24C0">
        <w:rPr>
          <w:rFonts w:asciiTheme="minorHAnsi" w:hAnsiTheme="minorHAnsi" w:cstheme="minorHAnsi"/>
          <w:bCs/>
          <w:szCs w:val="22"/>
        </w:rPr>
        <w:t xml:space="preserve"> που θα παρασχεθεί θα στοχεύει στην ψηφιοποίηση και αρχειοθέτηση των εγγράφων, τον χαρακτηρισμό τους, την αποθήκευσή τους, τη διαβάθμισή τους, την ανάκτησή τους και τη διάθεσή τους στους ενδιαφερόμενους χρήστες. Το σύστημα θα πρέπει κατ’ ελάχιστον να πληροί τα παρακάτω κριτήρια:</w:t>
      </w:r>
    </w:p>
    <w:p w:rsidR="003C0A20" w:rsidRPr="005C24C0" w:rsidRDefault="003C0A20" w:rsidP="006B0266">
      <w:pPr>
        <w:numPr>
          <w:ilvl w:val="0"/>
          <w:numId w:val="44"/>
        </w:numPr>
        <w:spacing w:after="0"/>
        <w:rPr>
          <w:rFonts w:asciiTheme="minorHAnsi" w:hAnsiTheme="minorHAnsi" w:cstheme="minorHAnsi"/>
          <w:szCs w:val="22"/>
        </w:rPr>
      </w:pPr>
      <w:r w:rsidRPr="005C24C0">
        <w:rPr>
          <w:rFonts w:asciiTheme="minorHAnsi" w:hAnsiTheme="minorHAnsi" w:cstheme="minorHAnsi"/>
          <w:szCs w:val="22"/>
        </w:rPr>
        <w:t>Κεντρική Διαχείριση για πολλαπλές τοπικές &amp; απομακρυσμένες βιβλιοθήκες εγγράφων ώστε να υπάρχει αποτελεσματικότερος έλεγχος</w:t>
      </w:r>
    </w:p>
    <w:p w:rsidR="003C0A20" w:rsidRPr="005C24C0" w:rsidRDefault="003C0A20" w:rsidP="006B0266">
      <w:pPr>
        <w:numPr>
          <w:ilvl w:val="0"/>
          <w:numId w:val="44"/>
        </w:numPr>
        <w:spacing w:after="0"/>
        <w:rPr>
          <w:rFonts w:asciiTheme="minorHAnsi" w:hAnsiTheme="minorHAnsi" w:cstheme="minorHAnsi"/>
          <w:szCs w:val="22"/>
        </w:rPr>
      </w:pPr>
      <w:r w:rsidRPr="005C24C0">
        <w:rPr>
          <w:rFonts w:asciiTheme="minorHAnsi" w:hAnsiTheme="minorHAnsi" w:cstheme="minorHAnsi"/>
          <w:szCs w:val="22"/>
        </w:rPr>
        <w:t>Συμβατό με το διεθνές πρότυπο Open Document Management API (ODMA)  ή νεότερο, για ανταλλαγή δεδομένων μεταξύ διαφορετικών εφαρμογών</w:t>
      </w:r>
    </w:p>
    <w:p w:rsidR="003C0A20" w:rsidRPr="005C24C0" w:rsidRDefault="003C0A20" w:rsidP="006B0266">
      <w:pPr>
        <w:numPr>
          <w:ilvl w:val="0"/>
          <w:numId w:val="44"/>
        </w:numPr>
        <w:spacing w:after="0"/>
        <w:rPr>
          <w:rFonts w:asciiTheme="minorHAnsi" w:hAnsiTheme="minorHAnsi" w:cstheme="minorHAnsi"/>
          <w:szCs w:val="22"/>
        </w:rPr>
      </w:pPr>
      <w:r w:rsidRPr="005C24C0">
        <w:rPr>
          <w:rFonts w:asciiTheme="minorHAnsi" w:hAnsiTheme="minorHAnsi" w:cstheme="minorHAnsi"/>
          <w:szCs w:val="22"/>
        </w:rPr>
        <w:t>Αυξημένη ασφάλεια όσον αφορά την πρόσβαση της πληροφορίας</w:t>
      </w:r>
    </w:p>
    <w:p w:rsidR="003C0A20" w:rsidRPr="005C24C0" w:rsidRDefault="003C0A20" w:rsidP="006B0266">
      <w:pPr>
        <w:numPr>
          <w:ilvl w:val="0"/>
          <w:numId w:val="44"/>
        </w:numPr>
        <w:spacing w:after="0"/>
        <w:rPr>
          <w:rFonts w:asciiTheme="minorHAnsi" w:hAnsiTheme="minorHAnsi" w:cstheme="minorHAnsi"/>
          <w:szCs w:val="22"/>
        </w:rPr>
      </w:pPr>
      <w:r w:rsidRPr="005C24C0">
        <w:rPr>
          <w:rFonts w:asciiTheme="minorHAnsi" w:hAnsiTheme="minorHAnsi" w:cstheme="minorHAnsi"/>
          <w:szCs w:val="22"/>
        </w:rPr>
        <w:t xml:space="preserve">Θα λειτουργεί σε παραθυρικό περιβάλλον, θα υποστηρίζει Ελληνικά και Αγγλικά </w:t>
      </w:r>
    </w:p>
    <w:p w:rsidR="003C0A20" w:rsidRPr="005C24C0" w:rsidRDefault="003C0A20" w:rsidP="006B0266">
      <w:pPr>
        <w:numPr>
          <w:ilvl w:val="0"/>
          <w:numId w:val="44"/>
        </w:numPr>
        <w:spacing w:after="0"/>
        <w:ind w:left="714" w:hanging="357"/>
        <w:rPr>
          <w:rFonts w:asciiTheme="minorHAnsi" w:hAnsiTheme="minorHAnsi" w:cstheme="minorHAnsi"/>
          <w:szCs w:val="22"/>
        </w:rPr>
      </w:pPr>
      <w:r w:rsidRPr="005C24C0">
        <w:rPr>
          <w:rFonts w:asciiTheme="minorHAnsi" w:hAnsiTheme="minorHAnsi" w:cstheme="minorHAnsi"/>
          <w:szCs w:val="22"/>
        </w:rPr>
        <w:t>Θα προσφέρει τις παρακάτω δυνατότητες :</w:t>
      </w:r>
    </w:p>
    <w:p w:rsidR="003C0A20" w:rsidRPr="005C24C0" w:rsidRDefault="003C0A20" w:rsidP="006B0266">
      <w:pPr>
        <w:numPr>
          <w:ilvl w:val="1"/>
          <w:numId w:val="44"/>
        </w:numPr>
        <w:spacing w:after="0"/>
        <w:rPr>
          <w:rFonts w:asciiTheme="minorHAnsi" w:hAnsiTheme="minorHAnsi" w:cstheme="minorHAnsi"/>
          <w:szCs w:val="22"/>
        </w:rPr>
      </w:pPr>
      <w:r w:rsidRPr="005C24C0">
        <w:rPr>
          <w:rFonts w:asciiTheme="minorHAnsi" w:hAnsiTheme="minorHAnsi" w:cstheme="minorHAnsi"/>
          <w:szCs w:val="22"/>
        </w:rPr>
        <w:t>Εισαγωγή εγγράφων στο σύστημα μέσω των σαρωτών καθορίζοντας πλήρως τις παραμέτρους σάρωσης μέσα από το περιβάλλον της εφαρμογής (user interface)</w:t>
      </w:r>
    </w:p>
    <w:p w:rsidR="003C0A20" w:rsidRPr="005C24C0" w:rsidRDefault="003C0A20" w:rsidP="006B0266">
      <w:pPr>
        <w:numPr>
          <w:ilvl w:val="1"/>
          <w:numId w:val="44"/>
        </w:numPr>
        <w:spacing w:after="0"/>
        <w:rPr>
          <w:rFonts w:asciiTheme="minorHAnsi" w:hAnsiTheme="minorHAnsi" w:cstheme="minorHAnsi"/>
          <w:szCs w:val="22"/>
        </w:rPr>
      </w:pPr>
      <w:r w:rsidRPr="005C24C0">
        <w:rPr>
          <w:rFonts w:asciiTheme="minorHAnsi" w:hAnsiTheme="minorHAnsi" w:cstheme="minorHAnsi"/>
          <w:szCs w:val="22"/>
        </w:rPr>
        <w:t>Κωδικοποίηση εισηγμένων εγγράφων σύμφωνα με τους τρόπους που θα υποδειχθούν από τους επιλεγμένους ΦΚΑ κατά την διάρκεια της ανάλυσης και τον σχεδιασμό του συστήματος</w:t>
      </w:r>
    </w:p>
    <w:p w:rsidR="003C0A20" w:rsidRPr="005C24C0" w:rsidRDefault="003C0A20" w:rsidP="006B0266">
      <w:pPr>
        <w:numPr>
          <w:ilvl w:val="1"/>
          <w:numId w:val="44"/>
        </w:numPr>
        <w:spacing w:after="0"/>
        <w:rPr>
          <w:rFonts w:asciiTheme="minorHAnsi" w:hAnsiTheme="minorHAnsi" w:cstheme="minorHAnsi"/>
          <w:szCs w:val="22"/>
        </w:rPr>
      </w:pPr>
      <w:r w:rsidRPr="005C24C0">
        <w:rPr>
          <w:rFonts w:asciiTheme="minorHAnsi" w:hAnsiTheme="minorHAnsi" w:cstheme="minorHAnsi"/>
          <w:szCs w:val="22"/>
        </w:rPr>
        <w:t>Αναζήτηση και ανάκτηση κάποιου εγγράφου με οποιοδήποτε από τα χαρακτηριστικά του ή όποιο συνδυασμό επιθυμεί, ανεξάρτητα από το αν είναι αριθμοί, χαρακτήρες (string/μεταβλητού μήκους) ελληνικά/λατινικά (κεφαλαία, μικρά, αλφαριθμητικά) ή ημερομηνία</w:t>
      </w:r>
    </w:p>
    <w:p w:rsidR="003C0A20" w:rsidRPr="005C24C0" w:rsidRDefault="003C0A20" w:rsidP="006B0266">
      <w:pPr>
        <w:numPr>
          <w:ilvl w:val="1"/>
          <w:numId w:val="44"/>
        </w:numPr>
        <w:spacing w:after="0"/>
        <w:rPr>
          <w:rFonts w:asciiTheme="minorHAnsi" w:hAnsiTheme="minorHAnsi" w:cstheme="minorHAnsi"/>
          <w:szCs w:val="22"/>
        </w:rPr>
      </w:pPr>
      <w:r w:rsidRPr="005C24C0">
        <w:rPr>
          <w:rFonts w:asciiTheme="minorHAnsi" w:hAnsiTheme="minorHAnsi" w:cstheme="minorHAnsi"/>
          <w:szCs w:val="22"/>
        </w:rPr>
        <w:t>Δυνατότητα άψογης απεικόνισης των ανακτώμενων εγγράφων με δυνατότητες σμίκρυνσης, μεγέθυνσης, περιστροφής, απαλοιφής, επικόλλησης κ.α.</w:t>
      </w:r>
    </w:p>
    <w:p w:rsidR="003C0A20" w:rsidRPr="005C24C0" w:rsidRDefault="003C0A20" w:rsidP="006B0266">
      <w:pPr>
        <w:numPr>
          <w:ilvl w:val="1"/>
          <w:numId w:val="44"/>
        </w:numPr>
        <w:spacing w:after="0"/>
        <w:rPr>
          <w:rFonts w:asciiTheme="minorHAnsi" w:hAnsiTheme="minorHAnsi" w:cstheme="minorHAnsi"/>
          <w:szCs w:val="22"/>
        </w:rPr>
      </w:pPr>
      <w:r w:rsidRPr="005C24C0">
        <w:rPr>
          <w:rFonts w:asciiTheme="minorHAnsi" w:hAnsiTheme="minorHAnsi" w:cstheme="minorHAnsi"/>
          <w:szCs w:val="22"/>
        </w:rPr>
        <w:t>Δυνατότητα ακριβούς απεικόνισης της τελικής μορφής της πληροφορίας από επίπεδο συγγραφής, σε επίπεδο απεικόνισης(</w:t>
      </w:r>
      <w:r w:rsidRPr="005C24C0">
        <w:rPr>
          <w:rFonts w:asciiTheme="minorHAnsi" w:hAnsiTheme="minorHAnsi" w:cstheme="minorHAnsi"/>
          <w:szCs w:val="22"/>
          <w:lang w:val="en-US"/>
        </w:rPr>
        <w:t>WYSIWG</w:t>
      </w:r>
      <w:r w:rsidRPr="005C24C0">
        <w:rPr>
          <w:rFonts w:asciiTheme="minorHAnsi" w:hAnsiTheme="minorHAnsi" w:cstheme="minorHAnsi"/>
          <w:szCs w:val="22"/>
        </w:rPr>
        <w:t xml:space="preserve"> - </w:t>
      </w:r>
      <w:r w:rsidRPr="005C24C0">
        <w:rPr>
          <w:rFonts w:asciiTheme="minorHAnsi" w:hAnsiTheme="minorHAnsi" w:cstheme="minorHAnsi"/>
          <w:b/>
          <w:szCs w:val="22"/>
          <w:lang w:val="en-US"/>
        </w:rPr>
        <w:t>What</w:t>
      </w:r>
      <w:r w:rsidRPr="005C24C0">
        <w:rPr>
          <w:rFonts w:asciiTheme="minorHAnsi" w:hAnsiTheme="minorHAnsi" w:cstheme="minorHAnsi"/>
          <w:b/>
          <w:szCs w:val="22"/>
        </w:rPr>
        <w:t xml:space="preserve"> </w:t>
      </w:r>
      <w:r w:rsidRPr="005C24C0">
        <w:rPr>
          <w:rFonts w:asciiTheme="minorHAnsi" w:hAnsiTheme="minorHAnsi" w:cstheme="minorHAnsi"/>
          <w:b/>
          <w:szCs w:val="22"/>
          <w:lang w:val="en-US"/>
        </w:rPr>
        <w:t>You</w:t>
      </w:r>
      <w:r w:rsidRPr="005C24C0">
        <w:rPr>
          <w:rFonts w:asciiTheme="minorHAnsi" w:hAnsiTheme="minorHAnsi" w:cstheme="minorHAnsi"/>
          <w:b/>
          <w:szCs w:val="22"/>
        </w:rPr>
        <w:t xml:space="preserve"> </w:t>
      </w:r>
      <w:r w:rsidRPr="005C24C0">
        <w:rPr>
          <w:rFonts w:asciiTheme="minorHAnsi" w:hAnsiTheme="minorHAnsi" w:cstheme="minorHAnsi"/>
          <w:b/>
          <w:szCs w:val="22"/>
          <w:lang w:val="en-US"/>
        </w:rPr>
        <w:t>See</w:t>
      </w:r>
      <w:r w:rsidRPr="005C24C0">
        <w:rPr>
          <w:rFonts w:asciiTheme="minorHAnsi" w:hAnsiTheme="minorHAnsi" w:cstheme="minorHAnsi"/>
          <w:b/>
          <w:szCs w:val="22"/>
        </w:rPr>
        <w:t xml:space="preserve"> </w:t>
      </w:r>
      <w:r w:rsidRPr="005C24C0">
        <w:rPr>
          <w:rFonts w:asciiTheme="minorHAnsi" w:hAnsiTheme="minorHAnsi" w:cstheme="minorHAnsi"/>
          <w:b/>
          <w:szCs w:val="22"/>
          <w:lang w:val="en-US"/>
        </w:rPr>
        <w:t>Is</w:t>
      </w:r>
      <w:r w:rsidRPr="005C24C0">
        <w:rPr>
          <w:rFonts w:asciiTheme="minorHAnsi" w:hAnsiTheme="minorHAnsi" w:cstheme="minorHAnsi"/>
          <w:b/>
          <w:szCs w:val="22"/>
        </w:rPr>
        <w:t xml:space="preserve"> </w:t>
      </w:r>
      <w:r w:rsidRPr="005C24C0">
        <w:rPr>
          <w:rFonts w:asciiTheme="minorHAnsi" w:hAnsiTheme="minorHAnsi" w:cstheme="minorHAnsi"/>
          <w:b/>
          <w:szCs w:val="22"/>
          <w:lang w:val="en-US"/>
        </w:rPr>
        <w:t>What</w:t>
      </w:r>
      <w:r w:rsidRPr="005C24C0">
        <w:rPr>
          <w:rFonts w:asciiTheme="minorHAnsi" w:hAnsiTheme="minorHAnsi" w:cstheme="minorHAnsi"/>
          <w:b/>
          <w:szCs w:val="22"/>
        </w:rPr>
        <w:t xml:space="preserve"> </w:t>
      </w:r>
      <w:r w:rsidRPr="005C24C0">
        <w:rPr>
          <w:rFonts w:asciiTheme="minorHAnsi" w:hAnsiTheme="minorHAnsi" w:cstheme="minorHAnsi"/>
          <w:b/>
          <w:szCs w:val="22"/>
          <w:lang w:val="en-US"/>
        </w:rPr>
        <w:t>You</w:t>
      </w:r>
      <w:r w:rsidRPr="005C24C0">
        <w:rPr>
          <w:rFonts w:asciiTheme="minorHAnsi" w:hAnsiTheme="minorHAnsi" w:cstheme="minorHAnsi"/>
          <w:b/>
          <w:szCs w:val="22"/>
        </w:rPr>
        <w:t xml:space="preserve"> </w:t>
      </w:r>
      <w:r w:rsidRPr="005C24C0">
        <w:rPr>
          <w:rFonts w:asciiTheme="minorHAnsi" w:hAnsiTheme="minorHAnsi" w:cstheme="minorHAnsi"/>
          <w:b/>
          <w:szCs w:val="22"/>
          <w:lang w:val="en-US"/>
        </w:rPr>
        <w:t>Get</w:t>
      </w:r>
      <w:r w:rsidRPr="005C24C0">
        <w:rPr>
          <w:rFonts w:asciiTheme="minorHAnsi" w:hAnsiTheme="minorHAnsi" w:cstheme="minorHAnsi"/>
          <w:b/>
          <w:szCs w:val="22"/>
        </w:rPr>
        <w:t>)</w:t>
      </w:r>
    </w:p>
    <w:p w:rsidR="003C0A20" w:rsidRPr="005C24C0" w:rsidRDefault="003C0A20" w:rsidP="006B0266">
      <w:pPr>
        <w:numPr>
          <w:ilvl w:val="1"/>
          <w:numId w:val="44"/>
        </w:numPr>
        <w:spacing w:after="0"/>
        <w:rPr>
          <w:rFonts w:asciiTheme="minorHAnsi" w:hAnsiTheme="minorHAnsi" w:cstheme="minorHAnsi"/>
          <w:szCs w:val="22"/>
        </w:rPr>
      </w:pPr>
      <w:r w:rsidRPr="005C24C0">
        <w:rPr>
          <w:rFonts w:asciiTheme="minorHAnsi" w:hAnsiTheme="minorHAnsi" w:cstheme="minorHAnsi"/>
          <w:szCs w:val="22"/>
        </w:rPr>
        <w:t>Κοινή πρόσβαση χρηστών σε κοινά δεδομένα</w:t>
      </w:r>
    </w:p>
    <w:p w:rsidR="003C0A20" w:rsidRPr="005C24C0" w:rsidRDefault="003C0A20" w:rsidP="006B0266">
      <w:pPr>
        <w:numPr>
          <w:ilvl w:val="1"/>
          <w:numId w:val="44"/>
        </w:numPr>
        <w:spacing w:after="0"/>
        <w:ind w:left="1434" w:hanging="357"/>
        <w:rPr>
          <w:rFonts w:asciiTheme="minorHAnsi" w:hAnsiTheme="minorHAnsi" w:cstheme="minorHAnsi"/>
          <w:szCs w:val="22"/>
        </w:rPr>
      </w:pPr>
      <w:r w:rsidRPr="005C24C0">
        <w:rPr>
          <w:rFonts w:asciiTheme="minorHAnsi" w:hAnsiTheme="minorHAnsi" w:cstheme="minorHAnsi"/>
          <w:szCs w:val="22"/>
        </w:rPr>
        <w:t>Τα επίπεδα ασφαλείας θα είναι  είτε σταθερά και καθορισμένα από την δομή της βάσης (δικαιώματα εισόδου, αναζήτησης, εισαγωγής, ενημέρωσης, διαγραφής σε στοιχεία της βάσης όπως αυτά θα περιγραφούν στην ανάλυση) είτε μεταβλητά, που καθορίζονται μέσω ειδικού τμήματος της εφαρμογής (διαχείριση σε πίνακες δικαιωμάτων) για τον διαχειριστή  της βάσης.</w:t>
      </w:r>
    </w:p>
    <w:p w:rsidR="003C0A20" w:rsidRPr="005C24C0" w:rsidRDefault="003C0A20" w:rsidP="00021593">
      <w:pPr>
        <w:spacing w:before="60" w:after="0"/>
        <w:rPr>
          <w:rFonts w:asciiTheme="minorHAnsi" w:hAnsiTheme="minorHAnsi" w:cstheme="minorHAnsi"/>
          <w:bCs/>
          <w:szCs w:val="22"/>
        </w:rPr>
      </w:pPr>
      <w:r w:rsidRPr="005C24C0">
        <w:rPr>
          <w:rFonts w:asciiTheme="minorHAnsi" w:hAnsiTheme="minorHAnsi" w:cstheme="minorHAnsi"/>
          <w:bCs/>
          <w:szCs w:val="22"/>
        </w:rPr>
        <w:t>Στις υποχρεώσεις του αναδόχου θα είναι η προσφορά όλων των απαραίτητων στοιχείων σε μορφή πηγαίου ή έτοιμου για παραμετροποίηση κώδικα (π.χ. dll ή ocx) ή αντίστοιχα, προκειμένου να είναι ευχερής η διασύνδεση του συστήματος οπτικής αρχειοθέτησης – ψηφιοποίησης με άλλες εφαρμογές των επιλεγμένων ΦΚΑ όποτε απαιτηθεί.</w:t>
      </w:r>
    </w:p>
    <w:p w:rsidR="003C0A20" w:rsidRPr="005C24C0" w:rsidRDefault="003C0A20" w:rsidP="00021593">
      <w:pPr>
        <w:spacing w:before="60" w:after="0"/>
        <w:rPr>
          <w:rFonts w:asciiTheme="minorHAnsi" w:hAnsiTheme="minorHAnsi" w:cstheme="minorHAnsi"/>
          <w:bCs/>
          <w:szCs w:val="22"/>
        </w:rPr>
      </w:pPr>
      <w:r w:rsidRPr="005C24C0">
        <w:rPr>
          <w:rFonts w:asciiTheme="minorHAnsi" w:hAnsiTheme="minorHAnsi" w:cstheme="minorHAnsi"/>
          <w:bCs/>
          <w:szCs w:val="22"/>
        </w:rPr>
        <w:t>Για τις παραπάνω λειτουργίες το Σύστημα θα χρησιμοποιεί Σχεσιακή Βάση Δεδομένων (RDBMS). Η Σχεσιακή Βάση Δεδομένων που θα χρησιμοποιηθεί θα πρέπει να έχει κατ’ ελάχιστο τα εξής χαρακτηριστικά:</w:t>
      </w:r>
    </w:p>
    <w:p w:rsidR="003C0A20" w:rsidRPr="005C24C0" w:rsidRDefault="003C0A20" w:rsidP="006B0266">
      <w:pPr>
        <w:numPr>
          <w:ilvl w:val="0"/>
          <w:numId w:val="44"/>
        </w:numPr>
        <w:spacing w:after="0"/>
        <w:rPr>
          <w:rFonts w:asciiTheme="minorHAnsi" w:hAnsiTheme="minorHAnsi" w:cstheme="minorHAnsi"/>
          <w:szCs w:val="22"/>
        </w:rPr>
      </w:pPr>
      <w:r w:rsidRPr="005C24C0">
        <w:rPr>
          <w:rFonts w:asciiTheme="minorHAnsi" w:hAnsiTheme="minorHAnsi" w:cstheme="minorHAnsi"/>
          <w:szCs w:val="22"/>
        </w:rPr>
        <w:t>Ανοικτή αρχιτεκτονική.</w:t>
      </w:r>
    </w:p>
    <w:p w:rsidR="003C0A20" w:rsidRPr="005C24C0" w:rsidRDefault="003C0A20" w:rsidP="006B0266">
      <w:pPr>
        <w:numPr>
          <w:ilvl w:val="0"/>
          <w:numId w:val="44"/>
        </w:numPr>
        <w:spacing w:after="0"/>
        <w:rPr>
          <w:rFonts w:asciiTheme="minorHAnsi" w:hAnsiTheme="minorHAnsi" w:cstheme="minorHAnsi"/>
          <w:szCs w:val="22"/>
        </w:rPr>
      </w:pPr>
      <w:r w:rsidRPr="005C24C0">
        <w:rPr>
          <w:rFonts w:asciiTheme="minorHAnsi" w:hAnsiTheme="minorHAnsi" w:cstheme="minorHAnsi"/>
          <w:szCs w:val="22"/>
        </w:rPr>
        <w:t xml:space="preserve">Ανοικτή και τεκμηριωμένη δυνατότητα διασύνδεσης με άλλα </w:t>
      </w:r>
      <w:r w:rsidRPr="005C24C0">
        <w:rPr>
          <w:rFonts w:asciiTheme="minorHAnsi" w:hAnsiTheme="minorHAnsi" w:cstheme="minorHAnsi"/>
          <w:szCs w:val="22"/>
          <w:lang w:val="en-US"/>
        </w:rPr>
        <w:t>RDBMS</w:t>
      </w:r>
      <w:r w:rsidRPr="005C24C0">
        <w:rPr>
          <w:rFonts w:asciiTheme="minorHAnsi" w:hAnsiTheme="minorHAnsi" w:cstheme="minorHAnsi"/>
          <w:szCs w:val="22"/>
        </w:rPr>
        <w:t>.</w:t>
      </w:r>
    </w:p>
    <w:p w:rsidR="003C0A20" w:rsidRPr="005C24C0" w:rsidRDefault="003C0A20" w:rsidP="006B0266">
      <w:pPr>
        <w:numPr>
          <w:ilvl w:val="0"/>
          <w:numId w:val="44"/>
        </w:numPr>
        <w:spacing w:after="0"/>
        <w:rPr>
          <w:rFonts w:asciiTheme="minorHAnsi" w:hAnsiTheme="minorHAnsi" w:cstheme="minorHAnsi"/>
          <w:szCs w:val="22"/>
        </w:rPr>
      </w:pPr>
      <w:r w:rsidRPr="005C24C0">
        <w:rPr>
          <w:rFonts w:asciiTheme="minorHAnsi" w:hAnsiTheme="minorHAnsi" w:cstheme="minorHAnsi"/>
          <w:szCs w:val="22"/>
        </w:rPr>
        <w:lastRenderedPageBreak/>
        <w:t xml:space="preserve">Συμβατότητα με τα </w:t>
      </w:r>
      <w:r w:rsidRPr="005C24C0">
        <w:rPr>
          <w:rFonts w:asciiTheme="minorHAnsi" w:hAnsiTheme="minorHAnsi" w:cstheme="minorHAnsi"/>
          <w:szCs w:val="22"/>
          <w:lang w:val="en-US"/>
        </w:rPr>
        <w:t>API</w:t>
      </w:r>
      <w:r w:rsidRPr="005C24C0">
        <w:rPr>
          <w:rFonts w:asciiTheme="minorHAnsi" w:hAnsiTheme="minorHAnsi" w:cstheme="minorHAnsi"/>
          <w:szCs w:val="22"/>
        </w:rPr>
        <w:t>’</w:t>
      </w:r>
      <w:r w:rsidRPr="005C24C0">
        <w:rPr>
          <w:rFonts w:asciiTheme="minorHAnsi" w:hAnsiTheme="minorHAnsi" w:cstheme="minorHAnsi"/>
          <w:szCs w:val="22"/>
          <w:lang w:val="en-US"/>
        </w:rPr>
        <w:t>s</w:t>
      </w:r>
      <w:r w:rsidRPr="005C24C0">
        <w:rPr>
          <w:rFonts w:asciiTheme="minorHAnsi" w:hAnsiTheme="minorHAnsi" w:cstheme="minorHAnsi"/>
          <w:szCs w:val="22"/>
        </w:rPr>
        <w:t xml:space="preserve"> του «Εθνικό Μητρώο Ασφάλισης, Συνταξιοδότησης και Παρακολούθησης Πληρωμών Συντάξεων – Έσοδα – Ασφάλιση – Ενημερότητα» στο πλαίσιο του Ε.Π. Ψηφιακή Σύγκλιση</w:t>
      </w:r>
    </w:p>
    <w:p w:rsidR="003C0A20" w:rsidRPr="005C24C0" w:rsidRDefault="003C0A20" w:rsidP="006B0266">
      <w:pPr>
        <w:numPr>
          <w:ilvl w:val="0"/>
          <w:numId w:val="44"/>
        </w:numPr>
        <w:spacing w:after="0"/>
        <w:rPr>
          <w:rFonts w:asciiTheme="minorHAnsi" w:hAnsiTheme="minorHAnsi" w:cstheme="minorHAnsi"/>
          <w:szCs w:val="22"/>
        </w:rPr>
      </w:pPr>
      <w:r w:rsidRPr="005C24C0">
        <w:rPr>
          <w:rFonts w:asciiTheme="minorHAnsi" w:hAnsiTheme="minorHAnsi" w:cstheme="minorHAnsi"/>
          <w:szCs w:val="22"/>
        </w:rPr>
        <w:t>Δυνατότητα διασύνδεσης και τροφοδότησης με στοιχεία του «Εθνικό Μητρώο Ασφάλισης, Συνταξιοδότησης και Παρακολούθησης Πληρωμών Συντάξεων – Έσοδα – Ασφάλιση – Ενημερότητα»</w:t>
      </w:r>
    </w:p>
    <w:p w:rsidR="003C0A20" w:rsidRPr="005C24C0" w:rsidRDefault="003C0A20" w:rsidP="006B0266">
      <w:pPr>
        <w:numPr>
          <w:ilvl w:val="0"/>
          <w:numId w:val="44"/>
        </w:numPr>
        <w:spacing w:after="0"/>
        <w:ind w:left="714" w:hanging="357"/>
        <w:rPr>
          <w:rFonts w:asciiTheme="minorHAnsi" w:hAnsiTheme="minorHAnsi" w:cstheme="minorHAnsi"/>
          <w:szCs w:val="22"/>
        </w:rPr>
      </w:pPr>
      <w:r w:rsidRPr="005C24C0">
        <w:rPr>
          <w:rFonts w:asciiTheme="minorHAnsi" w:hAnsiTheme="minorHAnsi" w:cstheme="minorHAnsi"/>
          <w:szCs w:val="22"/>
        </w:rPr>
        <w:t>Υποστήριξη καθιερωμένων πρωτοκόλλων επικοινωνίας</w:t>
      </w:r>
    </w:p>
    <w:p w:rsidR="003C0A20" w:rsidRPr="005C24C0" w:rsidRDefault="003C0A20" w:rsidP="00021593">
      <w:pPr>
        <w:spacing w:before="60" w:after="0"/>
        <w:rPr>
          <w:rFonts w:asciiTheme="minorHAnsi" w:hAnsiTheme="minorHAnsi" w:cstheme="minorHAnsi"/>
          <w:bCs/>
          <w:szCs w:val="22"/>
        </w:rPr>
      </w:pPr>
      <w:r w:rsidRPr="005C24C0">
        <w:rPr>
          <w:rFonts w:asciiTheme="minorHAnsi" w:hAnsiTheme="minorHAnsi" w:cstheme="minorHAnsi"/>
          <w:bCs/>
          <w:szCs w:val="22"/>
        </w:rPr>
        <w:t>Σε κάθε περίπτωση, το σύστημα θα πρέπει να είναι σύμφωνο με τις τεχνικές πολιτικές και προδιαγραφές του «Ελληνικού Πλαισίου Διαλειτουργικότητας Ηλεκτρονικής Διακυβέρνησης – ΠΔΗΔ».</w:t>
      </w:r>
    </w:p>
    <w:p w:rsidR="003C0A20" w:rsidRPr="005C24C0" w:rsidRDefault="003C0A20" w:rsidP="00021593">
      <w:pPr>
        <w:spacing w:before="60" w:after="0"/>
        <w:rPr>
          <w:rFonts w:asciiTheme="minorHAnsi" w:hAnsiTheme="minorHAnsi" w:cstheme="minorHAnsi"/>
          <w:bCs/>
          <w:szCs w:val="22"/>
        </w:rPr>
      </w:pPr>
      <w:r w:rsidRPr="005C24C0">
        <w:rPr>
          <w:rFonts w:asciiTheme="minorHAnsi" w:hAnsiTheme="minorHAnsi" w:cstheme="minorHAnsi"/>
          <w:bCs/>
          <w:szCs w:val="22"/>
        </w:rPr>
        <w:t xml:space="preserve">Επίσης, στη φάση αυτή θα παρασχεθεί από τον ανάδοχο και θα αναπτυχθεί ο σχετικός εξοπλισμός για την εξυπηρέτηση του συστήματος και της μετά το πέρας του έργου λειτουργίας του ενώ θα ακολουθήσει και η παραμετροποίηση του ανωτέρω λογισμικού στον εξοπλισμό. Κάθε επιλεγμένος ΦΚΑ θα πρέπει να εξασφαλίσει την υποδομή για την ομαλή εγκατάσταση του προσφερόμενου από τον Ανάδοχο εξοπλισμού. </w:t>
      </w:r>
    </w:p>
    <w:p w:rsidR="003C0A20" w:rsidRPr="005C24C0" w:rsidRDefault="003C0A20" w:rsidP="00021593">
      <w:pPr>
        <w:spacing w:before="60" w:after="0"/>
        <w:rPr>
          <w:rFonts w:asciiTheme="minorHAnsi" w:hAnsiTheme="minorHAnsi" w:cstheme="minorHAnsi"/>
          <w:szCs w:val="22"/>
        </w:rPr>
      </w:pPr>
      <w:r w:rsidRPr="005C24C0">
        <w:rPr>
          <w:rFonts w:asciiTheme="minorHAnsi" w:hAnsiTheme="minorHAnsi" w:cstheme="minorHAnsi"/>
          <w:szCs w:val="22"/>
        </w:rPr>
        <w:t xml:space="preserve">Τα δομικά χαρακτηριστικά του εξοπλισμού </w:t>
      </w:r>
      <w:r w:rsidRPr="005C24C0">
        <w:rPr>
          <w:rFonts w:asciiTheme="minorHAnsi" w:hAnsiTheme="minorHAnsi" w:cstheme="minorHAnsi"/>
          <w:b/>
          <w:szCs w:val="22"/>
        </w:rPr>
        <w:t>ανάλογα με την αρχιτεκτονική</w:t>
      </w:r>
      <w:r w:rsidRPr="005C24C0">
        <w:rPr>
          <w:rFonts w:asciiTheme="minorHAnsi" w:hAnsiTheme="minorHAnsi" w:cstheme="minorHAnsi"/>
          <w:szCs w:val="22"/>
        </w:rPr>
        <w:t xml:space="preserve"> που υλοποιεί ο κάθε υποψήφιος ανάδοχος θα μπορούν να περιλαμβάνουν τα εξής:</w:t>
      </w:r>
    </w:p>
    <w:p w:rsidR="003C0A20" w:rsidRPr="005C24C0" w:rsidRDefault="003C0A20" w:rsidP="006B0266">
      <w:pPr>
        <w:numPr>
          <w:ilvl w:val="0"/>
          <w:numId w:val="44"/>
        </w:numPr>
        <w:spacing w:after="0"/>
        <w:rPr>
          <w:rFonts w:asciiTheme="minorHAnsi" w:hAnsiTheme="minorHAnsi" w:cstheme="minorHAnsi"/>
          <w:szCs w:val="22"/>
        </w:rPr>
      </w:pPr>
      <w:r w:rsidRPr="005C24C0">
        <w:rPr>
          <w:rFonts w:asciiTheme="minorHAnsi" w:hAnsiTheme="minorHAnsi" w:cstheme="minorHAnsi"/>
          <w:b/>
          <w:szCs w:val="22"/>
        </w:rPr>
        <w:t>Application server</w:t>
      </w:r>
      <w:r w:rsidRPr="005C24C0">
        <w:rPr>
          <w:rFonts w:asciiTheme="minorHAnsi" w:hAnsiTheme="minorHAnsi" w:cstheme="minorHAnsi"/>
          <w:b/>
          <w:szCs w:val="22"/>
          <w:lang w:val="en-US"/>
        </w:rPr>
        <w:t>s</w:t>
      </w:r>
      <w:r w:rsidRPr="005C24C0">
        <w:rPr>
          <w:rFonts w:asciiTheme="minorHAnsi" w:hAnsiTheme="minorHAnsi" w:cstheme="minorHAnsi"/>
          <w:b/>
          <w:szCs w:val="22"/>
        </w:rPr>
        <w:t xml:space="preserve">, </w:t>
      </w:r>
      <w:r w:rsidRPr="005C24C0">
        <w:rPr>
          <w:rFonts w:asciiTheme="minorHAnsi" w:hAnsiTheme="minorHAnsi" w:cstheme="minorHAnsi"/>
          <w:szCs w:val="22"/>
        </w:rPr>
        <w:t>όπου θα λειτουργεί η προσφερόμενη εφαρμογή αναζήτησης.</w:t>
      </w:r>
    </w:p>
    <w:p w:rsidR="003C0A20" w:rsidRPr="005C24C0" w:rsidRDefault="003C0A20" w:rsidP="006B0266">
      <w:pPr>
        <w:numPr>
          <w:ilvl w:val="0"/>
          <w:numId w:val="44"/>
        </w:numPr>
        <w:spacing w:after="0"/>
        <w:rPr>
          <w:rFonts w:asciiTheme="minorHAnsi" w:hAnsiTheme="minorHAnsi" w:cstheme="minorHAnsi"/>
          <w:szCs w:val="22"/>
        </w:rPr>
      </w:pPr>
      <w:r w:rsidRPr="005C24C0">
        <w:rPr>
          <w:rFonts w:asciiTheme="minorHAnsi" w:hAnsiTheme="minorHAnsi" w:cstheme="minorHAnsi"/>
          <w:b/>
          <w:szCs w:val="22"/>
        </w:rPr>
        <w:t>Database server</w:t>
      </w:r>
      <w:r w:rsidRPr="005C24C0">
        <w:rPr>
          <w:rFonts w:asciiTheme="minorHAnsi" w:hAnsiTheme="minorHAnsi" w:cstheme="minorHAnsi"/>
          <w:b/>
          <w:szCs w:val="22"/>
          <w:lang w:val="en-US"/>
        </w:rPr>
        <w:t>s</w:t>
      </w:r>
      <w:r w:rsidRPr="005C24C0">
        <w:rPr>
          <w:rFonts w:asciiTheme="minorHAnsi" w:hAnsiTheme="minorHAnsi" w:cstheme="minorHAnsi"/>
          <w:b/>
          <w:szCs w:val="22"/>
        </w:rPr>
        <w:t>,</w:t>
      </w:r>
      <w:r w:rsidRPr="005C24C0">
        <w:rPr>
          <w:rFonts w:asciiTheme="minorHAnsi" w:hAnsiTheme="minorHAnsi" w:cstheme="minorHAnsi"/>
          <w:szCs w:val="22"/>
        </w:rPr>
        <w:t xml:space="preserve"> όπου θα εγκατασταθεί το σύστημα αρχειοθέτησης και διαχείρισης ψηφιοποιημένου υλικού (π.χ. Σχεσιακή Βάση Δεδομένων) που θα διαχειρίζεται την αποθηκευμένη πληροφορία που θα προκύψει από την ψηφιοποίηση των αρχείων</w:t>
      </w:r>
    </w:p>
    <w:p w:rsidR="003C0A20" w:rsidRPr="005C24C0" w:rsidRDefault="003C0A20" w:rsidP="006B0266">
      <w:pPr>
        <w:numPr>
          <w:ilvl w:val="0"/>
          <w:numId w:val="44"/>
        </w:numPr>
        <w:spacing w:after="0"/>
        <w:ind w:left="714" w:hanging="357"/>
        <w:rPr>
          <w:rFonts w:asciiTheme="minorHAnsi" w:hAnsiTheme="minorHAnsi" w:cstheme="minorHAnsi"/>
          <w:szCs w:val="22"/>
        </w:rPr>
      </w:pPr>
      <w:r w:rsidRPr="005C24C0">
        <w:rPr>
          <w:rFonts w:asciiTheme="minorHAnsi" w:hAnsiTheme="minorHAnsi" w:cstheme="minorHAnsi"/>
          <w:b/>
          <w:szCs w:val="22"/>
          <w:lang w:val="en-US"/>
        </w:rPr>
        <w:t>Web</w:t>
      </w:r>
      <w:r w:rsidRPr="005C24C0">
        <w:rPr>
          <w:rFonts w:asciiTheme="minorHAnsi" w:hAnsiTheme="minorHAnsi" w:cstheme="minorHAnsi"/>
          <w:b/>
          <w:szCs w:val="22"/>
        </w:rPr>
        <w:t xml:space="preserve"> </w:t>
      </w:r>
      <w:r w:rsidRPr="005C24C0">
        <w:rPr>
          <w:rFonts w:asciiTheme="minorHAnsi" w:hAnsiTheme="minorHAnsi" w:cstheme="minorHAnsi"/>
          <w:b/>
          <w:szCs w:val="22"/>
          <w:lang w:val="en-US"/>
        </w:rPr>
        <w:t>servers</w:t>
      </w:r>
      <w:r w:rsidRPr="005C24C0">
        <w:rPr>
          <w:rFonts w:asciiTheme="minorHAnsi" w:hAnsiTheme="minorHAnsi" w:cstheme="minorHAnsi"/>
          <w:b/>
          <w:szCs w:val="22"/>
        </w:rPr>
        <w:t xml:space="preserve">, </w:t>
      </w:r>
      <w:r w:rsidRPr="005C24C0">
        <w:rPr>
          <w:rFonts w:asciiTheme="minorHAnsi" w:hAnsiTheme="minorHAnsi" w:cstheme="minorHAnsi"/>
          <w:szCs w:val="22"/>
        </w:rPr>
        <w:t xml:space="preserve">σε περίπτωση που ο υποψήφιος ανάδοχος προσφέρει </w:t>
      </w:r>
      <w:r w:rsidRPr="005C24C0">
        <w:rPr>
          <w:rFonts w:asciiTheme="minorHAnsi" w:hAnsiTheme="minorHAnsi" w:cstheme="minorHAnsi"/>
          <w:szCs w:val="22"/>
          <w:lang w:val="en-US"/>
        </w:rPr>
        <w:t>web</w:t>
      </w:r>
      <w:r w:rsidRPr="005C24C0">
        <w:rPr>
          <w:rFonts w:asciiTheme="minorHAnsi" w:hAnsiTheme="minorHAnsi" w:cstheme="minorHAnsi"/>
          <w:szCs w:val="22"/>
        </w:rPr>
        <w:t xml:space="preserve"> εφαρμογή αναζήτησης</w:t>
      </w:r>
    </w:p>
    <w:p w:rsidR="003C0A20" w:rsidRPr="005C24C0" w:rsidRDefault="003C0A20" w:rsidP="00021593">
      <w:pPr>
        <w:spacing w:before="60" w:after="0"/>
        <w:rPr>
          <w:rFonts w:asciiTheme="minorHAnsi" w:hAnsiTheme="minorHAnsi" w:cstheme="minorHAnsi"/>
          <w:bCs/>
          <w:szCs w:val="22"/>
        </w:rPr>
      </w:pPr>
      <w:r w:rsidRPr="005C24C0">
        <w:rPr>
          <w:rFonts w:asciiTheme="minorHAnsi" w:hAnsiTheme="minorHAnsi" w:cstheme="minorHAnsi"/>
          <w:bCs/>
          <w:szCs w:val="22"/>
        </w:rPr>
        <w:t xml:space="preserve">Σε κάθε περίπτωση, για την υλοποίηση του συστήματος και την προμήθεια του σχετικού εξοπλισμού εξυπηρέτησης της ψηφιοποίησης, θα πρέπει ο υποψήφιος ανάδοχος υποχρεωτικά να ακολουθεί τις κατευθύνσεις για την αρχιτεκτονική υλοποίησης της λύσης, όπως αυτές θα έχουν προσδιοριστεί στο πλαίσιο της παρούσας προτεινόμενης πράξης, τα συστατικά της στοιχεία καθώς και τα επιμέρους χαρακτηριστικά του προσφερόμενου εξοπλισμού, λαμβάνοντας υπόψη τις ζητούμενες προδιαγραφές του εξοπλισμού που παρατίθενται στο Παράρτημα Γ. </w:t>
      </w:r>
    </w:p>
    <w:p w:rsidR="003C0A20" w:rsidRPr="005C24C0" w:rsidRDefault="003C0A20" w:rsidP="00021593">
      <w:pPr>
        <w:spacing w:before="60" w:after="0"/>
        <w:rPr>
          <w:rFonts w:asciiTheme="minorHAnsi" w:hAnsiTheme="minorHAnsi" w:cstheme="minorHAnsi"/>
          <w:bCs/>
          <w:szCs w:val="22"/>
        </w:rPr>
      </w:pPr>
      <w:r w:rsidRPr="005C24C0">
        <w:rPr>
          <w:rFonts w:asciiTheme="minorHAnsi" w:hAnsiTheme="minorHAnsi" w:cstheme="minorHAnsi"/>
          <w:bCs/>
          <w:szCs w:val="22"/>
        </w:rPr>
        <w:t xml:space="preserve">Για τη λειτουργία του λογισμικού και εξοπλισμού θα προβλέπεται παροχή των αντίστοιχων αδειών χρήσης, περίοδος εγγύησης καλής λειτουργίας και συντήρησης καθώς και αναλυτικά εγχειρίδια χρήσης. </w:t>
      </w:r>
    </w:p>
    <w:p w:rsidR="003C0A20" w:rsidRPr="005C24C0" w:rsidRDefault="003C0A20" w:rsidP="00021593">
      <w:pPr>
        <w:pStyle w:val="30"/>
        <w:tabs>
          <w:tab w:val="num" w:pos="720"/>
        </w:tabs>
        <w:spacing w:before="60" w:after="0"/>
        <w:ind w:left="720"/>
        <w:rPr>
          <w:rFonts w:asciiTheme="minorHAnsi" w:hAnsiTheme="minorHAnsi" w:cstheme="minorHAnsi"/>
          <w:szCs w:val="22"/>
        </w:rPr>
      </w:pPr>
      <w:bookmarkStart w:id="187" w:name="_Toc377665996"/>
      <w:bookmarkStart w:id="188" w:name="_Toc387311162"/>
      <w:bookmarkStart w:id="189" w:name="_Toc390409294"/>
      <w:r w:rsidRPr="005C24C0">
        <w:rPr>
          <w:rFonts w:asciiTheme="minorHAnsi" w:hAnsiTheme="minorHAnsi" w:cstheme="minorHAnsi"/>
          <w:szCs w:val="22"/>
        </w:rPr>
        <w:t>Φάση 3: Ψηφιοποίηση αρχείων και έλεγχος αποτελεσμάτων ψηφιοποίησης</w:t>
      </w:r>
      <w:bookmarkEnd w:id="187"/>
      <w:bookmarkEnd w:id="188"/>
      <w:bookmarkEnd w:id="189"/>
    </w:p>
    <w:p w:rsidR="003C0A20" w:rsidRPr="005C24C0" w:rsidRDefault="003C0A20" w:rsidP="00021593">
      <w:pPr>
        <w:spacing w:before="60" w:after="0"/>
        <w:rPr>
          <w:rFonts w:asciiTheme="minorHAnsi" w:hAnsiTheme="minorHAnsi" w:cstheme="minorHAnsi"/>
          <w:bCs/>
          <w:szCs w:val="22"/>
        </w:rPr>
      </w:pPr>
      <w:r w:rsidRPr="005C24C0">
        <w:rPr>
          <w:rFonts w:asciiTheme="minorHAnsi" w:hAnsiTheme="minorHAnsi" w:cstheme="minorHAnsi"/>
          <w:bCs/>
          <w:szCs w:val="22"/>
        </w:rPr>
        <w:t>Κατά την τρίτη φάση, θα πραγματοποιηθεί η ψηφιοποίηση των αρχείων ανά επιλεγμένο ΦΚΑ του. Στη φάση αυτή θα ακολουθηθούν τα παρακάτω, ενδεικτικά, βήματα:</w:t>
      </w:r>
    </w:p>
    <w:p w:rsidR="003C0A20" w:rsidRPr="005C24C0" w:rsidRDefault="003C0A20" w:rsidP="00021593">
      <w:pPr>
        <w:spacing w:after="0"/>
        <w:rPr>
          <w:rFonts w:asciiTheme="minorHAnsi" w:hAnsiTheme="minorHAnsi" w:cstheme="minorHAnsi"/>
          <w:b/>
          <w:bCs/>
          <w:szCs w:val="22"/>
        </w:rPr>
      </w:pPr>
      <w:r w:rsidRPr="005C24C0">
        <w:rPr>
          <w:rFonts w:asciiTheme="minorHAnsi" w:hAnsiTheme="minorHAnsi" w:cstheme="minorHAnsi"/>
          <w:b/>
          <w:bCs/>
          <w:szCs w:val="22"/>
        </w:rPr>
        <w:t>Προετοιμασία</w:t>
      </w:r>
    </w:p>
    <w:p w:rsidR="003C0A20" w:rsidRPr="005C24C0" w:rsidRDefault="003C0A20" w:rsidP="006B0266">
      <w:pPr>
        <w:numPr>
          <w:ilvl w:val="0"/>
          <w:numId w:val="44"/>
        </w:numPr>
        <w:spacing w:after="0"/>
        <w:rPr>
          <w:rFonts w:asciiTheme="minorHAnsi" w:hAnsiTheme="minorHAnsi" w:cstheme="minorHAnsi"/>
          <w:szCs w:val="22"/>
        </w:rPr>
      </w:pPr>
      <w:r w:rsidRPr="005C24C0">
        <w:rPr>
          <w:rFonts w:asciiTheme="minorHAnsi" w:hAnsiTheme="minorHAnsi" w:cstheme="minorHAnsi"/>
          <w:szCs w:val="22"/>
        </w:rPr>
        <w:t>Πρωτόκολλο παραλαβής των προς σάρωση εγγράφων από στελέχη που θα ορίσει ο κάθε επιλεγμένος ΦΚΑ. χωρίς δικαίωμα του αναδόχου να καθορίσει την σειρά ή κατηγορία των φακέλων / εγγράφων.</w:t>
      </w:r>
    </w:p>
    <w:p w:rsidR="003C0A20" w:rsidRPr="005C24C0" w:rsidRDefault="003C0A20" w:rsidP="006B0266">
      <w:pPr>
        <w:numPr>
          <w:ilvl w:val="0"/>
          <w:numId w:val="44"/>
        </w:numPr>
        <w:spacing w:after="0"/>
        <w:rPr>
          <w:rFonts w:asciiTheme="minorHAnsi" w:hAnsiTheme="minorHAnsi" w:cstheme="minorHAnsi"/>
          <w:szCs w:val="22"/>
        </w:rPr>
      </w:pPr>
      <w:r w:rsidRPr="005C24C0">
        <w:rPr>
          <w:rFonts w:asciiTheme="minorHAnsi" w:hAnsiTheme="minorHAnsi" w:cstheme="minorHAnsi"/>
          <w:szCs w:val="22"/>
        </w:rPr>
        <w:t xml:space="preserve">Αποσυρραφή / αποβιβλιοδεσία εφόσον απαιτείται και έχει την έγκριση των επιλεγμένων </w:t>
      </w:r>
    </w:p>
    <w:p w:rsidR="003C0A20" w:rsidRPr="005C24C0" w:rsidRDefault="003C0A20" w:rsidP="006B0266">
      <w:pPr>
        <w:numPr>
          <w:ilvl w:val="0"/>
          <w:numId w:val="44"/>
        </w:numPr>
        <w:spacing w:after="0"/>
        <w:ind w:left="714" w:hanging="357"/>
        <w:rPr>
          <w:rFonts w:asciiTheme="minorHAnsi" w:hAnsiTheme="minorHAnsi" w:cstheme="minorHAnsi"/>
          <w:szCs w:val="22"/>
        </w:rPr>
      </w:pPr>
      <w:r w:rsidRPr="005C24C0">
        <w:rPr>
          <w:rFonts w:asciiTheme="minorHAnsi" w:hAnsiTheme="minorHAnsi" w:cstheme="minorHAnsi"/>
          <w:szCs w:val="22"/>
        </w:rPr>
        <w:t>Διαχωρισμός των σελίδων σε ομάδες εφόσον απαιτείται</w:t>
      </w:r>
    </w:p>
    <w:p w:rsidR="003C0A20" w:rsidRPr="005C24C0" w:rsidRDefault="003C0A20" w:rsidP="00021593">
      <w:pPr>
        <w:spacing w:after="0"/>
        <w:rPr>
          <w:rFonts w:asciiTheme="minorHAnsi" w:hAnsiTheme="minorHAnsi" w:cstheme="minorHAnsi"/>
          <w:b/>
          <w:bCs/>
          <w:szCs w:val="22"/>
        </w:rPr>
      </w:pPr>
      <w:r w:rsidRPr="005C24C0">
        <w:rPr>
          <w:rFonts w:asciiTheme="minorHAnsi" w:hAnsiTheme="minorHAnsi" w:cstheme="minorHAnsi"/>
          <w:b/>
          <w:bCs/>
          <w:szCs w:val="22"/>
        </w:rPr>
        <w:t>Σάρωση</w:t>
      </w:r>
    </w:p>
    <w:p w:rsidR="003C0A20" w:rsidRPr="005C24C0" w:rsidRDefault="003C0A20" w:rsidP="00021593">
      <w:pPr>
        <w:spacing w:after="0"/>
        <w:rPr>
          <w:rFonts w:asciiTheme="minorHAnsi" w:hAnsiTheme="minorHAnsi" w:cstheme="minorHAnsi"/>
          <w:szCs w:val="22"/>
        </w:rPr>
      </w:pPr>
      <w:r w:rsidRPr="005C24C0">
        <w:rPr>
          <w:rFonts w:asciiTheme="minorHAnsi" w:hAnsiTheme="minorHAnsi" w:cstheme="minorHAnsi"/>
          <w:szCs w:val="22"/>
        </w:rPr>
        <w:t xml:space="preserve">Σάρωση με προδιαγραφές που θα καθορισθούν κατά την οριστικοποίηση της μεθοδολογίας ψηφιοποίησης και σύμφωνα με τις ελάχιστες απαιτούμενες προδιαγραφές της προκήρυξης του έργου, όπως αυτές περιγράφονται στο παρόν. </w:t>
      </w:r>
    </w:p>
    <w:p w:rsidR="003C0A20" w:rsidRPr="005C24C0" w:rsidRDefault="003C0A20" w:rsidP="00021593">
      <w:pPr>
        <w:spacing w:after="0"/>
        <w:rPr>
          <w:rFonts w:asciiTheme="minorHAnsi" w:hAnsiTheme="minorHAnsi" w:cstheme="minorHAnsi"/>
          <w:b/>
          <w:bCs/>
          <w:szCs w:val="22"/>
        </w:rPr>
      </w:pPr>
      <w:r w:rsidRPr="005C24C0">
        <w:rPr>
          <w:rFonts w:asciiTheme="minorHAnsi" w:hAnsiTheme="minorHAnsi" w:cstheme="minorHAnsi"/>
          <w:b/>
          <w:bCs/>
          <w:szCs w:val="22"/>
        </w:rPr>
        <w:t>Οπτικός έλεγχος</w:t>
      </w:r>
    </w:p>
    <w:p w:rsidR="003C0A20" w:rsidRPr="005C24C0" w:rsidRDefault="003C0A20" w:rsidP="006B0266">
      <w:pPr>
        <w:numPr>
          <w:ilvl w:val="0"/>
          <w:numId w:val="44"/>
        </w:numPr>
        <w:spacing w:after="0"/>
        <w:rPr>
          <w:rFonts w:asciiTheme="minorHAnsi" w:hAnsiTheme="minorHAnsi" w:cstheme="minorHAnsi"/>
          <w:szCs w:val="22"/>
        </w:rPr>
      </w:pPr>
      <w:r w:rsidRPr="005C24C0">
        <w:rPr>
          <w:rFonts w:asciiTheme="minorHAnsi" w:hAnsiTheme="minorHAnsi" w:cstheme="minorHAnsi"/>
          <w:szCs w:val="22"/>
        </w:rPr>
        <w:t>Οπτική επιβεβαίωση των σαρωθέντων σελίδων σε σχέση με το πρωτότυπο και εκ νέου σάρωση των πιθανώς προβληματικών.</w:t>
      </w:r>
    </w:p>
    <w:p w:rsidR="003C0A20" w:rsidRPr="005C24C0" w:rsidRDefault="003C0A20" w:rsidP="006B0266">
      <w:pPr>
        <w:numPr>
          <w:ilvl w:val="0"/>
          <w:numId w:val="44"/>
        </w:numPr>
        <w:spacing w:after="0"/>
        <w:rPr>
          <w:rFonts w:asciiTheme="minorHAnsi" w:hAnsiTheme="minorHAnsi" w:cstheme="minorHAnsi"/>
          <w:szCs w:val="22"/>
        </w:rPr>
      </w:pPr>
      <w:r w:rsidRPr="005C24C0">
        <w:rPr>
          <w:rFonts w:asciiTheme="minorHAnsi" w:hAnsiTheme="minorHAnsi" w:cstheme="minorHAnsi"/>
          <w:szCs w:val="22"/>
        </w:rPr>
        <w:t>Το ποσοστό λαθών κατά τον χαρακτηρισμό προτείνεται σε ποσοστό κάτω του 0,5% σε επίπεδο πεδίων και για τον λόγο αυτό θα συνιστά την διπλή καταχώρηση των πεδίων χαρακτηρισμού.</w:t>
      </w:r>
    </w:p>
    <w:p w:rsidR="003C0A20" w:rsidRPr="005C24C0" w:rsidRDefault="003C0A20" w:rsidP="006B0266">
      <w:pPr>
        <w:numPr>
          <w:ilvl w:val="0"/>
          <w:numId w:val="44"/>
        </w:numPr>
        <w:spacing w:after="0"/>
        <w:rPr>
          <w:rFonts w:asciiTheme="minorHAnsi" w:hAnsiTheme="minorHAnsi" w:cstheme="minorHAnsi"/>
          <w:szCs w:val="22"/>
        </w:rPr>
      </w:pPr>
      <w:r w:rsidRPr="005C24C0">
        <w:rPr>
          <w:rFonts w:asciiTheme="minorHAnsi" w:hAnsiTheme="minorHAnsi" w:cstheme="minorHAnsi"/>
          <w:szCs w:val="22"/>
        </w:rPr>
        <w:t>Η Υπηρεσία κάθε επιλεγμένου ΦΚΑ θα ελέγχει δειγματοληπτικά την ποιότητα του χαρακτηρισμού για κάθε ημερήσια παρτίδα εγγράφων. Εφόσον το ποσοστό των λαθών υπερβαίνει το 0,5% σε επίπεδο πεδίων, η αντίστοιχη παρτίδα δεν θα πληρώνεται.</w:t>
      </w:r>
    </w:p>
    <w:p w:rsidR="003C0A20" w:rsidRPr="005C24C0" w:rsidRDefault="003C0A20" w:rsidP="00021593">
      <w:pPr>
        <w:spacing w:after="0"/>
        <w:rPr>
          <w:rFonts w:asciiTheme="minorHAnsi" w:hAnsiTheme="minorHAnsi" w:cstheme="minorHAnsi"/>
          <w:b/>
          <w:bCs/>
          <w:szCs w:val="22"/>
        </w:rPr>
      </w:pPr>
      <w:r w:rsidRPr="005C24C0">
        <w:rPr>
          <w:rFonts w:asciiTheme="minorHAnsi" w:hAnsiTheme="minorHAnsi" w:cstheme="minorHAnsi"/>
          <w:b/>
          <w:bCs/>
          <w:szCs w:val="22"/>
        </w:rPr>
        <w:t>Χαρακτηρισμός</w:t>
      </w:r>
    </w:p>
    <w:p w:rsidR="003C0A20" w:rsidRPr="005C24C0" w:rsidRDefault="003C0A20" w:rsidP="00021593">
      <w:pPr>
        <w:spacing w:after="0"/>
        <w:rPr>
          <w:rFonts w:asciiTheme="minorHAnsi" w:hAnsiTheme="minorHAnsi" w:cstheme="minorHAnsi"/>
          <w:szCs w:val="22"/>
        </w:rPr>
      </w:pPr>
      <w:r w:rsidRPr="005C24C0">
        <w:rPr>
          <w:rFonts w:asciiTheme="minorHAnsi" w:hAnsiTheme="minorHAnsi" w:cstheme="minorHAnsi"/>
          <w:szCs w:val="22"/>
        </w:rPr>
        <w:t>Συμπλήρωση των πληροφοριών που χαρακτηρίζουν το σαρωμένο έγγραφο  σύμφωνα με τα κλειδιά που θα έχουν οριστικοποιηθεί και αρχειοθέτησή του.</w:t>
      </w:r>
    </w:p>
    <w:p w:rsidR="003C0A20" w:rsidRPr="005C24C0" w:rsidRDefault="003C0A20" w:rsidP="00021593">
      <w:pPr>
        <w:spacing w:after="0"/>
        <w:rPr>
          <w:rFonts w:asciiTheme="minorHAnsi" w:hAnsiTheme="minorHAnsi" w:cstheme="minorHAnsi"/>
          <w:b/>
          <w:bCs/>
          <w:szCs w:val="22"/>
        </w:rPr>
      </w:pPr>
      <w:r w:rsidRPr="005C24C0">
        <w:rPr>
          <w:rFonts w:asciiTheme="minorHAnsi" w:hAnsiTheme="minorHAnsi" w:cstheme="minorHAnsi"/>
          <w:b/>
          <w:bCs/>
          <w:szCs w:val="22"/>
        </w:rPr>
        <w:lastRenderedPageBreak/>
        <w:t>Καταχώρηση δεδομένων</w:t>
      </w:r>
    </w:p>
    <w:p w:rsidR="003C0A20" w:rsidRPr="005C24C0" w:rsidRDefault="003C0A20" w:rsidP="006B0266">
      <w:pPr>
        <w:pStyle w:val="aff5"/>
        <w:numPr>
          <w:ilvl w:val="0"/>
          <w:numId w:val="104"/>
        </w:numPr>
        <w:autoSpaceDE w:val="0"/>
        <w:autoSpaceDN w:val="0"/>
        <w:spacing w:after="0" w:line="240" w:lineRule="auto"/>
        <w:jc w:val="both"/>
        <w:rPr>
          <w:rFonts w:asciiTheme="minorHAnsi" w:hAnsiTheme="minorHAnsi" w:cstheme="minorHAnsi"/>
          <w:bCs/>
        </w:rPr>
      </w:pPr>
      <w:r w:rsidRPr="005C24C0">
        <w:rPr>
          <w:rFonts w:asciiTheme="minorHAnsi" w:hAnsiTheme="minorHAnsi" w:cstheme="minorHAnsi"/>
          <w:bCs/>
        </w:rPr>
        <w:t>Καταχώρηση των δεδομένων που περιέχει το έγγραφο στην βάση δεδομένων</w:t>
      </w:r>
    </w:p>
    <w:p w:rsidR="003C0A20" w:rsidRPr="005C24C0" w:rsidRDefault="003C0A20" w:rsidP="006B0266">
      <w:pPr>
        <w:pStyle w:val="aff5"/>
        <w:numPr>
          <w:ilvl w:val="0"/>
          <w:numId w:val="104"/>
        </w:numPr>
        <w:autoSpaceDE w:val="0"/>
        <w:autoSpaceDN w:val="0"/>
        <w:spacing w:after="0" w:line="240" w:lineRule="auto"/>
        <w:jc w:val="both"/>
        <w:rPr>
          <w:rFonts w:asciiTheme="minorHAnsi" w:hAnsiTheme="minorHAnsi" w:cstheme="minorHAnsi"/>
          <w:bCs/>
        </w:rPr>
      </w:pPr>
      <w:r w:rsidRPr="005C24C0">
        <w:rPr>
          <w:rFonts w:asciiTheme="minorHAnsi" w:hAnsiTheme="minorHAnsi" w:cstheme="minorHAnsi"/>
          <w:bCs/>
        </w:rPr>
        <w:t>Ταυτοποίηση του ασφαλισμένου και αντιστοίχιση με το ΑΜΚΑ του</w:t>
      </w:r>
    </w:p>
    <w:p w:rsidR="003C0A20" w:rsidRPr="005C24C0" w:rsidRDefault="003C0A20" w:rsidP="006B0266">
      <w:pPr>
        <w:pStyle w:val="aff5"/>
        <w:numPr>
          <w:ilvl w:val="0"/>
          <w:numId w:val="104"/>
        </w:numPr>
        <w:autoSpaceDE w:val="0"/>
        <w:autoSpaceDN w:val="0"/>
        <w:spacing w:after="0" w:line="240" w:lineRule="auto"/>
        <w:jc w:val="both"/>
        <w:rPr>
          <w:rFonts w:asciiTheme="minorHAnsi" w:hAnsiTheme="minorHAnsi" w:cstheme="minorHAnsi"/>
          <w:bCs/>
        </w:rPr>
      </w:pPr>
      <w:r w:rsidRPr="005C24C0">
        <w:rPr>
          <w:rFonts w:asciiTheme="minorHAnsi" w:hAnsiTheme="minorHAnsi" w:cstheme="minorHAnsi"/>
          <w:bCs/>
        </w:rPr>
        <w:t>Έλεγχος και επιβεβαίωση δεδομένων σύμφωνα με την διαδικασία</w:t>
      </w:r>
    </w:p>
    <w:p w:rsidR="003C0A20" w:rsidRPr="005C24C0" w:rsidRDefault="003C0A20" w:rsidP="00021593">
      <w:pPr>
        <w:spacing w:after="0"/>
        <w:rPr>
          <w:rFonts w:asciiTheme="minorHAnsi" w:hAnsiTheme="minorHAnsi" w:cstheme="minorHAnsi"/>
          <w:b/>
          <w:bCs/>
          <w:szCs w:val="22"/>
        </w:rPr>
      </w:pPr>
      <w:r w:rsidRPr="005C24C0">
        <w:rPr>
          <w:rFonts w:asciiTheme="minorHAnsi" w:hAnsiTheme="minorHAnsi" w:cstheme="minorHAnsi"/>
          <w:b/>
          <w:bCs/>
          <w:szCs w:val="22"/>
        </w:rPr>
        <w:t>Απομάκρυνση</w:t>
      </w:r>
    </w:p>
    <w:p w:rsidR="003C0A20" w:rsidRPr="005C24C0" w:rsidRDefault="003C0A20" w:rsidP="00021593">
      <w:pPr>
        <w:spacing w:after="0"/>
        <w:rPr>
          <w:rFonts w:asciiTheme="minorHAnsi" w:hAnsiTheme="minorHAnsi" w:cstheme="minorHAnsi"/>
          <w:b/>
          <w:bCs/>
          <w:szCs w:val="22"/>
        </w:rPr>
      </w:pPr>
      <w:r w:rsidRPr="005C24C0">
        <w:rPr>
          <w:rFonts w:asciiTheme="minorHAnsi" w:hAnsiTheme="minorHAnsi" w:cstheme="minorHAnsi"/>
          <w:szCs w:val="22"/>
        </w:rPr>
        <w:t>Επιστροφή των σαρωμένων εγγράφων στα αρμόδια στελέχη κάθε επιλεγμένου ΦΚΑ με αντίστοιχο πρωτόκολλο παράδοσης.</w:t>
      </w:r>
    </w:p>
    <w:p w:rsidR="003C0A20" w:rsidRPr="005C24C0" w:rsidRDefault="003C0A20" w:rsidP="00021593">
      <w:pPr>
        <w:pStyle w:val="30"/>
        <w:tabs>
          <w:tab w:val="num" w:pos="720"/>
        </w:tabs>
        <w:spacing w:before="60" w:after="0"/>
        <w:ind w:left="720"/>
        <w:rPr>
          <w:rFonts w:asciiTheme="minorHAnsi" w:hAnsiTheme="minorHAnsi" w:cstheme="minorHAnsi"/>
          <w:szCs w:val="22"/>
        </w:rPr>
      </w:pPr>
      <w:bookmarkStart w:id="190" w:name="_Toc377665997"/>
      <w:bookmarkStart w:id="191" w:name="_Toc387311163"/>
      <w:bookmarkStart w:id="192" w:name="_Toc390409295"/>
      <w:r w:rsidRPr="005C24C0">
        <w:rPr>
          <w:rFonts w:asciiTheme="minorHAnsi" w:hAnsiTheme="minorHAnsi" w:cstheme="minorHAnsi"/>
          <w:szCs w:val="22"/>
        </w:rPr>
        <w:t>Φάση 4: Εκπαίδευση Χρηστών ανά ΦΚΑ</w:t>
      </w:r>
      <w:bookmarkEnd w:id="190"/>
      <w:bookmarkEnd w:id="191"/>
      <w:bookmarkEnd w:id="192"/>
    </w:p>
    <w:p w:rsidR="003C0A20" w:rsidRPr="005C24C0" w:rsidRDefault="003C0A20" w:rsidP="00021593">
      <w:pPr>
        <w:spacing w:before="60" w:after="0"/>
        <w:rPr>
          <w:rFonts w:asciiTheme="minorHAnsi" w:hAnsiTheme="minorHAnsi" w:cstheme="minorHAnsi"/>
          <w:bCs/>
          <w:szCs w:val="22"/>
        </w:rPr>
      </w:pPr>
      <w:r w:rsidRPr="005C24C0">
        <w:rPr>
          <w:rFonts w:asciiTheme="minorHAnsi" w:hAnsiTheme="minorHAnsi" w:cstheme="minorHAnsi"/>
          <w:bCs/>
          <w:szCs w:val="22"/>
        </w:rPr>
        <w:t>Κατά την τέταρτη φάση, θα πραγματοποιηθεί εκπαίδευση για ικανό αριθμό χρηστών του συστήματος έτσι ώστε να επιτευχθεί ο μέγιστος βαθμός αξιοποίησης των δυνατοτήτων και ωφελειών του συστήματος και να διασφαλισθεί η ομαλή του λειτουργία.</w:t>
      </w:r>
    </w:p>
    <w:p w:rsidR="003C0A20" w:rsidRPr="005C24C0" w:rsidRDefault="003C0A20" w:rsidP="00021593">
      <w:pPr>
        <w:spacing w:before="60" w:after="0"/>
        <w:rPr>
          <w:rFonts w:asciiTheme="minorHAnsi" w:hAnsiTheme="minorHAnsi" w:cstheme="minorHAnsi"/>
          <w:bCs/>
          <w:szCs w:val="22"/>
        </w:rPr>
      </w:pPr>
      <w:r w:rsidRPr="005C24C0">
        <w:rPr>
          <w:rFonts w:asciiTheme="minorHAnsi" w:hAnsiTheme="minorHAnsi" w:cstheme="minorHAnsi"/>
          <w:bCs/>
          <w:szCs w:val="22"/>
        </w:rPr>
        <w:t>Για την εκπαίδευση των χρηστών θα πραγματοποιηθεί μια σειρά σεμιναρίων σε θέματα που αφορούν την ψηφιοποίηση και την οπτική αρχειοθέτηση αρχείων των επιλεγμένων ΦΚΑ. Το προσωπικό αυτό θα αναλάβει να στελεχώσει το σύστημα και να συνεχίσει την εργασία της ψηφιοποίησης του ιστορικού αρχείου όταν ο Προμηθευτής περατώσει την εργασία του.</w:t>
      </w:r>
    </w:p>
    <w:p w:rsidR="003C0A20" w:rsidRPr="005C24C0" w:rsidRDefault="003C0A20" w:rsidP="00021593">
      <w:pPr>
        <w:spacing w:before="60" w:after="0"/>
        <w:rPr>
          <w:rFonts w:asciiTheme="minorHAnsi" w:hAnsiTheme="minorHAnsi" w:cstheme="minorHAnsi"/>
          <w:bCs/>
          <w:szCs w:val="22"/>
        </w:rPr>
      </w:pPr>
      <w:r w:rsidRPr="005C24C0">
        <w:rPr>
          <w:rFonts w:asciiTheme="minorHAnsi" w:hAnsiTheme="minorHAnsi" w:cstheme="minorHAnsi"/>
          <w:bCs/>
          <w:szCs w:val="22"/>
        </w:rPr>
        <w:t>Πέραν των ανωτέρω στο πλαίσιο της φάσης αυτής θα πραγματοποιηθεί επαρκή εκπαίδευση για ικανό αριθμό στελεχών κάθε επιλεγμένου ΦΚΑ τουλάχιστον πενήντα (50) στελεχών των επιλεγμένων ΦΚΑ, έτσι ώστε να εξασφαλιστεί συνεχής, ικανοποιητική και αποδοτική λειτουργία του λογισμικού από το Προσωπικό του κάθε επιλεγμένου ΦΚΑ σε σχέση με την καθημερινή αλληλογραφία, το ηλεκτρονικό πρωτόκολλο, και την εν γένει ροή και διαχείριση των εγγράφων. Το προσωπικό αυτό των 50 ατόμων θα εκπαιδευτεί σε 5 τάξεις των 10 ατόμων εκάστη. Στις 2 τάξεις θα εκπαιδευτούν στελέχη επιπέδου Διευθυντή-Τμηματάρχη και στις 3 τάξεις θα εκπαιδευτούν στελέχη επιπέδου διοικητικής υποστήριξης.</w:t>
      </w:r>
    </w:p>
    <w:p w:rsidR="003C0A20" w:rsidRPr="005C24C0" w:rsidRDefault="003C0A20" w:rsidP="00021593">
      <w:pPr>
        <w:spacing w:before="60" w:after="0"/>
        <w:rPr>
          <w:rFonts w:asciiTheme="minorHAnsi" w:hAnsiTheme="minorHAnsi" w:cstheme="minorHAnsi"/>
          <w:bCs/>
          <w:szCs w:val="22"/>
        </w:rPr>
      </w:pPr>
      <w:r w:rsidRPr="005C24C0">
        <w:rPr>
          <w:rFonts w:asciiTheme="minorHAnsi" w:hAnsiTheme="minorHAnsi" w:cstheme="minorHAnsi"/>
          <w:bCs/>
          <w:szCs w:val="22"/>
        </w:rPr>
        <w:t>Το παρόν υποέργο θα έχει ως αποτελέσματα τουλάχιστον τα παρακάτω:</w:t>
      </w:r>
    </w:p>
    <w:p w:rsidR="003C0A20" w:rsidRPr="005C24C0" w:rsidRDefault="003C0A20" w:rsidP="006B0266">
      <w:pPr>
        <w:numPr>
          <w:ilvl w:val="0"/>
          <w:numId w:val="44"/>
        </w:numPr>
        <w:spacing w:after="0"/>
        <w:rPr>
          <w:rFonts w:asciiTheme="minorHAnsi" w:hAnsiTheme="minorHAnsi" w:cstheme="minorHAnsi"/>
          <w:szCs w:val="22"/>
        </w:rPr>
      </w:pPr>
      <w:r w:rsidRPr="005C24C0">
        <w:rPr>
          <w:rFonts w:asciiTheme="minorHAnsi" w:hAnsiTheme="minorHAnsi" w:cstheme="minorHAnsi"/>
          <w:szCs w:val="22"/>
        </w:rPr>
        <w:t>Αυτοματοποίηση διαδικασιών και οργανωτικός εκσυγχρονισμός των επιλεγμένων ΦΚΑ, όπως επίσης και αναβάθμιση της λειτουργικότητας μέσω της τυποποίησης της πληροφορίας</w:t>
      </w:r>
    </w:p>
    <w:p w:rsidR="003C0A20" w:rsidRPr="005C24C0" w:rsidRDefault="003C0A20" w:rsidP="006B0266">
      <w:pPr>
        <w:numPr>
          <w:ilvl w:val="0"/>
          <w:numId w:val="44"/>
        </w:numPr>
        <w:spacing w:after="0"/>
        <w:rPr>
          <w:rFonts w:asciiTheme="minorHAnsi" w:hAnsiTheme="minorHAnsi" w:cstheme="minorHAnsi"/>
          <w:szCs w:val="22"/>
        </w:rPr>
      </w:pPr>
      <w:r w:rsidRPr="005C24C0">
        <w:rPr>
          <w:rFonts w:asciiTheme="minorHAnsi" w:hAnsiTheme="minorHAnsi" w:cstheme="minorHAnsi"/>
          <w:szCs w:val="22"/>
        </w:rPr>
        <w:t>Εξοικονόμηση χρόνου εργασίας, αύξηση της αποδοτικότητας και καλύτερη αξιοποίηση του προσωπικού (η ψηφιοποίηση των αρχείων θα έχει ως αποτέλεσμα την μείωση της κίνησης των φυσικών αρχείων, κατά συνέπεια και του αντίστοιχου προσωπικού)</w:t>
      </w:r>
    </w:p>
    <w:p w:rsidR="003C0A20" w:rsidRPr="005C24C0" w:rsidRDefault="003C0A20" w:rsidP="006B0266">
      <w:pPr>
        <w:numPr>
          <w:ilvl w:val="0"/>
          <w:numId w:val="44"/>
        </w:numPr>
        <w:spacing w:after="0"/>
        <w:rPr>
          <w:rFonts w:asciiTheme="minorHAnsi" w:hAnsiTheme="minorHAnsi" w:cstheme="minorHAnsi"/>
          <w:szCs w:val="22"/>
        </w:rPr>
      </w:pPr>
      <w:r w:rsidRPr="005C24C0">
        <w:rPr>
          <w:rFonts w:asciiTheme="minorHAnsi" w:hAnsiTheme="minorHAnsi" w:cstheme="minorHAnsi"/>
          <w:szCs w:val="22"/>
        </w:rPr>
        <w:t>Δραστική μείωση του λειτουργικού κόστους: χώροι αποθήκευσης, χρόνοι αναζήτησης και αναπαραγωγής των εγγράφων, αναλώσιμα (τη στιγμή που η πληροφορία δεν κυκλοφορεί πλέον σε φωτοτυπημένα αντίγραφα αλλά με ηλεκτρονική μορφή μέσω δικτύων. Για οργανισμούς υπηρεσιών, όπως τα Ταμεία των επιλεγμένων ΦΚΑ όπου ο όγκος των εγγράφων είναι εξαιρετικά μεγάλος το κόστος αυτό είναι εξαιρετικά σημαντικό</w:t>
      </w:r>
    </w:p>
    <w:p w:rsidR="003C0A20" w:rsidRPr="005C24C0" w:rsidRDefault="003C0A20" w:rsidP="006B0266">
      <w:pPr>
        <w:numPr>
          <w:ilvl w:val="0"/>
          <w:numId w:val="44"/>
        </w:numPr>
        <w:spacing w:after="0"/>
        <w:rPr>
          <w:rFonts w:asciiTheme="minorHAnsi" w:hAnsiTheme="minorHAnsi" w:cstheme="minorHAnsi"/>
          <w:szCs w:val="22"/>
        </w:rPr>
      </w:pPr>
      <w:r w:rsidRPr="005C24C0">
        <w:rPr>
          <w:rFonts w:asciiTheme="minorHAnsi" w:hAnsiTheme="minorHAnsi" w:cstheme="minorHAnsi"/>
          <w:szCs w:val="22"/>
        </w:rPr>
        <w:t>Δυνατότητα αναζήτησης, ανάκλησης και επεξεργασίας εγγράφων που δε συγκρίνεται με την κλασσική μέθοδο που διεξάγεται στα συνήθη, μη αυτοματοποιημένα, γραφεία, λόγω της δυνατότητας χρησιμοποίησης πλέον των υπαρχόντων υπολογιστών καθώς και της δυνατότητας σύνδεσης με άλλες πληροφοριακές εφαρμογές</w:t>
      </w:r>
    </w:p>
    <w:p w:rsidR="003C0A20" w:rsidRPr="005C24C0" w:rsidRDefault="003C0A20" w:rsidP="006B0266">
      <w:pPr>
        <w:numPr>
          <w:ilvl w:val="0"/>
          <w:numId w:val="44"/>
        </w:numPr>
        <w:spacing w:after="0"/>
        <w:rPr>
          <w:rFonts w:asciiTheme="minorHAnsi" w:hAnsiTheme="minorHAnsi" w:cstheme="minorHAnsi"/>
          <w:szCs w:val="22"/>
        </w:rPr>
      </w:pPr>
      <w:r w:rsidRPr="005C24C0">
        <w:rPr>
          <w:rFonts w:asciiTheme="minorHAnsi" w:hAnsiTheme="minorHAnsi" w:cstheme="minorHAnsi"/>
          <w:szCs w:val="22"/>
        </w:rPr>
        <w:t xml:space="preserve">Δυνατότητα ταχείας μεταφοράς εγγράφων μέσω του δικτύου/διαδικτύου σε όλες τις υπηρεσίες χωρίς τη μεσολάβηση άλλων μέσων όπως </w:t>
      </w:r>
      <w:r w:rsidRPr="005C24C0">
        <w:rPr>
          <w:rFonts w:asciiTheme="minorHAnsi" w:hAnsiTheme="minorHAnsi" w:cstheme="minorHAnsi"/>
          <w:szCs w:val="22"/>
          <w:lang w:val="en-US"/>
        </w:rPr>
        <w:t>F</w:t>
      </w:r>
      <w:r w:rsidRPr="005C24C0">
        <w:rPr>
          <w:rFonts w:asciiTheme="minorHAnsi" w:hAnsiTheme="minorHAnsi" w:cstheme="minorHAnsi"/>
          <w:szCs w:val="22"/>
        </w:rPr>
        <w:t>ax, ταχυδρομείο, κ.α.</w:t>
      </w:r>
    </w:p>
    <w:p w:rsidR="003C0A20" w:rsidRPr="005C24C0" w:rsidRDefault="003C0A20" w:rsidP="006B0266">
      <w:pPr>
        <w:numPr>
          <w:ilvl w:val="0"/>
          <w:numId w:val="44"/>
        </w:numPr>
        <w:spacing w:after="0"/>
        <w:rPr>
          <w:rFonts w:asciiTheme="minorHAnsi" w:hAnsiTheme="minorHAnsi" w:cstheme="minorHAnsi"/>
          <w:szCs w:val="22"/>
        </w:rPr>
      </w:pPr>
      <w:r w:rsidRPr="005C24C0">
        <w:rPr>
          <w:rFonts w:asciiTheme="minorHAnsi" w:hAnsiTheme="minorHAnsi" w:cstheme="minorHAnsi"/>
          <w:szCs w:val="22"/>
        </w:rPr>
        <w:t>Αύξηση της παραγωγικότητας των υπαλλήλων. Επιτυγχάνεται ως αποτέλεσμα των συνθηκών εργασίας: αυτοματοποίηση εργασιών, γρήγορη επικοινωνία, πιο άνετο και ευχάριστο περιβάλλον εργασίας</w:t>
      </w:r>
    </w:p>
    <w:p w:rsidR="003C0A20" w:rsidRPr="005C24C0" w:rsidRDefault="003C0A20" w:rsidP="006B0266">
      <w:pPr>
        <w:numPr>
          <w:ilvl w:val="0"/>
          <w:numId w:val="44"/>
        </w:numPr>
        <w:spacing w:after="0"/>
        <w:rPr>
          <w:rFonts w:asciiTheme="minorHAnsi" w:hAnsiTheme="minorHAnsi" w:cstheme="minorHAnsi"/>
          <w:szCs w:val="22"/>
        </w:rPr>
      </w:pPr>
      <w:r w:rsidRPr="005C24C0">
        <w:rPr>
          <w:rFonts w:asciiTheme="minorHAnsi" w:hAnsiTheme="minorHAnsi" w:cstheme="minorHAnsi"/>
          <w:szCs w:val="22"/>
        </w:rPr>
        <w:t>Ταχύτατη, ολοκληρωμένη και τεκμηριωμένη εξυπηρέτηση. Ο αιτών μπορεί ανά πάσα στιγμή να έχει αντίγραφο των πράξεων του χωρίς να επιβαρύνει και να επιβραδύνει με τις απαιτήσεις του την εργασία του υπαλλήλου</w:t>
      </w:r>
    </w:p>
    <w:p w:rsidR="003C0A20" w:rsidRPr="005C24C0" w:rsidRDefault="003C0A20" w:rsidP="006B0266">
      <w:pPr>
        <w:numPr>
          <w:ilvl w:val="0"/>
          <w:numId w:val="44"/>
        </w:numPr>
        <w:spacing w:after="0"/>
        <w:rPr>
          <w:rFonts w:asciiTheme="minorHAnsi" w:hAnsiTheme="minorHAnsi" w:cstheme="minorHAnsi"/>
          <w:szCs w:val="22"/>
        </w:rPr>
      </w:pPr>
      <w:r w:rsidRPr="005C24C0">
        <w:rPr>
          <w:rFonts w:asciiTheme="minorHAnsi" w:hAnsiTheme="minorHAnsi" w:cstheme="minorHAnsi"/>
          <w:szCs w:val="22"/>
        </w:rPr>
        <w:t>Ασφάλεια στη διαφύλαξη εγγράφων κατά την πάροδο των ετών</w:t>
      </w:r>
    </w:p>
    <w:p w:rsidR="003C0A20" w:rsidRPr="005C24C0" w:rsidRDefault="003C0A20" w:rsidP="006B0266">
      <w:pPr>
        <w:numPr>
          <w:ilvl w:val="0"/>
          <w:numId w:val="44"/>
        </w:numPr>
        <w:spacing w:after="0"/>
        <w:rPr>
          <w:rFonts w:asciiTheme="minorHAnsi" w:hAnsiTheme="minorHAnsi" w:cstheme="minorHAnsi"/>
          <w:szCs w:val="22"/>
        </w:rPr>
      </w:pPr>
      <w:r w:rsidRPr="005C24C0">
        <w:rPr>
          <w:rFonts w:asciiTheme="minorHAnsi" w:hAnsiTheme="minorHAnsi" w:cstheme="minorHAnsi"/>
          <w:szCs w:val="22"/>
        </w:rPr>
        <w:t>Η ψηφιοποίηση των ειδικών αρχείων των επιλεγμένων ΦΚΑ θα συνεχισθεί και μετά την ολοκλήρωση της υλοποίησης του έργου. Η ψηφιοποίηση θα πραγματοποιείται από προσωπικό των αντίστοιχων Διευθύνσεων, Υπηρεσιών και Περιφερειακών Τμημάτων των Φορέων Κοινωνικής Ασφάλισης, τα οποία θα έχουν εκπαιδευθεί για το σκοπό αυτό από τον Προμηθευτή του έργου. Το προσωπικό αυτό θα κάνει χρήση του εξοπλισμού και του λογισμικού η προμήθεια και εγκατάσταση των οποίων θα γίνει στα πλαίσια του συγκεκριμένου έργου</w:t>
      </w:r>
    </w:p>
    <w:p w:rsidR="003C0A20" w:rsidRPr="005C24C0" w:rsidRDefault="003C0A20" w:rsidP="006B0266">
      <w:pPr>
        <w:numPr>
          <w:ilvl w:val="0"/>
          <w:numId w:val="44"/>
        </w:numPr>
        <w:spacing w:after="0"/>
        <w:rPr>
          <w:rFonts w:asciiTheme="minorHAnsi" w:hAnsiTheme="minorHAnsi" w:cstheme="minorHAnsi"/>
          <w:szCs w:val="22"/>
        </w:rPr>
      </w:pPr>
      <w:r w:rsidRPr="005C24C0">
        <w:rPr>
          <w:rFonts w:asciiTheme="minorHAnsi" w:hAnsiTheme="minorHAnsi" w:cstheme="minorHAnsi"/>
          <w:szCs w:val="22"/>
        </w:rPr>
        <w:lastRenderedPageBreak/>
        <w:t>Καλύτερος έλεγχος και ταχύτερη διεκπεραίωση στη διακίνηση της πληροφορίας μέσω αυτοματοποιημένων συστημάτων ασφαλείας (π.χ. έλεγχος πρόσβασης των χρηστών), καθώς επίσης και έλεγχος της ροής της πληροφορίας από τμήμα σε τμήμα του επιλεγμένου ΦΚΑ</w:t>
      </w:r>
    </w:p>
    <w:p w:rsidR="003C0A20" w:rsidRPr="005C24C0" w:rsidRDefault="003C0A20" w:rsidP="006B0266">
      <w:pPr>
        <w:numPr>
          <w:ilvl w:val="0"/>
          <w:numId w:val="44"/>
        </w:numPr>
        <w:spacing w:after="0"/>
        <w:ind w:left="714" w:hanging="357"/>
        <w:rPr>
          <w:rFonts w:asciiTheme="minorHAnsi" w:hAnsiTheme="minorHAnsi" w:cstheme="minorHAnsi"/>
          <w:szCs w:val="22"/>
        </w:rPr>
      </w:pPr>
      <w:r w:rsidRPr="005C24C0">
        <w:rPr>
          <w:rFonts w:asciiTheme="minorHAnsi" w:hAnsiTheme="minorHAnsi" w:cstheme="minorHAnsi"/>
          <w:szCs w:val="22"/>
        </w:rPr>
        <w:t>Ανάπτυξη δομών για την εξυπηρέτηση του πολίτη και αναβάθμιση των παρεχομένων υπηρεσιών μέσω της γρηγορότερης, ευκολότερης και ασφαλέστερης πρόσβασης στην πληροφορία και της ταχύτερης αναζήτησης πληροφοριών</w:t>
      </w:r>
    </w:p>
    <w:p w:rsidR="003C0A20" w:rsidRPr="005C24C0" w:rsidRDefault="003C0A20" w:rsidP="00021593">
      <w:pPr>
        <w:pStyle w:val="30"/>
        <w:tabs>
          <w:tab w:val="num" w:pos="720"/>
        </w:tabs>
        <w:spacing w:before="60" w:after="0"/>
        <w:ind w:left="720"/>
        <w:rPr>
          <w:rFonts w:asciiTheme="minorHAnsi" w:hAnsiTheme="minorHAnsi" w:cstheme="minorHAnsi"/>
          <w:szCs w:val="22"/>
        </w:rPr>
      </w:pPr>
      <w:bookmarkStart w:id="193" w:name="_Toc377665998"/>
      <w:bookmarkStart w:id="194" w:name="_Toc387311164"/>
      <w:bookmarkStart w:id="195" w:name="_Toc390409296"/>
      <w:r w:rsidRPr="005C24C0">
        <w:rPr>
          <w:rFonts w:asciiTheme="minorHAnsi" w:hAnsiTheme="minorHAnsi" w:cstheme="minorHAnsi"/>
          <w:szCs w:val="22"/>
        </w:rPr>
        <w:t>Φάση 5: Υποστήριξη</w:t>
      </w:r>
      <w:bookmarkEnd w:id="193"/>
      <w:bookmarkEnd w:id="194"/>
      <w:bookmarkEnd w:id="195"/>
      <w:r w:rsidRPr="005C24C0">
        <w:rPr>
          <w:rFonts w:asciiTheme="minorHAnsi" w:hAnsiTheme="minorHAnsi" w:cstheme="minorHAnsi"/>
          <w:szCs w:val="22"/>
        </w:rPr>
        <w:t xml:space="preserve"> </w:t>
      </w:r>
    </w:p>
    <w:p w:rsidR="003C0A20" w:rsidRPr="005C24C0" w:rsidRDefault="003C0A20" w:rsidP="00021593">
      <w:pPr>
        <w:spacing w:before="60" w:after="0"/>
        <w:rPr>
          <w:rFonts w:asciiTheme="minorHAnsi" w:hAnsiTheme="minorHAnsi" w:cstheme="minorHAnsi"/>
          <w:szCs w:val="22"/>
        </w:rPr>
      </w:pPr>
      <w:r w:rsidRPr="005C24C0">
        <w:rPr>
          <w:rFonts w:asciiTheme="minorHAnsi" w:hAnsiTheme="minorHAnsi" w:cstheme="minorHAnsi"/>
          <w:szCs w:val="22"/>
        </w:rPr>
        <w:t>Ο Ανάδοχος αναμένεται να υποστηρίξει την ΗΔΙΚΑ Α.Ε. και τους ΦΚΑ κατά την περίοδο της παραγωγικής λειτουργίας του Συστήματος και θα προβεί σε επιτόπια υποστήριξη (</w:t>
      </w:r>
      <w:r w:rsidRPr="005C24C0">
        <w:rPr>
          <w:rFonts w:asciiTheme="minorHAnsi" w:hAnsiTheme="minorHAnsi" w:cstheme="minorHAnsi"/>
          <w:szCs w:val="22"/>
          <w:lang w:val="en-US"/>
        </w:rPr>
        <w:t>on</w:t>
      </w:r>
      <w:r w:rsidRPr="005C24C0">
        <w:rPr>
          <w:rFonts w:asciiTheme="minorHAnsi" w:hAnsiTheme="minorHAnsi" w:cstheme="minorHAnsi"/>
          <w:szCs w:val="22"/>
        </w:rPr>
        <w:t>-</w:t>
      </w:r>
      <w:r w:rsidRPr="005C24C0">
        <w:rPr>
          <w:rFonts w:asciiTheme="minorHAnsi" w:hAnsiTheme="minorHAnsi" w:cstheme="minorHAnsi"/>
          <w:szCs w:val="22"/>
          <w:lang w:val="en-US"/>
        </w:rPr>
        <w:t>the</w:t>
      </w:r>
      <w:r w:rsidRPr="005C24C0">
        <w:rPr>
          <w:rFonts w:asciiTheme="minorHAnsi" w:hAnsiTheme="minorHAnsi" w:cstheme="minorHAnsi"/>
          <w:szCs w:val="22"/>
        </w:rPr>
        <w:t>-</w:t>
      </w:r>
      <w:r w:rsidRPr="005C24C0">
        <w:rPr>
          <w:rFonts w:asciiTheme="minorHAnsi" w:hAnsiTheme="minorHAnsi" w:cstheme="minorHAnsi"/>
          <w:szCs w:val="22"/>
          <w:lang w:val="en-US"/>
        </w:rPr>
        <w:t>job</w:t>
      </w:r>
      <w:r w:rsidRPr="005C24C0">
        <w:rPr>
          <w:rFonts w:asciiTheme="minorHAnsi" w:hAnsiTheme="minorHAnsi" w:cstheme="minorHAnsi"/>
          <w:szCs w:val="22"/>
        </w:rPr>
        <w:t xml:space="preserve"> </w:t>
      </w:r>
      <w:r w:rsidRPr="005C24C0">
        <w:rPr>
          <w:rFonts w:asciiTheme="minorHAnsi" w:hAnsiTheme="minorHAnsi" w:cstheme="minorHAnsi"/>
          <w:szCs w:val="22"/>
          <w:lang w:val="en-US"/>
        </w:rPr>
        <w:t>training</w:t>
      </w:r>
      <w:r w:rsidRPr="005C24C0">
        <w:rPr>
          <w:rFonts w:asciiTheme="minorHAnsi" w:hAnsiTheme="minorHAnsi" w:cstheme="minorHAnsi"/>
          <w:szCs w:val="22"/>
        </w:rPr>
        <w:t>) για τη αντιμετώπιση τυχουσών απρόβλεπτων δυσλειτουργιών του Συστήματος, χρονικής διάρκειας τουλάχιστον έξι (6) μηνών μετά την ολοκλήρωση της ηλεκτρονικοποίησης, ιδιαίτερα στα σημεία διασύνδεσης με τον τομέα ασφάλισης (ασφαλιστικές μερίδες). Στο τέλος των παραπάνω διαδικασιών, θα επικαιροποιηθούν όλα τα παραδοτέα του έργου προκειμένου να ενσωματώνουν τυχόν παρατηρήσεις ή και βελτιώσεις. Η επικαιροποίηση θα επιτευχθεί κατόπιν σχετικών οδηγιών της Αναθέτουσας Αρχής.</w:t>
      </w:r>
    </w:p>
    <w:p w:rsidR="003C0A20" w:rsidRPr="005C24C0" w:rsidRDefault="003C0A20" w:rsidP="00021593">
      <w:pPr>
        <w:pStyle w:val="30"/>
        <w:tabs>
          <w:tab w:val="num" w:pos="720"/>
        </w:tabs>
        <w:spacing w:before="60" w:after="0"/>
        <w:ind w:left="720"/>
        <w:rPr>
          <w:rFonts w:asciiTheme="minorHAnsi" w:hAnsiTheme="minorHAnsi" w:cstheme="minorHAnsi"/>
          <w:szCs w:val="22"/>
        </w:rPr>
      </w:pPr>
      <w:bookmarkStart w:id="196" w:name="_Toc377665999"/>
      <w:bookmarkStart w:id="197" w:name="_Toc387311165"/>
      <w:bookmarkStart w:id="198" w:name="_Toc390409297"/>
      <w:r w:rsidRPr="005C24C0">
        <w:rPr>
          <w:rFonts w:asciiTheme="minorHAnsi" w:hAnsiTheme="minorHAnsi" w:cstheme="minorHAnsi"/>
          <w:szCs w:val="22"/>
        </w:rPr>
        <w:t>Διαλειτουργικότητα</w:t>
      </w:r>
      <w:bookmarkEnd w:id="196"/>
      <w:bookmarkEnd w:id="197"/>
      <w:bookmarkEnd w:id="198"/>
    </w:p>
    <w:p w:rsidR="003C0A20" w:rsidRPr="005C24C0" w:rsidRDefault="003C0A20" w:rsidP="00021593">
      <w:pPr>
        <w:spacing w:before="60" w:after="0"/>
        <w:rPr>
          <w:rFonts w:asciiTheme="minorHAnsi" w:hAnsiTheme="minorHAnsi" w:cstheme="minorHAnsi"/>
          <w:szCs w:val="22"/>
        </w:rPr>
      </w:pPr>
      <w:r w:rsidRPr="005C24C0">
        <w:rPr>
          <w:rFonts w:asciiTheme="minorHAnsi" w:hAnsiTheme="minorHAnsi" w:cstheme="minorHAnsi"/>
          <w:szCs w:val="22"/>
        </w:rPr>
        <w:t>Λόγω της ιδιαιτερότητας του συστήματος, η Διαλειτουργικότητα είναι βασικό συστατικό του συστήματος, που περιγράφεται ως λογισμικό παραπάνω.</w:t>
      </w:r>
    </w:p>
    <w:p w:rsidR="003C0A20" w:rsidRPr="005C24C0" w:rsidRDefault="003C0A20" w:rsidP="00021593">
      <w:pPr>
        <w:spacing w:before="60" w:after="0"/>
        <w:rPr>
          <w:rFonts w:asciiTheme="minorHAnsi" w:hAnsiTheme="minorHAnsi" w:cstheme="minorHAnsi"/>
          <w:szCs w:val="22"/>
        </w:rPr>
      </w:pPr>
      <w:r w:rsidRPr="005C24C0">
        <w:rPr>
          <w:rFonts w:asciiTheme="minorHAnsi" w:hAnsiTheme="minorHAnsi" w:cstheme="minorHAnsi"/>
          <w:szCs w:val="22"/>
        </w:rPr>
        <w:t>Σε κάθε περίπτωση οι προδιαγραφές διαλειτουργικότητας εναρμονίζονται ή οφείλουν να ακολουθούν τις απαιτήσεις του Ελληνικού Πλαισίου Παροχής Υπηρεσιών Ηλεκτρονικής Διακυβέρνησης και τα Πρότυπα Διαλειτουργικότητας (e-gif), τα οποία έχουν καταρτιστεί από το Υπουργείο Εσωτερικών &amp; την Γενική Γραμματεία Δημόσιας Διοίκησης &amp; Ηλεκτρονικής Διακυβέρνησης.</w:t>
      </w:r>
    </w:p>
    <w:p w:rsidR="003C0A20" w:rsidRPr="005C24C0" w:rsidRDefault="003C0A20" w:rsidP="00021593">
      <w:pPr>
        <w:spacing w:before="60" w:after="0"/>
        <w:rPr>
          <w:rFonts w:asciiTheme="minorHAnsi" w:hAnsiTheme="minorHAnsi" w:cstheme="minorHAnsi"/>
          <w:szCs w:val="22"/>
        </w:rPr>
      </w:pPr>
      <w:r w:rsidRPr="005C24C0">
        <w:rPr>
          <w:rFonts w:asciiTheme="minorHAnsi" w:hAnsiTheme="minorHAnsi" w:cstheme="minorHAnsi"/>
          <w:szCs w:val="22"/>
        </w:rPr>
        <w:t xml:space="preserve">Ο Ανάδοχος θα πρέπει να τεκμηριώσει τη συμβατότητα της λύσης που προτείνει με το Πλαίσιο Διαλειτουργικότητας &amp; Υπηρεσιών Ηλεκτρονικών Συναλλαγών (ΠΔ&amp;ΥΗΣ). </w:t>
      </w:r>
    </w:p>
    <w:p w:rsidR="003C0A20" w:rsidRPr="005C24C0" w:rsidRDefault="003C0A20" w:rsidP="00021593">
      <w:pPr>
        <w:pStyle w:val="40"/>
        <w:tabs>
          <w:tab w:val="clear" w:pos="1701"/>
        </w:tabs>
        <w:spacing w:before="60" w:after="0"/>
        <w:ind w:left="862" w:hanging="862"/>
        <w:jc w:val="both"/>
        <w:rPr>
          <w:rFonts w:asciiTheme="minorHAnsi" w:hAnsiTheme="minorHAnsi" w:cstheme="minorHAnsi"/>
          <w:szCs w:val="22"/>
        </w:rPr>
      </w:pPr>
      <w:bookmarkStart w:id="199" w:name="_Toc298427029"/>
      <w:bookmarkStart w:id="200" w:name="_Toc302668848"/>
      <w:bookmarkStart w:id="201" w:name="_Toc302668920"/>
      <w:bookmarkStart w:id="202" w:name="_Toc302668992"/>
      <w:bookmarkStart w:id="203" w:name="_Toc325701550"/>
      <w:bookmarkStart w:id="204" w:name="_Toc377666000"/>
      <w:bookmarkStart w:id="205" w:name="_Toc390409298"/>
      <w:r w:rsidRPr="005C24C0">
        <w:rPr>
          <w:rFonts w:asciiTheme="minorHAnsi" w:hAnsiTheme="minorHAnsi" w:cstheme="minorHAnsi"/>
          <w:szCs w:val="22"/>
        </w:rPr>
        <w:t>Απαιτήσεις Χρηστών Υπηρεσιών Ηλεκτρονικής Διακυβέρνησης</w:t>
      </w:r>
      <w:bookmarkEnd w:id="199"/>
      <w:bookmarkEnd w:id="200"/>
      <w:bookmarkEnd w:id="201"/>
      <w:bookmarkEnd w:id="202"/>
      <w:bookmarkEnd w:id="203"/>
      <w:bookmarkEnd w:id="204"/>
      <w:bookmarkEnd w:id="205"/>
    </w:p>
    <w:p w:rsidR="003C0A20" w:rsidRPr="005C24C0" w:rsidRDefault="003C0A20" w:rsidP="00021593">
      <w:pPr>
        <w:spacing w:before="60" w:after="0"/>
        <w:rPr>
          <w:rFonts w:asciiTheme="minorHAnsi" w:hAnsiTheme="minorHAnsi" w:cstheme="minorHAnsi"/>
          <w:szCs w:val="22"/>
        </w:rPr>
      </w:pPr>
      <w:r w:rsidRPr="005C24C0">
        <w:rPr>
          <w:rFonts w:asciiTheme="minorHAnsi" w:hAnsiTheme="minorHAnsi" w:cstheme="minorHAnsi"/>
          <w:szCs w:val="22"/>
        </w:rPr>
        <w:t>Ο πιθανός χρήστης, πολίτης ή επιχείρηση, μιας ηλεκτρονικής υπηρεσίας ενός Φορέα της Δημόσιας Διοίκησης κατά την αλληλεπίδρασή του με την “Ηλεκτρονική Δημόσια Διοίκηση”:</w:t>
      </w:r>
    </w:p>
    <w:p w:rsidR="003C0A20" w:rsidRPr="005C24C0" w:rsidRDefault="003C0A20" w:rsidP="006B0266">
      <w:pPr>
        <w:numPr>
          <w:ilvl w:val="0"/>
          <w:numId w:val="28"/>
        </w:numPr>
        <w:tabs>
          <w:tab w:val="clear" w:pos="360"/>
          <w:tab w:val="num" w:pos="567"/>
        </w:tabs>
        <w:spacing w:after="0"/>
        <w:ind w:left="567" w:hanging="357"/>
        <w:rPr>
          <w:rFonts w:asciiTheme="minorHAnsi" w:hAnsiTheme="minorHAnsi" w:cstheme="minorHAnsi"/>
          <w:szCs w:val="22"/>
        </w:rPr>
      </w:pPr>
      <w:r w:rsidRPr="005C24C0">
        <w:rPr>
          <w:rFonts w:asciiTheme="minorHAnsi" w:hAnsiTheme="minorHAnsi" w:cstheme="minorHAnsi"/>
          <w:szCs w:val="22"/>
        </w:rPr>
        <w:t xml:space="preserve">δε χρειάζεται να γνωρίζει τον τρόπο λειτουργίας, τη δομή και τις αρμοδιότητες των οργανωτικών μονάδων της Δημόσιας Διοίκησης που εμπλέκονται στην εξυπηρέτησή του, </w:t>
      </w:r>
    </w:p>
    <w:p w:rsidR="003C0A20" w:rsidRPr="005C24C0" w:rsidRDefault="003C0A20" w:rsidP="006B0266">
      <w:pPr>
        <w:numPr>
          <w:ilvl w:val="0"/>
          <w:numId w:val="28"/>
        </w:numPr>
        <w:tabs>
          <w:tab w:val="clear" w:pos="360"/>
          <w:tab w:val="num" w:pos="567"/>
        </w:tabs>
        <w:spacing w:after="0"/>
        <w:ind w:left="567" w:hanging="357"/>
        <w:rPr>
          <w:rFonts w:asciiTheme="minorHAnsi" w:hAnsiTheme="minorHAnsi" w:cstheme="minorHAnsi"/>
          <w:szCs w:val="22"/>
        </w:rPr>
      </w:pPr>
      <w:r w:rsidRPr="005C24C0">
        <w:rPr>
          <w:rFonts w:asciiTheme="minorHAnsi" w:hAnsiTheme="minorHAnsi" w:cstheme="minorHAnsi"/>
          <w:szCs w:val="22"/>
        </w:rPr>
        <w:t>πρέπει να έρχεται σε επαφή αποκλειστικά με το σημείο εκκίνησης της υπηρεσίας (κέντρο εξυπηρέτησης, δημόσιο πληροφοριακό σύστημα) και να παραλαμβάνει το αποτέλεσμα της υπηρεσίας από ένα σημείο εξόδου, χωρίς να εμπλέκεται σε ενδιάμεσα στάδια εξυπηρέτησης (one-stop shop), και</w:t>
      </w:r>
    </w:p>
    <w:p w:rsidR="003C0A20" w:rsidRPr="005C24C0" w:rsidRDefault="003C0A20" w:rsidP="006B0266">
      <w:pPr>
        <w:numPr>
          <w:ilvl w:val="0"/>
          <w:numId w:val="28"/>
        </w:numPr>
        <w:tabs>
          <w:tab w:val="clear" w:pos="360"/>
          <w:tab w:val="num" w:pos="567"/>
        </w:tabs>
        <w:spacing w:after="0"/>
        <w:ind w:left="567" w:hanging="357"/>
        <w:rPr>
          <w:rFonts w:asciiTheme="minorHAnsi" w:hAnsiTheme="minorHAnsi" w:cstheme="minorHAnsi"/>
          <w:szCs w:val="22"/>
        </w:rPr>
      </w:pPr>
      <w:r w:rsidRPr="005C24C0">
        <w:rPr>
          <w:rFonts w:asciiTheme="minorHAnsi" w:hAnsiTheme="minorHAnsi" w:cstheme="minorHAnsi"/>
          <w:szCs w:val="22"/>
        </w:rPr>
        <w:t>πρέπει να έχει συνεχή (online) ενημέρωση για τη ροή της πληροφορίας και τη λήψη των αποφάσεων που αφορούν την υπόθεση που διεκπεραιώνει ηλεκτρονικά.</w:t>
      </w:r>
    </w:p>
    <w:p w:rsidR="003C0A20" w:rsidRPr="005C24C0" w:rsidRDefault="003C0A20" w:rsidP="00021593">
      <w:pPr>
        <w:spacing w:before="60" w:after="0"/>
        <w:rPr>
          <w:rFonts w:asciiTheme="minorHAnsi" w:hAnsiTheme="minorHAnsi" w:cstheme="minorHAnsi"/>
          <w:szCs w:val="22"/>
        </w:rPr>
      </w:pPr>
      <w:r w:rsidRPr="005C24C0">
        <w:rPr>
          <w:rFonts w:asciiTheme="minorHAnsi" w:hAnsiTheme="minorHAnsi" w:cstheme="minorHAnsi"/>
          <w:szCs w:val="22"/>
        </w:rPr>
        <w:t>Για να ικανοποιηθούν οι απαιτήσεις των χρηστών από τις ηλεκτρονικές υπηρεσίες που παρέχουν οι φορείς της Δημόσιας Διοίκησης, είναι φανερό ότι οι υπηρεσίες θα πρέπει να παρέχονται από ένα πληροφοριακό σύστημα που υπερβαίνει τα όρια ενός φορέα. Το σύστημα αυτό θα πρέπει να μπορεί να συνδυάζει περιεχόμενο και λειτουργίες από τις επιμέρους διαδικτυακές υπηρεσίες των εμπλεκόμενων φορέων, με τρόπο διαφανή για τον τελικό χρήστη κάθε υπηρεσίας. Προς την κατεύθυνση αυτή κινούνται οι προσπάθειες για την ανάπτυξη διαδικτυακών πυλών ενημέρωσης &amp; εξυπηρέτησης που καλύπτουν ένα ευρύ φάσμα φορέων της Δημόσιας Διοίκησης (π.χ. Οικονομικές Υπηρεσίες) ή στη βέλτιστη περίπτωση το σύνολο της Δημόσιας Διοίκησης. Οι διαδικτυακές αυτές πύλες είναι γνωστές με τον όρο Κυβερνητικές Διαδικτυακές Πύλες (Government Portals).</w:t>
      </w:r>
    </w:p>
    <w:p w:rsidR="003C0A20" w:rsidRPr="005C24C0" w:rsidRDefault="003C0A20" w:rsidP="00021593">
      <w:pPr>
        <w:spacing w:before="60" w:after="0"/>
        <w:rPr>
          <w:rFonts w:asciiTheme="minorHAnsi" w:hAnsiTheme="minorHAnsi" w:cstheme="minorHAnsi"/>
          <w:szCs w:val="22"/>
        </w:rPr>
      </w:pPr>
      <w:r w:rsidRPr="005C24C0">
        <w:rPr>
          <w:rFonts w:asciiTheme="minorHAnsi" w:hAnsiTheme="minorHAnsi" w:cstheme="minorHAnsi"/>
          <w:szCs w:val="22"/>
        </w:rPr>
        <w:t xml:space="preserve">Ωστόσο για να επιτευχθεί η δυναμική σύνθεση ετερογενών δεδομένων, λειτουργιών και υπηρεσιών που προέρχονται από διαφορετικούς Φορείς της Δημόσιας Διοίκησης και να καταστεί εφικτή η διάθεσή τους στους ενδιαφερόμενους, απαιτείται η ολοκλήρωση και η διαλειτουργικότητα όλων των εμπλεκόμενων πληροφοριακών συστημάτων, τα οποία εκτελούν τμήματα των διαφορετικών αυτών λειτουργιών, δεδομένου ότι μια συναλλαγή σε ένα δημόσιο οργανισμό μπορεί να οδηγήσει ή/ και να απαιτεί αυτόματους ελέγχους στα δεδομένα άλλων οργανισμών. </w:t>
      </w:r>
    </w:p>
    <w:p w:rsidR="003C0A20" w:rsidRPr="005C24C0" w:rsidRDefault="003C0A20" w:rsidP="00021593">
      <w:pPr>
        <w:pStyle w:val="40"/>
        <w:tabs>
          <w:tab w:val="clear" w:pos="1701"/>
        </w:tabs>
        <w:spacing w:before="60" w:after="0"/>
        <w:ind w:left="862" w:hanging="862"/>
        <w:jc w:val="both"/>
        <w:rPr>
          <w:rFonts w:asciiTheme="minorHAnsi" w:hAnsiTheme="minorHAnsi" w:cstheme="minorHAnsi"/>
          <w:szCs w:val="22"/>
        </w:rPr>
      </w:pPr>
      <w:bookmarkStart w:id="206" w:name="_Toc298427030"/>
      <w:bookmarkStart w:id="207" w:name="_Toc302668849"/>
      <w:bookmarkStart w:id="208" w:name="_Toc302668921"/>
      <w:bookmarkStart w:id="209" w:name="_Toc302668993"/>
      <w:bookmarkStart w:id="210" w:name="_Toc325701551"/>
      <w:bookmarkStart w:id="211" w:name="_Toc377666001"/>
      <w:bookmarkStart w:id="212" w:name="_Toc390409299"/>
      <w:r w:rsidRPr="005C24C0">
        <w:rPr>
          <w:rFonts w:asciiTheme="minorHAnsi" w:hAnsiTheme="minorHAnsi" w:cstheme="minorHAnsi"/>
          <w:szCs w:val="22"/>
        </w:rPr>
        <w:lastRenderedPageBreak/>
        <w:t>Ορισμός Διαλειτουργικότητας</w:t>
      </w:r>
      <w:bookmarkEnd w:id="206"/>
      <w:bookmarkEnd w:id="207"/>
      <w:bookmarkEnd w:id="208"/>
      <w:bookmarkEnd w:id="209"/>
      <w:bookmarkEnd w:id="210"/>
      <w:bookmarkEnd w:id="211"/>
      <w:bookmarkEnd w:id="212"/>
    </w:p>
    <w:p w:rsidR="003C0A20" w:rsidRPr="005C24C0" w:rsidRDefault="003C0A20" w:rsidP="00021593">
      <w:pPr>
        <w:spacing w:before="60" w:after="0"/>
        <w:rPr>
          <w:rFonts w:asciiTheme="minorHAnsi" w:hAnsiTheme="minorHAnsi" w:cstheme="minorHAnsi"/>
          <w:szCs w:val="22"/>
        </w:rPr>
      </w:pPr>
      <w:r w:rsidRPr="005C24C0">
        <w:rPr>
          <w:rFonts w:asciiTheme="minorHAnsi" w:hAnsiTheme="minorHAnsi" w:cstheme="minorHAnsi"/>
          <w:szCs w:val="22"/>
        </w:rPr>
        <w:t>Σύμφωνα με το Ευρωπαϊκό Πλαίσιο Διαλειτουργικότητας, ως διαλειτουργικότητα ορίζεται η ικανότητα των συστημάτων πληροφορικής και επικοινωνιών και των επιχειρησιακών διαδικασιών που υποστηρίζονται από αυτά να ανταλλάσσουν δεδομένα και να μοιράζονται πληροφορία και γνώση (“Interoperability means the ability of information and communication technology (ICT) systems and of the business processes they support to exchange data and to enable the sharing of information and knowledge”). Αντίστοιχος ορισμός για τη διαλειτουργικότητα δίνεται και από μία μελέτη που εκπονήθηκε στο πλαίσιο της Ιρλανδικής Προεδρίας, όπου ως διαλειτουργικότητα ορίζεται η ικανότητα ενός συστήματος ή μιας διαδικασίας να μοιράζεται και να χρησιμοποιεί πληροφορίες ή/ και λειτουργίες ενός άλλου συστήματος ή διαδικασίας (“Ability of a system or process to share and use the information and/or functionality of another system or process”).</w:t>
      </w:r>
    </w:p>
    <w:p w:rsidR="003C0A20" w:rsidRPr="005C24C0" w:rsidRDefault="003C0A20" w:rsidP="00021593">
      <w:pPr>
        <w:pStyle w:val="40"/>
        <w:tabs>
          <w:tab w:val="clear" w:pos="1701"/>
        </w:tabs>
        <w:spacing w:before="60" w:after="0"/>
        <w:ind w:left="862" w:hanging="862"/>
        <w:jc w:val="both"/>
        <w:rPr>
          <w:rFonts w:asciiTheme="minorHAnsi" w:hAnsiTheme="minorHAnsi" w:cstheme="minorHAnsi"/>
          <w:szCs w:val="22"/>
        </w:rPr>
      </w:pPr>
      <w:bookmarkStart w:id="213" w:name="_Toc298427031"/>
      <w:bookmarkStart w:id="214" w:name="_Toc302668850"/>
      <w:bookmarkStart w:id="215" w:name="_Toc302668922"/>
      <w:bookmarkStart w:id="216" w:name="_Toc302668994"/>
      <w:bookmarkStart w:id="217" w:name="_Toc325701552"/>
      <w:bookmarkStart w:id="218" w:name="_Toc377666002"/>
      <w:bookmarkStart w:id="219" w:name="_Toc390409300"/>
      <w:r w:rsidRPr="005C24C0">
        <w:rPr>
          <w:rFonts w:asciiTheme="minorHAnsi" w:hAnsiTheme="minorHAnsi" w:cstheme="minorHAnsi"/>
          <w:szCs w:val="22"/>
        </w:rPr>
        <w:t>Σκοπός Ελληνικού Πλαισίου Διαλειτουργικότητας και Υπηρεσιών Ηλεκτρονικής Διακυβέρνησης (ΠΔ&amp;ΥΗΣ)</w:t>
      </w:r>
      <w:bookmarkEnd w:id="213"/>
      <w:bookmarkEnd w:id="214"/>
      <w:bookmarkEnd w:id="215"/>
      <w:bookmarkEnd w:id="216"/>
      <w:bookmarkEnd w:id="217"/>
      <w:bookmarkEnd w:id="218"/>
      <w:bookmarkEnd w:id="219"/>
    </w:p>
    <w:p w:rsidR="003C0A20" w:rsidRPr="005C24C0" w:rsidRDefault="003C0A20" w:rsidP="00021593">
      <w:pPr>
        <w:spacing w:before="60" w:after="0"/>
        <w:rPr>
          <w:rFonts w:asciiTheme="minorHAnsi" w:hAnsiTheme="minorHAnsi" w:cstheme="minorHAnsi"/>
          <w:szCs w:val="22"/>
        </w:rPr>
      </w:pPr>
      <w:r w:rsidRPr="005C24C0">
        <w:rPr>
          <w:rFonts w:asciiTheme="minorHAnsi" w:hAnsiTheme="minorHAnsi" w:cstheme="minorHAnsi"/>
          <w:szCs w:val="22"/>
        </w:rPr>
        <w:t xml:space="preserve">Το Ελληνικό Πλαίσιο Διαλειτουργικότητας και Υπηρεσιών Ηλεκτρονικής Διακυβέρνησης σκοπεύει: </w:t>
      </w:r>
    </w:p>
    <w:p w:rsidR="003C0A20" w:rsidRPr="005C24C0" w:rsidRDefault="003C0A20" w:rsidP="006B0266">
      <w:pPr>
        <w:numPr>
          <w:ilvl w:val="0"/>
          <w:numId w:val="28"/>
        </w:numPr>
        <w:tabs>
          <w:tab w:val="clear" w:pos="360"/>
          <w:tab w:val="num" w:pos="567"/>
        </w:tabs>
        <w:spacing w:after="0"/>
        <w:ind w:left="567" w:hanging="357"/>
        <w:rPr>
          <w:rFonts w:asciiTheme="minorHAnsi" w:hAnsiTheme="minorHAnsi" w:cstheme="minorHAnsi"/>
          <w:szCs w:val="22"/>
        </w:rPr>
      </w:pPr>
      <w:r w:rsidRPr="005C24C0">
        <w:rPr>
          <w:rFonts w:asciiTheme="minorHAnsi" w:hAnsiTheme="minorHAnsi" w:cstheme="minorHAnsi"/>
          <w:szCs w:val="22"/>
        </w:rPr>
        <w:t xml:space="preserve">στη διασφάλιση της Διαλειτουργικότητας μεταξύ των υφιστάμενων πληροφοριακών συστημάτων της Δημόσιας Διοίκησης, η οποία εγγυάται μία συνεχή ροή πληροφοριών μεταξύ πολιτών, επιχειρήσεων και φορέων της Δημόσιας Διοίκησης, </w:t>
      </w:r>
    </w:p>
    <w:p w:rsidR="003C0A20" w:rsidRPr="005C24C0" w:rsidRDefault="003C0A20" w:rsidP="006B0266">
      <w:pPr>
        <w:numPr>
          <w:ilvl w:val="0"/>
          <w:numId w:val="28"/>
        </w:numPr>
        <w:tabs>
          <w:tab w:val="clear" w:pos="360"/>
          <w:tab w:val="num" w:pos="567"/>
        </w:tabs>
        <w:spacing w:after="0"/>
        <w:ind w:left="567" w:hanging="357"/>
        <w:rPr>
          <w:rFonts w:asciiTheme="minorHAnsi" w:hAnsiTheme="minorHAnsi" w:cstheme="minorHAnsi"/>
          <w:szCs w:val="22"/>
        </w:rPr>
      </w:pPr>
      <w:r w:rsidRPr="005C24C0">
        <w:rPr>
          <w:rFonts w:asciiTheme="minorHAnsi" w:hAnsiTheme="minorHAnsi" w:cstheme="minorHAnsi"/>
          <w:szCs w:val="22"/>
        </w:rPr>
        <w:t>στην Ανοικτή Φιλοσοφία των πληροφοριακών συστημάτων της Δημόσιας Διοίκησης, η οποία συνίσταται στην υιοθέτηση ανοικτών τεχνολογικών προτύπων και προδιαγραφών κατά το σχεδιασμό και την ανάπτυξη εφαρμογών, συστημάτων και διαδικτυακών πυλών της Δημόσιας Διοίκησης, και</w:t>
      </w:r>
    </w:p>
    <w:p w:rsidR="003C0A20" w:rsidRPr="005C24C0" w:rsidRDefault="003C0A20" w:rsidP="006B0266">
      <w:pPr>
        <w:numPr>
          <w:ilvl w:val="0"/>
          <w:numId w:val="28"/>
        </w:numPr>
        <w:tabs>
          <w:tab w:val="clear" w:pos="360"/>
          <w:tab w:val="num" w:pos="567"/>
        </w:tabs>
        <w:spacing w:after="0"/>
        <w:ind w:left="567" w:hanging="357"/>
        <w:rPr>
          <w:rFonts w:asciiTheme="minorHAnsi" w:hAnsiTheme="minorHAnsi" w:cstheme="minorHAnsi"/>
          <w:szCs w:val="22"/>
        </w:rPr>
      </w:pPr>
      <w:r w:rsidRPr="005C24C0">
        <w:rPr>
          <w:rFonts w:asciiTheme="minorHAnsi" w:hAnsiTheme="minorHAnsi" w:cstheme="minorHAnsi"/>
          <w:szCs w:val="22"/>
        </w:rPr>
        <w:t xml:space="preserve">στην Ευρωπαϊκή Διάσταση του Ελληνικού ΠΔ&amp;ΥΗΣ, το οποίο συμμορφώνεται με τις προσπάθειες της Ευρωπαϊκής Ένωσης και προετοιμάζει τη Δημόσια Διοίκηση στην Ελλάδα να αναπτύξει και να υποστηρίξει Πανευρωπαϊκές Υπηρεσίες Ηλεκτρονικής Διακυβέρνησης. </w:t>
      </w:r>
    </w:p>
    <w:p w:rsidR="003C0A20" w:rsidRPr="005C24C0" w:rsidRDefault="003C0A20" w:rsidP="00021593">
      <w:pPr>
        <w:spacing w:before="60" w:after="0"/>
        <w:rPr>
          <w:rFonts w:asciiTheme="minorHAnsi" w:hAnsiTheme="minorHAnsi" w:cstheme="minorHAnsi"/>
          <w:szCs w:val="22"/>
        </w:rPr>
      </w:pPr>
      <w:r w:rsidRPr="005C24C0">
        <w:rPr>
          <w:rFonts w:asciiTheme="minorHAnsi" w:hAnsiTheme="minorHAnsi" w:cstheme="minorHAnsi"/>
          <w:szCs w:val="22"/>
        </w:rPr>
        <w:t>Οι υπηρεσίες Ηλεκτρονικής Διακυβέρνησης στις οποίες στοχεύει το ΠΔ&amp;ΥΗΣ ομαδοποιούνται ως προς το χρήστη της Ηλεκτρονικής Υπηρεσίας στις εξής τρεις (3) κατηγορίες:</w:t>
      </w:r>
    </w:p>
    <w:p w:rsidR="003C0A20" w:rsidRPr="005C24C0" w:rsidRDefault="003C0A20" w:rsidP="006B0266">
      <w:pPr>
        <w:numPr>
          <w:ilvl w:val="0"/>
          <w:numId w:val="39"/>
        </w:numPr>
        <w:suppressAutoHyphens/>
        <w:spacing w:after="0"/>
        <w:ind w:left="714" w:hanging="357"/>
        <w:rPr>
          <w:rFonts w:asciiTheme="minorHAnsi" w:hAnsiTheme="minorHAnsi" w:cstheme="minorHAnsi"/>
          <w:szCs w:val="22"/>
        </w:rPr>
      </w:pPr>
      <w:r w:rsidRPr="005C24C0">
        <w:rPr>
          <w:rFonts w:asciiTheme="minorHAnsi" w:hAnsiTheme="minorHAnsi" w:cstheme="minorHAnsi"/>
          <w:b/>
          <w:szCs w:val="22"/>
        </w:rPr>
        <w:t xml:space="preserve">Κυβέρνηση-προς-Κυβέρνηση </w:t>
      </w:r>
      <w:r w:rsidRPr="005C24C0">
        <w:rPr>
          <w:rFonts w:asciiTheme="minorHAnsi" w:hAnsiTheme="minorHAnsi" w:cstheme="minorHAnsi"/>
          <w:szCs w:val="22"/>
        </w:rPr>
        <w:t>(</w:t>
      </w:r>
      <w:r w:rsidRPr="005C24C0">
        <w:rPr>
          <w:rFonts w:asciiTheme="minorHAnsi" w:hAnsiTheme="minorHAnsi" w:cstheme="minorHAnsi"/>
          <w:szCs w:val="22"/>
          <w:lang w:val="en-US"/>
        </w:rPr>
        <w:t>Government</w:t>
      </w:r>
      <w:r w:rsidRPr="005C24C0">
        <w:rPr>
          <w:rFonts w:asciiTheme="minorHAnsi" w:hAnsiTheme="minorHAnsi" w:cstheme="minorHAnsi"/>
          <w:szCs w:val="22"/>
        </w:rPr>
        <w:t xml:space="preserve"> </w:t>
      </w:r>
      <w:r w:rsidRPr="005C24C0">
        <w:rPr>
          <w:rFonts w:asciiTheme="minorHAnsi" w:hAnsiTheme="minorHAnsi" w:cstheme="minorHAnsi"/>
          <w:szCs w:val="22"/>
          <w:lang w:val="en-US"/>
        </w:rPr>
        <w:t>to</w:t>
      </w:r>
      <w:r w:rsidRPr="005C24C0">
        <w:rPr>
          <w:rFonts w:asciiTheme="minorHAnsi" w:hAnsiTheme="minorHAnsi" w:cstheme="minorHAnsi"/>
          <w:szCs w:val="22"/>
        </w:rPr>
        <w:t xml:space="preserve"> </w:t>
      </w:r>
      <w:r w:rsidRPr="005C24C0">
        <w:rPr>
          <w:rFonts w:asciiTheme="minorHAnsi" w:hAnsiTheme="minorHAnsi" w:cstheme="minorHAnsi"/>
          <w:szCs w:val="22"/>
          <w:lang w:val="en-US"/>
        </w:rPr>
        <w:t>Government</w:t>
      </w:r>
      <w:r w:rsidRPr="005C24C0">
        <w:rPr>
          <w:rFonts w:asciiTheme="minorHAnsi" w:hAnsiTheme="minorHAnsi" w:cstheme="minorHAnsi"/>
          <w:szCs w:val="22"/>
        </w:rPr>
        <w:t xml:space="preserve"> - G2G): διαδικασίες που αφορούν στις σχέσεις αλληλεπίδρασης μεταξύ των δημόσιων οργανισμών (εδώ ο χρήστης είναι κάποιος Φορέας ή Οργανισμός της Δημόσιας Διοίκησης). </w:t>
      </w:r>
    </w:p>
    <w:p w:rsidR="003C0A20" w:rsidRPr="005C24C0" w:rsidRDefault="003C0A20" w:rsidP="006B0266">
      <w:pPr>
        <w:numPr>
          <w:ilvl w:val="0"/>
          <w:numId w:val="39"/>
        </w:numPr>
        <w:suppressAutoHyphens/>
        <w:spacing w:after="0"/>
        <w:ind w:left="714" w:hanging="357"/>
        <w:rPr>
          <w:rFonts w:asciiTheme="minorHAnsi" w:hAnsiTheme="minorHAnsi" w:cstheme="minorHAnsi"/>
          <w:szCs w:val="22"/>
        </w:rPr>
      </w:pPr>
      <w:r w:rsidRPr="005C24C0">
        <w:rPr>
          <w:rFonts w:asciiTheme="minorHAnsi" w:hAnsiTheme="minorHAnsi" w:cstheme="minorHAnsi"/>
          <w:b/>
          <w:szCs w:val="22"/>
        </w:rPr>
        <w:t xml:space="preserve">Κυβέρνηση-προς-Πολίτες </w:t>
      </w:r>
      <w:r w:rsidRPr="005C24C0">
        <w:rPr>
          <w:rFonts w:asciiTheme="minorHAnsi" w:hAnsiTheme="minorHAnsi" w:cstheme="minorHAnsi"/>
          <w:szCs w:val="22"/>
        </w:rPr>
        <w:t>(</w:t>
      </w:r>
      <w:r w:rsidRPr="005C24C0">
        <w:rPr>
          <w:rFonts w:asciiTheme="minorHAnsi" w:hAnsiTheme="minorHAnsi" w:cstheme="minorHAnsi"/>
          <w:szCs w:val="22"/>
          <w:lang w:val="en-US"/>
        </w:rPr>
        <w:t>Government</w:t>
      </w:r>
      <w:r w:rsidRPr="005C24C0">
        <w:rPr>
          <w:rFonts w:asciiTheme="minorHAnsi" w:hAnsiTheme="minorHAnsi" w:cstheme="minorHAnsi"/>
          <w:szCs w:val="22"/>
        </w:rPr>
        <w:t xml:space="preserve"> </w:t>
      </w:r>
      <w:r w:rsidRPr="005C24C0">
        <w:rPr>
          <w:rFonts w:asciiTheme="minorHAnsi" w:hAnsiTheme="minorHAnsi" w:cstheme="minorHAnsi"/>
          <w:szCs w:val="22"/>
          <w:lang w:val="en-US"/>
        </w:rPr>
        <w:t>to</w:t>
      </w:r>
      <w:r w:rsidRPr="005C24C0">
        <w:rPr>
          <w:rFonts w:asciiTheme="minorHAnsi" w:hAnsiTheme="minorHAnsi" w:cstheme="minorHAnsi"/>
          <w:szCs w:val="22"/>
        </w:rPr>
        <w:t xml:space="preserve"> </w:t>
      </w:r>
      <w:r w:rsidRPr="005C24C0">
        <w:rPr>
          <w:rFonts w:asciiTheme="minorHAnsi" w:hAnsiTheme="minorHAnsi" w:cstheme="minorHAnsi"/>
          <w:szCs w:val="22"/>
          <w:lang w:val="en-US"/>
        </w:rPr>
        <w:t>Citizen</w:t>
      </w:r>
      <w:r w:rsidRPr="005C24C0">
        <w:rPr>
          <w:rFonts w:asciiTheme="minorHAnsi" w:hAnsiTheme="minorHAnsi" w:cstheme="minorHAnsi"/>
          <w:szCs w:val="22"/>
        </w:rPr>
        <w:t xml:space="preserve"> - G2C): διαδικασίες που αφορούν στις σχέσεις αλληλεπίδρασης μεταξύ των δημόσιων οργανισμών και των πολιτών (οι οποίοι αποτελούν και τους χρήστες των υπηρεσιών αυτής της κατηγορίας). </w:t>
      </w:r>
    </w:p>
    <w:p w:rsidR="003C0A20" w:rsidRPr="005C24C0" w:rsidRDefault="003C0A20" w:rsidP="006B0266">
      <w:pPr>
        <w:numPr>
          <w:ilvl w:val="0"/>
          <w:numId w:val="39"/>
        </w:numPr>
        <w:suppressAutoHyphens/>
        <w:ind w:left="714" w:hanging="357"/>
        <w:rPr>
          <w:rFonts w:asciiTheme="minorHAnsi" w:hAnsiTheme="minorHAnsi" w:cstheme="minorHAnsi"/>
          <w:szCs w:val="22"/>
        </w:rPr>
      </w:pPr>
      <w:r w:rsidRPr="005C24C0">
        <w:rPr>
          <w:rFonts w:asciiTheme="minorHAnsi" w:hAnsiTheme="minorHAnsi" w:cstheme="minorHAnsi"/>
          <w:b/>
          <w:szCs w:val="22"/>
        </w:rPr>
        <w:t xml:space="preserve">Κυβέρνηση-προς-Επιχειρήσεις </w:t>
      </w:r>
      <w:r w:rsidRPr="005C24C0">
        <w:rPr>
          <w:rFonts w:asciiTheme="minorHAnsi" w:hAnsiTheme="minorHAnsi" w:cstheme="minorHAnsi"/>
          <w:szCs w:val="22"/>
        </w:rPr>
        <w:t>(</w:t>
      </w:r>
      <w:r w:rsidRPr="005C24C0">
        <w:rPr>
          <w:rFonts w:asciiTheme="minorHAnsi" w:hAnsiTheme="minorHAnsi" w:cstheme="minorHAnsi"/>
          <w:szCs w:val="22"/>
          <w:lang w:val="en-US"/>
        </w:rPr>
        <w:t>Government</w:t>
      </w:r>
      <w:r w:rsidRPr="005C24C0">
        <w:rPr>
          <w:rFonts w:asciiTheme="minorHAnsi" w:hAnsiTheme="minorHAnsi" w:cstheme="minorHAnsi"/>
          <w:szCs w:val="22"/>
        </w:rPr>
        <w:t xml:space="preserve"> </w:t>
      </w:r>
      <w:r w:rsidRPr="005C24C0">
        <w:rPr>
          <w:rFonts w:asciiTheme="minorHAnsi" w:hAnsiTheme="minorHAnsi" w:cstheme="minorHAnsi"/>
          <w:szCs w:val="22"/>
          <w:lang w:val="en-US"/>
        </w:rPr>
        <w:t>to</w:t>
      </w:r>
      <w:r w:rsidRPr="005C24C0">
        <w:rPr>
          <w:rFonts w:asciiTheme="minorHAnsi" w:hAnsiTheme="minorHAnsi" w:cstheme="minorHAnsi"/>
          <w:szCs w:val="22"/>
        </w:rPr>
        <w:t xml:space="preserve"> </w:t>
      </w:r>
      <w:r w:rsidRPr="005C24C0">
        <w:rPr>
          <w:rFonts w:asciiTheme="minorHAnsi" w:hAnsiTheme="minorHAnsi" w:cstheme="minorHAnsi"/>
          <w:szCs w:val="22"/>
          <w:lang w:val="en-US"/>
        </w:rPr>
        <w:t>Business</w:t>
      </w:r>
      <w:r w:rsidRPr="005C24C0">
        <w:rPr>
          <w:rFonts w:asciiTheme="minorHAnsi" w:hAnsiTheme="minorHAnsi" w:cstheme="minorHAnsi"/>
          <w:szCs w:val="22"/>
        </w:rPr>
        <w:t xml:space="preserve"> - G2B):</w:t>
      </w:r>
      <w:r w:rsidRPr="005C24C0">
        <w:rPr>
          <w:rFonts w:asciiTheme="minorHAnsi" w:hAnsiTheme="minorHAnsi" w:cstheme="minorHAnsi"/>
          <w:b/>
          <w:szCs w:val="22"/>
        </w:rPr>
        <w:t xml:space="preserve"> </w:t>
      </w:r>
      <w:r w:rsidRPr="005C24C0">
        <w:rPr>
          <w:rFonts w:asciiTheme="minorHAnsi" w:hAnsiTheme="minorHAnsi" w:cstheme="minorHAnsi"/>
          <w:szCs w:val="22"/>
        </w:rPr>
        <w:t xml:space="preserve">υπηρεσίες των δημόσιων οργανισμών με τελικούς αποδέκτες (χρήστες υπηρεσίας) τις ιδιωτικές επιχειρήσεις. </w:t>
      </w:r>
    </w:p>
    <w:p w:rsidR="003C0A20" w:rsidRPr="005C24C0" w:rsidRDefault="003C0A20" w:rsidP="00021593">
      <w:pPr>
        <w:spacing w:before="60" w:after="0"/>
        <w:rPr>
          <w:rFonts w:asciiTheme="minorHAnsi" w:hAnsiTheme="minorHAnsi" w:cstheme="minorHAnsi"/>
          <w:szCs w:val="22"/>
        </w:rPr>
      </w:pPr>
      <w:r w:rsidRPr="005C24C0">
        <w:rPr>
          <w:rFonts w:asciiTheme="minorHAnsi" w:hAnsiTheme="minorHAnsi" w:cstheme="minorHAnsi"/>
          <w:szCs w:val="22"/>
        </w:rPr>
        <w:t xml:space="preserve">Η παροχή ηλεκτρονικών υπηρεσιών από τους φορείς της Δημόσιας Διοίκησης προς πολίτες, επιχειρήσεις και άλλους φορείς ή οργανισμούς της Δημόσιας Διοίκησης, προαπαιτεί τη διαλειτουργικότητα των πληροφοριακών συστημάτων των εν λόγω φορέων. </w:t>
      </w:r>
    </w:p>
    <w:p w:rsidR="003C0A20" w:rsidRPr="005C24C0" w:rsidRDefault="003C0A20" w:rsidP="00021593">
      <w:pPr>
        <w:spacing w:before="60" w:after="0"/>
        <w:rPr>
          <w:rFonts w:asciiTheme="minorHAnsi" w:hAnsiTheme="minorHAnsi" w:cstheme="minorHAnsi"/>
          <w:szCs w:val="22"/>
        </w:rPr>
      </w:pPr>
      <w:r w:rsidRPr="005C24C0">
        <w:rPr>
          <w:rFonts w:asciiTheme="minorHAnsi" w:hAnsiTheme="minorHAnsi" w:cstheme="minorHAnsi"/>
          <w:szCs w:val="22"/>
        </w:rPr>
        <w:t xml:space="preserve">Βασικά σημεία διαλειτουργικότητας αποτελούν τα εξής: </w:t>
      </w:r>
    </w:p>
    <w:p w:rsidR="003C0A20" w:rsidRPr="005C24C0" w:rsidRDefault="003C0A20" w:rsidP="006B0266">
      <w:pPr>
        <w:numPr>
          <w:ilvl w:val="0"/>
          <w:numId w:val="28"/>
        </w:numPr>
        <w:tabs>
          <w:tab w:val="clear" w:pos="360"/>
          <w:tab w:val="num" w:pos="567"/>
        </w:tabs>
        <w:spacing w:after="0"/>
        <w:ind w:left="567"/>
        <w:rPr>
          <w:rFonts w:asciiTheme="minorHAnsi" w:hAnsiTheme="minorHAnsi" w:cstheme="minorHAnsi"/>
          <w:szCs w:val="22"/>
        </w:rPr>
      </w:pPr>
      <w:r w:rsidRPr="005C24C0">
        <w:rPr>
          <w:rFonts w:asciiTheme="minorHAnsi" w:hAnsiTheme="minorHAnsi" w:cstheme="minorHAnsi"/>
          <w:szCs w:val="22"/>
        </w:rPr>
        <w:t xml:space="preserve">ανάμεσα σε φορείς της κεντρικής διοίκησης (υπουργεία και γενικές γραμματείες), </w:t>
      </w:r>
    </w:p>
    <w:p w:rsidR="003C0A20" w:rsidRPr="005C24C0" w:rsidRDefault="003C0A20" w:rsidP="006B0266">
      <w:pPr>
        <w:numPr>
          <w:ilvl w:val="0"/>
          <w:numId w:val="28"/>
        </w:numPr>
        <w:tabs>
          <w:tab w:val="clear" w:pos="360"/>
          <w:tab w:val="num" w:pos="567"/>
        </w:tabs>
        <w:spacing w:after="0"/>
        <w:ind w:left="567"/>
        <w:rPr>
          <w:rFonts w:asciiTheme="minorHAnsi" w:hAnsiTheme="minorHAnsi" w:cstheme="minorHAnsi"/>
          <w:szCs w:val="22"/>
        </w:rPr>
      </w:pPr>
      <w:r w:rsidRPr="005C24C0">
        <w:rPr>
          <w:rFonts w:asciiTheme="minorHAnsi" w:hAnsiTheme="minorHAnsi" w:cstheme="minorHAnsi"/>
          <w:szCs w:val="22"/>
        </w:rPr>
        <w:t xml:space="preserve">ανάμεσα σε φορείς της κεντρικής διοίκησης και σε φορείς και οργανισμούς της Περιφερειακής Διοίκησης και της Τοπικής Αυτοδιοίκησης (ΟΤΑ Α’ και Β’ βαθμού), </w:t>
      </w:r>
    </w:p>
    <w:p w:rsidR="003C0A20" w:rsidRPr="005C24C0" w:rsidRDefault="003C0A20" w:rsidP="006B0266">
      <w:pPr>
        <w:numPr>
          <w:ilvl w:val="0"/>
          <w:numId w:val="28"/>
        </w:numPr>
        <w:tabs>
          <w:tab w:val="clear" w:pos="360"/>
          <w:tab w:val="num" w:pos="567"/>
        </w:tabs>
        <w:spacing w:after="0"/>
        <w:ind w:left="567"/>
        <w:rPr>
          <w:rFonts w:asciiTheme="minorHAnsi" w:hAnsiTheme="minorHAnsi" w:cstheme="minorHAnsi"/>
          <w:szCs w:val="22"/>
        </w:rPr>
      </w:pPr>
      <w:r w:rsidRPr="005C24C0">
        <w:rPr>
          <w:rFonts w:asciiTheme="minorHAnsi" w:hAnsiTheme="minorHAnsi" w:cstheme="minorHAnsi"/>
          <w:szCs w:val="22"/>
        </w:rPr>
        <w:t xml:space="preserve">ανάμεσα σε φορείς της Δημόσιας Διοίκησης (κεντρικής διοίκησης, περιφερειακής διοίκησης και τοπικής αυτοδιοίκησης) και </w:t>
      </w:r>
    </w:p>
    <w:p w:rsidR="003C0A20" w:rsidRPr="005C24C0" w:rsidRDefault="003C0A20" w:rsidP="006B0266">
      <w:pPr>
        <w:pStyle w:val="26"/>
        <w:numPr>
          <w:ilvl w:val="2"/>
          <w:numId w:val="40"/>
        </w:numPr>
        <w:suppressAutoHyphens/>
        <w:spacing w:after="0" w:line="240" w:lineRule="auto"/>
        <w:ind w:left="1259" w:hanging="357"/>
        <w:rPr>
          <w:rFonts w:asciiTheme="minorHAnsi" w:hAnsiTheme="minorHAnsi" w:cstheme="minorHAnsi"/>
          <w:sz w:val="22"/>
          <w:szCs w:val="22"/>
        </w:rPr>
      </w:pPr>
      <w:r w:rsidRPr="005C24C0">
        <w:rPr>
          <w:rFonts w:asciiTheme="minorHAnsi" w:hAnsiTheme="minorHAnsi" w:cstheme="minorHAnsi"/>
          <w:sz w:val="22"/>
          <w:szCs w:val="22"/>
        </w:rPr>
        <w:t>σε εποπτευόμενους φορείς και οργανισμούς του ευρύτερου Δημοσίου Τομέα (π.χ. ασφαλιστικά ιδρύματα και ελεγκτικοί φορείς)</w:t>
      </w:r>
    </w:p>
    <w:p w:rsidR="003C0A20" w:rsidRPr="005C24C0" w:rsidRDefault="003C0A20" w:rsidP="006B0266">
      <w:pPr>
        <w:pStyle w:val="26"/>
        <w:numPr>
          <w:ilvl w:val="2"/>
          <w:numId w:val="40"/>
        </w:numPr>
        <w:suppressAutoHyphens/>
        <w:spacing w:after="0" w:line="240" w:lineRule="auto"/>
        <w:ind w:left="1259" w:hanging="357"/>
        <w:rPr>
          <w:rFonts w:asciiTheme="minorHAnsi" w:hAnsiTheme="minorHAnsi" w:cstheme="minorHAnsi"/>
          <w:sz w:val="22"/>
          <w:szCs w:val="22"/>
        </w:rPr>
      </w:pPr>
      <w:r w:rsidRPr="005C24C0">
        <w:rPr>
          <w:rFonts w:asciiTheme="minorHAnsi" w:hAnsiTheme="minorHAnsi" w:cstheme="minorHAnsi"/>
          <w:sz w:val="22"/>
          <w:szCs w:val="22"/>
        </w:rPr>
        <w:t xml:space="preserve">σε ενδιάμεσους φορείς και οργανισμούς (π.χ. τράπεζες και χρηματοπιστωτικά ιδρύματα), και </w:t>
      </w:r>
    </w:p>
    <w:p w:rsidR="003C0A20" w:rsidRPr="005C24C0" w:rsidRDefault="003C0A20" w:rsidP="006B0266">
      <w:pPr>
        <w:pStyle w:val="26"/>
        <w:numPr>
          <w:ilvl w:val="2"/>
          <w:numId w:val="40"/>
        </w:numPr>
        <w:suppressAutoHyphens/>
        <w:spacing w:after="0" w:line="240" w:lineRule="auto"/>
        <w:ind w:left="1259" w:hanging="357"/>
        <w:rPr>
          <w:rFonts w:asciiTheme="minorHAnsi" w:hAnsiTheme="minorHAnsi" w:cstheme="minorHAnsi"/>
          <w:sz w:val="22"/>
          <w:szCs w:val="22"/>
        </w:rPr>
      </w:pPr>
      <w:r w:rsidRPr="005C24C0">
        <w:rPr>
          <w:rFonts w:asciiTheme="minorHAnsi" w:hAnsiTheme="minorHAnsi" w:cstheme="minorHAnsi"/>
          <w:sz w:val="22"/>
          <w:szCs w:val="22"/>
        </w:rPr>
        <w:t xml:space="preserve">σε άλλες κυβερνήσεις και διεθνείς φορείς και οργανισμούς </w:t>
      </w:r>
    </w:p>
    <w:p w:rsidR="003C0A20" w:rsidRPr="005C24C0" w:rsidRDefault="003C0A20" w:rsidP="006B0266">
      <w:pPr>
        <w:numPr>
          <w:ilvl w:val="0"/>
          <w:numId w:val="28"/>
        </w:numPr>
        <w:tabs>
          <w:tab w:val="clear" w:pos="360"/>
          <w:tab w:val="num" w:pos="567"/>
        </w:tabs>
        <w:spacing w:after="0"/>
        <w:ind w:left="567"/>
        <w:rPr>
          <w:rFonts w:asciiTheme="minorHAnsi" w:hAnsiTheme="minorHAnsi" w:cstheme="minorHAnsi"/>
          <w:szCs w:val="22"/>
        </w:rPr>
      </w:pPr>
      <w:r w:rsidRPr="005C24C0">
        <w:rPr>
          <w:rFonts w:asciiTheme="minorHAnsi" w:hAnsiTheme="minorHAnsi" w:cstheme="minorHAnsi"/>
          <w:szCs w:val="22"/>
        </w:rPr>
        <w:t>ανάμεσα σε φορείς της Δημόσιας Διοίκησης (κεντρικής διοίκησης, περιφερειακής διοίκησης, τοπικής αυτοδιοίκησης και εποπτευόμενους οργανισμούς) και στα Κέντρα Εξυπηρέτησης Πολιτών (ΚΕΠ).</w:t>
      </w:r>
    </w:p>
    <w:p w:rsidR="003C0A20" w:rsidRPr="005C24C0" w:rsidRDefault="003C0A20" w:rsidP="00021593">
      <w:pPr>
        <w:pStyle w:val="40"/>
        <w:tabs>
          <w:tab w:val="clear" w:pos="1701"/>
        </w:tabs>
        <w:spacing w:before="60" w:after="0"/>
        <w:ind w:left="862" w:hanging="862"/>
        <w:jc w:val="both"/>
        <w:rPr>
          <w:rFonts w:asciiTheme="minorHAnsi" w:hAnsiTheme="minorHAnsi" w:cstheme="minorHAnsi"/>
          <w:szCs w:val="22"/>
        </w:rPr>
      </w:pPr>
      <w:bookmarkStart w:id="220" w:name="_Toc298427032"/>
      <w:bookmarkStart w:id="221" w:name="_Toc302668851"/>
      <w:bookmarkStart w:id="222" w:name="_Toc302668923"/>
      <w:bookmarkStart w:id="223" w:name="_Toc302668995"/>
      <w:bookmarkStart w:id="224" w:name="_Toc325701553"/>
      <w:bookmarkStart w:id="225" w:name="_Toc377666003"/>
      <w:bookmarkStart w:id="226" w:name="_Toc390409301"/>
      <w:r w:rsidRPr="005C24C0">
        <w:rPr>
          <w:rFonts w:asciiTheme="minorHAnsi" w:hAnsiTheme="minorHAnsi" w:cstheme="minorHAnsi"/>
          <w:szCs w:val="22"/>
        </w:rPr>
        <w:lastRenderedPageBreak/>
        <w:t>Διαστάσεις και Επίπεδα Διαλειτουργικότητας</w:t>
      </w:r>
      <w:bookmarkEnd w:id="220"/>
      <w:bookmarkEnd w:id="221"/>
      <w:bookmarkEnd w:id="222"/>
      <w:bookmarkEnd w:id="223"/>
      <w:bookmarkEnd w:id="224"/>
      <w:bookmarkEnd w:id="225"/>
      <w:bookmarkEnd w:id="226"/>
    </w:p>
    <w:p w:rsidR="003C0A20" w:rsidRPr="005C24C0" w:rsidRDefault="003C0A20" w:rsidP="00021593">
      <w:pPr>
        <w:spacing w:before="60" w:after="0"/>
        <w:rPr>
          <w:rFonts w:asciiTheme="minorHAnsi" w:hAnsiTheme="minorHAnsi" w:cstheme="minorHAnsi"/>
          <w:szCs w:val="22"/>
        </w:rPr>
      </w:pPr>
      <w:r w:rsidRPr="005C24C0">
        <w:rPr>
          <w:rFonts w:asciiTheme="minorHAnsi" w:hAnsiTheme="minorHAnsi" w:cstheme="minorHAnsi"/>
          <w:szCs w:val="22"/>
        </w:rPr>
        <w:t xml:space="preserve">Η διαλειτουργικότητα μεταξύ των πληροφοριακών συστημάτων των Φορέων της Δημόσιας Διοίκησης εξετάζεται και αναλύεται υπό τέσσερα (4) διαφορετικά πρίσματα: </w:t>
      </w:r>
    </w:p>
    <w:p w:rsidR="003C0A20" w:rsidRPr="005C24C0" w:rsidRDefault="003C0A20" w:rsidP="006B0266">
      <w:pPr>
        <w:pStyle w:val="a0"/>
        <w:numPr>
          <w:ilvl w:val="0"/>
          <w:numId w:val="38"/>
        </w:numPr>
        <w:suppressAutoHyphens/>
        <w:spacing w:after="120"/>
        <w:ind w:left="357" w:hanging="357"/>
        <w:rPr>
          <w:rFonts w:asciiTheme="minorHAnsi" w:hAnsiTheme="minorHAnsi" w:cstheme="minorHAnsi"/>
          <w:sz w:val="22"/>
          <w:szCs w:val="22"/>
        </w:rPr>
      </w:pPr>
      <w:r w:rsidRPr="005C24C0">
        <w:rPr>
          <w:rFonts w:asciiTheme="minorHAnsi" w:hAnsiTheme="minorHAnsi" w:cstheme="minorHAnsi"/>
          <w:sz w:val="22"/>
          <w:szCs w:val="22"/>
        </w:rPr>
        <w:t xml:space="preserve">τη </w:t>
      </w:r>
      <w:r w:rsidRPr="005C24C0">
        <w:rPr>
          <w:rFonts w:asciiTheme="minorHAnsi" w:hAnsiTheme="minorHAnsi" w:cstheme="minorHAnsi"/>
          <w:b/>
          <w:sz w:val="22"/>
          <w:szCs w:val="22"/>
        </w:rPr>
        <w:t>Θεσμική Διαλειτουργικότητα</w:t>
      </w:r>
      <w:r w:rsidRPr="005C24C0">
        <w:rPr>
          <w:rFonts w:asciiTheme="minorHAnsi" w:hAnsiTheme="minorHAnsi" w:cstheme="minorHAnsi"/>
          <w:sz w:val="22"/>
          <w:szCs w:val="22"/>
        </w:rPr>
        <w:t>, η οποία αναφέρεται στην εναρμόνιση των νομοθετικών διατάξεων που διέπουν τη λειτουργία δύο ή περισσοτέρων φορέων που επιθυμούν να συνεργαστούν για τη μεταξύ τους ανταλλαγή πληροφοριών ή/ και την παροχή ολοκληρωμένων ηλεκτρονικών υπηρεσιών προς πολίτες, επιχειρήσεις και άλλους φορείς. Επιπλέον αποσκοπεί στο να διασφαλίσει ότι οι ηλεκτρονικά ανταλλασσόμενες πληροφορίες έχουν την ίδια νομική ισχύ για όλους τους εμπλεκόμενους φορείς. Η Θεσμική Διαλειτουργικότητα διασφαλίζεται μέσω νομοθετικών ρυθμίσεων και διατάξεων.</w:t>
      </w:r>
    </w:p>
    <w:p w:rsidR="003C0A20" w:rsidRPr="005C24C0" w:rsidRDefault="003C0A20" w:rsidP="006B0266">
      <w:pPr>
        <w:pStyle w:val="a0"/>
        <w:numPr>
          <w:ilvl w:val="0"/>
          <w:numId w:val="38"/>
        </w:numPr>
        <w:suppressAutoHyphens/>
        <w:spacing w:after="120"/>
        <w:ind w:left="357" w:hanging="357"/>
        <w:rPr>
          <w:rFonts w:asciiTheme="minorHAnsi" w:hAnsiTheme="minorHAnsi" w:cstheme="minorHAnsi"/>
          <w:sz w:val="22"/>
          <w:szCs w:val="22"/>
        </w:rPr>
      </w:pPr>
      <w:r w:rsidRPr="005C24C0">
        <w:rPr>
          <w:rFonts w:asciiTheme="minorHAnsi" w:hAnsiTheme="minorHAnsi" w:cstheme="minorHAnsi"/>
          <w:sz w:val="22"/>
          <w:szCs w:val="22"/>
        </w:rPr>
        <w:t xml:space="preserve">την </w:t>
      </w:r>
      <w:r w:rsidRPr="005C24C0">
        <w:rPr>
          <w:rFonts w:asciiTheme="minorHAnsi" w:hAnsiTheme="minorHAnsi" w:cstheme="minorHAnsi"/>
          <w:b/>
          <w:sz w:val="22"/>
          <w:szCs w:val="22"/>
        </w:rPr>
        <w:t>Οργανωσιακή Διαλειτουργικότητα</w:t>
      </w:r>
      <w:r w:rsidRPr="005C24C0">
        <w:rPr>
          <w:rFonts w:asciiTheme="minorHAnsi" w:hAnsiTheme="minorHAnsi" w:cstheme="minorHAnsi"/>
          <w:sz w:val="22"/>
          <w:szCs w:val="22"/>
        </w:rPr>
        <w:t xml:space="preserve">, η οποία αναφέρεται στον καθορισμό στόχων, τη διαμόρφωση διαδικασιών και την επίτευξη συνεργασίας των φορέων που επιδιώκουν ανταλλαγή πληροφοριών και ίσως έχουν διαφορετικές εσωτερικές δομές και διαδικασίες. Επιπλέον στοχεύει στην ικανοποίηση των απαιτήσεων της κοινότητας των χρηστών προσφέροντας υπηρεσίες αναγνωρίσιμες, προσβάσιμες και επικεντρωμένες στις ανάγκες του χρήστη. Η Οργανωσιακή Διαλειτουργικότητα διασφαλίζεται μέσω νομοθετικών ρυθμίσεων και διατάξεων και μέσω γενικών συμφωνιών μεταξύ των εμπλεκόμενων φορέων. </w:t>
      </w:r>
    </w:p>
    <w:p w:rsidR="003C0A20" w:rsidRPr="005C24C0" w:rsidRDefault="003C0A20" w:rsidP="006B0266">
      <w:pPr>
        <w:pStyle w:val="a0"/>
        <w:numPr>
          <w:ilvl w:val="0"/>
          <w:numId w:val="38"/>
        </w:numPr>
        <w:suppressAutoHyphens/>
        <w:spacing w:after="120"/>
        <w:ind w:left="357" w:hanging="357"/>
        <w:rPr>
          <w:rFonts w:asciiTheme="minorHAnsi" w:hAnsiTheme="minorHAnsi" w:cstheme="minorHAnsi"/>
          <w:sz w:val="22"/>
          <w:szCs w:val="22"/>
        </w:rPr>
      </w:pPr>
      <w:r w:rsidRPr="005C24C0">
        <w:rPr>
          <w:rFonts w:asciiTheme="minorHAnsi" w:hAnsiTheme="minorHAnsi" w:cstheme="minorHAnsi"/>
          <w:sz w:val="22"/>
          <w:szCs w:val="22"/>
        </w:rPr>
        <w:t xml:space="preserve">τη </w:t>
      </w:r>
      <w:r w:rsidRPr="005C24C0">
        <w:rPr>
          <w:rFonts w:asciiTheme="minorHAnsi" w:hAnsiTheme="minorHAnsi" w:cstheme="minorHAnsi"/>
          <w:b/>
          <w:sz w:val="22"/>
          <w:szCs w:val="22"/>
        </w:rPr>
        <w:t>Σημασιολογική Διαλειτουργικότητα</w:t>
      </w:r>
      <w:r w:rsidRPr="005C24C0">
        <w:rPr>
          <w:rFonts w:asciiTheme="minorHAnsi" w:hAnsiTheme="minorHAnsi" w:cstheme="minorHAnsi"/>
          <w:sz w:val="22"/>
          <w:szCs w:val="22"/>
        </w:rPr>
        <w:t>, η οποία αφορά στη διασφάλιση ότι η ακριβής έννοια/ σημασία των ανταλλασσόμενων πληροφοριών είναι κατανοητή από οποιαδήποτε εφαρμογή. Η επίτευξη διαλειτουργικότητας σε σημασιολογικό επίπεδο επιτρέπει στα συστήματα να συνδυάζουν τις πληροφορίες με εκείνες από άλλες πηγές και να τις επεξεργάζονται αποτελεσματικά. Η Σημασιολογική Διαλειτουργικότητα επιτυγχάνεται ορίζοντας και υιοθετώντας κοινό λεξιλόγιο και ορολογία σε όλα τα συστήματα και υπηρεσίες. Ο ορισμός και η συντήρηση ενός τέτοιου «λεξικού» γίνεται συνήθως από μια κεντρική υπηρεσία.</w:t>
      </w:r>
    </w:p>
    <w:p w:rsidR="003C0A20" w:rsidRPr="005C24C0" w:rsidRDefault="003C0A20" w:rsidP="006B0266">
      <w:pPr>
        <w:pStyle w:val="a0"/>
        <w:numPr>
          <w:ilvl w:val="0"/>
          <w:numId w:val="38"/>
        </w:numPr>
        <w:suppressAutoHyphens/>
        <w:spacing w:after="120"/>
        <w:ind w:left="357" w:hanging="357"/>
        <w:rPr>
          <w:rFonts w:asciiTheme="minorHAnsi" w:hAnsiTheme="minorHAnsi" w:cstheme="minorHAnsi"/>
          <w:sz w:val="22"/>
          <w:szCs w:val="22"/>
        </w:rPr>
      </w:pPr>
      <w:r w:rsidRPr="005C24C0">
        <w:rPr>
          <w:rFonts w:asciiTheme="minorHAnsi" w:hAnsiTheme="minorHAnsi" w:cstheme="minorHAnsi"/>
          <w:sz w:val="22"/>
          <w:szCs w:val="22"/>
        </w:rPr>
        <w:t xml:space="preserve">την </w:t>
      </w:r>
      <w:r w:rsidRPr="005C24C0">
        <w:rPr>
          <w:rFonts w:asciiTheme="minorHAnsi" w:hAnsiTheme="minorHAnsi" w:cstheme="minorHAnsi"/>
          <w:b/>
          <w:sz w:val="22"/>
          <w:szCs w:val="22"/>
        </w:rPr>
        <w:t>Τεχνική Διαλειτουργικότητα</w:t>
      </w:r>
      <w:r w:rsidRPr="005C24C0">
        <w:rPr>
          <w:rFonts w:asciiTheme="minorHAnsi" w:hAnsiTheme="minorHAnsi" w:cstheme="minorHAnsi"/>
          <w:sz w:val="22"/>
          <w:szCs w:val="22"/>
        </w:rPr>
        <w:t xml:space="preserve">, η οποία ορίζεται ως η ικανότητα μεταφοράς και χρησιμοποίησης της πληροφορίας με ομοιογενή και αποτελεσματικό τρόπο μεταξύ συστημάτων πληροφορικής και οργανισμών. Το επίπεδο αυτό αφορά σε τεχνικές προδιαγραφές για την αποθήκευση, δόμηση, μεταφορά, παρουσίαση και ασφάλεια δεδομένων και υπηρεσιών. Η Τεχνική Διαλειτουργικότητα αντιπροσωπεύει τη διαλειτουργικότητα των υποδομών και του λογισμικού. </w:t>
      </w:r>
    </w:p>
    <w:p w:rsidR="003C0A20" w:rsidRPr="005C24C0" w:rsidRDefault="003C0A20" w:rsidP="00021593">
      <w:pPr>
        <w:pStyle w:val="40"/>
        <w:tabs>
          <w:tab w:val="clear" w:pos="1701"/>
        </w:tabs>
        <w:spacing w:before="60" w:after="0"/>
        <w:ind w:left="862" w:hanging="862"/>
        <w:jc w:val="both"/>
        <w:rPr>
          <w:rFonts w:asciiTheme="minorHAnsi" w:hAnsiTheme="minorHAnsi" w:cstheme="minorHAnsi"/>
          <w:szCs w:val="22"/>
        </w:rPr>
      </w:pPr>
      <w:bookmarkStart w:id="227" w:name="_Toc298427033"/>
      <w:bookmarkStart w:id="228" w:name="_Toc302668852"/>
      <w:bookmarkStart w:id="229" w:name="_Toc302668924"/>
      <w:bookmarkStart w:id="230" w:name="_Toc302668996"/>
      <w:bookmarkStart w:id="231" w:name="_Toc325701554"/>
      <w:bookmarkStart w:id="232" w:name="_Toc377666004"/>
      <w:bookmarkStart w:id="233" w:name="_Toc390409302"/>
      <w:r w:rsidRPr="005C24C0">
        <w:rPr>
          <w:rFonts w:asciiTheme="minorHAnsi" w:hAnsiTheme="minorHAnsi" w:cstheme="minorHAnsi"/>
          <w:szCs w:val="22"/>
        </w:rPr>
        <w:t>Επίπεδα Κατάταξης Κανόνων &amp; Τεχνολογικών Προτύπων</w:t>
      </w:r>
      <w:bookmarkEnd w:id="227"/>
      <w:bookmarkEnd w:id="228"/>
      <w:bookmarkEnd w:id="229"/>
      <w:bookmarkEnd w:id="230"/>
      <w:bookmarkEnd w:id="231"/>
      <w:bookmarkEnd w:id="232"/>
      <w:bookmarkEnd w:id="233"/>
    </w:p>
    <w:p w:rsidR="003C0A20" w:rsidRPr="005C24C0" w:rsidRDefault="003C0A20" w:rsidP="00021593">
      <w:pPr>
        <w:spacing w:before="60" w:after="0"/>
        <w:rPr>
          <w:rFonts w:asciiTheme="minorHAnsi" w:hAnsiTheme="minorHAnsi" w:cstheme="minorHAnsi"/>
          <w:szCs w:val="22"/>
          <w:lang w:eastAsia="ja-JP"/>
        </w:rPr>
      </w:pPr>
      <w:r w:rsidRPr="005C24C0">
        <w:rPr>
          <w:rFonts w:asciiTheme="minorHAnsi" w:hAnsiTheme="minorHAnsi" w:cstheme="minorHAnsi"/>
          <w:szCs w:val="22"/>
          <w:lang w:eastAsia="ja-JP"/>
        </w:rPr>
        <w:t xml:space="preserve">Το Πλαίσιο Διαλειτουργικότητας &amp; Υπηρεσιών Ηλεκτρονικών Συναλλαγών έχει υιοθετήσει τρία (3) επίπεδα κατάταξης κανόνων και προτύπων ως προς τις απαιτήσεις συμμόρφωσης. </w:t>
      </w:r>
    </w:p>
    <w:p w:rsidR="003C0A20" w:rsidRPr="005C24C0" w:rsidRDefault="003C0A20" w:rsidP="006B0266">
      <w:pPr>
        <w:numPr>
          <w:ilvl w:val="0"/>
          <w:numId w:val="37"/>
        </w:numPr>
        <w:tabs>
          <w:tab w:val="clear" w:pos="720"/>
          <w:tab w:val="num" w:pos="284"/>
        </w:tabs>
        <w:suppressAutoHyphens/>
        <w:spacing w:after="60"/>
        <w:ind w:left="284" w:hanging="284"/>
        <w:rPr>
          <w:rFonts w:asciiTheme="minorHAnsi" w:hAnsiTheme="minorHAnsi" w:cstheme="minorHAnsi"/>
          <w:b/>
          <w:szCs w:val="22"/>
        </w:rPr>
      </w:pPr>
      <w:r w:rsidRPr="005C24C0">
        <w:rPr>
          <w:rFonts w:asciiTheme="minorHAnsi" w:hAnsiTheme="minorHAnsi" w:cstheme="minorHAnsi"/>
          <w:b/>
          <w:szCs w:val="22"/>
        </w:rPr>
        <w:t>Υποχρεωτικό</w:t>
      </w:r>
    </w:p>
    <w:p w:rsidR="003C0A20" w:rsidRPr="005C24C0" w:rsidRDefault="003C0A20" w:rsidP="00021593">
      <w:pPr>
        <w:spacing w:before="60" w:after="0"/>
        <w:rPr>
          <w:rFonts w:asciiTheme="minorHAnsi" w:hAnsiTheme="minorHAnsi" w:cstheme="minorHAnsi"/>
          <w:szCs w:val="22"/>
          <w:lang w:eastAsia="ja-JP"/>
        </w:rPr>
      </w:pPr>
      <w:r w:rsidRPr="005C24C0">
        <w:rPr>
          <w:rFonts w:asciiTheme="minorHAnsi" w:hAnsiTheme="minorHAnsi" w:cstheme="minorHAnsi"/>
          <w:szCs w:val="22"/>
          <w:lang w:eastAsia="ja-JP"/>
        </w:rPr>
        <w:t xml:space="preserve">Ένα τεχνολογικό πρότυπο είναι Υποχρεωτικό ή αποτελεί Πρότυπο Υποχρεωτικό (ΠΥ) αν έχει εφαρμοστεί και δοκιμαστεί σε πρακτικές εφαρμογές και αποτελεί την πλέον ενδεδειγμένη και επιβεβλημένη τεχνολογική λύση. Τα τεχνολογικά πρότυπα αυτά είναι ευρέως γνωστά και αποδεκτά στην αγορά πληροφορικής και σύμφωνα με το σκοπό και τους στόχους του ΠΔ&amp;ΥΗΣ. Τέτοια πρότυπα θα πρέπει να υιοθετούνται και να εφαρμόζονται κατά προτεραιότητα. </w:t>
      </w:r>
    </w:p>
    <w:p w:rsidR="003C0A20" w:rsidRPr="005C24C0" w:rsidRDefault="003C0A20" w:rsidP="00021593">
      <w:pPr>
        <w:spacing w:before="60" w:after="0"/>
        <w:rPr>
          <w:rFonts w:asciiTheme="minorHAnsi" w:hAnsiTheme="minorHAnsi" w:cstheme="minorHAnsi"/>
          <w:szCs w:val="22"/>
          <w:lang w:eastAsia="ja-JP"/>
        </w:rPr>
      </w:pPr>
      <w:r w:rsidRPr="005C24C0">
        <w:rPr>
          <w:rFonts w:asciiTheme="minorHAnsi" w:hAnsiTheme="minorHAnsi" w:cstheme="minorHAnsi"/>
          <w:szCs w:val="22"/>
          <w:lang w:eastAsia="ja-JP"/>
        </w:rPr>
        <w:t xml:space="preserve">Ανταγωνιστικά πρότυπα μπορεί να είναι συγχρόνως υποχρεωτικά στην περίπτωση που καλύπτουν εξ’ ολοκλήρου τις απαιτήσεις του ΠΔ&amp;ΥΗΣ και δεν προκαλούν ανακολουθίες με τα υπόλοιπα τεχνολογικά πρότυπα του ΠΔ&amp;ΥΗΣ. </w:t>
      </w:r>
    </w:p>
    <w:p w:rsidR="003C0A20" w:rsidRPr="005C24C0" w:rsidRDefault="003C0A20" w:rsidP="00021593">
      <w:pPr>
        <w:spacing w:before="60" w:after="0"/>
        <w:rPr>
          <w:rFonts w:asciiTheme="minorHAnsi" w:hAnsiTheme="minorHAnsi" w:cstheme="minorHAnsi"/>
          <w:szCs w:val="22"/>
          <w:lang w:eastAsia="ja-JP"/>
        </w:rPr>
      </w:pPr>
      <w:r w:rsidRPr="005C24C0">
        <w:rPr>
          <w:rFonts w:asciiTheme="minorHAnsi" w:hAnsiTheme="minorHAnsi" w:cstheme="minorHAnsi"/>
          <w:szCs w:val="22"/>
          <w:lang w:eastAsia="ja-JP"/>
        </w:rPr>
        <w:t xml:space="preserve">Στην περίπτωση που υφίστανται συγχρόνως Πρότυπα Υποχρεωτικά και Πρότυπα Προαιρετικά ή Πρότυπα Υπό Διαμόρφωση, τα Προαιρετικά ή Υπό Διαμόρφωση Πρότυπα θα μπορούν να υιοθετούνται μόνο σε δικαιολογημένες, εξαιρετικές περιπτώσεις. </w:t>
      </w:r>
    </w:p>
    <w:p w:rsidR="003C0A20" w:rsidRPr="005C24C0" w:rsidRDefault="003C0A20" w:rsidP="00021593">
      <w:pPr>
        <w:spacing w:before="60" w:after="0"/>
        <w:rPr>
          <w:rFonts w:asciiTheme="minorHAnsi" w:hAnsiTheme="minorHAnsi" w:cstheme="minorHAnsi"/>
          <w:szCs w:val="22"/>
          <w:lang w:eastAsia="ja-JP"/>
        </w:rPr>
      </w:pPr>
      <w:r w:rsidRPr="005C24C0">
        <w:rPr>
          <w:rFonts w:asciiTheme="minorHAnsi" w:hAnsiTheme="minorHAnsi" w:cstheme="minorHAnsi"/>
          <w:szCs w:val="22"/>
          <w:lang w:eastAsia="ja-JP"/>
        </w:rPr>
        <w:t>Ένα πρότυπο το οποίο κατατάσσεται ως Υποχρεωτικό, δεν θα πρέπει απαραίτητα να χρησιμοποιείται σε κάθε εφαρμογή Ηλεκτρονικής Διακυβέρνησης. Ένα Πρότυπο Υποχρεωτικό θα πρέπει να υιοθετείται αν η χρήση της τεχνολογίας ή της λειτουργικότητας που σχετίζεται με αυτό είναι απαραίτητη ή δικαιολογείται από τις απαιτήσεις της συγκεκριμένης εφαρμογής.</w:t>
      </w:r>
    </w:p>
    <w:p w:rsidR="003C0A20" w:rsidRPr="005C24C0" w:rsidRDefault="003C0A20" w:rsidP="006B0266">
      <w:pPr>
        <w:numPr>
          <w:ilvl w:val="0"/>
          <w:numId w:val="37"/>
        </w:numPr>
        <w:tabs>
          <w:tab w:val="clear" w:pos="720"/>
          <w:tab w:val="num" w:pos="284"/>
        </w:tabs>
        <w:suppressAutoHyphens/>
        <w:spacing w:after="60"/>
        <w:ind w:left="284" w:hanging="284"/>
        <w:rPr>
          <w:rFonts w:asciiTheme="minorHAnsi" w:hAnsiTheme="minorHAnsi" w:cstheme="minorHAnsi"/>
          <w:b/>
          <w:szCs w:val="22"/>
        </w:rPr>
      </w:pPr>
      <w:r w:rsidRPr="005C24C0">
        <w:rPr>
          <w:rFonts w:asciiTheme="minorHAnsi" w:hAnsiTheme="minorHAnsi" w:cstheme="minorHAnsi"/>
          <w:b/>
          <w:szCs w:val="22"/>
        </w:rPr>
        <w:t>Προαιρετικό</w:t>
      </w:r>
    </w:p>
    <w:p w:rsidR="003C0A20" w:rsidRPr="005C24C0" w:rsidRDefault="003C0A20" w:rsidP="00021593">
      <w:pPr>
        <w:spacing w:before="60" w:after="0"/>
        <w:rPr>
          <w:rFonts w:asciiTheme="minorHAnsi" w:hAnsiTheme="minorHAnsi" w:cstheme="minorHAnsi"/>
          <w:szCs w:val="22"/>
          <w:lang w:eastAsia="ja-JP"/>
        </w:rPr>
      </w:pPr>
      <w:r w:rsidRPr="005C24C0">
        <w:rPr>
          <w:rFonts w:asciiTheme="minorHAnsi" w:hAnsiTheme="minorHAnsi" w:cstheme="minorHAnsi"/>
          <w:szCs w:val="22"/>
          <w:lang w:eastAsia="ja-JP"/>
        </w:rPr>
        <w:lastRenderedPageBreak/>
        <w:t xml:space="preserve">Ένα τεχνολογικό πρότυπο είναι Προαιρετικό ή αποτελεί Πρότυπο Προαιρετικό (ΠΠ) στην περίπτωση που έχει εφαρμοστεί και δοκιμαστεί σε πρακτικές εφαρμογές αλλά υφίσταται ένα πιο κατάλληλο Πρότυπο Υποχρεωτικό ή δεν συμμορφώνεται πλήρως με το σκοπό και τους στόχους του ΠΔ&amp;ΥΗΣ. </w:t>
      </w:r>
    </w:p>
    <w:p w:rsidR="003C0A20" w:rsidRPr="005C24C0" w:rsidRDefault="003C0A20" w:rsidP="00021593">
      <w:pPr>
        <w:spacing w:before="60" w:after="0"/>
        <w:rPr>
          <w:rFonts w:asciiTheme="minorHAnsi" w:hAnsiTheme="minorHAnsi" w:cstheme="minorHAnsi"/>
          <w:szCs w:val="22"/>
          <w:lang w:eastAsia="ja-JP"/>
        </w:rPr>
      </w:pPr>
      <w:r w:rsidRPr="005C24C0">
        <w:rPr>
          <w:rFonts w:asciiTheme="minorHAnsi" w:hAnsiTheme="minorHAnsi" w:cstheme="minorHAnsi"/>
          <w:szCs w:val="22"/>
          <w:lang w:eastAsia="ja-JP"/>
        </w:rPr>
        <w:t>Στην περίπτωση όπου δεν υφίσταται ανταγωνιστικό Υποχρεωτικό Πρότυπο, αποκλίσεις από τα Προαιρετικά Πρότυπα επιτρέπονται μόνο σε δικαιολογημένες, εξαιρετικές περιπτώσεις.</w:t>
      </w:r>
    </w:p>
    <w:p w:rsidR="003C0A20" w:rsidRPr="005C24C0" w:rsidRDefault="003C0A20" w:rsidP="006B0266">
      <w:pPr>
        <w:numPr>
          <w:ilvl w:val="0"/>
          <w:numId w:val="37"/>
        </w:numPr>
        <w:tabs>
          <w:tab w:val="clear" w:pos="720"/>
          <w:tab w:val="num" w:pos="284"/>
        </w:tabs>
        <w:suppressAutoHyphens/>
        <w:ind w:left="284" w:hanging="284"/>
        <w:rPr>
          <w:rFonts w:asciiTheme="minorHAnsi" w:hAnsiTheme="minorHAnsi" w:cstheme="minorHAnsi"/>
          <w:b/>
          <w:szCs w:val="22"/>
        </w:rPr>
      </w:pPr>
      <w:r w:rsidRPr="005C24C0">
        <w:rPr>
          <w:rFonts w:asciiTheme="minorHAnsi" w:hAnsiTheme="minorHAnsi" w:cstheme="minorHAnsi"/>
          <w:b/>
          <w:szCs w:val="22"/>
        </w:rPr>
        <w:t>Υπό Διαμόρφωση</w:t>
      </w:r>
    </w:p>
    <w:p w:rsidR="003C0A20" w:rsidRPr="005C24C0" w:rsidRDefault="003C0A20" w:rsidP="00021593">
      <w:pPr>
        <w:spacing w:before="60" w:after="0"/>
        <w:rPr>
          <w:rFonts w:asciiTheme="minorHAnsi" w:hAnsiTheme="minorHAnsi" w:cstheme="minorHAnsi"/>
          <w:szCs w:val="22"/>
          <w:lang w:eastAsia="ja-JP"/>
        </w:rPr>
      </w:pPr>
      <w:r w:rsidRPr="005C24C0">
        <w:rPr>
          <w:rFonts w:asciiTheme="minorHAnsi" w:hAnsiTheme="minorHAnsi" w:cstheme="minorHAnsi"/>
          <w:szCs w:val="22"/>
          <w:lang w:eastAsia="ja-JP"/>
        </w:rPr>
        <w:t>Ένα τεχνολογικό πρότυπο είναι Υπό Διαμόρφωση ή αποτελεί Πρότυπο υπό Διαμόρφωση (ΠΔ) αν συμμορφώνεται με τις τρέχουσες τάσεις ανάπτυξης και καλύπτει τις ελάχιστες απαιτήσεις περί «Ανοικτής Φιλοσοφίας» των τεχνολογικών προτύπων. Τα πρότυπα αυτής της κατηγορίας μπορεί ακόμα να μην έχουν αποδείξει την αξία τους σε πρακτικές εφαρμογές ή να μην ανταποκρίνονται πλήρως στο σκοπό και τους στόχους του ΠΔ&amp;ΥΗΣ, ωστόσο αναμένονται σημαντικά οφέλη από τη μελλοντική εξέλιξη και υιοθέτησή τους. Το Πλαίσιο εξετάζει τα πρότυπα αυτής της κατηγορίας και ενδέχεται να τα υιοθετήσει σε επόμενη έκδοσή του, ως Υποχρεωτικά ή Προαιρετικά Πρότυπα.</w:t>
      </w:r>
    </w:p>
    <w:p w:rsidR="003C0A20" w:rsidRPr="005C24C0" w:rsidRDefault="003C0A20" w:rsidP="00021593">
      <w:pPr>
        <w:spacing w:before="60" w:after="0"/>
        <w:rPr>
          <w:rFonts w:asciiTheme="minorHAnsi" w:hAnsiTheme="minorHAnsi" w:cstheme="minorHAnsi"/>
          <w:szCs w:val="22"/>
          <w:lang w:eastAsia="ja-JP"/>
        </w:rPr>
      </w:pPr>
      <w:r w:rsidRPr="005C24C0">
        <w:rPr>
          <w:rFonts w:asciiTheme="minorHAnsi" w:hAnsiTheme="minorHAnsi" w:cstheme="minorHAnsi"/>
          <w:szCs w:val="22"/>
          <w:lang w:eastAsia="ja-JP"/>
        </w:rPr>
        <w:t xml:space="preserve">Στην περίπτωση μη ύπαρξης ανταγωνιστικού Υποχρεωτικού ή Προαιρετικού προτύπου, τα Πρότυπα Υπό Διαμόρφωση είναι δυνατόν να χρησιμοποιηθούν σε εφαρμογές Ηλεκτρονικής Διακυβέρνησης. Μόνο σε δικαιολογημένες, εξαιρετικές περιπτώσεις θα πρέπει να δίνεται προτεραιότητα σε Πρότυπα υπό Διαμόρφωση έναντι των εναλλακτικών προτύπων υψηλότερου επιπέδου κατάταξης. </w:t>
      </w:r>
    </w:p>
    <w:p w:rsidR="003C0A20" w:rsidRPr="005C24C0" w:rsidRDefault="003C0A20" w:rsidP="00021593">
      <w:pPr>
        <w:spacing w:before="60" w:after="0"/>
        <w:rPr>
          <w:rFonts w:asciiTheme="minorHAnsi" w:hAnsiTheme="minorHAnsi" w:cstheme="minorHAnsi"/>
          <w:szCs w:val="22"/>
          <w:lang w:eastAsia="ja-JP"/>
        </w:rPr>
      </w:pPr>
      <w:r w:rsidRPr="005C24C0">
        <w:rPr>
          <w:rFonts w:asciiTheme="minorHAnsi" w:hAnsiTheme="minorHAnsi" w:cstheme="minorHAnsi"/>
          <w:szCs w:val="22"/>
          <w:lang w:eastAsia="ja-JP"/>
        </w:rPr>
        <w:t>Ο υποψήφιος Ανάδοχος θα πρέπει να αναλύσει στην προσφορά του με ποιούς από τους παραπάνω κανόνες και πρότυπα συμμορφώνεται η λύση που προτείνει. Επίσης ο Ανάδοχος θα πρέπει να αναλύσει τον τρόπο με τον οποίο θα επιτευχθεί η συμμόρφωση αυτή.</w:t>
      </w:r>
    </w:p>
    <w:p w:rsidR="003C0A20" w:rsidRPr="005C24C0" w:rsidRDefault="003C0A20" w:rsidP="00021593">
      <w:pPr>
        <w:pStyle w:val="30"/>
        <w:tabs>
          <w:tab w:val="num" w:pos="720"/>
        </w:tabs>
        <w:spacing w:before="60" w:after="0"/>
        <w:ind w:left="720"/>
        <w:rPr>
          <w:rFonts w:asciiTheme="minorHAnsi" w:hAnsiTheme="minorHAnsi" w:cstheme="minorHAnsi"/>
          <w:szCs w:val="22"/>
        </w:rPr>
      </w:pPr>
      <w:bookmarkStart w:id="234" w:name="_Toc377666005"/>
      <w:bookmarkStart w:id="235" w:name="_Toc387311166"/>
      <w:bookmarkStart w:id="236" w:name="_Toc390409303"/>
      <w:r w:rsidRPr="005C24C0">
        <w:rPr>
          <w:rFonts w:asciiTheme="minorHAnsi" w:hAnsiTheme="minorHAnsi" w:cstheme="minorHAnsi"/>
          <w:szCs w:val="22"/>
        </w:rPr>
        <w:t>Πολυκαναλική Προσέγγιση</w:t>
      </w:r>
      <w:bookmarkEnd w:id="234"/>
      <w:bookmarkEnd w:id="235"/>
      <w:bookmarkEnd w:id="236"/>
    </w:p>
    <w:p w:rsidR="003C0A20" w:rsidRPr="005C24C0" w:rsidRDefault="003C0A20" w:rsidP="00021593">
      <w:pPr>
        <w:spacing w:before="60" w:after="0"/>
        <w:rPr>
          <w:rFonts w:asciiTheme="minorHAnsi" w:hAnsiTheme="minorHAnsi" w:cstheme="minorHAnsi"/>
          <w:szCs w:val="22"/>
          <w:lang w:eastAsia="ja-JP"/>
        </w:rPr>
      </w:pPr>
      <w:r w:rsidRPr="005C24C0">
        <w:rPr>
          <w:rFonts w:asciiTheme="minorHAnsi" w:hAnsiTheme="minorHAnsi" w:cstheme="minorHAnsi"/>
          <w:szCs w:val="22"/>
          <w:lang w:eastAsia="ja-JP"/>
        </w:rPr>
        <w:t>Η συνεργατικότητα μεταξύ των εμπλεκομένων απαιτεί τη χρήση μιας σύγχρονης πλατφόρμας, η οποία ενσωματώνει διάφορα εργαλεία που ενισχύουν την ανταλλαγή απόψεων, εμπειριών και γνώσεων.</w:t>
      </w:r>
    </w:p>
    <w:p w:rsidR="003C0A20" w:rsidRPr="005C24C0" w:rsidRDefault="003C0A20" w:rsidP="00021593">
      <w:pPr>
        <w:pStyle w:val="30"/>
        <w:tabs>
          <w:tab w:val="num" w:pos="720"/>
        </w:tabs>
        <w:spacing w:before="60" w:after="0"/>
        <w:ind w:left="720"/>
        <w:rPr>
          <w:rFonts w:asciiTheme="minorHAnsi" w:hAnsiTheme="minorHAnsi" w:cstheme="minorHAnsi"/>
          <w:szCs w:val="22"/>
        </w:rPr>
      </w:pPr>
      <w:bookmarkStart w:id="237" w:name="_Toc377666006"/>
      <w:bookmarkStart w:id="238" w:name="_Toc387311167"/>
      <w:bookmarkStart w:id="239" w:name="_Toc390409304"/>
      <w:r w:rsidRPr="005C24C0">
        <w:rPr>
          <w:rFonts w:asciiTheme="minorHAnsi" w:hAnsiTheme="minorHAnsi" w:cstheme="minorHAnsi"/>
          <w:szCs w:val="22"/>
        </w:rPr>
        <w:t>Ανοιχτά Δεδομένα</w:t>
      </w:r>
      <w:bookmarkEnd w:id="237"/>
      <w:bookmarkEnd w:id="238"/>
      <w:bookmarkEnd w:id="239"/>
      <w:r w:rsidRPr="005C24C0">
        <w:rPr>
          <w:rFonts w:asciiTheme="minorHAnsi" w:hAnsiTheme="minorHAnsi" w:cstheme="minorHAnsi"/>
          <w:szCs w:val="22"/>
        </w:rPr>
        <w:t xml:space="preserve"> </w:t>
      </w:r>
    </w:p>
    <w:p w:rsidR="003C0A20" w:rsidRPr="005C24C0" w:rsidRDefault="003C0A20" w:rsidP="00021593">
      <w:pPr>
        <w:spacing w:before="60" w:after="0"/>
        <w:rPr>
          <w:rFonts w:asciiTheme="minorHAnsi" w:hAnsiTheme="minorHAnsi" w:cstheme="minorHAnsi"/>
          <w:szCs w:val="22"/>
          <w:lang w:eastAsia="ja-JP"/>
        </w:rPr>
      </w:pPr>
      <w:r w:rsidRPr="005C24C0">
        <w:rPr>
          <w:rFonts w:asciiTheme="minorHAnsi" w:hAnsiTheme="minorHAnsi" w:cstheme="minorHAnsi"/>
          <w:szCs w:val="22"/>
          <w:lang w:eastAsia="ja-JP"/>
        </w:rPr>
        <w:t>Η γενική φιλοσοφία των προτεινομένων συστημάτων θα πρέπει να ακολουθεί τις σύγχρονες τάσεις για «Ανοικτή Αρχιτεκτονική» (Open Architecture) και «Ανοικτά Συστήματα» (Open Systems). Ο όρος «ανοικτό» υποδηλώνει κατά βάση την ανεξαρτησία από συγκεκριμένο προμηθευτή και την υποχρεωτική χρήση προτύπων (Standards), τα οποία διασφαλίζουν:</w:t>
      </w:r>
    </w:p>
    <w:p w:rsidR="003C0A20" w:rsidRPr="005C24C0" w:rsidRDefault="003C0A20" w:rsidP="006B0266">
      <w:pPr>
        <w:numPr>
          <w:ilvl w:val="0"/>
          <w:numId w:val="28"/>
        </w:numPr>
        <w:tabs>
          <w:tab w:val="clear" w:pos="360"/>
          <w:tab w:val="num" w:pos="567"/>
        </w:tabs>
        <w:spacing w:after="0"/>
        <w:ind w:left="567"/>
        <w:rPr>
          <w:rFonts w:asciiTheme="minorHAnsi" w:hAnsiTheme="minorHAnsi" w:cstheme="minorHAnsi"/>
          <w:szCs w:val="22"/>
        </w:rPr>
      </w:pPr>
      <w:r w:rsidRPr="005C24C0">
        <w:rPr>
          <w:rFonts w:asciiTheme="minorHAnsi" w:hAnsiTheme="minorHAnsi" w:cstheme="minorHAnsi"/>
          <w:szCs w:val="22"/>
        </w:rPr>
        <w:t>την αρμονική συνεργασία και λειτουργία μεταξύ συστημάτων και λειτουργικών εφαρμογών διαφορετικών προμηθευτών,</w:t>
      </w:r>
    </w:p>
    <w:p w:rsidR="003C0A20" w:rsidRPr="005C24C0" w:rsidRDefault="003C0A20" w:rsidP="006B0266">
      <w:pPr>
        <w:numPr>
          <w:ilvl w:val="0"/>
          <w:numId w:val="28"/>
        </w:numPr>
        <w:tabs>
          <w:tab w:val="clear" w:pos="360"/>
          <w:tab w:val="num" w:pos="567"/>
        </w:tabs>
        <w:spacing w:after="0"/>
        <w:ind w:left="567"/>
        <w:rPr>
          <w:rFonts w:asciiTheme="minorHAnsi" w:hAnsiTheme="minorHAnsi" w:cstheme="minorHAnsi"/>
          <w:szCs w:val="22"/>
        </w:rPr>
      </w:pPr>
      <w:r w:rsidRPr="005C24C0">
        <w:rPr>
          <w:rFonts w:asciiTheme="minorHAnsi" w:hAnsiTheme="minorHAnsi" w:cstheme="minorHAnsi"/>
          <w:szCs w:val="22"/>
        </w:rPr>
        <w:t>τη διαδικτυακή συνεργασία εφαρμογών που βρίσκονται σε διαφορετικά υπολογιστικά συστήματα,</w:t>
      </w:r>
    </w:p>
    <w:p w:rsidR="003C0A20" w:rsidRPr="005C24C0" w:rsidRDefault="003C0A20" w:rsidP="006B0266">
      <w:pPr>
        <w:numPr>
          <w:ilvl w:val="0"/>
          <w:numId w:val="28"/>
        </w:numPr>
        <w:tabs>
          <w:tab w:val="clear" w:pos="360"/>
          <w:tab w:val="num" w:pos="567"/>
        </w:tabs>
        <w:spacing w:after="0"/>
        <w:ind w:left="567"/>
        <w:rPr>
          <w:rFonts w:asciiTheme="minorHAnsi" w:hAnsiTheme="minorHAnsi" w:cstheme="minorHAnsi"/>
          <w:szCs w:val="22"/>
        </w:rPr>
      </w:pPr>
      <w:r w:rsidRPr="005C24C0">
        <w:rPr>
          <w:rFonts w:asciiTheme="minorHAnsi" w:hAnsiTheme="minorHAnsi" w:cstheme="minorHAnsi"/>
          <w:szCs w:val="22"/>
        </w:rPr>
        <w:t>την φορητότητα (portability) των εφαρμογών,</w:t>
      </w:r>
    </w:p>
    <w:p w:rsidR="003C0A20" w:rsidRPr="005C24C0" w:rsidRDefault="003C0A20" w:rsidP="006B0266">
      <w:pPr>
        <w:numPr>
          <w:ilvl w:val="0"/>
          <w:numId w:val="28"/>
        </w:numPr>
        <w:tabs>
          <w:tab w:val="clear" w:pos="360"/>
          <w:tab w:val="num" w:pos="567"/>
        </w:tabs>
        <w:spacing w:after="0"/>
        <w:ind w:left="567"/>
        <w:rPr>
          <w:rFonts w:asciiTheme="minorHAnsi" w:hAnsiTheme="minorHAnsi" w:cstheme="minorHAnsi"/>
          <w:szCs w:val="22"/>
        </w:rPr>
      </w:pPr>
      <w:r w:rsidRPr="005C24C0">
        <w:rPr>
          <w:rFonts w:asciiTheme="minorHAnsi" w:hAnsiTheme="minorHAnsi" w:cstheme="minorHAnsi"/>
          <w:szCs w:val="22"/>
        </w:rPr>
        <w:t>την δυνατότητα αύξησης του μεγέθους των μηχανογραφικών συστημάτων χωρίς αλλαγές στη δομή και τη φιλοσοφία,</w:t>
      </w:r>
    </w:p>
    <w:p w:rsidR="003C0A20" w:rsidRPr="005C24C0" w:rsidRDefault="003C0A20" w:rsidP="006B0266">
      <w:pPr>
        <w:numPr>
          <w:ilvl w:val="0"/>
          <w:numId w:val="28"/>
        </w:numPr>
        <w:tabs>
          <w:tab w:val="clear" w:pos="360"/>
          <w:tab w:val="num" w:pos="567"/>
        </w:tabs>
        <w:spacing w:after="0"/>
        <w:ind w:left="567"/>
        <w:rPr>
          <w:rFonts w:asciiTheme="minorHAnsi" w:hAnsiTheme="minorHAnsi" w:cstheme="minorHAnsi"/>
          <w:szCs w:val="22"/>
        </w:rPr>
      </w:pPr>
      <w:r w:rsidRPr="005C24C0">
        <w:rPr>
          <w:rFonts w:asciiTheme="minorHAnsi" w:hAnsiTheme="minorHAnsi" w:cstheme="minorHAnsi"/>
          <w:szCs w:val="22"/>
        </w:rPr>
        <w:t>την εύκολη επέμβαση στη λειτουργικότητα των εφαρμογών.</w:t>
      </w:r>
    </w:p>
    <w:p w:rsidR="003C0A20" w:rsidRPr="005C24C0" w:rsidRDefault="003C0A20" w:rsidP="00021593">
      <w:pPr>
        <w:spacing w:before="60" w:after="0"/>
        <w:rPr>
          <w:rFonts w:asciiTheme="minorHAnsi" w:hAnsiTheme="minorHAnsi" w:cstheme="minorHAnsi"/>
          <w:szCs w:val="22"/>
          <w:lang w:eastAsia="ja-JP"/>
        </w:rPr>
      </w:pPr>
      <w:r w:rsidRPr="005C24C0">
        <w:rPr>
          <w:rFonts w:asciiTheme="minorHAnsi" w:hAnsiTheme="minorHAnsi" w:cstheme="minorHAnsi"/>
          <w:szCs w:val="22"/>
          <w:lang w:eastAsia="ja-JP"/>
        </w:rPr>
        <w:t>Για την υλοποίηση του έργου θα υιοθετηθεί η χρήση Ανοικτών Προτύπων (Open Standards) για το λογισμικό και τις διαδικασίες και ανοιχτών μορφών (Open Formats) για τα δεδομένα και το περιεχόμενο. Πιο συγκεκριμένα τα Ανοιχτά Πρότυπα θα πρέπει:</w:t>
      </w:r>
    </w:p>
    <w:p w:rsidR="003C0A20" w:rsidRPr="005C24C0" w:rsidRDefault="003C0A20" w:rsidP="006B0266">
      <w:pPr>
        <w:numPr>
          <w:ilvl w:val="0"/>
          <w:numId w:val="28"/>
        </w:numPr>
        <w:tabs>
          <w:tab w:val="clear" w:pos="360"/>
          <w:tab w:val="num" w:pos="567"/>
        </w:tabs>
        <w:spacing w:after="0"/>
        <w:ind w:left="567"/>
        <w:rPr>
          <w:rFonts w:asciiTheme="minorHAnsi" w:hAnsiTheme="minorHAnsi" w:cstheme="minorHAnsi"/>
          <w:szCs w:val="22"/>
        </w:rPr>
      </w:pPr>
      <w:r w:rsidRPr="005C24C0">
        <w:rPr>
          <w:rFonts w:asciiTheme="minorHAnsi" w:hAnsiTheme="minorHAnsi" w:cstheme="minorHAnsi"/>
          <w:szCs w:val="22"/>
        </w:rPr>
        <w:t>Να είναι διαθέσιμα σε όλους για ανάγνωση και εφαρμογή σε λογισμικό,</w:t>
      </w:r>
    </w:p>
    <w:p w:rsidR="003C0A20" w:rsidRPr="005C24C0" w:rsidRDefault="003C0A20" w:rsidP="006B0266">
      <w:pPr>
        <w:numPr>
          <w:ilvl w:val="0"/>
          <w:numId w:val="28"/>
        </w:numPr>
        <w:tabs>
          <w:tab w:val="clear" w:pos="360"/>
          <w:tab w:val="num" w:pos="567"/>
        </w:tabs>
        <w:spacing w:after="0"/>
        <w:ind w:left="567"/>
        <w:rPr>
          <w:rFonts w:asciiTheme="minorHAnsi" w:hAnsiTheme="minorHAnsi" w:cstheme="minorHAnsi"/>
          <w:szCs w:val="22"/>
        </w:rPr>
      </w:pPr>
      <w:r w:rsidRPr="005C24C0">
        <w:rPr>
          <w:rFonts w:asciiTheme="minorHAnsi" w:hAnsiTheme="minorHAnsi" w:cstheme="minorHAnsi"/>
          <w:szCs w:val="22"/>
        </w:rPr>
        <w:t>Να επιτρέπεται η δημιουργία επεκτάσεων στο ανοιχτό πρότυπο με την προϋπόθεση της δημοσίευσης της σχετικής τεκμηρίωσης, εφόσον αυτή απαιτείται για λόγους διαλειτουργικότητας μεταξύ των εφαρμογών του προτύπου.</w:t>
      </w:r>
    </w:p>
    <w:p w:rsidR="003C0A20" w:rsidRPr="005C24C0" w:rsidRDefault="003C0A20" w:rsidP="00021593">
      <w:pPr>
        <w:pStyle w:val="30"/>
        <w:tabs>
          <w:tab w:val="num" w:pos="720"/>
        </w:tabs>
        <w:spacing w:before="60" w:after="0"/>
        <w:ind w:left="720"/>
        <w:rPr>
          <w:rFonts w:asciiTheme="minorHAnsi" w:hAnsiTheme="minorHAnsi" w:cstheme="minorHAnsi"/>
          <w:szCs w:val="22"/>
        </w:rPr>
      </w:pPr>
      <w:bookmarkStart w:id="240" w:name="_Toc377666007"/>
      <w:bookmarkStart w:id="241" w:name="_Toc387311168"/>
      <w:bookmarkStart w:id="242" w:name="_Toc390409305"/>
      <w:r w:rsidRPr="005C24C0">
        <w:rPr>
          <w:rFonts w:asciiTheme="minorHAnsi" w:hAnsiTheme="minorHAnsi" w:cstheme="minorHAnsi"/>
          <w:szCs w:val="22"/>
        </w:rPr>
        <w:t>Απαιτήσεις Ασφάλειας</w:t>
      </w:r>
      <w:bookmarkEnd w:id="240"/>
      <w:bookmarkEnd w:id="241"/>
      <w:bookmarkEnd w:id="242"/>
      <w:r w:rsidRPr="005C24C0">
        <w:rPr>
          <w:rFonts w:asciiTheme="minorHAnsi" w:hAnsiTheme="minorHAnsi" w:cstheme="minorHAnsi"/>
          <w:szCs w:val="22"/>
        </w:rPr>
        <w:t xml:space="preserve"> </w:t>
      </w:r>
    </w:p>
    <w:p w:rsidR="003C0A20" w:rsidRPr="005C24C0" w:rsidRDefault="003C0A20" w:rsidP="00021593">
      <w:pPr>
        <w:spacing w:before="60" w:after="0"/>
        <w:rPr>
          <w:rFonts w:asciiTheme="minorHAnsi" w:hAnsiTheme="minorHAnsi" w:cstheme="minorHAnsi"/>
          <w:szCs w:val="22"/>
          <w:lang w:eastAsia="ja-JP"/>
        </w:rPr>
      </w:pPr>
      <w:r w:rsidRPr="005C24C0">
        <w:rPr>
          <w:rFonts w:asciiTheme="minorHAnsi" w:hAnsiTheme="minorHAnsi" w:cstheme="minorHAnsi"/>
          <w:szCs w:val="22"/>
          <w:lang w:eastAsia="ja-JP"/>
        </w:rPr>
        <w:t>Κατά το σχεδιασμό του Έργου ο Ανάδοχος θα πρέπει να λάβει ειδική μέριμνα και να δρομολογήσει τις κατάλληλες δράσεις για:</w:t>
      </w:r>
    </w:p>
    <w:p w:rsidR="003C0A20" w:rsidRPr="005C24C0" w:rsidRDefault="003C0A20" w:rsidP="006B0266">
      <w:pPr>
        <w:numPr>
          <w:ilvl w:val="0"/>
          <w:numId w:val="28"/>
        </w:numPr>
        <w:tabs>
          <w:tab w:val="clear" w:pos="360"/>
          <w:tab w:val="num" w:pos="567"/>
        </w:tabs>
        <w:spacing w:after="0"/>
        <w:ind w:left="567"/>
        <w:rPr>
          <w:rFonts w:asciiTheme="minorHAnsi" w:hAnsiTheme="minorHAnsi" w:cstheme="minorHAnsi"/>
          <w:szCs w:val="22"/>
        </w:rPr>
      </w:pPr>
      <w:r w:rsidRPr="005C24C0">
        <w:rPr>
          <w:rFonts w:asciiTheme="minorHAnsi" w:hAnsiTheme="minorHAnsi" w:cstheme="minorHAnsi"/>
          <w:szCs w:val="22"/>
        </w:rPr>
        <w:t>την Ασφάλεια των Πληροφοριακών Συστημάτων, Εφαρμογών, Μέσων και Υποδομών.</w:t>
      </w:r>
    </w:p>
    <w:p w:rsidR="003C0A20" w:rsidRPr="005C24C0" w:rsidRDefault="003C0A20" w:rsidP="006B0266">
      <w:pPr>
        <w:numPr>
          <w:ilvl w:val="0"/>
          <w:numId w:val="28"/>
        </w:numPr>
        <w:tabs>
          <w:tab w:val="clear" w:pos="360"/>
          <w:tab w:val="num" w:pos="567"/>
        </w:tabs>
        <w:spacing w:after="0"/>
        <w:ind w:left="567"/>
        <w:rPr>
          <w:rFonts w:asciiTheme="minorHAnsi" w:hAnsiTheme="minorHAnsi" w:cstheme="minorHAnsi"/>
          <w:szCs w:val="22"/>
        </w:rPr>
      </w:pPr>
      <w:r w:rsidRPr="005C24C0">
        <w:rPr>
          <w:rFonts w:asciiTheme="minorHAnsi" w:hAnsiTheme="minorHAnsi" w:cstheme="minorHAnsi"/>
          <w:szCs w:val="22"/>
        </w:rPr>
        <w:t>την προστασία της ακεραιότητας και της διαθεσιμότητας των πληροφοριών.</w:t>
      </w:r>
    </w:p>
    <w:p w:rsidR="003C0A20" w:rsidRPr="005C24C0" w:rsidRDefault="003C0A20" w:rsidP="006B0266">
      <w:pPr>
        <w:numPr>
          <w:ilvl w:val="0"/>
          <w:numId w:val="28"/>
        </w:numPr>
        <w:tabs>
          <w:tab w:val="clear" w:pos="360"/>
          <w:tab w:val="num" w:pos="567"/>
        </w:tabs>
        <w:spacing w:after="0"/>
        <w:ind w:left="567"/>
        <w:rPr>
          <w:rFonts w:asciiTheme="minorHAnsi" w:hAnsiTheme="minorHAnsi" w:cstheme="minorHAnsi"/>
          <w:szCs w:val="22"/>
        </w:rPr>
      </w:pPr>
      <w:r w:rsidRPr="005C24C0">
        <w:rPr>
          <w:rFonts w:asciiTheme="minorHAnsi" w:hAnsiTheme="minorHAnsi" w:cstheme="minorHAnsi"/>
          <w:szCs w:val="22"/>
        </w:rPr>
        <w:t>την προστασία των προς επεξεργασία και αποθηκευμένων προσωπικών δεδομένων.</w:t>
      </w:r>
    </w:p>
    <w:p w:rsidR="003C0A20" w:rsidRPr="005C24C0" w:rsidRDefault="003C0A20" w:rsidP="00021593">
      <w:pPr>
        <w:rPr>
          <w:rFonts w:asciiTheme="minorHAnsi" w:hAnsiTheme="minorHAnsi" w:cstheme="minorHAnsi"/>
          <w:szCs w:val="22"/>
          <w:lang w:eastAsia="ja-JP"/>
        </w:rPr>
      </w:pPr>
      <w:r w:rsidRPr="005C24C0">
        <w:rPr>
          <w:rFonts w:asciiTheme="minorHAnsi" w:hAnsiTheme="minorHAnsi" w:cstheme="minorHAnsi"/>
          <w:szCs w:val="22"/>
          <w:lang w:eastAsia="ja-JP"/>
        </w:rPr>
        <w:t>αναζητώντας και εντοπίζοντας με μεθοδικό τρόπο τα τεχνικά μέτρα και τις οργανωτικο-διοικητικές διαδικασίες.</w:t>
      </w:r>
    </w:p>
    <w:p w:rsidR="003C0A20" w:rsidRPr="005C24C0" w:rsidRDefault="003C0A20" w:rsidP="00021593">
      <w:pPr>
        <w:spacing w:before="60" w:after="0"/>
        <w:rPr>
          <w:rFonts w:asciiTheme="minorHAnsi" w:hAnsiTheme="minorHAnsi" w:cstheme="minorHAnsi"/>
          <w:szCs w:val="22"/>
          <w:lang w:eastAsia="ja-JP"/>
        </w:rPr>
      </w:pPr>
      <w:r w:rsidRPr="005C24C0">
        <w:rPr>
          <w:rFonts w:asciiTheme="minorHAnsi" w:hAnsiTheme="minorHAnsi" w:cstheme="minorHAnsi"/>
          <w:szCs w:val="22"/>
          <w:lang w:eastAsia="ja-JP"/>
        </w:rPr>
        <w:lastRenderedPageBreak/>
        <w:t>Για τον σχεδιασμό και την υλοποίηση των τεχνικών μέτρων ασφαλείας του Έργου, ο Ανάδοχος πρέπει να λάβει υπόψη του:</w:t>
      </w:r>
    </w:p>
    <w:p w:rsidR="003C0A20" w:rsidRPr="005C24C0" w:rsidRDefault="003C0A20" w:rsidP="006B0266">
      <w:pPr>
        <w:numPr>
          <w:ilvl w:val="0"/>
          <w:numId w:val="28"/>
        </w:numPr>
        <w:tabs>
          <w:tab w:val="clear" w:pos="360"/>
          <w:tab w:val="num" w:pos="567"/>
        </w:tabs>
        <w:spacing w:after="0"/>
        <w:ind w:left="567"/>
        <w:rPr>
          <w:rFonts w:asciiTheme="minorHAnsi" w:hAnsiTheme="minorHAnsi" w:cstheme="minorHAnsi"/>
          <w:szCs w:val="22"/>
        </w:rPr>
      </w:pPr>
      <w:r w:rsidRPr="005C24C0">
        <w:rPr>
          <w:rFonts w:asciiTheme="minorHAnsi" w:hAnsiTheme="minorHAnsi" w:cstheme="minorHAnsi"/>
          <w:szCs w:val="22"/>
        </w:rPr>
        <w:t>το θεσμικό και νομικό πλαίσιο που ισχύει (π.χ. προστασία των προσωπικών δεδομένων Ν. 2472/97, προστασία των προσωπικών δεδομένων στον τηλεπικοινωνιακό τομέα Ν. 2774/99).</w:t>
      </w:r>
    </w:p>
    <w:p w:rsidR="003C0A20" w:rsidRPr="005C24C0" w:rsidRDefault="003C0A20" w:rsidP="006B0266">
      <w:pPr>
        <w:numPr>
          <w:ilvl w:val="0"/>
          <w:numId w:val="28"/>
        </w:numPr>
        <w:tabs>
          <w:tab w:val="clear" w:pos="360"/>
          <w:tab w:val="num" w:pos="567"/>
        </w:tabs>
        <w:spacing w:after="0"/>
        <w:ind w:left="567"/>
        <w:rPr>
          <w:rFonts w:asciiTheme="minorHAnsi" w:hAnsiTheme="minorHAnsi" w:cstheme="minorHAnsi"/>
          <w:szCs w:val="22"/>
        </w:rPr>
      </w:pPr>
      <w:r w:rsidRPr="005C24C0">
        <w:rPr>
          <w:rFonts w:asciiTheme="minorHAnsi" w:hAnsiTheme="minorHAnsi" w:cstheme="minorHAnsi"/>
          <w:szCs w:val="22"/>
        </w:rPr>
        <w:t>τις σύγχρονες εξελίξεις στις ΤΠΕ.</w:t>
      </w:r>
    </w:p>
    <w:p w:rsidR="003C0A20" w:rsidRPr="005C24C0" w:rsidRDefault="003C0A20" w:rsidP="006B0266">
      <w:pPr>
        <w:numPr>
          <w:ilvl w:val="0"/>
          <w:numId w:val="28"/>
        </w:numPr>
        <w:tabs>
          <w:tab w:val="clear" w:pos="360"/>
          <w:tab w:val="num" w:pos="567"/>
        </w:tabs>
        <w:spacing w:after="0"/>
        <w:ind w:left="567"/>
        <w:rPr>
          <w:rFonts w:asciiTheme="minorHAnsi" w:hAnsiTheme="minorHAnsi" w:cstheme="minorHAnsi"/>
          <w:szCs w:val="22"/>
        </w:rPr>
      </w:pPr>
      <w:r w:rsidRPr="005C24C0">
        <w:rPr>
          <w:rFonts w:asciiTheme="minorHAnsi" w:hAnsiTheme="minorHAnsi" w:cstheme="minorHAnsi"/>
          <w:szCs w:val="22"/>
        </w:rPr>
        <w:t>τις βέλτιστες πρακτικές στο χώρο της Ασφάλειας στις ΤΠΕ (best practices).</w:t>
      </w:r>
    </w:p>
    <w:p w:rsidR="003C0A20" w:rsidRPr="005C24C0" w:rsidRDefault="003C0A20" w:rsidP="006B0266">
      <w:pPr>
        <w:numPr>
          <w:ilvl w:val="0"/>
          <w:numId w:val="28"/>
        </w:numPr>
        <w:tabs>
          <w:tab w:val="clear" w:pos="360"/>
          <w:tab w:val="num" w:pos="567"/>
        </w:tabs>
        <w:spacing w:after="0"/>
        <w:ind w:left="567"/>
        <w:rPr>
          <w:rFonts w:asciiTheme="minorHAnsi" w:hAnsiTheme="minorHAnsi" w:cstheme="minorHAnsi"/>
          <w:szCs w:val="22"/>
        </w:rPr>
      </w:pPr>
      <w:r w:rsidRPr="005C24C0">
        <w:rPr>
          <w:rFonts w:asciiTheme="minorHAnsi" w:hAnsiTheme="minorHAnsi" w:cstheme="minorHAnsi"/>
          <w:szCs w:val="22"/>
        </w:rPr>
        <w:t>τα επαρκέστερα διατιθέμενα προϊόντα λογισμικού και υλικού.</w:t>
      </w:r>
    </w:p>
    <w:p w:rsidR="003C0A20" w:rsidRPr="005C24C0" w:rsidRDefault="003C0A20" w:rsidP="006B0266">
      <w:pPr>
        <w:numPr>
          <w:ilvl w:val="0"/>
          <w:numId w:val="28"/>
        </w:numPr>
        <w:tabs>
          <w:tab w:val="clear" w:pos="360"/>
          <w:tab w:val="num" w:pos="567"/>
        </w:tabs>
        <w:spacing w:after="0"/>
        <w:ind w:left="567"/>
        <w:rPr>
          <w:rFonts w:asciiTheme="minorHAnsi" w:hAnsiTheme="minorHAnsi" w:cstheme="minorHAnsi"/>
          <w:szCs w:val="22"/>
        </w:rPr>
      </w:pPr>
      <w:r w:rsidRPr="005C24C0">
        <w:rPr>
          <w:rFonts w:asciiTheme="minorHAnsi" w:hAnsiTheme="minorHAnsi" w:cstheme="minorHAnsi"/>
          <w:szCs w:val="22"/>
        </w:rPr>
        <w:t>τυχόν διεθνή de facto ή de jure σχετικά πρότυπα.</w:t>
      </w:r>
    </w:p>
    <w:p w:rsidR="003C0A20" w:rsidRPr="005C24C0" w:rsidRDefault="003C0A20" w:rsidP="00021593">
      <w:pPr>
        <w:spacing w:before="60" w:after="0"/>
        <w:rPr>
          <w:rFonts w:asciiTheme="minorHAnsi" w:hAnsiTheme="minorHAnsi" w:cstheme="minorHAnsi"/>
          <w:szCs w:val="22"/>
          <w:lang w:eastAsia="ja-JP"/>
        </w:rPr>
      </w:pPr>
      <w:r w:rsidRPr="005C24C0">
        <w:rPr>
          <w:rFonts w:asciiTheme="minorHAnsi" w:hAnsiTheme="minorHAnsi" w:cstheme="minorHAnsi"/>
          <w:szCs w:val="22"/>
          <w:lang w:eastAsia="ja-JP"/>
        </w:rPr>
        <w:t>τα οποία θα περιλαμβάνονται στο Πλάνο Ενεργειών για την Ασφάλεια του Συστήματος που θα παραδοθεί από τον Ανάδοχο.</w:t>
      </w:r>
    </w:p>
    <w:p w:rsidR="003C0A20" w:rsidRPr="005C24C0" w:rsidRDefault="003C0A20" w:rsidP="00021593">
      <w:pPr>
        <w:spacing w:before="60" w:after="0"/>
        <w:rPr>
          <w:rFonts w:asciiTheme="minorHAnsi" w:hAnsiTheme="minorHAnsi" w:cstheme="minorHAnsi"/>
          <w:szCs w:val="22"/>
          <w:lang w:eastAsia="ja-JP"/>
        </w:rPr>
      </w:pPr>
      <w:r w:rsidRPr="005C24C0">
        <w:rPr>
          <w:rFonts w:asciiTheme="minorHAnsi" w:hAnsiTheme="minorHAnsi" w:cstheme="minorHAnsi"/>
          <w:szCs w:val="22"/>
          <w:lang w:eastAsia="ja-JP"/>
        </w:rPr>
        <w:t>Τα τεχνικά μέτρα ασφάλειας θα υλοποιούνται από τον Ανάδοχο στα πλαίσια των προϊόντων και υπηρεσιών που θα προσφέρει.</w:t>
      </w:r>
    </w:p>
    <w:p w:rsidR="003C0A20" w:rsidRPr="005C24C0" w:rsidRDefault="003C0A20" w:rsidP="00021593">
      <w:pPr>
        <w:pStyle w:val="30"/>
        <w:tabs>
          <w:tab w:val="num" w:pos="720"/>
        </w:tabs>
        <w:spacing w:before="60" w:after="0"/>
        <w:ind w:left="720"/>
        <w:rPr>
          <w:rFonts w:asciiTheme="minorHAnsi" w:hAnsiTheme="minorHAnsi" w:cstheme="minorHAnsi"/>
          <w:szCs w:val="22"/>
        </w:rPr>
      </w:pPr>
      <w:bookmarkStart w:id="243" w:name="_Toc377666008"/>
      <w:bookmarkStart w:id="244" w:name="_Toc387311169"/>
      <w:bookmarkStart w:id="245" w:name="_Toc390409306"/>
      <w:r w:rsidRPr="005C24C0">
        <w:rPr>
          <w:rFonts w:asciiTheme="minorHAnsi" w:hAnsiTheme="minorHAnsi" w:cstheme="minorHAnsi"/>
          <w:szCs w:val="22"/>
        </w:rPr>
        <w:t>Απαιτήσεις Ευχρηστίας Συστήματος</w:t>
      </w:r>
      <w:bookmarkEnd w:id="243"/>
      <w:bookmarkEnd w:id="244"/>
      <w:bookmarkEnd w:id="245"/>
    </w:p>
    <w:p w:rsidR="003C0A20" w:rsidRPr="005C24C0" w:rsidRDefault="003C0A20" w:rsidP="00021593">
      <w:pPr>
        <w:spacing w:before="60" w:after="0"/>
        <w:rPr>
          <w:rFonts w:asciiTheme="minorHAnsi" w:hAnsiTheme="minorHAnsi" w:cstheme="minorHAnsi"/>
          <w:szCs w:val="22"/>
          <w:lang w:eastAsia="ja-JP"/>
        </w:rPr>
      </w:pPr>
      <w:r w:rsidRPr="005C24C0">
        <w:rPr>
          <w:rFonts w:asciiTheme="minorHAnsi" w:hAnsiTheme="minorHAnsi" w:cstheme="minorHAnsi"/>
          <w:szCs w:val="22"/>
          <w:lang w:eastAsia="ja-JP"/>
        </w:rPr>
        <w:t>Το παρόν σύστημα χαρακτηρίζεται από τυπικές απαιτήσεις που έχει για υψηλό επίπεδο χρηστικότητας στην οργάνωση και παρουσίαση των υπηρεσιών του. Ο Ανάδοχος, θα πρέπει να λάβει υπόψη κατά τον σχεδιασμό, την ευαισθησία και κρισιμότητα των διακινούμενων πληροφοριών και την ενδεχόμενη διαφοροποίηση των χρηστών σε εξοικείωση με τις δικτυακές εφαρμογές.</w:t>
      </w:r>
    </w:p>
    <w:p w:rsidR="003C0A20" w:rsidRPr="005C24C0" w:rsidRDefault="003C0A20" w:rsidP="00021593">
      <w:pPr>
        <w:spacing w:before="60" w:after="0"/>
        <w:rPr>
          <w:rFonts w:asciiTheme="minorHAnsi" w:hAnsiTheme="minorHAnsi" w:cstheme="minorHAnsi"/>
          <w:szCs w:val="22"/>
          <w:lang w:eastAsia="ja-JP"/>
        </w:rPr>
      </w:pPr>
      <w:r w:rsidRPr="005C24C0">
        <w:rPr>
          <w:rFonts w:asciiTheme="minorHAnsi" w:hAnsiTheme="minorHAnsi" w:cstheme="minorHAnsi"/>
          <w:szCs w:val="22"/>
          <w:lang w:eastAsia="ja-JP"/>
        </w:rPr>
        <w:t>Οι βασικές αρχές προς την κατεύθυνση επίτευξης υψηλού βαθμού χρηστικότητας περιλαμβάνουν:</w:t>
      </w:r>
    </w:p>
    <w:p w:rsidR="003C0A20" w:rsidRPr="005C24C0" w:rsidRDefault="003C0A20" w:rsidP="006B0266">
      <w:pPr>
        <w:numPr>
          <w:ilvl w:val="0"/>
          <w:numId w:val="41"/>
        </w:numPr>
        <w:spacing w:after="0"/>
        <w:rPr>
          <w:rFonts w:asciiTheme="minorHAnsi" w:hAnsiTheme="minorHAnsi" w:cstheme="minorHAnsi"/>
          <w:szCs w:val="22"/>
          <w:lang w:eastAsia="ja-JP"/>
        </w:rPr>
      </w:pPr>
      <w:r w:rsidRPr="005C24C0">
        <w:rPr>
          <w:rFonts w:asciiTheme="minorHAnsi" w:hAnsiTheme="minorHAnsi" w:cstheme="minorHAnsi"/>
          <w:szCs w:val="22"/>
          <w:lang w:eastAsia="ja-JP"/>
        </w:rPr>
        <w:t>Πελατοκεντρική Αντίληψη: Οι παρεχόμενες πληροφορίες και λειτουργίες πρέπει να είναι προσανατολισμένες στις ανάγκες του χρήστη.</w:t>
      </w:r>
    </w:p>
    <w:p w:rsidR="003C0A20" w:rsidRPr="005C24C0" w:rsidRDefault="003C0A20" w:rsidP="006B0266">
      <w:pPr>
        <w:numPr>
          <w:ilvl w:val="0"/>
          <w:numId w:val="41"/>
        </w:numPr>
        <w:spacing w:after="0"/>
        <w:rPr>
          <w:rFonts w:asciiTheme="minorHAnsi" w:hAnsiTheme="minorHAnsi" w:cstheme="minorHAnsi"/>
          <w:szCs w:val="22"/>
          <w:lang w:eastAsia="ja-JP"/>
        </w:rPr>
      </w:pPr>
      <w:r w:rsidRPr="005C24C0">
        <w:rPr>
          <w:rFonts w:asciiTheme="minorHAnsi" w:hAnsiTheme="minorHAnsi" w:cstheme="minorHAnsi"/>
          <w:szCs w:val="22"/>
          <w:lang w:eastAsia="ja-JP"/>
        </w:rPr>
        <w:t>Διαφάνεια: Κατά τη χρήση του συστήματος, ο χρήστης πρέπει να διεκπεραιώνει τις εργασίες του, χωρίς να αντιλαμβάνεται τεχνικές λεπτομέρειες ή εσωτερικές διεργασίες του συστήματος που υποστηρίζουν την ολοκλήρωση των συναλλαγών.</w:t>
      </w:r>
    </w:p>
    <w:p w:rsidR="003C0A20" w:rsidRPr="005C24C0" w:rsidRDefault="003C0A20" w:rsidP="006B0266">
      <w:pPr>
        <w:numPr>
          <w:ilvl w:val="0"/>
          <w:numId w:val="41"/>
        </w:numPr>
        <w:spacing w:after="0"/>
        <w:rPr>
          <w:rFonts w:asciiTheme="minorHAnsi" w:hAnsiTheme="minorHAnsi" w:cstheme="minorHAnsi"/>
          <w:szCs w:val="22"/>
          <w:lang w:eastAsia="ja-JP"/>
        </w:rPr>
      </w:pPr>
      <w:r w:rsidRPr="005C24C0">
        <w:rPr>
          <w:rFonts w:asciiTheme="minorHAnsi" w:hAnsiTheme="minorHAnsi" w:cstheme="minorHAnsi"/>
          <w:szCs w:val="22"/>
          <w:lang w:eastAsia="ja-JP"/>
        </w:rPr>
        <w:t xml:space="preserve">Συνέπεια: Οι εφαρμογές θα πρέπει να έχουν, όσο το δυνατόν, ομοιόμορφη εμφάνιση και να υπάρχει συνέπεια στα λεκτικά και τα σύμβολα που χρησιμοποιούνται σε κάθε </w:t>
      </w:r>
      <w:r w:rsidRPr="005C24C0">
        <w:rPr>
          <w:rFonts w:asciiTheme="minorHAnsi" w:hAnsiTheme="minorHAnsi" w:cstheme="minorHAnsi"/>
          <w:szCs w:val="22"/>
        </w:rPr>
        <w:t>μέρος του έργου</w:t>
      </w:r>
      <w:r w:rsidRPr="005C24C0">
        <w:rPr>
          <w:rFonts w:asciiTheme="minorHAnsi" w:hAnsiTheme="minorHAnsi" w:cstheme="minorHAnsi"/>
          <w:szCs w:val="22"/>
          <w:lang w:eastAsia="ja-JP"/>
        </w:rPr>
        <w:t>. Το λεξιλόγιο που χρησιμοποιείται για την περιγραφή εννοιών και λειτουργιών σε όλο το εύρος των εφαρμογών του συστήματος πρέπει να είναι συνεπές. Αντίστοιχη συνέπεια πρέπει να τηρείται και κατά τη χρήση γραφικών απεικονίσεων και τη διαμόρφωση των σελίδων/ διεπαφών του συστήματος.</w:t>
      </w:r>
    </w:p>
    <w:p w:rsidR="003C0A20" w:rsidRPr="005C24C0" w:rsidRDefault="003C0A20" w:rsidP="006B0266">
      <w:pPr>
        <w:numPr>
          <w:ilvl w:val="0"/>
          <w:numId w:val="41"/>
        </w:numPr>
        <w:spacing w:after="0"/>
        <w:rPr>
          <w:rFonts w:asciiTheme="minorHAnsi" w:hAnsiTheme="minorHAnsi" w:cstheme="minorHAnsi"/>
          <w:szCs w:val="22"/>
          <w:lang w:eastAsia="ja-JP"/>
        </w:rPr>
      </w:pPr>
      <w:r w:rsidRPr="005C24C0">
        <w:rPr>
          <w:rFonts w:asciiTheme="minorHAnsi" w:hAnsiTheme="minorHAnsi" w:cstheme="minorHAnsi"/>
          <w:szCs w:val="22"/>
          <w:lang w:eastAsia="ja-JP"/>
        </w:rPr>
        <w:t xml:space="preserve">Αποφυγή επαναλαμβανόμενων ενεργειών: Η καταχώρηση στοιχείων θα γίνεται μόνο μια φορά. </w:t>
      </w:r>
    </w:p>
    <w:p w:rsidR="003C0A20" w:rsidRPr="005C24C0" w:rsidRDefault="003C0A20" w:rsidP="006B0266">
      <w:pPr>
        <w:numPr>
          <w:ilvl w:val="0"/>
          <w:numId w:val="41"/>
        </w:numPr>
        <w:spacing w:after="0"/>
        <w:rPr>
          <w:rFonts w:asciiTheme="minorHAnsi" w:hAnsiTheme="minorHAnsi" w:cstheme="minorHAnsi"/>
          <w:szCs w:val="22"/>
          <w:lang w:eastAsia="ja-JP"/>
        </w:rPr>
      </w:pPr>
      <w:r w:rsidRPr="005C24C0">
        <w:rPr>
          <w:rFonts w:asciiTheme="minorHAnsi" w:hAnsiTheme="minorHAnsi" w:cstheme="minorHAnsi"/>
          <w:szCs w:val="22"/>
          <w:lang w:eastAsia="ja-JP"/>
        </w:rPr>
        <w:t>Υποστήριξη έξυπνης αναζήτησης: Σε κάθε περίπτωση ο χρήστης θα έχει στη διάθεσή του έξυπνους και πολύμορφους τρόπους αναζήτησης.</w:t>
      </w:r>
    </w:p>
    <w:p w:rsidR="003C0A20" w:rsidRPr="005C24C0" w:rsidRDefault="003C0A20" w:rsidP="006B0266">
      <w:pPr>
        <w:numPr>
          <w:ilvl w:val="0"/>
          <w:numId w:val="41"/>
        </w:numPr>
        <w:spacing w:after="0"/>
        <w:rPr>
          <w:rFonts w:asciiTheme="minorHAnsi" w:hAnsiTheme="minorHAnsi" w:cstheme="minorHAnsi"/>
          <w:szCs w:val="22"/>
          <w:lang w:eastAsia="ja-JP"/>
        </w:rPr>
      </w:pPr>
      <w:r w:rsidRPr="005C24C0">
        <w:rPr>
          <w:rFonts w:asciiTheme="minorHAnsi" w:hAnsiTheme="minorHAnsi" w:cstheme="minorHAnsi"/>
          <w:szCs w:val="22"/>
          <w:lang w:eastAsia="ja-JP"/>
        </w:rPr>
        <w:t>Υποστήριξη από το σύστημα: Το σύστημα θα πρέπει να υποστηρίζει και να καθοδηγεί κατάλληλα τους χρήστες για αποφυγή λαθών κλπ.</w:t>
      </w:r>
    </w:p>
    <w:p w:rsidR="003C0A20" w:rsidRPr="005C24C0" w:rsidRDefault="003C0A20" w:rsidP="006B0266">
      <w:pPr>
        <w:numPr>
          <w:ilvl w:val="0"/>
          <w:numId w:val="41"/>
        </w:numPr>
        <w:spacing w:after="0"/>
        <w:ind w:left="714" w:hanging="357"/>
        <w:rPr>
          <w:rFonts w:asciiTheme="minorHAnsi" w:hAnsiTheme="minorHAnsi" w:cstheme="minorHAnsi"/>
          <w:szCs w:val="22"/>
          <w:lang w:eastAsia="ja-JP"/>
        </w:rPr>
      </w:pPr>
      <w:r w:rsidRPr="005C24C0">
        <w:rPr>
          <w:rFonts w:asciiTheme="minorHAnsi" w:hAnsiTheme="minorHAnsi" w:cstheme="minorHAnsi"/>
          <w:szCs w:val="22"/>
          <w:lang w:val="en-US" w:eastAsia="ja-JP"/>
        </w:rPr>
        <w:t>On</w:t>
      </w:r>
      <w:r w:rsidRPr="005C24C0">
        <w:rPr>
          <w:rFonts w:asciiTheme="minorHAnsi" w:hAnsiTheme="minorHAnsi" w:cstheme="minorHAnsi"/>
          <w:szCs w:val="22"/>
          <w:lang w:eastAsia="ja-JP"/>
        </w:rPr>
        <w:t xml:space="preserve"> </w:t>
      </w:r>
      <w:r w:rsidRPr="005C24C0">
        <w:rPr>
          <w:rFonts w:asciiTheme="minorHAnsi" w:hAnsiTheme="minorHAnsi" w:cstheme="minorHAnsi"/>
          <w:szCs w:val="22"/>
          <w:lang w:val="en-US" w:eastAsia="ja-JP"/>
        </w:rPr>
        <w:t>line</w:t>
      </w:r>
      <w:r w:rsidRPr="005C24C0">
        <w:rPr>
          <w:rFonts w:asciiTheme="minorHAnsi" w:hAnsiTheme="minorHAnsi" w:cstheme="minorHAnsi"/>
          <w:szCs w:val="22"/>
          <w:lang w:eastAsia="ja-JP"/>
        </w:rPr>
        <w:t xml:space="preserve"> </w:t>
      </w:r>
      <w:r w:rsidRPr="005C24C0">
        <w:rPr>
          <w:rFonts w:asciiTheme="minorHAnsi" w:hAnsiTheme="minorHAnsi" w:cstheme="minorHAnsi"/>
          <w:szCs w:val="22"/>
          <w:lang w:val="en-US" w:eastAsia="ja-JP"/>
        </w:rPr>
        <w:t>help</w:t>
      </w:r>
      <w:r w:rsidRPr="005C24C0">
        <w:rPr>
          <w:rFonts w:asciiTheme="minorHAnsi" w:hAnsiTheme="minorHAnsi" w:cstheme="minorHAnsi"/>
          <w:szCs w:val="22"/>
          <w:lang w:eastAsia="ja-JP"/>
        </w:rPr>
        <w:t xml:space="preserve"> σε κάθε βήμα εκτέλεσης του προγράμματος.</w:t>
      </w:r>
    </w:p>
    <w:p w:rsidR="003C0A20" w:rsidRPr="005C24C0" w:rsidRDefault="003C0A20" w:rsidP="00021593">
      <w:pPr>
        <w:pStyle w:val="30"/>
        <w:tabs>
          <w:tab w:val="num" w:pos="720"/>
        </w:tabs>
        <w:spacing w:before="60" w:after="0"/>
        <w:ind w:left="720"/>
        <w:rPr>
          <w:rFonts w:asciiTheme="minorHAnsi" w:hAnsiTheme="minorHAnsi" w:cstheme="minorHAnsi"/>
          <w:szCs w:val="22"/>
        </w:rPr>
      </w:pPr>
      <w:bookmarkStart w:id="246" w:name="_Toc377666009"/>
      <w:bookmarkStart w:id="247" w:name="_Toc387311170"/>
      <w:bookmarkStart w:id="248" w:name="_Toc390409307"/>
      <w:r w:rsidRPr="005C24C0">
        <w:rPr>
          <w:rFonts w:asciiTheme="minorHAnsi" w:hAnsiTheme="minorHAnsi" w:cstheme="minorHAnsi"/>
          <w:szCs w:val="22"/>
        </w:rPr>
        <w:t>Απαιτήσεις Προσβασιμότητας</w:t>
      </w:r>
      <w:bookmarkEnd w:id="246"/>
      <w:bookmarkEnd w:id="247"/>
      <w:bookmarkEnd w:id="248"/>
      <w:r w:rsidRPr="005C24C0">
        <w:rPr>
          <w:rFonts w:asciiTheme="minorHAnsi" w:hAnsiTheme="minorHAnsi" w:cstheme="minorHAnsi"/>
          <w:szCs w:val="22"/>
        </w:rPr>
        <w:t xml:space="preserve"> </w:t>
      </w:r>
    </w:p>
    <w:p w:rsidR="003C0A20" w:rsidRPr="005C24C0" w:rsidRDefault="003C0A20" w:rsidP="00021593">
      <w:pPr>
        <w:spacing w:before="60" w:after="0"/>
        <w:rPr>
          <w:rFonts w:asciiTheme="minorHAnsi" w:hAnsiTheme="minorHAnsi" w:cstheme="minorHAnsi"/>
          <w:szCs w:val="22"/>
          <w:lang w:eastAsia="ja-JP"/>
        </w:rPr>
      </w:pPr>
      <w:bookmarkStart w:id="249" w:name="_Hlk298344955"/>
      <w:r w:rsidRPr="005C24C0">
        <w:rPr>
          <w:rFonts w:asciiTheme="minorHAnsi" w:hAnsiTheme="minorHAnsi" w:cstheme="minorHAnsi"/>
          <w:szCs w:val="22"/>
          <w:lang w:eastAsia="ja-JP"/>
        </w:rPr>
        <w:t>Οι ψηφιακές υπηρεσίες που θα αναπτυχθούν στα πλαίσια του έργου θα πρέπει να υιοθετούν την αρχή του «Σχεδιάζοντας για Όλους» εντάσσοντας προϋποθέσεις και όρους προσβασιμότητας σε ΤΠΕ για άτομα με αναπηρία βασιζόμενες σε διεθνώς αναγνωρισμένους κανόνες, τις οδηγίες προσβασιμότητας W3C και συγκεκριμένα στα Web Content Accessibility Guidelines (WAI/WCAG).</w:t>
      </w:r>
    </w:p>
    <w:p w:rsidR="003C0A20" w:rsidRPr="005C24C0" w:rsidRDefault="003C0A20" w:rsidP="00021593">
      <w:pPr>
        <w:spacing w:before="60" w:after="0"/>
        <w:rPr>
          <w:rFonts w:asciiTheme="minorHAnsi" w:hAnsiTheme="minorHAnsi" w:cstheme="minorHAnsi"/>
          <w:szCs w:val="22"/>
          <w:lang w:eastAsia="ja-JP"/>
        </w:rPr>
      </w:pPr>
      <w:r w:rsidRPr="005C24C0">
        <w:rPr>
          <w:rFonts w:asciiTheme="minorHAnsi" w:hAnsiTheme="minorHAnsi" w:cstheme="minorHAnsi"/>
          <w:szCs w:val="22"/>
          <w:lang w:eastAsia="ja-JP"/>
        </w:rPr>
        <w:t>Επιπρόσθετα θα πρέπει να ληφθούν υπόψη τα αναφερόμενα στην παρ. «3.3.4 Προσβασιμότητα» του Πλαισίου Πιστοποίησης Δημόσιων Διαδικτυακών Τόπων του έργου «Ελληνικό Πλαίσιο Παροχής Υπηρεσιών Ηλεκτρονικής Διακυβέρνησης και Πρότυπα Διαλειτουργικότητας».</w:t>
      </w:r>
    </w:p>
    <w:bookmarkEnd w:id="249"/>
    <w:p w:rsidR="003C0A20" w:rsidRPr="005C24C0" w:rsidRDefault="003C0A20" w:rsidP="00021593">
      <w:pPr>
        <w:spacing w:before="60" w:after="0"/>
        <w:rPr>
          <w:rFonts w:asciiTheme="minorHAnsi" w:hAnsiTheme="minorHAnsi" w:cstheme="minorHAnsi"/>
          <w:szCs w:val="22"/>
          <w:lang w:eastAsia="ja-JP"/>
        </w:rPr>
      </w:pPr>
      <w:r w:rsidRPr="005C24C0">
        <w:rPr>
          <w:rFonts w:asciiTheme="minorHAnsi" w:hAnsiTheme="minorHAnsi" w:cstheme="minorHAnsi"/>
          <w:szCs w:val="22"/>
          <w:lang w:eastAsia="ja-JP"/>
        </w:rPr>
        <w:t>Προκειμένου να διασφαλίζεται η πρόσβαση των ατόμων με αναπηρία στις προσφερόμενες υπηρεσίες και το περιεχόμενο εφαρμογών, η ανάπτυξη τους θα πρέπει να συμμορφώνεται πλήρως με τις ελέγξιμες Οδηγίες για την Προσβασιμότητα του Περιεχομένου του Ιστού έκδοση 2.0 (WCAG 2.0), σε Επίπεδο προσβασιμότητας τουλάχιστον «ΑΑ».</w:t>
      </w:r>
    </w:p>
    <w:p w:rsidR="003C0A20" w:rsidRPr="005C24C0" w:rsidRDefault="003C0A20" w:rsidP="00021593">
      <w:pPr>
        <w:pStyle w:val="30"/>
        <w:tabs>
          <w:tab w:val="num" w:pos="720"/>
        </w:tabs>
        <w:spacing w:before="60" w:after="0"/>
        <w:ind w:left="720"/>
        <w:rPr>
          <w:rFonts w:asciiTheme="minorHAnsi" w:hAnsiTheme="minorHAnsi" w:cstheme="minorHAnsi"/>
          <w:szCs w:val="22"/>
        </w:rPr>
      </w:pPr>
      <w:bookmarkStart w:id="250" w:name="_Toc387311171"/>
      <w:bookmarkStart w:id="251" w:name="_Toc390409308"/>
      <w:bookmarkStart w:id="252" w:name="_Toc377666010"/>
      <w:r w:rsidRPr="005C24C0">
        <w:rPr>
          <w:rFonts w:asciiTheme="minorHAnsi" w:hAnsiTheme="minorHAnsi" w:cstheme="minorHAnsi"/>
          <w:szCs w:val="22"/>
        </w:rPr>
        <w:t>Προμήθεια και εγκατάσταση εξοπλισμού</w:t>
      </w:r>
      <w:bookmarkEnd w:id="250"/>
      <w:bookmarkEnd w:id="251"/>
    </w:p>
    <w:p w:rsidR="003C0A20" w:rsidRPr="005C24C0" w:rsidRDefault="003C0A20" w:rsidP="00021593">
      <w:pPr>
        <w:spacing w:before="60" w:after="0"/>
        <w:rPr>
          <w:rFonts w:asciiTheme="minorHAnsi" w:hAnsiTheme="minorHAnsi" w:cstheme="minorHAnsi"/>
          <w:szCs w:val="22"/>
          <w:lang w:eastAsia="ja-JP"/>
        </w:rPr>
      </w:pPr>
      <w:r w:rsidRPr="005C24C0">
        <w:rPr>
          <w:rFonts w:asciiTheme="minorHAnsi" w:hAnsiTheme="minorHAnsi" w:cstheme="minorHAnsi"/>
          <w:szCs w:val="22"/>
          <w:lang w:eastAsia="ja-JP"/>
        </w:rPr>
        <w:t xml:space="preserve">Στα πλαίσια του έργου ο Ανάδοχος υποχρεούται να προβεί στην προμήθεια και εγκατάσταση εξοπλισμού καθώς και την προμήθεια και παραμετροποίηση λογισμικού και την εκπαίδευση χρηστών για την </w:t>
      </w:r>
      <w:r w:rsidRPr="005C24C0">
        <w:rPr>
          <w:rFonts w:asciiTheme="minorHAnsi" w:hAnsiTheme="minorHAnsi" w:cstheme="minorHAnsi"/>
          <w:szCs w:val="22"/>
          <w:lang w:eastAsia="ja-JP"/>
        </w:rPr>
        <w:lastRenderedPageBreak/>
        <w:t xml:space="preserve">συνεχιζόμενη καλή λειτουργία του συστήματος ηλεκτρονικοποίησης και ψηφιοποίησης αρχείων για τα Επιλεγμένα ΦΚΑ. </w:t>
      </w:r>
    </w:p>
    <w:p w:rsidR="003C0A20" w:rsidRPr="005C24C0" w:rsidRDefault="003C0A20" w:rsidP="00021593">
      <w:pPr>
        <w:spacing w:before="60" w:after="0"/>
        <w:rPr>
          <w:rFonts w:asciiTheme="minorHAnsi" w:hAnsiTheme="minorHAnsi" w:cstheme="minorHAnsi"/>
          <w:szCs w:val="22"/>
          <w:lang w:eastAsia="ja-JP"/>
        </w:rPr>
      </w:pPr>
      <w:r w:rsidRPr="005C24C0">
        <w:rPr>
          <w:rFonts w:asciiTheme="minorHAnsi" w:hAnsiTheme="minorHAnsi" w:cstheme="minorHAnsi"/>
          <w:szCs w:val="22"/>
          <w:lang w:eastAsia="ja-JP"/>
        </w:rPr>
        <w:t xml:space="preserve">Ο εξοπλισμός και το λογισμικό που αναφέρεται στην παρούσα καθώς και οι απαιτούμενες άδειες χρήσεις, εγχειρίδια και λοιπά παρελκόμενα θα αποτελούν παραδοτέο του έργου. </w:t>
      </w:r>
    </w:p>
    <w:p w:rsidR="003C0A20" w:rsidRPr="005C24C0" w:rsidRDefault="003C0A20" w:rsidP="00021593">
      <w:pPr>
        <w:spacing w:before="60" w:after="0"/>
        <w:rPr>
          <w:rFonts w:asciiTheme="minorHAnsi" w:hAnsiTheme="minorHAnsi" w:cstheme="minorHAnsi"/>
          <w:szCs w:val="22"/>
          <w:lang w:eastAsia="ja-JP"/>
        </w:rPr>
      </w:pPr>
      <w:r w:rsidRPr="005C24C0">
        <w:rPr>
          <w:rFonts w:asciiTheme="minorHAnsi" w:hAnsiTheme="minorHAnsi" w:cstheme="minorHAnsi"/>
          <w:szCs w:val="22"/>
          <w:lang w:eastAsia="ja-JP"/>
        </w:rPr>
        <w:t>Ο εξοπλισμός αυτός, όπως έχει εκτιμηθεί στα πλαισία του έργου, παρατίθεται στον πίνακα που ακολουθεί:</w:t>
      </w:r>
    </w:p>
    <w:tbl>
      <w:tblPr>
        <w:tblW w:w="8080"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237"/>
        <w:gridCol w:w="567"/>
        <w:gridCol w:w="1276"/>
      </w:tblGrid>
      <w:tr w:rsidR="0066473B" w:rsidRPr="005C24C0" w:rsidTr="00704F34">
        <w:trPr>
          <w:jc w:val="center"/>
        </w:trPr>
        <w:tc>
          <w:tcPr>
            <w:tcW w:w="8080" w:type="dxa"/>
            <w:gridSpan w:val="3"/>
            <w:shd w:val="clear" w:color="auto" w:fill="auto"/>
            <w:vAlign w:val="center"/>
            <w:hideMark/>
          </w:tcPr>
          <w:p w:rsidR="0066473B" w:rsidRPr="005C24C0" w:rsidRDefault="0066473B" w:rsidP="00021593">
            <w:pPr>
              <w:spacing w:after="0"/>
              <w:jc w:val="center"/>
              <w:rPr>
                <w:rFonts w:asciiTheme="minorHAnsi" w:hAnsiTheme="minorHAnsi" w:cstheme="minorHAnsi"/>
                <w:b/>
                <w:bCs/>
                <w:color w:val="000000"/>
                <w:szCs w:val="22"/>
              </w:rPr>
            </w:pPr>
            <w:r w:rsidRPr="005C24C0">
              <w:rPr>
                <w:rFonts w:asciiTheme="minorHAnsi" w:hAnsiTheme="minorHAnsi" w:cstheme="minorHAnsi"/>
                <w:b/>
                <w:color w:val="000000"/>
                <w:szCs w:val="22"/>
              </w:rPr>
              <w:t>Π1. Προμήθεια και  εγκατάσταση Εξοπλισμού</w:t>
            </w:r>
          </w:p>
        </w:tc>
      </w:tr>
      <w:tr w:rsidR="003C0A20" w:rsidRPr="005C24C0" w:rsidTr="00704F34">
        <w:trPr>
          <w:jc w:val="center"/>
        </w:trPr>
        <w:tc>
          <w:tcPr>
            <w:tcW w:w="6237" w:type="dxa"/>
            <w:shd w:val="clear" w:color="auto" w:fill="auto"/>
            <w:vAlign w:val="center"/>
            <w:hideMark/>
          </w:tcPr>
          <w:p w:rsidR="003C0A20" w:rsidRPr="005C24C0" w:rsidRDefault="003C0A20" w:rsidP="00021593">
            <w:pPr>
              <w:spacing w:after="0"/>
              <w:rPr>
                <w:rFonts w:asciiTheme="minorHAnsi" w:hAnsiTheme="minorHAnsi" w:cstheme="minorHAnsi"/>
                <w:color w:val="000000"/>
                <w:szCs w:val="22"/>
              </w:rPr>
            </w:pPr>
            <w:r w:rsidRPr="005C24C0">
              <w:rPr>
                <w:rFonts w:asciiTheme="minorHAnsi" w:hAnsiTheme="minorHAnsi" w:cstheme="minorHAnsi"/>
                <w:color w:val="000000"/>
                <w:szCs w:val="22"/>
              </w:rPr>
              <w:t>NETWORK ATTACHED STORAGE</w:t>
            </w:r>
          </w:p>
        </w:tc>
        <w:tc>
          <w:tcPr>
            <w:tcW w:w="567" w:type="dxa"/>
            <w:shd w:val="clear" w:color="auto" w:fill="auto"/>
            <w:vAlign w:val="center"/>
            <w:hideMark/>
          </w:tcPr>
          <w:p w:rsidR="003C0A20" w:rsidRPr="005C24C0" w:rsidRDefault="003C0A20" w:rsidP="006F448D">
            <w:pPr>
              <w:spacing w:after="0"/>
              <w:jc w:val="right"/>
              <w:rPr>
                <w:rFonts w:asciiTheme="minorHAnsi" w:hAnsiTheme="minorHAnsi" w:cstheme="minorHAnsi"/>
                <w:color w:val="000000"/>
                <w:szCs w:val="22"/>
              </w:rPr>
            </w:pPr>
            <w:r w:rsidRPr="005C24C0">
              <w:rPr>
                <w:rFonts w:asciiTheme="minorHAnsi" w:hAnsiTheme="minorHAnsi" w:cstheme="minorHAnsi"/>
                <w:color w:val="000000"/>
                <w:szCs w:val="22"/>
              </w:rPr>
              <w:t>8</w:t>
            </w:r>
          </w:p>
        </w:tc>
        <w:tc>
          <w:tcPr>
            <w:tcW w:w="1276" w:type="dxa"/>
            <w:shd w:val="clear" w:color="auto" w:fill="auto"/>
            <w:vAlign w:val="center"/>
            <w:hideMark/>
          </w:tcPr>
          <w:p w:rsidR="003C0A20" w:rsidRPr="005C24C0" w:rsidRDefault="003C0A20" w:rsidP="00021593">
            <w:pPr>
              <w:spacing w:after="0"/>
              <w:rPr>
                <w:rFonts w:asciiTheme="minorHAnsi" w:hAnsiTheme="minorHAnsi" w:cstheme="minorHAnsi"/>
                <w:color w:val="000000"/>
                <w:szCs w:val="22"/>
              </w:rPr>
            </w:pPr>
            <w:r w:rsidRPr="005C24C0">
              <w:rPr>
                <w:rFonts w:asciiTheme="minorHAnsi" w:hAnsiTheme="minorHAnsi" w:cstheme="minorHAnsi"/>
                <w:color w:val="000000"/>
                <w:szCs w:val="22"/>
              </w:rPr>
              <w:t>ΤΕΜΑΧΙΑ</w:t>
            </w:r>
          </w:p>
        </w:tc>
      </w:tr>
      <w:tr w:rsidR="003C0A20" w:rsidRPr="005C24C0" w:rsidTr="00704F34">
        <w:trPr>
          <w:jc w:val="center"/>
        </w:trPr>
        <w:tc>
          <w:tcPr>
            <w:tcW w:w="6237" w:type="dxa"/>
            <w:shd w:val="clear" w:color="auto" w:fill="auto"/>
            <w:vAlign w:val="center"/>
            <w:hideMark/>
          </w:tcPr>
          <w:p w:rsidR="003C0A20" w:rsidRPr="005C24C0" w:rsidRDefault="003C0A20" w:rsidP="00021593">
            <w:pPr>
              <w:spacing w:after="0"/>
              <w:rPr>
                <w:rFonts w:asciiTheme="minorHAnsi" w:hAnsiTheme="minorHAnsi" w:cstheme="minorHAnsi"/>
                <w:color w:val="000000"/>
                <w:szCs w:val="22"/>
              </w:rPr>
            </w:pPr>
            <w:r w:rsidRPr="005C24C0">
              <w:rPr>
                <w:rFonts w:asciiTheme="minorHAnsi" w:hAnsiTheme="minorHAnsi" w:cstheme="minorHAnsi"/>
                <w:color w:val="000000"/>
                <w:szCs w:val="22"/>
              </w:rPr>
              <w:t>Servers</w:t>
            </w:r>
          </w:p>
        </w:tc>
        <w:tc>
          <w:tcPr>
            <w:tcW w:w="567" w:type="dxa"/>
            <w:shd w:val="clear" w:color="auto" w:fill="auto"/>
            <w:vAlign w:val="center"/>
            <w:hideMark/>
          </w:tcPr>
          <w:p w:rsidR="003C0A20" w:rsidRPr="005C24C0" w:rsidRDefault="003C0A20" w:rsidP="006F448D">
            <w:pPr>
              <w:spacing w:after="0"/>
              <w:jc w:val="right"/>
              <w:rPr>
                <w:rFonts w:asciiTheme="minorHAnsi" w:hAnsiTheme="minorHAnsi" w:cstheme="minorHAnsi"/>
                <w:color w:val="000000"/>
                <w:szCs w:val="22"/>
              </w:rPr>
            </w:pPr>
            <w:r w:rsidRPr="005C24C0">
              <w:rPr>
                <w:rFonts w:asciiTheme="minorHAnsi" w:hAnsiTheme="minorHAnsi" w:cstheme="minorHAnsi"/>
                <w:color w:val="000000"/>
                <w:szCs w:val="22"/>
              </w:rPr>
              <w:t>22</w:t>
            </w:r>
          </w:p>
        </w:tc>
        <w:tc>
          <w:tcPr>
            <w:tcW w:w="1276" w:type="dxa"/>
            <w:shd w:val="clear" w:color="auto" w:fill="auto"/>
            <w:vAlign w:val="center"/>
            <w:hideMark/>
          </w:tcPr>
          <w:p w:rsidR="003C0A20" w:rsidRPr="005C24C0" w:rsidRDefault="003C0A20" w:rsidP="00021593">
            <w:pPr>
              <w:spacing w:after="0"/>
              <w:rPr>
                <w:rFonts w:asciiTheme="minorHAnsi" w:hAnsiTheme="minorHAnsi" w:cstheme="minorHAnsi"/>
                <w:color w:val="000000"/>
                <w:szCs w:val="22"/>
              </w:rPr>
            </w:pPr>
            <w:r w:rsidRPr="005C24C0">
              <w:rPr>
                <w:rFonts w:asciiTheme="minorHAnsi" w:hAnsiTheme="minorHAnsi" w:cstheme="minorHAnsi"/>
                <w:color w:val="000000"/>
                <w:szCs w:val="22"/>
              </w:rPr>
              <w:t>ΤΕΜΑΧΙΑ</w:t>
            </w:r>
          </w:p>
        </w:tc>
      </w:tr>
      <w:tr w:rsidR="003C0A20" w:rsidRPr="005C24C0" w:rsidTr="00704F34">
        <w:trPr>
          <w:jc w:val="center"/>
        </w:trPr>
        <w:tc>
          <w:tcPr>
            <w:tcW w:w="6237" w:type="dxa"/>
            <w:shd w:val="clear" w:color="auto" w:fill="auto"/>
            <w:vAlign w:val="center"/>
            <w:hideMark/>
          </w:tcPr>
          <w:p w:rsidR="003C0A20" w:rsidRPr="005C24C0" w:rsidRDefault="003C0A20" w:rsidP="00021593">
            <w:pPr>
              <w:spacing w:after="0"/>
              <w:rPr>
                <w:rFonts w:asciiTheme="minorHAnsi" w:hAnsiTheme="minorHAnsi" w:cstheme="minorHAnsi"/>
                <w:color w:val="000000"/>
                <w:szCs w:val="22"/>
              </w:rPr>
            </w:pPr>
            <w:r w:rsidRPr="005C24C0">
              <w:rPr>
                <w:rFonts w:asciiTheme="minorHAnsi" w:hAnsiTheme="minorHAnsi" w:cstheme="minorHAnsi"/>
                <w:color w:val="000000"/>
                <w:szCs w:val="22"/>
              </w:rPr>
              <w:t xml:space="preserve">Σαρωτές </w:t>
            </w:r>
          </w:p>
        </w:tc>
        <w:tc>
          <w:tcPr>
            <w:tcW w:w="567" w:type="dxa"/>
            <w:shd w:val="clear" w:color="auto" w:fill="auto"/>
            <w:vAlign w:val="center"/>
            <w:hideMark/>
          </w:tcPr>
          <w:p w:rsidR="003C0A20" w:rsidRPr="005C24C0" w:rsidRDefault="003C0A20" w:rsidP="006F448D">
            <w:pPr>
              <w:spacing w:after="0"/>
              <w:jc w:val="right"/>
              <w:rPr>
                <w:rFonts w:asciiTheme="minorHAnsi" w:hAnsiTheme="minorHAnsi" w:cstheme="minorHAnsi"/>
                <w:color w:val="000000"/>
                <w:szCs w:val="22"/>
              </w:rPr>
            </w:pPr>
          </w:p>
        </w:tc>
        <w:tc>
          <w:tcPr>
            <w:tcW w:w="1276" w:type="dxa"/>
            <w:shd w:val="clear" w:color="auto" w:fill="auto"/>
            <w:vAlign w:val="center"/>
            <w:hideMark/>
          </w:tcPr>
          <w:p w:rsidR="003C0A20" w:rsidRPr="005C24C0" w:rsidRDefault="003C0A20" w:rsidP="00021593">
            <w:pPr>
              <w:spacing w:after="0"/>
              <w:rPr>
                <w:rFonts w:asciiTheme="minorHAnsi" w:hAnsiTheme="minorHAnsi" w:cstheme="minorHAnsi"/>
                <w:color w:val="000000"/>
                <w:szCs w:val="22"/>
              </w:rPr>
            </w:pPr>
            <w:r w:rsidRPr="005C24C0">
              <w:rPr>
                <w:rFonts w:asciiTheme="minorHAnsi" w:hAnsiTheme="minorHAnsi" w:cstheme="minorHAnsi"/>
                <w:color w:val="000000"/>
                <w:szCs w:val="22"/>
              </w:rPr>
              <w:t> </w:t>
            </w:r>
          </w:p>
        </w:tc>
      </w:tr>
      <w:tr w:rsidR="003C0A20" w:rsidRPr="005C24C0" w:rsidTr="00704F34">
        <w:trPr>
          <w:jc w:val="center"/>
        </w:trPr>
        <w:tc>
          <w:tcPr>
            <w:tcW w:w="6237" w:type="dxa"/>
            <w:shd w:val="clear" w:color="auto" w:fill="auto"/>
            <w:vAlign w:val="center"/>
            <w:hideMark/>
          </w:tcPr>
          <w:p w:rsidR="003C0A20" w:rsidRPr="005C24C0" w:rsidRDefault="003C0A20" w:rsidP="00021593">
            <w:pPr>
              <w:spacing w:after="0"/>
              <w:rPr>
                <w:rFonts w:asciiTheme="minorHAnsi" w:hAnsiTheme="minorHAnsi" w:cstheme="minorHAnsi"/>
                <w:color w:val="000000"/>
                <w:szCs w:val="22"/>
              </w:rPr>
            </w:pPr>
            <w:r w:rsidRPr="005C24C0">
              <w:rPr>
                <w:rFonts w:asciiTheme="minorHAnsi" w:hAnsiTheme="minorHAnsi" w:cstheme="minorHAnsi"/>
                <w:color w:val="000000"/>
                <w:szCs w:val="22"/>
              </w:rPr>
              <w:t xml:space="preserve"> </w:t>
            </w:r>
            <w:r w:rsidR="000B7487">
              <w:rPr>
                <w:rFonts w:asciiTheme="minorHAnsi" w:hAnsiTheme="minorHAnsi" w:cstheme="minorHAnsi"/>
                <w:color w:val="000000"/>
                <w:szCs w:val="22"/>
                <w:lang w:val="en-US"/>
              </w:rPr>
              <w:t xml:space="preserve">    </w:t>
            </w:r>
            <w:r w:rsidRPr="005C24C0">
              <w:rPr>
                <w:rFonts w:asciiTheme="minorHAnsi" w:hAnsiTheme="minorHAnsi" w:cstheme="minorHAnsi"/>
                <w:color w:val="000000"/>
                <w:szCs w:val="22"/>
              </w:rPr>
              <w:t>τύπου Α3</w:t>
            </w:r>
          </w:p>
        </w:tc>
        <w:tc>
          <w:tcPr>
            <w:tcW w:w="567" w:type="dxa"/>
            <w:shd w:val="clear" w:color="auto" w:fill="auto"/>
            <w:vAlign w:val="center"/>
            <w:hideMark/>
          </w:tcPr>
          <w:p w:rsidR="003C0A20" w:rsidRPr="005C24C0" w:rsidRDefault="003C0A20" w:rsidP="006F448D">
            <w:pPr>
              <w:spacing w:after="0"/>
              <w:jc w:val="right"/>
              <w:rPr>
                <w:rFonts w:asciiTheme="minorHAnsi" w:hAnsiTheme="minorHAnsi" w:cstheme="minorHAnsi"/>
                <w:color w:val="000000"/>
                <w:szCs w:val="22"/>
              </w:rPr>
            </w:pPr>
            <w:r w:rsidRPr="005C24C0">
              <w:rPr>
                <w:rFonts w:asciiTheme="minorHAnsi" w:hAnsiTheme="minorHAnsi" w:cstheme="minorHAnsi"/>
                <w:color w:val="000000"/>
                <w:szCs w:val="22"/>
              </w:rPr>
              <w:t>8</w:t>
            </w:r>
          </w:p>
        </w:tc>
        <w:tc>
          <w:tcPr>
            <w:tcW w:w="1276" w:type="dxa"/>
            <w:shd w:val="clear" w:color="auto" w:fill="auto"/>
            <w:vAlign w:val="center"/>
            <w:hideMark/>
          </w:tcPr>
          <w:p w:rsidR="003C0A20" w:rsidRPr="005C24C0" w:rsidRDefault="003C0A20" w:rsidP="00021593">
            <w:pPr>
              <w:spacing w:after="0"/>
              <w:rPr>
                <w:rFonts w:asciiTheme="minorHAnsi" w:hAnsiTheme="minorHAnsi" w:cstheme="minorHAnsi"/>
                <w:color w:val="000000"/>
                <w:szCs w:val="22"/>
              </w:rPr>
            </w:pPr>
            <w:r w:rsidRPr="005C24C0">
              <w:rPr>
                <w:rFonts w:asciiTheme="minorHAnsi" w:hAnsiTheme="minorHAnsi" w:cstheme="minorHAnsi"/>
                <w:color w:val="000000"/>
                <w:szCs w:val="22"/>
              </w:rPr>
              <w:t>ΤΕΜΑΧΙΑ</w:t>
            </w:r>
          </w:p>
        </w:tc>
      </w:tr>
      <w:tr w:rsidR="003C0A20" w:rsidRPr="005C24C0" w:rsidTr="00704F34">
        <w:trPr>
          <w:jc w:val="center"/>
        </w:trPr>
        <w:tc>
          <w:tcPr>
            <w:tcW w:w="6237" w:type="dxa"/>
            <w:shd w:val="clear" w:color="auto" w:fill="auto"/>
            <w:vAlign w:val="center"/>
            <w:hideMark/>
          </w:tcPr>
          <w:p w:rsidR="003C0A20" w:rsidRPr="005C24C0" w:rsidRDefault="003C0A20" w:rsidP="00021593">
            <w:pPr>
              <w:spacing w:after="0"/>
              <w:rPr>
                <w:rFonts w:asciiTheme="minorHAnsi" w:hAnsiTheme="minorHAnsi" w:cstheme="minorHAnsi"/>
                <w:color w:val="000000"/>
                <w:szCs w:val="22"/>
              </w:rPr>
            </w:pPr>
            <w:r w:rsidRPr="005C24C0">
              <w:rPr>
                <w:rFonts w:asciiTheme="minorHAnsi" w:hAnsiTheme="minorHAnsi" w:cstheme="minorHAnsi"/>
                <w:color w:val="000000"/>
                <w:szCs w:val="22"/>
              </w:rPr>
              <w:t xml:space="preserve"> </w:t>
            </w:r>
            <w:r w:rsidR="000B7487">
              <w:rPr>
                <w:rFonts w:asciiTheme="minorHAnsi" w:hAnsiTheme="minorHAnsi" w:cstheme="minorHAnsi"/>
                <w:color w:val="000000"/>
                <w:szCs w:val="22"/>
                <w:lang w:val="en-US"/>
              </w:rPr>
              <w:t xml:space="preserve">    </w:t>
            </w:r>
            <w:r w:rsidRPr="005C24C0">
              <w:rPr>
                <w:rFonts w:asciiTheme="minorHAnsi" w:hAnsiTheme="minorHAnsi" w:cstheme="minorHAnsi"/>
                <w:color w:val="000000"/>
                <w:szCs w:val="22"/>
              </w:rPr>
              <w:t>τύπου  Α4</w:t>
            </w:r>
          </w:p>
        </w:tc>
        <w:tc>
          <w:tcPr>
            <w:tcW w:w="567" w:type="dxa"/>
            <w:shd w:val="clear" w:color="auto" w:fill="auto"/>
            <w:vAlign w:val="center"/>
            <w:hideMark/>
          </w:tcPr>
          <w:p w:rsidR="003C0A20" w:rsidRPr="005C24C0" w:rsidRDefault="003C0A20" w:rsidP="006F448D">
            <w:pPr>
              <w:spacing w:after="0"/>
              <w:jc w:val="right"/>
              <w:rPr>
                <w:rFonts w:asciiTheme="minorHAnsi" w:hAnsiTheme="minorHAnsi" w:cstheme="minorHAnsi"/>
                <w:color w:val="000000"/>
                <w:szCs w:val="22"/>
              </w:rPr>
            </w:pPr>
            <w:r w:rsidRPr="005C24C0">
              <w:rPr>
                <w:rFonts w:asciiTheme="minorHAnsi" w:hAnsiTheme="minorHAnsi" w:cstheme="minorHAnsi"/>
                <w:color w:val="000000"/>
                <w:szCs w:val="22"/>
              </w:rPr>
              <w:t>24</w:t>
            </w:r>
          </w:p>
        </w:tc>
        <w:tc>
          <w:tcPr>
            <w:tcW w:w="1276" w:type="dxa"/>
            <w:shd w:val="clear" w:color="auto" w:fill="auto"/>
            <w:vAlign w:val="center"/>
            <w:hideMark/>
          </w:tcPr>
          <w:p w:rsidR="003C0A20" w:rsidRPr="005C24C0" w:rsidRDefault="003C0A20" w:rsidP="00021593">
            <w:pPr>
              <w:spacing w:after="0"/>
              <w:rPr>
                <w:rFonts w:asciiTheme="minorHAnsi" w:hAnsiTheme="minorHAnsi" w:cstheme="minorHAnsi"/>
                <w:color w:val="000000"/>
                <w:szCs w:val="22"/>
              </w:rPr>
            </w:pPr>
            <w:r w:rsidRPr="005C24C0">
              <w:rPr>
                <w:rFonts w:asciiTheme="minorHAnsi" w:hAnsiTheme="minorHAnsi" w:cstheme="minorHAnsi"/>
                <w:color w:val="000000"/>
                <w:szCs w:val="22"/>
              </w:rPr>
              <w:t>ΤΕΜΑΧΙΑ</w:t>
            </w:r>
          </w:p>
        </w:tc>
      </w:tr>
      <w:tr w:rsidR="003C0A20" w:rsidRPr="005C24C0" w:rsidTr="00704F34">
        <w:trPr>
          <w:jc w:val="center"/>
        </w:trPr>
        <w:tc>
          <w:tcPr>
            <w:tcW w:w="6237" w:type="dxa"/>
            <w:shd w:val="clear" w:color="auto" w:fill="auto"/>
            <w:vAlign w:val="center"/>
            <w:hideMark/>
          </w:tcPr>
          <w:p w:rsidR="003C0A20" w:rsidRPr="005C24C0" w:rsidRDefault="003C0A20" w:rsidP="00021593">
            <w:pPr>
              <w:spacing w:after="0"/>
              <w:rPr>
                <w:rFonts w:asciiTheme="minorHAnsi" w:hAnsiTheme="minorHAnsi" w:cstheme="minorHAnsi"/>
                <w:color w:val="000000"/>
                <w:szCs w:val="22"/>
              </w:rPr>
            </w:pPr>
            <w:r w:rsidRPr="005C24C0">
              <w:rPr>
                <w:rFonts w:asciiTheme="minorHAnsi" w:hAnsiTheme="minorHAnsi" w:cstheme="minorHAnsi"/>
                <w:color w:val="000000"/>
                <w:szCs w:val="22"/>
              </w:rPr>
              <w:t xml:space="preserve">Σταθμοί εργασίας </w:t>
            </w:r>
          </w:p>
        </w:tc>
        <w:tc>
          <w:tcPr>
            <w:tcW w:w="567" w:type="dxa"/>
            <w:shd w:val="clear" w:color="auto" w:fill="auto"/>
            <w:vAlign w:val="center"/>
            <w:hideMark/>
          </w:tcPr>
          <w:p w:rsidR="003C0A20" w:rsidRPr="005C24C0" w:rsidRDefault="003C0A20" w:rsidP="006F448D">
            <w:pPr>
              <w:spacing w:after="0"/>
              <w:jc w:val="right"/>
              <w:rPr>
                <w:rFonts w:asciiTheme="minorHAnsi" w:hAnsiTheme="minorHAnsi" w:cstheme="minorHAnsi"/>
                <w:color w:val="000000"/>
                <w:szCs w:val="22"/>
              </w:rPr>
            </w:pPr>
            <w:r w:rsidRPr="005C24C0">
              <w:rPr>
                <w:rFonts w:asciiTheme="minorHAnsi" w:hAnsiTheme="minorHAnsi" w:cstheme="minorHAnsi"/>
                <w:color w:val="000000"/>
                <w:szCs w:val="22"/>
              </w:rPr>
              <w:t>55</w:t>
            </w:r>
          </w:p>
        </w:tc>
        <w:tc>
          <w:tcPr>
            <w:tcW w:w="1276" w:type="dxa"/>
            <w:shd w:val="clear" w:color="auto" w:fill="auto"/>
            <w:vAlign w:val="center"/>
            <w:hideMark/>
          </w:tcPr>
          <w:p w:rsidR="003C0A20" w:rsidRPr="005C24C0" w:rsidRDefault="003C0A20" w:rsidP="00021593">
            <w:pPr>
              <w:spacing w:after="0"/>
              <w:rPr>
                <w:rFonts w:asciiTheme="minorHAnsi" w:hAnsiTheme="minorHAnsi" w:cstheme="minorHAnsi"/>
                <w:color w:val="000000"/>
                <w:szCs w:val="22"/>
              </w:rPr>
            </w:pPr>
            <w:r w:rsidRPr="005C24C0">
              <w:rPr>
                <w:rFonts w:asciiTheme="minorHAnsi" w:hAnsiTheme="minorHAnsi" w:cstheme="minorHAnsi"/>
                <w:color w:val="000000"/>
                <w:szCs w:val="22"/>
              </w:rPr>
              <w:t>ΤΕΜΑΧΙΑ</w:t>
            </w:r>
          </w:p>
        </w:tc>
      </w:tr>
      <w:tr w:rsidR="003C0A20" w:rsidRPr="005C24C0" w:rsidTr="00704F34">
        <w:trPr>
          <w:jc w:val="center"/>
        </w:trPr>
        <w:tc>
          <w:tcPr>
            <w:tcW w:w="6237" w:type="dxa"/>
            <w:shd w:val="clear" w:color="auto" w:fill="auto"/>
            <w:vAlign w:val="center"/>
            <w:hideMark/>
          </w:tcPr>
          <w:p w:rsidR="003C0A20" w:rsidRPr="005C24C0" w:rsidRDefault="003C0A20" w:rsidP="00021593">
            <w:pPr>
              <w:spacing w:after="0"/>
              <w:rPr>
                <w:rFonts w:asciiTheme="minorHAnsi" w:hAnsiTheme="minorHAnsi" w:cstheme="minorHAnsi"/>
                <w:color w:val="000000"/>
                <w:szCs w:val="22"/>
              </w:rPr>
            </w:pPr>
            <w:r w:rsidRPr="005C24C0">
              <w:rPr>
                <w:rFonts w:asciiTheme="minorHAnsi" w:hAnsiTheme="minorHAnsi" w:cstheme="minorHAnsi"/>
                <w:color w:val="000000"/>
                <w:szCs w:val="22"/>
              </w:rPr>
              <w:t>Εκτυπωτές laser</w:t>
            </w:r>
          </w:p>
        </w:tc>
        <w:tc>
          <w:tcPr>
            <w:tcW w:w="567" w:type="dxa"/>
            <w:shd w:val="clear" w:color="auto" w:fill="auto"/>
            <w:vAlign w:val="center"/>
            <w:hideMark/>
          </w:tcPr>
          <w:p w:rsidR="003C0A20" w:rsidRPr="005C24C0" w:rsidRDefault="003C0A20" w:rsidP="006F448D">
            <w:pPr>
              <w:spacing w:after="0"/>
              <w:jc w:val="right"/>
              <w:rPr>
                <w:rFonts w:asciiTheme="minorHAnsi" w:hAnsiTheme="minorHAnsi" w:cstheme="minorHAnsi"/>
                <w:color w:val="000000"/>
                <w:szCs w:val="22"/>
              </w:rPr>
            </w:pPr>
            <w:r w:rsidRPr="005C24C0">
              <w:rPr>
                <w:rFonts w:asciiTheme="minorHAnsi" w:hAnsiTheme="minorHAnsi" w:cstheme="minorHAnsi"/>
                <w:color w:val="000000"/>
                <w:szCs w:val="22"/>
              </w:rPr>
              <w:t>32</w:t>
            </w:r>
          </w:p>
        </w:tc>
        <w:tc>
          <w:tcPr>
            <w:tcW w:w="1276" w:type="dxa"/>
            <w:shd w:val="clear" w:color="auto" w:fill="auto"/>
            <w:vAlign w:val="center"/>
            <w:hideMark/>
          </w:tcPr>
          <w:p w:rsidR="003C0A20" w:rsidRPr="005C24C0" w:rsidRDefault="003C0A20" w:rsidP="00021593">
            <w:pPr>
              <w:spacing w:after="0"/>
              <w:rPr>
                <w:rFonts w:asciiTheme="minorHAnsi" w:hAnsiTheme="minorHAnsi" w:cstheme="minorHAnsi"/>
                <w:color w:val="000000"/>
                <w:szCs w:val="22"/>
              </w:rPr>
            </w:pPr>
            <w:r w:rsidRPr="005C24C0">
              <w:rPr>
                <w:rFonts w:asciiTheme="minorHAnsi" w:hAnsiTheme="minorHAnsi" w:cstheme="minorHAnsi"/>
                <w:color w:val="000000"/>
                <w:szCs w:val="22"/>
              </w:rPr>
              <w:t>ΤΕΜΑΧΙΑ</w:t>
            </w:r>
          </w:p>
        </w:tc>
      </w:tr>
      <w:tr w:rsidR="003C0A20" w:rsidRPr="005C24C0" w:rsidTr="00704F34">
        <w:trPr>
          <w:jc w:val="center"/>
        </w:trPr>
        <w:tc>
          <w:tcPr>
            <w:tcW w:w="6237" w:type="dxa"/>
            <w:shd w:val="clear" w:color="auto" w:fill="auto"/>
            <w:vAlign w:val="center"/>
            <w:hideMark/>
          </w:tcPr>
          <w:p w:rsidR="003C0A20" w:rsidRPr="005C24C0" w:rsidRDefault="003C0A20" w:rsidP="00021593">
            <w:pPr>
              <w:spacing w:after="0"/>
              <w:rPr>
                <w:rFonts w:asciiTheme="minorHAnsi" w:hAnsiTheme="minorHAnsi" w:cstheme="minorHAnsi"/>
                <w:color w:val="000000"/>
                <w:szCs w:val="22"/>
              </w:rPr>
            </w:pPr>
            <w:r w:rsidRPr="005C24C0">
              <w:rPr>
                <w:rFonts w:asciiTheme="minorHAnsi" w:hAnsiTheme="minorHAnsi" w:cstheme="minorHAnsi"/>
                <w:color w:val="000000"/>
                <w:szCs w:val="22"/>
              </w:rPr>
              <w:t>Ψηφιακές Φωτογραφικές Μηχανές</w:t>
            </w:r>
          </w:p>
        </w:tc>
        <w:tc>
          <w:tcPr>
            <w:tcW w:w="567" w:type="dxa"/>
            <w:shd w:val="clear" w:color="auto" w:fill="auto"/>
            <w:vAlign w:val="center"/>
            <w:hideMark/>
          </w:tcPr>
          <w:p w:rsidR="003C0A20" w:rsidRPr="005C24C0" w:rsidRDefault="003C0A20" w:rsidP="006F448D">
            <w:pPr>
              <w:spacing w:after="0"/>
              <w:jc w:val="right"/>
              <w:rPr>
                <w:rFonts w:asciiTheme="minorHAnsi" w:hAnsiTheme="minorHAnsi" w:cstheme="minorHAnsi"/>
                <w:color w:val="000000"/>
                <w:szCs w:val="22"/>
              </w:rPr>
            </w:pPr>
            <w:r w:rsidRPr="005C24C0">
              <w:rPr>
                <w:rFonts w:asciiTheme="minorHAnsi" w:hAnsiTheme="minorHAnsi" w:cstheme="minorHAnsi"/>
                <w:color w:val="000000"/>
                <w:szCs w:val="22"/>
              </w:rPr>
              <w:t>4</w:t>
            </w:r>
          </w:p>
        </w:tc>
        <w:tc>
          <w:tcPr>
            <w:tcW w:w="1276" w:type="dxa"/>
            <w:shd w:val="clear" w:color="auto" w:fill="auto"/>
            <w:vAlign w:val="center"/>
            <w:hideMark/>
          </w:tcPr>
          <w:p w:rsidR="003C0A20" w:rsidRPr="005C24C0" w:rsidRDefault="003C0A20" w:rsidP="00021593">
            <w:pPr>
              <w:spacing w:after="0"/>
              <w:rPr>
                <w:rFonts w:asciiTheme="minorHAnsi" w:hAnsiTheme="minorHAnsi" w:cstheme="minorHAnsi"/>
                <w:color w:val="000000"/>
                <w:szCs w:val="22"/>
              </w:rPr>
            </w:pPr>
            <w:r w:rsidRPr="005C24C0">
              <w:rPr>
                <w:rFonts w:asciiTheme="minorHAnsi" w:hAnsiTheme="minorHAnsi" w:cstheme="minorHAnsi"/>
                <w:color w:val="000000"/>
                <w:szCs w:val="22"/>
              </w:rPr>
              <w:t>ΤΕΜΑΧΙΑ</w:t>
            </w:r>
          </w:p>
        </w:tc>
      </w:tr>
      <w:tr w:rsidR="003C0A20" w:rsidRPr="005C24C0" w:rsidTr="00704F34">
        <w:trPr>
          <w:jc w:val="center"/>
        </w:trPr>
        <w:tc>
          <w:tcPr>
            <w:tcW w:w="6237" w:type="dxa"/>
            <w:shd w:val="clear" w:color="auto" w:fill="auto"/>
            <w:vAlign w:val="center"/>
            <w:hideMark/>
          </w:tcPr>
          <w:p w:rsidR="003C0A20" w:rsidRPr="005C24C0" w:rsidRDefault="003C0A20" w:rsidP="00021593">
            <w:pPr>
              <w:spacing w:after="0"/>
              <w:rPr>
                <w:rFonts w:asciiTheme="minorHAnsi" w:hAnsiTheme="minorHAnsi" w:cstheme="minorHAnsi"/>
                <w:color w:val="000000"/>
                <w:szCs w:val="22"/>
              </w:rPr>
            </w:pPr>
            <w:r w:rsidRPr="005C24C0">
              <w:rPr>
                <w:rFonts w:asciiTheme="minorHAnsi" w:hAnsiTheme="minorHAnsi" w:cstheme="minorHAnsi"/>
                <w:color w:val="000000"/>
                <w:szCs w:val="22"/>
              </w:rPr>
              <w:t>Switches</w:t>
            </w:r>
          </w:p>
        </w:tc>
        <w:tc>
          <w:tcPr>
            <w:tcW w:w="567" w:type="dxa"/>
            <w:shd w:val="clear" w:color="auto" w:fill="auto"/>
            <w:vAlign w:val="center"/>
            <w:hideMark/>
          </w:tcPr>
          <w:p w:rsidR="003C0A20" w:rsidRPr="005C24C0" w:rsidRDefault="003C0A20" w:rsidP="006F448D">
            <w:pPr>
              <w:spacing w:after="0"/>
              <w:jc w:val="right"/>
              <w:rPr>
                <w:rFonts w:asciiTheme="minorHAnsi" w:hAnsiTheme="minorHAnsi" w:cstheme="minorHAnsi"/>
                <w:color w:val="000000"/>
                <w:szCs w:val="22"/>
              </w:rPr>
            </w:pPr>
            <w:r w:rsidRPr="005C24C0">
              <w:rPr>
                <w:rFonts w:asciiTheme="minorHAnsi" w:hAnsiTheme="minorHAnsi" w:cstheme="minorHAnsi"/>
                <w:color w:val="000000"/>
                <w:szCs w:val="22"/>
              </w:rPr>
              <w:t>5</w:t>
            </w:r>
          </w:p>
        </w:tc>
        <w:tc>
          <w:tcPr>
            <w:tcW w:w="1276" w:type="dxa"/>
            <w:shd w:val="clear" w:color="auto" w:fill="auto"/>
            <w:vAlign w:val="center"/>
            <w:hideMark/>
          </w:tcPr>
          <w:p w:rsidR="003C0A20" w:rsidRPr="005C24C0" w:rsidRDefault="003C0A20" w:rsidP="00021593">
            <w:pPr>
              <w:spacing w:after="0"/>
              <w:rPr>
                <w:rFonts w:asciiTheme="minorHAnsi" w:hAnsiTheme="minorHAnsi" w:cstheme="minorHAnsi"/>
                <w:color w:val="000000"/>
                <w:szCs w:val="22"/>
              </w:rPr>
            </w:pPr>
            <w:r w:rsidRPr="005C24C0">
              <w:rPr>
                <w:rFonts w:asciiTheme="minorHAnsi" w:hAnsiTheme="minorHAnsi" w:cstheme="minorHAnsi"/>
                <w:color w:val="000000"/>
                <w:szCs w:val="22"/>
              </w:rPr>
              <w:t> </w:t>
            </w:r>
          </w:p>
        </w:tc>
      </w:tr>
      <w:tr w:rsidR="003C0A20" w:rsidRPr="005C24C0" w:rsidTr="00704F34">
        <w:trPr>
          <w:jc w:val="center"/>
        </w:trPr>
        <w:tc>
          <w:tcPr>
            <w:tcW w:w="6237" w:type="dxa"/>
            <w:shd w:val="clear" w:color="auto" w:fill="auto"/>
            <w:vAlign w:val="center"/>
            <w:hideMark/>
          </w:tcPr>
          <w:p w:rsidR="003C0A20" w:rsidRPr="005C24C0" w:rsidRDefault="003C0A20" w:rsidP="00021593">
            <w:pPr>
              <w:spacing w:after="0"/>
              <w:rPr>
                <w:rFonts w:asciiTheme="minorHAnsi" w:hAnsiTheme="minorHAnsi" w:cstheme="minorHAnsi"/>
                <w:color w:val="000000"/>
                <w:szCs w:val="22"/>
              </w:rPr>
            </w:pPr>
            <w:r w:rsidRPr="005C24C0">
              <w:rPr>
                <w:rFonts w:asciiTheme="minorHAnsi" w:hAnsiTheme="minorHAnsi" w:cstheme="minorHAnsi"/>
                <w:color w:val="000000"/>
                <w:szCs w:val="22"/>
              </w:rPr>
              <w:t xml:space="preserve">Συστήματα αδιάλειπτης παροχής τάσης (UPS) </w:t>
            </w:r>
          </w:p>
        </w:tc>
        <w:tc>
          <w:tcPr>
            <w:tcW w:w="567" w:type="dxa"/>
            <w:shd w:val="clear" w:color="auto" w:fill="auto"/>
            <w:vAlign w:val="center"/>
            <w:hideMark/>
          </w:tcPr>
          <w:p w:rsidR="003C0A20" w:rsidRPr="005C24C0" w:rsidRDefault="003C0A20" w:rsidP="006F448D">
            <w:pPr>
              <w:spacing w:after="0"/>
              <w:jc w:val="right"/>
              <w:rPr>
                <w:rFonts w:asciiTheme="minorHAnsi" w:hAnsiTheme="minorHAnsi" w:cstheme="minorHAnsi"/>
                <w:color w:val="000000"/>
                <w:szCs w:val="22"/>
              </w:rPr>
            </w:pPr>
            <w:r w:rsidRPr="005C24C0">
              <w:rPr>
                <w:rFonts w:asciiTheme="minorHAnsi" w:hAnsiTheme="minorHAnsi" w:cstheme="minorHAnsi"/>
                <w:color w:val="000000"/>
                <w:szCs w:val="22"/>
              </w:rPr>
              <w:t>4</w:t>
            </w:r>
          </w:p>
        </w:tc>
        <w:tc>
          <w:tcPr>
            <w:tcW w:w="1276" w:type="dxa"/>
            <w:shd w:val="clear" w:color="auto" w:fill="auto"/>
            <w:vAlign w:val="center"/>
            <w:hideMark/>
          </w:tcPr>
          <w:p w:rsidR="003C0A20" w:rsidRPr="005C24C0" w:rsidRDefault="003C0A20" w:rsidP="00021593">
            <w:pPr>
              <w:spacing w:after="0"/>
              <w:rPr>
                <w:rFonts w:asciiTheme="minorHAnsi" w:hAnsiTheme="minorHAnsi" w:cstheme="minorHAnsi"/>
                <w:color w:val="000000"/>
                <w:szCs w:val="22"/>
              </w:rPr>
            </w:pPr>
            <w:r w:rsidRPr="005C24C0">
              <w:rPr>
                <w:rFonts w:asciiTheme="minorHAnsi" w:hAnsiTheme="minorHAnsi" w:cstheme="minorHAnsi"/>
                <w:color w:val="000000"/>
                <w:szCs w:val="22"/>
              </w:rPr>
              <w:t>ΤΕΜΑΧΙΑ</w:t>
            </w:r>
          </w:p>
        </w:tc>
      </w:tr>
      <w:tr w:rsidR="0066473B" w:rsidRPr="005C24C0" w:rsidTr="00704F34">
        <w:trPr>
          <w:jc w:val="center"/>
        </w:trPr>
        <w:tc>
          <w:tcPr>
            <w:tcW w:w="8080" w:type="dxa"/>
            <w:gridSpan w:val="3"/>
            <w:shd w:val="clear" w:color="auto" w:fill="auto"/>
            <w:vAlign w:val="center"/>
            <w:hideMark/>
          </w:tcPr>
          <w:p w:rsidR="0066473B" w:rsidRPr="005C24C0" w:rsidRDefault="0066473B" w:rsidP="00021593">
            <w:pPr>
              <w:spacing w:after="0"/>
              <w:jc w:val="center"/>
              <w:rPr>
                <w:rFonts w:asciiTheme="minorHAnsi" w:hAnsiTheme="minorHAnsi" w:cstheme="minorHAnsi"/>
                <w:color w:val="000000"/>
                <w:szCs w:val="22"/>
              </w:rPr>
            </w:pPr>
            <w:r w:rsidRPr="005C24C0">
              <w:rPr>
                <w:rFonts w:asciiTheme="minorHAnsi" w:hAnsiTheme="minorHAnsi" w:cstheme="minorHAnsi"/>
                <w:b/>
                <w:color w:val="000000"/>
                <w:szCs w:val="22"/>
              </w:rPr>
              <w:t>Π2. Προμήθεια Λογισμικού / Παραμετροποίηση  λογισμικού συστήματος διαχείρισης ψηφιοποιημένου υλικού</w:t>
            </w:r>
          </w:p>
        </w:tc>
      </w:tr>
      <w:tr w:rsidR="003C0A20" w:rsidRPr="005C24C0" w:rsidTr="00704F34">
        <w:trPr>
          <w:jc w:val="center"/>
        </w:trPr>
        <w:tc>
          <w:tcPr>
            <w:tcW w:w="6237" w:type="dxa"/>
            <w:shd w:val="clear" w:color="auto" w:fill="auto"/>
            <w:vAlign w:val="center"/>
            <w:hideMark/>
          </w:tcPr>
          <w:p w:rsidR="003C0A20" w:rsidRPr="005C24C0" w:rsidRDefault="003C0A20" w:rsidP="00021593">
            <w:pPr>
              <w:spacing w:after="0"/>
              <w:rPr>
                <w:rFonts w:asciiTheme="minorHAnsi" w:hAnsiTheme="minorHAnsi" w:cstheme="minorHAnsi"/>
                <w:color w:val="000000"/>
                <w:szCs w:val="22"/>
              </w:rPr>
            </w:pPr>
            <w:r w:rsidRPr="005C24C0">
              <w:rPr>
                <w:rFonts w:asciiTheme="minorHAnsi" w:hAnsiTheme="minorHAnsi" w:cstheme="minorHAnsi"/>
                <w:color w:val="000000"/>
                <w:szCs w:val="22"/>
              </w:rPr>
              <w:t>Λογισμικό για εξυπηρετητές</w:t>
            </w:r>
          </w:p>
        </w:tc>
        <w:tc>
          <w:tcPr>
            <w:tcW w:w="567" w:type="dxa"/>
            <w:shd w:val="clear" w:color="auto" w:fill="auto"/>
            <w:vAlign w:val="center"/>
            <w:hideMark/>
          </w:tcPr>
          <w:p w:rsidR="003C0A20" w:rsidRPr="005C24C0" w:rsidRDefault="003C0A20" w:rsidP="006F448D">
            <w:pPr>
              <w:spacing w:after="0"/>
              <w:jc w:val="right"/>
              <w:rPr>
                <w:rFonts w:asciiTheme="minorHAnsi" w:hAnsiTheme="minorHAnsi" w:cstheme="minorHAnsi"/>
                <w:color w:val="000000"/>
                <w:szCs w:val="22"/>
              </w:rPr>
            </w:pPr>
            <w:r w:rsidRPr="005C24C0">
              <w:rPr>
                <w:rFonts w:asciiTheme="minorHAnsi" w:hAnsiTheme="minorHAnsi" w:cstheme="minorHAnsi"/>
                <w:color w:val="000000"/>
                <w:szCs w:val="22"/>
              </w:rPr>
              <w:t>22</w:t>
            </w:r>
          </w:p>
        </w:tc>
        <w:tc>
          <w:tcPr>
            <w:tcW w:w="1276" w:type="dxa"/>
            <w:shd w:val="clear" w:color="auto" w:fill="auto"/>
            <w:vAlign w:val="center"/>
            <w:hideMark/>
          </w:tcPr>
          <w:p w:rsidR="003C0A20" w:rsidRPr="005C24C0" w:rsidRDefault="003C0A20" w:rsidP="00021593">
            <w:pPr>
              <w:spacing w:after="0"/>
              <w:rPr>
                <w:rFonts w:asciiTheme="minorHAnsi" w:hAnsiTheme="minorHAnsi" w:cstheme="minorHAnsi"/>
                <w:color w:val="000000"/>
                <w:szCs w:val="22"/>
              </w:rPr>
            </w:pPr>
            <w:r w:rsidRPr="005C24C0">
              <w:rPr>
                <w:rFonts w:asciiTheme="minorHAnsi" w:hAnsiTheme="minorHAnsi" w:cstheme="minorHAnsi"/>
                <w:color w:val="000000"/>
                <w:szCs w:val="22"/>
              </w:rPr>
              <w:t>ΤΕΜΑΧΙΑ</w:t>
            </w:r>
          </w:p>
        </w:tc>
      </w:tr>
      <w:tr w:rsidR="003C0A20" w:rsidRPr="005C24C0" w:rsidTr="00704F34">
        <w:trPr>
          <w:jc w:val="center"/>
        </w:trPr>
        <w:tc>
          <w:tcPr>
            <w:tcW w:w="6237" w:type="dxa"/>
            <w:shd w:val="clear" w:color="auto" w:fill="auto"/>
            <w:vAlign w:val="center"/>
            <w:hideMark/>
          </w:tcPr>
          <w:p w:rsidR="003C0A20" w:rsidRPr="005C24C0" w:rsidRDefault="003C0A20" w:rsidP="00021593">
            <w:pPr>
              <w:spacing w:after="0"/>
              <w:rPr>
                <w:rFonts w:asciiTheme="minorHAnsi" w:hAnsiTheme="minorHAnsi" w:cstheme="minorHAnsi"/>
                <w:color w:val="000000"/>
                <w:szCs w:val="22"/>
              </w:rPr>
            </w:pPr>
            <w:r w:rsidRPr="005C24C0">
              <w:rPr>
                <w:rFonts w:asciiTheme="minorHAnsi" w:hAnsiTheme="minorHAnsi" w:cstheme="minorHAnsi"/>
                <w:color w:val="000000"/>
                <w:szCs w:val="22"/>
              </w:rPr>
              <w:t>Λογισμικό web/application server</w:t>
            </w:r>
          </w:p>
        </w:tc>
        <w:tc>
          <w:tcPr>
            <w:tcW w:w="567" w:type="dxa"/>
            <w:shd w:val="clear" w:color="auto" w:fill="auto"/>
            <w:vAlign w:val="center"/>
            <w:hideMark/>
          </w:tcPr>
          <w:p w:rsidR="003C0A20" w:rsidRPr="005C24C0" w:rsidRDefault="003C0A20" w:rsidP="006F448D">
            <w:pPr>
              <w:spacing w:after="0"/>
              <w:jc w:val="right"/>
              <w:rPr>
                <w:rFonts w:asciiTheme="minorHAnsi" w:hAnsiTheme="minorHAnsi" w:cstheme="minorHAnsi"/>
                <w:color w:val="000000"/>
                <w:szCs w:val="22"/>
              </w:rPr>
            </w:pPr>
            <w:r w:rsidRPr="005C24C0">
              <w:rPr>
                <w:rFonts w:asciiTheme="minorHAnsi" w:hAnsiTheme="minorHAnsi" w:cstheme="minorHAnsi"/>
                <w:color w:val="000000"/>
                <w:szCs w:val="22"/>
              </w:rPr>
              <w:t>5</w:t>
            </w:r>
          </w:p>
        </w:tc>
        <w:tc>
          <w:tcPr>
            <w:tcW w:w="1276" w:type="dxa"/>
            <w:shd w:val="clear" w:color="auto" w:fill="auto"/>
            <w:vAlign w:val="center"/>
            <w:hideMark/>
          </w:tcPr>
          <w:p w:rsidR="003C0A20" w:rsidRPr="005C24C0" w:rsidRDefault="003C0A20" w:rsidP="00021593">
            <w:pPr>
              <w:spacing w:after="0"/>
              <w:rPr>
                <w:rFonts w:asciiTheme="minorHAnsi" w:hAnsiTheme="minorHAnsi" w:cstheme="minorHAnsi"/>
                <w:color w:val="000000"/>
                <w:szCs w:val="22"/>
              </w:rPr>
            </w:pPr>
            <w:r w:rsidRPr="005C24C0">
              <w:rPr>
                <w:rFonts w:asciiTheme="minorHAnsi" w:hAnsiTheme="minorHAnsi" w:cstheme="minorHAnsi"/>
                <w:color w:val="000000"/>
                <w:szCs w:val="22"/>
              </w:rPr>
              <w:t>ΤΕΜΑΧΙΑ</w:t>
            </w:r>
          </w:p>
        </w:tc>
      </w:tr>
      <w:tr w:rsidR="003C0A20" w:rsidRPr="005C24C0" w:rsidTr="00704F34">
        <w:trPr>
          <w:jc w:val="center"/>
        </w:trPr>
        <w:tc>
          <w:tcPr>
            <w:tcW w:w="6237" w:type="dxa"/>
            <w:shd w:val="clear" w:color="auto" w:fill="auto"/>
            <w:vAlign w:val="center"/>
            <w:hideMark/>
          </w:tcPr>
          <w:p w:rsidR="003C0A20" w:rsidRPr="005C24C0" w:rsidRDefault="003C0A20" w:rsidP="00021593">
            <w:pPr>
              <w:spacing w:after="0"/>
              <w:rPr>
                <w:rFonts w:asciiTheme="minorHAnsi" w:hAnsiTheme="minorHAnsi" w:cstheme="minorHAnsi"/>
                <w:color w:val="000000"/>
                <w:szCs w:val="22"/>
              </w:rPr>
            </w:pPr>
            <w:r w:rsidRPr="005C24C0">
              <w:rPr>
                <w:rFonts w:asciiTheme="minorHAnsi" w:hAnsiTheme="minorHAnsi" w:cstheme="minorHAnsi"/>
                <w:color w:val="000000"/>
                <w:szCs w:val="22"/>
              </w:rPr>
              <w:t xml:space="preserve">Λογισμικό για διαχείριση σχεσιακών βάσεων δεδομένων </w:t>
            </w:r>
          </w:p>
        </w:tc>
        <w:tc>
          <w:tcPr>
            <w:tcW w:w="567" w:type="dxa"/>
            <w:shd w:val="clear" w:color="auto" w:fill="auto"/>
            <w:vAlign w:val="center"/>
            <w:hideMark/>
          </w:tcPr>
          <w:p w:rsidR="003C0A20" w:rsidRPr="005C24C0" w:rsidRDefault="003C0A20" w:rsidP="006F448D">
            <w:pPr>
              <w:spacing w:after="0"/>
              <w:jc w:val="right"/>
              <w:rPr>
                <w:rFonts w:asciiTheme="minorHAnsi" w:hAnsiTheme="minorHAnsi" w:cstheme="minorHAnsi"/>
                <w:color w:val="000000"/>
                <w:szCs w:val="22"/>
              </w:rPr>
            </w:pPr>
            <w:r w:rsidRPr="005C24C0">
              <w:rPr>
                <w:rFonts w:asciiTheme="minorHAnsi" w:hAnsiTheme="minorHAnsi" w:cstheme="minorHAnsi"/>
                <w:color w:val="000000"/>
                <w:szCs w:val="22"/>
              </w:rPr>
              <w:t>8</w:t>
            </w:r>
          </w:p>
        </w:tc>
        <w:tc>
          <w:tcPr>
            <w:tcW w:w="1276" w:type="dxa"/>
            <w:shd w:val="clear" w:color="auto" w:fill="auto"/>
            <w:vAlign w:val="center"/>
            <w:hideMark/>
          </w:tcPr>
          <w:p w:rsidR="003C0A20" w:rsidRPr="005C24C0" w:rsidRDefault="003C0A20" w:rsidP="00021593">
            <w:pPr>
              <w:spacing w:after="0"/>
              <w:rPr>
                <w:rFonts w:asciiTheme="minorHAnsi" w:hAnsiTheme="minorHAnsi" w:cstheme="minorHAnsi"/>
                <w:color w:val="000000"/>
                <w:szCs w:val="22"/>
              </w:rPr>
            </w:pPr>
            <w:r w:rsidRPr="005C24C0">
              <w:rPr>
                <w:rFonts w:asciiTheme="minorHAnsi" w:hAnsiTheme="minorHAnsi" w:cstheme="minorHAnsi"/>
                <w:color w:val="000000"/>
                <w:szCs w:val="22"/>
              </w:rPr>
              <w:t>ΤΕΜΑΧΙΑ</w:t>
            </w:r>
          </w:p>
        </w:tc>
      </w:tr>
      <w:tr w:rsidR="003C0A20" w:rsidRPr="005C24C0" w:rsidTr="00704F34">
        <w:trPr>
          <w:jc w:val="center"/>
        </w:trPr>
        <w:tc>
          <w:tcPr>
            <w:tcW w:w="6237" w:type="dxa"/>
            <w:shd w:val="clear" w:color="auto" w:fill="auto"/>
            <w:vAlign w:val="center"/>
            <w:hideMark/>
          </w:tcPr>
          <w:p w:rsidR="003C0A20" w:rsidRPr="005C24C0" w:rsidRDefault="003C0A20" w:rsidP="00021593">
            <w:pPr>
              <w:spacing w:after="0"/>
              <w:rPr>
                <w:rFonts w:asciiTheme="minorHAnsi" w:hAnsiTheme="minorHAnsi" w:cstheme="minorHAnsi"/>
                <w:color w:val="000000"/>
                <w:szCs w:val="22"/>
              </w:rPr>
            </w:pPr>
            <w:r w:rsidRPr="005C24C0">
              <w:rPr>
                <w:rFonts w:asciiTheme="minorHAnsi" w:hAnsiTheme="minorHAnsi" w:cstheme="minorHAnsi"/>
                <w:color w:val="000000"/>
                <w:szCs w:val="22"/>
              </w:rPr>
              <w:t>Σύστημα Ηλεκτρονικής Αρχειοθέτησης Και Διαχείρισης Εγγράφων</w:t>
            </w:r>
          </w:p>
        </w:tc>
        <w:tc>
          <w:tcPr>
            <w:tcW w:w="567" w:type="dxa"/>
            <w:shd w:val="clear" w:color="auto" w:fill="auto"/>
            <w:vAlign w:val="center"/>
            <w:hideMark/>
          </w:tcPr>
          <w:p w:rsidR="003C0A20" w:rsidRPr="005C24C0" w:rsidRDefault="003C0A20" w:rsidP="006F448D">
            <w:pPr>
              <w:spacing w:after="0"/>
              <w:jc w:val="right"/>
              <w:rPr>
                <w:rFonts w:asciiTheme="minorHAnsi" w:hAnsiTheme="minorHAnsi" w:cstheme="minorHAnsi"/>
                <w:color w:val="000000"/>
                <w:szCs w:val="22"/>
              </w:rPr>
            </w:pPr>
            <w:r w:rsidRPr="005C24C0">
              <w:rPr>
                <w:rFonts w:asciiTheme="minorHAnsi" w:hAnsiTheme="minorHAnsi" w:cstheme="minorHAnsi"/>
                <w:color w:val="000000"/>
                <w:szCs w:val="22"/>
              </w:rPr>
              <w:t>1</w:t>
            </w:r>
          </w:p>
        </w:tc>
        <w:tc>
          <w:tcPr>
            <w:tcW w:w="1276" w:type="dxa"/>
            <w:shd w:val="clear" w:color="auto" w:fill="auto"/>
            <w:vAlign w:val="center"/>
            <w:hideMark/>
          </w:tcPr>
          <w:p w:rsidR="003C0A20" w:rsidRPr="005C24C0" w:rsidRDefault="003C0A20" w:rsidP="00021593">
            <w:pPr>
              <w:spacing w:after="0"/>
              <w:rPr>
                <w:rFonts w:asciiTheme="minorHAnsi" w:hAnsiTheme="minorHAnsi" w:cstheme="minorHAnsi"/>
                <w:color w:val="000000"/>
                <w:szCs w:val="22"/>
              </w:rPr>
            </w:pPr>
            <w:r w:rsidRPr="005C24C0">
              <w:rPr>
                <w:rFonts w:asciiTheme="minorHAnsi" w:hAnsiTheme="minorHAnsi" w:cstheme="minorHAnsi"/>
                <w:color w:val="000000"/>
                <w:szCs w:val="22"/>
              </w:rPr>
              <w:t>ΤΕΜΑΧΙΑ</w:t>
            </w:r>
          </w:p>
        </w:tc>
      </w:tr>
    </w:tbl>
    <w:p w:rsidR="003C0A20" w:rsidRPr="005C24C0" w:rsidRDefault="003C0A20" w:rsidP="00021593">
      <w:pPr>
        <w:spacing w:before="60" w:after="0"/>
        <w:rPr>
          <w:rFonts w:asciiTheme="minorHAnsi" w:hAnsiTheme="minorHAnsi" w:cstheme="minorHAnsi"/>
          <w:szCs w:val="22"/>
        </w:rPr>
      </w:pPr>
      <w:r w:rsidRPr="005C24C0">
        <w:rPr>
          <w:rFonts w:asciiTheme="minorHAnsi" w:hAnsiTheme="minorHAnsi" w:cstheme="minorHAnsi"/>
          <w:szCs w:val="22"/>
          <w:lang w:eastAsia="ja-JP"/>
        </w:rPr>
        <w:t>Αναλυτικές προδιαγραφές για τον εξοπλισμό και το λογισμικό αυτό υπάρχουν στο Παράρτημα Α.</w:t>
      </w:r>
    </w:p>
    <w:p w:rsidR="003C0A20" w:rsidRPr="005C24C0" w:rsidRDefault="003C0A20" w:rsidP="00021593">
      <w:pPr>
        <w:pStyle w:val="30"/>
        <w:tabs>
          <w:tab w:val="num" w:pos="720"/>
        </w:tabs>
        <w:spacing w:before="60" w:after="0"/>
        <w:ind w:left="720"/>
        <w:rPr>
          <w:rFonts w:asciiTheme="minorHAnsi" w:hAnsiTheme="minorHAnsi" w:cstheme="minorHAnsi"/>
          <w:szCs w:val="22"/>
        </w:rPr>
      </w:pPr>
      <w:bookmarkStart w:id="253" w:name="_Toc387311172"/>
      <w:bookmarkStart w:id="254" w:name="_Toc390409309"/>
      <w:r w:rsidRPr="005C24C0">
        <w:rPr>
          <w:rFonts w:asciiTheme="minorHAnsi" w:hAnsiTheme="minorHAnsi" w:cstheme="minorHAnsi"/>
          <w:szCs w:val="22"/>
        </w:rPr>
        <w:t>Παραδοτέα Έργου - Χρονοδιάγραμμα</w:t>
      </w:r>
      <w:bookmarkEnd w:id="252"/>
      <w:bookmarkEnd w:id="253"/>
      <w:bookmarkEnd w:id="254"/>
    </w:p>
    <w:p w:rsidR="003C0A20" w:rsidRPr="005C24C0" w:rsidRDefault="003C0A20" w:rsidP="00021593">
      <w:pPr>
        <w:spacing w:before="60" w:after="0"/>
        <w:rPr>
          <w:rFonts w:asciiTheme="minorHAnsi" w:hAnsiTheme="minorHAnsi" w:cstheme="minorHAnsi"/>
          <w:szCs w:val="22"/>
          <w:lang w:eastAsia="ja-JP"/>
        </w:rPr>
      </w:pPr>
      <w:r w:rsidRPr="005C24C0">
        <w:rPr>
          <w:rFonts w:asciiTheme="minorHAnsi" w:hAnsiTheme="minorHAnsi" w:cstheme="minorHAnsi"/>
          <w:szCs w:val="22"/>
          <w:lang w:eastAsia="ja-JP"/>
        </w:rPr>
        <w:t xml:space="preserve">Τα παραδοτέα προσδιορίζονται ενδεικτικά για κάθε δράση παρακάτω. </w:t>
      </w:r>
    </w:p>
    <w:tbl>
      <w:tblPr>
        <w:tblW w:w="960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268"/>
        <w:gridCol w:w="4820"/>
        <w:gridCol w:w="2521"/>
      </w:tblGrid>
      <w:tr w:rsidR="003C0A20" w:rsidRPr="005C24C0" w:rsidTr="00704F34">
        <w:trPr>
          <w:trHeight w:val="360"/>
        </w:trPr>
        <w:tc>
          <w:tcPr>
            <w:tcW w:w="2268" w:type="dxa"/>
          </w:tcPr>
          <w:p w:rsidR="003C0A20" w:rsidRPr="005C24C0" w:rsidRDefault="003C0A20" w:rsidP="00021593">
            <w:pPr>
              <w:spacing w:after="0"/>
              <w:rPr>
                <w:rFonts w:asciiTheme="minorHAnsi" w:hAnsiTheme="minorHAnsi" w:cstheme="minorHAnsi"/>
                <w:b/>
                <w:szCs w:val="22"/>
              </w:rPr>
            </w:pPr>
            <w:r w:rsidRPr="005C24C0">
              <w:rPr>
                <w:rFonts w:asciiTheme="minorHAnsi" w:hAnsiTheme="minorHAnsi" w:cstheme="minorHAnsi"/>
                <w:b/>
                <w:szCs w:val="22"/>
              </w:rPr>
              <w:t>Τίτλος Παραδοτέου</w:t>
            </w:r>
          </w:p>
        </w:tc>
        <w:tc>
          <w:tcPr>
            <w:tcW w:w="4820" w:type="dxa"/>
          </w:tcPr>
          <w:p w:rsidR="003C0A20" w:rsidRPr="005C24C0" w:rsidRDefault="003C0A20" w:rsidP="00021593">
            <w:pPr>
              <w:spacing w:after="0"/>
              <w:rPr>
                <w:rFonts w:asciiTheme="minorHAnsi" w:hAnsiTheme="minorHAnsi" w:cstheme="minorHAnsi"/>
                <w:b/>
                <w:szCs w:val="22"/>
              </w:rPr>
            </w:pPr>
            <w:r w:rsidRPr="005C24C0">
              <w:rPr>
                <w:rFonts w:asciiTheme="minorHAnsi" w:hAnsiTheme="minorHAnsi" w:cstheme="minorHAnsi"/>
                <w:b/>
                <w:szCs w:val="22"/>
              </w:rPr>
              <w:t>Περιγραφή</w:t>
            </w:r>
          </w:p>
        </w:tc>
        <w:tc>
          <w:tcPr>
            <w:tcW w:w="2521" w:type="dxa"/>
          </w:tcPr>
          <w:p w:rsidR="003C0A20" w:rsidRPr="005C24C0" w:rsidRDefault="003C0A20" w:rsidP="00021593">
            <w:pPr>
              <w:spacing w:after="0"/>
              <w:rPr>
                <w:rFonts w:asciiTheme="minorHAnsi" w:hAnsiTheme="minorHAnsi" w:cstheme="minorHAnsi"/>
                <w:b/>
                <w:szCs w:val="22"/>
              </w:rPr>
            </w:pPr>
            <w:r w:rsidRPr="005C24C0">
              <w:rPr>
                <w:rFonts w:asciiTheme="minorHAnsi" w:hAnsiTheme="minorHAnsi" w:cstheme="minorHAnsi"/>
                <w:b/>
                <w:szCs w:val="22"/>
              </w:rPr>
              <w:t>Χρόνος Υποβολής</w:t>
            </w:r>
          </w:p>
        </w:tc>
      </w:tr>
      <w:tr w:rsidR="003C0A20" w:rsidRPr="005C24C0" w:rsidTr="00704F34">
        <w:trPr>
          <w:trHeight w:val="977"/>
        </w:trPr>
        <w:tc>
          <w:tcPr>
            <w:tcW w:w="2268" w:type="dxa"/>
          </w:tcPr>
          <w:p w:rsidR="003C0A20" w:rsidRPr="005C24C0" w:rsidRDefault="003C0A20" w:rsidP="00021593">
            <w:pPr>
              <w:spacing w:after="0"/>
              <w:rPr>
                <w:rFonts w:asciiTheme="minorHAnsi" w:hAnsiTheme="minorHAnsi" w:cstheme="minorHAnsi"/>
                <w:szCs w:val="22"/>
              </w:rPr>
            </w:pPr>
            <w:r w:rsidRPr="005C24C0">
              <w:rPr>
                <w:rFonts w:asciiTheme="minorHAnsi" w:hAnsiTheme="minorHAnsi" w:cstheme="minorHAnsi"/>
                <w:szCs w:val="22"/>
              </w:rPr>
              <w:t>Π1. Σύστημα Διαχείρισης και Παρακολούθησης Έργου</w:t>
            </w:r>
          </w:p>
        </w:tc>
        <w:tc>
          <w:tcPr>
            <w:tcW w:w="4820" w:type="dxa"/>
          </w:tcPr>
          <w:p w:rsidR="003C0A20" w:rsidRPr="005C24C0" w:rsidRDefault="003C0A20" w:rsidP="00021593">
            <w:pPr>
              <w:spacing w:after="0"/>
              <w:rPr>
                <w:rFonts w:asciiTheme="minorHAnsi" w:hAnsiTheme="minorHAnsi" w:cstheme="minorHAnsi"/>
                <w:szCs w:val="22"/>
              </w:rPr>
            </w:pPr>
            <w:r w:rsidRPr="005C24C0">
              <w:rPr>
                <w:rFonts w:asciiTheme="minorHAnsi" w:hAnsiTheme="minorHAnsi" w:cstheme="minorHAnsi"/>
                <w:szCs w:val="22"/>
              </w:rPr>
              <w:t>Το παραδοτέο θα αφορά στα παρακάτω:</w:t>
            </w:r>
          </w:p>
          <w:p w:rsidR="003C0A20" w:rsidRPr="005C24C0" w:rsidRDefault="003C0A20" w:rsidP="006B0266">
            <w:pPr>
              <w:numPr>
                <w:ilvl w:val="0"/>
                <w:numId w:val="45"/>
              </w:numPr>
              <w:spacing w:after="0"/>
              <w:ind w:left="360" w:hanging="142"/>
              <w:rPr>
                <w:rFonts w:asciiTheme="minorHAnsi" w:hAnsiTheme="minorHAnsi" w:cstheme="minorHAnsi"/>
                <w:szCs w:val="22"/>
              </w:rPr>
            </w:pPr>
            <w:r w:rsidRPr="005C24C0">
              <w:rPr>
                <w:rFonts w:asciiTheme="minorHAnsi" w:hAnsiTheme="minorHAnsi" w:cstheme="minorHAnsi"/>
                <w:szCs w:val="22"/>
              </w:rPr>
              <w:t>Το Σχέδιο Εκτέλεσης του Έργου</w:t>
            </w:r>
          </w:p>
          <w:p w:rsidR="003C0A20" w:rsidRPr="005C24C0" w:rsidRDefault="003C0A20" w:rsidP="006B0266">
            <w:pPr>
              <w:numPr>
                <w:ilvl w:val="0"/>
                <w:numId w:val="45"/>
              </w:numPr>
              <w:spacing w:after="0"/>
              <w:ind w:left="360" w:hanging="142"/>
              <w:rPr>
                <w:rFonts w:asciiTheme="minorHAnsi" w:hAnsiTheme="minorHAnsi" w:cstheme="minorHAnsi"/>
                <w:szCs w:val="22"/>
              </w:rPr>
            </w:pPr>
            <w:r w:rsidRPr="005C24C0">
              <w:rPr>
                <w:rFonts w:asciiTheme="minorHAnsi" w:hAnsiTheme="minorHAnsi" w:cstheme="minorHAnsi"/>
                <w:szCs w:val="22"/>
              </w:rPr>
              <w:t>Το χαρτοφυλάκιο των κινδύνων (Risk Portfolio)</w:t>
            </w:r>
          </w:p>
          <w:p w:rsidR="003C0A20" w:rsidRPr="005C24C0" w:rsidRDefault="003C0A20" w:rsidP="006B0266">
            <w:pPr>
              <w:numPr>
                <w:ilvl w:val="0"/>
                <w:numId w:val="45"/>
              </w:numPr>
              <w:spacing w:after="0"/>
              <w:ind w:left="360" w:hanging="142"/>
              <w:rPr>
                <w:rFonts w:asciiTheme="minorHAnsi" w:hAnsiTheme="minorHAnsi" w:cstheme="minorHAnsi"/>
                <w:szCs w:val="22"/>
              </w:rPr>
            </w:pPr>
            <w:r w:rsidRPr="005C24C0">
              <w:rPr>
                <w:rFonts w:asciiTheme="minorHAnsi" w:hAnsiTheme="minorHAnsi" w:cstheme="minorHAnsi"/>
                <w:szCs w:val="22"/>
              </w:rPr>
              <w:t>Το Σχέδιο Ποιότητας</w:t>
            </w:r>
          </w:p>
          <w:p w:rsidR="003C0A20" w:rsidRPr="005C24C0" w:rsidRDefault="003C0A20" w:rsidP="00021593">
            <w:pPr>
              <w:spacing w:after="0"/>
              <w:rPr>
                <w:rFonts w:asciiTheme="minorHAnsi" w:hAnsiTheme="minorHAnsi" w:cstheme="minorHAnsi"/>
                <w:szCs w:val="22"/>
              </w:rPr>
            </w:pPr>
            <w:r w:rsidRPr="005C24C0">
              <w:rPr>
                <w:rFonts w:asciiTheme="minorHAnsi" w:hAnsiTheme="minorHAnsi" w:cstheme="minorHAnsi"/>
                <w:szCs w:val="22"/>
              </w:rPr>
              <w:t>Μηνιαίες Αναφορές Προόδου για όλη τη περίοδο υλοποίησης του έργου (18 μήνες – 18 μηνιαίες αναφορές)</w:t>
            </w:r>
          </w:p>
        </w:tc>
        <w:tc>
          <w:tcPr>
            <w:tcW w:w="2521" w:type="dxa"/>
          </w:tcPr>
          <w:p w:rsidR="003C0A20" w:rsidRPr="005C24C0" w:rsidRDefault="003C0A20" w:rsidP="00021593">
            <w:pPr>
              <w:spacing w:after="0"/>
              <w:rPr>
                <w:rFonts w:asciiTheme="minorHAnsi" w:hAnsiTheme="minorHAnsi" w:cstheme="minorHAnsi"/>
                <w:szCs w:val="22"/>
              </w:rPr>
            </w:pPr>
            <w:r w:rsidRPr="005C24C0">
              <w:rPr>
                <w:rFonts w:asciiTheme="minorHAnsi" w:hAnsiTheme="minorHAnsi" w:cstheme="minorHAnsi"/>
                <w:szCs w:val="22"/>
              </w:rPr>
              <w:t>Σε έναν (1) μήνα από την έναρξη του έργου</w:t>
            </w:r>
          </w:p>
        </w:tc>
      </w:tr>
      <w:tr w:rsidR="003C0A20" w:rsidRPr="005C24C0" w:rsidTr="00704F34">
        <w:trPr>
          <w:trHeight w:val="977"/>
        </w:trPr>
        <w:tc>
          <w:tcPr>
            <w:tcW w:w="2268" w:type="dxa"/>
            <w:tcBorders>
              <w:bottom w:val="single" w:sz="4" w:space="0" w:color="000000"/>
            </w:tcBorders>
          </w:tcPr>
          <w:p w:rsidR="003C0A20" w:rsidRPr="005C24C0" w:rsidRDefault="003C0A20" w:rsidP="00021593">
            <w:pPr>
              <w:spacing w:after="0"/>
              <w:rPr>
                <w:rFonts w:asciiTheme="minorHAnsi" w:hAnsiTheme="minorHAnsi" w:cstheme="minorHAnsi"/>
                <w:b/>
                <w:szCs w:val="22"/>
              </w:rPr>
            </w:pPr>
            <w:r w:rsidRPr="005C24C0">
              <w:rPr>
                <w:rFonts w:asciiTheme="minorHAnsi" w:hAnsiTheme="minorHAnsi" w:cstheme="minorHAnsi"/>
                <w:szCs w:val="22"/>
              </w:rPr>
              <w:t>Π2. Μελέτη Υλοποίησης Έργου</w:t>
            </w:r>
          </w:p>
        </w:tc>
        <w:tc>
          <w:tcPr>
            <w:tcW w:w="4820" w:type="dxa"/>
            <w:tcBorders>
              <w:bottom w:val="single" w:sz="4" w:space="0" w:color="000000"/>
            </w:tcBorders>
          </w:tcPr>
          <w:p w:rsidR="003C0A20" w:rsidRPr="005C24C0" w:rsidRDefault="003C0A20" w:rsidP="00021593">
            <w:pPr>
              <w:spacing w:after="0"/>
              <w:rPr>
                <w:rFonts w:asciiTheme="minorHAnsi" w:hAnsiTheme="minorHAnsi" w:cstheme="minorHAnsi"/>
                <w:szCs w:val="22"/>
              </w:rPr>
            </w:pPr>
            <w:r w:rsidRPr="005C24C0">
              <w:rPr>
                <w:rFonts w:asciiTheme="minorHAnsi" w:hAnsiTheme="minorHAnsi" w:cstheme="minorHAnsi"/>
                <w:szCs w:val="22"/>
              </w:rPr>
              <w:t>Το παραδοτέο θα αφορά</w:t>
            </w:r>
          </w:p>
          <w:p w:rsidR="003C0A20" w:rsidRPr="005C24C0" w:rsidRDefault="003C0A20" w:rsidP="006B0266">
            <w:pPr>
              <w:numPr>
                <w:ilvl w:val="0"/>
                <w:numId w:val="45"/>
              </w:numPr>
              <w:spacing w:after="0"/>
              <w:ind w:left="360" w:hanging="142"/>
              <w:rPr>
                <w:rFonts w:asciiTheme="minorHAnsi" w:hAnsiTheme="minorHAnsi" w:cstheme="minorHAnsi"/>
                <w:szCs w:val="22"/>
              </w:rPr>
            </w:pPr>
            <w:r w:rsidRPr="005C24C0">
              <w:rPr>
                <w:rFonts w:asciiTheme="minorHAnsi" w:hAnsiTheme="minorHAnsi" w:cstheme="minorHAnsi"/>
                <w:szCs w:val="22"/>
              </w:rPr>
              <w:t>στην οριστικοποίηση των απαιτήσεων του έργου, με την εξέταση και την αποτύπωση όλων των στοιχείων του έργου</w:t>
            </w:r>
          </w:p>
          <w:p w:rsidR="003C0A20" w:rsidRPr="005C24C0" w:rsidRDefault="003C0A20" w:rsidP="002F6EE2">
            <w:pPr>
              <w:numPr>
                <w:ilvl w:val="1"/>
                <w:numId w:val="47"/>
              </w:numPr>
              <w:tabs>
                <w:tab w:val="clear" w:pos="1440"/>
                <w:tab w:val="num" w:pos="1168"/>
              </w:tabs>
              <w:spacing w:after="0"/>
              <w:ind w:left="601" w:hanging="283"/>
              <w:rPr>
                <w:rFonts w:asciiTheme="minorHAnsi" w:hAnsiTheme="minorHAnsi" w:cstheme="minorHAnsi"/>
                <w:szCs w:val="22"/>
              </w:rPr>
            </w:pPr>
            <w:r w:rsidRPr="005C24C0">
              <w:rPr>
                <w:rFonts w:asciiTheme="minorHAnsi" w:hAnsiTheme="minorHAnsi" w:cstheme="minorHAnsi"/>
                <w:szCs w:val="22"/>
              </w:rPr>
              <w:t>Αναλυτική περιγραφή του αντικειμένου ψηφιοποίησης ανά ΦΚΑ</w:t>
            </w:r>
          </w:p>
          <w:p w:rsidR="003C0A20" w:rsidRPr="005C24C0" w:rsidRDefault="003C0A20" w:rsidP="002F6EE2">
            <w:pPr>
              <w:numPr>
                <w:ilvl w:val="1"/>
                <w:numId w:val="47"/>
              </w:numPr>
              <w:tabs>
                <w:tab w:val="clear" w:pos="1440"/>
                <w:tab w:val="num" w:pos="1168"/>
              </w:tabs>
              <w:spacing w:after="0"/>
              <w:ind w:left="601" w:hanging="283"/>
              <w:rPr>
                <w:rFonts w:asciiTheme="minorHAnsi" w:hAnsiTheme="minorHAnsi" w:cstheme="minorHAnsi"/>
                <w:szCs w:val="22"/>
              </w:rPr>
            </w:pPr>
            <w:r w:rsidRPr="005C24C0">
              <w:rPr>
                <w:rFonts w:asciiTheme="minorHAnsi" w:hAnsiTheme="minorHAnsi" w:cstheme="minorHAnsi"/>
                <w:szCs w:val="22"/>
              </w:rPr>
              <w:t>Αναγνώριση σημείων εγκατάστασης κέντρων ψηφιοποίησης στους ΦΚΑ</w:t>
            </w:r>
          </w:p>
          <w:p w:rsidR="003C0A20" w:rsidRPr="005C24C0" w:rsidRDefault="003C0A20" w:rsidP="002F6EE2">
            <w:pPr>
              <w:numPr>
                <w:ilvl w:val="1"/>
                <w:numId w:val="47"/>
              </w:numPr>
              <w:tabs>
                <w:tab w:val="clear" w:pos="1440"/>
                <w:tab w:val="num" w:pos="1168"/>
              </w:tabs>
              <w:spacing w:after="0"/>
              <w:ind w:left="601" w:hanging="283"/>
              <w:rPr>
                <w:rFonts w:asciiTheme="minorHAnsi" w:hAnsiTheme="minorHAnsi" w:cstheme="minorHAnsi"/>
                <w:szCs w:val="22"/>
              </w:rPr>
            </w:pPr>
            <w:r w:rsidRPr="005C24C0">
              <w:rPr>
                <w:rFonts w:asciiTheme="minorHAnsi" w:hAnsiTheme="minorHAnsi" w:cstheme="minorHAnsi"/>
                <w:szCs w:val="22"/>
              </w:rPr>
              <w:t xml:space="preserve">Μεθοδολογία Ψηφιοποίησης </w:t>
            </w:r>
          </w:p>
          <w:p w:rsidR="003C0A20" w:rsidRPr="005C24C0" w:rsidRDefault="003C0A20" w:rsidP="002F6EE2">
            <w:pPr>
              <w:numPr>
                <w:ilvl w:val="2"/>
                <w:numId w:val="46"/>
              </w:numPr>
              <w:spacing w:after="0"/>
              <w:ind w:left="885" w:hanging="284"/>
              <w:rPr>
                <w:rFonts w:asciiTheme="minorHAnsi" w:hAnsiTheme="minorHAnsi" w:cstheme="minorHAnsi"/>
                <w:szCs w:val="22"/>
              </w:rPr>
            </w:pPr>
            <w:r w:rsidRPr="005C24C0">
              <w:rPr>
                <w:rFonts w:asciiTheme="minorHAnsi" w:hAnsiTheme="minorHAnsi" w:cstheme="minorHAnsi"/>
                <w:szCs w:val="22"/>
              </w:rPr>
              <w:t>Τρόπος συλλογής εγγράφων / αρχείων</w:t>
            </w:r>
          </w:p>
          <w:p w:rsidR="003C0A20" w:rsidRPr="005C24C0" w:rsidRDefault="003C0A20" w:rsidP="002F6EE2">
            <w:pPr>
              <w:numPr>
                <w:ilvl w:val="2"/>
                <w:numId w:val="46"/>
              </w:numPr>
              <w:spacing w:after="0"/>
              <w:ind w:left="885" w:hanging="284"/>
              <w:rPr>
                <w:rFonts w:asciiTheme="minorHAnsi" w:hAnsiTheme="minorHAnsi" w:cstheme="minorHAnsi"/>
                <w:szCs w:val="22"/>
              </w:rPr>
            </w:pPr>
            <w:r w:rsidRPr="005C24C0">
              <w:rPr>
                <w:rFonts w:asciiTheme="minorHAnsi" w:hAnsiTheme="minorHAnsi" w:cstheme="minorHAnsi"/>
                <w:szCs w:val="22"/>
              </w:rPr>
              <w:t>Όγκοι αρχείων ανά ΦΚΑ</w:t>
            </w:r>
          </w:p>
          <w:p w:rsidR="003C0A20" w:rsidRPr="005C24C0" w:rsidRDefault="003C0A20" w:rsidP="002F6EE2">
            <w:pPr>
              <w:numPr>
                <w:ilvl w:val="2"/>
                <w:numId w:val="46"/>
              </w:numPr>
              <w:spacing w:after="0"/>
              <w:ind w:left="885" w:hanging="284"/>
              <w:rPr>
                <w:rFonts w:asciiTheme="minorHAnsi" w:hAnsiTheme="minorHAnsi" w:cstheme="minorHAnsi"/>
                <w:szCs w:val="22"/>
              </w:rPr>
            </w:pPr>
            <w:r w:rsidRPr="005C24C0">
              <w:rPr>
                <w:rFonts w:asciiTheme="minorHAnsi" w:hAnsiTheme="minorHAnsi" w:cstheme="minorHAnsi"/>
                <w:szCs w:val="22"/>
              </w:rPr>
              <w:t>Προετοιμασία αρχείων/ επεξεργασία</w:t>
            </w:r>
          </w:p>
          <w:p w:rsidR="003C0A20" w:rsidRPr="005C24C0" w:rsidRDefault="003C0A20" w:rsidP="002F6EE2">
            <w:pPr>
              <w:numPr>
                <w:ilvl w:val="2"/>
                <w:numId w:val="46"/>
              </w:numPr>
              <w:spacing w:after="0"/>
              <w:ind w:left="885" w:hanging="284"/>
              <w:rPr>
                <w:rFonts w:asciiTheme="minorHAnsi" w:hAnsiTheme="minorHAnsi" w:cstheme="minorHAnsi"/>
                <w:szCs w:val="22"/>
              </w:rPr>
            </w:pPr>
            <w:r w:rsidRPr="005C24C0">
              <w:rPr>
                <w:rFonts w:asciiTheme="minorHAnsi" w:hAnsiTheme="minorHAnsi" w:cstheme="minorHAnsi"/>
                <w:szCs w:val="22"/>
              </w:rPr>
              <w:t>Τεχνικές Σάρωσης</w:t>
            </w:r>
          </w:p>
          <w:p w:rsidR="003C0A20" w:rsidRPr="005C24C0" w:rsidRDefault="003C0A20" w:rsidP="002F6EE2">
            <w:pPr>
              <w:numPr>
                <w:ilvl w:val="1"/>
                <w:numId w:val="47"/>
              </w:numPr>
              <w:tabs>
                <w:tab w:val="clear" w:pos="1440"/>
                <w:tab w:val="num" w:pos="1168"/>
              </w:tabs>
              <w:spacing w:after="0"/>
              <w:ind w:left="601" w:hanging="283"/>
              <w:rPr>
                <w:rFonts w:asciiTheme="minorHAnsi" w:hAnsiTheme="minorHAnsi" w:cstheme="minorHAnsi"/>
                <w:szCs w:val="22"/>
              </w:rPr>
            </w:pPr>
            <w:r w:rsidRPr="005C24C0">
              <w:rPr>
                <w:rFonts w:asciiTheme="minorHAnsi" w:hAnsiTheme="minorHAnsi" w:cstheme="minorHAnsi"/>
                <w:szCs w:val="22"/>
              </w:rPr>
              <w:t xml:space="preserve">Εντοπισμός Κινδύνων </w:t>
            </w:r>
          </w:p>
          <w:p w:rsidR="003C0A20" w:rsidRPr="005C24C0" w:rsidRDefault="003C0A20" w:rsidP="002F6EE2">
            <w:pPr>
              <w:numPr>
                <w:ilvl w:val="1"/>
                <w:numId w:val="47"/>
              </w:numPr>
              <w:tabs>
                <w:tab w:val="clear" w:pos="1440"/>
                <w:tab w:val="num" w:pos="1168"/>
              </w:tabs>
              <w:spacing w:after="0"/>
              <w:ind w:left="601" w:hanging="283"/>
              <w:rPr>
                <w:rFonts w:asciiTheme="minorHAnsi" w:hAnsiTheme="minorHAnsi" w:cstheme="minorHAnsi"/>
                <w:szCs w:val="22"/>
              </w:rPr>
            </w:pPr>
            <w:r w:rsidRPr="005C24C0">
              <w:rPr>
                <w:rFonts w:asciiTheme="minorHAnsi" w:hAnsiTheme="minorHAnsi" w:cstheme="minorHAnsi"/>
                <w:szCs w:val="22"/>
              </w:rPr>
              <w:t xml:space="preserve">Μεθοδολογία ελέγχων ψηφιοποιημένου αρχείου </w:t>
            </w:r>
          </w:p>
          <w:p w:rsidR="003C0A20" w:rsidRPr="005C24C0" w:rsidRDefault="003C0A20" w:rsidP="006B0266">
            <w:pPr>
              <w:numPr>
                <w:ilvl w:val="0"/>
                <w:numId w:val="45"/>
              </w:numPr>
              <w:spacing w:after="0"/>
              <w:ind w:left="360" w:hanging="142"/>
              <w:rPr>
                <w:rFonts w:asciiTheme="minorHAnsi" w:hAnsiTheme="minorHAnsi" w:cstheme="minorHAnsi"/>
                <w:szCs w:val="22"/>
              </w:rPr>
            </w:pPr>
            <w:r w:rsidRPr="005C24C0">
              <w:rPr>
                <w:rFonts w:asciiTheme="minorHAnsi" w:hAnsiTheme="minorHAnsi" w:cstheme="minorHAnsi"/>
                <w:szCs w:val="22"/>
              </w:rPr>
              <w:t xml:space="preserve">Σχεδιασμός και ανάπτυξη του συστήματος </w:t>
            </w:r>
            <w:r w:rsidRPr="005C24C0">
              <w:rPr>
                <w:rFonts w:asciiTheme="minorHAnsi" w:hAnsiTheme="minorHAnsi" w:cstheme="minorHAnsi"/>
                <w:szCs w:val="22"/>
              </w:rPr>
              <w:lastRenderedPageBreak/>
              <w:t xml:space="preserve">διαχείρισης ηλεκτρονικοποιημένου υλικού </w:t>
            </w:r>
          </w:p>
          <w:p w:rsidR="003C0A20" w:rsidRPr="005C24C0" w:rsidRDefault="003C0A20" w:rsidP="006B0266">
            <w:pPr>
              <w:numPr>
                <w:ilvl w:val="0"/>
                <w:numId w:val="45"/>
              </w:numPr>
              <w:spacing w:after="0"/>
              <w:ind w:left="360" w:hanging="142"/>
              <w:rPr>
                <w:rFonts w:asciiTheme="minorHAnsi" w:hAnsiTheme="minorHAnsi" w:cstheme="minorHAnsi"/>
                <w:szCs w:val="22"/>
              </w:rPr>
            </w:pPr>
            <w:r w:rsidRPr="005C24C0">
              <w:rPr>
                <w:rFonts w:asciiTheme="minorHAnsi" w:hAnsiTheme="minorHAnsi" w:cstheme="minorHAnsi"/>
                <w:szCs w:val="22"/>
              </w:rPr>
              <w:t xml:space="preserve">προσδιορισμός/ επικαιροποίηση σε σχέση με την προκήρυξη του προσφερομένου εξοπλισμού </w:t>
            </w:r>
          </w:p>
          <w:p w:rsidR="003C0A20" w:rsidRPr="005C24C0" w:rsidRDefault="003C0A20" w:rsidP="006B0266">
            <w:pPr>
              <w:numPr>
                <w:ilvl w:val="0"/>
                <w:numId w:val="45"/>
              </w:numPr>
              <w:spacing w:after="0"/>
              <w:ind w:left="360" w:hanging="142"/>
              <w:rPr>
                <w:rFonts w:asciiTheme="minorHAnsi" w:hAnsiTheme="minorHAnsi" w:cstheme="minorHAnsi"/>
                <w:szCs w:val="22"/>
              </w:rPr>
            </w:pPr>
            <w:r w:rsidRPr="005C24C0">
              <w:rPr>
                <w:rFonts w:asciiTheme="minorHAnsi" w:hAnsiTheme="minorHAnsi" w:cstheme="minorHAnsi"/>
                <w:szCs w:val="22"/>
              </w:rPr>
              <w:t xml:space="preserve">ο προσδιορισμός της αρχιτεκτονικής των συστημάτων, των δικτύων σύμφωνα με τις εξελίξεις και τον ακριβή αριθμό των απαιτουμένων σταθμών εργασίας, των εκτυπωτών, σαρωτών, των εξυπηρετητών και την κατανομή αυτών στα κτήρια, όπως τα στοιχεία αυτά θα προκύψουν </w:t>
            </w:r>
          </w:p>
          <w:p w:rsidR="003C0A20" w:rsidRPr="005C24C0" w:rsidRDefault="003C0A20" w:rsidP="006B0266">
            <w:pPr>
              <w:numPr>
                <w:ilvl w:val="0"/>
                <w:numId w:val="45"/>
              </w:numPr>
              <w:spacing w:after="0"/>
              <w:ind w:left="360" w:hanging="142"/>
              <w:rPr>
                <w:rFonts w:asciiTheme="minorHAnsi" w:hAnsiTheme="minorHAnsi" w:cstheme="minorHAnsi"/>
                <w:szCs w:val="22"/>
              </w:rPr>
            </w:pPr>
            <w:r w:rsidRPr="005C24C0">
              <w:rPr>
                <w:rFonts w:asciiTheme="minorHAnsi" w:hAnsiTheme="minorHAnsi" w:cstheme="minorHAnsi"/>
                <w:szCs w:val="22"/>
              </w:rPr>
              <w:t xml:space="preserve">ο καθορισμός του προγράμματος εγκατάστασης των προβλεπομένων στοιχείων του συστήματος και των λοιπών υπηρεσιών (π.χ. εκπαίδευση) </w:t>
            </w:r>
          </w:p>
        </w:tc>
        <w:tc>
          <w:tcPr>
            <w:tcW w:w="2521" w:type="dxa"/>
            <w:tcBorders>
              <w:bottom w:val="single" w:sz="4" w:space="0" w:color="000000"/>
            </w:tcBorders>
          </w:tcPr>
          <w:p w:rsidR="003C0A20" w:rsidRPr="005C24C0" w:rsidRDefault="003C0A20" w:rsidP="00021593">
            <w:pPr>
              <w:spacing w:after="0"/>
              <w:rPr>
                <w:rFonts w:asciiTheme="minorHAnsi" w:hAnsiTheme="minorHAnsi" w:cstheme="minorHAnsi"/>
                <w:szCs w:val="22"/>
              </w:rPr>
            </w:pPr>
            <w:r w:rsidRPr="005C24C0">
              <w:rPr>
                <w:rFonts w:asciiTheme="minorHAnsi" w:hAnsiTheme="minorHAnsi" w:cstheme="minorHAnsi"/>
                <w:szCs w:val="22"/>
              </w:rPr>
              <w:lastRenderedPageBreak/>
              <w:t>Σε δύο (2) μήνες από την έναρξη του έργου</w:t>
            </w:r>
          </w:p>
        </w:tc>
      </w:tr>
      <w:tr w:rsidR="003C0A20" w:rsidRPr="005C24C0" w:rsidTr="00704F34">
        <w:tc>
          <w:tcPr>
            <w:tcW w:w="2268" w:type="dxa"/>
            <w:shd w:val="clear" w:color="auto" w:fill="auto"/>
          </w:tcPr>
          <w:p w:rsidR="003C0A20" w:rsidRPr="005C24C0" w:rsidRDefault="003C0A20" w:rsidP="00021593">
            <w:pPr>
              <w:spacing w:after="0"/>
              <w:rPr>
                <w:rFonts w:asciiTheme="minorHAnsi" w:hAnsiTheme="minorHAnsi" w:cstheme="minorHAnsi"/>
                <w:szCs w:val="22"/>
              </w:rPr>
            </w:pPr>
            <w:r w:rsidRPr="005C24C0">
              <w:rPr>
                <w:rFonts w:asciiTheme="minorHAnsi" w:hAnsiTheme="minorHAnsi" w:cstheme="minorHAnsi"/>
                <w:szCs w:val="22"/>
              </w:rPr>
              <w:lastRenderedPageBreak/>
              <w:t>Π3. Ψηφιοποίηση / ηλεκτρονικοποίηση αρχείων</w:t>
            </w:r>
          </w:p>
        </w:tc>
        <w:tc>
          <w:tcPr>
            <w:tcW w:w="4820" w:type="dxa"/>
            <w:shd w:val="clear" w:color="auto" w:fill="auto"/>
          </w:tcPr>
          <w:p w:rsidR="003C0A20" w:rsidRPr="005C24C0" w:rsidRDefault="003C0A20" w:rsidP="00021593">
            <w:pPr>
              <w:spacing w:after="0"/>
              <w:rPr>
                <w:rFonts w:asciiTheme="minorHAnsi" w:hAnsiTheme="minorHAnsi" w:cstheme="minorHAnsi"/>
                <w:szCs w:val="22"/>
              </w:rPr>
            </w:pPr>
            <w:r w:rsidRPr="005C24C0">
              <w:rPr>
                <w:rFonts w:asciiTheme="minorHAnsi" w:hAnsiTheme="minorHAnsi" w:cstheme="minorHAnsi"/>
                <w:szCs w:val="22"/>
              </w:rPr>
              <w:t xml:space="preserve">Το παραδοτέο θα αφορά σε υπηρεσίες ψηφιοποίησης - οπτικοποίησης του αντικειμένου για τους επιλεγμένους ΦΚΑ, όπως αυτό θα έχει προσδιοριστεί από το παραδοτέο Π2. καθώς και την καταχώρηση των στοιχείων των φακέλων σε ηλεκτρονική βάση δεδομένων. </w:t>
            </w:r>
          </w:p>
        </w:tc>
        <w:tc>
          <w:tcPr>
            <w:tcW w:w="2521" w:type="dxa"/>
          </w:tcPr>
          <w:p w:rsidR="003C0A20" w:rsidRPr="005C24C0" w:rsidRDefault="003C0A20" w:rsidP="00021593">
            <w:pPr>
              <w:spacing w:after="0"/>
              <w:rPr>
                <w:rFonts w:asciiTheme="minorHAnsi" w:hAnsiTheme="minorHAnsi" w:cstheme="minorHAnsi"/>
                <w:szCs w:val="22"/>
              </w:rPr>
            </w:pPr>
            <w:r w:rsidRPr="005C24C0">
              <w:rPr>
                <w:rFonts w:asciiTheme="minorHAnsi" w:hAnsiTheme="minorHAnsi" w:cstheme="minorHAnsi"/>
                <w:szCs w:val="22"/>
              </w:rPr>
              <w:t>Σε Δώδεκα (12) μήνες από την έναρξη του έργου</w:t>
            </w:r>
          </w:p>
        </w:tc>
      </w:tr>
      <w:tr w:rsidR="003C0A20" w:rsidRPr="005C24C0" w:rsidTr="00704F34">
        <w:tc>
          <w:tcPr>
            <w:tcW w:w="2268" w:type="dxa"/>
            <w:shd w:val="clear" w:color="auto" w:fill="auto"/>
          </w:tcPr>
          <w:p w:rsidR="003C0A20" w:rsidRPr="005C24C0" w:rsidRDefault="003C0A20" w:rsidP="00021593">
            <w:pPr>
              <w:spacing w:after="0"/>
              <w:rPr>
                <w:rFonts w:asciiTheme="minorHAnsi" w:hAnsiTheme="minorHAnsi" w:cstheme="minorHAnsi"/>
                <w:szCs w:val="22"/>
              </w:rPr>
            </w:pPr>
            <w:r w:rsidRPr="005C24C0">
              <w:rPr>
                <w:rFonts w:asciiTheme="minorHAnsi" w:hAnsiTheme="minorHAnsi" w:cstheme="minorHAnsi"/>
                <w:szCs w:val="22"/>
              </w:rPr>
              <w:t>Π4. Έλεγχος ψηφιοποιημένου υλικού και αποτελέσματα ελέγχων</w:t>
            </w:r>
          </w:p>
        </w:tc>
        <w:tc>
          <w:tcPr>
            <w:tcW w:w="4820" w:type="dxa"/>
            <w:shd w:val="clear" w:color="auto" w:fill="auto"/>
          </w:tcPr>
          <w:p w:rsidR="003C0A20" w:rsidRPr="005C24C0" w:rsidRDefault="003C0A20" w:rsidP="00021593">
            <w:pPr>
              <w:spacing w:after="0"/>
              <w:rPr>
                <w:rFonts w:asciiTheme="minorHAnsi" w:hAnsiTheme="minorHAnsi" w:cstheme="minorHAnsi"/>
                <w:szCs w:val="22"/>
              </w:rPr>
            </w:pPr>
            <w:r w:rsidRPr="005C24C0">
              <w:rPr>
                <w:rFonts w:asciiTheme="minorHAnsi" w:hAnsiTheme="minorHAnsi" w:cstheme="minorHAnsi"/>
                <w:szCs w:val="22"/>
              </w:rPr>
              <w:t>Το παραδοτέο θα αφορά στα αποτελέσματα των ελέγχων του ψηφιοποιημένου – οπτικού υλικού και συγκεκριμένα, θα αφορά:</w:t>
            </w:r>
          </w:p>
          <w:p w:rsidR="003C0A20" w:rsidRPr="005C24C0" w:rsidRDefault="003C0A20" w:rsidP="006B0266">
            <w:pPr>
              <w:numPr>
                <w:ilvl w:val="0"/>
                <w:numId w:val="45"/>
              </w:numPr>
              <w:spacing w:after="0"/>
              <w:ind w:left="360" w:hanging="142"/>
              <w:rPr>
                <w:rFonts w:asciiTheme="minorHAnsi" w:hAnsiTheme="minorHAnsi" w:cstheme="minorHAnsi"/>
                <w:szCs w:val="22"/>
              </w:rPr>
            </w:pPr>
            <w:r w:rsidRPr="005C24C0">
              <w:rPr>
                <w:rFonts w:asciiTheme="minorHAnsi" w:hAnsiTheme="minorHAnsi" w:cstheme="minorHAnsi"/>
                <w:szCs w:val="22"/>
              </w:rPr>
              <w:t>Έλεγχοι ορθής ψηφιοποίησης των εγγράφων</w:t>
            </w:r>
          </w:p>
          <w:p w:rsidR="003C0A20" w:rsidRPr="005C24C0" w:rsidRDefault="003C0A20" w:rsidP="006B0266">
            <w:pPr>
              <w:numPr>
                <w:ilvl w:val="0"/>
                <w:numId w:val="45"/>
              </w:numPr>
              <w:spacing w:after="0"/>
              <w:ind w:left="360" w:hanging="142"/>
              <w:rPr>
                <w:rFonts w:asciiTheme="minorHAnsi" w:hAnsiTheme="minorHAnsi" w:cstheme="minorHAnsi"/>
                <w:szCs w:val="22"/>
              </w:rPr>
            </w:pPr>
            <w:r w:rsidRPr="005C24C0">
              <w:rPr>
                <w:rFonts w:asciiTheme="minorHAnsi" w:hAnsiTheme="minorHAnsi" w:cstheme="minorHAnsi"/>
                <w:szCs w:val="22"/>
              </w:rPr>
              <w:t>Έλεγχοι ορθής καταχώρησης δεδομένων</w:t>
            </w:r>
          </w:p>
          <w:p w:rsidR="003C0A20" w:rsidRPr="005C24C0" w:rsidRDefault="003C0A20" w:rsidP="006B0266">
            <w:pPr>
              <w:numPr>
                <w:ilvl w:val="0"/>
                <w:numId w:val="45"/>
              </w:numPr>
              <w:spacing w:after="0"/>
              <w:ind w:left="360" w:hanging="142"/>
              <w:rPr>
                <w:rFonts w:asciiTheme="minorHAnsi" w:hAnsiTheme="minorHAnsi" w:cstheme="minorHAnsi"/>
                <w:szCs w:val="22"/>
              </w:rPr>
            </w:pPr>
            <w:r w:rsidRPr="005C24C0">
              <w:rPr>
                <w:rFonts w:asciiTheme="minorHAnsi" w:hAnsiTheme="minorHAnsi" w:cstheme="minorHAnsi"/>
                <w:szCs w:val="22"/>
              </w:rPr>
              <w:t xml:space="preserve">Έλεγχοι ορθής τεκμηρίωσης </w:t>
            </w:r>
          </w:p>
          <w:p w:rsidR="003C0A20" w:rsidRPr="005C24C0" w:rsidRDefault="003C0A20" w:rsidP="006B0266">
            <w:pPr>
              <w:numPr>
                <w:ilvl w:val="0"/>
                <w:numId w:val="45"/>
              </w:numPr>
              <w:spacing w:after="0"/>
              <w:ind w:left="360" w:hanging="142"/>
              <w:rPr>
                <w:rFonts w:asciiTheme="minorHAnsi" w:hAnsiTheme="minorHAnsi" w:cstheme="minorHAnsi"/>
                <w:szCs w:val="22"/>
              </w:rPr>
            </w:pPr>
            <w:r w:rsidRPr="005C24C0">
              <w:rPr>
                <w:rFonts w:asciiTheme="minorHAnsi" w:hAnsiTheme="minorHAnsi" w:cstheme="minorHAnsi"/>
                <w:szCs w:val="22"/>
              </w:rPr>
              <w:t>Διαδικασίες επιτυχούς ελέγχου</w:t>
            </w:r>
          </w:p>
          <w:p w:rsidR="003C0A20" w:rsidRPr="005C24C0" w:rsidRDefault="003C0A20" w:rsidP="006B0266">
            <w:pPr>
              <w:numPr>
                <w:ilvl w:val="0"/>
                <w:numId w:val="45"/>
              </w:numPr>
              <w:spacing w:after="0"/>
              <w:ind w:left="360" w:hanging="142"/>
              <w:rPr>
                <w:rFonts w:asciiTheme="minorHAnsi" w:hAnsiTheme="minorHAnsi" w:cstheme="minorHAnsi"/>
                <w:szCs w:val="22"/>
              </w:rPr>
            </w:pPr>
            <w:r w:rsidRPr="005C24C0">
              <w:rPr>
                <w:rFonts w:asciiTheme="minorHAnsi" w:hAnsiTheme="minorHAnsi" w:cstheme="minorHAnsi"/>
                <w:szCs w:val="22"/>
              </w:rPr>
              <w:t>Διαδικασίες ανεπιτυχούς ελέγχου</w:t>
            </w:r>
          </w:p>
        </w:tc>
        <w:tc>
          <w:tcPr>
            <w:tcW w:w="2521" w:type="dxa"/>
          </w:tcPr>
          <w:p w:rsidR="003C0A20" w:rsidRPr="005C24C0" w:rsidRDefault="003C0A20" w:rsidP="00021593">
            <w:pPr>
              <w:spacing w:after="0"/>
              <w:rPr>
                <w:rFonts w:asciiTheme="minorHAnsi" w:hAnsiTheme="minorHAnsi" w:cstheme="minorHAnsi"/>
                <w:szCs w:val="22"/>
              </w:rPr>
            </w:pPr>
            <w:r w:rsidRPr="005C24C0">
              <w:rPr>
                <w:rFonts w:asciiTheme="minorHAnsi" w:hAnsiTheme="minorHAnsi" w:cstheme="minorHAnsi"/>
                <w:szCs w:val="22"/>
              </w:rPr>
              <w:t>Σε Δώδεκα (12) μήνες από την έναρξη του έργου</w:t>
            </w:r>
          </w:p>
        </w:tc>
      </w:tr>
      <w:tr w:rsidR="003C0A20" w:rsidRPr="005C24C0" w:rsidTr="00704F34">
        <w:tc>
          <w:tcPr>
            <w:tcW w:w="2268" w:type="dxa"/>
            <w:shd w:val="clear" w:color="auto" w:fill="auto"/>
          </w:tcPr>
          <w:p w:rsidR="003C0A20" w:rsidRPr="005C24C0" w:rsidRDefault="003C0A20" w:rsidP="00021593">
            <w:pPr>
              <w:spacing w:after="0"/>
              <w:rPr>
                <w:rFonts w:asciiTheme="minorHAnsi" w:hAnsiTheme="minorHAnsi" w:cstheme="minorHAnsi"/>
                <w:szCs w:val="22"/>
              </w:rPr>
            </w:pPr>
            <w:r w:rsidRPr="005C24C0">
              <w:rPr>
                <w:rFonts w:asciiTheme="minorHAnsi" w:hAnsiTheme="minorHAnsi" w:cstheme="minorHAnsi"/>
                <w:szCs w:val="22"/>
              </w:rPr>
              <w:t>Π5. Εκπαίδευση</w:t>
            </w:r>
          </w:p>
        </w:tc>
        <w:tc>
          <w:tcPr>
            <w:tcW w:w="4820" w:type="dxa"/>
            <w:shd w:val="clear" w:color="auto" w:fill="auto"/>
          </w:tcPr>
          <w:p w:rsidR="003C0A20" w:rsidRPr="005C24C0" w:rsidRDefault="003C0A20" w:rsidP="00021593">
            <w:pPr>
              <w:spacing w:after="0"/>
              <w:rPr>
                <w:rFonts w:asciiTheme="minorHAnsi" w:hAnsiTheme="minorHAnsi" w:cstheme="minorHAnsi"/>
                <w:szCs w:val="22"/>
              </w:rPr>
            </w:pPr>
            <w:r w:rsidRPr="005C24C0">
              <w:rPr>
                <w:rFonts w:asciiTheme="minorHAnsi" w:hAnsiTheme="minorHAnsi" w:cstheme="minorHAnsi"/>
                <w:szCs w:val="22"/>
              </w:rPr>
              <w:t>Το παραδοτέο θα αφορά στα παρακάτω:</w:t>
            </w:r>
          </w:p>
          <w:p w:rsidR="003C0A20" w:rsidRPr="005C24C0" w:rsidRDefault="003C0A20" w:rsidP="006B0266">
            <w:pPr>
              <w:numPr>
                <w:ilvl w:val="0"/>
                <w:numId w:val="45"/>
              </w:numPr>
              <w:spacing w:after="0"/>
              <w:ind w:left="360" w:hanging="142"/>
              <w:rPr>
                <w:rFonts w:asciiTheme="minorHAnsi" w:hAnsiTheme="minorHAnsi" w:cstheme="minorHAnsi"/>
                <w:szCs w:val="22"/>
              </w:rPr>
            </w:pPr>
            <w:r w:rsidRPr="005C24C0">
              <w:rPr>
                <w:rFonts w:asciiTheme="minorHAnsi" w:hAnsiTheme="minorHAnsi" w:cstheme="minorHAnsi"/>
                <w:szCs w:val="22"/>
              </w:rPr>
              <w:t>Σχέδιο διενέργειας της εκπαίδευσης</w:t>
            </w:r>
          </w:p>
          <w:p w:rsidR="003C0A20" w:rsidRPr="005C24C0" w:rsidRDefault="003C0A20" w:rsidP="006B0266">
            <w:pPr>
              <w:numPr>
                <w:ilvl w:val="0"/>
                <w:numId w:val="45"/>
              </w:numPr>
              <w:spacing w:after="0"/>
              <w:ind w:left="360" w:hanging="142"/>
              <w:rPr>
                <w:rFonts w:asciiTheme="minorHAnsi" w:hAnsiTheme="minorHAnsi" w:cstheme="minorHAnsi"/>
                <w:szCs w:val="22"/>
              </w:rPr>
            </w:pPr>
            <w:r w:rsidRPr="005C24C0">
              <w:rPr>
                <w:rFonts w:asciiTheme="minorHAnsi" w:hAnsiTheme="minorHAnsi" w:cstheme="minorHAnsi"/>
                <w:szCs w:val="22"/>
              </w:rPr>
              <w:t>Εκτέλεση του Σχεδίου Εκπαίδευσης</w:t>
            </w:r>
          </w:p>
        </w:tc>
        <w:tc>
          <w:tcPr>
            <w:tcW w:w="2521" w:type="dxa"/>
          </w:tcPr>
          <w:p w:rsidR="003C0A20" w:rsidRPr="005C24C0" w:rsidRDefault="003C0A20" w:rsidP="00021593">
            <w:pPr>
              <w:spacing w:after="0"/>
              <w:rPr>
                <w:rFonts w:asciiTheme="minorHAnsi" w:hAnsiTheme="minorHAnsi" w:cstheme="minorHAnsi"/>
                <w:szCs w:val="22"/>
              </w:rPr>
            </w:pPr>
            <w:r w:rsidRPr="005C24C0">
              <w:rPr>
                <w:rFonts w:asciiTheme="minorHAnsi" w:hAnsiTheme="minorHAnsi" w:cstheme="minorHAnsi"/>
                <w:szCs w:val="22"/>
              </w:rPr>
              <w:t>Σε Δύο (2) μήνες από την παράδοση του Π3</w:t>
            </w:r>
          </w:p>
        </w:tc>
      </w:tr>
      <w:tr w:rsidR="003C0A20" w:rsidRPr="005C24C0" w:rsidTr="00704F34">
        <w:tc>
          <w:tcPr>
            <w:tcW w:w="2268" w:type="dxa"/>
            <w:shd w:val="clear" w:color="auto" w:fill="auto"/>
          </w:tcPr>
          <w:p w:rsidR="003C0A20" w:rsidRPr="005C24C0" w:rsidRDefault="003C0A20" w:rsidP="00021593">
            <w:pPr>
              <w:spacing w:after="0"/>
              <w:rPr>
                <w:rFonts w:asciiTheme="minorHAnsi" w:hAnsiTheme="minorHAnsi" w:cstheme="minorHAnsi"/>
                <w:szCs w:val="22"/>
              </w:rPr>
            </w:pPr>
            <w:r w:rsidRPr="005C24C0">
              <w:rPr>
                <w:rFonts w:asciiTheme="minorHAnsi" w:hAnsiTheme="minorHAnsi" w:cstheme="minorHAnsi"/>
                <w:szCs w:val="22"/>
              </w:rPr>
              <w:t>Π6. Υποστήριξη</w:t>
            </w:r>
          </w:p>
        </w:tc>
        <w:tc>
          <w:tcPr>
            <w:tcW w:w="4820" w:type="dxa"/>
            <w:shd w:val="clear" w:color="auto" w:fill="auto"/>
          </w:tcPr>
          <w:p w:rsidR="003C0A20" w:rsidRPr="005C24C0" w:rsidRDefault="003C0A20" w:rsidP="00021593">
            <w:pPr>
              <w:spacing w:after="0"/>
              <w:rPr>
                <w:rFonts w:asciiTheme="minorHAnsi" w:hAnsiTheme="minorHAnsi" w:cstheme="minorHAnsi"/>
                <w:szCs w:val="22"/>
              </w:rPr>
            </w:pPr>
            <w:r w:rsidRPr="005C24C0">
              <w:rPr>
                <w:rFonts w:asciiTheme="minorHAnsi" w:hAnsiTheme="minorHAnsi" w:cstheme="minorHAnsi"/>
                <w:szCs w:val="22"/>
              </w:rPr>
              <w:t>Το παραδοτέο θα αφορά τις όποιες ενέργειες υποστήριξης του ΗΔΙΚΑ και των ΦΚΑ στην χρήση του έργου για έξι (6) μήνες μετά την παράδοση του Παραδοτέου Π3.</w:t>
            </w:r>
          </w:p>
        </w:tc>
        <w:tc>
          <w:tcPr>
            <w:tcW w:w="2521" w:type="dxa"/>
          </w:tcPr>
          <w:p w:rsidR="003C0A20" w:rsidRPr="005C24C0" w:rsidRDefault="003C0A20" w:rsidP="00021593">
            <w:pPr>
              <w:spacing w:after="0"/>
              <w:rPr>
                <w:rFonts w:asciiTheme="minorHAnsi" w:hAnsiTheme="minorHAnsi" w:cstheme="minorHAnsi"/>
                <w:szCs w:val="22"/>
              </w:rPr>
            </w:pPr>
            <w:r w:rsidRPr="005C24C0">
              <w:rPr>
                <w:rFonts w:asciiTheme="minorHAnsi" w:hAnsiTheme="minorHAnsi" w:cstheme="minorHAnsi"/>
                <w:szCs w:val="22"/>
              </w:rPr>
              <w:t>Σε Έξι (6) μήνες μετά την παράδοση του Π3.</w:t>
            </w:r>
          </w:p>
        </w:tc>
      </w:tr>
      <w:tr w:rsidR="003C0A20" w:rsidRPr="005C24C0" w:rsidTr="00704F34">
        <w:tc>
          <w:tcPr>
            <w:tcW w:w="2268" w:type="dxa"/>
            <w:shd w:val="clear" w:color="auto" w:fill="auto"/>
          </w:tcPr>
          <w:p w:rsidR="003C0A20" w:rsidRPr="005C24C0" w:rsidRDefault="003C0A20" w:rsidP="00021593">
            <w:pPr>
              <w:spacing w:after="0"/>
              <w:rPr>
                <w:rFonts w:asciiTheme="minorHAnsi" w:hAnsiTheme="minorHAnsi" w:cstheme="minorHAnsi"/>
                <w:szCs w:val="22"/>
              </w:rPr>
            </w:pPr>
            <w:r w:rsidRPr="005C24C0">
              <w:rPr>
                <w:rFonts w:asciiTheme="minorHAnsi" w:hAnsiTheme="minorHAnsi" w:cstheme="minorHAnsi"/>
                <w:szCs w:val="22"/>
              </w:rPr>
              <w:t>Π7. Εξοπλισμός και λογισμικό υλοποίησης έργου</w:t>
            </w:r>
          </w:p>
        </w:tc>
        <w:tc>
          <w:tcPr>
            <w:tcW w:w="4820" w:type="dxa"/>
            <w:shd w:val="clear" w:color="auto" w:fill="auto"/>
          </w:tcPr>
          <w:p w:rsidR="003C0A20" w:rsidRPr="005C24C0" w:rsidRDefault="003C0A20" w:rsidP="00021593">
            <w:pPr>
              <w:spacing w:after="0"/>
              <w:rPr>
                <w:rFonts w:asciiTheme="minorHAnsi" w:hAnsiTheme="minorHAnsi" w:cstheme="minorHAnsi"/>
                <w:szCs w:val="22"/>
              </w:rPr>
            </w:pPr>
            <w:r w:rsidRPr="005C24C0">
              <w:rPr>
                <w:rFonts w:asciiTheme="minorHAnsi" w:hAnsiTheme="minorHAnsi" w:cstheme="minorHAnsi"/>
                <w:szCs w:val="22"/>
              </w:rPr>
              <w:t xml:space="preserve">Το παραδοτέο θα αφορά στις άδειες χρήσης, το λογισμικό, τον εξοπλισμό και την υποστήριξη του εξοπλισμού και λογισμικού που προδιαγράφεται στην Παράγραφο 3.12 και το Παράρτημα Α της παρούσας προκήρυξης </w:t>
            </w:r>
          </w:p>
        </w:tc>
        <w:tc>
          <w:tcPr>
            <w:tcW w:w="2521" w:type="dxa"/>
          </w:tcPr>
          <w:p w:rsidR="003C0A20" w:rsidRPr="005C24C0" w:rsidRDefault="003C0A20" w:rsidP="00021593">
            <w:pPr>
              <w:spacing w:after="0"/>
              <w:rPr>
                <w:rFonts w:asciiTheme="minorHAnsi" w:hAnsiTheme="minorHAnsi" w:cstheme="minorHAnsi"/>
                <w:szCs w:val="22"/>
              </w:rPr>
            </w:pPr>
            <w:r w:rsidRPr="005C24C0">
              <w:rPr>
                <w:rFonts w:asciiTheme="minorHAnsi" w:hAnsiTheme="minorHAnsi" w:cstheme="minorHAnsi"/>
                <w:szCs w:val="22"/>
              </w:rPr>
              <w:t>Σε Δύο (2) μήνες από την παράδοση του Π3</w:t>
            </w:r>
          </w:p>
        </w:tc>
      </w:tr>
    </w:tbl>
    <w:p w:rsidR="003C0A20" w:rsidRPr="005C24C0" w:rsidRDefault="008E1D76" w:rsidP="00021593">
      <w:pPr>
        <w:pStyle w:val="2"/>
        <w:tabs>
          <w:tab w:val="clear" w:pos="1983"/>
          <w:tab w:val="num" w:pos="540"/>
        </w:tabs>
        <w:spacing w:before="60" w:after="0" w:line="240" w:lineRule="auto"/>
        <w:ind w:left="1985" w:hanging="1985"/>
        <w:rPr>
          <w:rFonts w:asciiTheme="minorHAnsi" w:hAnsiTheme="minorHAnsi" w:cstheme="minorHAnsi"/>
          <w:sz w:val="22"/>
          <w:szCs w:val="22"/>
          <w:u w:val="none"/>
        </w:rPr>
      </w:pPr>
      <w:bookmarkStart w:id="255" w:name="_Toc377666011"/>
      <w:bookmarkStart w:id="256" w:name="_Toc387311173"/>
      <w:bookmarkStart w:id="257" w:name="_Toc390409310"/>
      <w:r>
        <w:rPr>
          <w:rFonts w:asciiTheme="minorHAnsi" w:hAnsiTheme="minorHAnsi" w:cstheme="minorHAnsi"/>
          <w:sz w:val="22"/>
          <w:szCs w:val="22"/>
          <w:u w:val="none"/>
        </w:rPr>
        <w:t>ΜΕΘΟΔΟΛΟΓΙΚΟ ΠΛΑΙΣΙΟ ΥΛΟΠΟΙΗΣΗΣ ΤΟΥ ΕΡΓΟΥ</w:t>
      </w:r>
      <w:bookmarkEnd w:id="255"/>
      <w:bookmarkEnd w:id="256"/>
      <w:bookmarkEnd w:id="257"/>
    </w:p>
    <w:p w:rsidR="003C0A20" w:rsidRPr="005C24C0" w:rsidRDefault="003C0A20" w:rsidP="00021593">
      <w:pPr>
        <w:spacing w:before="60" w:after="0"/>
        <w:rPr>
          <w:rFonts w:asciiTheme="minorHAnsi" w:hAnsiTheme="minorHAnsi" w:cstheme="minorHAnsi"/>
          <w:szCs w:val="22"/>
        </w:rPr>
      </w:pPr>
      <w:r w:rsidRPr="005C24C0">
        <w:rPr>
          <w:rFonts w:asciiTheme="minorHAnsi" w:hAnsiTheme="minorHAnsi" w:cstheme="minorHAnsi"/>
          <w:szCs w:val="22"/>
        </w:rPr>
        <w:t xml:space="preserve">Ο υποψήφιος Ανάδοχος υποχρεούται να παρουσιάσει στην Τεχνική του Προσφορά μια ολοκληρωμένη μεθοδολογική προσέγγιση που θα ακολουθήσει για την υλοποίηση του έργου, λαμβάνοντας υπόψη τις απαιτήσεις της ΓΓΚΑ και της ΗΔΙΚΑ ΑΕ όσον αφορά το περιεχόμενο και τις προδιαγραφές του έργου. </w:t>
      </w:r>
    </w:p>
    <w:p w:rsidR="003C0A20" w:rsidRPr="005C24C0" w:rsidRDefault="003C0A20" w:rsidP="00021593">
      <w:pPr>
        <w:spacing w:before="60" w:after="0"/>
        <w:rPr>
          <w:rFonts w:asciiTheme="minorHAnsi" w:hAnsiTheme="minorHAnsi" w:cstheme="minorHAnsi"/>
          <w:szCs w:val="22"/>
        </w:rPr>
      </w:pPr>
      <w:r w:rsidRPr="005C24C0">
        <w:rPr>
          <w:rFonts w:asciiTheme="minorHAnsi" w:hAnsiTheme="minorHAnsi" w:cstheme="minorHAnsi"/>
          <w:szCs w:val="22"/>
        </w:rPr>
        <w:t>Η μεθοδολογία που θα προτείνει ο Ανάδοχος θα πρέπει να συμβάλλουν στην αποτελεσματική υλοποίηση και παρακολούθηση του έργου. Ο Ανάδοχος θα πρέπει να αναφέρει στην προσφορά του την προσέγγιση που θα ακολουθήσει στο έργο (τεχνικές, εργαλεία, συνεργασίες κλπ). Ιδιαίτερη έμφαση θα δοθεί στην πειστικότητα της μεθοδολογίας σε σχέση με τις δυνατότητες και την ικανότητα του Αναδόχου να εκτελέσει επιτυχώς το έργο στον προτεινόμενο από αυτόν χρόνο. Η περιγραφή της προτεινόμενης μεθοδολογίας θα πρέπει να ακολουθήσει το παρακάτω πλαίσιο:</w:t>
      </w:r>
    </w:p>
    <w:p w:rsidR="003C0A20" w:rsidRPr="005C24C0" w:rsidRDefault="003C0A20" w:rsidP="006B0266">
      <w:pPr>
        <w:numPr>
          <w:ilvl w:val="0"/>
          <w:numId w:val="32"/>
        </w:numPr>
        <w:tabs>
          <w:tab w:val="clear" w:pos="720"/>
          <w:tab w:val="num" w:pos="567"/>
        </w:tabs>
        <w:spacing w:after="0"/>
        <w:ind w:left="568" w:hanging="284"/>
        <w:rPr>
          <w:rFonts w:asciiTheme="minorHAnsi" w:hAnsiTheme="minorHAnsi" w:cstheme="minorHAnsi"/>
          <w:szCs w:val="22"/>
        </w:rPr>
      </w:pPr>
      <w:r w:rsidRPr="005C24C0">
        <w:rPr>
          <w:rFonts w:asciiTheme="minorHAnsi" w:hAnsiTheme="minorHAnsi" w:cstheme="minorHAnsi"/>
          <w:szCs w:val="22"/>
        </w:rPr>
        <w:lastRenderedPageBreak/>
        <w:t>Αναλυτική περιγραφή του τρόπου με τον οποίο ο προσφέρων σκοπεύει να προσεγγίσει το έργο. Ιδιαίτερη έμφαση θα πρέπει να δοθεί στην κατανόηση των απαιτήσεων του έργου, όπως προδιαγράφονται στην παρούσα προκήρυξη και ο προσφέρων υποχρεωτικά να τοποθετηθεί στο σύνολο αυτών με συγκεκριμένες προτάσεις και δεσμεύσεις.</w:t>
      </w:r>
    </w:p>
    <w:p w:rsidR="003C0A20" w:rsidRPr="005C24C0" w:rsidRDefault="003C0A20" w:rsidP="006B0266">
      <w:pPr>
        <w:numPr>
          <w:ilvl w:val="0"/>
          <w:numId w:val="32"/>
        </w:numPr>
        <w:tabs>
          <w:tab w:val="clear" w:pos="720"/>
          <w:tab w:val="num" w:pos="567"/>
        </w:tabs>
        <w:spacing w:after="0"/>
        <w:ind w:left="568" w:hanging="284"/>
        <w:rPr>
          <w:rFonts w:asciiTheme="minorHAnsi" w:hAnsiTheme="minorHAnsi" w:cstheme="minorHAnsi"/>
          <w:szCs w:val="22"/>
        </w:rPr>
      </w:pPr>
      <w:r w:rsidRPr="005C24C0">
        <w:rPr>
          <w:rFonts w:asciiTheme="minorHAnsi" w:hAnsiTheme="minorHAnsi" w:cstheme="minorHAnsi"/>
          <w:szCs w:val="22"/>
        </w:rPr>
        <w:t xml:space="preserve">Προτεινόμενη μεθοδολογία και σχετικές τεχνικές αυτής για την υλοποίηση του συνόλου του έργου. </w:t>
      </w:r>
    </w:p>
    <w:p w:rsidR="003C0A20" w:rsidRPr="005C24C0" w:rsidRDefault="003C0A20" w:rsidP="006B0266">
      <w:pPr>
        <w:numPr>
          <w:ilvl w:val="0"/>
          <w:numId w:val="32"/>
        </w:numPr>
        <w:tabs>
          <w:tab w:val="clear" w:pos="720"/>
          <w:tab w:val="num" w:pos="567"/>
        </w:tabs>
        <w:spacing w:after="0"/>
        <w:ind w:left="568" w:hanging="284"/>
        <w:rPr>
          <w:rFonts w:asciiTheme="minorHAnsi" w:hAnsiTheme="minorHAnsi" w:cstheme="minorHAnsi"/>
          <w:szCs w:val="22"/>
        </w:rPr>
      </w:pPr>
      <w:r w:rsidRPr="005C24C0">
        <w:rPr>
          <w:rFonts w:asciiTheme="minorHAnsi" w:hAnsiTheme="minorHAnsi" w:cstheme="minorHAnsi"/>
          <w:szCs w:val="22"/>
        </w:rPr>
        <w:t>Προσδιορισμός των παραδοτέων του έργου, όπως αυτά προκύπτουν από τις απαιτήσεις των προδιαγραφών της διακήρυξης και την προτεινόμενη μεθοδολογική προσέγγιση του υποψήφιου Αναδόχου.</w:t>
      </w:r>
    </w:p>
    <w:p w:rsidR="003C0A20" w:rsidRPr="005C24C0" w:rsidRDefault="003C0A20" w:rsidP="006B0266">
      <w:pPr>
        <w:numPr>
          <w:ilvl w:val="0"/>
          <w:numId w:val="32"/>
        </w:numPr>
        <w:tabs>
          <w:tab w:val="clear" w:pos="720"/>
          <w:tab w:val="num" w:pos="567"/>
        </w:tabs>
        <w:spacing w:after="0"/>
        <w:ind w:left="568" w:hanging="284"/>
        <w:rPr>
          <w:rFonts w:asciiTheme="minorHAnsi" w:hAnsiTheme="minorHAnsi" w:cstheme="minorHAnsi"/>
          <w:szCs w:val="22"/>
        </w:rPr>
      </w:pPr>
      <w:r w:rsidRPr="005C24C0">
        <w:rPr>
          <w:rFonts w:asciiTheme="minorHAnsi" w:hAnsiTheme="minorHAnsi" w:cstheme="minorHAnsi"/>
          <w:szCs w:val="22"/>
        </w:rPr>
        <w:t xml:space="preserve">Αναλυτικό χρονοδιάγραμμα υλοποίησης του έργου (διάγραμμα </w:t>
      </w:r>
      <w:r w:rsidRPr="005C24C0">
        <w:rPr>
          <w:rFonts w:asciiTheme="minorHAnsi" w:hAnsiTheme="minorHAnsi" w:cstheme="minorHAnsi"/>
          <w:szCs w:val="22"/>
          <w:lang w:val="en-GB"/>
        </w:rPr>
        <w:t>GANTT</w:t>
      </w:r>
      <w:r w:rsidRPr="005C24C0">
        <w:rPr>
          <w:rFonts w:asciiTheme="minorHAnsi" w:hAnsiTheme="minorHAnsi" w:cstheme="minorHAnsi"/>
          <w:szCs w:val="22"/>
        </w:rPr>
        <w:t>) όπου θα απεικονίζονται οι δραστηριότητες, τα κυριότερα ορόσημα και τα παραδοτέα του έργου.</w:t>
      </w:r>
    </w:p>
    <w:p w:rsidR="003C0A20" w:rsidRPr="005C24C0" w:rsidRDefault="003C0A20" w:rsidP="00021593">
      <w:pPr>
        <w:pStyle w:val="30"/>
        <w:tabs>
          <w:tab w:val="num" w:pos="720"/>
        </w:tabs>
        <w:spacing w:before="60" w:after="0"/>
        <w:ind w:left="720"/>
        <w:rPr>
          <w:rFonts w:asciiTheme="minorHAnsi" w:hAnsiTheme="minorHAnsi" w:cstheme="minorHAnsi"/>
          <w:szCs w:val="22"/>
        </w:rPr>
      </w:pPr>
      <w:bookmarkStart w:id="258" w:name="_Toc377666012"/>
      <w:bookmarkStart w:id="259" w:name="_Toc387311174"/>
      <w:bookmarkStart w:id="260" w:name="_Toc390409311"/>
      <w:r w:rsidRPr="005C24C0">
        <w:rPr>
          <w:rFonts w:asciiTheme="minorHAnsi" w:hAnsiTheme="minorHAnsi" w:cstheme="minorHAnsi"/>
          <w:szCs w:val="22"/>
        </w:rPr>
        <w:t>Μεθοδολογία διοίκησης και διασφάλισης ποιότητας Έργου</w:t>
      </w:r>
      <w:bookmarkEnd w:id="258"/>
      <w:bookmarkEnd w:id="259"/>
      <w:bookmarkEnd w:id="260"/>
    </w:p>
    <w:p w:rsidR="003C0A20" w:rsidRPr="005C24C0" w:rsidRDefault="003C0A20" w:rsidP="00021593">
      <w:pPr>
        <w:spacing w:before="60" w:after="0"/>
        <w:rPr>
          <w:rFonts w:asciiTheme="minorHAnsi" w:hAnsiTheme="minorHAnsi" w:cstheme="minorHAnsi"/>
          <w:szCs w:val="22"/>
        </w:rPr>
      </w:pPr>
      <w:r w:rsidRPr="005C24C0">
        <w:rPr>
          <w:rFonts w:asciiTheme="minorHAnsi" w:hAnsiTheme="minorHAnsi" w:cstheme="minorHAnsi"/>
          <w:szCs w:val="22"/>
        </w:rPr>
        <w:t>Οι υποψήφιοι οφείλουν να υποβάλουν με την Τεχνική Προσφορά τους σχέδιο της προτεινόμενης μεθοδολογίας διοίκησης και διασφάλισης ποιότητας του έργου που θα πρέπει να περιλαμβάνει:</w:t>
      </w:r>
    </w:p>
    <w:p w:rsidR="003C0A20" w:rsidRPr="005C24C0" w:rsidRDefault="003C0A20" w:rsidP="006B0266">
      <w:pPr>
        <w:numPr>
          <w:ilvl w:val="0"/>
          <w:numId w:val="28"/>
        </w:numPr>
        <w:tabs>
          <w:tab w:val="clear" w:pos="360"/>
          <w:tab w:val="num" w:pos="567"/>
        </w:tabs>
        <w:spacing w:after="0"/>
        <w:ind w:left="567" w:hanging="357"/>
        <w:rPr>
          <w:rFonts w:asciiTheme="minorHAnsi" w:hAnsiTheme="minorHAnsi" w:cstheme="minorHAnsi"/>
          <w:szCs w:val="22"/>
        </w:rPr>
      </w:pPr>
      <w:r w:rsidRPr="005C24C0">
        <w:rPr>
          <w:rFonts w:asciiTheme="minorHAnsi" w:hAnsiTheme="minorHAnsi" w:cstheme="minorHAnsi"/>
          <w:szCs w:val="22"/>
        </w:rPr>
        <w:t>Το οργανόγραμμα της δομής διοίκησης και εκτέλεσης του Έργου και σύντομη περιγραφή κάθε οντότητας.</w:t>
      </w:r>
    </w:p>
    <w:p w:rsidR="003C0A20" w:rsidRPr="005C24C0" w:rsidRDefault="003C0A20" w:rsidP="006B0266">
      <w:pPr>
        <w:numPr>
          <w:ilvl w:val="0"/>
          <w:numId w:val="28"/>
        </w:numPr>
        <w:tabs>
          <w:tab w:val="clear" w:pos="360"/>
          <w:tab w:val="num" w:pos="567"/>
        </w:tabs>
        <w:spacing w:after="0"/>
        <w:ind w:left="567" w:hanging="357"/>
        <w:rPr>
          <w:rFonts w:asciiTheme="minorHAnsi" w:hAnsiTheme="minorHAnsi" w:cstheme="minorHAnsi"/>
          <w:szCs w:val="22"/>
        </w:rPr>
      </w:pPr>
      <w:r w:rsidRPr="005C24C0">
        <w:rPr>
          <w:rFonts w:asciiTheme="minorHAnsi" w:hAnsiTheme="minorHAnsi" w:cstheme="minorHAnsi"/>
          <w:szCs w:val="22"/>
        </w:rPr>
        <w:t>Τη μεθοδολογία επικοινωνίας με την Αναθέτουσα Αρχή.</w:t>
      </w:r>
    </w:p>
    <w:p w:rsidR="003C0A20" w:rsidRPr="005C24C0" w:rsidRDefault="003C0A20" w:rsidP="006B0266">
      <w:pPr>
        <w:numPr>
          <w:ilvl w:val="0"/>
          <w:numId w:val="28"/>
        </w:numPr>
        <w:tabs>
          <w:tab w:val="clear" w:pos="360"/>
          <w:tab w:val="num" w:pos="567"/>
        </w:tabs>
        <w:spacing w:after="0"/>
        <w:ind w:left="567" w:hanging="357"/>
        <w:rPr>
          <w:rFonts w:asciiTheme="minorHAnsi" w:hAnsiTheme="minorHAnsi" w:cstheme="minorHAnsi"/>
          <w:szCs w:val="22"/>
        </w:rPr>
      </w:pPr>
      <w:r w:rsidRPr="005C24C0">
        <w:rPr>
          <w:rFonts w:asciiTheme="minorHAnsi" w:hAnsiTheme="minorHAnsi" w:cstheme="minorHAnsi"/>
          <w:szCs w:val="22"/>
        </w:rPr>
        <w:t>Τις διαδικασίες διασφάλισης ποιότητας που θα εφαρμοστούν, συμπεριλαμβανομένων και των δοκιμασιών αποδοχής επιμέρους υποσυστημάτων και του συνολικού συστήματος (unit testing, system testing, user acceptance testing, πιστοποίηση εκπαίδευσης χρηστών, πιστοποίηση της ορθότητας των δεδομένων που μετέπεσαν στο νέο σύστημα, κοκ).</w:t>
      </w:r>
    </w:p>
    <w:p w:rsidR="003C0A20" w:rsidRPr="005C24C0" w:rsidRDefault="003C0A20" w:rsidP="006B0266">
      <w:pPr>
        <w:numPr>
          <w:ilvl w:val="0"/>
          <w:numId w:val="28"/>
        </w:numPr>
        <w:tabs>
          <w:tab w:val="clear" w:pos="360"/>
          <w:tab w:val="num" w:pos="567"/>
        </w:tabs>
        <w:spacing w:after="0"/>
        <w:ind w:left="567" w:hanging="357"/>
        <w:rPr>
          <w:rFonts w:asciiTheme="minorHAnsi" w:hAnsiTheme="minorHAnsi" w:cstheme="minorHAnsi"/>
          <w:szCs w:val="22"/>
        </w:rPr>
      </w:pPr>
      <w:r w:rsidRPr="005C24C0">
        <w:rPr>
          <w:rFonts w:asciiTheme="minorHAnsi" w:hAnsiTheme="minorHAnsi" w:cstheme="minorHAnsi"/>
          <w:szCs w:val="22"/>
        </w:rPr>
        <w:t>Τις διαδικασίες περιοδικής αναφοράς της προόδου εκτέλεσης του φυσικού αντικειμένου του έργου.</w:t>
      </w:r>
    </w:p>
    <w:p w:rsidR="003C0A20" w:rsidRPr="005C24C0" w:rsidRDefault="003C0A20" w:rsidP="00021593">
      <w:pPr>
        <w:spacing w:after="0"/>
        <w:rPr>
          <w:rFonts w:asciiTheme="minorHAnsi" w:hAnsiTheme="minorHAnsi" w:cstheme="minorHAnsi"/>
          <w:b/>
          <w:szCs w:val="22"/>
          <w:u w:val="single"/>
        </w:rPr>
      </w:pPr>
      <w:r w:rsidRPr="005C24C0">
        <w:rPr>
          <w:rFonts w:asciiTheme="minorHAnsi" w:hAnsiTheme="minorHAnsi" w:cstheme="minorHAnsi"/>
          <w:b/>
          <w:szCs w:val="22"/>
          <w:u w:val="single"/>
        </w:rPr>
        <w:t>Διασφάλιση Ποιότητας</w:t>
      </w:r>
    </w:p>
    <w:p w:rsidR="003C0A20" w:rsidRPr="005C24C0" w:rsidRDefault="003C0A20" w:rsidP="00021593">
      <w:pPr>
        <w:spacing w:before="60" w:after="0"/>
        <w:rPr>
          <w:rFonts w:asciiTheme="minorHAnsi" w:hAnsiTheme="minorHAnsi" w:cstheme="minorHAnsi"/>
          <w:szCs w:val="22"/>
        </w:rPr>
      </w:pPr>
      <w:r w:rsidRPr="005C24C0">
        <w:rPr>
          <w:rFonts w:asciiTheme="minorHAnsi" w:hAnsiTheme="minorHAnsi" w:cstheme="minorHAnsi"/>
          <w:szCs w:val="22"/>
        </w:rPr>
        <w:t>Ως «Ποιότητα» στο παρόν έργο μπορεί να χαρακτηριστεί το επίπεδο συμμόρφωσης του Αναδόχου ως προς τις απαιτήσεις που θέτει η Αναθέτουσα Αρχή μέσω της Προκήρυξης και της Σύμβασης. Ειδικότερα η Ποιότητα μπορεί να εξεταστεί ως προς δυο άξονες: την ποιότητα των παραδοτέων που υποβάλει ο Ανάδοχος στην Αναθέτουσα Αρχή και την ποιότητα των εργασιών (διοίκησης και παραγωγής) που αναλαμβάνονται προκειμένου να παραχθούν τα παραδοτέα. Συνεπώς το σύστημα διασφάλισης ποιότητας θα πρέπει να προσδιορίζει αφενός την προσέγγιση που υιοθετείται για τη διασφάλιση της ποιότητας των παραδοτέων, αφετέρου όλες εκείνες τις διεργασίες που επηρεάζουν την ποιότητα των παραδοτέων (διαχείριση επικοινωνίας, διαχείριση πόρων, διαχείριση κινδύνων, παραγωγή παραδοτέων, κλπ).</w:t>
      </w:r>
    </w:p>
    <w:p w:rsidR="003C0A20" w:rsidRPr="005C24C0" w:rsidRDefault="003C0A20" w:rsidP="00021593">
      <w:pPr>
        <w:spacing w:before="60" w:after="0"/>
        <w:rPr>
          <w:rFonts w:asciiTheme="minorHAnsi" w:hAnsiTheme="minorHAnsi" w:cstheme="minorHAnsi"/>
          <w:szCs w:val="22"/>
        </w:rPr>
      </w:pPr>
      <w:r w:rsidRPr="005C24C0">
        <w:rPr>
          <w:rFonts w:asciiTheme="minorHAnsi" w:hAnsiTheme="minorHAnsi" w:cstheme="minorHAnsi"/>
          <w:szCs w:val="22"/>
        </w:rPr>
        <w:t>Η μέθοδος που θα ακολουθήσει ο Ανάδοχος για την διασφάλιση ποιότητας συνοψίζεται στις ακόλουθες ενέργειες:</w:t>
      </w:r>
    </w:p>
    <w:p w:rsidR="003C0A20" w:rsidRPr="005C24C0" w:rsidRDefault="003C0A20" w:rsidP="006B0266">
      <w:pPr>
        <w:numPr>
          <w:ilvl w:val="0"/>
          <w:numId w:val="33"/>
        </w:numPr>
        <w:overflowPunct w:val="0"/>
        <w:autoSpaceDE w:val="0"/>
        <w:autoSpaceDN w:val="0"/>
        <w:adjustRightInd w:val="0"/>
        <w:spacing w:after="0"/>
        <w:ind w:left="714" w:hanging="357"/>
        <w:textAlignment w:val="baseline"/>
        <w:rPr>
          <w:rFonts w:asciiTheme="minorHAnsi" w:hAnsiTheme="minorHAnsi" w:cstheme="minorHAnsi"/>
          <w:szCs w:val="22"/>
        </w:rPr>
      </w:pPr>
      <w:r w:rsidRPr="005C24C0">
        <w:rPr>
          <w:rFonts w:asciiTheme="minorHAnsi" w:hAnsiTheme="minorHAnsi" w:cstheme="minorHAnsi"/>
          <w:szCs w:val="22"/>
        </w:rPr>
        <w:t>Καθορισμός ποιότητας και απαιτήσεων ποιότητας</w:t>
      </w:r>
    </w:p>
    <w:p w:rsidR="003C0A20" w:rsidRPr="005C24C0" w:rsidRDefault="003C0A20" w:rsidP="006B0266">
      <w:pPr>
        <w:numPr>
          <w:ilvl w:val="0"/>
          <w:numId w:val="33"/>
        </w:numPr>
        <w:overflowPunct w:val="0"/>
        <w:autoSpaceDE w:val="0"/>
        <w:autoSpaceDN w:val="0"/>
        <w:adjustRightInd w:val="0"/>
        <w:spacing w:after="0"/>
        <w:ind w:left="714" w:hanging="357"/>
        <w:textAlignment w:val="baseline"/>
        <w:rPr>
          <w:rFonts w:asciiTheme="minorHAnsi" w:hAnsiTheme="minorHAnsi" w:cstheme="minorHAnsi"/>
          <w:szCs w:val="22"/>
        </w:rPr>
      </w:pPr>
      <w:r w:rsidRPr="005C24C0">
        <w:rPr>
          <w:rFonts w:asciiTheme="minorHAnsi" w:hAnsiTheme="minorHAnsi" w:cstheme="minorHAnsi"/>
          <w:szCs w:val="22"/>
        </w:rPr>
        <w:t>Προσδιορισμός κριτηρίων ποιότητας και προτύπων που υιοθετούνται</w:t>
      </w:r>
    </w:p>
    <w:p w:rsidR="003C0A20" w:rsidRPr="005C24C0" w:rsidRDefault="003C0A20" w:rsidP="006B0266">
      <w:pPr>
        <w:numPr>
          <w:ilvl w:val="0"/>
          <w:numId w:val="33"/>
        </w:numPr>
        <w:overflowPunct w:val="0"/>
        <w:autoSpaceDE w:val="0"/>
        <w:autoSpaceDN w:val="0"/>
        <w:adjustRightInd w:val="0"/>
        <w:spacing w:after="0"/>
        <w:ind w:left="714" w:hanging="357"/>
        <w:textAlignment w:val="baseline"/>
        <w:rPr>
          <w:rFonts w:asciiTheme="minorHAnsi" w:hAnsiTheme="minorHAnsi" w:cstheme="minorHAnsi"/>
          <w:szCs w:val="22"/>
        </w:rPr>
      </w:pPr>
      <w:r w:rsidRPr="005C24C0">
        <w:rPr>
          <w:rFonts w:asciiTheme="minorHAnsi" w:hAnsiTheme="minorHAnsi" w:cstheme="minorHAnsi"/>
          <w:szCs w:val="22"/>
        </w:rPr>
        <w:t>Περιγραφή των τεχνικών διασφάλισης ποιότητας και ελέγχου ποιότητας</w:t>
      </w:r>
    </w:p>
    <w:p w:rsidR="003C0A20" w:rsidRPr="005C24C0" w:rsidRDefault="003C0A20" w:rsidP="006B0266">
      <w:pPr>
        <w:numPr>
          <w:ilvl w:val="0"/>
          <w:numId w:val="33"/>
        </w:numPr>
        <w:overflowPunct w:val="0"/>
        <w:autoSpaceDE w:val="0"/>
        <w:autoSpaceDN w:val="0"/>
        <w:adjustRightInd w:val="0"/>
        <w:spacing w:after="0"/>
        <w:ind w:left="714" w:hanging="357"/>
        <w:textAlignment w:val="baseline"/>
        <w:rPr>
          <w:rFonts w:asciiTheme="minorHAnsi" w:hAnsiTheme="minorHAnsi" w:cstheme="minorHAnsi"/>
          <w:szCs w:val="22"/>
        </w:rPr>
      </w:pPr>
      <w:r w:rsidRPr="005C24C0">
        <w:rPr>
          <w:rFonts w:asciiTheme="minorHAnsi" w:hAnsiTheme="minorHAnsi" w:cstheme="minorHAnsi"/>
          <w:szCs w:val="22"/>
        </w:rPr>
        <w:t>Προσδιορισμός των διεργασιών / διαδικασιών που απαιτούνται για την επίτευξη των στόχων ποιότητας</w:t>
      </w:r>
    </w:p>
    <w:p w:rsidR="003C0A20" w:rsidRPr="005C24C0" w:rsidRDefault="003C0A20" w:rsidP="00021593">
      <w:pPr>
        <w:pStyle w:val="30"/>
        <w:tabs>
          <w:tab w:val="num" w:pos="720"/>
        </w:tabs>
        <w:spacing w:before="60" w:after="0"/>
        <w:ind w:left="720"/>
        <w:rPr>
          <w:rFonts w:asciiTheme="minorHAnsi" w:hAnsiTheme="minorHAnsi" w:cstheme="minorHAnsi"/>
          <w:szCs w:val="22"/>
        </w:rPr>
      </w:pPr>
      <w:bookmarkStart w:id="261" w:name="_Toc377666013"/>
      <w:bookmarkStart w:id="262" w:name="_Toc387311175"/>
      <w:bookmarkStart w:id="263" w:name="_Toc390409312"/>
      <w:r w:rsidRPr="005C24C0">
        <w:rPr>
          <w:rFonts w:asciiTheme="minorHAnsi" w:hAnsiTheme="minorHAnsi" w:cstheme="minorHAnsi"/>
          <w:szCs w:val="22"/>
        </w:rPr>
        <w:t>Σχήμα Διοίκησης, Σχεδιασμού και Υλοποίησης του Έργου</w:t>
      </w:r>
      <w:bookmarkEnd w:id="261"/>
      <w:bookmarkEnd w:id="262"/>
      <w:bookmarkEnd w:id="263"/>
    </w:p>
    <w:p w:rsidR="003C0A20" w:rsidRPr="005C24C0" w:rsidRDefault="003C0A20" w:rsidP="00021593">
      <w:pPr>
        <w:spacing w:before="60" w:after="0"/>
        <w:rPr>
          <w:rFonts w:asciiTheme="minorHAnsi" w:hAnsiTheme="minorHAnsi" w:cstheme="minorHAnsi"/>
          <w:szCs w:val="22"/>
        </w:rPr>
      </w:pPr>
      <w:r w:rsidRPr="005C24C0">
        <w:rPr>
          <w:rFonts w:asciiTheme="minorHAnsi" w:hAnsiTheme="minorHAnsi" w:cstheme="minorHAnsi"/>
          <w:szCs w:val="22"/>
        </w:rPr>
        <w:t>Οι υποψήφιοι Ανάδοχοι υποχρεούνται να καταθέσουν πρόταση για το οργανωτικό σχήμα και το ανθρώπινο δυναμικό που θα αξιοποιήσουν, έτσι ώστε να διασφαλίζεται η αποτελεσματική, ποιοτική και έγκαιρη εκπόνηση του έργου. Οι αναφερόμενες στη συνέχεια αρχές αποτελούν το ελάχιστο των απαιτήσεων που τίθενται για την οργάνωση και τη στελέχωση της Ομάδας Έργου του Αναδόχου.</w:t>
      </w:r>
    </w:p>
    <w:p w:rsidR="003C0A20" w:rsidRPr="005C24C0" w:rsidRDefault="003C0A20" w:rsidP="00021593">
      <w:pPr>
        <w:pStyle w:val="40"/>
        <w:tabs>
          <w:tab w:val="clear" w:pos="1701"/>
        </w:tabs>
        <w:spacing w:before="60" w:after="0"/>
        <w:ind w:left="862" w:hanging="862"/>
        <w:jc w:val="both"/>
        <w:rPr>
          <w:rFonts w:asciiTheme="minorHAnsi" w:hAnsiTheme="minorHAnsi" w:cstheme="minorHAnsi"/>
          <w:szCs w:val="22"/>
        </w:rPr>
      </w:pPr>
      <w:bookmarkStart w:id="264" w:name="_Toc377666014"/>
      <w:bookmarkStart w:id="265" w:name="_Toc390409313"/>
      <w:r w:rsidRPr="005C24C0">
        <w:rPr>
          <w:rFonts w:asciiTheme="minorHAnsi" w:hAnsiTheme="minorHAnsi" w:cstheme="minorHAnsi"/>
          <w:szCs w:val="22"/>
        </w:rPr>
        <w:t>Ρόλοι και στελέχωση Ομάδας Έργου</w:t>
      </w:r>
      <w:bookmarkEnd w:id="264"/>
      <w:bookmarkEnd w:id="265"/>
    </w:p>
    <w:p w:rsidR="003C0A20" w:rsidRPr="005C24C0" w:rsidRDefault="003C0A20" w:rsidP="00021593">
      <w:pPr>
        <w:spacing w:after="0"/>
        <w:rPr>
          <w:rFonts w:asciiTheme="minorHAnsi" w:hAnsiTheme="minorHAnsi" w:cstheme="minorHAnsi"/>
          <w:szCs w:val="22"/>
        </w:rPr>
      </w:pPr>
      <w:r w:rsidRPr="005C24C0">
        <w:rPr>
          <w:rFonts w:asciiTheme="minorHAnsi" w:hAnsiTheme="minorHAnsi" w:cstheme="minorHAnsi"/>
          <w:szCs w:val="22"/>
        </w:rPr>
        <w:t xml:space="preserve">Οι υποψήφιοι Ανάδοχοι θα πρέπει στην προσφορά τους να προτείνουν το κατάλληλο οργανωτικό σχήμα και το κατάλληλο ανθρώπινο δυναμικό που θα αξιοποιήσουν έτσι ώστε να διασφαλίζεται η αποτελεσματική, ποιοτικά ορθή και έγκαιρη υλοποίηση του έργου που θα αναλάβουν, σύμφωνα με τα αναφερόμενα στην παράγραφο Β2.6 «Ελάχιστες Προϋποθέσεις Συμμετοχής». </w:t>
      </w:r>
    </w:p>
    <w:p w:rsidR="003C0A20" w:rsidRPr="005C24C0" w:rsidRDefault="003C0A20" w:rsidP="00021593">
      <w:pPr>
        <w:spacing w:after="0"/>
        <w:rPr>
          <w:rFonts w:asciiTheme="minorHAnsi" w:hAnsiTheme="minorHAnsi" w:cstheme="minorHAnsi"/>
          <w:szCs w:val="22"/>
        </w:rPr>
      </w:pPr>
      <w:r w:rsidRPr="005C24C0">
        <w:rPr>
          <w:rFonts w:asciiTheme="minorHAnsi" w:hAnsiTheme="minorHAnsi" w:cstheme="minorHAnsi"/>
          <w:szCs w:val="22"/>
        </w:rPr>
        <w:t>Η στελέχωση της Ομάδας Έργου του Αναδόχου, θα έχει την παρακάτω δομή:</w:t>
      </w:r>
    </w:p>
    <w:p w:rsidR="003C0A20" w:rsidRPr="005C24C0" w:rsidRDefault="003C0A20" w:rsidP="006B0266">
      <w:pPr>
        <w:numPr>
          <w:ilvl w:val="0"/>
          <w:numId w:val="35"/>
        </w:numPr>
        <w:spacing w:after="0"/>
        <w:ind w:left="357" w:hanging="215"/>
        <w:rPr>
          <w:rFonts w:asciiTheme="minorHAnsi" w:hAnsiTheme="minorHAnsi" w:cstheme="minorHAnsi"/>
          <w:szCs w:val="22"/>
        </w:rPr>
      </w:pPr>
      <w:r w:rsidRPr="005C24C0">
        <w:rPr>
          <w:rFonts w:asciiTheme="minorHAnsi" w:hAnsiTheme="minorHAnsi" w:cstheme="minorHAnsi"/>
          <w:b/>
          <w:bCs/>
          <w:szCs w:val="22"/>
        </w:rPr>
        <w:t>Υπεύθυνος Έργου</w:t>
      </w:r>
      <w:r w:rsidRPr="005C24C0">
        <w:rPr>
          <w:rFonts w:asciiTheme="minorHAnsi" w:hAnsiTheme="minorHAnsi" w:cstheme="minorHAnsi"/>
          <w:szCs w:val="22"/>
        </w:rPr>
        <w:t xml:space="preserve">, ο οποίος θα ηγηθεί της Ομάδας Έργου και θα κατέχει συντονιστικό ρόλο, και τη συνολική ευθύνη των εργασιών του Αναδόχου. </w:t>
      </w:r>
    </w:p>
    <w:p w:rsidR="003C0A20" w:rsidRPr="005C24C0" w:rsidRDefault="003C0A20" w:rsidP="006B0266">
      <w:pPr>
        <w:numPr>
          <w:ilvl w:val="0"/>
          <w:numId w:val="35"/>
        </w:numPr>
        <w:spacing w:after="0"/>
        <w:ind w:left="357" w:hanging="215"/>
        <w:rPr>
          <w:rFonts w:asciiTheme="minorHAnsi" w:hAnsiTheme="minorHAnsi" w:cstheme="minorHAnsi"/>
          <w:szCs w:val="22"/>
        </w:rPr>
      </w:pPr>
      <w:r w:rsidRPr="005C24C0">
        <w:rPr>
          <w:rFonts w:asciiTheme="minorHAnsi" w:hAnsiTheme="minorHAnsi" w:cstheme="minorHAnsi"/>
          <w:b/>
          <w:bCs/>
          <w:szCs w:val="22"/>
        </w:rPr>
        <w:t>Αναπληρωτής του Υπευθύνου Έργου</w:t>
      </w:r>
      <w:r w:rsidRPr="005C24C0">
        <w:rPr>
          <w:rFonts w:asciiTheme="minorHAnsi" w:hAnsiTheme="minorHAnsi" w:cstheme="minorHAnsi"/>
          <w:szCs w:val="22"/>
        </w:rPr>
        <w:t xml:space="preserve"> </w:t>
      </w:r>
    </w:p>
    <w:p w:rsidR="003C0A20" w:rsidRPr="005C24C0" w:rsidRDefault="003C0A20" w:rsidP="006B0266">
      <w:pPr>
        <w:numPr>
          <w:ilvl w:val="0"/>
          <w:numId w:val="35"/>
        </w:numPr>
        <w:spacing w:after="0"/>
        <w:ind w:left="357" w:hanging="215"/>
        <w:rPr>
          <w:rFonts w:asciiTheme="minorHAnsi" w:hAnsiTheme="minorHAnsi" w:cstheme="minorHAnsi"/>
          <w:b/>
          <w:szCs w:val="22"/>
        </w:rPr>
      </w:pPr>
      <w:r w:rsidRPr="005C24C0">
        <w:rPr>
          <w:rFonts w:asciiTheme="minorHAnsi" w:hAnsiTheme="minorHAnsi" w:cstheme="minorHAnsi"/>
          <w:b/>
          <w:szCs w:val="22"/>
        </w:rPr>
        <w:t>Υπεύθυνος μηχανογράφησης</w:t>
      </w:r>
    </w:p>
    <w:p w:rsidR="003C0A20" w:rsidRPr="005C24C0" w:rsidRDefault="003C0A20" w:rsidP="006B0266">
      <w:pPr>
        <w:numPr>
          <w:ilvl w:val="0"/>
          <w:numId w:val="35"/>
        </w:numPr>
        <w:spacing w:after="0"/>
        <w:ind w:left="357" w:hanging="215"/>
        <w:rPr>
          <w:rFonts w:asciiTheme="minorHAnsi" w:hAnsiTheme="minorHAnsi" w:cstheme="minorHAnsi"/>
          <w:szCs w:val="22"/>
        </w:rPr>
      </w:pPr>
      <w:r w:rsidRPr="005C24C0">
        <w:rPr>
          <w:rFonts w:asciiTheme="minorHAnsi" w:hAnsiTheme="minorHAnsi" w:cstheme="minorHAnsi"/>
          <w:b/>
          <w:bCs/>
          <w:szCs w:val="22"/>
        </w:rPr>
        <w:lastRenderedPageBreak/>
        <w:t>Μέλη της Ομάδας Έργου</w:t>
      </w:r>
      <w:r w:rsidRPr="005C24C0">
        <w:rPr>
          <w:rFonts w:asciiTheme="minorHAnsi" w:hAnsiTheme="minorHAnsi" w:cstheme="minorHAnsi"/>
          <w:szCs w:val="22"/>
        </w:rPr>
        <w:t xml:space="preserve"> τα οποία θα αναλάβουν την υλοποίηση των επιμέρους εργασιών και την παροχή των προβλεπόμενων υπηρεσιών</w:t>
      </w:r>
    </w:p>
    <w:p w:rsidR="003C0A20" w:rsidRPr="005C24C0" w:rsidRDefault="003C0A20" w:rsidP="00021593">
      <w:pPr>
        <w:spacing w:after="0"/>
        <w:rPr>
          <w:rFonts w:asciiTheme="minorHAnsi" w:hAnsiTheme="minorHAnsi" w:cstheme="minorHAnsi"/>
          <w:szCs w:val="22"/>
        </w:rPr>
      </w:pPr>
      <w:r w:rsidRPr="005C24C0">
        <w:rPr>
          <w:rFonts w:asciiTheme="minorHAnsi" w:hAnsiTheme="minorHAnsi" w:cstheme="minorHAnsi"/>
          <w:szCs w:val="22"/>
        </w:rPr>
        <w:t>Για κάθε μέλος της ομάδας του έργου θα παρατίθενται αναλυτικά στοιχεία όπως ο ρόλος, το αντικείμενο και ο χρόνος απασχόλησης στο έργο. Ο παρακάτω πίνακας θα συμπεριλαμβάνεται στο φάκελο τεχνικής προσφοράς.</w:t>
      </w:r>
    </w:p>
    <w:p w:rsidR="003C0A20" w:rsidRPr="005C24C0" w:rsidRDefault="003C0A20" w:rsidP="00021593">
      <w:pPr>
        <w:spacing w:after="0"/>
        <w:jc w:val="center"/>
        <w:rPr>
          <w:rFonts w:asciiTheme="minorHAnsi" w:hAnsiTheme="minorHAnsi" w:cstheme="minorHAnsi"/>
          <w:b/>
          <w:bCs/>
          <w:szCs w:val="22"/>
        </w:rPr>
      </w:pPr>
      <w:r w:rsidRPr="005C24C0">
        <w:rPr>
          <w:rFonts w:asciiTheme="minorHAnsi" w:hAnsiTheme="minorHAnsi" w:cstheme="minorHAnsi"/>
          <w:b/>
          <w:bCs/>
          <w:szCs w:val="22"/>
        </w:rPr>
        <w:t>ΠΙΝΑΚΑΣ: ΣΤΟΙΧΕΙΑ ΑΠΑΣΧΟΛΗΣΗΣ ΟΜΑΔΑΣ ΕΡΓΟΥ</w:t>
      </w:r>
    </w:p>
    <w:tbl>
      <w:tblPr>
        <w:tblW w:w="4891" w:type="pct"/>
        <w:tblInd w:w="108" w:type="dxa"/>
        <w:tblBorders>
          <w:top w:val="single" w:sz="4" w:space="0" w:color="auto"/>
          <w:right w:val="single" w:sz="4" w:space="0" w:color="auto"/>
          <w:insideH w:val="single" w:sz="4" w:space="0" w:color="auto"/>
          <w:insideV w:val="single" w:sz="4" w:space="0" w:color="auto"/>
        </w:tblBorders>
        <w:tblLayout w:type="fixed"/>
        <w:tblLook w:val="0000"/>
      </w:tblPr>
      <w:tblGrid>
        <w:gridCol w:w="1986"/>
        <w:gridCol w:w="1419"/>
        <w:gridCol w:w="1700"/>
        <w:gridCol w:w="2269"/>
        <w:gridCol w:w="2265"/>
      </w:tblGrid>
      <w:tr w:rsidR="003C0A20" w:rsidRPr="005C24C0" w:rsidTr="000B7487">
        <w:tc>
          <w:tcPr>
            <w:tcW w:w="1030" w:type="pct"/>
            <w:tcBorders>
              <w:left w:val="single" w:sz="4" w:space="0" w:color="auto"/>
            </w:tcBorders>
            <w:shd w:val="clear" w:color="auto" w:fill="D9D9D9"/>
            <w:vAlign w:val="center"/>
          </w:tcPr>
          <w:p w:rsidR="003C0A20" w:rsidRPr="005C24C0" w:rsidRDefault="003C0A20" w:rsidP="00021593">
            <w:pPr>
              <w:spacing w:after="0"/>
              <w:rPr>
                <w:rFonts w:asciiTheme="minorHAnsi" w:hAnsiTheme="minorHAnsi" w:cstheme="minorHAnsi"/>
                <w:szCs w:val="22"/>
              </w:rPr>
            </w:pPr>
            <w:r w:rsidRPr="005C24C0">
              <w:rPr>
                <w:rFonts w:asciiTheme="minorHAnsi" w:hAnsiTheme="minorHAnsi" w:cstheme="minorHAnsi"/>
                <w:szCs w:val="22"/>
              </w:rPr>
              <w:t>Ονοματεπώνυμο</w:t>
            </w:r>
          </w:p>
        </w:tc>
        <w:tc>
          <w:tcPr>
            <w:tcW w:w="736" w:type="pct"/>
            <w:shd w:val="clear" w:color="auto" w:fill="D9D9D9"/>
            <w:vAlign w:val="center"/>
          </w:tcPr>
          <w:p w:rsidR="003C0A20" w:rsidRPr="005C24C0" w:rsidRDefault="003C0A20" w:rsidP="00021593">
            <w:pPr>
              <w:spacing w:after="0"/>
              <w:rPr>
                <w:rFonts w:asciiTheme="minorHAnsi" w:hAnsiTheme="minorHAnsi" w:cstheme="minorHAnsi"/>
                <w:szCs w:val="22"/>
              </w:rPr>
            </w:pPr>
            <w:r w:rsidRPr="005C24C0">
              <w:rPr>
                <w:rFonts w:asciiTheme="minorHAnsi" w:hAnsiTheme="minorHAnsi" w:cstheme="minorHAnsi"/>
                <w:szCs w:val="22"/>
              </w:rPr>
              <w:t>Επωνυμία Εταιρίας</w:t>
            </w:r>
          </w:p>
        </w:tc>
        <w:tc>
          <w:tcPr>
            <w:tcW w:w="882" w:type="pct"/>
            <w:shd w:val="clear" w:color="auto" w:fill="D9D9D9"/>
            <w:vAlign w:val="center"/>
          </w:tcPr>
          <w:p w:rsidR="003C0A20" w:rsidRPr="005C24C0" w:rsidRDefault="003C0A20" w:rsidP="00021593">
            <w:pPr>
              <w:spacing w:after="0"/>
              <w:rPr>
                <w:rFonts w:asciiTheme="minorHAnsi" w:hAnsiTheme="minorHAnsi" w:cstheme="minorHAnsi"/>
                <w:szCs w:val="22"/>
              </w:rPr>
            </w:pPr>
            <w:r w:rsidRPr="005C24C0">
              <w:rPr>
                <w:rFonts w:asciiTheme="minorHAnsi" w:hAnsiTheme="minorHAnsi" w:cstheme="minorHAnsi"/>
                <w:szCs w:val="22"/>
              </w:rPr>
              <w:t>Θέση στην Ομάδα Έργου</w:t>
            </w:r>
          </w:p>
        </w:tc>
        <w:tc>
          <w:tcPr>
            <w:tcW w:w="1177" w:type="pct"/>
            <w:shd w:val="clear" w:color="auto" w:fill="D9D9D9"/>
            <w:vAlign w:val="center"/>
          </w:tcPr>
          <w:p w:rsidR="003C0A20" w:rsidRPr="005C24C0" w:rsidRDefault="003C0A20" w:rsidP="00021593">
            <w:pPr>
              <w:spacing w:after="0"/>
              <w:rPr>
                <w:rFonts w:asciiTheme="minorHAnsi" w:hAnsiTheme="minorHAnsi" w:cstheme="minorHAnsi"/>
                <w:szCs w:val="22"/>
              </w:rPr>
            </w:pPr>
            <w:r w:rsidRPr="005C24C0">
              <w:rPr>
                <w:rFonts w:asciiTheme="minorHAnsi" w:hAnsiTheme="minorHAnsi" w:cstheme="minorHAnsi"/>
                <w:szCs w:val="22"/>
              </w:rPr>
              <w:t>Αρμοδιότητες / καθήκοντα για το έργο</w:t>
            </w:r>
          </w:p>
        </w:tc>
        <w:tc>
          <w:tcPr>
            <w:tcW w:w="1176" w:type="pct"/>
            <w:shd w:val="clear" w:color="auto" w:fill="D9D9D9"/>
            <w:vAlign w:val="center"/>
          </w:tcPr>
          <w:p w:rsidR="003C0A20" w:rsidRPr="005C24C0" w:rsidRDefault="003C0A20" w:rsidP="00021593">
            <w:pPr>
              <w:spacing w:after="0"/>
              <w:rPr>
                <w:rFonts w:asciiTheme="minorHAnsi" w:hAnsiTheme="minorHAnsi" w:cstheme="minorHAnsi"/>
                <w:szCs w:val="22"/>
              </w:rPr>
            </w:pPr>
            <w:r w:rsidRPr="005C24C0">
              <w:rPr>
                <w:rFonts w:asciiTheme="minorHAnsi" w:hAnsiTheme="minorHAnsi" w:cstheme="minorHAnsi"/>
                <w:szCs w:val="22"/>
              </w:rPr>
              <w:t>Απασχόληση στο Έργο σε ανθρωπομήνες</w:t>
            </w:r>
          </w:p>
        </w:tc>
      </w:tr>
      <w:tr w:rsidR="003C0A20" w:rsidRPr="005C24C0" w:rsidTr="000B7487">
        <w:tc>
          <w:tcPr>
            <w:tcW w:w="1030" w:type="pct"/>
            <w:tcBorders>
              <w:left w:val="single" w:sz="4" w:space="0" w:color="auto"/>
            </w:tcBorders>
          </w:tcPr>
          <w:p w:rsidR="003C0A20" w:rsidRPr="005C24C0" w:rsidRDefault="003C0A20" w:rsidP="00021593">
            <w:pPr>
              <w:spacing w:after="0"/>
              <w:rPr>
                <w:rFonts w:asciiTheme="minorHAnsi" w:hAnsiTheme="minorHAnsi" w:cstheme="minorHAnsi"/>
                <w:szCs w:val="22"/>
              </w:rPr>
            </w:pPr>
          </w:p>
        </w:tc>
        <w:tc>
          <w:tcPr>
            <w:tcW w:w="736" w:type="pct"/>
          </w:tcPr>
          <w:p w:rsidR="003C0A20" w:rsidRPr="005C24C0" w:rsidRDefault="003C0A20" w:rsidP="00021593">
            <w:pPr>
              <w:spacing w:after="0"/>
              <w:rPr>
                <w:rFonts w:asciiTheme="minorHAnsi" w:hAnsiTheme="minorHAnsi" w:cstheme="minorHAnsi"/>
                <w:szCs w:val="22"/>
              </w:rPr>
            </w:pPr>
          </w:p>
        </w:tc>
        <w:tc>
          <w:tcPr>
            <w:tcW w:w="882" w:type="pct"/>
          </w:tcPr>
          <w:p w:rsidR="003C0A20" w:rsidRPr="005C24C0" w:rsidRDefault="003C0A20" w:rsidP="00021593">
            <w:pPr>
              <w:spacing w:after="0"/>
              <w:rPr>
                <w:rFonts w:asciiTheme="minorHAnsi" w:hAnsiTheme="minorHAnsi" w:cstheme="minorHAnsi"/>
                <w:szCs w:val="22"/>
              </w:rPr>
            </w:pPr>
          </w:p>
        </w:tc>
        <w:tc>
          <w:tcPr>
            <w:tcW w:w="1177" w:type="pct"/>
          </w:tcPr>
          <w:p w:rsidR="003C0A20" w:rsidRPr="005C24C0" w:rsidRDefault="003C0A20" w:rsidP="00021593">
            <w:pPr>
              <w:spacing w:after="0"/>
              <w:rPr>
                <w:rFonts w:asciiTheme="minorHAnsi" w:hAnsiTheme="minorHAnsi" w:cstheme="minorHAnsi"/>
                <w:szCs w:val="22"/>
              </w:rPr>
            </w:pPr>
          </w:p>
        </w:tc>
        <w:tc>
          <w:tcPr>
            <w:tcW w:w="1176" w:type="pct"/>
          </w:tcPr>
          <w:p w:rsidR="003C0A20" w:rsidRPr="005C24C0" w:rsidRDefault="003C0A20" w:rsidP="00021593">
            <w:pPr>
              <w:spacing w:after="0"/>
              <w:rPr>
                <w:rFonts w:asciiTheme="minorHAnsi" w:hAnsiTheme="minorHAnsi" w:cstheme="minorHAnsi"/>
                <w:szCs w:val="22"/>
              </w:rPr>
            </w:pPr>
          </w:p>
        </w:tc>
      </w:tr>
      <w:tr w:rsidR="003C0A20" w:rsidRPr="005C24C0" w:rsidTr="000B7487">
        <w:tc>
          <w:tcPr>
            <w:tcW w:w="1030" w:type="pct"/>
            <w:tcBorders>
              <w:left w:val="single" w:sz="4" w:space="0" w:color="auto"/>
            </w:tcBorders>
          </w:tcPr>
          <w:p w:rsidR="003C0A20" w:rsidRPr="005C24C0" w:rsidRDefault="003C0A20" w:rsidP="00021593">
            <w:pPr>
              <w:spacing w:after="0"/>
              <w:rPr>
                <w:rFonts w:asciiTheme="minorHAnsi" w:hAnsiTheme="minorHAnsi" w:cstheme="minorHAnsi"/>
                <w:szCs w:val="22"/>
              </w:rPr>
            </w:pPr>
          </w:p>
        </w:tc>
        <w:tc>
          <w:tcPr>
            <w:tcW w:w="736" w:type="pct"/>
          </w:tcPr>
          <w:p w:rsidR="003C0A20" w:rsidRPr="005C24C0" w:rsidRDefault="003C0A20" w:rsidP="00021593">
            <w:pPr>
              <w:spacing w:after="0"/>
              <w:rPr>
                <w:rFonts w:asciiTheme="minorHAnsi" w:hAnsiTheme="minorHAnsi" w:cstheme="minorHAnsi"/>
                <w:szCs w:val="22"/>
              </w:rPr>
            </w:pPr>
          </w:p>
        </w:tc>
        <w:tc>
          <w:tcPr>
            <w:tcW w:w="882" w:type="pct"/>
          </w:tcPr>
          <w:p w:rsidR="003C0A20" w:rsidRPr="005C24C0" w:rsidRDefault="003C0A20" w:rsidP="00021593">
            <w:pPr>
              <w:spacing w:after="0"/>
              <w:rPr>
                <w:rFonts w:asciiTheme="minorHAnsi" w:hAnsiTheme="minorHAnsi" w:cstheme="minorHAnsi"/>
                <w:szCs w:val="22"/>
              </w:rPr>
            </w:pPr>
          </w:p>
        </w:tc>
        <w:tc>
          <w:tcPr>
            <w:tcW w:w="1177" w:type="pct"/>
          </w:tcPr>
          <w:p w:rsidR="003C0A20" w:rsidRPr="005C24C0" w:rsidRDefault="003C0A20" w:rsidP="00021593">
            <w:pPr>
              <w:spacing w:after="0"/>
              <w:rPr>
                <w:rFonts w:asciiTheme="minorHAnsi" w:hAnsiTheme="minorHAnsi" w:cstheme="minorHAnsi"/>
                <w:szCs w:val="22"/>
              </w:rPr>
            </w:pPr>
          </w:p>
        </w:tc>
        <w:tc>
          <w:tcPr>
            <w:tcW w:w="1176" w:type="pct"/>
          </w:tcPr>
          <w:p w:rsidR="003C0A20" w:rsidRPr="005C24C0" w:rsidRDefault="003C0A20" w:rsidP="00021593">
            <w:pPr>
              <w:spacing w:after="0"/>
              <w:rPr>
                <w:rFonts w:asciiTheme="minorHAnsi" w:hAnsiTheme="minorHAnsi" w:cstheme="minorHAnsi"/>
                <w:szCs w:val="22"/>
              </w:rPr>
            </w:pPr>
          </w:p>
        </w:tc>
      </w:tr>
      <w:tr w:rsidR="003C0A20" w:rsidRPr="005C24C0" w:rsidTr="000B7487">
        <w:tc>
          <w:tcPr>
            <w:tcW w:w="1030" w:type="pct"/>
            <w:tcBorders>
              <w:left w:val="single" w:sz="4" w:space="0" w:color="auto"/>
            </w:tcBorders>
          </w:tcPr>
          <w:p w:rsidR="003C0A20" w:rsidRPr="005C24C0" w:rsidRDefault="003C0A20" w:rsidP="00021593">
            <w:pPr>
              <w:spacing w:after="0"/>
              <w:rPr>
                <w:rFonts w:asciiTheme="minorHAnsi" w:hAnsiTheme="minorHAnsi" w:cstheme="minorHAnsi"/>
                <w:szCs w:val="22"/>
              </w:rPr>
            </w:pPr>
          </w:p>
        </w:tc>
        <w:tc>
          <w:tcPr>
            <w:tcW w:w="736" w:type="pct"/>
          </w:tcPr>
          <w:p w:rsidR="003C0A20" w:rsidRPr="005C24C0" w:rsidRDefault="003C0A20" w:rsidP="00021593">
            <w:pPr>
              <w:spacing w:after="0"/>
              <w:rPr>
                <w:rFonts w:asciiTheme="minorHAnsi" w:hAnsiTheme="minorHAnsi" w:cstheme="minorHAnsi"/>
                <w:szCs w:val="22"/>
              </w:rPr>
            </w:pPr>
          </w:p>
        </w:tc>
        <w:tc>
          <w:tcPr>
            <w:tcW w:w="882" w:type="pct"/>
          </w:tcPr>
          <w:p w:rsidR="003C0A20" w:rsidRPr="005C24C0" w:rsidRDefault="003C0A20" w:rsidP="00021593">
            <w:pPr>
              <w:spacing w:after="0"/>
              <w:rPr>
                <w:rFonts w:asciiTheme="minorHAnsi" w:hAnsiTheme="minorHAnsi" w:cstheme="minorHAnsi"/>
                <w:szCs w:val="22"/>
              </w:rPr>
            </w:pPr>
          </w:p>
        </w:tc>
        <w:tc>
          <w:tcPr>
            <w:tcW w:w="1177" w:type="pct"/>
            <w:tcBorders>
              <w:bottom w:val="single" w:sz="4" w:space="0" w:color="auto"/>
            </w:tcBorders>
          </w:tcPr>
          <w:p w:rsidR="003C0A20" w:rsidRPr="005C24C0" w:rsidRDefault="003C0A20" w:rsidP="00021593">
            <w:pPr>
              <w:spacing w:after="0"/>
              <w:rPr>
                <w:rFonts w:asciiTheme="minorHAnsi" w:hAnsiTheme="minorHAnsi" w:cstheme="minorHAnsi"/>
                <w:szCs w:val="22"/>
              </w:rPr>
            </w:pPr>
          </w:p>
        </w:tc>
        <w:tc>
          <w:tcPr>
            <w:tcW w:w="1176" w:type="pct"/>
            <w:tcBorders>
              <w:bottom w:val="single" w:sz="4" w:space="0" w:color="auto"/>
            </w:tcBorders>
          </w:tcPr>
          <w:p w:rsidR="003C0A20" w:rsidRPr="005C24C0" w:rsidRDefault="003C0A20" w:rsidP="00021593">
            <w:pPr>
              <w:spacing w:after="0"/>
              <w:rPr>
                <w:rFonts w:asciiTheme="minorHAnsi" w:hAnsiTheme="minorHAnsi" w:cstheme="minorHAnsi"/>
                <w:szCs w:val="22"/>
              </w:rPr>
            </w:pPr>
          </w:p>
        </w:tc>
      </w:tr>
      <w:tr w:rsidR="003C0A20" w:rsidRPr="005C24C0" w:rsidTr="000B7487">
        <w:tc>
          <w:tcPr>
            <w:tcW w:w="1030" w:type="pct"/>
            <w:tcBorders>
              <w:left w:val="nil"/>
              <w:bottom w:val="nil"/>
              <w:right w:val="nil"/>
            </w:tcBorders>
          </w:tcPr>
          <w:p w:rsidR="003C0A20" w:rsidRPr="005C24C0" w:rsidRDefault="003C0A20" w:rsidP="00021593">
            <w:pPr>
              <w:spacing w:after="0"/>
              <w:rPr>
                <w:rFonts w:asciiTheme="minorHAnsi" w:hAnsiTheme="minorHAnsi" w:cstheme="minorHAnsi"/>
                <w:szCs w:val="22"/>
              </w:rPr>
            </w:pPr>
          </w:p>
        </w:tc>
        <w:tc>
          <w:tcPr>
            <w:tcW w:w="736" w:type="pct"/>
            <w:tcBorders>
              <w:left w:val="nil"/>
              <w:bottom w:val="nil"/>
              <w:right w:val="nil"/>
            </w:tcBorders>
          </w:tcPr>
          <w:p w:rsidR="003C0A20" w:rsidRPr="005C24C0" w:rsidRDefault="003C0A20" w:rsidP="00021593">
            <w:pPr>
              <w:spacing w:after="0"/>
              <w:rPr>
                <w:rFonts w:asciiTheme="minorHAnsi" w:hAnsiTheme="minorHAnsi" w:cstheme="minorHAnsi"/>
                <w:szCs w:val="22"/>
              </w:rPr>
            </w:pPr>
          </w:p>
        </w:tc>
        <w:tc>
          <w:tcPr>
            <w:tcW w:w="882" w:type="pct"/>
            <w:tcBorders>
              <w:left w:val="nil"/>
              <w:bottom w:val="nil"/>
            </w:tcBorders>
          </w:tcPr>
          <w:p w:rsidR="003C0A20" w:rsidRPr="005C24C0" w:rsidRDefault="003C0A20" w:rsidP="00021593">
            <w:pPr>
              <w:spacing w:after="0"/>
              <w:rPr>
                <w:rFonts w:asciiTheme="minorHAnsi" w:hAnsiTheme="minorHAnsi" w:cstheme="minorHAnsi"/>
                <w:szCs w:val="22"/>
              </w:rPr>
            </w:pPr>
          </w:p>
        </w:tc>
        <w:tc>
          <w:tcPr>
            <w:tcW w:w="1177" w:type="pct"/>
            <w:tcBorders>
              <w:bottom w:val="single" w:sz="4" w:space="0" w:color="auto"/>
            </w:tcBorders>
            <w:shd w:val="clear" w:color="auto" w:fill="E6E6E6"/>
          </w:tcPr>
          <w:p w:rsidR="003C0A20" w:rsidRPr="005C24C0" w:rsidRDefault="003C0A20" w:rsidP="00021593">
            <w:pPr>
              <w:spacing w:after="0"/>
              <w:rPr>
                <w:rFonts w:asciiTheme="minorHAnsi" w:hAnsiTheme="minorHAnsi" w:cstheme="minorHAnsi"/>
                <w:b/>
                <w:bCs/>
                <w:szCs w:val="22"/>
              </w:rPr>
            </w:pPr>
            <w:r w:rsidRPr="005C24C0">
              <w:rPr>
                <w:rFonts w:asciiTheme="minorHAnsi" w:hAnsiTheme="minorHAnsi" w:cstheme="minorHAnsi"/>
                <w:b/>
                <w:bCs/>
                <w:szCs w:val="22"/>
              </w:rPr>
              <w:t>ΣΥΝΟΛΟ Α/Μ</w:t>
            </w:r>
          </w:p>
        </w:tc>
        <w:tc>
          <w:tcPr>
            <w:tcW w:w="1176" w:type="pct"/>
            <w:tcBorders>
              <w:bottom w:val="single" w:sz="4" w:space="0" w:color="auto"/>
            </w:tcBorders>
            <w:shd w:val="clear" w:color="auto" w:fill="E6E6E6"/>
          </w:tcPr>
          <w:p w:rsidR="003C0A20" w:rsidRPr="005C24C0" w:rsidRDefault="003C0A20" w:rsidP="00021593">
            <w:pPr>
              <w:spacing w:after="0"/>
              <w:rPr>
                <w:rFonts w:asciiTheme="minorHAnsi" w:hAnsiTheme="minorHAnsi" w:cstheme="minorHAnsi"/>
                <w:b/>
                <w:bCs/>
                <w:szCs w:val="22"/>
              </w:rPr>
            </w:pPr>
          </w:p>
        </w:tc>
      </w:tr>
    </w:tbl>
    <w:p w:rsidR="003C0A20" w:rsidRPr="005C24C0" w:rsidRDefault="003C0A20" w:rsidP="000B7487">
      <w:pPr>
        <w:spacing w:before="60" w:after="0"/>
        <w:rPr>
          <w:rFonts w:asciiTheme="minorHAnsi" w:hAnsiTheme="minorHAnsi" w:cstheme="minorHAnsi"/>
          <w:szCs w:val="22"/>
        </w:rPr>
      </w:pPr>
      <w:r w:rsidRPr="005C24C0">
        <w:rPr>
          <w:rFonts w:asciiTheme="minorHAnsi" w:hAnsiTheme="minorHAnsi" w:cstheme="minorHAnsi"/>
          <w:szCs w:val="22"/>
        </w:rPr>
        <w:t>Όπου συμπληρώνεται :</w:t>
      </w:r>
    </w:p>
    <w:p w:rsidR="003C0A20" w:rsidRPr="005C24C0" w:rsidRDefault="003C0A20" w:rsidP="006B0266">
      <w:pPr>
        <w:numPr>
          <w:ilvl w:val="0"/>
          <w:numId w:val="34"/>
        </w:numPr>
        <w:tabs>
          <w:tab w:val="clear" w:pos="908"/>
          <w:tab w:val="num" w:pos="567"/>
        </w:tabs>
        <w:spacing w:after="0"/>
        <w:ind w:left="567" w:hanging="283"/>
        <w:rPr>
          <w:rFonts w:asciiTheme="minorHAnsi" w:hAnsiTheme="minorHAnsi" w:cstheme="minorHAnsi"/>
          <w:szCs w:val="22"/>
        </w:rPr>
      </w:pPr>
      <w:r w:rsidRPr="005C24C0">
        <w:rPr>
          <w:rFonts w:asciiTheme="minorHAnsi" w:hAnsiTheme="minorHAnsi" w:cstheme="minorHAnsi"/>
          <w:szCs w:val="22"/>
        </w:rPr>
        <w:t>Στην 1</w:t>
      </w:r>
      <w:r w:rsidRPr="005C24C0">
        <w:rPr>
          <w:rFonts w:asciiTheme="minorHAnsi" w:hAnsiTheme="minorHAnsi" w:cstheme="minorHAnsi"/>
          <w:szCs w:val="22"/>
          <w:vertAlign w:val="superscript"/>
        </w:rPr>
        <w:t>η</w:t>
      </w:r>
      <w:r w:rsidRPr="005C24C0">
        <w:rPr>
          <w:rFonts w:asciiTheme="minorHAnsi" w:hAnsiTheme="minorHAnsi" w:cstheme="minorHAnsi"/>
          <w:szCs w:val="22"/>
        </w:rPr>
        <w:t xml:space="preserve"> στήλη «Ονοματεπώνυμο»: το ονοματεπώνυμο κάθε προτεινόμενου στελέχους της Ομάδας Έργου,</w:t>
      </w:r>
    </w:p>
    <w:p w:rsidR="003C0A20" w:rsidRPr="005C24C0" w:rsidRDefault="003C0A20" w:rsidP="006B0266">
      <w:pPr>
        <w:numPr>
          <w:ilvl w:val="0"/>
          <w:numId w:val="34"/>
        </w:numPr>
        <w:tabs>
          <w:tab w:val="clear" w:pos="908"/>
          <w:tab w:val="num" w:pos="567"/>
        </w:tabs>
        <w:spacing w:after="0"/>
        <w:ind w:left="567" w:hanging="283"/>
        <w:rPr>
          <w:rFonts w:asciiTheme="minorHAnsi" w:hAnsiTheme="minorHAnsi" w:cstheme="minorHAnsi"/>
          <w:szCs w:val="22"/>
        </w:rPr>
      </w:pPr>
      <w:r w:rsidRPr="005C24C0">
        <w:rPr>
          <w:rFonts w:asciiTheme="minorHAnsi" w:hAnsiTheme="minorHAnsi" w:cstheme="minorHAnsi"/>
          <w:szCs w:val="22"/>
        </w:rPr>
        <w:t>Στη 2</w:t>
      </w:r>
      <w:r w:rsidRPr="005C24C0">
        <w:rPr>
          <w:rFonts w:asciiTheme="minorHAnsi" w:hAnsiTheme="minorHAnsi" w:cstheme="minorHAnsi"/>
          <w:szCs w:val="22"/>
          <w:vertAlign w:val="superscript"/>
        </w:rPr>
        <w:t>η</w:t>
      </w:r>
      <w:r w:rsidRPr="005C24C0">
        <w:rPr>
          <w:rFonts w:asciiTheme="minorHAnsi" w:hAnsiTheme="minorHAnsi" w:cstheme="minorHAnsi"/>
          <w:szCs w:val="22"/>
        </w:rPr>
        <w:t xml:space="preserve"> στήλη «Εταιρία»: η εταιρία στην οποία απασχολείται το στέλεχος του υποψηφίου αναδόχου, (αν πρόκειται για ένωση εταιριών σε ποια από τις συμμετέχουσες εταιρίες) ή υπεργολάβου. </w:t>
      </w:r>
    </w:p>
    <w:p w:rsidR="003C0A20" w:rsidRPr="005C24C0" w:rsidRDefault="003C0A20" w:rsidP="006B0266">
      <w:pPr>
        <w:numPr>
          <w:ilvl w:val="0"/>
          <w:numId w:val="34"/>
        </w:numPr>
        <w:tabs>
          <w:tab w:val="clear" w:pos="908"/>
          <w:tab w:val="num" w:pos="567"/>
        </w:tabs>
        <w:spacing w:after="0"/>
        <w:ind w:left="567" w:hanging="283"/>
        <w:rPr>
          <w:rFonts w:asciiTheme="minorHAnsi" w:hAnsiTheme="minorHAnsi" w:cstheme="minorHAnsi"/>
          <w:szCs w:val="22"/>
        </w:rPr>
      </w:pPr>
      <w:r w:rsidRPr="005C24C0">
        <w:rPr>
          <w:rFonts w:asciiTheme="minorHAnsi" w:hAnsiTheme="minorHAnsi" w:cstheme="minorHAnsi"/>
          <w:szCs w:val="22"/>
        </w:rPr>
        <w:t>Στην 3</w:t>
      </w:r>
      <w:r w:rsidRPr="005C24C0">
        <w:rPr>
          <w:rFonts w:asciiTheme="minorHAnsi" w:hAnsiTheme="minorHAnsi" w:cstheme="minorHAnsi"/>
          <w:szCs w:val="22"/>
          <w:vertAlign w:val="superscript"/>
        </w:rPr>
        <w:t>η</w:t>
      </w:r>
      <w:r w:rsidRPr="005C24C0">
        <w:rPr>
          <w:rFonts w:asciiTheme="minorHAnsi" w:hAnsiTheme="minorHAnsi" w:cstheme="minorHAnsi"/>
          <w:szCs w:val="22"/>
        </w:rPr>
        <w:t xml:space="preserve"> στήλη «Θέση στην Ομάδα Έργου»: ο ρόλος του στελέχους, σύμφωνα με την προτεινόμενη οργάνωση της Ομάδας Έργου </w:t>
      </w:r>
    </w:p>
    <w:p w:rsidR="003C0A20" w:rsidRPr="005C24C0" w:rsidRDefault="003C0A20" w:rsidP="006B0266">
      <w:pPr>
        <w:numPr>
          <w:ilvl w:val="0"/>
          <w:numId w:val="34"/>
        </w:numPr>
        <w:tabs>
          <w:tab w:val="clear" w:pos="908"/>
          <w:tab w:val="num" w:pos="567"/>
        </w:tabs>
        <w:spacing w:after="0"/>
        <w:ind w:left="567" w:hanging="283"/>
        <w:rPr>
          <w:rFonts w:asciiTheme="minorHAnsi" w:hAnsiTheme="minorHAnsi" w:cstheme="minorHAnsi"/>
          <w:szCs w:val="22"/>
        </w:rPr>
      </w:pPr>
      <w:r w:rsidRPr="005C24C0">
        <w:rPr>
          <w:rFonts w:asciiTheme="minorHAnsi" w:hAnsiTheme="minorHAnsi" w:cstheme="minorHAnsi"/>
          <w:szCs w:val="22"/>
        </w:rPr>
        <w:t>Στην 4</w:t>
      </w:r>
      <w:r w:rsidRPr="005C24C0">
        <w:rPr>
          <w:rFonts w:asciiTheme="minorHAnsi" w:hAnsiTheme="minorHAnsi" w:cstheme="minorHAnsi"/>
          <w:szCs w:val="22"/>
          <w:vertAlign w:val="superscript"/>
        </w:rPr>
        <w:t>η</w:t>
      </w:r>
      <w:r w:rsidRPr="005C24C0">
        <w:rPr>
          <w:rFonts w:asciiTheme="minorHAnsi" w:hAnsiTheme="minorHAnsi" w:cstheme="minorHAnsi"/>
          <w:szCs w:val="22"/>
        </w:rPr>
        <w:t xml:space="preserve"> στήλη «Αρμοδιότητες/Καθήκοντα»: οι βασικές αρμοδιότητες και τα βασικά καθήκοντα που θα έχει το εν λόγω στέλεχος στην Ομάδα Έργου </w:t>
      </w:r>
    </w:p>
    <w:p w:rsidR="003C0A20" w:rsidRPr="005C24C0" w:rsidRDefault="003C0A20" w:rsidP="006B0266">
      <w:pPr>
        <w:numPr>
          <w:ilvl w:val="0"/>
          <w:numId w:val="34"/>
        </w:numPr>
        <w:tabs>
          <w:tab w:val="clear" w:pos="908"/>
          <w:tab w:val="num" w:pos="567"/>
        </w:tabs>
        <w:spacing w:after="0"/>
        <w:ind w:left="568" w:hanging="284"/>
        <w:rPr>
          <w:rFonts w:asciiTheme="minorHAnsi" w:hAnsiTheme="minorHAnsi" w:cstheme="minorHAnsi"/>
          <w:szCs w:val="22"/>
        </w:rPr>
      </w:pPr>
      <w:r w:rsidRPr="005C24C0">
        <w:rPr>
          <w:rFonts w:asciiTheme="minorHAnsi" w:hAnsiTheme="minorHAnsi" w:cstheme="minorHAnsi"/>
          <w:szCs w:val="22"/>
        </w:rPr>
        <w:t>Στην 5</w:t>
      </w:r>
      <w:r w:rsidRPr="005C24C0">
        <w:rPr>
          <w:rFonts w:asciiTheme="minorHAnsi" w:hAnsiTheme="minorHAnsi" w:cstheme="minorHAnsi"/>
          <w:szCs w:val="22"/>
          <w:vertAlign w:val="superscript"/>
        </w:rPr>
        <w:t>η</w:t>
      </w:r>
      <w:r w:rsidRPr="005C24C0">
        <w:rPr>
          <w:rFonts w:asciiTheme="minorHAnsi" w:hAnsiTheme="minorHAnsi" w:cstheme="minorHAnsi"/>
          <w:szCs w:val="22"/>
        </w:rPr>
        <w:t xml:space="preserve"> στήλη «Απασχόληση στο Έργο σε ανθρωπομήνες» αναφέρονται οι ανθρωπομήνες (Α/Μ) που θα απασχοληθεί κάθε στέλεχος σύμφωνα με την πρόταση του υποψηφίου Αναδόχου.</w:t>
      </w:r>
    </w:p>
    <w:p w:rsidR="003C0A20" w:rsidRPr="005C24C0" w:rsidRDefault="003C0A20" w:rsidP="00021593">
      <w:pPr>
        <w:pStyle w:val="40"/>
        <w:tabs>
          <w:tab w:val="clear" w:pos="1701"/>
        </w:tabs>
        <w:spacing w:before="60" w:after="0"/>
        <w:ind w:left="862" w:hanging="862"/>
        <w:jc w:val="both"/>
        <w:rPr>
          <w:rFonts w:asciiTheme="minorHAnsi" w:hAnsiTheme="minorHAnsi" w:cstheme="minorHAnsi"/>
          <w:szCs w:val="22"/>
        </w:rPr>
      </w:pPr>
      <w:bookmarkStart w:id="266" w:name="_Toc377666015"/>
      <w:bookmarkStart w:id="267" w:name="_Toc390409314"/>
      <w:r w:rsidRPr="005C24C0">
        <w:rPr>
          <w:rFonts w:asciiTheme="minorHAnsi" w:hAnsiTheme="minorHAnsi" w:cstheme="minorHAnsi"/>
          <w:szCs w:val="22"/>
        </w:rPr>
        <w:t>Επικοινωνία και συντονισμός με την Αναθέτουσα Αρχή</w:t>
      </w:r>
      <w:bookmarkEnd w:id="266"/>
      <w:bookmarkEnd w:id="267"/>
      <w:r w:rsidRPr="005C24C0">
        <w:rPr>
          <w:rFonts w:asciiTheme="minorHAnsi" w:hAnsiTheme="minorHAnsi" w:cstheme="minorHAnsi"/>
          <w:szCs w:val="22"/>
        </w:rPr>
        <w:t xml:space="preserve"> </w:t>
      </w:r>
    </w:p>
    <w:p w:rsidR="003C0A20" w:rsidRPr="005C24C0" w:rsidRDefault="003C0A20" w:rsidP="00021593">
      <w:pPr>
        <w:spacing w:before="60" w:after="0"/>
        <w:rPr>
          <w:rFonts w:asciiTheme="minorHAnsi" w:hAnsiTheme="minorHAnsi" w:cstheme="minorHAnsi"/>
          <w:szCs w:val="22"/>
        </w:rPr>
      </w:pPr>
      <w:r w:rsidRPr="005C24C0">
        <w:rPr>
          <w:rFonts w:asciiTheme="minorHAnsi" w:hAnsiTheme="minorHAnsi" w:cstheme="minorHAnsi"/>
          <w:szCs w:val="22"/>
        </w:rPr>
        <w:t>Ο τρόπος επικοινωνίας των οργάνων διοίκησης της Αναθέτουσας Αρχής με τα αντίστοιχα όργανα του Αναδόχου είναι καθοριστικός παράγοντας, ώστε να επιτευχθεί:</w:t>
      </w:r>
    </w:p>
    <w:p w:rsidR="003C0A20" w:rsidRPr="005C24C0" w:rsidRDefault="003C0A20" w:rsidP="006B0266">
      <w:pPr>
        <w:numPr>
          <w:ilvl w:val="0"/>
          <w:numId w:val="30"/>
        </w:numPr>
        <w:spacing w:after="0"/>
        <w:ind w:left="714" w:hanging="357"/>
        <w:rPr>
          <w:rFonts w:asciiTheme="minorHAnsi" w:hAnsiTheme="minorHAnsi" w:cstheme="minorHAnsi"/>
          <w:szCs w:val="22"/>
        </w:rPr>
      </w:pPr>
      <w:r w:rsidRPr="005C24C0">
        <w:rPr>
          <w:rFonts w:asciiTheme="minorHAnsi" w:hAnsiTheme="minorHAnsi" w:cstheme="minorHAnsi"/>
          <w:szCs w:val="22"/>
        </w:rPr>
        <w:t>Η συνεχής ενημέρωση του Αναδόχου για τους σχετικούς στόχους και προτεραιότητες του ΥΕΚΑ και της Αναθέτουσας Αρχής, όπως αυτές διαμορφώνονται, προκειμένου τα στελέχη της Ομάδας Έργου να είναι όσο το δυνατόν πιο αποτελεσματικά ως προς την κάλυψή τους.</w:t>
      </w:r>
    </w:p>
    <w:p w:rsidR="003C0A20" w:rsidRPr="005C24C0" w:rsidRDefault="003C0A20" w:rsidP="006B0266">
      <w:pPr>
        <w:numPr>
          <w:ilvl w:val="0"/>
          <w:numId w:val="30"/>
        </w:numPr>
        <w:spacing w:after="0"/>
        <w:ind w:left="714" w:hanging="357"/>
        <w:rPr>
          <w:rFonts w:asciiTheme="minorHAnsi" w:hAnsiTheme="minorHAnsi" w:cstheme="minorHAnsi"/>
          <w:szCs w:val="22"/>
        </w:rPr>
      </w:pPr>
      <w:r w:rsidRPr="005C24C0">
        <w:rPr>
          <w:rFonts w:asciiTheme="minorHAnsi" w:hAnsiTheme="minorHAnsi" w:cstheme="minorHAnsi"/>
          <w:szCs w:val="22"/>
        </w:rPr>
        <w:t>Η παράλληλη μεθόδευση της υλοποίησης των παραδοτέων του Αναδόχου.</w:t>
      </w:r>
    </w:p>
    <w:p w:rsidR="003C0A20" w:rsidRPr="005C24C0" w:rsidRDefault="003C0A20" w:rsidP="006B0266">
      <w:pPr>
        <w:numPr>
          <w:ilvl w:val="0"/>
          <w:numId w:val="30"/>
        </w:numPr>
        <w:spacing w:after="0"/>
        <w:ind w:left="714" w:hanging="357"/>
        <w:rPr>
          <w:rFonts w:asciiTheme="minorHAnsi" w:hAnsiTheme="minorHAnsi" w:cstheme="minorHAnsi"/>
          <w:szCs w:val="22"/>
        </w:rPr>
      </w:pPr>
      <w:r w:rsidRPr="005C24C0">
        <w:rPr>
          <w:rFonts w:asciiTheme="minorHAnsi" w:hAnsiTheme="minorHAnsi" w:cstheme="minorHAnsi"/>
          <w:szCs w:val="22"/>
        </w:rPr>
        <w:t>Η κάλυψη ad hoc αναγκών της Αναθέτουσας Αρχής για συγκεκριμένη υποστήριξη σε επιμέρους θέματα που πιθανόν να προκύπτουν στην πορεία εξέλιξης των εργασιών και μπορούν να υποστηριχθούν στο πλαίσιο του Έργου από τα μέλη της Ομάδας Έργου του Αναδόχου.</w:t>
      </w:r>
    </w:p>
    <w:p w:rsidR="003C0A20" w:rsidRPr="005C24C0" w:rsidRDefault="003C0A20" w:rsidP="006B0266">
      <w:pPr>
        <w:numPr>
          <w:ilvl w:val="0"/>
          <w:numId w:val="30"/>
        </w:numPr>
        <w:spacing w:after="0"/>
        <w:ind w:left="714" w:hanging="357"/>
        <w:rPr>
          <w:rFonts w:asciiTheme="minorHAnsi" w:hAnsiTheme="minorHAnsi" w:cstheme="minorHAnsi"/>
          <w:szCs w:val="22"/>
        </w:rPr>
      </w:pPr>
      <w:r w:rsidRPr="005C24C0">
        <w:rPr>
          <w:rFonts w:asciiTheme="minorHAnsi" w:hAnsiTheme="minorHAnsi" w:cstheme="minorHAnsi"/>
          <w:szCs w:val="22"/>
        </w:rPr>
        <w:t>Η ανάπτυξη κλίματος εμπιστοσύνης και η διασφάλιση ότι οι υπηρεσίες του Αναδόχου θα παρέχονται σε στενή συνεργασία με την Αναθέτουσα Αρχή.</w:t>
      </w:r>
    </w:p>
    <w:p w:rsidR="003C0A20" w:rsidRPr="005C24C0" w:rsidRDefault="003C0A20" w:rsidP="006B0266">
      <w:pPr>
        <w:numPr>
          <w:ilvl w:val="0"/>
          <w:numId w:val="30"/>
        </w:numPr>
        <w:spacing w:after="0"/>
        <w:ind w:left="714" w:hanging="357"/>
        <w:rPr>
          <w:rFonts w:asciiTheme="minorHAnsi" w:hAnsiTheme="minorHAnsi" w:cstheme="minorHAnsi"/>
          <w:szCs w:val="22"/>
        </w:rPr>
      </w:pPr>
      <w:r w:rsidRPr="005C24C0">
        <w:rPr>
          <w:rFonts w:asciiTheme="minorHAnsi" w:hAnsiTheme="minorHAnsi" w:cstheme="minorHAnsi"/>
          <w:szCs w:val="22"/>
        </w:rPr>
        <w:t>Η επιτυχής διαχείριση αλλαγών, θεμάτων και κινδύνων.</w:t>
      </w:r>
    </w:p>
    <w:p w:rsidR="003C0A20" w:rsidRPr="005C24C0" w:rsidRDefault="003C0A20" w:rsidP="00021593">
      <w:pPr>
        <w:spacing w:before="60" w:after="0"/>
        <w:rPr>
          <w:rFonts w:asciiTheme="minorHAnsi" w:hAnsiTheme="minorHAnsi" w:cstheme="minorHAnsi"/>
          <w:szCs w:val="22"/>
        </w:rPr>
      </w:pPr>
      <w:r w:rsidRPr="005C24C0">
        <w:rPr>
          <w:rFonts w:asciiTheme="minorHAnsi" w:hAnsiTheme="minorHAnsi" w:cstheme="minorHAnsi"/>
          <w:szCs w:val="22"/>
        </w:rPr>
        <w:t>Για την υποστήριξη της επικοινωνίας των εμπλεκομένων ο Ανάδοχος θα εφαρμόσει Σχέδιο Επικοινωνίας, βασικός στόχος του οποίου είναι η εξασφάλιση της απαραίτητης ενημέρωσης ώστε όλοι οι ανθρώπινοι πόροι να εργάζονται για την επίτευξη των τεθέντων στόχων και όλα τα ενδεχόμενα προβλήματα να αντιμετωπίζονται με οργανωμένο και αποτελεσματικό τρόπο.</w:t>
      </w:r>
    </w:p>
    <w:p w:rsidR="003C0A20" w:rsidRPr="005C24C0" w:rsidRDefault="003C0A20" w:rsidP="00021593">
      <w:pPr>
        <w:spacing w:before="60" w:after="0"/>
        <w:rPr>
          <w:rFonts w:asciiTheme="minorHAnsi" w:hAnsiTheme="minorHAnsi" w:cstheme="minorHAnsi"/>
          <w:szCs w:val="22"/>
        </w:rPr>
      </w:pPr>
      <w:r w:rsidRPr="005C24C0">
        <w:rPr>
          <w:rFonts w:asciiTheme="minorHAnsi" w:hAnsiTheme="minorHAnsi" w:cstheme="minorHAnsi"/>
          <w:szCs w:val="22"/>
        </w:rPr>
        <w:t>Η επικοινωνία του Αναδόχου με την Αναθέτουσα Αρχή θα καθοριστεί και θα συστηματοποιηθεί σε όλα τα επίπεδα του Σχήματος. Στόχος είναι η Διοίκηση του Έργου να λαμβάνει έγκαιρα ορθές αποφάσεις έχοντας εξασφαλίσει μέσω των διαδικασιών επικοινωνίας πλήρη, έγκαιρη, αξιόπιστη και αντικειμενική ενημέρωση για τα κρίσιμα θέματα και τις εναλλακτικές προοπτικές.</w:t>
      </w:r>
    </w:p>
    <w:p w:rsidR="003C0A20" w:rsidRPr="005C24C0" w:rsidRDefault="003C0A20" w:rsidP="00021593">
      <w:pPr>
        <w:pStyle w:val="30"/>
        <w:tabs>
          <w:tab w:val="num" w:pos="720"/>
        </w:tabs>
        <w:spacing w:before="60" w:after="0"/>
        <w:ind w:left="720"/>
        <w:rPr>
          <w:rFonts w:asciiTheme="minorHAnsi" w:hAnsiTheme="minorHAnsi" w:cstheme="minorHAnsi"/>
          <w:szCs w:val="22"/>
        </w:rPr>
      </w:pPr>
      <w:bookmarkStart w:id="268" w:name="_Toc377666016"/>
      <w:bookmarkStart w:id="269" w:name="_Toc387311176"/>
      <w:bookmarkStart w:id="270" w:name="_Toc390409315"/>
      <w:r w:rsidRPr="005C24C0">
        <w:rPr>
          <w:rFonts w:asciiTheme="minorHAnsi" w:hAnsiTheme="minorHAnsi" w:cstheme="minorHAnsi"/>
          <w:szCs w:val="22"/>
        </w:rPr>
        <w:t>Τόπος υλοποίησης – Παράδοσης Έργου</w:t>
      </w:r>
      <w:bookmarkEnd w:id="268"/>
      <w:bookmarkEnd w:id="269"/>
      <w:bookmarkEnd w:id="270"/>
    </w:p>
    <w:p w:rsidR="003C0A20" w:rsidRPr="005C24C0" w:rsidRDefault="003C0A20" w:rsidP="00021593">
      <w:pPr>
        <w:spacing w:before="60" w:after="0"/>
        <w:rPr>
          <w:rFonts w:asciiTheme="minorHAnsi" w:hAnsiTheme="minorHAnsi" w:cstheme="minorHAnsi"/>
          <w:szCs w:val="22"/>
        </w:rPr>
      </w:pPr>
      <w:r w:rsidRPr="005C24C0">
        <w:rPr>
          <w:rFonts w:asciiTheme="minorHAnsi" w:hAnsiTheme="minorHAnsi" w:cstheme="minorHAnsi"/>
          <w:szCs w:val="22"/>
        </w:rPr>
        <w:t>Ο Ανάδοχος θα πρέπει να παραδώσει το σύνολο των απαιτούμενων υπηρεσιών που προβλέπονται στο πλαίσιο του Έργου στις εγκαταστάσεις της Αναθέτουσας Αρχής ή/και της ΓΓΚΑ ή/και των ΦΚΑ.</w:t>
      </w:r>
    </w:p>
    <w:p w:rsidR="003C0A20" w:rsidRPr="005C24C0" w:rsidRDefault="003C0A20" w:rsidP="00021593">
      <w:pPr>
        <w:pStyle w:val="30"/>
        <w:tabs>
          <w:tab w:val="num" w:pos="720"/>
        </w:tabs>
        <w:spacing w:before="60" w:after="0"/>
        <w:ind w:left="720"/>
        <w:rPr>
          <w:rFonts w:asciiTheme="minorHAnsi" w:hAnsiTheme="minorHAnsi" w:cstheme="minorHAnsi"/>
          <w:szCs w:val="22"/>
        </w:rPr>
      </w:pPr>
      <w:bookmarkStart w:id="271" w:name="_Toc377666017"/>
      <w:bookmarkStart w:id="272" w:name="_Toc387311177"/>
      <w:bookmarkStart w:id="273" w:name="_Toc390409316"/>
      <w:r w:rsidRPr="005C24C0">
        <w:rPr>
          <w:rFonts w:asciiTheme="minorHAnsi" w:hAnsiTheme="minorHAnsi" w:cstheme="minorHAnsi"/>
          <w:szCs w:val="22"/>
        </w:rPr>
        <w:t>Διαδικασία παρακολούθησης και παραλαβής Έργου</w:t>
      </w:r>
      <w:bookmarkEnd w:id="271"/>
      <w:bookmarkEnd w:id="272"/>
      <w:bookmarkEnd w:id="273"/>
      <w:r w:rsidRPr="005C24C0">
        <w:rPr>
          <w:rFonts w:asciiTheme="minorHAnsi" w:hAnsiTheme="minorHAnsi" w:cstheme="minorHAnsi"/>
          <w:szCs w:val="22"/>
        </w:rPr>
        <w:tab/>
      </w:r>
    </w:p>
    <w:p w:rsidR="003C0A20" w:rsidRPr="005C24C0" w:rsidRDefault="003C0A20" w:rsidP="00021593">
      <w:pPr>
        <w:spacing w:before="60" w:after="0"/>
        <w:rPr>
          <w:rFonts w:asciiTheme="minorHAnsi" w:hAnsiTheme="minorHAnsi" w:cstheme="minorHAnsi"/>
          <w:szCs w:val="22"/>
        </w:rPr>
      </w:pPr>
      <w:bookmarkStart w:id="274" w:name="_Toc377666018"/>
      <w:bookmarkStart w:id="275" w:name="_Toc387311178"/>
      <w:r w:rsidRPr="005C24C0">
        <w:rPr>
          <w:rFonts w:asciiTheme="minorHAnsi" w:hAnsiTheme="minorHAnsi" w:cstheme="minorHAnsi"/>
          <w:szCs w:val="22"/>
        </w:rPr>
        <w:t xml:space="preserve">Οι διαδικασίες παρακολούθησης, παράδοσης και παραλαβής του Έργου γίνονται σύμφωνα με τα άρθρα 27, 28, 29, 30, 31, 32 του Κανονισμού Προμηθειών της ΗΔΙΚΑ ΑΕ από την ΕΠΠΕ. </w:t>
      </w:r>
    </w:p>
    <w:p w:rsidR="003C0A20" w:rsidRPr="005C24C0" w:rsidRDefault="003C0A20" w:rsidP="00021593">
      <w:pPr>
        <w:spacing w:before="60" w:after="0"/>
        <w:rPr>
          <w:rFonts w:asciiTheme="minorHAnsi" w:hAnsiTheme="minorHAnsi" w:cstheme="minorHAnsi"/>
          <w:szCs w:val="22"/>
        </w:rPr>
      </w:pPr>
      <w:r w:rsidRPr="005C24C0">
        <w:rPr>
          <w:rFonts w:asciiTheme="minorHAnsi" w:hAnsiTheme="minorHAnsi" w:cstheme="minorHAnsi"/>
          <w:szCs w:val="22"/>
        </w:rPr>
        <w:lastRenderedPageBreak/>
        <w:t>Για τις ανάγκες της παρακολούθησης και παραλαβής του έργου θα συσταθεί από την ΗΔΙΚΑ ΑΕ Επιτροπή Παρακολούθησης και Παραλαβής του Έργου (ΕΠΠΕ) και θα οριστεί ο υπεύθυνος του έργου από πλευράς της ΗΔΙΚΑ ΑΕ, ο οποίος θα έχει τη συνολική εποπτεία της πορείας εργασιών και των συμβατικών υποχρεώσεων του Αναδόχου. Η ΕΠΠΕ παρακολουθεί την πορεία των εργασιών σε όλο το διάστημα εξέλιξης του έργου και εισηγείται στην Επιτροπή Εποπτείας της Προγραμματικής Συμφωνίας (ΕΕΠΣ) για την έγκριση και πιστοποίηση του συνόλου των παραδοτέων, με βάση τη διαδικασία παραλαβής που περιγράφεται στη συνέχεια. Επιπλέον των παραλαβών, η ΕΠΠΕ μπορεί να διενεργεί απροειδοποίητους δειγματοληπτικούς ελέγχους κατά την εξέλιξη των εργασιών κάθε φάσης.</w:t>
      </w:r>
    </w:p>
    <w:p w:rsidR="003C0A20" w:rsidRPr="005C24C0" w:rsidRDefault="003C0A20" w:rsidP="00021593">
      <w:pPr>
        <w:pStyle w:val="40"/>
        <w:tabs>
          <w:tab w:val="clear" w:pos="1701"/>
        </w:tabs>
        <w:spacing w:before="60" w:after="0"/>
        <w:ind w:left="862" w:hanging="862"/>
        <w:jc w:val="both"/>
        <w:rPr>
          <w:rFonts w:asciiTheme="minorHAnsi" w:hAnsiTheme="minorHAnsi" w:cstheme="minorHAnsi"/>
          <w:szCs w:val="22"/>
        </w:rPr>
      </w:pPr>
      <w:bookmarkStart w:id="276" w:name="_Toc250370945"/>
      <w:bookmarkStart w:id="277" w:name="_Toc250371105"/>
      <w:bookmarkStart w:id="278" w:name="_Toc390409317"/>
      <w:r w:rsidRPr="005C24C0">
        <w:rPr>
          <w:rFonts w:asciiTheme="minorHAnsi" w:hAnsiTheme="minorHAnsi" w:cstheme="minorHAnsi"/>
          <w:szCs w:val="22"/>
        </w:rPr>
        <w:t>Παρακολούθηση κατά την εξέλιξη των εργασιών</w:t>
      </w:r>
      <w:bookmarkEnd w:id="276"/>
      <w:bookmarkEnd w:id="277"/>
      <w:bookmarkEnd w:id="278"/>
    </w:p>
    <w:p w:rsidR="003C0A20" w:rsidRPr="005C24C0" w:rsidRDefault="003C0A20" w:rsidP="00021593">
      <w:pPr>
        <w:spacing w:before="60" w:after="0"/>
        <w:rPr>
          <w:rFonts w:asciiTheme="minorHAnsi" w:hAnsiTheme="minorHAnsi" w:cstheme="minorHAnsi"/>
          <w:szCs w:val="22"/>
        </w:rPr>
      </w:pPr>
      <w:r w:rsidRPr="005C24C0">
        <w:rPr>
          <w:rFonts w:asciiTheme="minorHAnsi" w:hAnsiTheme="minorHAnsi" w:cstheme="minorHAnsi"/>
          <w:szCs w:val="22"/>
        </w:rPr>
        <w:t>Ο Ανάδοχος καθ’ όλη τη διάρκεια εξέλιξης των εργασιών θα συνεργάζεται στενά με την ΕΠΠΕ και τον Υπεύθυνο Έργου και θα παρέχει τα απαραίτητα στοιχεία, διευκολύνοντας το έργο του συντονισμού και ελέγχου. Ειδικότερα, ο Ανάδοχος υποχρεούται να αποστέλλει σε μηνιαία βάση αναφορά προόδου εργασιών, στην οποία θα καταγράφεται ο βαθμός ολοκλήρωσης του έργου, οι αποκλίσεις από τον αρχικό προγραμματισμό, τα διάφορα προβλήματα που ανακύπτουν και τα ζητήματα για τα οποία θα πρέπει να επιληφθεί η ΕΠΠΕ και η ΗΔΙΚΑ ΑΕ.</w:t>
      </w:r>
    </w:p>
    <w:p w:rsidR="003C0A20" w:rsidRPr="005C24C0" w:rsidRDefault="003C0A20" w:rsidP="00021593">
      <w:pPr>
        <w:spacing w:before="60" w:after="0"/>
        <w:rPr>
          <w:rFonts w:asciiTheme="minorHAnsi" w:hAnsiTheme="minorHAnsi" w:cstheme="minorHAnsi"/>
          <w:szCs w:val="22"/>
        </w:rPr>
      </w:pPr>
      <w:r w:rsidRPr="005C24C0">
        <w:rPr>
          <w:rFonts w:asciiTheme="minorHAnsi" w:hAnsiTheme="minorHAnsi" w:cstheme="minorHAnsi"/>
          <w:szCs w:val="22"/>
        </w:rPr>
        <w:t xml:space="preserve">Βασική δραστηριότητα της ΕΠΠΕ κατά την εξέλιξη των εργασιών είναι η παρακολούθηση και ο δειγματοληπτικός έλεγχος των προσφερόμενων υπηρεσιών από τον Ανάδοχο, ώστε αυτές να μην αποκλίνουν από τα προβλεπόμενα επίπεδα ποιότητας και πληρότητας. </w:t>
      </w:r>
    </w:p>
    <w:p w:rsidR="003C0A20" w:rsidRPr="005C24C0" w:rsidRDefault="003C0A20" w:rsidP="00021593">
      <w:pPr>
        <w:spacing w:before="60" w:after="0"/>
        <w:rPr>
          <w:rFonts w:asciiTheme="minorHAnsi" w:hAnsiTheme="minorHAnsi" w:cstheme="minorHAnsi"/>
          <w:szCs w:val="22"/>
        </w:rPr>
      </w:pPr>
      <w:r w:rsidRPr="005C24C0">
        <w:rPr>
          <w:rFonts w:asciiTheme="minorHAnsi" w:hAnsiTheme="minorHAnsi" w:cstheme="minorHAnsi"/>
          <w:szCs w:val="22"/>
        </w:rPr>
        <w:t>Σε κάθε περίπτωση και σε οποιοδήποτε σημείο της εξέλιξης του έργου, εάν η ΕΠΠΕ διαπιστώνει μη συμμορφώσεις με τους όρους της σύμβασης και τις τιθέμενες προδιαγραφές, ενημερώνει εγγράφως τον Ανάδοχο, ο οποίος υποχρεούται να προβεί σε διορθωτικές ενέργειες και να αναφέρει αυτές στην ΗΔΙΚΑ ΑΕ σε πέντε (5) εργάσιμες ημέρες από τη γνωστοποίηση των σχετικών ευρημάτων. Εφόσον διαπιστωθεί διατήρηση των μη συμμορφώσεων και μετά τις διορθωτικές ενέργειες, παράλειψη διορθωτικών ενεργειών ή πρόθεση παραπλάνησης της ΗΔΙΚΑ ΑΕ, τότε η ΕΠΠΕ μπορεί να εισηγηθεί την έναρξη των διαδικασιών για την κήρυξη του Αναδόχου ως έκπτωτου.</w:t>
      </w:r>
    </w:p>
    <w:p w:rsidR="003C0A20" w:rsidRPr="005C24C0" w:rsidRDefault="003C0A20" w:rsidP="00021593">
      <w:pPr>
        <w:pStyle w:val="40"/>
        <w:tabs>
          <w:tab w:val="clear" w:pos="1701"/>
        </w:tabs>
        <w:spacing w:before="60" w:after="0"/>
        <w:ind w:left="862" w:hanging="862"/>
        <w:jc w:val="both"/>
        <w:rPr>
          <w:rFonts w:asciiTheme="minorHAnsi" w:hAnsiTheme="minorHAnsi" w:cstheme="minorHAnsi"/>
          <w:szCs w:val="22"/>
        </w:rPr>
      </w:pPr>
      <w:bookmarkStart w:id="279" w:name="_Toc250370946"/>
      <w:bookmarkStart w:id="280" w:name="_Toc250371106"/>
      <w:bookmarkStart w:id="281" w:name="_Toc390409318"/>
      <w:r w:rsidRPr="005C24C0">
        <w:rPr>
          <w:rFonts w:asciiTheme="minorHAnsi" w:hAnsiTheme="minorHAnsi" w:cstheme="minorHAnsi"/>
          <w:szCs w:val="22"/>
        </w:rPr>
        <w:t>Διαδικασία Παραλαβής</w:t>
      </w:r>
      <w:bookmarkEnd w:id="279"/>
      <w:bookmarkEnd w:id="280"/>
      <w:bookmarkEnd w:id="281"/>
    </w:p>
    <w:p w:rsidR="003C0A20" w:rsidRPr="005C24C0" w:rsidRDefault="003C0A20" w:rsidP="00021593">
      <w:pPr>
        <w:spacing w:before="60" w:after="0"/>
        <w:rPr>
          <w:rFonts w:asciiTheme="minorHAnsi" w:hAnsiTheme="minorHAnsi" w:cstheme="minorHAnsi"/>
          <w:szCs w:val="22"/>
        </w:rPr>
      </w:pPr>
      <w:r w:rsidRPr="005C24C0">
        <w:rPr>
          <w:rFonts w:asciiTheme="minorHAnsi" w:hAnsiTheme="minorHAnsi" w:cstheme="minorHAnsi"/>
          <w:szCs w:val="22"/>
        </w:rPr>
        <w:t>Η ΕΠΠΕ γνωμοδοτεί προς την Επιτροπή Εποπτείας της Προγραμματικής Συμφωνίας (ΕΕΠΣ) για την παραλαβή των επιμέρους τμημάτων του έργου μετά τη συμβατική ολοκλήρωση κάθε διακριτής φάσης. Η παραλαβή πραγματοποιείται μέσω του ελέγχου του συνόλου των προβλεπόμενων παραδοτέων, για τα οποία αξιολογείται η ποσοτική και ποιοτική πληρότητα / αρτιότητα. Για τη σηματοδότηση της ολοκλήρωσης κάθε φάσης και την έναρξη της διαδικασίας παραλαβής, ο Ανάδοχος αποστέλλει στην ΕΠΠΕ Αίτημα Παραλαβής, με το οποίο διαβιβάζει ενδεικτικά τα ακόλουθα:</w:t>
      </w:r>
    </w:p>
    <w:p w:rsidR="003C0A20" w:rsidRPr="005C24C0" w:rsidRDefault="003C0A20" w:rsidP="006B0266">
      <w:pPr>
        <w:pStyle w:val="aff5"/>
        <w:numPr>
          <w:ilvl w:val="0"/>
          <w:numId w:val="143"/>
        </w:numPr>
        <w:autoSpaceDE w:val="0"/>
        <w:autoSpaceDN w:val="0"/>
        <w:spacing w:after="0" w:line="240" w:lineRule="auto"/>
        <w:ind w:left="714" w:hanging="357"/>
        <w:jc w:val="both"/>
        <w:rPr>
          <w:rFonts w:asciiTheme="minorHAnsi" w:hAnsiTheme="minorHAnsi" w:cstheme="minorHAnsi"/>
        </w:rPr>
      </w:pPr>
      <w:r w:rsidRPr="005C24C0">
        <w:rPr>
          <w:rFonts w:asciiTheme="minorHAnsi" w:hAnsiTheme="minorHAnsi" w:cstheme="minorHAnsi"/>
        </w:rPr>
        <w:t>Αναφορά πεπραγμένων και εργασιών.</w:t>
      </w:r>
    </w:p>
    <w:p w:rsidR="003C0A20" w:rsidRPr="005C24C0" w:rsidRDefault="003C0A20" w:rsidP="006B0266">
      <w:pPr>
        <w:pStyle w:val="aff5"/>
        <w:numPr>
          <w:ilvl w:val="0"/>
          <w:numId w:val="143"/>
        </w:numPr>
        <w:autoSpaceDE w:val="0"/>
        <w:autoSpaceDN w:val="0"/>
        <w:spacing w:after="0" w:line="240" w:lineRule="auto"/>
        <w:ind w:left="714" w:hanging="357"/>
        <w:jc w:val="both"/>
        <w:rPr>
          <w:rFonts w:asciiTheme="minorHAnsi" w:hAnsiTheme="minorHAnsi" w:cstheme="minorHAnsi"/>
        </w:rPr>
      </w:pPr>
      <w:r w:rsidRPr="005C24C0">
        <w:rPr>
          <w:rFonts w:asciiTheme="minorHAnsi" w:hAnsiTheme="minorHAnsi" w:cstheme="minorHAnsi"/>
        </w:rPr>
        <w:t xml:space="preserve">Υλικό τεκμηρίωσης για κάθε παραδοτέο, που αφορά προμήθεια εξοπλισμού-λογισμικού και παροχή υπηρεσιών </w:t>
      </w:r>
    </w:p>
    <w:p w:rsidR="003C0A20" w:rsidRPr="005C24C0" w:rsidRDefault="003C0A20" w:rsidP="006B0266">
      <w:pPr>
        <w:pStyle w:val="aff5"/>
        <w:numPr>
          <w:ilvl w:val="0"/>
          <w:numId w:val="143"/>
        </w:numPr>
        <w:autoSpaceDE w:val="0"/>
        <w:autoSpaceDN w:val="0"/>
        <w:spacing w:after="0" w:line="240" w:lineRule="auto"/>
        <w:ind w:left="714" w:hanging="357"/>
        <w:jc w:val="both"/>
        <w:rPr>
          <w:rFonts w:asciiTheme="minorHAnsi" w:hAnsiTheme="minorHAnsi" w:cstheme="minorHAnsi"/>
        </w:rPr>
      </w:pPr>
      <w:r w:rsidRPr="005C24C0">
        <w:rPr>
          <w:rFonts w:asciiTheme="minorHAnsi" w:hAnsiTheme="minorHAnsi" w:cstheme="minorHAnsi"/>
        </w:rPr>
        <w:t>Έντυπα και ηλεκτρονικά αντίγραφα των άυλων παραδοτέων που αφορούν μελέτες, αναλύσεις, εκπαιδευτικό υλικό, εγχειρίδια κλπ. Τα ηλεκτρονικά αντίγραφα θα πρέπει να παραδίδονται σε μορφή που δύναται να επεξεργαστεί ηλεκτρονικά μέσω διαδεδομένων εφαρμογών αυτοματισμού γραφείου.</w:t>
      </w:r>
    </w:p>
    <w:p w:rsidR="003C0A20" w:rsidRPr="005C24C0" w:rsidRDefault="003C0A20" w:rsidP="00021593">
      <w:pPr>
        <w:spacing w:before="60" w:after="0"/>
        <w:rPr>
          <w:rFonts w:asciiTheme="minorHAnsi" w:hAnsiTheme="minorHAnsi" w:cstheme="minorHAnsi"/>
          <w:szCs w:val="22"/>
        </w:rPr>
      </w:pPr>
      <w:r w:rsidRPr="005C24C0">
        <w:rPr>
          <w:rFonts w:asciiTheme="minorHAnsi" w:hAnsiTheme="minorHAnsi" w:cstheme="minorHAnsi"/>
          <w:szCs w:val="22"/>
        </w:rPr>
        <w:t>Για την παραλαβή του κάθε φάσης του έργου η ΕΠΠΕ - λαμβάνοντας υπόψη τις εκάστοτε ιδιαιτερότητες – πραγματοποιεί αξιολόγηση της ποσοτικής και ποιοτικής πληρότητας / αρτιότητας των παραδοτέων, μέσω:</w:t>
      </w:r>
    </w:p>
    <w:p w:rsidR="003C0A20" w:rsidRPr="005C24C0" w:rsidRDefault="003C0A20" w:rsidP="006B0266">
      <w:pPr>
        <w:pStyle w:val="aff5"/>
        <w:numPr>
          <w:ilvl w:val="0"/>
          <w:numId w:val="143"/>
        </w:numPr>
        <w:autoSpaceDE w:val="0"/>
        <w:autoSpaceDN w:val="0"/>
        <w:spacing w:after="0" w:line="240" w:lineRule="auto"/>
        <w:ind w:left="714" w:hanging="357"/>
        <w:jc w:val="both"/>
        <w:rPr>
          <w:rFonts w:asciiTheme="minorHAnsi" w:hAnsiTheme="minorHAnsi" w:cstheme="minorHAnsi"/>
        </w:rPr>
      </w:pPr>
      <w:r w:rsidRPr="005C24C0">
        <w:rPr>
          <w:rFonts w:asciiTheme="minorHAnsi" w:hAnsiTheme="minorHAnsi" w:cstheme="minorHAnsi"/>
        </w:rPr>
        <w:t>Ανασκόπησης και αξιολόγησης μελετών, αναφορών και λοιπών εντύπων παραδοτέων και υλικού τεκμηρίωσης.</w:t>
      </w:r>
    </w:p>
    <w:p w:rsidR="003C0A20" w:rsidRPr="005C24C0" w:rsidRDefault="003C0A20" w:rsidP="006B0266">
      <w:pPr>
        <w:pStyle w:val="aff5"/>
        <w:numPr>
          <w:ilvl w:val="0"/>
          <w:numId w:val="143"/>
        </w:numPr>
        <w:autoSpaceDE w:val="0"/>
        <w:autoSpaceDN w:val="0"/>
        <w:spacing w:after="0" w:line="240" w:lineRule="auto"/>
        <w:ind w:left="714" w:hanging="357"/>
        <w:jc w:val="both"/>
        <w:rPr>
          <w:rFonts w:asciiTheme="minorHAnsi" w:hAnsiTheme="minorHAnsi" w:cstheme="minorHAnsi"/>
        </w:rPr>
      </w:pPr>
      <w:r w:rsidRPr="005C24C0">
        <w:rPr>
          <w:rFonts w:asciiTheme="minorHAnsi" w:hAnsiTheme="minorHAnsi" w:cstheme="minorHAnsi"/>
        </w:rPr>
        <w:t>Διενέργειας επιθεωρήσεων κατά τη διάρκεια παροχής των προβλεπόμενων υπηρεσιών. Λόγω της φύσης του έργου, εργασίες όπως η εκπαίδευση των χρηστών, η δοκιμαστική λειτουργία ή η υποστήριξη της παραγωγικής λειτουργίας θα πιστοποιούνται σε μεγάλο βαθμό κατά την εξέλιξη των εργασιών, πέραν την απολογιστικής αξιολόγησης.</w:t>
      </w:r>
    </w:p>
    <w:p w:rsidR="003C0A20" w:rsidRPr="005C24C0" w:rsidRDefault="003C0A20" w:rsidP="006B0266">
      <w:pPr>
        <w:pStyle w:val="aff5"/>
        <w:numPr>
          <w:ilvl w:val="0"/>
          <w:numId w:val="143"/>
        </w:numPr>
        <w:autoSpaceDE w:val="0"/>
        <w:autoSpaceDN w:val="0"/>
        <w:spacing w:after="0" w:line="240" w:lineRule="auto"/>
        <w:ind w:left="714" w:hanging="357"/>
        <w:jc w:val="both"/>
        <w:rPr>
          <w:rFonts w:asciiTheme="minorHAnsi" w:hAnsiTheme="minorHAnsi" w:cstheme="minorHAnsi"/>
        </w:rPr>
      </w:pPr>
      <w:r w:rsidRPr="005C24C0">
        <w:rPr>
          <w:rFonts w:asciiTheme="minorHAnsi" w:hAnsiTheme="minorHAnsi" w:cstheme="minorHAnsi"/>
        </w:rPr>
        <w:t>Διενέργειας ελέγχων αποδοχής για τα επιμέρους προϊόντα και λειτουργικά υποσύνολα του πληροφοριακού συστήματος.</w:t>
      </w:r>
    </w:p>
    <w:p w:rsidR="003C0A20" w:rsidRPr="005C24C0" w:rsidRDefault="003C0A20" w:rsidP="00021593">
      <w:pPr>
        <w:spacing w:before="60" w:after="0"/>
        <w:rPr>
          <w:rFonts w:asciiTheme="minorHAnsi" w:hAnsiTheme="minorHAnsi" w:cstheme="minorHAnsi"/>
          <w:szCs w:val="22"/>
        </w:rPr>
      </w:pPr>
      <w:r w:rsidRPr="005C24C0">
        <w:rPr>
          <w:rFonts w:asciiTheme="minorHAnsi" w:hAnsiTheme="minorHAnsi" w:cstheme="minorHAnsi"/>
          <w:szCs w:val="22"/>
        </w:rPr>
        <w:t xml:space="preserve">Στην περίπτωση διαπίστωσης μη συμμόρφωσης με τις προδιαγραφές, οι παρατηρήσεις της ΕΠΠΕ διαβιβάζονται εγγράφως στον Ανάδοχο το αργότερο εντός δέκα (10) ημερολογιακών ημερών από την έναρξη της διαδικασίας παραλαβής. Εκτιμώντας το εύρος των απαιτούμενων αλλαγών, η ΕΠΠΕ καθορίζει </w:t>
      </w:r>
      <w:r w:rsidRPr="005C24C0">
        <w:rPr>
          <w:rFonts w:asciiTheme="minorHAnsi" w:hAnsiTheme="minorHAnsi" w:cstheme="minorHAnsi"/>
          <w:szCs w:val="22"/>
        </w:rPr>
        <w:lastRenderedPageBreak/>
        <w:t xml:space="preserve">το χρονικό διάστημα λήψης των απαραίτητων διορθωτικών μέτρων και επανυποβολής του αιτήματος παραλαβής. Η διαδικασία επανυποβολής μπορεί να πραγματοποιηθεί έως δύο φορές. </w:t>
      </w:r>
    </w:p>
    <w:p w:rsidR="003C0A20" w:rsidRPr="005C24C0" w:rsidRDefault="003C0A20" w:rsidP="00021593">
      <w:pPr>
        <w:spacing w:before="60" w:after="0"/>
        <w:rPr>
          <w:rFonts w:asciiTheme="minorHAnsi" w:hAnsiTheme="minorHAnsi" w:cstheme="minorHAnsi"/>
          <w:szCs w:val="22"/>
        </w:rPr>
      </w:pPr>
      <w:r w:rsidRPr="005C24C0">
        <w:rPr>
          <w:rFonts w:asciiTheme="minorHAnsi" w:hAnsiTheme="minorHAnsi" w:cstheme="minorHAnsi"/>
          <w:szCs w:val="22"/>
        </w:rPr>
        <w:t xml:space="preserve">Η διαδικασία παραλαβής ολοκληρώνεται με τη σύνταξη αντίστοιχου πρωτοκόλλου από την ΕΠΠΕ. Εάν παρέλθει το παραπάνω χρονικό διάστημα, χωρίς η ΕΠΠΕ να κοινοποιήσει τις παρατηρήσεις της στον Ανάδοχο ή να συντάξει το προβλεπόμενο πρωτόκολλο, τα παραδοτέα θεωρείται ότι έχουν παραληφθεί προσωρινά. </w:t>
      </w:r>
    </w:p>
    <w:p w:rsidR="003C0A20" w:rsidRPr="005C24C0" w:rsidRDefault="003C0A20" w:rsidP="00021593">
      <w:pPr>
        <w:spacing w:before="60" w:after="0"/>
        <w:rPr>
          <w:rFonts w:asciiTheme="minorHAnsi" w:hAnsiTheme="minorHAnsi" w:cstheme="minorHAnsi"/>
          <w:szCs w:val="22"/>
        </w:rPr>
      </w:pPr>
      <w:r w:rsidRPr="005C24C0">
        <w:rPr>
          <w:rFonts w:asciiTheme="minorHAnsi" w:hAnsiTheme="minorHAnsi" w:cstheme="minorHAnsi"/>
          <w:szCs w:val="22"/>
        </w:rPr>
        <w:t>Το χρονικό διάστημα κατά το οποίο εξελίσσεται η παραλαβή κάθε φάσης δεν επηρεάζει τον προβλεπόμενο χρόνο υλοποίησης του έργου και τις χρονικές δεσμεύσεις ολοκλήρωσης επόμενων σταδίων. Η διαδικασία παραλαβής κάθε φάσης δε δύναται να πραγματοποιηθεί, εάν δεν έχουν ολοκληρωθεί επιτυχώς οι παραλαβές προηγούμενων φάσεων.</w:t>
      </w:r>
    </w:p>
    <w:p w:rsidR="003C0A20" w:rsidRPr="005C24C0" w:rsidRDefault="003C0A20" w:rsidP="00021593">
      <w:pPr>
        <w:spacing w:before="60" w:after="0"/>
        <w:rPr>
          <w:rFonts w:asciiTheme="minorHAnsi" w:hAnsiTheme="minorHAnsi" w:cstheme="minorHAnsi"/>
          <w:szCs w:val="22"/>
          <w:u w:val="single"/>
        </w:rPr>
      </w:pPr>
      <w:r w:rsidRPr="005C24C0">
        <w:rPr>
          <w:rFonts w:asciiTheme="minorHAnsi" w:hAnsiTheme="minorHAnsi" w:cstheme="minorHAnsi"/>
          <w:szCs w:val="22"/>
          <w:u w:val="single"/>
        </w:rPr>
        <w:t>Ειδικότερα για την παράδοση και παραλαβή των προϊόντων σάρωσης και ηλεκτρονικοποίησης τηρείται η σχετική διαδικασία όπως αυτή περιγράφεται στο Άρθρο Α2.3.</w:t>
      </w:r>
      <w:r w:rsidR="00D6107F">
        <w:rPr>
          <w:rFonts w:asciiTheme="minorHAnsi" w:hAnsiTheme="minorHAnsi" w:cstheme="minorHAnsi"/>
          <w:szCs w:val="22"/>
          <w:u w:val="single"/>
        </w:rPr>
        <w:t>9</w:t>
      </w:r>
      <w:r w:rsidRPr="005C24C0">
        <w:rPr>
          <w:rFonts w:asciiTheme="minorHAnsi" w:hAnsiTheme="minorHAnsi" w:cstheme="minorHAnsi"/>
          <w:szCs w:val="22"/>
          <w:u w:val="single"/>
        </w:rPr>
        <w:t>:Διαδικασία παράδοσης παραλαβής παραγόμενου υλικού σάρωσης.</w:t>
      </w:r>
    </w:p>
    <w:p w:rsidR="003C0A20" w:rsidRPr="005C24C0" w:rsidRDefault="003C0A20" w:rsidP="00021593">
      <w:pPr>
        <w:spacing w:before="60" w:after="0"/>
        <w:rPr>
          <w:rFonts w:asciiTheme="minorHAnsi" w:hAnsiTheme="minorHAnsi" w:cstheme="minorHAnsi"/>
          <w:szCs w:val="22"/>
        </w:rPr>
      </w:pPr>
      <w:r w:rsidRPr="005C24C0">
        <w:rPr>
          <w:rFonts w:asciiTheme="minorHAnsi" w:hAnsiTheme="minorHAnsi" w:cstheme="minorHAnsi"/>
          <w:szCs w:val="22"/>
        </w:rPr>
        <w:t>Η οριστική παραλαβή του συνόλου του έργου πραγματοποιείται από την Επιτροπή Εποπτείας της Προγραμματικής Συμφωνίας (ΕΕΠΣ) μετά από εισήγηση της ΕΠΠΕ μετά την ολοκλήρωση όλων των φάσεων, μέσα σε έναν (1) ημερολογιακό μήνα από την παράδοση και του τελευταίου παραδοτέου, με τη σύνταξη του Πρωτοκόλλου Οριστικής Παραλαβής. Ως τελευταίο παραδοτέο θεωρείται το Π9 όπως περιγράφεται στον σχετικό πίνακα της παρούσης.</w:t>
      </w:r>
    </w:p>
    <w:p w:rsidR="003C0A20" w:rsidRPr="005C24C0" w:rsidRDefault="003C0A20" w:rsidP="00021593">
      <w:pPr>
        <w:pStyle w:val="2"/>
        <w:tabs>
          <w:tab w:val="clear" w:pos="1983"/>
          <w:tab w:val="num" w:pos="540"/>
        </w:tabs>
        <w:spacing w:before="60" w:after="0" w:line="240" w:lineRule="auto"/>
        <w:ind w:left="1985" w:hanging="1985"/>
        <w:rPr>
          <w:rFonts w:asciiTheme="minorHAnsi" w:hAnsiTheme="minorHAnsi" w:cstheme="minorHAnsi"/>
          <w:sz w:val="22"/>
          <w:szCs w:val="22"/>
          <w:u w:val="none"/>
        </w:rPr>
      </w:pPr>
      <w:bookmarkStart w:id="282" w:name="_Toc390409319"/>
      <w:r w:rsidRPr="005C24C0">
        <w:rPr>
          <w:rFonts w:asciiTheme="minorHAnsi" w:hAnsiTheme="minorHAnsi" w:cstheme="minorHAnsi"/>
          <w:sz w:val="22"/>
          <w:szCs w:val="22"/>
          <w:u w:val="none"/>
        </w:rPr>
        <w:t>Δ</w:t>
      </w:r>
      <w:r w:rsidR="00874851">
        <w:rPr>
          <w:rFonts w:asciiTheme="minorHAnsi" w:hAnsiTheme="minorHAnsi" w:cstheme="minorHAnsi"/>
          <w:sz w:val="22"/>
          <w:szCs w:val="22"/>
          <w:u w:val="none"/>
        </w:rPr>
        <w:t>ΙΑΡΚΕΙΑ ΤΟΥ ΕΡΓΟΥ</w:t>
      </w:r>
      <w:bookmarkEnd w:id="274"/>
      <w:bookmarkEnd w:id="275"/>
      <w:bookmarkEnd w:id="282"/>
    </w:p>
    <w:p w:rsidR="003C0A20" w:rsidRPr="005C24C0" w:rsidRDefault="003C0A20" w:rsidP="00021593">
      <w:pPr>
        <w:spacing w:before="60" w:after="0"/>
        <w:rPr>
          <w:rFonts w:asciiTheme="minorHAnsi" w:hAnsiTheme="minorHAnsi" w:cstheme="minorHAnsi"/>
          <w:szCs w:val="22"/>
        </w:rPr>
      </w:pPr>
      <w:r w:rsidRPr="005C24C0">
        <w:rPr>
          <w:rFonts w:asciiTheme="minorHAnsi" w:hAnsiTheme="minorHAnsi" w:cstheme="minorHAnsi"/>
          <w:szCs w:val="22"/>
        </w:rPr>
        <w:t xml:space="preserve">Το έργο του αναδόχου έχει διάρκεια δεκαοχτώ (18) μήνες από την υπογραφή της Σύμβασης. </w:t>
      </w:r>
    </w:p>
    <w:p w:rsidR="003C0A20" w:rsidRPr="005C24C0" w:rsidRDefault="003C0A20" w:rsidP="00021593">
      <w:pPr>
        <w:spacing w:before="60" w:after="0"/>
        <w:rPr>
          <w:rFonts w:asciiTheme="minorHAnsi" w:hAnsiTheme="minorHAnsi" w:cstheme="minorHAnsi"/>
          <w:szCs w:val="22"/>
        </w:rPr>
      </w:pPr>
      <w:r w:rsidRPr="005C24C0">
        <w:rPr>
          <w:rFonts w:asciiTheme="minorHAnsi" w:hAnsiTheme="minorHAnsi" w:cstheme="minorHAnsi"/>
          <w:szCs w:val="22"/>
        </w:rPr>
        <w:t>Ο υποψήφιος ανάδοχος είναι υποχρεωμένος να συμπεριλάβει στην προσφορά του λεπτομερές χρονοδιάγραμμα υλοποίησης έργου, στο οποίο εξειδικεύονται οι επιμέρους εργασίες της κάθε δράσης και καθώς και βασικά ορόσημα του έργου. Οι παραπάνω χρόνοι υλοποίησης των επιμέρους φάσεων είναι ενδεικτικοί, ενώ αντιθέτως ο συνολικός χρόνος υλοποίησης δεν μπορεί να υπερβεί τους δεκαοχτώ (18) μήνες.</w:t>
      </w:r>
    </w:p>
    <w:p w:rsidR="003C0A20" w:rsidRPr="005C24C0" w:rsidRDefault="003C0A20" w:rsidP="00021593">
      <w:pPr>
        <w:spacing w:before="60" w:after="0"/>
        <w:rPr>
          <w:rFonts w:asciiTheme="minorHAnsi" w:hAnsiTheme="minorHAnsi" w:cstheme="minorHAnsi"/>
          <w:szCs w:val="22"/>
        </w:rPr>
      </w:pPr>
      <w:r w:rsidRPr="005C24C0">
        <w:rPr>
          <w:rFonts w:asciiTheme="minorHAnsi" w:hAnsiTheme="minorHAnsi" w:cstheme="minorHAnsi"/>
          <w:szCs w:val="22"/>
        </w:rPr>
        <w:t>Θεωρείται δεδομένο ότι το χρονοδιάγραμμα υλοποίησης του έργου του Αναδόχου της παρούσας διακήρυξης διαμορφώνεται σύμφωνα με τις απαιτήσεις των υπηρεσιών που αναμένεται να παρασχεθούν και θα οριστικοποιηθεί κατά την κατάρτιση της Σύμβασης του Έργου.</w:t>
      </w:r>
      <w:r w:rsidRPr="005C24C0">
        <w:rPr>
          <w:rFonts w:asciiTheme="minorHAnsi" w:hAnsiTheme="minorHAnsi" w:cstheme="minorHAnsi"/>
          <w:szCs w:val="22"/>
        </w:rPr>
        <w:br/>
        <w:t xml:space="preserve">Ο Ανάδοχος θα πρέπει να συμπεριλάβει συγκεκριμένα πακέτα εργασίας που να καλύπτουν όλες τις απαιτήσεις για τις υπηρεσίες που παρουσιάζονται στο παρόν. </w:t>
      </w:r>
    </w:p>
    <w:p w:rsidR="00DA143C" w:rsidRPr="005C24C0" w:rsidRDefault="00DA143C" w:rsidP="00021593">
      <w:pPr>
        <w:rPr>
          <w:rFonts w:asciiTheme="minorHAnsi" w:hAnsiTheme="minorHAnsi" w:cstheme="minorHAnsi"/>
          <w:szCs w:val="22"/>
        </w:rPr>
      </w:pPr>
    </w:p>
    <w:p w:rsidR="008C5AC3" w:rsidRPr="005C24C0" w:rsidRDefault="008C5AC3" w:rsidP="00021593">
      <w:pPr>
        <w:rPr>
          <w:rFonts w:asciiTheme="minorHAnsi" w:hAnsiTheme="minorHAnsi" w:cstheme="minorHAnsi"/>
          <w:szCs w:val="22"/>
        </w:rPr>
        <w:sectPr w:rsidR="008C5AC3" w:rsidRPr="005C24C0" w:rsidSect="003E24D0">
          <w:pgSz w:w="11906" w:h="16838" w:code="9"/>
          <w:pgMar w:top="1134" w:right="1134" w:bottom="1134" w:left="1134" w:header="426" w:footer="317" w:gutter="0"/>
          <w:cols w:space="708"/>
          <w:docGrid w:linePitch="360"/>
        </w:sectPr>
      </w:pPr>
    </w:p>
    <w:p w:rsidR="00ED0620" w:rsidRPr="005C24C0" w:rsidRDefault="00ED0620" w:rsidP="00021593">
      <w:pPr>
        <w:pStyle w:val="10"/>
        <w:shd w:val="clear" w:color="auto" w:fill="C0C0C0"/>
        <w:tabs>
          <w:tab w:val="num" w:pos="720"/>
        </w:tabs>
        <w:spacing w:before="60" w:after="0" w:line="240" w:lineRule="auto"/>
        <w:ind w:left="794"/>
        <w:rPr>
          <w:rFonts w:asciiTheme="minorHAnsi" w:hAnsiTheme="minorHAnsi" w:cstheme="minorHAnsi"/>
          <w:sz w:val="22"/>
          <w:szCs w:val="22"/>
        </w:rPr>
      </w:pPr>
      <w:bookmarkStart w:id="283" w:name="_Toc57465445"/>
      <w:bookmarkStart w:id="284" w:name="_Toc57465447"/>
      <w:bookmarkStart w:id="285" w:name="_Toc57465450"/>
      <w:bookmarkStart w:id="286" w:name="_Toc54088366"/>
      <w:bookmarkStart w:id="287" w:name="_Toc54088717"/>
      <w:bookmarkStart w:id="288" w:name="_Toc54089095"/>
      <w:bookmarkStart w:id="289" w:name="_Toc54089473"/>
      <w:bookmarkStart w:id="290" w:name="_Toc54089852"/>
      <w:bookmarkStart w:id="291" w:name="_Toc54088372"/>
      <w:bookmarkStart w:id="292" w:name="_Toc54088723"/>
      <w:bookmarkStart w:id="293" w:name="_Toc54089101"/>
      <w:bookmarkStart w:id="294" w:name="_Toc54089479"/>
      <w:bookmarkStart w:id="295" w:name="_Toc54089858"/>
      <w:bookmarkStart w:id="296" w:name="_Toc54088375"/>
      <w:bookmarkStart w:id="297" w:name="_Toc54088726"/>
      <w:bookmarkStart w:id="298" w:name="_Toc54089104"/>
      <w:bookmarkStart w:id="299" w:name="_Toc54089482"/>
      <w:bookmarkStart w:id="300" w:name="_Toc54089861"/>
      <w:bookmarkStart w:id="301" w:name="_Toc54088376"/>
      <w:bookmarkStart w:id="302" w:name="_Toc54088727"/>
      <w:bookmarkStart w:id="303" w:name="_Toc54089105"/>
      <w:bookmarkStart w:id="304" w:name="_Toc54089483"/>
      <w:bookmarkStart w:id="305" w:name="_Toc54089862"/>
      <w:bookmarkStart w:id="306" w:name="_Toc54088377"/>
      <w:bookmarkStart w:id="307" w:name="_Toc54088728"/>
      <w:bookmarkStart w:id="308" w:name="_Toc54089106"/>
      <w:bookmarkStart w:id="309" w:name="_Toc54089484"/>
      <w:bookmarkStart w:id="310" w:name="_Toc54089863"/>
      <w:bookmarkStart w:id="311" w:name="_Toc54088378"/>
      <w:bookmarkStart w:id="312" w:name="_Toc54088729"/>
      <w:bookmarkStart w:id="313" w:name="_Toc54089107"/>
      <w:bookmarkStart w:id="314" w:name="_Toc54089485"/>
      <w:bookmarkStart w:id="315" w:name="_Toc54089864"/>
      <w:bookmarkStart w:id="316" w:name="_Toc54086003"/>
      <w:bookmarkStart w:id="317" w:name="_Toc54086691"/>
      <w:bookmarkStart w:id="318" w:name="_Toc54087026"/>
      <w:bookmarkStart w:id="319" w:name="_Toc54087361"/>
      <w:bookmarkStart w:id="320" w:name="_Toc54087696"/>
      <w:bookmarkStart w:id="321" w:name="_Toc54088031"/>
      <w:bookmarkStart w:id="322" w:name="_Toc54088379"/>
      <w:bookmarkStart w:id="323" w:name="_Toc54088730"/>
      <w:bookmarkStart w:id="324" w:name="_Toc54089108"/>
      <w:bookmarkStart w:id="325" w:name="_Toc54089486"/>
      <w:bookmarkStart w:id="326" w:name="_Toc54089865"/>
      <w:bookmarkStart w:id="327" w:name="_Toc54086007"/>
      <w:bookmarkStart w:id="328" w:name="_Toc54086695"/>
      <w:bookmarkStart w:id="329" w:name="_Toc54087030"/>
      <w:bookmarkStart w:id="330" w:name="_Toc54087365"/>
      <w:bookmarkStart w:id="331" w:name="_Toc54087700"/>
      <w:bookmarkStart w:id="332" w:name="_Toc54088035"/>
      <w:bookmarkStart w:id="333" w:name="_Toc54088383"/>
      <w:bookmarkStart w:id="334" w:name="_Toc54088734"/>
      <w:bookmarkStart w:id="335" w:name="_Toc54089112"/>
      <w:bookmarkStart w:id="336" w:name="_Toc54089490"/>
      <w:bookmarkStart w:id="337" w:name="_Toc54089869"/>
      <w:bookmarkStart w:id="338" w:name="_Toc54086017"/>
      <w:bookmarkStart w:id="339" w:name="_Toc54086705"/>
      <w:bookmarkStart w:id="340" w:name="_Toc54087040"/>
      <w:bookmarkStart w:id="341" w:name="_Toc54087375"/>
      <w:bookmarkStart w:id="342" w:name="_Toc54087710"/>
      <w:bookmarkStart w:id="343" w:name="_Toc54088045"/>
      <w:bookmarkStart w:id="344" w:name="_Toc54088393"/>
      <w:bookmarkStart w:id="345" w:name="_Toc54088744"/>
      <w:bookmarkStart w:id="346" w:name="_Toc54089122"/>
      <w:bookmarkStart w:id="347" w:name="_Toc54089500"/>
      <w:bookmarkStart w:id="348" w:name="_Toc54089879"/>
      <w:bookmarkStart w:id="349" w:name="_Toc54086020"/>
      <w:bookmarkStart w:id="350" w:name="_Toc54086708"/>
      <w:bookmarkStart w:id="351" w:name="_Toc54087043"/>
      <w:bookmarkStart w:id="352" w:name="_Toc54087378"/>
      <w:bookmarkStart w:id="353" w:name="_Toc54087713"/>
      <w:bookmarkStart w:id="354" w:name="_Toc54088048"/>
      <w:bookmarkStart w:id="355" w:name="_Toc54088396"/>
      <w:bookmarkStart w:id="356" w:name="_Toc54088747"/>
      <w:bookmarkStart w:id="357" w:name="_Toc54089125"/>
      <w:bookmarkStart w:id="358" w:name="_Toc54089503"/>
      <w:bookmarkStart w:id="359" w:name="_Toc54089882"/>
      <w:bookmarkStart w:id="360" w:name="_Toc54086025"/>
      <w:bookmarkStart w:id="361" w:name="_Toc54086713"/>
      <w:bookmarkStart w:id="362" w:name="_Toc54087048"/>
      <w:bookmarkStart w:id="363" w:name="_Toc54087383"/>
      <w:bookmarkStart w:id="364" w:name="_Toc54087718"/>
      <w:bookmarkStart w:id="365" w:name="_Toc54088053"/>
      <w:bookmarkStart w:id="366" w:name="_Toc54088401"/>
      <w:bookmarkStart w:id="367" w:name="_Toc54088752"/>
      <w:bookmarkStart w:id="368" w:name="_Toc54089130"/>
      <w:bookmarkStart w:id="369" w:name="_Toc54089508"/>
      <w:bookmarkStart w:id="370" w:name="_Toc54089887"/>
      <w:bookmarkStart w:id="371" w:name="_Toc54086038"/>
      <w:bookmarkStart w:id="372" w:name="_Toc54086726"/>
      <w:bookmarkStart w:id="373" w:name="_Toc54087061"/>
      <w:bookmarkStart w:id="374" w:name="_Toc54087396"/>
      <w:bookmarkStart w:id="375" w:name="_Toc54087731"/>
      <w:bookmarkStart w:id="376" w:name="_Toc54088066"/>
      <w:bookmarkStart w:id="377" w:name="_Toc54088414"/>
      <w:bookmarkStart w:id="378" w:name="_Toc54088765"/>
      <w:bookmarkStart w:id="379" w:name="_Toc54089143"/>
      <w:bookmarkStart w:id="380" w:name="_Toc54089521"/>
      <w:bookmarkStart w:id="381" w:name="_Toc54089900"/>
      <w:bookmarkStart w:id="382" w:name="_Toc54088766"/>
      <w:bookmarkStart w:id="383" w:name="_Toc54089144"/>
      <w:bookmarkStart w:id="384" w:name="_Toc54089522"/>
      <w:bookmarkStart w:id="385" w:name="_Toc54089901"/>
      <w:bookmarkStart w:id="386" w:name="_Toc54088770"/>
      <w:bookmarkStart w:id="387" w:name="_Toc54089148"/>
      <w:bookmarkStart w:id="388" w:name="_Toc54089526"/>
      <w:bookmarkStart w:id="389" w:name="_Toc54089905"/>
      <w:bookmarkStart w:id="390" w:name="_Toc54088773"/>
      <w:bookmarkStart w:id="391" w:name="_Toc54089151"/>
      <w:bookmarkStart w:id="392" w:name="_Toc54089529"/>
      <w:bookmarkStart w:id="393" w:name="_Toc54089908"/>
      <w:bookmarkStart w:id="394" w:name="_Toc54088775"/>
      <w:bookmarkStart w:id="395" w:name="_Toc54089153"/>
      <w:bookmarkStart w:id="396" w:name="_Toc54089531"/>
      <w:bookmarkStart w:id="397" w:name="_Toc54089910"/>
      <w:bookmarkStart w:id="398" w:name="_Toc54088777"/>
      <w:bookmarkStart w:id="399" w:name="_Toc54089155"/>
      <w:bookmarkStart w:id="400" w:name="_Toc54089533"/>
      <w:bookmarkStart w:id="401" w:name="_Toc54089912"/>
      <w:bookmarkStart w:id="402" w:name="_Toc54088779"/>
      <w:bookmarkStart w:id="403" w:name="_Toc54089157"/>
      <w:bookmarkStart w:id="404" w:name="_Toc54089535"/>
      <w:bookmarkStart w:id="405" w:name="_Toc54089914"/>
      <w:bookmarkStart w:id="406" w:name="_Toc54088780"/>
      <w:bookmarkStart w:id="407" w:name="_Toc54089158"/>
      <w:bookmarkStart w:id="408" w:name="_Toc54089536"/>
      <w:bookmarkStart w:id="409" w:name="_Toc54089915"/>
      <w:bookmarkStart w:id="410" w:name="_Toc54088785"/>
      <w:bookmarkStart w:id="411" w:name="_Toc54089163"/>
      <w:bookmarkStart w:id="412" w:name="_Toc54089541"/>
      <w:bookmarkStart w:id="413" w:name="_Toc54089920"/>
      <w:bookmarkStart w:id="414" w:name="_Toc54088792"/>
      <w:bookmarkStart w:id="415" w:name="_Toc54089170"/>
      <w:bookmarkStart w:id="416" w:name="_Toc54089548"/>
      <w:bookmarkStart w:id="417" w:name="_Toc54089927"/>
      <w:bookmarkStart w:id="418" w:name="_Toc54088793"/>
      <w:bookmarkStart w:id="419" w:name="_Toc54089171"/>
      <w:bookmarkStart w:id="420" w:name="_Toc54089549"/>
      <w:bookmarkStart w:id="421" w:name="_Toc54089928"/>
      <w:bookmarkStart w:id="422" w:name="_Toc58292231"/>
      <w:bookmarkStart w:id="423" w:name="_Toc184693859"/>
      <w:bookmarkStart w:id="424" w:name="_Toc187564811"/>
      <w:bookmarkStart w:id="425" w:name="_Toc250370947"/>
      <w:bookmarkStart w:id="426" w:name="_Toc250371107"/>
      <w:bookmarkStart w:id="427" w:name="_Toc390409320"/>
      <w:bookmarkStart w:id="428" w:name="_Toc9048136"/>
      <w:bookmarkStart w:id="429" w:name="_Toc9048800"/>
      <w:bookmarkStart w:id="430" w:name="_Toc9048927"/>
      <w:bookmarkStart w:id="431" w:name="_Toc9049494"/>
      <w:bookmarkStart w:id="432" w:name="_Toc9050766"/>
      <w:bookmarkStart w:id="433" w:name="_Toc16061683"/>
      <w:bookmarkStart w:id="434" w:name="_Toc25743290"/>
      <w:bookmarkStart w:id="435" w:name="_Toc43634762"/>
      <w:bookmarkStart w:id="436" w:name="_Toc44821142"/>
      <w:bookmarkStart w:id="437" w:name="_Toc48552934"/>
      <w:bookmarkStart w:id="438" w:name="_Toc49074380"/>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r w:rsidRPr="005C24C0">
        <w:rPr>
          <w:rFonts w:asciiTheme="minorHAnsi" w:hAnsiTheme="minorHAnsi" w:cstheme="minorHAnsi"/>
          <w:sz w:val="22"/>
          <w:szCs w:val="22"/>
        </w:rPr>
        <w:lastRenderedPageBreak/>
        <w:t>ΜΕΡΟΣ Β: ΓΕΝΙΚΟΙ ΚΑΙ ΕΙΔΙΚΟΙ ΟΡΟΙ ΔΙΑΓΩΝΙΣΜΟΥ</w:t>
      </w:r>
      <w:bookmarkEnd w:id="422"/>
      <w:bookmarkEnd w:id="423"/>
      <w:bookmarkEnd w:id="424"/>
      <w:bookmarkEnd w:id="425"/>
      <w:bookmarkEnd w:id="426"/>
      <w:bookmarkEnd w:id="427"/>
    </w:p>
    <w:p w:rsidR="00ED0620" w:rsidRPr="005C24C0" w:rsidRDefault="00ED0620" w:rsidP="00021593">
      <w:pPr>
        <w:pStyle w:val="2"/>
        <w:tabs>
          <w:tab w:val="clear" w:pos="1983"/>
          <w:tab w:val="num" w:pos="540"/>
        </w:tabs>
        <w:spacing w:before="60" w:after="0" w:line="240" w:lineRule="auto"/>
        <w:ind w:left="1985" w:hanging="1985"/>
        <w:rPr>
          <w:rFonts w:asciiTheme="minorHAnsi" w:hAnsiTheme="minorHAnsi" w:cstheme="minorHAnsi"/>
          <w:sz w:val="22"/>
          <w:szCs w:val="22"/>
          <w:u w:val="none"/>
        </w:rPr>
      </w:pPr>
      <w:bookmarkStart w:id="439" w:name="_Toc58292232"/>
      <w:bookmarkStart w:id="440" w:name="_Toc184693860"/>
      <w:bookmarkStart w:id="441" w:name="_Toc187564812"/>
      <w:bookmarkStart w:id="442" w:name="_Toc250370948"/>
      <w:bookmarkStart w:id="443" w:name="_Toc250371108"/>
      <w:bookmarkStart w:id="444" w:name="_Toc390409321"/>
      <w:r w:rsidRPr="005C24C0">
        <w:rPr>
          <w:rFonts w:asciiTheme="minorHAnsi" w:hAnsiTheme="minorHAnsi" w:cstheme="minorHAnsi"/>
          <w:sz w:val="22"/>
          <w:szCs w:val="22"/>
          <w:u w:val="none"/>
        </w:rPr>
        <w:t>ΓΕΝΙΚΕΣ ΠΛΗΡΟΦΟΡΙΕΣ</w:t>
      </w:r>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p>
    <w:p w:rsidR="00ED0620" w:rsidRPr="005C24C0" w:rsidRDefault="00ED0620" w:rsidP="00021593">
      <w:pPr>
        <w:pStyle w:val="30"/>
        <w:tabs>
          <w:tab w:val="num" w:pos="720"/>
        </w:tabs>
        <w:spacing w:before="60" w:after="0"/>
        <w:ind w:left="720"/>
        <w:rPr>
          <w:rFonts w:asciiTheme="minorHAnsi" w:hAnsiTheme="minorHAnsi" w:cstheme="minorHAnsi"/>
          <w:szCs w:val="22"/>
        </w:rPr>
      </w:pPr>
      <w:bookmarkStart w:id="445" w:name="_Toc511031123"/>
      <w:bookmarkStart w:id="446" w:name="_Toc513615836"/>
      <w:bookmarkStart w:id="447" w:name="_Toc5445945"/>
      <w:bookmarkStart w:id="448" w:name="_Toc7935592"/>
      <w:bookmarkStart w:id="449" w:name="_Toc8643970"/>
      <w:bookmarkStart w:id="450" w:name="_Toc9048137"/>
      <w:bookmarkStart w:id="451" w:name="_Toc9048801"/>
      <w:bookmarkStart w:id="452" w:name="_Toc9048928"/>
      <w:bookmarkStart w:id="453" w:name="_Toc9049495"/>
      <w:bookmarkStart w:id="454" w:name="_Toc9050767"/>
      <w:bookmarkStart w:id="455" w:name="_Toc16061684"/>
      <w:bookmarkStart w:id="456" w:name="_Toc25743291"/>
      <w:bookmarkStart w:id="457" w:name="_Toc43634763"/>
      <w:bookmarkStart w:id="458" w:name="_Toc44821143"/>
      <w:bookmarkStart w:id="459" w:name="_Toc48552935"/>
      <w:bookmarkStart w:id="460" w:name="_Toc49074381"/>
      <w:bookmarkStart w:id="461" w:name="_Toc58292233"/>
      <w:bookmarkStart w:id="462" w:name="_Toc184693861"/>
      <w:bookmarkStart w:id="463" w:name="_Toc187564813"/>
      <w:bookmarkStart w:id="464" w:name="_Toc250370949"/>
      <w:bookmarkStart w:id="465" w:name="_Toc250371109"/>
      <w:bookmarkStart w:id="466" w:name="_Toc390409322"/>
      <w:r w:rsidRPr="005C24C0">
        <w:rPr>
          <w:rFonts w:asciiTheme="minorHAnsi" w:hAnsiTheme="minorHAnsi" w:cstheme="minorHAnsi"/>
          <w:szCs w:val="22"/>
        </w:rPr>
        <w:t xml:space="preserve">Αντικείμενο </w:t>
      </w:r>
      <w:bookmarkEnd w:id="445"/>
      <w:bookmarkEnd w:id="446"/>
      <w:r w:rsidRPr="005C24C0">
        <w:rPr>
          <w:rFonts w:asciiTheme="minorHAnsi" w:hAnsiTheme="minorHAnsi" w:cstheme="minorHAnsi"/>
          <w:szCs w:val="22"/>
        </w:rPr>
        <w:t>Διαγωνισμού</w:t>
      </w:r>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p>
    <w:p w:rsidR="00CC6DF3" w:rsidRPr="005C24C0" w:rsidRDefault="00CC6DF3" w:rsidP="00021593">
      <w:pPr>
        <w:spacing w:before="60" w:after="0"/>
        <w:rPr>
          <w:rFonts w:asciiTheme="minorHAnsi" w:hAnsiTheme="minorHAnsi" w:cstheme="minorHAnsi"/>
          <w:szCs w:val="22"/>
        </w:rPr>
      </w:pPr>
      <w:bookmarkStart w:id="467" w:name="_Toc240445809"/>
      <w:bookmarkStart w:id="468" w:name="_Toc309051268"/>
      <w:bookmarkStart w:id="469" w:name="_Toc5445950"/>
      <w:bookmarkStart w:id="470" w:name="_Toc7935598"/>
      <w:bookmarkStart w:id="471" w:name="_Toc8643976"/>
      <w:bookmarkStart w:id="472" w:name="_Toc9048143"/>
      <w:bookmarkStart w:id="473" w:name="_Toc9048807"/>
      <w:bookmarkStart w:id="474" w:name="_Toc9048934"/>
      <w:bookmarkStart w:id="475" w:name="_Toc9049501"/>
      <w:bookmarkStart w:id="476" w:name="_Toc9050773"/>
      <w:bookmarkStart w:id="477" w:name="_Toc16061690"/>
      <w:r w:rsidRPr="005C24C0">
        <w:rPr>
          <w:rFonts w:asciiTheme="minorHAnsi" w:hAnsiTheme="minorHAnsi" w:cstheme="minorHAnsi"/>
          <w:szCs w:val="22"/>
        </w:rPr>
        <w:t>Αντικείμενο του Διαγωνισμού είναι η επιλογή Αναδόχου για το Έργο, όπως αυτό περιγράφεται στο Α΄ Μέρος της παρούσας Διακήρυξης.</w:t>
      </w:r>
    </w:p>
    <w:p w:rsidR="00CC6DF3" w:rsidRPr="005C24C0" w:rsidRDefault="00CC6DF3" w:rsidP="00021593">
      <w:pPr>
        <w:spacing w:before="60" w:after="0"/>
        <w:rPr>
          <w:rFonts w:asciiTheme="minorHAnsi" w:hAnsiTheme="minorHAnsi" w:cstheme="minorHAnsi"/>
          <w:szCs w:val="22"/>
        </w:rPr>
      </w:pPr>
      <w:r w:rsidRPr="005C24C0">
        <w:rPr>
          <w:rFonts w:asciiTheme="minorHAnsi" w:hAnsiTheme="minorHAnsi" w:cstheme="minorHAnsi"/>
          <w:szCs w:val="22"/>
        </w:rPr>
        <w:t>Ο Διαγωνισμός πραγματοποιείται στο πλαίσιο συγχρηματοδότησής του από το Επιχειρησιακό Πρόγραμμα «Ψηφιακή Σύγκλιση» που έχει ενταχθεί στο Εθνικό Στρατηγικό Πλαίσιο Αναφοράς (ΕΣΠΑ) με την Απόφαση CCI 2007 GR 16 1 PO 002/26-10-2007 της Ευρωπαϊκής Επιτροπής, και υλοποιείται από την ΗΛΕΚΤΡΟΝΙΚΗ ΔΙΑΚΥΒΕΡΝΗΣΗ ΚΟΙΝΩΝΙΚΗΣ ΑΣΦΑΛΙΣΗΣ ΑΕ (ΗΔΙΚΑ ΑΕ) ως Δικαιούχος της πράξης.</w:t>
      </w:r>
    </w:p>
    <w:p w:rsidR="00CC6DF3" w:rsidRPr="005C24C0" w:rsidRDefault="00CC6DF3" w:rsidP="00021593">
      <w:pPr>
        <w:spacing w:before="60" w:after="0"/>
        <w:rPr>
          <w:rFonts w:asciiTheme="minorHAnsi" w:hAnsiTheme="minorHAnsi" w:cstheme="minorHAnsi"/>
          <w:szCs w:val="22"/>
        </w:rPr>
      </w:pPr>
      <w:r w:rsidRPr="005C24C0">
        <w:rPr>
          <w:rFonts w:asciiTheme="minorHAnsi" w:hAnsiTheme="minorHAnsi" w:cstheme="minorHAnsi"/>
          <w:szCs w:val="22"/>
        </w:rPr>
        <w:t>Γίνονται δεκτές Προσφορές για το σύνολο των απαιτήσεων. Δεν γίνονται δεκτές και απορρίπτονται ως απαράδεκτες Προσφορές που υποβάλλονται για μέρος του Έργου.</w:t>
      </w:r>
    </w:p>
    <w:p w:rsidR="00CC6DF3" w:rsidRPr="005C24C0" w:rsidRDefault="00CC6DF3" w:rsidP="00021593">
      <w:pPr>
        <w:pStyle w:val="30"/>
        <w:tabs>
          <w:tab w:val="num" w:pos="720"/>
        </w:tabs>
        <w:spacing w:before="60" w:after="0"/>
        <w:ind w:left="720"/>
        <w:rPr>
          <w:rFonts w:asciiTheme="minorHAnsi" w:hAnsiTheme="minorHAnsi" w:cstheme="minorHAnsi"/>
          <w:szCs w:val="22"/>
        </w:rPr>
      </w:pPr>
      <w:bookmarkStart w:id="478" w:name="_Toc375493408"/>
      <w:bookmarkStart w:id="479" w:name="_Toc377666023"/>
      <w:bookmarkStart w:id="480" w:name="_Toc387311182"/>
      <w:bookmarkStart w:id="481" w:name="_Toc390409323"/>
      <w:r w:rsidRPr="005C24C0">
        <w:rPr>
          <w:rFonts w:asciiTheme="minorHAnsi" w:hAnsiTheme="minorHAnsi" w:cstheme="minorHAnsi"/>
          <w:szCs w:val="22"/>
        </w:rPr>
        <w:t>Προϋπολογισμός Έργου</w:t>
      </w:r>
      <w:bookmarkEnd w:id="467"/>
      <w:bookmarkEnd w:id="468"/>
      <w:bookmarkEnd w:id="478"/>
      <w:bookmarkEnd w:id="479"/>
      <w:bookmarkEnd w:id="480"/>
      <w:bookmarkEnd w:id="481"/>
    </w:p>
    <w:p w:rsidR="00CC6DF3" w:rsidRPr="005C24C0" w:rsidRDefault="00CC6DF3" w:rsidP="00021593">
      <w:pPr>
        <w:spacing w:before="60" w:after="0"/>
        <w:rPr>
          <w:rFonts w:asciiTheme="minorHAnsi" w:hAnsiTheme="minorHAnsi" w:cstheme="minorHAnsi"/>
          <w:szCs w:val="22"/>
        </w:rPr>
      </w:pPr>
      <w:r w:rsidRPr="005C24C0">
        <w:rPr>
          <w:rFonts w:asciiTheme="minorHAnsi" w:hAnsiTheme="minorHAnsi" w:cstheme="minorHAnsi"/>
          <w:szCs w:val="22"/>
        </w:rPr>
        <w:t>Το Έργο συγχρηματοδοτείται από το Επιχειρησιακό Πρόγραμμα «ΔΙΟΙΚΗΤΙΚΗ ΜΕΤΑΡΡΥΘΜΙΣΗ» του ΕΣΠΑ, από το Ευρωπαϊκό Ταμείο Περιφερειακής Ανάπτυξης (κοινοτική συνδρομή) και από Εθνικούς Πόρους (εθνική συμμετοχή).</w:t>
      </w:r>
    </w:p>
    <w:p w:rsidR="00CC6DF3" w:rsidRDefault="00CC6DF3" w:rsidP="00021593">
      <w:pPr>
        <w:spacing w:before="60" w:after="0"/>
        <w:rPr>
          <w:rFonts w:asciiTheme="minorHAnsi" w:hAnsiTheme="minorHAnsi" w:cstheme="minorHAnsi"/>
          <w:color w:val="FF0000"/>
          <w:szCs w:val="22"/>
        </w:rPr>
      </w:pPr>
      <w:r w:rsidRPr="005C24C0">
        <w:rPr>
          <w:rFonts w:asciiTheme="minorHAnsi" w:hAnsiTheme="minorHAnsi" w:cstheme="minorHAnsi"/>
          <w:szCs w:val="22"/>
        </w:rPr>
        <w:t>Το σύνολο των δαπανών του Έργου (κοινοτική συνδρομή και εθνική συμμετοχή), θα βαρύνουν τις πιστώσεις του Προγράμματος Δημοσίων Επενδύσεων, και συγκεκριμένα τον ενάριθμο κωδικό Συλλογικής Απόφασης Ένταξης (ΣΑΕ)</w:t>
      </w:r>
      <w:r w:rsidRPr="005C24C0">
        <w:rPr>
          <w:rFonts w:asciiTheme="minorHAnsi" w:hAnsiTheme="minorHAnsi" w:cstheme="minorHAnsi"/>
          <w:color w:val="FF0000"/>
          <w:szCs w:val="22"/>
        </w:rPr>
        <w:t xml:space="preserve"> </w:t>
      </w:r>
      <w:r w:rsidRPr="005C24C0">
        <w:rPr>
          <w:rFonts w:asciiTheme="minorHAnsi" w:hAnsiTheme="minorHAnsi" w:cstheme="minorHAnsi"/>
          <w:szCs w:val="22"/>
        </w:rPr>
        <w:t>2011ΣΕ03480013</w:t>
      </w:r>
      <w:r w:rsidRPr="005C24C0">
        <w:rPr>
          <w:rFonts w:asciiTheme="minorHAnsi" w:hAnsiTheme="minorHAnsi" w:cstheme="minorHAnsi"/>
          <w:color w:val="FF0000"/>
          <w:szCs w:val="22"/>
        </w:rPr>
        <w:t>.</w:t>
      </w:r>
    </w:p>
    <w:p w:rsidR="00CC6DF3" w:rsidRPr="005C24C0" w:rsidRDefault="00CC6DF3" w:rsidP="00021593">
      <w:pPr>
        <w:spacing w:before="60" w:after="0"/>
        <w:rPr>
          <w:rFonts w:asciiTheme="minorHAnsi" w:hAnsiTheme="minorHAnsi" w:cstheme="minorHAnsi"/>
          <w:szCs w:val="22"/>
        </w:rPr>
      </w:pPr>
      <w:r w:rsidRPr="005C24C0">
        <w:rPr>
          <w:rFonts w:asciiTheme="minorHAnsi" w:hAnsiTheme="minorHAnsi" w:cstheme="minorHAnsi"/>
          <w:szCs w:val="22"/>
        </w:rPr>
        <w:t xml:space="preserve">Ο </w:t>
      </w:r>
      <w:r w:rsidRPr="005C24C0">
        <w:rPr>
          <w:rFonts w:asciiTheme="minorHAnsi" w:hAnsiTheme="minorHAnsi" w:cstheme="minorHAnsi"/>
          <w:b/>
          <w:szCs w:val="22"/>
        </w:rPr>
        <w:t>Προϋπολογισμός του Έργου</w:t>
      </w:r>
      <w:r w:rsidRPr="005C24C0">
        <w:rPr>
          <w:rFonts w:asciiTheme="minorHAnsi" w:hAnsiTheme="minorHAnsi" w:cstheme="minorHAnsi"/>
          <w:szCs w:val="22"/>
        </w:rPr>
        <w:t xml:space="preserve"> ανέρχεται στο ποσό των: </w:t>
      </w:r>
      <w:r w:rsidR="00461319">
        <w:rPr>
          <w:rFonts w:asciiTheme="minorHAnsi" w:hAnsiTheme="minorHAnsi" w:cs="Tahoma"/>
          <w:bCs/>
          <w:szCs w:val="22"/>
        </w:rPr>
        <w:t>δ</w:t>
      </w:r>
      <w:r w:rsidR="00461319" w:rsidRPr="00D56246">
        <w:rPr>
          <w:rFonts w:asciiTheme="minorHAnsi" w:hAnsiTheme="minorHAnsi" w:cs="Tahoma"/>
          <w:bCs/>
          <w:szCs w:val="22"/>
        </w:rPr>
        <w:t>εκατρ</w:t>
      </w:r>
      <w:r w:rsidR="00461319">
        <w:rPr>
          <w:rFonts w:asciiTheme="minorHAnsi" w:hAnsiTheme="minorHAnsi" w:cs="Tahoma"/>
          <w:bCs/>
          <w:szCs w:val="22"/>
        </w:rPr>
        <w:t>ιών</w:t>
      </w:r>
      <w:r w:rsidR="00461319" w:rsidRPr="00D56246">
        <w:rPr>
          <w:rFonts w:asciiTheme="minorHAnsi" w:hAnsiTheme="minorHAnsi" w:cs="Tahoma"/>
          <w:bCs/>
          <w:szCs w:val="22"/>
        </w:rPr>
        <w:t xml:space="preserve"> εκατομμ</w:t>
      </w:r>
      <w:r w:rsidR="00461319">
        <w:rPr>
          <w:rFonts w:asciiTheme="minorHAnsi" w:hAnsiTheme="minorHAnsi" w:cs="Tahoma"/>
          <w:bCs/>
          <w:szCs w:val="22"/>
        </w:rPr>
        <w:t>υ</w:t>
      </w:r>
      <w:r w:rsidR="00461319" w:rsidRPr="00D56246">
        <w:rPr>
          <w:rFonts w:asciiTheme="minorHAnsi" w:hAnsiTheme="minorHAnsi" w:cs="Tahoma"/>
          <w:bCs/>
          <w:szCs w:val="22"/>
        </w:rPr>
        <w:t>ρ</w:t>
      </w:r>
      <w:r w:rsidR="00461319">
        <w:rPr>
          <w:rFonts w:asciiTheme="minorHAnsi" w:hAnsiTheme="minorHAnsi" w:cs="Tahoma"/>
          <w:bCs/>
          <w:szCs w:val="22"/>
        </w:rPr>
        <w:t>ίων εννιακοσίων οκτώ</w:t>
      </w:r>
      <w:r w:rsidR="00461319" w:rsidRPr="00D56246">
        <w:rPr>
          <w:rFonts w:asciiTheme="minorHAnsi" w:hAnsiTheme="minorHAnsi" w:cs="Tahoma"/>
          <w:bCs/>
          <w:szCs w:val="22"/>
        </w:rPr>
        <w:t xml:space="preserve"> χιλι</w:t>
      </w:r>
      <w:r w:rsidR="00461319">
        <w:rPr>
          <w:rFonts w:asciiTheme="minorHAnsi" w:hAnsiTheme="minorHAnsi" w:cs="Tahoma"/>
          <w:bCs/>
          <w:szCs w:val="22"/>
        </w:rPr>
        <w:t>άδων εκατόν ενενήντα</w:t>
      </w:r>
      <w:r w:rsidR="00461319" w:rsidRPr="00D56246">
        <w:rPr>
          <w:rFonts w:asciiTheme="minorHAnsi" w:hAnsiTheme="minorHAnsi" w:cs="Tahoma"/>
          <w:bCs/>
          <w:szCs w:val="22"/>
        </w:rPr>
        <w:t xml:space="preserve"> </w:t>
      </w:r>
      <w:r w:rsidR="00461319">
        <w:rPr>
          <w:rFonts w:asciiTheme="minorHAnsi" w:hAnsiTheme="minorHAnsi" w:cs="Tahoma"/>
          <w:bCs/>
          <w:szCs w:val="22"/>
        </w:rPr>
        <w:t>δύο</w:t>
      </w:r>
      <w:r w:rsidR="00461319" w:rsidRPr="00D56246">
        <w:rPr>
          <w:rFonts w:asciiTheme="minorHAnsi" w:hAnsiTheme="minorHAnsi" w:cs="Tahoma"/>
          <w:bCs/>
          <w:szCs w:val="22"/>
        </w:rPr>
        <w:t xml:space="preserve"> Ευρώ και </w:t>
      </w:r>
      <w:r w:rsidR="00461319">
        <w:rPr>
          <w:rFonts w:asciiTheme="minorHAnsi" w:hAnsiTheme="minorHAnsi" w:cs="Tahoma"/>
          <w:bCs/>
          <w:szCs w:val="22"/>
        </w:rPr>
        <w:t>πενήντα ενός</w:t>
      </w:r>
      <w:r w:rsidR="00461319" w:rsidRPr="006E61FA">
        <w:rPr>
          <w:rFonts w:asciiTheme="minorHAnsi" w:hAnsiTheme="minorHAnsi" w:cstheme="minorHAnsi"/>
          <w:bCs/>
          <w:szCs w:val="22"/>
        </w:rPr>
        <w:t xml:space="preserve"> λεπτ</w:t>
      </w:r>
      <w:r w:rsidR="00461319">
        <w:rPr>
          <w:rFonts w:asciiTheme="minorHAnsi" w:hAnsiTheme="minorHAnsi" w:cstheme="minorHAnsi"/>
          <w:bCs/>
          <w:szCs w:val="22"/>
        </w:rPr>
        <w:t>ών</w:t>
      </w:r>
      <w:r w:rsidRPr="005C24C0">
        <w:rPr>
          <w:rFonts w:asciiTheme="minorHAnsi" w:hAnsiTheme="minorHAnsi" w:cstheme="minorHAnsi"/>
          <w:szCs w:val="22"/>
        </w:rPr>
        <w:t xml:space="preserve">, </w:t>
      </w:r>
      <w:r w:rsidRPr="005C24C0">
        <w:rPr>
          <w:rFonts w:asciiTheme="minorHAnsi" w:hAnsiTheme="minorHAnsi" w:cstheme="minorHAnsi"/>
          <w:b/>
          <w:szCs w:val="22"/>
        </w:rPr>
        <w:t xml:space="preserve">€ </w:t>
      </w:r>
      <w:r w:rsidR="00461319" w:rsidRPr="00461319">
        <w:rPr>
          <w:rFonts w:asciiTheme="minorHAnsi" w:hAnsiTheme="minorHAnsi" w:cs="Tahoma"/>
          <w:b/>
          <w:bCs/>
          <w:szCs w:val="22"/>
        </w:rPr>
        <w:t>13.908.192,51</w:t>
      </w:r>
      <w:r w:rsidR="00461319" w:rsidRPr="00D56246">
        <w:rPr>
          <w:rFonts w:asciiTheme="minorHAnsi" w:hAnsiTheme="minorHAnsi" w:cs="Tahoma"/>
          <w:bCs/>
          <w:szCs w:val="22"/>
        </w:rPr>
        <w:t xml:space="preserve"> </w:t>
      </w:r>
      <w:r w:rsidRPr="005C24C0">
        <w:rPr>
          <w:rFonts w:asciiTheme="minorHAnsi" w:hAnsiTheme="minorHAnsi" w:cstheme="minorHAnsi"/>
          <w:szCs w:val="22"/>
        </w:rPr>
        <w:t xml:space="preserve">συμπεριλαμβανομένου ΦΠΑ 23% </w:t>
      </w:r>
      <w:r w:rsidR="00461319">
        <w:rPr>
          <w:rFonts w:asciiTheme="minorHAnsi" w:hAnsiTheme="minorHAnsi" w:cstheme="minorHAnsi"/>
          <w:szCs w:val="22"/>
        </w:rPr>
        <w:t>[</w:t>
      </w:r>
      <w:r w:rsidRPr="005C24C0">
        <w:rPr>
          <w:rFonts w:asciiTheme="minorHAnsi" w:hAnsiTheme="minorHAnsi" w:cstheme="minorHAnsi"/>
          <w:szCs w:val="22"/>
        </w:rPr>
        <w:t xml:space="preserve">προϋπολογισμός χωρίς ΦΠΑ: € </w:t>
      </w:r>
      <w:r w:rsidR="00461319" w:rsidRPr="00D56246">
        <w:rPr>
          <w:rFonts w:asciiTheme="minorHAnsi" w:hAnsiTheme="minorHAnsi" w:cs="Tahoma"/>
          <w:bCs/>
          <w:szCs w:val="22"/>
        </w:rPr>
        <w:t>11.</w:t>
      </w:r>
      <w:r w:rsidR="00461319">
        <w:rPr>
          <w:rFonts w:asciiTheme="minorHAnsi" w:hAnsiTheme="minorHAnsi" w:cs="Tahoma"/>
          <w:bCs/>
          <w:szCs w:val="22"/>
        </w:rPr>
        <w:t>307.473,59</w:t>
      </w:r>
      <w:r w:rsidR="00461319" w:rsidRPr="00D56246">
        <w:rPr>
          <w:rFonts w:asciiTheme="minorHAnsi" w:hAnsiTheme="minorHAnsi" w:cs="Tahoma"/>
          <w:bCs/>
          <w:szCs w:val="22"/>
        </w:rPr>
        <w:t xml:space="preserve"> </w:t>
      </w:r>
      <w:r w:rsidRPr="005C24C0">
        <w:rPr>
          <w:rFonts w:asciiTheme="minorHAnsi" w:hAnsiTheme="minorHAnsi" w:cstheme="minorHAnsi"/>
          <w:szCs w:val="22"/>
        </w:rPr>
        <w:t>- ΦΠΑ (23%): € 2.</w:t>
      </w:r>
      <w:r w:rsidR="00461319">
        <w:rPr>
          <w:rFonts w:asciiTheme="minorHAnsi" w:hAnsiTheme="minorHAnsi" w:cstheme="minorHAnsi"/>
          <w:szCs w:val="22"/>
        </w:rPr>
        <w:t>600</w:t>
      </w:r>
      <w:r w:rsidRPr="005C24C0">
        <w:rPr>
          <w:rFonts w:asciiTheme="minorHAnsi" w:hAnsiTheme="minorHAnsi" w:cstheme="minorHAnsi"/>
          <w:szCs w:val="22"/>
        </w:rPr>
        <w:t>.</w:t>
      </w:r>
      <w:r w:rsidR="00461319">
        <w:rPr>
          <w:rFonts w:asciiTheme="minorHAnsi" w:hAnsiTheme="minorHAnsi" w:cstheme="minorHAnsi"/>
          <w:szCs w:val="22"/>
        </w:rPr>
        <w:t>718</w:t>
      </w:r>
      <w:r w:rsidRPr="005C24C0">
        <w:rPr>
          <w:rFonts w:asciiTheme="minorHAnsi" w:hAnsiTheme="minorHAnsi" w:cstheme="minorHAnsi"/>
          <w:szCs w:val="22"/>
        </w:rPr>
        <w:t>,9</w:t>
      </w:r>
      <w:r w:rsidR="00461319">
        <w:rPr>
          <w:rFonts w:asciiTheme="minorHAnsi" w:hAnsiTheme="minorHAnsi" w:cstheme="minorHAnsi"/>
          <w:szCs w:val="22"/>
        </w:rPr>
        <w:t>2]</w:t>
      </w:r>
      <w:r w:rsidRPr="005C24C0">
        <w:rPr>
          <w:rFonts w:asciiTheme="minorHAnsi" w:hAnsiTheme="minorHAnsi" w:cstheme="minorHAnsi"/>
          <w:szCs w:val="22"/>
        </w:rPr>
        <w:t xml:space="preserve">. </w:t>
      </w:r>
    </w:p>
    <w:p w:rsidR="00CC6DF3" w:rsidRPr="005C24C0" w:rsidRDefault="00CC6DF3" w:rsidP="00021593">
      <w:pPr>
        <w:spacing w:before="60" w:after="0"/>
        <w:rPr>
          <w:rFonts w:asciiTheme="minorHAnsi" w:eastAsiaTheme="minorEastAsia" w:hAnsiTheme="minorHAnsi" w:cstheme="minorHAnsi"/>
          <w:b/>
          <w:szCs w:val="22"/>
          <w:lang w:val="en-US"/>
        </w:rPr>
      </w:pPr>
      <w:r w:rsidRPr="005C24C0">
        <w:rPr>
          <w:rFonts w:asciiTheme="minorHAnsi" w:eastAsiaTheme="minorEastAsia" w:hAnsiTheme="minorHAnsi" w:cstheme="minorHAnsi"/>
          <w:b/>
          <w:szCs w:val="22"/>
          <w:lang w:val="en-US"/>
        </w:rPr>
        <w:t>Στοιχεία Αναθέτουσας Αρχής</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27"/>
        <w:gridCol w:w="7512"/>
      </w:tblGrid>
      <w:tr w:rsidR="00CC6DF3" w:rsidRPr="005C24C0" w:rsidTr="002154D7">
        <w:tc>
          <w:tcPr>
            <w:tcW w:w="9639" w:type="dxa"/>
            <w:gridSpan w:val="2"/>
            <w:shd w:val="clear" w:color="auto" w:fill="E0E0E0"/>
          </w:tcPr>
          <w:p w:rsidR="00CC6DF3" w:rsidRPr="005C24C0" w:rsidRDefault="00CC6DF3" w:rsidP="00021593">
            <w:pPr>
              <w:widowControl w:val="0"/>
              <w:spacing w:after="0"/>
              <w:rPr>
                <w:rFonts w:asciiTheme="minorHAnsi" w:hAnsiTheme="minorHAnsi" w:cstheme="minorHAnsi"/>
                <w:szCs w:val="22"/>
              </w:rPr>
            </w:pPr>
            <w:r w:rsidRPr="005C24C0">
              <w:rPr>
                <w:rFonts w:asciiTheme="minorHAnsi" w:hAnsiTheme="minorHAnsi" w:cstheme="minorHAnsi"/>
                <w:b/>
                <w:szCs w:val="22"/>
              </w:rPr>
              <w:t>ΗΔΙΚΑ ΑΕ</w:t>
            </w:r>
          </w:p>
        </w:tc>
      </w:tr>
      <w:tr w:rsidR="00CC6DF3" w:rsidRPr="005C24C0" w:rsidTr="002154D7">
        <w:tc>
          <w:tcPr>
            <w:tcW w:w="2127" w:type="dxa"/>
          </w:tcPr>
          <w:p w:rsidR="00CC6DF3" w:rsidRPr="005C24C0" w:rsidRDefault="00CC6DF3" w:rsidP="00021593">
            <w:pPr>
              <w:widowControl w:val="0"/>
              <w:spacing w:after="0"/>
              <w:rPr>
                <w:rFonts w:asciiTheme="minorHAnsi" w:hAnsiTheme="minorHAnsi" w:cstheme="minorHAnsi"/>
                <w:bCs/>
                <w:szCs w:val="22"/>
              </w:rPr>
            </w:pPr>
            <w:r w:rsidRPr="005C24C0">
              <w:rPr>
                <w:rFonts w:asciiTheme="minorHAnsi" w:hAnsiTheme="minorHAnsi" w:cstheme="minorHAnsi"/>
                <w:bCs/>
                <w:szCs w:val="22"/>
              </w:rPr>
              <w:t>Αναθέτουσα Αρχή</w:t>
            </w:r>
          </w:p>
        </w:tc>
        <w:tc>
          <w:tcPr>
            <w:tcW w:w="7512" w:type="dxa"/>
          </w:tcPr>
          <w:p w:rsidR="00CC6DF3" w:rsidRPr="005C24C0" w:rsidRDefault="00CC6DF3" w:rsidP="00021593">
            <w:pPr>
              <w:widowControl w:val="0"/>
              <w:spacing w:after="0"/>
              <w:rPr>
                <w:rFonts w:asciiTheme="minorHAnsi" w:hAnsiTheme="minorHAnsi" w:cstheme="minorHAnsi"/>
                <w:bCs/>
                <w:szCs w:val="22"/>
              </w:rPr>
            </w:pPr>
            <w:r w:rsidRPr="005C24C0">
              <w:rPr>
                <w:rFonts w:asciiTheme="minorHAnsi" w:hAnsiTheme="minorHAnsi" w:cstheme="minorHAnsi"/>
                <w:bCs/>
                <w:szCs w:val="22"/>
              </w:rPr>
              <w:t>ΗΛΕΚΤΡΟΝΙΚΗ ΔΙΑΚΥΒΕΡΝΗΣΗ ΚΟΙΝΩΝΙΚΗΣ ΑΣΦΑΛΙΣΗΣ ΑΕ</w:t>
            </w:r>
          </w:p>
        </w:tc>
      </w:tr>
      <w:tr w:rsidR="00CC6DF3" w:rsidRPr="005C24C0" w:rsidTr="002154D7">
        <w:tc>
          <w:tcPr>
            <w:tcW w:w="2127" w:type="dxa"/>
            <w:vAlign w:val="center"/>
          </w:tcPr>
          <w:p w:rsidR="00CC6DF3" w:rsidRPr="005C24C0" w:rsidRDefault="00CC6DF3" w:rsidP="00021593">
            <w:pPr>
              <w:widowControl w:val="0"/>
              <w:spacing w:after="0"/>
              <w:rPr>
                <w:rFonts w:asciiTheme="minorHAnsi" w:hAnsiTheme="minorHAnsi" w:cstheme="minorHAnsi"/>
                <w:bCs/>
                <w:szCs w:val="22"/>
              </w:rPr>
            </w:pPr>
            <w:r w:rsidRPr="005C24C0">
              <w:rPr>
                <w:rFonts w:asciiTheme="minorHAnsi" w:hAnsiTheme="minorHAnsi" w:cstheme="minorHAnsi"/>
                <w:bCs/>
                <w:szCs w:val="22"/>
              </w:rPr>
              <w:t>Διεύθυνση έδρας</w:t>
            </w:r>
          </w:p>
        </w:tc>
        <w:tc>
          <w:tcPr>
            <w:tcW w:w="7512" w:type="dxa"/>
            <w:vAlign w:val="center"/>
          </w:tcPr>
          <w:p w:rsidR="00CC6DF3" w:rsidRPr="005C24C0" w:rsidRDefault="00CC6DF3" w:rsidP="00021593">
            <w:pPr>
              <w:widowControl w:val="0"/>
              <w:spacing w:after="0"/>
              <w:rPr>
                <w:rFonts w:asciiTheme="minorHAnsi" w:hAnsiTheme="minorHAnsi" w:cstheme="minorHAnsi"/>
                <w:bCs/>
                <w:szCs w:val="22"/>
              </w:rPr>
            </w:pPr>
            <w:r w:rsidRPr="005C24C0">
              <w:rPr>
                <w:rFonts w:asciiTheme="minorHAnsi" w:hAnsiTheme="minorHAnsi" w:cstheme="minorHAnsi"/>
                <w:bCs/>
                <w:szCs w:val="22"/>
              </w:rPr>
              <w:t>Λ. ΣΥΓΓΡΟΥ &amp; ΛΑΓΟΥΜΙΤΖΗ 40, 117 45, Ν. ΚΟΣΜΟΣ, ΑΘΗΝΑ</w:t>
            </w:r>
          </w:p>
        </w:tc>
      </w:tr>
      <w:tr w:rsidR="00CC6DF3" w:rsidRPr="005C24C0" w:rsidTr="002154D7">
        <w:tc>
          <w:tcPr>
            <w:tcW w:w="2127" w:type="dxa"/>
            <w:vAlign w:val="center"/>
          </w:tcPr>
          <w:p w:rsidR="00CC6DF3" w:rsidRPr="005C24C0" w:rsidRDefault="00CC6DF3" w:rsidP="00021593">
            <w:pPr>
              <w:widowControl w:val="0"/>
              <w:spacing w:after="0"/>
              <w:rPr>
                <w:rFonts w:asciiTheme="minorHAnsi" w:hAnsiTheme="minorHAnsi" w:cstheme="minorHAnsi"/>
                <w:bCs/>
                <w:szCs w:val="22"/>
              </w:rPr>
            </w:pPr>
            <w:r w:rsidRPr="005C24C0">
              <w:rPr>
                <w:rFonts w:asciiTheme="minorHAnsi" w:hAnsiTheme="minorHAnsi" w:cstheme="minorHAnsi"/>
                <w:bCs/>
                <w:szCs w:val="22"/>
              </w:rPr>
              <w:t>Τηλέφωνο</w:t>
            </w:r>
          </w:p>
        </w:tc>
        <w:tc>
          <w:tcPr>
            <w:tcW w:w="7512" w:type="dxa"/>
            <w:vAlign w:val="center"/>
          </w:tcPr>
          <w:p w:rsidR="00CC6DF3" w:rsidRPr="005C24C0" w:rsidRDefault="00CC6DF3" w:rsidP="00021593">
            <w:pPr>
              <w:widowControl w:val="0"/>
              <w:spacing w:after="0"/>
              <w:rPr>
                <w:rFonts w:asciiTheme="minorHAnsi" w:hAnsiTheme="minorHAnsi" w:cstheme="minorHAnsi"/>
                <w:bCs/>
                <w:szCs w:val="22"/>
              </w:rPr>
            </w:pPr>
            <w:r w:rsidRPr="005C24C0">
              <w:rPr>
                <w:rFonts w:asciiTheme="minorHAnsi" w:hAnsiTheme="minorHAnsi" w:cstheme="minorHAnsi"/>
                <w:bCs/>
                <w:szCs w:val="22"/>
              </w:rPr>
              <w:t>00 30 213 2168156</w:t>
            </w:r>
          </w:p>
        </w:tc>
      </w:tr>
      <w:tr w:rsidR="00CC6DF3" w:rsidRPr="005C24C0" w:rsidTr="002154D7">
        <w:tc>
          <w:tcPr>
            <w:tcW w:w="2127" w:type="dxa"/>
            <w:vAlign w:val="center"/>
          </w:tcPr>
          <w:p w:rsidR="00CC6DF3" w:rsidRPr="005C24C0" w:rsidRDefault="00CC6DF3" w:rsidP="00021593">
            <w:pPr>
              <w:widowControl w:val="0"/>
              <w:spacing w:after="0"/>
              <w:rPr>
                <w:rFonts w:asciiTheme="minorHAnsi" w:hAnsiTheme="minorHAnsi" w:cstheme="minorHAnsi"/>
                <w:bCs/>
                <w:szCs w:val="22"/>
              </w:rPr>
            </w:pPr>
            <w:r w:rsidRPr="005C24C0">
              <w:rPr>
                <w:rFonts w:asciiTheme="minorHAnsi" w:hAnsiTheme="minorHAnsi" w:cstheme="minorHAnsi"/>
                <w:bCs/>
                <w:szCs w:val="22"/>
              </w:rPr>
              <w:t>Fax</w:t>
            </w:r>
          </w:p>
        </w:tc>
        <w:tc>
          <w:tcPr>
            <w:tcW w:w="7512" w:type="dxa"/>
            <w:vAlign w:val="center"/>
          </w:tcPr>
          <w:p w:rsidR="00CC6DF3" w:rsidRPr="005C24C0" w:rsidRDefault="00CC6DF3" w:rsidP="00021593">
            <w:pPr>
              <w:widowControl w:val="0"/>
              <w:spacing w:after="0"/>
              <w:rPr>
                <w:rFonts w:asciiTheme="minorHAnsi" w:hAnsiTheme="minorHAnsi" w:cstheme="minorHAnsi"/>
                <w:bCs/>
                <w:szCs w:val="22"/>
              </w:rPr>
            </w:pPr>
            <w:r w:rsidRPr="005C24C0">
              <w:rPr>
                <w:rFonts w:asciiTheme="minorHAnsi" w:hAnsiTheme="minorHAnsi" w:cstheme="minorHAnsi"/>
                <w:bCs/>
                <w:szCs w:val="22"/>
              </w:rPr>
              <w:t>00 30 210 9248942</w:t>
            </w:r>
          </w:p>
        </w:tc>
      </w:tr>
      <w:tr w:rsidR="00CC6DF3" w:rsidRPr="005C24C0" w:rsidTr="002154D7">
        <w:tc>
          <w:tcPr>
            <w:tcW w:w="2127" w:type="dxa"/>
            <w:vAlign w:val="center"/>
          </w:tcPr>
          <w:p w:rsidR="00CC6DF3" w:rsidRPr="005C24C0" w:rsidRDefault="00CC6DF3" w:rsidP="00021593">
            <w:pPr>
              <w:widowControl w:val="0"/>
              <w:spacing w:after="0"/>
              <w:rPr>
                <w:rFonts w:asciiTheme="minorHAnsi" w:hAnsiTheme="minorHAnsi" w:cstheme="minorHAnsi"/>
                <w:bCs/>
                <w:szCs w:val="22"/>
              </w:rPr>
            </w:pPr>
            <w:r w:rsidRPr="005C24C0">
              <w:rPr>
                <w:rFonts w:asciiTheme="minorHAnsi" w:hAnsiTheme="minorHAnsi" w:cstheme="minorHAnsi"/>
                <w:bCs/>
                <w:szCs w:val="22"/>
              </w:rPr>
              <w:t>E-mail</w:t>
            </w:r>
          </w:p>
        </w:tc>
        <w:tc>
          <w:tcPr>
            <w:tcW w:w="7512" w:type="dxa"/>
            <w:vAlign w:val="center"/>
          </w:tcPr>
          <w:p w:rsidR="00CC6DF3" w:rsidRPr="005C24C0" w:rsidRDefault="00CC6DF3" w:rsidP="00021593">
            <w:pPr>
              <w:widowControl w:val="0"/>
              <w:spacing w:after="0"/>
              <w:rPr>
                <w:rFonts w:asciiTheme="minorHAnsi" w:hAnsiTheme="minorHAnsi" w:cstheme="minorHAnsi"/>
                <w:bCs/>
                <w:szCs w:val="22"/>
              </w:rPr>
            </w:pPr>
            <w:r w:rsidRPr="005C24C0">
              <w:rPr>
                <w:rFonts w:asciiTheme="minorHAnsi" w:hAnsiTheme="minorHAnsi" w:cstheme="minorHAnsi"/>
                <w:bCs/>
                <w:szCs w:val="22"/>
              </w:rPr>
              <w:t>kolovou</w:t>
            </w:r>
            <w:hyperlink r:id="rId19" w:history="1">
              <w:r w:rsidRPr="005C24C0">
                <w:rPr>
                  <w:rFonts w:asciiTheme="minorHAnsi" w:hAnsiTheme="minorHAnsi" w:cstheme="minorHAnsi"/>
                  <w:szCs w:val="22"/>
                </w:rPr>
                <w:t>@idika.gr</w:t>
              </w:r>
            </w:hyperlink>
          </w:p>
        </w:tc>
      </w:tr>
      <w:tr w:rsidR="00CC6DF3" w:rsidRPr="005C24C0" w:rsidTr="002154D7">
        <w:tc>
          <w:tcPr>
            <w:tcW w:w="2127" w:type="dxa"/>
            <w:vAlign w:val="center"/>
          </w:tcPr>
          <w:p w:rsidR="00CC6DF3" w:rsidRPr="005C24C0" w:rsidRDefault="00CC6DF3" w:rsidP="00021593">
            <w:pPr>
              <w:widowControl w:val="0"/>
              <w:spacing w:after="0"/>
              <w:rPr>
                <w:rFonts w:asciiTheme="minorHAnsi" w:hAnsiTheme="minorHAnsi" w:cstheme="minorHAnsi"/>
                <w:bCs/>
                <w:szCs w:val="22"/>
              </w:rPr>
            </w:pPr>
            <w:r w:rsidRPr="005C24C0">
              <w:rPr>
                <w:rFonts w:asciiTheme="minorHAnsi" w:hAnsiTheme="minorHAnsi" w:cstheme="minorHAnsi"/>
                <w:bCs/>
                <w:szCs w:val="22"/>
              </w:rPr>
              <w:t>Πληροφορίες</w:t>
            </w:r>
          </w:p>
        </w:tc>
        <w:tc>
          <w:tcPr>
            <w:tcW w:w="7512" w:type="dxa"/>
            <w:vAlign w:val="center"/>
          </w:tcPr>
          <w:p w:rsidR="00CC6DF3" w:rsidRPr="005C24C0" w:rsidRDefault="00CC6DF3" w:rsidP="00021593">
            <w:pPr>
              <w:widowControl w:val="0"/>
              <w:spacing w:after="0"/>
              <w:rPr>
                <w:rFonts w:asciiTheme="minorHAnsi" w:hAnsiTheme="minorHAnsi" w:cstheme="minorHAnsi"/>
                <w:bCs/>
                <w:szCs w:val="22"/>
              </w:rPr>
            </w:pPr>
            <w:r w:rsidRPr="005C24C0">
              <w:rPr>
                <w:rFonts w:asciiTheme="minorHAnsi" w:hAnsiTheme="minorHAnsi" w:cstheme="minorHAnsi"/>
                <w:szCs w:val="22"/>
              </w:rPr>
              <w:t>ΔΙΕΥΘΥΝΣΗ ΟΙΚΟΝΟΜΙΚΩΝ ΥΠΗΡΕΣΙΩΝ - ΥΠΟΔΙΕΥΘΥΝΣΗ ΠΡΟΜΗΘΕΙΩΝ - ΤΜΗΜΑ ΔΙΑΓΩΝΙΣΜΩΝ</w:t>
            </w:r>
            <w:r w:rsidRPr="005C24C0">
              <w:rPr>
                <w:rFonts w:asciiTheme="minorHAnsi" w:hAnsiTheme="minorHAnsi" w:cstheme="minorHAnsi"/>
                <w:bCs/>
                <w:szCs w:val="22"/>
              </w:rPr>
              <w:t xml:space="preserve"> (κ. Κολοβού Χριστίνα)</w:t>
            </w:r>
          </w:p>
        </w:tc>
      </w:tr>
    </w:tbl>
    <w:p w:rsidR="00CC6DF3" w:rsidRPr="005C24C0" w:rsidRDefault="00CC6DF3" w:rsidP="00021593">
      <w:pPr>
        <w:pStyle w:val="30"/>
        <w:tabs>
          <w:tab w:val="num" w:pos="720"/>
        </w:tabs>
        <w:spacing w:before="60" w:after="0"/>
        <w:ind w:left="720"/>
        <w:rPr>
          <w:rFonts w:asciiTheme="minorHAnsi" w:hAnsiTheme="minorHAnsi" w:cstheme="minorHAnsi"/>
          <w:szCs w:val="22"/>
        </w:rPr>
      </w:pPr>
      <w:bookmarkStart w:id="482" w:name="_Toc240445811"/>
      <w:bookmarkStart w:id="483" w:name="_Toc309051270"/>
      <w:bookmarkStart w:id="484" w:name="_Toc375493409"/>
      <w:bookmarkStart w:id="485" w:name="_Toc377666025"/>
      <w:bookmarkStart w:id="486" w:name="_Toc387311183"/>
      <w:bookmarkStart w:id="487" w:name="_Toc390409324"/>
      <w:r w:rsidRPr="005C24C0">
        <w:rPr>
          <w:rFonts w:asciiTheme="minorHAnsi" w:hAnsiTheme="minorHAnsi" w:cstheme="minorHAnsi"/>
          <w:szCs w:val="22"/>
        </w:rPr>
        <w:t>Νομικό και Θεσμικό πλαίσιο Διαγωνισμού</w:t>
      </w:r>
      <w:bookmarkEnd w:id="482"/>
      <w:bookmarkEnd w:id="483"/>
      <w:bookmarkEnd w:id="484"/>
      <w:bookmarkEnd w:id="485"/>
      <w:bookmarkEnd w:id="486"/>
      <w:bookmarkEnd w:id="487"/>
    </w:p>
    <w:p w:rsidR="00CC6DF3" w:rsidRPr="005C24C0" w:rsidRDefault="00CC6DF3" w:rsidP="006B0266">
      <w:pPr>
        <w:pStyle w:val="Bodytext40"/>
        <w:numPr>
          <w:ilvl w:val="0"/>
          <w:numId w:val="89"/>
        </w:numPr>
        <w:shd w:val="clear" w:color="auto" w:fill="auto"/>
        <w:tabs>
          <w:tab w:val="clear" w:pos="0"/>
          <w:tab w:val="left" w:pos="426"/>
        </w:tabs>
        <w:spacing w:before="60" w:after="0" w:line="240" w:lineRule="auto"/>
        <w:ind w:left="425" w:right="40" w:hanging="425"/>
        <w:rPr>
          <w:rFonts w:asciiTheme="minorHAnsi" w:hAnsiTheme="minorHAnsi" w:cstheme="minorHAnsi"/>
        </w:rPr>
      </w:pPr>
      <w:r w:rsidRPr="005C24C0">
        <w:rPr>
          <w:rFonts w:asciiTheme="minorHAnsi" w:hAnsiTheme="minorHAnsi" w:cstheme="minorHAnsi"/>
        </w:rPr>
        <w:t>O Κανονισμός (ΕΚ) αρ. 1081/2006 της 5ης Ιουλίου 2006 «για το Ευρωπαϊκό Κοινωνικό Ταμείο και την κατάργηση του κανονισμού (ΕΚ) αρ. 1784/1999», όπως τροποποιήθηκε από τον Κανονισμό (ΕΚ) αρ. 396/2009 της 5ης Ιουλίου 2006 «για το Ευρωπαϊκό Κοινωνικό Ταμείο και την κατάργηση του κανονισμού (ΕΚ) αρ. 1784/1999» και ισχύει</w:t>
      </w:r>
    </w:p>
    <w:p w:rsidR="00CC6DF3" w:rsidRPr="005C24C0" w:rsidRDefault="00CC6DF3" w:rsidP="006B0266">
      <w:pPr>
        <w:pStyle w:val="Bodytext40"/>
        <w:numPr>
          <w:ilvl w:val="0"/>
          <w:numId w:val="89"/>
        </w:numPr>
        <w:shd w:val="clear" w:color="auto" w:fill="auto"/>
        <w:tabs>
          <w:tab w:val="clear" w:pos="0"/>
          <w:tab w:val="left" w:pos="426"/>
        </w:tabs>
        <w:spacing w:before="60" w:after="0" w:line="240" w:lineRule="auto"/>
        <w:ind w:left="425" w:right="40" w:hanging="425"/>
        <w:rPr>
          <w:rFonts w:asciiTheme="minorHAnsi" w:hAnsiTheme="minorHAnsi" w:cstheme="minorHAnsi"/>
        </w:rPr>
      </w:pPr>
      <w:r w:rsidRPr="005C24C0">
        <w:rPr>
          <w:rFonts w:asciiTheme="minorHAnsi" w:hAnsiTheme="minorHAnsi" w:cstheme="minorHAnsi"/>
        </w:rPr>
        <w:t>Ο Κανονισμός (ΕΚ) αρ. 1083/2006 της 11ης Ιουλίου 2006 «περί καθορισμού γενικών διατάξεων για το ΕΤΠΑ, το ΕΚΤ και το Ταμείο Συνοχής και την κατάργηση του κανονισμού (ΕΚ) αρ. 1260/1999», όπως τροποποιήθηκε από τον Κανονισμό (ΕΚ) αρ. 539/2010 της 16ης Ιουνίου 2010 «σχετικά με την τροποποίηση του (ΕΚ) αρ. 1083/2006 του Συμβουλίου περί καθορισμού γενικών διατάξεων για το Ευρωπαϊκό Ταμείο Περιφερειακής Ανάπτυξης, το Ευρωπαϊκό Κοινωνικό Ταμείο και το Ταμείο Συνοχής σχετικά με την απλοποίηση ορισμένων απαιτήσεων, καθώς και σχετικό με ορισμένες διατάξεις που αφορούν τη δημοσιονομική διαχείριση» και ισχύει.</w:t>
      </w:r>
    </w:p>
    <w:p w:rsidR="00CC6DF3" w:rsidRPr="005C24C0" w:rsidRDefault="00CC6DF3" w:rsidP="006B0266">
      <w:pPr>
        <w:pStyle w:val="Bodytext40"/>
        <w:numPr>
          <w:ilvl w:val="0"/>
          <w:numId w:val="89"/>
        </w:numPr>
        <w:shd w:val="clear" w:color="auto" w:fill="auto"/>
        <w:tabs>
          <w:tab w:val="clear" w:pos="0"/>
          <w:tab w:val="left" w:pos="426"/>
        </w:tabs>
        <w:spacing w:before="60" w:after="0" w:line="240" w:lineRule="auto"/>
        <w:ind w:left="425" w:right="40" w:hanging="425"/>
        <w:rPr>
          <w:rFonts w:asciiTheme="minorHAnsi" w:hAnsiTheme="minorHAnsi" w:cstheme="minorHAnsi"/>
        </w:rPr>
      </w:pPr>
      <w:r w:rsidRPr="005C24C0">
        <w:rPr>
          <w:rFonts w:asciiTheme="minorHAnsi" w:hAnsiTheme="minorHAnsi" w:cstheme="minorHAnsi"/>
        </w:rPr>
        <w:t xml:space="preserve">Ο Κανονισμός (ΕΚ) αρ. 1828/2006 της 8ος Δεκεμβρίου 2006 «για τη θέσπιση κανόνων σχετικά με την εφαρμογή του κανονισμού (ΕΚ) αριθ. 1083/2006 του Συμβουλίου περί καθορισμού γενικών διατάξεων για το Ευρωπαϊκό Ταμείο Περιφερειακής Ανάπτυξης το Ευρωπαϊκό Κοινωνικό Ταμείο και το Ταμείο Συνοχής και του κανονισμού (ΕΚ) 1080/2006 του Ευρωπαϊκού Κοινοβουλίου και του Συμβουλίου για το Ευρωπαϊκό Ταμείο Περιφερειακής Ανάπτυξης», όπως τροποποιήθηκε από τον Κανονισμό (ΕΚ) αρ. 846/2009 της 1ης Σεπτεμβρίου 2009 «για την τροποποίηση του (ΕΚ) αρ. 1828/2006 για τη θέσπιση κανόνων σχετικά με την εφαρμογή του κανονισμού (ΕΚ) αρ. 1083/2006 του Συμβουλίου περί καθορισμού γενικών διατάξεων για το Ευρωπαϊκό Ταμείο Περιφερειακής </w:t>
      </w:r>
      <w:r w:rsidRPr="005C24C0">
        <w:rPr>
          <w:rFonts w:asciiTheme="minorHAnsi" w:hAnsiTheme="minorHAnsi" w:cstheme="minorHAnsi"/>
        </w:rPr>
        <w:lastRenderedPageBreak/>
        <w:t>Ανάπτυξης, το Ευρωπαϊκό Κοινωνικό Ταμείο και το Ταμείο Συνοχής και του κανονισμού (ΕΚ) αρ. 1080/2006 του Ευρωπαϊκού Κοινοβουλίου και του Συμβουλίου για το Ευρωπαϊκό Ταμείο Περιφερειακής Ανάπτυξης» και ισχύει.</w:t>
      </w:r>
    </w:p>
    <w:p w:rsidR="00CC6DF3" w:rsidRPr="005C24C0" w:rsidRDefault="00CC6DF3" w:rsidP="006B0266">
      <w:pPr>
        <w:pStyle w:val="Bodytext40"/>
        <w:numPr>
          <w:ilvl w:val="0"/>
          <w:numId w:val="89"/>
        </w:numPr>
        <w:shd w:val="clear" w:color="auto" w:fill="auto"/>
        <w:tabs>
          <w:tab w:val="clear" w:pos="0"/>
          <w:tab w:val="left" w:pos="426"/>
        </w:tabs>
        <w:spacing w:before="60" w:after="0" w:line="240" w:lineRule="auto"/>
        <w:ind w:left="425" w:right="40" w:hanging="425"/>
        <w:rPr>
          <w:rFonts w:asciiTheme="minorHAnsi" w:hAnsiTheme="minorHAnsi" w:cstheme="minorHAnsi"/>
        </w:rPr>
      </w:pPr>
      <w:r w:rsidRPr="005C24C0">
        <w:rPr>
          <w:rFonts w:asciiTheme="minorHAnsi" w:hAnsiTheme="minorHAnsi" w:cstheme="minorHAnsi"/>
        </w:rPr>
        <w:t>Ο Κανονισμός (ΕΚ) αρ. 213/2008 της Επιτροπής, της 28ης Νοεμβρίου 2007, για τροποποίηση του Κανονισμού (ΕΚ) αρ. 2195/2002 του Ευρωπαϊκού Κοινοβουλίου και του Συμβουλίου περί του κοινού λεξιλογίου για τις δημόσιες συμβάσεις (CPV) και των οδηγιών του Ευρωπαϊκού Κοινοβουλίου και του Συμβουλίου 2004/17/ΕΚ και 2004/18/ΕΚ περί των διαδικασιών σύναψης δημοσίων συμβάσεων, όσον αφορά την αναθεώρηση του CPV.</w:t>
      </w:r>
    </w:p>
    <w:p w:rsidR="00CC6DF3" w:rsidRPr="005C24C0" w:rsidRDefault="00CC6DF3" w:rsidP="006B0266">
      <w:pPr>
        <w:pStyle w:val="Bodytext40"/>
        <w:numPr>
          <w:ilvl w:val="0"/>
          <w:numId w:val="89"/>
        </w:numPr>
        <w:shd w:val="clear" w:color="auto" w:fill="auto"/>
        <w:tabs>
          <w:tab w:val="clear" w:pos="0"/>
          <w:tab w:val="left" w:pos="426"/>
        </w:tabs>
        <w:spacing w:before="60" w:after="0" w:line="240" w:lineRule="auto"/>
        <w:ind w:left="425" w:right="40" w:hanging="425"/>
        <w:rPr>
          <w:rFonts w:asciiTheme="minorHAnsi" w:hAnsiTheme="minorHAnsi" w:cstheme="minorHAnsi"/>
        </w:rPr>
      </w:pPr>
      <w:r w:rsidRPr="005C24C0">
        <w:rPr>
          <w:rFonts w:asciiTheme="minorHAnsi" w:hAnsiTheme="minorHAnsi" w:cstheme="minorHAnsi"/>
        </w:rPr>
        <w:t>Η Οδηγία 2004/18 του Ευρωπαϊκού Κοινοβουλίου και του Συμβουλίου της 31ης Μαρτίου 2004 περί συντονισμού των διαδικασιών σύναψης δημοσίων συμβάσεων έργων, προμηθειών και υπηρεσιών, όπως τροποποιήθηκε με την οδηγία 2005/51/ΕΚ της Επιτροπής και η Οδηγία 2005/75/ΕΚ του Ευρωπαϊκού Κοινοβουλίου της 16ης Νοεμβρίου 2005.</w:t>
      </w:r>
    </w:p>
    <w:p w:rsidR="00CC6DF3" w:rsidRPr="005C24C0" w:rsidRDefault="00CC6DF3" w:rsidP="006B0266">
      <w:pPr>
        <w:pStyle w:val="Bodytext40"/>
        <w:numPr>
          <w:ilvl w:val="0"/>
          <w:numId w:val="89"/>
        </w:numPr>
        <w:shd w:val="clear" w:color="auto" w:fill="auto"/>
        <w:tabs>
          <w:tab w:val="clear" w:pos="0"/>
          <w:tab w:val="left" w:pos="426"/>
        </w:tabs>
        <w:spacing w:before="60" w:after="0" w:line="240" w:lineRule="auto"/>
        <w:ind w:left="425" w:right="40" w:hanging="425"/>
        <w:rPr>
          <w:rFonts w:asciiTheme="minorHAnsi" w:hAnsiTheme="minorHAnsi" w:cstheme="minorHAnsi"/>
        </w:rPr>
      </w:pPr>
      <w:r w:rsidRPr="005C24C0">
        <w:rPr>
          <w:rFonts w:asciiTheme="minorHAnsi" w:hAnsiTheme="minorHAnsi" w:cstheme="minorHAnsi"/>
        </w:rPr>
        <w:t>Το ΠΔ 60/2007 «Προσαρμογή της Ελληνικής Νομοθεσίας στα διατάξεις της Οδηγίας 2004/18/ΕΚ “περί συντονισμού των διαδικασιών σύναψης των δημοσίων συμβάσεων έργων, προμηθειών και υπηρεσιών”, όπως τροποποιήθηκε με την οδηγία 2005/51/ΕΚ της Επιτροπής και την Οδηγία 2005/75/ΕΚ του Ευρωπαϊκού Κοινοβουλίου και του Συμβουλίου της 16ης Νοεμβρίου 2005.» (ΦΕΚ 64/Α/16-03-2007).</w:t>
      </w:r>
    </w:p>
    <w:p w:rsidR="00CC6DF3" w:rsidRPr="005C24C0" w:rsidRDefault="00CC6DF3" w:rsidP="006B0266">
      <w:pPr>
        <w:pStyle w:val="Bodytext40"/>
        <w:numPr>
          <w:ilvl w:val="0"/>
          <w:numId w:val="89"/>
        </w:numPr>
        <w:shd w:val="clear" w:color="auto" w:fill="auto"/>
        <w:tabs>
          <w:tab w:val="clear" w:pos="0"/>
          <w:tab w:val="left" w:pos="426"/>
        </w:tabs>
        <w:spacing w:before="60" w:after="0" w:line="240" w:lineRule="auto"/>
        <w:ind w:left="425" w:right="40" w:hanging="425"/>
        <w:rPr>
          <w:rFonts w:asciiTheme="minorHAnsi" w:hAnsiTheme="minorHAnsi" w:cstheme="minorHAnsi"/>
        </w:rPr>
      </w:pPr>
      <w:r w:rsidRPr="005C24C0">
        <w:rPr>
          <w:rFonts w:asciiTheme="minorHAnsi" w:hAnsiTheme="minorHAnsi" w:cstheme="minorHAnsi"/>
        </w:rPr>
        <w:t>Η Οδηγία 2007/66/ΕΚ του Ευρωπαϊκού Κοινοβουλίου και του Συμβουλίου της 11ης Δεκεμβρίου 2007 για την τροποποίηση των οδηγιών 89/665/ΕΟΚ και 92/13/ΕΟΚ του Συμβουλίου όσον αφορά τη βελτίωση της αποτελεσματικότητας των διαδικασιών προσφυγής στον τομέα της σύναψης δημόσιων συμβάσεων.</w:t>
      </w:r>
    </w:p>
    <w:p w:rsidR="00CC6DF3" w:rsidRPr="005C24C0" w:rsidRDefault="00CC6DF3" w:rsidP="006B0266">
      <w:pPr>
        <w:pStyle w:val="Bodytext40"/>
        <w:numPr>
          <w:ilvl w:val="0"/>
          <w:numId w:val="89"/>
        </w:numPr>
        <w:shd w:val="clear" w:color="auto" w:fill="auto"/>
        <w:tabs>
          <w:tab w:val="clear" w:pos="0"/>
          <w:tab w:val="left" w:pos="426"/>
        </w:tabs>
        <w:spacing w:before="60" w:after="0" w:line="240" w:lineRule="auto"/>
        <w:ind w:left="425" w:right="40" w:hanging="425"/>
        <w:rPr>
          <w:rFonts w:asciiTheme="minorHAnsi" w:hAnsiTheme="minorHAnsi" w:cstheme="minorHAnsi"/>
        </w:rPr>
      </w:pPr>
      <w:r w:rsidRPr="005C24C0">
        <w:rPr>
          <w:rFonts w:asciiTheme="minorHAnsi" w:hAnsiTheme="minorHAnsi" w:cstheme="minorHAnsi"/>
        </w:rPr>
        <w:t>Ο Ν. 3886/2010 «Δικαστική προστασία κατά τη σύναψη δημοσίων συμβάσεων - Εναρμόνιση της ελληνικής νομοθεσίας με την Οδηγία 89/665/ΕΟΚ του Συμβουλίου της 21ης Ιουνίου 1989 (L 395) και την Οδηγία 92/13/ΕΟΚ του Συμβουλίου της 25ης Φεβρουαρίου 1992 (L 76), όπως τροποποιήθηκαν με την Οδηγία 2007/66/ΕΚ του Ευρωπαϊκού Κοινοβουλίου και του Συμβουλίου της 11ης Δεκεμβρίου 2007 (L 335)» (ΦΕΚ 173/Α/30-09-2010).</w:t>
      </w:r>
    </w:p>
    <w:p w:rsidR="00CC6DF3" w:rsidRPr="005C24C0" w:rsidRDefault="00CC6DF3" w:rsidP="006B0266">
      <w:pPr>
        <w:pStyle w:val="Bodytext40"/>
        <w:numPr>
          <w:ilvl w:val="0"/>
          <w:numId w:val="89"/>
        </w:numPr>
        <w:shd w:val="clear" w:color="auto" w:fill="auto"/>
        <w:tabs>
          <w:tab w:val="clear" w:pos="0"/>
          <w:tab w:val="left" w:pos="426"/>
        </w:tabs>
        <w:spacing w:before="60" w:after="0" w:line="240" w:lineRule="auto"/>
        <w:ind w:left="425" w:right="40" w:hanging="425"/>
        <w:rPr>
          <w:rFonts w:asciiTheme="minorHAnsi" w:hAnsiTheme="minorHAnsi" w:cstheme="minorHAnsi"/>
        </w:rPr>
      </w:pPr>
      <w:r w:rsidRPr="005C24C0">
        <w:rPr>
          <w:rFonts w:asciiTheme="minorHAnsi" w:hAnsiTheme="minorHAnsi" w:cstheme="minorHAnsi"/>
        </w:rPr>
        <w:t>Η με αρ. 7725/28-03-2007 Απόφαση της Ε.Ε. περί έγκρισης του Εθνικού Στρατηγικού Πλαισίου Αναφοράς (Κωδικός CCI 2007GR16UNS001).</w:t>
      </w:r>
    </w:p>
    <w:p w:rsidR="00CC6DF3" w:rsidRPr="005C24C0" w:rsidRDefault="00CC6DF3" w:rsidP="006B0266">
      <w:pPr>
        <w:pStyle w:val="Bodytext40"/>
        <w:numPr>
          <w:ilvl w:val="0"/>
          <w:numId w:val="89"/>
        </w:numPr>
        <w:shd w:val="clear" w:color="auto" w:fill="auto"/>
        <w:tabs>
          <w:tab w:val="clear" w:pos="0"/>
          <w:tab w:val="left" w:pos="426"/>
        </w:tabs>
        <w:spacing w:before="60" w:after="0" w:line="240" w:lineRule="auto"/>
        <w:ind w:left="425" w:right="40" w:hanging="425"/>
        <w:rPr>
          <w:rFonts w:asciiTheme="minorHAnsi" w:hAnsiTheme="minorHAnsi" w:cstheme="minorHAnsi"/>
        </w:rPr>
      </w:pPr>
      <w:r w:rsidRPr="005C24C0">
        <w:rPr>
          <w:rFonts w:asciiTheme="minorHAnsi" w:hAnsiTheme="minorHAnsi" w:cstheme="minorHAnsi"/>
        </w:rPr>
        <w:t>Η υπ' αρ. C (2007) 5339/26-10-2007 απόφαση της Επιτροπής των ΕΚ για την έγκριση του Επιχειρησιακού Προγράμματος «Ψηφιακή Σύγκλιση 2007-2013» για κοινοτική ενίσχυση από το Ευρωπαϊκό Ταμείο Περιφερειακής Ανάπτυξης.</w:t>
      </w:r>
    </w:p>
    <w:p w:rsidR="00CC6DF3" w:rsidRPr="005C24C0" w:rsidRDefault="00CC6DF3" w:rsidP="006B0266">
      <w:pPr>
        <w:pStyle w:val="Bodytext40"/>
        <w:numPr>
          <w:ilvl w:val="0"/>
          <w:numId w:val="89"/>
        </w:numPr>
        <w:shd w:val="clear" w:color="auto" w:fill="auto"/>
        <w:tabs>
          <w:tab w:val="clear" w:pos="0"/>
          <w:tab w:val="left" w:pos="426"/>
        </w:tabs>
        <w:spacing w:before="60" w:after="0" w:line="240" w:lineRule="auto"/>
        <w:ind w:left="425" w:right="40" w:hanging="425"/>
        <w:rPr>
          <w:rFonts w:asciiTheme="minorHAnsi" w:hAnsiTheme="minorHAnsi" w:cstheme="minorHAnsi"/>
        </w:rPr>
      </w:pPr>
      <w:r w:rsidRPr="005C24C0">
        <w:rPr>
          <w:rFonts w:asciiTheme="minorHAnsi" w:hAnsiTheme="minorHAnsi" w:cstheme="minorHAnsi"/>
        </w:rPr>
        <w:t>Ο Ν. 3614/2007 «Διαχείριση, έλεγχος και εφαρμογή αναπτυξιακών παρεμβάσεων για την προγραμματική περίοδο 2007 - 2013» (ΦΕΚ 267/Α/03-12-2007), όπως τροποποιήθηκε με τον Ν. 3840/2010 «Αποκέντρωση, απλοποίηση και ενίσχυση της αποτελεσματικότητας των διαδικασιών του Εθνικού Πλαισίου Αναφοράς (ΕΣΠΑ) 2007-2013 και άλλες διατάξεις» (ΦΕΚ 53/Α/31-03-2010) και ισχύει.</w:t>
      </w:r>
    </w:p>
    <w:p w:rsidR="00CC6DF3" w:rsidRPr="005C24C0" w:rsidRDefault="00CC6DF3" w:rsidP="006B0266">
      <w:pPr>
        <w:pStyle w:val="Bodytext40"/>
        <w:numPr>
          <w:ilvl w:val="0"/>
          <w:numId w:val="89"/>
        </w:numPr>
        <w:shd w:val="clear" w:color="auto" w:fill="auto"/>
        <w:tabs>
          <w:tab w:val="clear" w:pos="0"/>
          <w:tab w:val="left" w:pos="426"/>
        </w:tabs>
        <w:spacing w:before="60" w:after="0" w:line="240" w:lineRule="auto"/>
        <w:ind w:left="425" w:right="40" w:hanging="425"/>
        <w:rPr>
          <w:rFonts w:asciiTheme="minorHAnsi" w:hAnsiTheme="minorHAnsi" w:cstheme="minorHAnsi"/>
        </w:rPr>
      </w:pPr>
      <w:r w:rsidRPr="005C24C0">
        <w:rPr>
          <w:rFonts w:asciiTheme="minorHAnsi" w:hAnsiTheme="minorHAnsi" w:cstheme="minorHAnsi"/>
        </w:rPr>
        <w:t>Η υπ' αρ. 14053/ΕΥΣ1749/27-03-2007 Υπουργική Απόφαση Συστήματος Διαχείρισης όπως τροποποιήθηκε με τις υπ' αρ. 43804/ΕΥΘΥ2041/07-09-2009 (ΦΕΚ 1957/Β/09-09-2009), 28020 ΕΥΘΥ/1212/30-06-2010 (ΦΕΚ 1088/Β/19-07-2010) και 18818/ΕΥΘΥ864/02-05-2011 (ΦΕΚ 1111/Β/03-06-2011) και ισχύει.</w:t>
      </w:r>
    </w:p>
    <w:p w:rsidR="00CC6DF3" w:rsidRPr="005C24C0" w:rsidRDefault="00CC6DF3" w:rsidP="006B0266">
      <w:pPr>
        <w:pStyle w:val="Bodytext40"/>
        <w:numPr>
          <w:ilvl w:val="0"/>
          <w:numId w:val="89"/>
        </w:numPr>
        <w:shd w:val="clear" w:color="auto" w:fill="auto"/>
        <w:tabs>
          <w:tab w:val="clear" w:pos="0"/>
          <w:tab w:val="left" w:pos="426"/>
        </w:tabs>
        <w:spacing w:before="60" w:after="0" w:line="240" w:lineRule="auto"/>
        <w:ind w:left="425" w:right="40" w:hanging="425"/>
        <w:rPr>
          <w:rFonts w:asciiTheme="minorHAnsi" w:hAnsiTheme="minorHAnsi" w:cstheme="minorHAnsi"/>
        </w:rPr>
      </w:pPr>
      <w:r w:rsidRPr="005C24C0">
        <w:rPr>
          <w:rFonts w:asciiTheme="minorHAnsi" w:hAnsiTheme="minorHAnsi" w:cstheme="minorHAnsi"/>
        </w:rPr>
        <w:t>Το Εγχειρίδιο Διαδικασιών Διαχείρισης και Ελέγχου Συγχρηματοδοτούμενων Πράξεων σύμφωνα με τις απαιτήσεις του Κανονισμού (ΕΚ) 1828/2006 (έγγραφο υπ' αρ. 23105/ΓΔΑΑΠ4632/23-05- 2008), ως ισχύει.</w:t>
      </w:r>
    </w:p>
    <w:p w:rsidR="00CC6DF3" w:rsidRPr="005C24C0" w:rsidRDefault="00CC6DF3" w:rsidP="006B0266">
      <w:pPr>
        <w:pStyle w:val="Bodytext40"/>
        <w:numPr>
          <w:ilvl w:val="0"/>
          <w:numId w:val="89"/>
        </w:numPr>
        <w:shd w:val="clear" w:color="auto" w:fill="auto"/>
        <w:tabs>
          <w:tab w:val="clear" w:pos="0"/>
          <w:tab w:val="left" w:pos="426"/>
        </w:tabs>
        <w:spacing w:before="60" w:after="0" w:line="240" w:lineRule="auto"/>
        <w:ind w:left="425" w:right="40" w:hanging="425"/>
        <w:rPr>
          <w:rFonts w:asciiTheme="minorHAnsi" w:hAnsiTheme="minorHAnsi" w:cstheme="minorHAnsi"/>
        </w:rPr>
      </w:pPr>
      <w:r w:rsidRPr="005C24C0">
        <w:rPr>
          <w:rFonts w:asciiTheme="minorHAnsi" w:hAnsiTheme="minorHAnsi" w:cstheme="minorHAnsi"/>
        </w:rPr>
        <w:t>Το Α.88 του Ν. 1892/1990 «Για τον εκσυγχρονισμό και την ανάπτυξη και άλλες διατάξεις» (ΦΕΚ 101/Α/31-07-1990).</w:t>
      </w:r>
    </w:p>
    <w:p w:rsidR="00CC6DF3" w:rsidRPr="005C24C0" w:rsidRDefault="00CC6DF3" w:rsidP="006B0266">
      <w:pPr>
        <w:pStyle w:val="Bodytext40"/>
        <w:numPr>
          <w:ilvl w:val="0"/>
          <w:numId w:val="89"/>
        </w:numPr>
        <w:shd w:val="clear" w:color="auto" w:fill="auto"/>
        <w:tabs>
          <w:tab w:val="clear" w:pos="0"/>
          <w:tab w:val="left" w:pos="426"/>
        </w:tabs>
        <w:spacing w:before="60" w:after="0" w:line="240" w:lineRule="auto"/>
        <w:ind w:left="425" w:right="40" w:hanging="425"/>
        <w:rPr>
          <w:rFonts w:asciiTheme="minorHAnsi" w:hAnsiTheme="minorHAnsi" w:cstheme="minorHAnsi"/>
        </w:rPr>
      </w:pPr>
      <w:r w:rsidRPr="005C24C0">
        <w:rPr>
          <w:rFonts w:asciiTheme="minorHAnsi" w:hAnsiTheme="minorHAnsi" w:cstheme="minorHAnsi"/>
        </w:rPr>
        <w:t>Τα Α.1 και Α.3 του Ν. 2286/1995 «Προμήθειες του δημόσιου τομέα και ρυθμίσεις συναφών θεμάτων» (ΦΕΚ 19/Α/01-02-1995).</w:t>
      </w:r>
    </w:p>
    <w:p w:rsidR="00CC6DF3" w:rsidRPr="005C24C0" w:rsidRDefault="00CC6DF3" w:rsidP="006B0266">
      <w:pPr>
        <w:pStyle w:val="Bodytext40"/>
        <w:numPr>
          <w:ilvl w:val="0"/>
          <w:numId w:val="89"/>
        </w:numPr>
        <w:shd w:val="clear" w:color="auto" w:fill="auto"/>
        <w:tabs>
          <w:tab w:val="clear" w:pos="0"/>
          <w:tab w:val="left" w:pos="426"/>
        </w:tabs>
        <w:spacing w:before="60" w:after="0" w:line="240" w:lineRule="auto"/>
        <w:ind w:left="425" w:right="40" w:hanging="425"/>
        <w:rPr>
          <w:rFonts w:asciiTheme="minorHAnsi" w:hAnsiTheme="minorHAnsi" w:cstheme="minorHAnsi"/>
        </w:rPr>
      </w:pPr>
      <w:r w:rsidRPr="005C24C0">
        <w:rPr>
          <w:rFonts w:asciiTheme="minorHAnsi" w:hAnsiTheme="minorHAnsi" w:cstheme="minorHAnsi"/>
        </w:rPr>
        <w:t>Ο Ν. 2362/1995 «Περί Δημοσίου Λογιστικού, ελέγχου των δαπανών του Κράτους και άλλες διατάξεις» (ΦΕΚ 247/Α/27-11-1995), όπως τροποποιήθηκε και ισχύει.</w:t>
      </w:r>
    </w:p>
    <w:p w:rsidR="00CC6DF3" w:rsidRPr="005C24C0" w:rsidRDefault="00CC6DF3" w:rsidP="006B0266">
      <w:pPr>
        <w:pStyle w:val="Bodytext40"/>
        <w:numPr>
          <w:ilvl w:val="0"/>
          <w:numId w:val="89"/>
        </w:numPr>
        <w:shd w:val="clear" w:color="auto" w:fill="auto"/>
        <w:tabs>
          <w:tab w:val="clear" w:pos="0"/>
          <w:tab w:val="left" w:pos="426"/>
        </w:tabs>
        <w:spacing w:before="60" w:after="0" w:line="240" w:lineRule="auto"/>
        <w:ind w:left="425" w:right="40" w:hanging="425"/>
        <w:rPr>
          <w:rFonts w:asciiTheme="minorHAnsi" w:hAnsiTheme="minorHAnsi" w:cstheme="minorHAnsi"/>
        </w:rPr>
      </w:pPr>
      <w:r w:rsidRPr="005C24C0">
        <w:rPr>
          <w:rFonts w:asciiTheme="minorHAnsi" w:hAnsiTheme="minorHAnsi" w:cstheme="minorHAnsi"/>
        </w:rPr>
        <w:lastRenderedPageBreak/>
        <w:t>Το Π .Δ. 166/2003 «Προσαρμογή της ελληνικής νομοθεσίας στην Οδηγία 2000/35 της 29-06- 2000 για την καταπολέμηση των καθυστερήσεων πληρωμών στις εμπορικές συναλλαγές» (ΦΕΚ 138/Α/12-06-2003).</w:t>
      </w:r>
    </w:p>
    <w:p w:rsidR="00CC6DF3" w:rsidRPr="005C24C0" w:rsidRDefault="00CC6DF3" w:rsidP="006B0266">
      <w:pPr>
        <w:pStyle w:val="Bodytext40"/>
        <w:numPr>
          <w:ilvl w:val="0"/>
          <w:numId w:val="89"/>
        </w:numPr>
        <w:shd w:val="clear" w:color="auto" w:fill="auto"/>
        <w:tabs>
          <w:tab w:val="clear" w:pos="0"/>
          <w:tab w:val="left" w:pos="426"/>
        </w:tabs>
        <w:spacing w:before="60" w:after="0" w:line="240" w:lineRule="auto"/>
        <w:ind w:left="425" w:right="40" w:hanging="425"/>
        <w:rPr>
          <w:rFonts w:asciiTheme="minorHAnsi" w:hAnsiTheme="minorHAnsi" w:cstheme="minorHAnsi"/>
        </w:rPr>
      </w:pPr>
      <w:r w:rsidRPr="005C24C0">
        <w:rPr>
          <w:rFonts w:asciiTheme="minorHAnsi" w:hAnsiTheme="minorHAnsi" w:cstheme="minorHAnsi"/>
        </w:rPr>
        <w:t>Το ΠΔ 113/2010 «Ανάληψη υποχρεώσεων από τους Διατάκτες» (ΦΕΚ 194/Α/22-11-2010).</w:t>
      </w:r>
    </w:p>
    <w:p w:rsidR="00CC6DF3" w:rsidRPr="005C24C0" w:rsidRDefault="00CC6DF3" w:rsidP="006B0266">
      <w:pPr>
        <w:pStyle w:val="Bodytext40"/>
        <w:numPr>
          <w:ilvl w:val="0"/>
          <w:numId w:val="89"/>
        </w:numPr>
        <w:shd w:val="clear" w:color="auto" w:fill="auto"/>
        <w:tabs>
          <w:tab w:val="clear" w:pos="0"/>
          <w:tab w:val="left" w:pos="426"/>
        </w:tabs>
        <w:spacing w:before="60" w:after="0" w:line="240" w:lineRule="auto"/>
        <w:ind w:left="425" w:right="40" w:hanging="425"/>
        <w:rPr>
          <w:rFonts w:asciiTheme="minorHAnsi" w:hAnsiTheme="minorHAnsi" w:cstheme="minorHAnsi"/>
        </w:rPr>
      </w:pPr>
      <w:r w:rsidRPr="005C24C0">
        <w:rPr>
          <w:rFonts w:asciiTheme="minorHAnsi" w:hAnsiTheme="minorHAnsi" w:cstheme="minorHAnsi"/>
        </w:rPr>
        <w:t>Ο Ν. 3310/2005 «Μέτρα για τη διασφάλιση της διαφάνειας και την αποτροπή καταστρατηγήσεων κατά τη διαδικασία σύναψης δημοσίων συμβάσεων» (ΦΕΚ 30/Α/14-02- 2005), όπως τροποποιήθηκε από τον Ν. 3414/2005 (ΦΕΚ 279/Α/10-11-2005) και ισχύει.</w:t>
      </w:r>
    </w:p>
    <w:p w:rsidR="00CC6DF3" w:rsidRPr="005C24C0" w:rsidRDefault="00CC6DF3" w:rsidP="006B0266">
      <w:pPr>
        <w:pStyle w:val="Bodytext40"/>
        <w:numPr>
          <w:ilvl w:val="0"/>
          <w:numId w:val="89"/>
        </w:numPr>
        <w:shd w:val="clear" w:color="auto" w:fill="auto"/>
        <w:tabs>
          <w:tab w:val="clear" w:pos="0"/>
          <w:tab w:val="left" w:pos="426"/>
        </w:tabs>
        <w:spacing w:before="60" w:after="0" w:line="240" w:lineRule="auto"/>
        <w:ind w:left="425" w:right="40" w:hanging="425"/>
        <w:rPr>
          <w:rFonts w:asciiTheme="minorHAnsi" w:hAnsiTheme="minorHAnsi" w:cstheme="minorHAnsi"/>
        </w:rPr>
      </w:pPr>
      <w:r w:rsidRPr="005C24C0">
        <w:rPr>
          <w:rFonts w:asciiTheme="minorHAnsi" w:hAnsiTheme="minorHAnsi" w:cstheme="minorHAnsi"/>
        </w:rPr>
        <w:t>Η υπ' αρ. 20977/2007 κοινή υπουργική απόφαση των Υπουργών Ανάπτυξης και Επικρατείας με θέμα: «Δικαιολογητικά για την τήρηση των μητρώων του Ν.3310/2005, όπως τροποποιήθηκε με το Ν. 3414/2005» (ΦΕΚ 1673/Β/23-08-2007).</w:t>
      </w:r>
    </w:p>
    <w:p w:rsidR="00CC6DF3" w:rsidRPr="005C24C0" w:rsidRDefault="00CC6DF3" w:rsidP="006B0266">
      <w:pPr>
        <w:pStyle w:val="Bodytext40"/>
        <w:numPr>
          <w:ilvl w:val="0"/>
          <w:numId w:val="89"/>
        </w:numPr>
        <w:shd w:val="clear" w:color="auto" w:fill="auto"/>
        <w:tabs>
          <w:tab w:val="clear" w:pos="0"/>
          <w:tab w:val="left" w:pos="426"/>
        </w:tabs>
        <w:spacing w:before="60" w:after="0" w:line="240" w:lineRule="auto"/>
        <w:ind w:left="425" w:right="40" w:hanging="425"/>
        <w:rPr>
          <w:rFonts w:asciiTheme="minorHAnsi" w:hAnsiTheme="minorHAnsi" w:cstheme="minorHAnsi"/>
        </w:rPr>
      </w:pPr>
      <w:r w:rsidRPr="005C24C0">
        <w:rPr>
          <w:rFonts w:asciiTheme="minorHAnsi" w:hAnsiTheme="minorHAnsi" w:cstheme="minorHAnsi"/>
        </w:rPr>
        <w:t>Η υπ' αρ. 1108437/2565/ΔΟΣ απόφαση του Υφυπουργού Οικονομίας και Οικονομικών με θέμα: «Καθορισμός Χωρών στις οποίες λειτουργούν εξωχώριες εταιρείες» (ΦΕΚ 1590/Β/16-11- 2005).</w:t>
      </w:r>
    </w:p>
    <w:p w:rsidR="00CC6DF3" w:rsidRPr="005C24C0" w:rsidRDefault="00CC6DF3" w:rsidP="006B0266">
      <w:pPr>
        <w:pStyle w:val="Bodytext40"/>
        <w:numPr>
          <w:ilvl w:val="0"/>
          <w:numId w:val="89"/>
        </w:numPr>
        <w:shd w:val="clear" w:color="auto" w:fill="auto"/>
        <w:tabs>
          <w:tab w:val="clear" w:pos="0"/>
          <w:tab w:val="left" w:pos="426"/>
        </w:tabs>
        <w:spacing w:before="60" w:after="0" w:line="240" w:lineRule="auto"/>
        <w:ind w:left="425" w:right="40" w:hanging="425"/>
        <w:rPr>
          <w:rFonts w:asciiTheme="minorHAnsi" w:hAnsiTheme="minorHAnsi" w:cstheme="minorHAnsi"/>
        </w:rPr>
      </w:pPr>
      <w:r w:rsidRPr="005C24C0">
        <w:rPr>
          <w:rFonts w:asciiTheme="minorHAnsi" w:hAnsiTheme="minorHAnsi" w:cstheme="minorHAnsi"/>
        </w:rPr>
        <w:t>Ο Ν.3845/2010 «Μέτρα για την εφαρμογή του μηχανισμού στήριξης της ελληνικής οικονομίας από τα κράτη - μέλη της Ζώνης του ευρώ και το Διεθνές Νομισματικό Ταμείο» (ΦΕΚ 65/Α/06-05-2010).</w:t>
      </w:r>
    </w:p>
    <w:p w:rsidR="00CC6DF3" w:rsidRPr="005C24C0" w:rsidRDefault="00CC6DF3" w:rsidP="006B0266">
      <w:pPr>
        <w:pStyle w:val="Bodytext40"/>
        <w:numPr>
          <w:ilvl w:val="0"/>
          <w:numId w:val="89"/>
        </w:numPr>
        <w:shd w:val="clear" w:color="auto" w:fill="auto"/>
        <w:tabs>
          <w:tab w:val="clear" w:pos="0"/>
          <w:tab w:val="left" w:pos="426"/>
        </w:tabs>
        <w:spacing w:before="60" w:after="0" w:line="240" w:lineRule="auto"/>
        <w:ind w:left="425" w:right="40" w:hanging="425"/>
        <w:rPr>
          <w:rFonts w:asciiTheme="minorHAnsi" w:hAnsiTheme="minorHAnsi" w:cstheme="minorHAnsi"/>
        </w:rPr>
      </w:pPr>
      <w:r w:rsidRPr="005C24C0">
        <w:rPr>
          <w:rFonts w:asciiTheme="minorHAnsi" w:hAnsiTheme="minorHAnsi" w:cstheme="minorHAnsi"/>
        </w:rPr>
        <w:t>Ο Ν.3469/2006 «Εθνικό Τυπογραφείο, Εφημερίς της Κυβερνήσεως και λοιπές διατάξεις» (ΦΕΚ 131/Α/ 28-06-2006).</w:t>
      </w:r>
    </w:p>
    <w:p w:rsidR="00CC6DF3" w:rsidRPr="005C24C0" w:rsidRDefault="00CC6DF3" w:rsidP="006B0266">
      <w:pPr>
        <w:pStyle w:val="Bodytext40"/>
        <w:numPr>
          <w:ilvl w:val="0"/>
          <w:numId w:val="89"/>
        </w:numPr>
        <w:shd w:val="clear" w:color="auto" w:fill="auto"/>
        <w:tabs>
          <w:tab w:val="clear" w:pos="0"/>
          <w:tab w:val="left" w:pos="426"/>
        </w:tabs>
        <w:spacing w:before="60" w:after="0" w:line="240" w:lineRule="auto"/>
        <w:ind w:left="425" w:right="40" w:hanging="425"/>
        <w:rPr>
          <w:rFonts w:asciiTheme="minorHAnsi" w:hAnsiTheme="minorHAnsi" w:cstheme="minorHAnsi"/>
        </w:rPr>
      </w:pPr>
      <w:r w:rsidRPr="005C24C0">
        <w:rPr>
          <w:rFonts w:asciiTheme="minorHAnsi" w:hAnsiTheme="minorHAnsi" w:cstheme="minorHAnsi"/>
        </w:rPr>
        <w:t>Ο Ν.3548/2007 «Καταχώρηση δημοσιεύσεων των φορέων του Δημοσίου στο νομαρχιακό και τοπικό Τύπο και άλλες διατάξεις» (ΦΕΚ 68/Α/20-03-2007), όπως τροποποιήθηκε και ισχύει.</w:t>
      </w:r>
    </w:p>
    <w:p w:rsidR="00CC6DF3" w:rsidRPr="005C24C0" w:rsidRDefault="00CC6DF3" w:rsidP="006B0266">
      <w:pPr>
        <w:pStyle w:val="Bodytext40"/>
        <w:numPr>
          <w:ilvl w:val="0"/>
          <w:numId w:val="89"/>
        </w:numPr>
        <w:shd w:val="clear" w:color="auto" w:fill="auto"/>
        <w:tabs>
          <w:tab w:val="clear" w:pos="0"/>
          <w:tab w:val="left" w:pos="426"/>
        </w:tabs>
        <w:spacing w:before="60" w:after="0" w:line="240" w:lineRule="auto"/>
        <w:ind w:left="425" w:right="40" w:hanging="425"/>
        <w:rPr>
          <w:rFonts w:asciiTheme="minorHAnsi" w:hAnsiTheme="minorHAnsi" w:cstheme="minorHAnsi"/>
        </w:rPr>
      </w:pPr>
      <w:r w:rsidRPr="005C24C0">
        <w:rPr>
          <w:rFonts w:asciiTheme="minorHAnsi" w:hAnsiTheme="minorHAnsi" w:cstheme="minorHAnsi"/>
        </w:rPr>
        <w:t>Ο Ν.3861/2010 «Ενίσχυση της διαφάνειας με την υποχρεωτική ανάρτηση νόμων και πράξεων των κυβερνητικών, διοικητικών και αυτοδιοικητικών οργάνων στο διαδίκτυο «Πρόγραμμα Διαύγεια» και άλλες διατάξεις» (ΦΕΚ 112/A/13-07-2010).</w:t>
      </w:r>
    </w:p>
    <w:p w:rsidR="00CC6DF3" w:rsidRPr="005C24C0" w:rsidRDefault="00CC6DF3" w:rsidP="006B0266">
      <w:pPr>
        <w:pStyle w:val="Bodytext40"/>
        <w:numPr>
          <w:ilvl w:val="0"/>
          <w:numId w:val="89"/>
        </w:numPr>
        <w:shd w:val="clear" w:color="auto" w:fill="auto"/>
        <w:tabs>
          <w:tab w:val="clear" w:pos="0"/>
          <w:tab w:val="left" w:pos="426"/>
        </w:tabs>
        <w:spacing w:before="60" w:after="0" w:line="240" w:lineRule="auto"/>
        <w:ind w:left="425" w:right="40" w:hanging="425"/>
        <w:rPr>
          <w:rFonts w:asciiTheme="minorHAnsi" w:hAnsiTheme="minorHAnsi" w:cstheme="minorHAnsi"/>
        </w:rPr>
      </w:pPr>
      <w:r w:rsidRPr="005C24C0">
        <w:rPr>
          <w:rFonts w:asciiTheme="minorHAnsi" w:hAnsiTheme="minorHAnsi" w:cstheme="minorHAnsi"/>
        </w:rPr>
        <w:t xml:space="preserve">O Ν 2860/2000 «Διαχείριση, παρακολούθηση και έλεγχος του Κοινοτικού Πλαισίου στήριξης και άλλες διατάξεις». (ΦΕΚ 251/Α/14.11.2000), όπως ισχύει.  </w:t>
      </w:r>
    </w:p>
    <w:p w:rsidR="00CC6DF3" w:rsidRPr="005C24C0" w:rsidRDefault="00CC6DF3" w:rsidP="006B0266">
      <w:pPr>
        <w:pStyle w:val="Bodytext40"/>
        <w:numPr>
          <w:ilvl w:val="0"/>
          <w:numId w:val="89"/>
        </w:numPr>
        <w:shd w:val="clear" w:color="auto" w:fill="auto"/>
        <w:tabs>
          <w:tab w:val="clear" w:pos="0"/>
          <w:tab w:val="left" w:pos="426"/>
        </w:tabs>
        <w:spacing w:before="60" w:after="0" w:line="240" w:lineRule="auto"/>
        <w:ind w:left="425" w:right="40" w:hanging="425"/>
        <w:rPr>
          <w:rFonts w:asciiTheme="minorHAnsi" w:hAnsiTheme="minorHAnsi" w:cstheme="minorHAnsi"/>
        </w:rPr>
      </w:pPr>
      <w:r w:rsidRPr="005C24C0">
        <w:rPr>
          <w:rFonts w:asciiTheme="minorHAnsi" w:hAnsiTheme="minorHAnsi" w:cstheme="minorHAnsi"/>
        </w:rPr>
        <w:t>Η υπ' αρ. Φ1/2/6488/40/01-12-2010 Υπουργική Απόφαση του Υπουργού Εργασίας και Κοινωνικής Ασφάλισης «Κύρωση του Κανονισμού Προμηθειών, ανάθεσης υπηρεσιών και εκτέλεσης έργων της Ανώνυμης Εταιρείας Ηλεκτρονική Διακυβέρνηση Κοινωνικής Ασφάλισης ΑΕ «ΗΔΙΚΑ ΑΕ» (ΦΕΚ 1990/Β/23-12-2010).</w:t>
      </w:r>
    </w:p>
    <w:p w:rsidR="00CC6DF3" w:rsidRPr="005C24C0" w:rsidRDefault="00CC6DF3" w:rsidP="006B0266">
      <w:pPr>
        <w:pStyle w:val="Bodytext40"/>
        <w:numPr>
          <w:ilvl w:val="0"/>
          <w:numId w:val="89"/>
        </w:numPr>
        <w:shd w:val="clear" w:color="auto" w:fill="auto"/>
        <w:tabs>
          <w:tab w:val="clear" w:pos="0"/>
          <w:tab w:val="left" w:pos="426"/>
        </w:tabs>
        <w:spacing w:before="60" w:after="0" w:line="240" w:lineRule="auto"/>
        <w:ind w:left="425" w:right="40" w:hanging="425"/>
        <w:rPr>
          <w:rFonts w:asciiTheme="minorHAnsi" w:hAnsiTheme="minorHAnsi" w:cstheme="minorHAnsi"/>
        </w:rPr>
      </w:pPr>
      <w:r w:rsidRPr="005C24C0">
        <w:rPr>
          <w:rFonts w:asciiTheme="minorHAnsi" w:hAnsiTheme="minorHAnsi" w:cstheme="minorHAnsi"/>
        </w:rPr>
        <w:t>Ο Ν 3607/2007 «Σύσταση και Καταστατικό της Ηλεκτρονικής Διακυβέρνησης Κοινωνικής Ασφάλισης ΑΕ (ΗΔΙΚΑ ΑΕ)» (ΦΕΚ 245/Α/01.11.2007).</w:t>
      </w:r>
    </w:p>
    <w:p w:rsidR="00CC6DF3" w:rsidRPr="005C24C0" w:rsidRDefault="00CC6DF3" w:rsidP="006B0266">
      <w:pPr>
        <w:pStyle w:val="Bodytext40"/>
        <w:numPr>
          <w:ilvl w:val="0"/>
          <w:numId w:val="89"/>
        </w:numPr>
        <w:shd w:val="clear" w:color="auto" w:fill="auto"/>
        <w:tabs>
          <w:tab w:val="clear" w:pos="0"/>
          <w:tab w:val="left" w:pos="426"/>
        </w:tabs>
        <w:spacing w:before="60" w:after="0" w:line="240" w:lineRule="auto"/>
        <w:ind w:left="425" w:right="40" w:hanging="425"/>
        <w:rPr>
          <w:rFonts w:asciiTheme="minorHAnsi" w:hAnsiTheme="minorHAnsi" w:cstheme="minorHAnsi"/>
        </w:rPr>
      </w:pPr>
      <w:r w:rsidRPr="005C24C0">
        <w:rPr>
          <w:rFonts w:asciiTheme="minorHAnsi" w:hAnsiTheme="minorHAnsi" w:cstheme="minorHAnsi"/>
        </w:rPr>
        <w:t xml:space="preserve">Ο Ν 2472/97 «Προστασία του Ατόμου από την επεξεργασία δεδομένων προσωπικού χαρακτήρα»  (ΦΕΚ Α50/10.4.1997) όπως τροποποιήθηκε και ισχύει..   </w:t>
      </w:r>
    </w:p>
    <w:p w:rsidR="00CC6DF3" w:rsidRPr="005C24C0" w:rsidRDefault="00CC6DF3" w:rsidP="00021593">
      <w:pPr>
        <w:pStyle w:val="30"/>
        <w:tabs>
          <w:tab w:val="num" w:pos="720"/>
        </w:tabs>
        <w:spacing w:before="60" w:after="0"/>
        <w:ind w:left="720"/>
        <w:rPr>
          <w:rFonts w:asciiTheme="minorHAnsi" w:hAnsiTheme="minorHAnsi" w:cstheme="minorHAnsi"/>
          <w:szCs w:val="22"/>
        </w:rPr>
      </w:pPr>
      <w:bookmarkStart w:id="488" w:name="_Toc240445812"/>
      <w:bookmarkStart w:id="489" w:name="_Toc309051271"/>
      <w:bookmarkStart w:id="490" w:name="_Toc375493410"/>
      <w:bookmarkStart w:id="491" w:name="_Toc377666026"/>
      <w:bookmarkStart w:id="492" w:name="_Toc387311184"/>
      <w:bookmarkStart w:id="493" w:name="_Toc390409325"/>
      <w:r w:rsidRPr="005C24C0">
        <w:rPr>
          <w:rFonts w:asciiTheme="minorHAnsi" w:hAnsiTheme="minorHAnsi" w:cstheme="minorHAnsi"/>
          <w:szCs w:val="22"/>
        </w:rPr>
        <w:t>Ημερομηνία Αποστολής της Διακήρυξης</w:t>
      </w:r>
      <w:bookmarkEnd w:id="488"/>
      <w:bookmarkEnd w:id="489"/>
      <w:bookmarkEnd w:id="490"/>
      <w:bookmarkEnd w:id="491"/>
      <w:bookmarkEnd w:id="492"/>
      <w:bookmarkEnd w:id="493"/>
    </w:p>
    <w:p w:rsidR="00CC6DF3" w:rsidRPr="005C24C0" w:rsidRDefault="00CC6DF3" w:rsidP="00021593">
      <w:pPr>
        <w:widowControl w:val="0"/>
        <w:spacing w:before="60" w:after="0"/>
        <w:rPr>
          <w:rFonts w:asciiTheme="minorHAnsi" w:hAnsiTheme="minorHAnsi" w:cstheme="minorHAnsi"/>
          <w:szCs w:val="22"/>
        </w:rPr>
      </w:pPr>
      <w:r w:rsidRPr="005C24C0">
        <w:rPr>
          <w:rFonts w:asciiTheme="minorHAnsi" w:hAnsiTheme="minorHAnsi" w:cstheme="minorHAnsi"/>
          <w:szCs w:val="22"/>
        </w:rPr>
        <w:t>Η Διακήρυξη του Διαγωνισμού στάλθηκε για δημοσίευση:</w:t>
      </w:r>
    </w:p>
    <w:p w:rsidR="00CC6DF3" w:rsidRPr="005C24C0" w:rsidRDefault="00CC6DF3" w:rsidP="006B0266">
      <w:pPr>
        <w:widowControl w:val="0"/>
        <w:numPr>
          <w:ilvl w:val="0"/>
          <w:numId w:val="88"/>
        </w:numPr>
        <w:spacing w:after="60"/>
        <w:ind w:left="714" w:hanging="357"/>
        <w:rPr>
          <w:rFonts w:asciiTheme="minorHAnsi" w:hAnsiTheme="minorHAnsi" w:cstheme="minorHAnsi"/>
          <w:color w:val="000000"/>
          <w:szCs w:val="22"/>
        </w:rPr>
      </w:pPr>
      <w:r w:rsidRPr="005C24C0">
        <w:rPr>
          <w:rFonts w:asciiTheme="minorHAnsi" w:hAnsiTheme="minorHAnsi" w:cstheme="minorHAnsi"/>
          <w:szCs w:val="22"/>
        </w:rPr>
        <w:t xml:space="preserve">Στην Υπηρεσία Επισήμων Εκδόσεων των Ευρωπαϊκών Κοινοτήτων στις </w:t>
      </w:r>
      <w:r w:rsidRPr="00D2339E">
        <w:rPr>
          <w:rFonts w:asciiTheme="minorHAnsi" w:hAnsiTheme="minorHAnsi" w:cstheme="minorHAnsi"/>
          <w:color w:val="000000"/>
          <w:szCs w:val="22"/>
          <w:highlight w:val="yellow"/>
        </w:rPr>
        <w:t>ΗΗ-ΜΜ-ΕΕΕΕ.</w:t>
      </w:r>
    </w:p>
    <w:p w:rsidR="00CC6DF3" w:rsidRPr="005C24C0" w:rsidRDefault="00CC6DF3" w:rsidP="006B0266">
      <w:pPr>
        <w:widowControl w:val="0"/>
        <w:numPr>
          <w:ilvl w:val="0"/>
          <w:numId w:val="88"/>
        </w:numPr>
        <w:spacing w:after="60"/>
        <w:ind w:left="714" w:hanging="357"/>
        <w:rPr>
          <w:rFonts w:asciiTheme="minorHAnsi" w:hAnsiTheme="minorHAnsi" w:cstheme="minorHAnsi"/>
          <w:color w:val="000000"/>
          <w:szCs w:val="22"/>
        </w:rPr>
      </w:pPr>
      <w:r w:rsidRPr="005C24C0">
        <w:rPr>
          <w:rFonts w:asciiTheme="minorHAnsi" w:hAnsiTheme="minorHAnsi" w:cstheme="minorHAnsi"/>
          <w:szCs w:val="22"/>
        </w:rPr>
        <w:t xml:space="preserve">Στο «Τεύχος Διακηρύξεων Δημοσίων Συμβάσεων» της Εφημερίδας της Κυβέρνησης στις </w:t>
      </w:r>
      <w:r w:rsidRPr="005C24C0">
        <w:rPr>
          <w:rFonts w:asciiTheme="minorHAnsi" w:hAnsiTheme="minorHAnsi" w:cstheme="minorHAnsi"/>
          <w:color w:val="000000"/>
          <w:szCs w:val="22"/>
        </w:rPr>
        <w:t>ΗΗ-ΜΜ-ΕΕΕΕ.</w:t>
      </w:r>
      <w:r w:rsidR="00BA0A82" w:rsidRPr="00BA0A82">
        <w:rPr>
          <w:rFonts w:asciiTheme="minorHAnsi" w:hAnsiTheme="minorHAnsi" w:cstheme="minorHAnsi"/>
          <w:color w:val="000000"/>
          <w:szCs w:val="22"/>
        </w:rPr>
        <w:t xml:space="preserve">   </w:t>
      </w:r>
    </w:p>
    <w:p w:rsidR="00CC6DF3" w:rsidRPr="005C24C0" w:rsidRDefault="00CC6DF3" w:rsidP="006B0266">
      <w:pPr>
        <w:widowControl w:val="0"/>
        <w:numPr>
          <w:ilvl w:val="0"/>
          <w:numId w:val="88"/>
        </w:numPr>
        <w:spacing w:after="60"/>
        <w:ind w:left="714" w:hanging="357"/>
        <w:rPr>
          <w:rFonts w:asciiTheme="minorHAnsi" w:hAnsiTheme="minorHAnsi" w:cstheme="minorHAnsi"/>
          <w:szCs w:val="22"/>
        </w:rPr>
      </w:pPr>
      <w:r w:rsidRPr="005C24C0">
        <w:rPr>
          <w:rFonts w:asciiTheme="minorHAnsi" w:hAnsiTheme="minorHAnsi" w:cstheme="minorHAnsi"/>
          <w:szCs w:val="22"/>
        </w:rPr>
        <w:t xml:space="preserve">Στον ελληνικό τύπο απεστάλη στις </w:t>
      </w:r>
      <w:r w:rsidRPr="005C24C0">
        <w:rPr>
          <w:rFonts w:asciiTheme="minorHAnsi" w:hAnsiTheme="minorHAnsi" w:cstheme="minorHAnsi"/>
          <w:color w:val="000000"/>
          <w:szCs w:val="22"/>
        </w:rPr>
        <w:t xml:space="preserve">ΗΗ-ΜΜ-ΕΕΕΕ όπου και δημοσιεύθηκε στις </w:t>
      </w:r>
      <w:r w:rsidRPr="00D2339E">
        <w:rPr>
          <w:rFonts w:asciiTheme="minorHAnsi" w:hAnsiTheme="minorHAnsi" w:cstheme="minorHAnsi"/>
          <w:color w:val="000000"/>
          <w:szCs w:val="22"/>
          <w:highlight w:val="yellow"/>
        </w:rPr>
        <w:t>ΗΗ-ΜΜ-ΕΕΕΕ.</w:t>
      </w:r>
    </w:p>
    <w:p w:rsidR="00CC6DF3" w:rsidRPr="005C24C0" w:rsidRDefault="00CC6DF3" w:rsidP="006B0266">
      <w:pPr>
        <w:widowControl w:val="0"/>
        <w:numPr>
          <w:ilvl w:val="0"/>
          <w:numId w:val="88"/>
        </w:numPr>
        <w:tabs>
          <w:tab w:val="num" w:pos="2498"/>
        </w:tabs>
        <w:spacing w:after="60"/>
        <w:ind w:left="714" w:hanging="357"/>
        <w:rPr>
          <w:rFonts w:asciiTheme="minorHAnsi" w:hAnsiTheme="minorHAnsi" w:cstheme="minorHAnsi"/>
          <w:color w:val="000000"/>
          <w:szCs w:val="22"/>
        </w:rPr>
      </w:pPr>
      <w:r w:rsidRPr="005C24C0">
        <w:rPr>
          <w:rFonts w:asciiTheme="minorHAnsi" w:hAnsiTheme="minorHAnsi" w:cstheme="minorHAnsi"/>
          <w:szCs w:val="22"/>
        </w:rPr>
        <w:t xml:space="preserve">Καταχωρήθηκε επίσης και στο διαδίκτυο στη διεύθυνση </w:t>
      </w:r>
      <w:hyperlink r:id="rId20" w:history="1">
        <w:r w:rsidRPr="005C24C0">
          <w:rPr>
            <w:rFonts w:asciiTheme="minorHAnsi" w:hAnsiTheme="minorHAnsi" w:cstheme="minorHAnsi"/>
            <w:szCs w:val="22"/>
          </w:rPr>
          <w:t>http://www.idika.gr</w:t>
        </w:r>
      </w:hyperlink>
      <w:r w:rsidRPr="005C24C0">
        <w:rPr>
          <w:rFonts w:asciiTheme="minorHAnsi" w:hAnsiTheme="minorHAnsi" w:cstheme="minorHAnsi"/>
          <w:szCs w:val="22"/>
        </w:rPr>
        <w:t xml:space="preserve"> στις </w:t>
      </w:r>
      <w:r w:rsidRPr="00D2339E">
        <w:rPr>
          <w:rFonts w:asciiTheme="minorHAnsi" w:hAnsiTheme="minorHAnsi" w:cstheme="minorHAnsi"/>
          <w:color w:val="000000"/>
          <w:szCs w:val="22"/>
          <w:highlight w:val="yellow"/>
        </w:rPr>
        <w:t>ΗΗ-ΜΜ-ΕΕΕΕ.</w:t>
      </w:r>
    </w:p>
    <w:p w:rsidR="00CC6DF3" w:rsidRPr="005C24C0" w:rsidRDefault="00CC6DF3" w:rsidP="00021593">
      <w:pPr>
        <w:widowControl w:val="0"/>
        <w:spacing w:before="60" w:after="0"/>
        <w:rPr>
          <w:rFonts w:asciiTheme="minorHAnsi" w:hAnsiTheme="minorHAnsi" w:cstheme="minorHAnsi"/>
          <w:szCs w:val="22"/>
        </w:rPr>
      </w:pPr>
      <w:r w:rsidRPr="005C24C0">
        <w:rPr>
          <w:rFonts w:asciiTheme="minorHAnsi" w:hAnsiTheme="minorHAnsi" w:cstheme="minorHAnsi"/>
          <w:szCs w:val="22"/>
        </w:rPr>
        <w:t xml:space="preserve">Το πλήρες κείμενο της διακήρυξης καταχωρήθηκε επίσης και στο διαδίκτυο στη Δ/νση (hhttp//www.idika.gr) στις </w:t>
      </w:r>
      <w:r w:rsidRPr="00D2339E">
        <w:rPr>
          <w:rFonts w:asciiTheme="minorHAnsi" w:hAnsiTheme="minorHAnsi" w:cstheme="minorHAnsi"/>
          <w:szCs w:val="22"/>
          <w:highlight w:val="yellow"/>
        </w:rPr>
        <w:t>…./…………2014</w:t>
      </w:r>
      <w:r w:rsidRPr="005C24C0">
        <w:rPr>
          <w:rFonts w:asciiTheme="minorHAnsi" w:hAnsiTheme="minorHAnsi" w:cstheme="minorHAnsi"/>
          <w:szCs w:val="22"/>
        </w:rPr>
        <w:t xml:space="preserve"> ενώ εστάλη: </w:t>
      </w:r>
    </w:p>
    <w:p w:rsidR="00CC6DF3" w:rsidRPr="005C24C0" w:rsidRDefault="00CC6DF3" w:rsidP="006B0266">
      <w:pPr>
        <w:pStyle w:val="aff5"/>
        <w:widowControl w:val="0"/>
        <w:numPr>
          <w:ilvl w:val="0"/>
          <w:numId w:val="131"/>
        </w:numPr>
        <w:tabs>
          <w:tab w:val="num" w:pos="2498"/>
        </w:tabs>
        <w:autoSpaceDE w:val="0"/>
        <w:autoSpaceDN w:val="0"/>
        <w:spacing w:after="60" w:line="240" w:lineRule="auto"/>
        <w:jc w:val="both"/>
        <w:rPr>
          <w:rFonts w:asciiTheme="minorHAnsi" w:hAnsiTheme="minorHAnsi" w:cstheme="minorHAnsi"/>
          <w:color w:val="000000"/>
        </w:rPr>
      </w:pPr>
      <w:r w:rsidRPr="005C24C0">
        <w:rPr>
          <w:rFonts w:asciiTheme="minorHAnsi" w:hAnsiTheme="minorHAnsi" w:cstheme="minorHAnsi"/>
          <w:color w:val="000000"/>
        </w:rPr>
        <w:t xml:space="preserve">Στα Επιμελητήρια όλης της χώρας και στο ΕΤΕΑΝ </w:t>
      </w:r>
    </w:p>
    <w:p w:rsidR="00CC6DF3" w:rsidRPr="005C24C0" w:rsidRDefault="00CC6DF3" w:rsidP="006B0266">
      <w:pPr>
        <w:pStyle w:val="aff5"/>
        <w:widowControl w:val="0"/>
        <w:numPr>
          <w:ilvl w:val="0"/>
          <w:numId w:val="131"/>
        </w:numPr>
        <w:tabs>
          <w:tab w:val="num" w:pos="2498"/>
        </w:tabs>
        <w:autoSpaceDE w:val="0"/>
        <w:autoSpaceDN w:val="0"/>
        <w:spacing w:after="60" w:line="240" w:lineRule="auto"/>
        <w:jc w:val="both"/>
        <w:rPr>
          <w:rFonts w:asciiTheme="minorHAnsi" w:hAnsiTheme="minorHAnsi" w:cstheme="minorHAnsi"/>
          <w:color w:val="000000"/>
        </w:rPr>
      </w:pPr>
      <w:r w:rsidRPr="005C24C0">
        <w:rPr>
          <w:rFonts w:asciiTheme="minorHAnsi" w:hAnsiTheme="minorHAnsi" w:cstheme="minorHAnsi"/>
          <w:color w:val="000000"/>
        </w:rPr>
        <w:t xml:space="preserve">Στη ΓΓΚΑ και στη Διαχειριστική Αρχή προκειμένου να αναρτηθεί στις ιστοσελίδες τους. </w:t>
      </w:r>
    </w:p>
    <w:p w:rsidR="00CC6DF3" w:rsidRPr="005C24C0" w:rsidRDefault="00CC6DF3" w:rsidP="00021593">
      <w:pPr>
        <w:pStyle w:val="30"/>
        <w:tabs>
          <w:tab w:val="num" w:pos="720"/>
        </w:tabs>
        <w:spacing w:before="60" w:after="0"/>
        <w:ind w:left="720"/>
        <w:rPr>
          <w:rFonts w:asciiTheme="minorHAnsi" w:hAnsiTheme="minorHAnsi" w:cstheme="minorHAnsi"/>
          <w:szCs w:val="22"/>
        </w:rPr>
      </w:pPr>
      <w:bookmarkStart w:id="494" w:name="_Toc240445813"/>
      <w:bookmarkStart w:id="495" w:name="_Toc309051272"/>
      <w:bookmarkStart w:id="496" w:name="_Toc375493411"/>
      <w:bookmarkStart w:id="497" w:name="_Toc377666027"/>
      <w:bookmarkStart w:id="498" w:name="_Toc387311185"/>
      <w:bookmarkStart w:id="499" w:name="_Toc390409326"/>
      <w:r w:rsidRPr="005C24C0">
        <w:rPr>
          <w:rFonts w:asciiTheme="minorHAnsi" w:hAnsiTheme="minorHAnsi" w:cstheme="minorHAnsi"/>
          <w:szCs w:val="22"/>
        </w:rPr>
        <w:t>Τόπος και χρόνος υποβολής προσφορών</w:t>
      </w:r>
      <w:bookmarkEnd w:id="494"/>
      <w:bookmarkEnd w:id="495"/>
      <w:bookmarkEnd w:id="496"/>
      <w:bookmarkEnd w:id="497"/>
      <w:bookmarkEnd w:id="498"/>
      <w:bookmarkEnd w:id="499"/>
    </w:p>
    <w:p w:rsidR="00CC6DF3" w:rsidRPr="005C24C0" w:rsidRDefault="00CC6DF3" w:rsidP="00021593">
      <w:pPr>
        <w:widowControl w:val="0"/>
        <w:spacing w:before="60" w:after="0"/>
        <w:rPr>
          <w:rFonts w:asciiTheme="minorHAnsi" w:hAnsiTheme="minorHAnsi" w:cstheme="minorHAnsi"/>
          <w:szCs w:val="22"/>
        </w:rPr>
      </w:pPr>
      <w:bookmarkStart w:id="500" w:name="_Toc240445814"/>
      <w:bookmarkStart w:id="501" w:name="_Toc309051273"/>
      <w:r w:rsidRPr="005C24C0">
        <w:rPr>
          <w:rFonts w:asciiTheme="minorHAnsi" w:hAnsiTheme="minorHAnsi" w:cstheme="minorHAnsi"/>
          <w:szCs w:val="22"/>
        </w:rPr>
        <w:t>Οι υποψήφιοι Ανάδοχοι πρέπει να υποβάλουν τις Προσφορές τους, σύμφωνα με τα οριζόμενα στην παρούσα Διακήρυξη το αργότερο μέχρι τις ΗΗ-ΜΜ-ΕΕΕΕ και ώρα 12:00 στην έδρα της αναθέτουσας Αρχής, Λ. ΣΥΓΓΡΟΥ &amp; ΛΑΓΟΥΜΙΤΖΗ 40, 117 45, Ν. ΚΟΣΜΟΣ, ΑΘΗΝΑ.</w:t>
      </w:r>
    </w:p>
    <w:p w:rsidR="00CC6DF3" w:rsidRPr="005C24C0" w:rsidRDefault="00CC6DF3" w:rsidP="00021593">
      <w:pPr>
        <w:widowControl w:val="0"/>
        <w:spacing w:before="60" w:after="0"/>
        <w:rPr>
          <w:rFonts w:asciiTheme="minorHAnsi" w:hAnsiTheme="minorHAnsi" w:cstheme="minorHAnsi"/>
          <w:szCs w:val="22"/>
        </w:rPr>
      </w:pPr>
      <w:r w:rsidRPr="005C24C0">
        <w:rPr>
          <w:rFonts w:asciiTheme="minorHAnsi" w:hAnsiTheme="minorHAnsi" w:cstheme="minorHAnsi"/>
          <w:szCs w:val="22"/>
        </w:rPr>
        <w:t>Προσφορές που θα κατατεθούν μετά την παραπάνω ημερομηνία και ώρα, δεν αποσφραγίζονται αλλά επιστρέφονται ως εκπρόθεσμες.</w:t>
      </w:r>
    </w:p>
    <w:p w:rsidR="00CC6DF3" w:rsidRPr="005C24C0" w:rsidRDefault="00CC6DF3" w:rsidP="00021593">
      <w:pPr>
        <w:widowControl w:val="0"/>
        <w:tabs>
          <w:tab w:val="num" w:pos="2498"/>
        </w:tabs>
        <w:spacing w:after="60"/>
        <w:rPr>
          <w:rFonts w:asciiTheme="minorHAnsi" w:hAnsiTheme="minorHAnsi" w:cstheme="minorHAnsi"/>
          <w:b/>
          <w:color w:val="000000"/>
          <w:szCs w:val="22"/>
        </w:rPr>
      </w:pPr>
      <w:r w:rsidRPr="005C24C0">
        <w:rPr>
          <w:rFonts w:asciiTheme="minorHAnsi" w:hAnsiTheme="minorHAnsi" w:cstheme="minorHAnsi"/>
          <w:b/>
          <w:color w:val="000000"/>
          <w:szCs w:val="22"/>
        </w:rPr>
        <w:t xml:space="preserve">Ο διαγωνισμός έχει προγραμματιστεί να γίνει αφού παρέλθει προθεσμία τουλάχιστον σαράντα (40) </w:t>
      </w:r>
      <w:r w:rsidRPr="005C24C0">
        <w:rPr>
          <w:rFonts w:asciiTheme="minorHAnsi" w:hAnsiTheme="minorHAnsi" w:cstheme="minorHAnsi"/>
          <w:b/>
          <w:color w:val="000000"/>
          <w:szCs w:val="22"/>
        </w:rPr>
        <w:lastRenderedPageBreak/>
        <w:t xml:space="preserve">ημερών από την ημερομηνία αποστολής της διακήρυξης για δημοσίευση στην Εφημερίδα των Ευρωπαϊκών Κοινοτήτων , την Εφημερίδα της Κυβέρνησης και τον Ελληνικό Τύπο. </w:t>
      </w:r>
    </w:p>
    <w:p w:rsidR="00CC6DF3" w:rsidRPr="005C24C0" w:rsidRDefault="00CC6DF3" w:rsidP="00021593">
      <w:pPr>
        <w:pStyle w:val="30"/>
        <w:tabs>
          <w:tab w:val="num" w:pos="720"/>
        </w:tabs>
        <w:spacing w:before="60" w:after="0"/>
        <w:ind w:left="720"/>
        <w:rPr>
          <w:rFonts w:asciiTheme="minorHAnsi" w:hAnsiTheme="minorHAnsi" w:cstheme="minorHAnsi"/>
          <w:szCs w:val="22"/>
        </w:rPr>
      </w:pPr>
      <w:bookmarkStart w:id="502" w:name="_Toc375493412"/>
      <w:bookmarkStart w:id="503" w:name="_Toc377666028"/>
      <w:bookmarkStart w:id="504" w:name="_Toc387311186"/>
      <w:bookmarkStart w:id="505" w:name="_Toc390409327"/>
      <w:r w:rsidRPr="005C24C0">
        <w:rPr>
          <w:rFonts w:asciiTheme="minorHAnsi" w:hAnsiTheme="minorHAnsi" w:cstheme="minorHAnsi"/>
          <w:szCs w:val="22"/>
        </w:rPr>
        <w:t>Τρόπος λήψης εγγράφων Διαγωνισμού</w:t>
      </w:r>
      <w:bookmarkEnd w:id="500"/>
      <w:bookmarkEnd w:id="501"/>
      <w:bookmarkEnd w:id="502"/>
      <w:bookmarkEnd w:id="503"/>
      <w:bookmarkEnd w:id="504"/>
      <w:bookmarkEnd w:id="505"/>
      <w:r w:rsidRPr="005C24C0">
        <w:rPr>
          <w:rFonts w:asciiTheme="minorHAnsi" w:hAnsiTheme="minorHAnsi" w:cstheme="minorHAnsi"/>
          <w:szCs w:val="22"/>
        </w:rPr>
        <w:t xml:space="preserve"> </w:t>
      </w:r>
    </w:p>
    <w:p w:rsidR="00CC6DF3" w:rsidRPr="005C24C0" w:rsidRDefault="00CC6DF3" w:rsidP="00021593">
      <w:pPr>
        <w:widowControl w:val="0"/>
        <w:spacing w:before="60"/>
        <w:rPr>
          <w:rFonts w:asciiTheme="minorHAnsi" w:hAnsiTheme="minorHAnsi" w:cstheme="minorHAnsi"/>
          <w:szCs w:val="22"/>
        </w:rPr>
      </w:pPr>
      <w:bookmarkStart w:id="506" w:name="_Toc240445815"/>
      <w:bookmarkStart w:id="507" w:name="_Toc309051274"/>
      <w:r w:rsidRPr="005C24C0">
        <w:rPr>
          <w:rFonts w:asciiTheme="minorHAnsi" w:hAnsiTheme="minorHAnsi" w:cstheme="minorHAnsi"/>
          <w:szCs w:val="22"/>
        </w:rPr>
        <w:t>Η διάθεση της Διακήρυξης γίνεται σε ηλεκτρονική μορφή από τον διαδικτυακό τόπο της ΗΔΙΚΑ ΑΕ (</w:t>
      </w:r>
      <w:hyperlink r:id="rId21" w:history="1">
        <w:r w:rsidRPr="005C24C0">
          <w:rPr>
            <w:rStyle w:val="-"/>
            <w:rFonts w:asciiTheme="minorHAnsi" w:hAnsiTheme="minorHAnsi" w:cstheme="minorHAnsi"/>
            <w:szCs w:val="22"/>
            <w:lang w:val="en-US"/>
          </w:rPr>
          <w:t>http</w:t>
        </w:r>
        <w:r w:rsidRPr="005C24C0">
          <w:rPr>
            <w:rStyle w:val="-"/>
            <w:rFonts w:asciiTheme="minorHAnsi" w:hAnsiTheme="minorHAnsi" w:cstheme="minorHAnsi"/>
            <w:szCs w:val="22"/>
          </w:rPr>
          <w:t>://</w:t>
        </w:r>
        <w:r w:rsidRPr="005C24C0">
          <w:rPr>
            <w:rStyle w:val="-"/>
            <w:rFonts w:asciiTheme="minorHAnsi" w:hAnsiTheme="minorHAnsi" w:cstheme="minorHAnsi"/>
            <w:szCs w:val="22"/>
            <w:lang w:val="en-US"/>
          </w:rPr>
          <w:t>www</w:t>
        </w:r>
        <w:r w:rsidRPr="005C24C0">
          <w:rPr>
            <w:rStyle w:val="-"/>
            <w:rFonts w:asciiTheme="minorHAnsi" w:hAnsiTheme="minorHAnsi" w:cstheme="minorHAnsi"/>
            <w:szCs w:val="22"/>
          </w:rPr>
          <w:t>.</w:t>
        </w:r>
        <w:r w:rsidRPr="005C24C0">
          <w:rPr>
            <w:rStyle w:val="-"/>
            <w:rFonts w:asciiTheme="minorHAnsi" w:hAnsiTheme="minorHAnsi" w:cstheme="minorHAnsi"/>
            <w:szCs w:val="22"/>
            <w:lang w:val="en-US"/>
          </w:rPr>
          <w:t>idika</w:t>
        </w:r>
        <w:r w:rsidRPr="005C24C0">
          <w:rPr>
            <w:rStyle w:val="-"/>
            <w:rFonts w:asciiTheme="minorHAnsi" w:hAnsiTheme="minorHAnsi" w:cstheme="minorHAnsi"/>
            <w:szCs w:val="22"/>
          </w:rPr>
          <w:t>.</w:t>
        </w:r>
        <w:r w:rsidRPr="005C24C0">
          <w:rPr>
            <w:rStyle w:val="-"/>
            <w:rFonts w:asciiTheme="minorHAnsi" w:hAnsiTheme="minorHAnsi" w:cstheme="minorHAnsi"/>
            <w:szCs w:val="22"/>
            <w:lang w:val="en-US"/>
          </w:rPr>
          <w:t>gr</w:t>
        </w:r>
      </w:hyperlink>
      <w:r w:rsidRPr="005C24C0">
        <w:rPr>
          <w:rFonts w:asciiTheme="minorHAnsi" w:hAnsiTheme="minorHAnsi" w:cstheme="minorHAnsi"/>
          <w:szCs w:val="22"/>
        </w:rPr>
        <w:t xml:space="preserve">). </w:t>
      </w:r>
    </w:p>
    <w:p w:rsidR="00CC6DF3" w:rsidRPr="005C24C0" w:rsidRDefault="00CC6DF3" w:rsidP="00021593">
      <w:pPr>
        <w:widowControl w:val="0"/>
        <w:spacing w:before="60" w:after="0"/>
        <w:rPr>
          <w:rFonts w:asciiTheme="minorHAnsi" w:hAnsiTheme="minorHAnsi" w:cstheme="minorHAnsi"/>
          <w:szCs w:val="22"/>
        </w:rPr>
      </w:pPr>
      <w:r w:rsidRPr="005C24C0">
        <w:rPr>
          <w:rFonts w:asciiTheme="minorHAnsi" w:hAnsiTheme="minorHAnsi" w:cstheme="minorHAnsi"/>
          <w:szCs w:val="22"/>
        </w:rPr>
        <w:t>Στην περίπτωση παραλαβής της Διακήρυξης μέσω υπηρεσίας ταχυμεταφορών (courier), η Αναθέτουσα Αρχή δεν έχει καμία απολύτως ευθύνη για την έγκαιρη και σωστή παράδοσή της.</w:t>
      </w:r>
    </w:p>
    <w:p w:rsidR="00CC6DF3" w:rsidRPr="005C24C0" w:rsidRDefault="00CC6DF3" w:rsidP="00021593">
      <w:pPr>
        <w:widowControl w:val="0"/>
        <w:spacing w:before="60" w:after="0"/>
        <w:rPr>
          <w:rFonts w:asciiTheme="minorHAnsi" w:hAnsiTheme="minorHAnsi" w:cstheme="minorHAnsi"/>
          <w:szCs w:val="22"/>
        </w:rPr>
      </w:pPr>
      <w:r w:rsidRPr="005C24C0">
        <w:rPr>
          <w:rFonts w:asciiTheme="minorHAnsi" w:hAnsiTheme="minorHAnsi" w:cstheme="minorHAnsi"/>
          <w:szCs w:val="22"/>
        </w:rPr>
        <w:t>Οι ενδιαφερόμενες εταιρείες υποχρεούνται να ελέγξουν άμεσα την Αναρτημένη διακήρυξη από άποψη πληρότητας σύμφωνα με τον πίνακα περιεχομένων και τον συνολικό αριθμό σελίδων και εφόσον διαπιστώσουν οποιαδήποτε παράλειψη να το γνωρίσουν έγγραφα στην Αναθέτουσα Αρχή και να ζητήσουν νέο πλήρες αντίγραφο. Προσφυγές κατά της νομιμότητας του Διαγωνισμού με το αιτιολογικό της μη πληρότητας του κειμένου της Διακήρυξης θα απορρίπτονται ως απαράδεκτες</w:t>
      </w:r>
    </w:p>
    <w:p w:rsidR="00CC6DF3" w:rsidRPr="005C24C0" w:rsidRDefault="00CC6DF3" w:rsidP="00021593">
      <w:pPr>
        <w:widowControl w:val="0"/>
        <w:spacing w:before="60" w:after="0"/>
        <w:rPr>
          <w:rFonts w:asciiTheme="minorHAnsi" w:hAnsiTheme="minorHAnsi" w:cstheme="minorHAnsi"/>
          <w:szCs w:val="22"/>
        </w:rPr>
      </w:pPr>
      <w:r w:rsidRPr="005C24C0">
        <w:rPr>
          <w:rFonts w:asciiTheme="minorHAnsi" w:hAnsiTheme="minorHAnsi" w:cstheme="minorHAnsi"/>
          <w:szCs w:val="22"/>
        </w:rPr>
        <w:t>Οι παραλήπτες της Διακήρυξης μέσω του διαδικτυακού τόπου θα πρέπει επίσης κατά την παραλαβή της να αποστέλλουν ηλεκτρονικά τα στοιχεία των ενδιαφερομένων (όπως επωνυμία, διεύθυνση, ΤΚ, επάγγελμα, ΑΦΜ, τηλέφωνο, φαξ, διεύθυνση ηλεκτρονικού ταχυδρομείου) έτσι ώστε η Αναθέτουσα Αρχή να έχει στη διάθεσή της πλήρη κατάλογο όσων παρέλαβαν τη Διακήρυξη, για την περίπτωση που θα ήθελε να τους αποστείλει τυχόν συμπληρωματικά στοιχεία ή διευκρινίσεις επ’ αυτής. Για τυχόν ελλείψεις στη συμπλήρωση των στοιχείων του πιο πάνω εντύπου την ευθύνη φέρει ο υποψήφιος Ανάδοχος.</w:t>
      </w:r>
    </w:p>
    <w:p w:rsidR="00CC6DF3" w:rsidRPr="005C24C0" w:rsidRDefault="00CC6DF3" w:rsidP="00021593">
      <w:pPr>
        <w:pStyle w:val="30"/>
        <w:tabs>
          <w:tab w:val="num" w:pos="720"/>
        </w:tabs>
        <w:spacing w:before="60" w:after="0"/>
        <w:ind w:left="720"/>
        <w:rPr>
          <w:rFonts w:asciiTheme="minorHAnsi" w:hAnsiTheme="minorHAnsi" w:cstheme="minorHAnsi"/>
          <w:szCs w:val="22"/>
        </w:rPr>
      </w:pPr>
      <w:bookmarkStart w:id="508" w:name="_Toc375493413"/>
      <w:bookmarkStart w:id="509" w:name="_Toc377666029"/>
      <w:bookmarkStart w:id="510" w:name="_Toc387311187"/>
      <w:bookmarkStart w:id="511" w:name="_Toc390409328"/>
      <w:r w:rsidRPr="005C24C0">
        <w:rPr>
          <w:rFonts w:asciiTheme="minorHAnsi" w:hAnsiTheme="minorHAnsi" w:cstheme="minorHAnsi"/>
          <w:szCs w:val="22"/>
        </w:rPr>
        <w:t>Παροχή Διευκρινίσεων επί της Διακήρυξης</w:t>
      </w:r>
      <w:bookmarkEnd w:id="506"/>
      <w:bookmarkEnd w:id="507"/>
      <w:bookmarkEnd w:id="508"/>
      <w:bookmarkEnd w:id="509"/>
      <w:bookmarkEnd w:id="510"/>
      <w:bookmarkEnd w:id="511"/>
    </w:p>
    <w:p w:rsidR="00CC6DF3" w:rsidRPr="005C24C0" w:rsidRDefault="00CC6DF3" w:rsidP="00021593">
      <w:pPr>
        <w:widowControl w:val="0"/>
        <w:spacing w:before="60" w:after="0"/>
        <w:rPr>
          <w:rFonts w:asciiTheme="minorHAnsi" w:hAnsiTheme="minorHAnsi" w:cstheme="minorHAnsi"/>
          <w:szCs w:val="22"/>
        </w:rPr>
      </w:pPr>
      <w:r w:rsidRPr="005C24C0">
        <w:rPr>
          <w:rFonts w:asciiTheme="minorHAnsi" w:hAnsiTheme="minorHAnsi" w:cstheme="minorHAnsi"/>
          <w:szCs w:val="22"/>
        </w:rPr>
        <w:t xml:space="preserve">Οι υποψήφιοι Ανάδοχοι μπορούν να ζητήσουν γραπτώς (με επιστολή ή τηλεομοιοτυπία) συμπληρωματικές πληροφορίες ή διευκρινίσεις για το περιεχόμενο της παρούσας Διακήρυξης μέχρι και την </w:t>
      </w:r>
      <w:r w:rsidRPr="005C24C0">
        <w:rPr>
          <w:rFonts w:asciiTheme="minorHAnsi" w:hAnsiTheme="minorHAnsi" w:cstheme="minorHAnsi"/>
          <w:color w:val="000000"/>
          <w:szCs w:val="22"/>
          <w:highlight w:val="yellow"/>
        </w:rPr>
        <w:t>ΗΗ-ΜΜ-ΕΕΕΕ.</w:t>
      </w:r>
      <w:r w:rsidRPr="005C24C0">
        <w:rPr>
          <w:rFonts w:asciiTheme="minorHAnsi" w:hAnsiTheme="minorHAnsi" w:cstheme="minorHAnsi"/>
          <w:szCs w:val="22"/>
        </w:rPr>
        <w:t xml:space="preserve"> Η Αναθέτουσα Αρχή θα απαντήσει ταυτόχρονα και συγκεντρωτικά σε όλες τις διευκρινίσεις που θα ζητηθούν εντός του ανωτέρω διαστήματος, σε όλους όσους έχουν παραλάβει τη Διακήρυξη, το </w:t>
      </w:r>
      <w:r w:rsidRPr="006E5DB3">
        <w:rPr>
          <w:rFonts w:asciiTheme="minorHAnsi" w:hAnsiTheme="minorHAnsi" w:cstheme="minorHAnsi"/>
          <w:szCs w:val="22"/>
        </w:rPr>
        <w:t>αργότερο έξι (6) ημέρες πριν</w:t>
      </w:r>
      <w:r w:rsidRPr="005C24C0">
        <w:rPr>
          <w:rFonts w:asciiTheme="minorHAnsi" w:hAnsiTheme="minorHAnsi" w:cstheme="minorHAnsi"/>
          <w:szCs w:val="22"/>
        </w:rPr>
        <w:t xml:space="preserve"> από την ημερομηνία που έχει οριστεί για την υποβολή των Προσφορών.</w:t>
      </w:r>
    </w:p>
    <w:p w:rsidR="00CC6DF3" w:rsidRPr="005C24C0" w:rsidRDefault="00CC6DF3" w:rsidP="00021593">
      <w:pPr>
        <w:widowControl w:val="0"/>
        <w:spacing w:before="60" w:after="0"/>
        <w:rPr>
          <w:rFonts w:asciiTheme="minorHAnsi" w:hAnsiTheme="minorHAnsi" w:cstheme="minorHAnsi"/>
          <w:szCs w:val="22"/>
        </w:rPr>
      </w:pPr>
      <w:r w:rsidRPr="005C24C0">
        <w:rPr>
          <w:rFonts w:asciiTheme="minorHAnsi" w:hAnsiTheme="minorHAnsi" w:cstheme="minorHAnsi"/>
          <w:szCs w:val="22"/>
        </w:rPr>
        <w:t>Οι αιτήσεις παροχής διευκρινίσεων θα πρέπει να απευθύνονται στην ΗΔΙΚΑ ΑΕ, ΔΙΕΥΘΥΝΣΗ ΟΙΚΟΝΟΜΙΚΩΝ ΥΠΗΡΕΣΙΩΝ - ΥΠΟΔΙΕΥΘΥΝΣΗ ΠΡΟΜΗΘΕΙΩΝ - ΤΜΗΜΑ ΔΙΑΓΩΝΙΣΜΩΝ. Κανένας υποψήφιος Ανάδοχος δεν μπορεί σε οποιαδήποτε περίπτωση να επικαλεσθεί προφορικές απαντήσεις εκ μέρους της Αναθέτουσας Αρχής.</w:t>
      </w:r>
    </w:p>
    <w:p w:rsidR="00CC6DF3" w:rsidRPr="005C24C0" w:rsidRDefault="00CC6DF3" w:rsidP="00021593">
      <w:pPr>
        <w:widowControl w:val="0"/>
        <w:spacing w:before="60" w:after="0"/>
        <w:rPr>
          <w:rFonts w:asciiTheme="minorHAnsi" w:hAnsiTheme="minorHAnsi" w:cstheme="minorHAnsi"/>
          <w:szCs w:val="22"/>
        </w:rPr>
      </w:pPr>
      <w:r w:rsidRPr="005C24C0">
        <w:rPr>
          <w:rFonts w:asciiTheme="minorHAnsi" w:hAnsiTheme="minorHAnsi" w:cstheme="minorHAnsi"/>
          <w:szCs w:val="22"/>
        </w:rPr>
        <w:t>Προς διευκόλυνση της διαδικασίας, η υποβολή των ερωτήσεων μπορεί να γίνει και με ηλεκτρονικό ταχυδρομείο (e-mail) προς τη διεύθυνση: info</w:t>
      </w:r>
      <w:hyperlink r:id="rId22" w:history="1">
        <w:r w:rsidRPr="005C24C0">
          <w:rPr>
            <w:rFonts w:asciiTheme="minorHAnsi" w:hAnsiTheme="minorHAnsi" w:cstheme="minorHAnsi"/>
            <w:szCs w:val="22"/>
          </w:rPr>
          <w:t>@idika.gr</w:t>
        </w:r>
      </w:hyperlink>
      <w:r w:rsidRPr="005C24C0">
        <w:rPr>
          <w:rFonts w:asciiTheme="minorHAnsi" w:hAnsiTheme="minorHAnsi" w:cstheme="minorHAnsi"/>
          <w:szCs w:val="22"/>
        </w:rPr>
        <w:t>, χωρίς όμως η δυνατότητα αυτή να απαλλάσσει τους υποψηφίους Αναδόχους από την υποχρέωση να υποβάλλουν τα ερωτήματα και γραπτώς (με επιστολή ή τηλεομοιοτυπία), μέσα στην προθεσμία που ορίζεται παραπάνω. Η Αναθέτουσα Αρχή δεν θα απαντήσει σε ερωτήματα που θα έχουν υποβληθεί μόνο με ηλεκτρονικό ταχυδρομείο.</w:t>
      </w:r>
    </w:p>
    <w:p w:rsidR="00CC6DF3" w:rsidRPr="005C24C0" w:rsidRDefault="00CC6DF3" w:rsidP="00021593">
      <w:pPr>
        <w:widowControl w:val="0"/>
        <w:spacing w:before="60" w:after="0"/>
        <w:rPr>
          <w:rFonts w:asciiTheme="minorHAnsi" w:hAnsiTheme="minorHAnsi" w:cstheme="minorHAnsi"/>
          <w:szCs w:val="22"/>
        </w:rPr>
      </w:pPr>
      <w:r w:rsidRPr="005C24C0">
        <w:rPr>
          <w:rFonts w:asciiTheme="minorHAnsi" w:hAnsiTheme="minorHAnsi" w:cstheme="minorHAnsi"/>
          <w:szCs w:val="22"/>
        </w:rPr>
        <w:t xml:space="preserve">Σημειώνεται ότι συμπληρωματικές πληροφορίες σχετικά με τα τεύχη του διαγωνισμού, καθώς και οι γραπτές διευκρινίσεις της Αναθέτουσας Αρχής επί ερωτημάτων των ενδιαφερομένων σχετικά με τα έγγραφα και τη διαδικασία του διαγωνισμού θα αναρτώνται ταυτόχρονα και συγκεντρωτικά και σε ηλεκτρονική μορφή στο διαδικτυακό τόπο της Αναθέτουσας Αρχής </w:t>
      </w:r>
      <w:hyperlink r:id="rId23" w:history="1">
        <w:r w:rsidRPr="005C24C0">
          <w:rPr>
            <w:rFonts w:asciiTheme="minorHAnsi" w:hAnsiTheme="minorHAnsi" w:cstheme="minorHAnsi"/>
            <w:szCs w:val="22"/>
          </w:rPr>
          <w:t>http://www.idika.gr</w:t>
        </w:r>
      </w:hyperlink>
      <w:r w:rsidRPr="005C24C0">
        <w:rPr>
          <w:rFonts w:asciiTheme="minorHAnsi" w:hAnsiTheme="minorHAnsi" w:cstheme="minorHAnsi"/>
          <w:szCs w:val="22"/>
        </w:rPr>
        <w:t>.</w:t>
      </w:r>
    </w:p>
    <w:p w:rsidR="00CC6DF3" w:rsidRPr="005C24C0" w:rsidRDefault="00CC6DF3" w:rsidP="00021593">
      <w:pPr>
        <w:pStyle w:val="2"/>
        <w:tabs>
          <w:tab w:val="clear" w:pos="1983"/>
          <w:tab w:val="num" w:pos="540"/>
        </w:tabs>
        <w:spacing w:before="60" w:after="0" w:line="240" w:lineRule="auto"/>
        <w:ind w:left="1985" w:hanging="1985"/>
        <w:rPr>
          <w:rFonts w:asciiTheme="minorHAnsi" w:hAnsiTheme="minorHAnsi" w:cstheme="minorHAnsi"/>
          <w:sz w:val="22"/>
          <w:szCs w:val="22"/>
          <w:u w:val="none"/>
        </w:rPr>
      </w:pPr>
      <w:bookmarkStart w:id="512" w:name="_Toc240445816"/>
      <w:bookmarkStart w:id="513" w:name="_Toc309051275"/>
      <w:bookmarkStart w:id="514" w:name="_Toc375493414"/>
      <w:bookmarkStart w:id="515" w:name="_Toc377666030"/>
      <w:bookmarkStart w:id="516" w:name="_Toc387311188"/>
      <w:bookmarkStart w:id="517" w:name="_Toc390409329"/>
      <w:r w:rsidRPr="005C24C0">
        <w:rPr>
          <w:rFonts w:asciiTheme="minorHAnsi" w:hAnsiTheme="minorHAnsi" w:cstheme="minorHAnsi"/>
          <w:sz w:val="22"/>
          <w:szCs w:val="22"/>
          <w:u w:val="none"/>
        </w:rPr>
        <w:t>ΔΙΚΑΙΩΜΑ ΣΥΜΜΕΤΟΧΗΣ - ΔΙΚΑΙΟΛΟΓΗΤΙΚΑ</w:t>
      </w:r>
      <w:bookmarkEnd w:id="512"/>
      <w:bookmarkEnd w:id="513"/>
      <w:bookmarkEnd w:id="514"/>
      <w:bookmarkEnd w:id="515"/>
      <w:bookmarkEnd w:id="516"/>
      <w:bookmarkEnd w:id="517"/>
    </w:p>
    <w:p w:rsidR="00CC6DF3" w:rsidRPr="005C24C0" w:rsidRDefault="00CC6DF3" w:rsidP="00021593">
      <w:pPr>
        <w:pStyle w:val="30"/>
        <w:tabs>
          <w:tab w:val="num" w:pos="720"/>
        </w:tabs>
        <w:spacing w:before="60" w:after="0"/>
        <w:ind w:left="720"/>
        <w:rPr>
          <w:rFonts w:asciiTheme="minorHAnsi" w:hAnsiTheme="minorHAnsi" w:cstheme="minorHAnsi"/>
          <w:szCs w:val="22"/>
        </w:rPr>
      </w:pPr>
      <w:bookmarkStart w:id="518" w:name="_Toc387311189"/>
      <w:bookmarkStart w:id="519" w:name="_Toc390409330"/>
      <w:bookmarkStart w:id="520" w:name="_Ref235612982"/>
      <w:bookmarkStart w:id="521" w:name="_Toc240445817"/>
      <w:bookmarkStart w:id="522" w:name="_Toc309051276"/>
      <w:bookmarkStart w:id="523" w:name="_Toc375493415"/>
      <w:bookmarkStart w:id="524" w:name="_Toc377666031"/>
      <w:r w:rsidRPr="005C24C0">
        <w:rPr>
          <w:rFonts w:asciiTheme="minorHAnsi" w:hAnsiTheme="minorHAnsi" w:cstheme="minorHAnsi"/>
          <w:szCs w:val="22"/>
        </w:rPr>
        <w:t>Δικαίωμα Συμμετοχής</w:t>
      </w:r>
      <w:bookmarkEnd w:id="518"/>
      <w:bookmarkEnd w:id="519"/>
      <w:r w:rsidRPr="005C24C0">
        <w:rPr>
          <w:rFonts w:asciiTheme="minorHAnsi" w:hAnsiTheme="minorHAnsi" w:cstheme="minorHAnsi"/>
          <w:szCs w:val="22"/>
        </w:rPr>
        <w:t xml:space="preserve"> </w:t>
      </w:r>
      <w:bookmarkEnd w:id="520"/>
      <w:bookmarkEnd w:id="521"/>
      <w:bookmarkEnd w:id="522"/>
      <w:bookmarkEnd w:id="523"/>
      <w:bookmarkEnd w:id="524"/>
    </w:p>
    <w:p w:rsidR="00CC6DF3" w:rsidRPr="005C24C0" w:rsidRDefault="00CC6DF3" w:rsidP="00021593">
      <w:pPr>
        <w:widowControl w:val="0"/>
        <w:spacing w:before="60" w:after="0"/>
        <w:rPr>
          <w:rFonts w:asciiTheme="minorHAnsi" w:hAnsiTheme="minorHAnsi" w:cstheme="minorHAnsi"/>
          <w:szCs w:val="22"/>
        </w:rPr>
      </w:pPr>
      <w:r w:rsidRPr="005C24C0">
        <w:rPr>
          <w:rFonts w:asciiTheme="minorHAnsi" w:hAnsiTheme="minorHAnsi" w:cstheme="minorHAnsi"/>
          <w:szCs w:val="22"/>
        </w:rPr>
        <w:t>Δικαίωμα συμμετοχής στο Διαγωνισμό έχουν φυσικά ή νομικά πρόσωπα ή Ενώσεις φυσικών ή/και νομικών προσώπων, που:</w:t>
      </w:r>
    </w:p>
    <w:p w:rsidR="00CC6DF3" w:rsidRPr="005C24C0" w:rsidRDefault="00CC6DF3" w:rsidP="006B0266">
      <w:pPr>
        <w:widowControl w:val="0"/>
        <w:numPr>
          <w:ilvl w:val="0"/>
          <w:numId w:val="97"/>
        </w:numPr>
        <w:spacing w:after="0"/>
        <w:ind w:hanging="369"/>
        <w:rPr>
          <w:rFonts w:asciiTheme="minorHAnsi" w:hAnsiTheme="minorHAnsi" w:cstheme="minorHAnsi"/>
          <w:szCs w:val="22"/>
        </w:rPr>
      </w:pPr>
      <w:r w:rsidRPr="005C24C0">
        <w:rPr>
          <w:rFonts w:asciiTheme="minorHAnsi" w:hAnsiTheme="minorHAnsi" w:cstheme="minorHAnsi"/>
          <w:szCs w:val="22"/>
        </w:rPr>
        <w:t xml:space="preserve">είναι εγκατεστημένα στα κράτη - μέλη της Ευρωπαϊκής Ένωσης (ΕΕ) ή </w:t>
      </w:r>
    </w:p>
    <w:p w:rsidR="00CC6DF3" w:rsidRPr="005C24C0" w:rsidRDefault="00CC6DF3" w:rsidP="006B0266">
      <w:pPr>
        <w:widowControl w:val="0"/>
        <w:numPr>
          <w:ilvl w:val="0"/>
          <w:numId w:val="97"/>
        </w:numPr>
        <w:spacing w:after="0"/>
        <w:ind w:hanging="369"/>
        <w:rPr>
          <w:rFonts w:asciiTheme="minorHAnsi" w:hAnsiTheme="minorHAnsi" w:cstheme="minorHAnsi"/>
          <w:szCs w:val="22"/>
        </w:rPr>
      </w:pPr>
      <w:r w:rsidRPr="005C24C0">
        <w:rPr>
          <w:rFonts w:asciiTheme="minorHAnsi" w:hAnsiTheme="minorHAnsi" w:cstheme="minorHAnsi"/>
          <w:szCs w:val="22"/>
        </w:rPr>
        <w:t xml:space="preserve">είναι εγκατεστημένα στα κράτη - μέλη της Συμφωνίας για τον Ευρωπαϊκό Οικονομικό Χώρο (ΕΟΧ) ή </w:t>
      </w:r>
    </w:p>
    <w:p w:rsidR="00CC6DF3" w:rsidRPr="005C24C0" w:rsidRDefault="00CC6DF3" w:rsidP="006B0266">
      <w:pPr>
        <w:widowControl w:val="0"/>
        <w:numPr>
          <w:ilvl w:val="0"/>
          <w:numId w:val="97"/>
        </w:numPr>
        <w:spacing w:after="0"/>
        <w:ind w:hanging="369"/>
        <w:rPr>
          <w:rFonts w:asciiTheme="minorHAnsi" w:hAnsiTheme="minorHAnsi" w:cstheme="minorHAnsi"/>
          <w:szCs w:val="22"/>
        </w:rPr>
      </w:pPr>
      <w:r w:rsidRPr="005C24C0">
        <w:rPr>
          <w:rFonts w:asciiTheme="minorHAnsi" w:hAnsiTheme="minorHAnsi" w:cstheme="minorHAnsi"/>
          <w:szCs w:val="22"/>
        </w:rPr>
        <w:t xml:space="preserve">είναι εγκατεστημένα στα κράτη - μέλη που έχουν υπογράψει τη Συμφωνία περί Δημοσίων Συμβάσεων (ΣΔΣ) του Παγκοσμίου Οργανισμού Εμπορίου, η οποία κυρώθηκε από την Ελλάδα με το Ν. 2513/97 (ΦΕΚ Α΄139) υπό τον όρο ότι η σύμβαση καλύπτεται από την ΣΔΣ - ή </w:t>
      </w:r>
    </w:p>
    <w:p w:rsidR="00CC6DF3" w:rsidRPr="005C24C0" w:rsidRDefault="00CC6DF3" w:rsidP="006B0266">
      <w:pPr>
        <w:widowControl w:val="0"/>
        <w:numPr>
          <w:ilvl w:val="0"/>
          <w:numId w:val="97"/>
        </w:numPr>
        <w:spacing w:after="0"/>
        <w:ind w:hanging="369"/>
        <w:rPr>
          <w:rFonts w:asciiTheme="minorHAnsi" w:hAnsiTheme="minorHAnsi" w:cstheme="minorHAnsi"/>
          <w:szCs w:val="22"/>
        </w:rPr>
      </w:pPr>
      <w:r w:rsidRPr="005C24C0">
        <w:rPr>
          <w:rFonts w:asciiTheme="minorHAnsi" w:hAnsiTheme="minorHAnsi" w:cstheme="minorHAnsi"/>
          <w:szCs w:val="22"/>
        </w:rPr>
        <w:t>είναι εγκατεστημένα σε τρίτες χώρες που έχουν συνάψει ευρωπαϊκές συμφωνίες με την ΕΕ ή</w:t>
      </w:r>
    </w:p>
    <w:p w:rsidR="00CC6DF3" w:rsidRPr="00165CDB" w:rsidRDefault="00CC6DF3" w:rsidP="006B0266">
      <w:pPr>
        <w:numPr>
          <w:ilvl w:val="0"/>
          <w:numId w:val="97"/>
        </w:numPr>
        <w:spacing w:after="0"/>
        <w:ind w:hanging="369"/>
        <w:rPr>
          <w:rFonts w:asciiTheme="minorHAnsi" w:hAnsiTheme="minorHAnsi" w:cstheme="minorHAnsi"/>
          <w:szCs w:val="22"/>
        </w:rPr>
      </w:pPr>
      <w:r w:rsidRPr="00165CDB">
        <w:rPr>
          <w:rFonts w:asciiTheme="minorHAnsi" w:hAnsiTheme="minorHAnsi" w:cstheme="minorHAnsi"/>
          <w:szCs w:val="22"/>
        </w:rPr>
        <w:t xml:space="preserve">Δεν τελεί σε κατάσταση σύγκρουσης συμφερόντων και ούτε θα υποβάλλει προσφορά σε διαγωνισμό που μπορεί να τον οδηγήσει σε κατάσταση σύγκρουσης συμφερόντων όπως η συμμετοχή άμεσα ή </w:t>
      </w:r>
      <w:r w:rsidRPr="00165CDB">
        <w:rPr>
          <w:rFonts w:asciiTheme="minorHAnsi" w:hAnsiTheme="minorHAnsi" w:cstheme="minorHAnsi"/>
          <w:szCs w:val="22"/>
        </w:rPr>
        <w:lastRenderedPageBreak/>
        <w:t xml:space="preserve">έμμεσα στη διαδικασία </w:t>
      </w:r>
      <w:r w:rsidRPr="00165CDB">
        <w:rPr>
          <w:rFonts w:asciiTheme="minorHAnsi" w:hAnsiTheme="minorHAnsi" w:cstheme="minorHAnsi"/>
          <w:szCs w:val="22"/>
          <w:lang w:val="en-US"/>
        </w:rPr>
        <w:t>ex</w:t>
      </w:r>
      <w:r w:rsidRPr="00165CDB">
        <w:rPr>
          <w:rFonts w:asciiTheme="minorHAnsi" w:hAnsiTheme="minorHAnsi" w:cstheme="minorHAnsi"/>
          <w:szCs w:val="22"/>
        </w:rPr>
        <w:t xml:space="preserve"> </w:t>
      </w:r>
      <w:r w:rsidRPr="00165CDB">
        <w:rPr>
          <w:rFonts w:asciiTheme="minorHAnsi" w:hAnsiTheme="minorHAnsi" w:cstheme="minorHAnsi"/>
          <w:szCs w:val="22"/>
          <w:lang w:val="en-US"/>
        </w:rPr>
        <w:t>ante</w:t>
      </w:r>
      <w:r w:rsidRPr="00165CDB">
        <w:rPr>
          <w:rFonts w:asciiTheme="minorHAnsi" w:hAnsiTheme="minorHAnsi" w:cstheme="minorHAnsi"/>
          <w:szCs w:val="22"/>
        </w:rPr>
        <w:t>, ενδιάμεσης ή τελικής αξιολόγησης του ΕΠ «Διοικητική Μεταρρύθμιση».</w:t>
      </w:r>
    </w:p>
    <w:p w:rsidR="00CC6DF3" w:rsidRPr="005C24C0" w:rsidRDefault="00CC6DF3" w:rsidP="006B0266">
      <w:pPr>
        <w:widowControl w:val="0"/>
        <w:numPr>
          <w:ilvl w:val="0"/>
          <w:numId w:val="97"/>
        </w:numPr>
        <w:spacing w:after="0"/>
        <w:ind w:hanging="369"/>
        <w:rPr>
          <w:rFonts w:asciiTheme="minorHAnsi" w:hAnsiTheme="minorHAnsi" w:cstheme="minorHAnsi"/>
          <w:szCs w:val="22"/>
        </w:rPr>
      </w:pPr>
      <w:r w:rsidRPr="005C24C0">
        <w:rPr>
          <w:rFonts w:asciiTheme="minorHAnsi" w:hAnsiTheme="minorHAnsi" w:cstheme="minorHAnsi"/>
          <w:szCs w:val="22"/>
        </w:rPr>
        <w:t>έχουν συσταθεί με τη νομοθεσία κράτους – μέλους της ΕΕ ή του ΕΟΧ ή του κράτους - μέλους που έχει υπογράψει τη ΣΔΣ ή της τρίτης χώρας που έχει συνάψει ευρωπαϊκή συμφωνία με την ΕΕ και έχουν την κεντρική τους διοίκηση ή την κύρια εγκατάστασή του ή την έδρα τους στο εσωτερικό μιας εκ των ανωτέρω χωρών</w:t>
      </w:r>
    </w:p>
    <w:p w:rsidR="00CC6DF3" w:rsidRPr="005C24C0" w:rsidRDefault="00CC6DF3" w:rsidP="00021593">
      <w:pPr>
        <w:widowControl w:val="0"/>
        <w:spacing w:after="0"/>
        <w:ind w:left="62"/>
        <w:rPr>
          <w:rFonts w:asciiTheme="minorHAnsi" w:hAnsiTheme="minorHAnsi" w:cstheme="minorHAnsi"/>
          <w:szCs w:val="22"/>
        </w:rPr>
      </w:pPr>
      <w:r w:rsidRPr="005C24C0">
        <w:rPr>
          <w:rFonts w:asciiTheme="minorHAnsi" w:hAnsiTheme="minorHAnsi" w:cstheme="minorHAnsi"/>
          <w:szCs w:val="22"/>
        </w:rPr>
        <w:t>τα οποία :</w:t>
      </w:r>
    </w:p>
    <w:p w:rsidR="00CC6DF3" w:rsidRPr="005C24C0" w:rsidRDefault="00CC6DF3" w:rsidP="006B0266">
      <w:pPr>
        <w:pStyle w:val="aff5"/>
        <w:numPr>
          <w:ilvl w:val="0"/>
          <w:numId w:val="132"/>
        </w:numPr>
        <w:autoSpaceDE w:val="0"/>
        <w:autoSpaceDN w:val="0"/>
        <w:spacing w:after="0" w:line="240" w:lineRule="auto"/>
        <w:ind w:hanging="295"/>
        <w:contextualSpacing w:val="0"/>
        <w:jc w:val="both"/>
        <w:rPr>
          <w:rFonts w:asciiTheme="minorHAnsi" w:hAnsiTheme="minorHAnsi" w:cstheme="minorHAnsi"/>
        </w:rPr>
      </w:pPr>
      <w:bookmarkStart w:id="525" w:name="_Ref280489435"/>
      <w:bookmarkStart w:id="526" w:name="_Toc375416963"/>
      <w:bookmarkStart w:id="527" w:name="_Toc375493416"/>
      <w:bookmarkStart w:id="528" w:name="_Toc377666032"/>
      <w:r w:rsidRPr="005C24C0">
        <w:rPr>
          <w:rFonts w:asciiTheme="minorHAnsi" w:hAnsiTheme="minorHAnsi" w:cstheme="minorHAnsi"/>
        </w:rPr>
        <w:t xml:space="preserve">πληρούν τους όρους που καθορίζονται στις παραγράφους </w:t>
      </w:r>
      <w:fldSimple w:instr=" REF _Ref279594134 \r \h  \* MERGEFORMAT ">
        <w:r w:rsidR="0030330D" w:rsidRPr="0030330D">
          <w:rPr>
            <w:rFonts w:asciiTheme="minorHAnsi" w:hAnsiTheme="minorHAnsi" w:cstheme="minorHAnsi"/>
          </w:rPr>
          <w:t>B</w:t>
        </w:r>
        <w:r w:rsidR="0030330D">
          <w:t>.2.3</w:t>
        </w:r>
      </w:fldSimple>
      <w:r w:rsidRPr="005C24C0">
        <w:rPr>
          <w:rFonts w:asciiTheme="minorHAnsi" w:hAnsiTheme="minorHAnsi" w:cstheme="minorHAnsi"/>
          <w:b/>
        </w:rPr>
        <w:t xml:space="preserve"> Δικαιολογητικά Συμμετοχής</w:t>
      </w:r>
      <w:r w:rsidRPr="005C24C0">
        <w:rPr>
          <w:rFonts w:asciiTheme="minorHAnsi" w:hAnsiTheme="minorHAnsi" w:cstheme="minorHAnsi"/>
        </w:rPr>
        <w:t xml:space="preserve"> και  </w:t>
      </w:r>
      <w:r w:rsidRPr="005C24C0">
        <w:rPr>
          <w:rFonts w:asciiTheme="minorHAnsi" w:hAnsiTheme="minorHAnsi" w:cstheme="minorHAnsi"/>
          <w:b/>
        </w:rPr>
        <w:t>B2.6</w:t>
      </w:r>
      <w:r w:rsidRPr="005C24C0">
        <w:rPr>
          <w:rFonts w:asciiTheme="minorHAnsi" w:hAnsiTheme="minorHAnsi" w:cstheme="minorHAnsi"/>
        </w:rPr>
        <w:t xml:space="preserve"> </w:t>
      </w:r>
      <w:r w:rsidRPr="005C24C0">
        <w:rPr>
          <w:rFonts w:asciiTheme="minorHAnsi" w:hAnsiTheme="minorHAnsi" w:cstheme="minorHAnsi"/>
          <w:b/>
        </w:rPr>
        <w:t>Ελάχιστες Προϋποθέσεις Συμμετοχής</w:t>
      </w:r>
    </w:p>
    <w:p w:rsidR="00CC6DF3" w:rsidRPr="005C24C0" w:rsidRDefault="00CC6DF3" w:rsidP="006B0266">
      <w:pPr>
        <w:pStyle w:val="aff5"/>
        <w:numPr>
          <w:ilvl w:val="0"/>
          <w:numId w:val="132"/>
        </w:numPr>
        <w:autoSpaceDE w:val="0"/>
        <w:autoSpaceDN w:val="0"/>
        <w:spacing w:after="0" w:line="240" w:lineRule="auto"/>
        <w:ind w:hanging="294"/>
        <w:contextualSpacing w:val="0"/>
        <w:jc w:val="both"/>
        <w:rPr>
          <w:rFonts w:asciiTheme="minorHAnsi" w:hAnsiTheme="minorHAnsi" w:cstheme="minorHAnsi"/>
        </w:rPr>
      </w:pPr>
      <w:r w:rsidRPr="005C24C0">
        <w:rPr>
          <w:rFonts w:asciiTheme="minorHAnsi" w:hAnsiTheme="minorHAnsi" w:cstheme="minorHAnsi"/>
        </w:rPr>
        <w:t xml:space="preserve">δεν εμπίπτουν στις απαγορεύσεις του άρθρου 4 του Ν. 3310/05 όπως τροποποιήθηκε και ισχύει με τον Ν. 3414/05 </w:t>
      </w:r>
    </w:p>
    <w:p w:rsidR="00CC6DF3" w:rsidRPr="005C24C0" w:rsidRDefault="00CC6DF3" w:rsidP="00021593">
      <w:pPr>
        <w:pStyle w:val="30"/>
        <w:tabs>
          <w:tab w:val="num" w:pos="720"/>
        </w:tabs>
        <w:spacing w:before="60" w:after="0"/>
        <w:ind w:left="720"/>
        <w:rPr>
          <w:rFonts w:asciiTheme="minorHAnsi" w:hAnsiTheme="minorHAnsi" w:cstheme="minorHAnsi"/>
          <w:szCs w:val="22"/>
        </w:rPr>
      </w:pPr>
      <w:bookmarkStart w:id="529" w:name="_Toc387311190"/>
      <w:bookmarkStart w:id="530" w:name="_Toc390409331"/>
      <w:r w:rsidRPr="005C24C0">
        <w:rPr>
          <w:rFonts w:asciiTheme="minorHAnsi" w:hAnsiTheme="minorHAnsi" w:cstheme="minorHAnsi"/>
          <w:szCs w:val="22"/>
        </w:rPr>
        <w:t>Αποκλεισμός Συμμετοχής</w:t>
      </w:r>
      <w:bookmarkEnd w:id="525"/>
      <w:bookmarkEnd w:id="526"/>
      <w:bookmarkEnd w:id="527"/>
      <w:bookmarkEnd w:id="528"/>
      <w:bookmarkEnd w:id="529"/>
      <w:bookmarkEnd w:id="530"/>
    </w:p>
    <w:p w:rsidR="00CC6DF3" w:rsidRPr="005C24C0" w:rsidRDefault="00CC6DF3" w:rsidP="00021593">
      <w:pPr>
        <w:widowControl w:val="0"/>
        <w:spacing w:before="60" w:after="0"/>
        <w:rPr>
          <w:rFonts w:asciiTheme="minorHAnsi" w:hAnsiTheme="minorHAnsi" w:cstheme="minorHAnsi"/>
          <w:szCs w:val="22"/>
        </w:rPr>
      </w:pPr>
      <w:r w:rsidRPr="005C24C0">
        <w:rPr>
          <w:rFonts w:asciiTheme="minorHAnsi" w:hAnsiTheme="minorHAnsi" w:cstheme="minorHAnsi"/>
          <w:szCs w:val="22"/>
        </w:rPr>
        <w:t>Δεν έχουν Δικαίωμα συμμετοχής στο Διαγωνισμό:</w:t>
      </w:r>
    </w:p>
    <w:p w:rsidR="00CC6DF3" w:rsidRPr="005C24C0" w:rsidRDefault="00CC6DF3" w:rsidP="006B0266">
      <w:pPr>
        <w:widowControl w:val="0"/>
        <w:numPr>
          <w:ilvl w:val="0"/>
          <w:numId w:val="97"/>
        </w:numPr>
        <w:spacing w:after="0"/>
        <w:ind w:hanging="369"/>
        <w:rPr>
          <w:rFonts w:asciiTheme="minorHAnsi" w:hAnsiTheme="minorHAnsi" w:cstheme="minorHAnsi"/>
          <w:szCs w:val="22"/>
        </w:rPr>
      </w:pPr>
      <w:r w:rsidRPr="005C24C0">
        <w:rPr>
          <w:rFonts w:asciiTheme="minorHAnsi" w:hAnsiTheme="minorHAnsi" w:cstheme="minorHAnsi"/>
          <w:szCs w:val="22"/>
        </w:rPr>
        <w:t>Όσοι δεν πληρούν τις ανωτέρω προϋποθέσεις Συμμετοχής</w:t>
      </w:r>
    </w:p>
    <w:p w:rsidR="00CC6DF3" w:rsidRPr="005C24C0" w:rsidRDefault="00CC6DF3" w:rsidP="006B0266">
      <w:pPr>
        <w:widowControl w:val="0"/>
        <w:numPr>
          <w:ilvl w:val="0"/>
          <w:numId w:val="97"/>
        </w:numPr>
        <w:spacing w:after="0"/>
        <w:ind w:hanging="369"/>
        <w:rPr>
          <w:rFonts w:asciiTheme="minorHAnsi" w:hAnsiTheme="minorHAnsi" w:cstheme="minorHAnsi"/>
          <w:szCs w:val="22"/>
        </w:rPr>
      </w:pPr>
      <w:r w:rsidRPr="005C24C0">
        <w:rPr>
          <w:rFonts w:asciiTheme="minorHAnsi" w:hAnsiTheme="minorHAnsi" w:cstheme="minorHAnsi"/>
          <w:szCs w:val="22"/>
        </w:rPr>
        <w:t xml:space="preserve">Όσοι δεν πληρούν τις προϋποθέσεις της παραγράφου «Δικαιολογητικά Συμμετοχής» </w:t>
      </w:r>
    </w:p>
    <w:p w:rsidR="00CC6DF3" w:rsidRPr="005C24C0" w:rsidRDefault="00CC6DF3" w:rsidP="006B0266">
      <w:pPr>
        <w:widowControl w:val="0"/>
        <w:numPr>
          <w:ilvl w:val="0"/>
          <w:numId w:val="97"/>
        </w:numPr>
        <w:spacing w:after="0"/>
        <w:ind w:hanging="369"/>
        <w:rPr>
          <w:rFonts w:asciiTheme="minorHAnsi" w:hAnsiTheme="minorHAnsi" w:cstheme="minorHAnsi"/>
          <w:szCs w:val="22"/>
        </w:rPr>
      </w:pPr>
      <w:r w:rsidRPr="005C24C0">
        <w:rPr>
          <w:rFonts w:asciiTheme="minorHAnsi" w:hAnsiTheme="minorHAnsi" w:cstheme="minorHAnsi"/>
          <w:szCs w:val="22"/>
        </w:rPr>
        <w:t xml:space="preserve">Όσοι δεν πληρούν τις προϋποθέσεις της παραγράφου «Ελάχιστες Προϋποθέσεις Συμμετοχής» </w:t>
      </w:r>
    </w:p>
    <w:p w:rsidR="00CC6DF3" w:rsidRPr="005C24C0" w:rsidRDefault="00CC6DF3" w:rsidP="006B0266">
      <w:pPr>
        <w:widowControl w:val="0"/>
        <w:numPr>
          <w:ilvl w:val="0"/>
          <w:numId w:val="97"/>
        </w:numPr>
        <w:spacing w:after="0"/>
        <w:ind w:hanging="369"/>
        <w:rPr>
          <w:rFonts w:asciiTheme="minorHAnsi" w:hAnsiTheme="minorHAnsi" w:cstheme="minorHAnsi"/>
          <w:szCs w:val="22"/>
        </w:rPr>
      </w:pPr>
      <w:r w:rsidRPr="005C24C0">
        <w:rPr>
          <w:rFonts w:asciiTheme="minorHAnsi" w:hAnsiTheme="minorHAnsi" w:cstheme="minorHAnsi"/>
          <w:szCs w:val="22"/>
        </w:rPr>
        <w:t>Όσοι έχουν κηρυχθεί με τελεσίδικη απόφαση έκπτωτοι από σύμβαση προμηθειών ή υπηρεσιών του δημόσιου τομέα</w:t>
      </w:r>
    </w:p>
    <w:p w:rsidR="00CC6DF3" w:rsidRPr="005C24C0" w:rsidRDefault="00CC6DF3" w:rsidP="006B0266">
      <w:pPr>
        <w:widowControl w:val="0"/>
        <w:numPr>
          <w:ilvl w:val="0"/>
          <w:numId w:val="97"/>
        </w:numPr>
        <w:spacing w:after="0"/>
        <w:ind w:hanging="369"/>
        <w:rPr>
          <w:rFonts w:asciiTheme="minorHAnsi" w:hAnsiTheme="minorHAnsi" w:cstheme="minorHAnsi"/>
          <w:szCs w:val="22"/>
        </w:rPr>
      </w:pPr>
      <w:r w:rsidRPr="005C24C0">
        <w:rPr>
          <w:rFonts w:asciiTheme="minorHAnsi" w:hAnsiTheme="minorHAnsi" w:cstheme="minorHAnsi"/>
          <w:szCs w:val="22"/>
        </w:rPr>
        <w:t xml:space="preserve">Όσοι έχουν τιμωρηθεί με αποκλεισμό από τους διαγωνισμούς προμηθειών ή υπηρεσιών του δημόσιου τομέα με αμετάκλητη απόφαση του Υπουργού Ανάπτυξης. </w:t>
      </w:r>
    </w:p>
    <w:p w:rsidR="00CC6DF3" w:rsidRPr="005C24C0" w:rsidRDefault="00CC6DF3" w:rsidP="006B0266">
      <w:pPr>
        <w:widowControl w:val="0"/>
        <w:numPr>
          <w:ilvl w:val="0"/>
          <w:numId w:val="97"/>
        </w:numPr>
        <w:spacing w:after="0"/>
        <w:ind w:hanging="369"/>
        <w:rPr>
          <w:rFonts w:asciiTheme="minorHAnsi" w:hAnsiTheme="minorHAnsi" w:cstheme="minorHAnsi"/>
          <w:szCs w:val="22"/>
        </w:rPr>
      </w:pPr>
      <w:r w:rsidRPr="005C24C0">
        <w:rPr>
          <w:rFonts w:asciiTheme="minorHAnsi" w:hAnsiTheme="minorHAnsi" w:cstheme="minorHAnsi"/>
          <w:szCs w:val="22"/>
        </w:rPr>
        <w:t>Όσοι υποψήφιοι Ανάδοχοι εμπίπτουν στις κατηγορίες που αναφέρονται στο Άρθρο 43.1 του ΠΔ 60/2007, ήτοι υπάρχει εις βάρος τους αμετάκλητη καταδικαστική απόφαση, για έναν ή περισσότερους από τους κατωτέρω λόγους:</w:t>
      </w:r>
    </w:p>
    <w:p w:rsidR="00CC6DF3" w:rsidRPr="005C24C0" w:rsidRDefault="00CC6DF3" w:rsidP="00021593">
      <w:pPr>
        <w:tabs>
          <w:tab w:val="left" w:pos="709"/>
        </w:tabs>
        <w:spacing w:after="0"/>
        <w:ind w:left="709" w:hanging="284"/>
        <w:rPr>
          <w:rFonts w:asciiTheme="minorHAnsi" w:hAnsiTheme="minorHAnsi" w:cstheme="minorHAnsi"/>
          <w:szCs w:val="22"/>
        </w:rPr>
      </w:pPr>
      <w:r w:rsidRPr="005C24C0">
        <w:rPr>
          <w:rFonts w:asciiTheme="minorHAnsi" w:hAnsiTheme="minorHAnsi" w:cstheme="minorHAnsi"/>
          <w:szCs w:val="22"/>
        </w:rPr>
        <w:t>α) συμμετοχή σε εγκληματική οργάνωση, όπως αυτή ορίζεται στο άρθρο 2 παράγραφος 1 της κοινής δράσης της 98/773/ΔΕΥ του Συμβουλίου</w:t>
      </w:r>
    </w:p>
    <w:p w:rsidR="00CC6DF3" w:rsidRPr="005C24C0" w:rsidRDefault="00CC6DF3" w:rsidP="00021593">
      <w:pPr>
        <w:tabs>
          <w:tab w:val="left" w:pos="709"/>
        </w:tabs>
        <w:spacing w:after="0"/>
        <w:ind w:left="709" w:hanging="284"/>
        <w:rPr>
          <w:rFonts w:asciiTheme="minorHAnsi" w:hAnsiTheme="minorHAnsi" w:cstheme="minorHAnsi"/>
          <w:szCs w:val="22"/>
        </w:rPr>
      </w:pPr>
      <w:r w:rsidRPr="005C24C0">
        <w:rPr>
          <w:rFonts w:asciiTheme="minorHAnsi" w:hAnsiTheme="minorHAnsi" w:cstheme="minorHAnsi"/>
          <w:szCs w:val="22"/>
        </w:rPr>
        <w:t>β) δωροδοκία, όπως αυτή ορίζεται αντίστοιχα στο άρθρο 3 της πράξης του Συμβουλίου της 26ης Μαΐου 1997 και στο άρθρο 3 παράγραφος 1 της κοινής δράσης 98/742/ΚΕΠΠΑ του Συμβουλίου</w:t>
      </w:r>
    </w:p>
    <w:p w:rsidR="00CC6DF3" w:rsidRPr="005C24C0" w:rsidRDefault="00CC6DF3" w:rsidP="00021593">
      <w:pPr>
        <w:tabs>
          <w:tab w:val="left" w:pos="709"/>
        </w:tabs>
        <w:spacing w:after="0"/>
        <w:ind w:left="709" w:hanging="284"/>
        <w:rPr>
          <w:rFonts w:asciiTheme="minorHAnsi" w:hAnsiTheme="minorHAnsi" w:cstheme="minorHAnsi"/>
          <w:szCs w:val="22"/>
        </w:rPr>
      </w:pPr>
      <w:r w:rsidRPr="005C24C0">
        <w:rPr>
          <w:rFonts w:asciiTheme="minorHAnsi" w:hAnsiTheme="minorHAnsi" w:cstheme="minorHAnsi"/>
          <w:szCs w:val="22"/>
        </w:rPr>
        <w:t>γ) απάτη, κατά την έννοια του άρθρου 1 της σύμβασης σχετικά με την προστασία των οικονομικών συμφερόντων των Ευρωπαϊκών Κοινοτήτων</w:t>
      </w:r>
    </w:p>
    <w:p w:rsidR="00CC6DF3" w:rsidRPr="005C24C0" w:rsidRDefault="00CC6DF3" w:rsidP="00021593">
      <w:pPr>
        <w:tabs>
          <w:tab w:val="left" w:pos="709"/>
        </w:tabs>
        <w:spacing w:after="0"/>
        <w:ind w:left="709" w:hanging="284"/>
        <w:rPr>
          <w:rFonts w:asciiTheme="minorHAnsi" w:hAnsiTheme="minorHAnsi" w:cstheme="minorHAnsi"/>
          <w:szCs w:val="22"/>
        </w:rPr>
      </w:pPr>
      <w:r w:rsidRPr="005C24C0">
        <w:rPr>
          <w:rFonts w:asciiTheme="minorHAnsi" w:hAnsiTheme="minorHAnsi" w:cstheme="minorHAnsi"/>
          <w:szCs w:val="22"/>
        </w:rPr>
        <w:t>δ) νομιμοποίηση εσόδων από παράνομες δραστηριότητες, όπως ορίζεται στο άρθρο 1 της οδηγίας 91/308/EOK του Συμβουλίου, της 10ης Ιουνίου 1991, για την πρόληψη χρησιμοποίησης του χρηματοπιστωτικού συστήματος για τη νομιμοποίηση εσόδων από παράνομες δραστηριότητες</w:t>
      </w:r>
    </w:p>
    <w:p w:rsidR="00CC6DF3" w:rsidRPr="005C24C0" w:rsidRDefault="00CC6DF3" w:rsidP="00021593">
      <w:pPr>
        <w:tabs>
          <w:tab w:val="left" w:pos="709"/>
        </w:tabs>
        <w:spacing w:after="0"/>
        <w:ind w:left="709" w:hanging="284"/>
        <w:rPr>
          <w:rFonts w:asciiTheme="minorHAnsi" w:hAnsiTheme="minorHAnsi" w:cstheme="minorHAnsi"/>
          <w:szCs w:val="22"/>
        </w:rPr>
      </w:pPr>
      <w:r w:rsidRPr="005C24C0">
        <w:rPr>
          <w:rFonts w:asciiTheme="minorHAnsi" w:hAnsiTheme="minorHAnsi" w:cstheme="minorHAnsi"/>
          <w:szCs w:val="22"/>
        </w:rPr>
        <w:t>ε) για κάποιο από τα αδικήματα της υπεξαίρεσης, απάτης, εκβίασης, πλαστογραφίας, ψευδορκίας, δωροδοκίας και δόλιας χρεοκοπίας.</w:t>
      </w:r>
    </w:p>
    <w:p w:rsidR="00CC6DF3" w:rsidRPr="005C24C0" w:rsidRDefault="00CC6DF3" w:rsidP="006B0266">
      <w:pPr>
        <w:widowControl w:val="0"/>
        <w:numPr>
          <w:ilvl w:val="0"/>
          <w:numId w:val="97"/>
        </w:numPr>
        <w:spacing w:after="0"/>
        <w:ind w:hanging="369"/>
        <w:rPr>
          <w:rFonts w:asciiTheme="minorHAnsi" w:hAnsiTheme="minorHAnsi" w:cstheme="minorHAnsi"/>
          <w:szCs w:val="22"/>
        </w:rPr>
      </w:pPr>
      <w:r w:rsidRPr="005C24C0">
        <w:rPr>
          <w:rFonts w:asciiTheme="minorHAnsi" w:hAnsiTheme="minorHAnsi" w:cstheme="minorHAnsi"/>
          <w:szCs w:val="22"/>
        </w:rPr>
        <w:t>Όσα φυσικά ή νομικά πρόσωπα του εξωτερικού έχουν υποστεί αντίστοιχες με τις παραπάνω κυρώσεις</w:t>
      </w:r>
    </w:p>
    <w:p w:rsidR="00CC6DF3" w:rsidRPr="005C24C0" w:rsidRDefault="00CC6DF3" w:rsidP="006B0266">
      <w:pPr>
        <w:widowControl w:val="0"/>
        <w:numPr>
          <w:ilvl w:val="0"/>
          <w:numId w:val="97"/>
        </w:numPr>
        <w:spacing w:after="0"/>
        <w:ind w:hanging="369"/>
        <w:rPr>
          <w:rFonts w:asciiTheme="minorHAnsi" w:hAnsiTheme="minorHAnsi" w:cstheme="minorHAnsi"/>
          <w:szCs w:val="22"/>
        </w:rPr>
      </w:pPr>
      <w:r w:rsidRPr="005C24C0">
        <w:rPr>
          <w:rFonts w:asciiTheme="minorHAnsi" w:hAnsiTheme="minorHAnsi" w:cstheme="minorHAnsi"/>
          <w:szCs w:val="22"/>
        </w:rPr>
        <w:t>Οι ενώσεις προσώπων, σε περίπτωση που οποιαδήποτε από τις προϋποθέσεις αποκλεισμού της παραγράφου αυτής, ισχύει για ένα τουλάχιστον μέλος της</w:t>
      </w:r>
    </w:p>
    <w:p w:rsidR="00CC6DF3" w:rsidRPr="005C24C0" w:rsidRDefault="00CC6DF3" w:rsidP="006B0266">
      <w:pPr>
        <w:widowControl w:val="0"/>
        <w:numPr>
          <w:ilvl w:val="0"/>
          <w:numId w:val="97"/>
        </w:numPr>
        <w:spacing w:after="0"/>
        <w:ind w:hanging="369"/>
        <w:rPr>
          <w:rFonts w:asciiTheme="minorHAnsi" w:hAnsiTheme="minorHAnsi" w:cstheme="minorHAnsi"/>
          <w:szCs w:val="22"/>
        </w:rPr>
      </w:pPr>
      <w:r w:rsidRPr="005C24C0">
        <w:rPr>
          <w:rFonts w:asciiTheme="minorHAnsi" w:hAnsiTheme="minorHAnsi" w:cstheme="minorHAnsi"/>
          <w:szCs w:val="22"/>
        </w:rPr>
        <w:t>Όσα πρόσωπα, μετέχουν αυτόνομα ή σε Ένωση ή ως υπεργολάβοι σε περισσότερα του ενός σχήματα διαγωνιζόμενων.</w:t>
      </w:r>
      <w:r w:rsidRPr="005C24C0" w:rsidDel="00F851AA">
        <w:rPr>
          <w:rFonts w:asciiTheme="minorHAnsi" w:hAnsiTheme="minorHAnsi" w:cstheme="minorHAnsi"/>
          <w:szCs w:val="22"/>
        </w:rPr>
        <w:t xml:space="preserve"> </w:t>
      </w:r>
    </w:p>
    <w:p w:rsidR="00CC6DF3" w:rsidRPr="001A3C87" w:rsidRDefault="00CC6DF3" w:rsidP="00021593">
      <w:pPr>
        <w:pStyle w:val="30"/>
        <w:tabs>
          <w:tab w:val="num" w:pos="720"/>
        </w:tabs>
        <w:spacing w:before="60" w:after="0"/>
        <w:ind w:left="720"/>
        <w:rPr>
          <w:rFonts w:asciiTheme="minorHAnsi" w:hAnsiTheme="minorHAnsi" w:cstheme="minorHAnsi"/>
          <w:szCs w:val="22"/>
        </w:rPr>
      </w:pPr>
      <w:bookmarkStart w:id="531" w:name="_Toc278755357"/>
      <w:bookmarkStart w:id="532" w:name="_Ref279594124"/>
      <w:bookmarkStart w:id="533" w:name="_Ref279594134"/>
      <w:bookmarkStart w:id="534" w:name="_Ref280489461"/>
      <w:bookmarkStart w:id="535" w:name="_Ref280489498"/>
      <w:bookmarkStart w:id="536" w:name="_Ref280634573"/>
      <w:bookmarkStart w:id="537" w:name="_Ref280634749"/>
      <w:bookmarkStart w:id="538" w:name="_Ref318709563"/>
      <w:bookmarkStart w:id="539" w:name="_Ref318709673"/>
      <w:bookmarkStart w:id="540" w:name="_Ref318721138"/>
      <w:bookmarkStart w:id="541" w:name="_Ref318721403"/>
      <w:bookmarkStart w:id="542" w:name="_Ref318791202"/>
      <w:bookmarkStart w:id="543" w:name="_Toc375416964"/>
      <w:bookmarkStart w:id="544" w:name="_Toc375493417"/>
      <w:bookmarkStart w:id="545" w:name="_Toc377666033"/>
      <w:bookmarkStart w:id="546" w:name="_Toc387311191"/>
      <w:bookmarkStart w:id="547" w:name="_Toc390409332"/>
      <w:r w:rsidRPr="001A3C87">
        <w:rPr>
          <w:rFonts w:asciiTheme="minorHAnsi" w:hAnsiTheme="minorHAnsi" w:cstheme="minorHAnsi"/>
          <w:szCs w:val="22"/>
        </w:rPr>
        <w:t>Δικαιολογητικά Συμμετοχής</w:t>
      </w:r>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p>
    <w:p w:rsidR="00CC6DF3" w:rsidRPr="005C24C0" w:rsidRDefault="00CC6DF3" w:rsidP="00021593">
      <w:pPr>
        <w:spacing w:before="60" w:after="60"/>
        <w:ind w:left="60"/>
        <w:rPr>
          <w:rFonts w:asciiTheme="minorHAnsi" w:hAnsiTheme="minorHAnsi" w:cstheme="minorHAnsi"/>
          <w:szCs w:val="22"/>
        </w:rPr>
      </w:pPr>
      <w:r w:rsidRPr="005C24C0">
        <w:rPr>
          <w:rFonts w:asciiTheme="minorHAnsi" w:hAnsiTheme="minorHAnsi" w:cstheme="minorHAnsi"/>
          <w:szCs w:val="22"/>
        </w:rPr>
        <w:t>Οι υποψήφιοι Ανάδοχοι οφείλουν να καταθέσουν, υποχρεωτικά μαζί με την Προσφορά τους, τα ακόλουθα κατά περίπτωση Δικαιολογητικά Συμμετοχής. Επίσης, θα πρέπει να συμπεριλάβουν στο «Φάκελο Δικαιολογητικών Συμμετοχής», συμπληρωμένους τους παρακάτω πίνακες κατά περίπτωση (σύμφωνα με τη νομική τους μορφή), λαμβάνοντας υπόψη τις ακόλουθες επεξηγήσεις / οδηγίες:</w:t>
      </w:r>
    </w:p>
    <w:p w:rsidR="00CC6DF3" w:rsidRPr="005C24C0" w:rsidRDefault="00CC6DF3" w:rsidP="006B0266">
      <w:pPr>
        <w:numPr>
          <w:ilvl w:val="1"/>
          <w:numId w:val="27"/>
        </w:numPr>
        <w:tabs>
          <w:tab w:val="clear" w:pos="1440"/>
          <w:tab w:val="num" w:pos="567"/>
        </w:tabs>
        <w:spacing w:after="60"/>
        <w:ind w:left="568" w:hanging="284"/>
        <w:rPr>
          <w:rFonts w:asciiTheme="minorHAnsi" w:hAnsiTheme="minorHAnsi" w:cstheme="minorHAnsi"/>
          <w:szCs w:val="22"/>
        </w:rPr>
      </w:pPr>
      <w:r w:rsidRPr="005C24C0">
        <w:rPr>
          <w:rFonts w:asciiTheme="minorHAnsi" w:hAnsiTheme="minorHAnsi" w:cstheme="minorHAnsi"/>
          <w:szCs w:val="22"/>
        </w:rPr>
        <w:t>Στη στήλη «ΠΕΡΙΓΡΑΦΗ ΔΙΚΑΙΟΛΟΓΗΤΙΚΟΥ» περιγράφονται τα αντίστοιχα δικαιολογητικά που θα πρέπει να υποβληθούν υποχρεωτικά μαζί με την Προσφορά</w:t>
      </w:r>
    </w:p>
    <w:p w:rsidR="00CC6DF3" w:rsidRPr="005C24C0" w:rsidRDefault="00CC6DF3" w:rsidP="006B0266">
      <w:pPr>
        <w:numPr>
          <w:ilvl w:val="1"/>
          <w:numId w:val="27"/>
        </w:numPr>
        <w:tabs>
          <w:tab w:val="clear" w:pos="1440"/>
          <w:tab w:val="num" w:pos="567"/>
        </w:tabs>
        <w:spacing w:after="60"/>
        <w:ind w:left="568" w:hanging="284"/>
        <w:rPr>
          <w:rFonts w:asciiTheme="minorHAnsi" w:hAnsiTheme="minorHAnsi" w:cstheme="minorHAnsi"/>
          <w:szCs w:val="22"/>
        </w:rPr>
      </w:pPr>
      <w:r w:rsidRPr="005C24C0">
        <w:rPr>
          <w:rFonts w:asciiTheme="minorHAnsi" w:hAnsiTheme="minorHAnsi" w:cstheme="minorHAnsi"/>
          <w:szCs w:val="22"/>
        </w:rPr>
        <w:t>Στη στήλη «ΑΠΑΙΤΗΣΗ» όπου έχει συμπληρωθεί η λέξη «ΝΑΙ», σημαίνει ότι το αντίστοιχο δικαιολογητικό πρέπει να υποβληθεί υποχρεωτικά από τον υποψήφιο Ανάδοχο</w:t>
      </w:r>
    </w:p>
    <w:p w:rsidR="00CC6DF3" w:rsidRPr="005C24C0" w:rsidRDefault="00CC6DF3" w:rsidP="006B0266">
      <w:pPr>
        <w:numPr>
          <w:ilvl w:val="1"/>
          <w:numId w:val="27"/>
        </w:numPr>
        <w:tabs>
          <w:tab w:val="clear" w:pos="1440"/>
          <w:tab w:val="num" w:pos="567"/>
        </w:tabs>
        <w:spacing w:after="60"/>
        <w:ind w:left="568" w:hanging="284"/>
        <w:rPr>
          <w:rFonts w:asciiTheme="minorHAnsi" w:hAnsiTheme="minorHAnsi" w:cstheme="minorHAnsi"/>
          <w:szCs w:val="22"/>
        </w:rPr>
      </w:pPr>
      <w:r w:rsidRPr="005C24C0">
        <w:rPr>
          <w:rFonts w:asciiTheme="minorHAnsi" w:hAnsiTheme="minorHAnsi" w:cstheme="minorHAnsi"/>
          <w:szCs w:val="22"/>
        </w:rPr>
        <w:t>Στη στήλη «ΑΠΑΝΤΗΣΗ» σημειώνεται η απάντηση του υποψήφιου Αναδόχου που έχει τη μορφή ΝΑΙ/ΟΧΙ εάν το αντίστοιχο δικαιολογητικό υποβάλλεται ή όχι</w:t>
      </w:r>
    </w:p>
    <w:p w:rsidR="00CC6DF3" w:rsidRPr="005C24C0" w:rsidRDefault="00CC6DF3" w:rsidP="006B0266">
      <w:pPr>
        <w:numPr>
          <w:ilvl w:val="1"/>
          <w:numId w:val="27"/>
        </w:numPr>
        <w:tabs>
          <w:tab w:val="clear" w:pos="1440"/>
          <w:tab w:val="num" w:pos="567"/>
        </w:tabs>
        <w:spacing w:after="60"/>
        <w:ind w:left="568" w:hanging="284"/>
        <w:rPr>
          <w:rFonts w:asciiTheme="minorHAnsi" w:hAnsiTheme="minorHAnsi" w:cstheme="minorHAnsi"/>
          <w:szCs w:val="22"/>
        </w:rPr>
      </w:pPr>
      <w:r w:rsidRPr="005C24C0">
        <w:rPr>
          <w:rFonts w:asciiTheme="minorHAnsi" w:hAnsiTheme="minorHAnsi" w:cstheme="minorHAnsi"/>
          <w:szCs w:val="22"/>
        </w:rPr>
        <w:lastRenderedPageBreak/>
        <w:t>Στη στήλη «ΠΑΡΑΠΟΜΠΗ» θα καταγραφεί από τον υποψήφιο Ανάδοχο το αντίστοιχο κεφάλαιο ή ενότητα του «Φακέλου Δικαιολογητικών Συμμετοχής» στο οποίο περιλαμβάνεται το απαιτούμενο δικαιολογητικό</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113" w:type="dxa"/>
        </w:tblCellMar>
        <w:tblLook w:val="0000"/>
      </w:tblPr>
      <w:tblGrid>
        <w:gridCol w:w="504"/>
        <w:gridCol w:w="5652"/>
        <w:gridCol w:w="1067"/>
        <w:gridCol w:w="1155"/>
        <w:gridCol w:w="1393"/>
      </w:tblGrid>
      <w:tr w:rsidR="00CC6DF3" w:rsidRPr="005C24C0" w:rsidTr="001A3C87">
        <w:trPr>
          <w:tblHeader/>
        </w:trPr>
        <w:tc>
          <w:tcPr>
            <w:tcW w:w="258" w:type="pct"/>
            <w:shd w:val="clear" w:color="auto" w:fill="E6E6E6"/>
            <w:tcMar>
              <w:top w:w="20" w:type="dxa"/>
              <w:left w:w="20" w:type="dxa"/>
              <w:bottom w:w="0" w:type="dxa"/>
              <w:right w:w="20" w:type="dxa"/>
            </w:tcMar>
            <w:vAlign w:val="center"/>
          </w:tcPr>
          <w:p w:rsidR="00CC6DF3" w:rsidRPr="005C24C0" w:rsidRDefault="00CC6DF3" w:rsidP="00021593">
            <w:pPr>
              <w:spacing w:after="0"/>
              <w:jc w:val="center"/>
              <w:rPr>
                <w:rFonts w:asciiTheme="minorHAnsi" w:hAnsiTheme="minorHAnsi" w:cstheme="minorHAnsi"/>
                <w:b/>
                <w:bCs/>
                <w:szCs w:val="22"/>
              </w:rPr>
            </w:pPr>
            <w:r w:rsidRPr="005C24C0">
              <w:rPr>
                <w:rFonts w:asciiTheme="minorHAnsi" w:hAnsiTheme="minorHAnsi" w:cstheme="minorHAnsi"/>
                <w:b/>
                <w:bCs/>
                <w:szCs w:val="22"/>
              </w:rPr>
              <w:t>Α/Α</w:t>
            </w:r>
          </w:p>
        </w:tc>
        <w:tc>
          <w:tcPr>
            <w:tcW w:w="2892" w:type="pct"/>
            <w:shd w:val="clear" w:color="auto" w:fill="E6E6E6"/>
            <w:tcMar>
              <w:top w:w="20" w:type="dxa"/>
              <w:left w:w="20" w:type="dxa"/>
              <w:bottom w:w="0" w:type="dxa"/>
              <w:right w:w="20" w:type="dxa"/>
            </w:tcMar>
            <w:vAlign w:val="center"/>
          </w:tcPr>
          <w:p w:rsidR="00CC6DF3" w:rsidRPr="005C24C0" w:rsidRDefault="00CC6DF3" w:rsidP="00021593">
            <w:pPr>
              <w:spacing w:after="0"/>
              <w:ind w:right="57"/>
              <w:jc w:val="center"/>
              <w:rPr>
                <w:rFonts w:asciiTheme="minorHAnsi" w:hAnsiTheme="minorHAnsi" w:cstheme="minorHAnsi"/>
                <w:b/>
                <w:bCs/>
                <w:szCs w:val="22"/>
              </w:rPr>
            </w:pPr>
            <w:r w:rsidRPr="005C24C0">
              <w:rPr>
                <w:rFonts w:asciiTheme="minorHAnsi" w:hAnsiTheme="minorHAnsi" w:cstheme="minorHAnsi"/>
                <w:b/>
                <w:bCs/>
                <w:szCs w:val="22"/>
              </w:rPr>
              <w:t>ΠΕΡΙΓΡΑΦΗ ΔΙΚΑΙΟΛΟΓΗΤΙΚΟΥ</w:t>
            </w:r>
          </w:p>
        </w:tc>
        <w:tc>
          <w:tcPr>
            <w:tcW w:w="546" w:type="pct"/>
            <w:shd w:val="clear" w:color="auto" w:fill="E6E6E6"/>
            <w:vAlign w:val="center"/>
          </w:tcPr>
          <w:p w:rsidR="00CC6DF3" w:rsidRPr="005C24C0" w:rsidRDefault="00CC6DF3" w:rsidP="00021593">
            <w:pPr>
              <w:spacing w:after="0"/>
              <w:jc w:val="center"/>
              <w:rPr>
                <w:rFonts w:asciiTheme="minorHAnsi" w:hAnsiTheme="minorHAnsi" w:cstheme="minorHAnsi"/>
                <w:b/>
                <w:bCs/>
                <w:szCs w:val="22"/>
              </w:rPr>
            </w:pPr>
            <w:r w:rsidRPr="005C24C0">
              <w:rPr>
                <w:rFonts w:asciiTheme="minorHAnsi" w:hAnsiTheme="minorHAnsi" w:cstheme="minorHAnsi"/>
                <w:b/>
                <w:bCs/>
                <w:szCs w:val="22"/>
              </w:rPr>
              <w:t>ΑΠΑΙΤΗΣΗ</w:t>
            </w:r>
          </w:p>
        </w:tc>
        <w:tc>
          <w:tcPr>
            <w:tcW w:w="591" w:type="pct"/>
            <w:shd w:val="clear" w:color="auto" w:fill="E6E6E6"/>
            <w:vAlign w:val="center"/>
          </w:tcPr>
          <w:p w:rsidR="00CC6DF3" w:rsidRPr="005C24C0" w:rsidRDefault="00CC6DF3" w:rsidP="00021593">
            <w:pPr>
              <w:spacing w:after="0"/>
              <w:jc w:val="center"/>
              <w:rPr>
                <w:rFonts w:asciiTheme="minorHAnsi" w:hAnsiTheme="minorHAnsi" w:cstheme="minorHAnsi"/>
                <w:b/>
                <w:bCs/>
                <w:szCs w:val="22"/>
              </w:rPr>
            </w:pPr>
            <w:r w:rsidRPr="005C24C0">
              <w:rPr>
                <w:rFonts w:asciiTheme="minorHAnsi" w:hAnsiTheme="minorHAnsi" w:cstheme="minorHAnsi"/>
                <w:b/>
                <w:bCs/>
                <w:szCs w:val="22"/>
              </w:rPr>
              <w:t>ΑΠΑΝΤΗΣΗ</w:t>
            </w:r>
          </w:p>
        </w:tc>
        <w:tc>
          <w:tcPr>
            <w:tcW w:w="713" w:type="pct"/>
            <w:shd w:val="clear" w:color="auto" w:fill="E6E6E6"/>
            <w:vAlign w:val="center"/>
          </w:tcPr>
          <w:p w:rsidR="00CC6DF3" w:rsidRPr="005C24C0" w:rsidRDefault="00CC6DF3" w:rsidP="00021593">
            <w:pPr>
              <w:spacing w:after="0"/>
              <w:jc w:val="center"/>
              <w:rPr>
                <w:rFonts w:asciiTheme="minorHAnsi" w:hAnsiTheme="minorHAnsi" w:cstheme="minorHAnsi"/>
                <w:b/>
                <w:bCs/>
                <w:szCs w:val="22"/>
              </w:rPr>
            </w:pPr>
            <w:r w:rsidRPr="005C24C0">
              <w:rPr>
                <w:rFonts w:asciiTheme="minorHAnsi" w:hAnsiTheme="minorHAnsi" w:cstheme="minorHAnsi"/>
                <w:b/>
                <w:bCs/>
                <w:szCs w:val="22"/>
              </w:rPr>
              <w:t>ΠΑΡΑΠΟΜΠΗ</w:t>
            </w:r>
          </w:p>
        </w:tc>
      </w:tr>
      <w:tr w:rsidR="00CC6DF3" w:rsidRPr="005C24C0" w:rsidTr="001A3C87">
        <w:trPr>
          <w:trHeight w:val="274"/>
        </w:trPr>
        <w:tc>
          <w:tcPr>
            <w:tcW w:w="258" w:type="pct"/>
            <w:shd w:val="clear" w:color="C0C0C0" w:fill="auto"/>
            <w:tcMar>
              <w:top w:w="20" w:type="dxa"/>
              <w:left w:w="20" w:type="dxa"/>
              <w:bottom w:w="0" w:type="dxa"/>
              <w:right w:w="20" w:type="dxa"/>
            </w:tcMar>
          </w:tcPr>
          <w:p w:rsidR="00CC6DF3" w:rsidRPr="005C24C0" w:rsidRDefault="00CC6DF3" w:rsidP="006B0266">
            <w:pPr>
              <w:pStyle w:val="NumCharCharCharCharCharCharCharCharChar"/>
              <w:numPr>
                <w:ilvl w:val="0"/>
                <w:numId w:val="66"/>
              </w:numPr>
              <w:rPr>
                <w:rFonts w:asciiTheme="minorHAnsi" w:hAnsiTheme="minorHAnsi" w:cstheme="minorHAnsi"/>
              </w:rPr>
            </w:pPr>
          </w:p>
        </w:tc>
        <w:tc>
          <w:tcPr>
            <w:tcW w:w="2892" w:type="pct"/>
            <w:shd w:val="clear" w:color="C0C0C0" w:fill="auto"/>
            <w:tcMar>
              <w:top w:w="20" w:type="dxa"/>
              <w:left w:w="20" w:type="dxa"/>
              <w:bottom w:w="0" w:type="dxa"/>
              <w:right w:w="20" w:type="dxa"/>
            </w:tcMar>
          </w:tcPr>
          <w:p w:rsidR="00CC6DF3" w:rsidRPr="005C24C0" w:rsidRDefault="00CC6DF3" w:rsidP="00896AED">
            <w:pPr>
              <w:pStyle w:val="TabletextChar"/>
              <w:spacing w:after="0"/>
              <w:ind w:right="57"/>
              <w:jc w:val="both"/>
              <w:rPr>
                <w:rFonts w:asciiTheme="minorHAnsi" w:hAnsiTheme="minorHAnsi" w:cstheme="minorHAnsi"/>
                <w:sz w:val="22"/>
                <w:szCs w:val="22"/>
              </w:rPr>
            </w:pPr>
            <w:r w:rsidRPr="005C24C0">
              <w:rPr>
                <w:rFonts w:asciiTheme="minorHAnsi" w:hAnsiTheme="minorHAnsi" w:cstheme="minorHAnsi"/>
                <w:sz w:val="22"/>
                <w:szCs w:val="22"/>
              </w:rPr>
              <w:t xml:space="preserve">Εγγυητική Επιστολή Συμμετοχής σύμφωνα με τα οριζόμενα στην παρ. </w:t>
            </w:r>
            <w:r w:rsidRPr="005C24C0">
              <w:rPr>
                <w:rFonts w:asciiTheme="minorHAnsi" w:hAnsiTheme="minorHAnsi" w:cstheme="minorHAnsi"/>
                <w:b/>
                <w:sz w:val="22"/>
                <w:szCs w:val="22"/>
              </w:rPr>
              <w:t>Β2.</w:t>
            </w:r>
            <w:r w:rsidR="00896AED">
              <w:rPr>
                <w:rFonts w:asciiTheme="minorHAnsi" w:hAnsiTheme="minorHAnsi" w:cstheme="minorHAnsi"/>
                <w:b/>
                <w:sz w:val="22"/>
                <w:szCs w:val="22"/>
              </w:rPr>
              <w:t>7</w:t>
            </w:r>
            <w:r w:rsidRPr="005C24C0">
              <w:rPr>
                <w:rFonts w:asciiTheme="minorHAnsi" w:hAnsiTheme="minorHAnsi" w:cstheme="minorHAnsi"/>
                <w:b/>
                <w:sz w:val="22"/>
                <w:szCs w:val="22"/>
              </w:rPr>
              <w:t xml:space="preserve">  Εγγύηση συμμετοχής</w:t>
            </w:r>
            <w:r w:rsidRPr="005C24C0">
              <w:rPr>
                <w:rFonts w:asciiTheme="minorHAnsi" w:hAnsiTheme="minorHAnsi" w:cstheme="minorHAnsi"/>
                <w:sz w:val="22"/>
                <w:szCs w:val="22"/>
              </w:rPr>
              <w:t xml:space="preserve"> </w:t>
            </w:r>
          </w:p>
        </w:tc>
        <w:tc>
          <w:tcPr>
            <w:tcW w:w="546" w:type="pct"/>
            <w:shd w:val="clear" w:color="C0C0C0" w:fill="auto"/>
            <w:vAlign w:val="center"/>
          </w:tcPr>
          <w:p w:rsidR="00CC6DF3" w:rsidRPr="005C24C0" w:rsidRDefault="00CC6DF3" w:rsidP="00021593">
            <w:pPr>
              <w:pStyle w:val="Normalmystyle"/>
              <w:widowControl/>
              <w:spacing w:after="0"/>
              <w:jc w:val="center"/>
              <w:rPr>
                <w:rFonts w:asciiTheme="minorHAnsi" w:hAnsiTheme="minorHAnsi" w:cstheme="minorHAnsi"/>
                <w:bCs/>
                <w:szCs w:val="22"/>
              </w:rPr>
            </w:pPr>
            <w:r w:rsidRPr="005C24C0">
              <w:rPr>
                <w:rFonts w:asciiTheme="minorHAnsi" w:hAnsiTheme="minorHAnsi" w:cstheme="minorHAnsi"/>
                <w:bCs/>
                <w:szCs w:val="22"/>
              </w:rPr>
              <w:t>ΝΑΙ</w:t>
            </w:r>
          </w:p>
        </w:tc>
        <w:tc>
          <w:tcPr>
            <w:tcW w:w="591" w:type="pct"/>
            <w:shd w:val="clear" w:color="C0C0C0" w:fill="auto"/>
            <w:vAlign w:val="center"/>
          </w:tcPr>
          <w:p w:rsidR="00CC6DF3" w:rsidRPr="005C24C0" w:rsidRDefault="00CC6DF3" w:rsidP="00021593">
            <w:pPr>
              <w:rPr>
                <w:rFonts w:asciiTheme="minorHAnsi" w:hAnsiTheme="minorHAnsi" w:cstheme="minorHAnsi"/>
                <w:szCs w:val="22"/>
              </w:rPr>
            </w:pPr>
          </w:p>
        </w:tc>
        <w:tc>
          <w:tcPr>
            <w:tcW w:w="713" w:type="pct"/>
            <w:shd w:val="clear" w:color="C0C0C0" w:fill="auto"/>
            <w:vAlign w:val="center"/>
          </w:tcPr>
          <w:p w:rsidR="00CC6DF3" w:rsidRPr="005C24C0" w:rsidRDefault="00CC6DF3" w:rsidP="00021593">
            <w:pPr>
              <w:ind w:left="87"/>
              <w:rPr>
                <w:rFonts w:asciiTheme="minorHAnsi" w:hAnsiTheme="minorHAnsi" w:cstheme="minorHAnsi"/>
                <w:szCs w:val="22"/>
              </w:rPr>
            </w:pPr>
          </w:p>
        </w:tc>
      </w:tr>
      <w:tr w:rsidR="00CC6DF3" w:rsidRPr="005C24C0" w:rsidTr="001A3C87">
        <w:trPr>
          <w:trHeight w:val="274"/>
        </w:trPr>
        <w:tc>
          <w:tcPr>
            <w:tcW w:w="258" w:type="pct"/>
            <w:shd w:val="clear" w:color="C0C0C0" w:fill="auto"/>
            <w:tcMar>
              <w:top w:w="20" w:type="dxa"/>
              <w:left w:w="20" w:type="dxa"/>
              <w:bottom w:w="0" w:type="dxa"/>
              <w:right w:w="20" w:type="dxa"/>
            </w:tcMar>
          </w:tcPr>
          <w:p w:rsidR="00CC6DF3" w:rsidRPr="005C24C0" w:rsidRDefault="00CC6DF3" w:rsidP="006B0266">
            <w:pPr>
              <w:pStyle w:val="NumCharCharCharCharCharCharCharCharChar"/>
              <w:numPr>
                <w:ilvl w:val="0"/>
                <w:numId w:val="66"/>
              </w:numPr>
              <w:rPr>
                <w:rFonts w:asciiTheme="minorHAnsi" w:hAnsiTheme="minorHAnsi" w:cstheme="minorHAnsi"/>
              </w:rPr>
            </w:pPr>
          </w:p>
        </w:tc>
        <w:tc>
          <w:tcPr>
            <w:tcW w:w="2892" w:type="pct"/>
            <w:shd w:val="clear" w:color="C0C0C0" w:fill="auto"/>
            <w:tcMar>
              <w:top w:w="20" w:type="dxa"/>
              <w:left w:w="20" w:type="dxa"/>
              <w:bottom w:w="0" w:type="dxa"/>
              <w:right w:w="20" w:type="dxa"/>
            </w:tcMar>
            <w:vAlign w:val="center"/>
          </w:tcPr>
          <w:p w:rsidR="00CC6DF3" w:rsidRPr="005C24C0" w:rsidRDefault="00CC6DF3" w:rsidP="00021593">
            <w:pPr>
              <w:spacing w:after="0"/>
              <w:ind w:right="284"/>
              <w:rPr>
                <w:rFonts w:asciiTheme="minorHAnsi" w:hAnsiTheme="minorHAnsi" w:cstheme="minorHAnsi"/>
                <w:szCs w:val="22"/>
              </w:rPr>
            </w:pPr>
            <w:r w:rsidRPr="005C24C0">
              <w:rPr>
                <w:rFonts w:asciiTheme="minorHAnsi" w:hAnsiTheme="minorHAnsi" w:cstheme="minorHAnsi"/>
                <w:szCs w:val="22"/>
              </w:rPr>
              <w:t>Υπεύθυνες δηλώσεις</w:t>
            </w:r>
            <w:r w:rsidRPr="005C24C0">
              <w:rPr>
                <w:rStyle w:val="ae"/>
                <w:rFonts w:asciiTheme="minorHAnsi" w:hAnsiTheme="minorHAnsi" w:cstheme="minorHAnsi"/>
                <w:sz w:val="22"/>
                <w:szCs w:val="22"/>
              </w:rPr>
              <w:footnoteReference w:id="1"/>
            </w:r>
            <w:r w:rsidRPr="005C24C0">
              <w:rPr>
                <w:rFonts w:asciiTheme="minorHAnsi" w:hAnsiTheme="minorHAnsi" w:cstheme="minorHAnsi"/>
                <w:szCs w:val="22"/>
              </w:rPr>
              <w:t xml:space="preserve"> της παρ. 4 του άρθρου 8  του Ν. 1599/1986, όπως εκάστοτε ισχύει, οι οποίες θα φέρουν ημερομηνία εντός των τελευταίων τριάντα (30) ημερολογιακών ημερών προ της ημερομηνίας του διαγωνισμού στις οποίες θα </w:t>
            </w:r>
            <w:r w:rsidRPr="005C24C0">
              <w:rPr>
                <w:rFonts w:asciiTheme="minorHAnsi" w:hAnsiTheme="minorHAnsi" w:cstheme="minorHAnsi"/>
                <w:b/>
                <w:szCs w:val="22"/>
              </w:rPr>
              <w:t xml:space="preserve">αναγράφονται τα στοιχεία του διαγωνισμού </w:t>
            </w:r>
            <w:r w:rsidRPr="005C24C0">
              <w:rPr>
                <w:rFonts w:asciiTheme="minorHAnsi" w:hAnsiTheme="minorHAnsi" w:cstheme="minorHAnsi"/>
                <w:szCs w:val="22"/>
              </w:rPr>
              <w:t>και στις οποίες ο υποψήφιος Ανάδοχος θα δηλώνει ότι:</w:t>
            </w:r>
          </w:p>
          <w:p w:rsidR="00CC6DF3" w:rsidRPr="005C24C0" w:rsidRDefault="00CC6DF3" w:rsidP="00021593">
            <w:pPr>
              <w:spacing w:after="0"/>
              <w:ind w:right="284"/>
              <w:rPr>
                <w:rFonts w:asciiTheme="minorHAnsi" w:hAnsiTheme="minorHAnsi" w:cstheme="minorHAnsi"/>
                <w:szCs w:val="22"/>
              </w:rPr>
            </w:pPr>
            <w:r w:rsidRPr="005C24C0">
              <w:rPr>
                <w:rFonts w:asciiTheme="minorHAnsi" w:hAnsiTheme="minorHAnsi" w:cstheme="minorHAnsi"/>
                <w:szCs w:val="22"/>
              </w:rPr>
              <w:t xml:space="preserve">Α: </w:t>
            </w:r>
          </w:p>
          <w:p w:rsidR="00CC6DF3" w:rsidRPr="005C24C0" w:rsidRDefault="00CC6DF3" w:rsidP="006B0266">
            <w:pPr>
              <w:numPr>
                <w:ilvl w:val="0"/>
                <w:numId w:val="67"/>
              </w:numPr>
              <w:spacing w:after="0"/>
              <w:ind w:left="714" w:right="284" w:hanging="357"/>
              <w:rPr>
                <w:rFonts w:asciiTheme="minorHAnsi" w:hAnsiTheme="minorHAnsi" w:cstheme="minorHAnsi"/>
                <w:szCs w:val="22"/>
              </w:rPr>
            </w:pPr>
            <w:r w:rsidRPr="005C24C0">
              <w:rPr>
                <w:rFonts w:asciiTheme="minorHAnsi" w:hAnsiTheme="minorHAnsi" w:cstheme="minorHAnsi"/>
                <w:szCs w:val="22"/>
              </w:rPr>
              <w:t>Δεν συντρέχουν λόγοι αποκλεισμού στο πρόσωπό του από τους αναφερόμενους στο άρθρο 43 του ΠΔ 60/2007.</w:t>
            </w:r>
          </w:p>
          <w:p w:rsidR="00CC6DF3" w:rsidRPr="005C24C0" w:rsidRDefault="00CC6DF3" w:rsidP="006B0266">
            <w:pPr>
              <w:numPr>
                <w:ilvl w:val="0"/>
                <w:numId w:val="67"/>
              </w:numPr>
              <w:spacing w:after="0"/>
              <w:ind w:left="714" w:right="284" w:hanging="357"/>
              <w:rPr>
                <w:rFonts w:asciiTheme="minorHAnsi" w:hAnsiTheme="minorHAnsi" w:cstheme="minorHAnsi"/>
                <w:szCs w:val="22"/>
              </w:rPr>
            </w:pPr>
            <w:r w:rsidRPr="005C24C0">
              <w:rPr>
                <w:rFonts w:asciiTheme="minorHAnsi" w:hAnsiTheme="minorHAnsi" w:cstheme="minorHAnsi"/>
                <w:szCs w:val="22"/>
              </w:rPr>
              <w:t>Δεν τελεί υπό πτώχευση, εκκαθάριση, παύση εργασιών, αναγκαστική διαχείριση, πτωχευτικό συμβιβασμό, προπτωχευτική διαδικασία εξυγίανσης  (ή σε περίπτωση αλλοδαπών φυσικών / νομικών προσώπων σε ανάλογη κατάσταση ή διαδικασία) και επίσης ότι δεν έχει κινηθεί εναντίον του διαδικασία κήρυξης σε πτώχευση, εκκαθάρισης, αναγκαστικής διαχείρισης, πτωχευτικού συμβιβασμού, συνδιαλλαγής (ή σε περίπτωση αλλοδαπών φυσικών / νομικών προσώπων σε ανάλογη κατάσταση ή διαδικασία).</w:t>
            </w:r>
          </w:p>
          <w:p w:rsidR="00CC6DF3" w:rsidRPr="005C24C0" w:rsidRDefault="00CC6DF3" w:rsidP="006B0266">
            <w:pPr>
              <w:numPr>
                <w:ilvl w:val="0"/>
                <w:numId w:val="67"/>
              </w:numPr>
              <w:spacing w:after="0"/>
              <w:ind w:left="714" w:right="284" w:hanging="357"/>
              <w:rPr>
                <w:rFonts w:asciiTheme="minorHAnsi" w:hAnsiTheme="minorHAnsi" w:cstheme="minorHAnsi"/>
                <w:szCs w:val="22"/>
              </w:rPr>
            </w:pPr>
            <w:r w:rsidRPr="005C24C0">
              <w:rPr>
                <w:rFonts w:asciiTheme="minorHAnsi" w:hAnsiTheme="minorHAnsi" w:cstheme="minorHAnsi"/>
                <w:szCs w:val="22"/>
              </w:rPr>
              <w:t>Είναι ενήμερος ως προς τις υποχρεώσεις καταβολής εισφορών σε οργανισμούς κύριας και επικουρικής κοινωνικής ασφάλισης και τις φορολογικές του υποχρεώσεις.</w:t>
            </w:r>
          </w:p>
          <w:p w:rsidR="00CC6DF3" w:rsidRPr="005C24C0" w:rsidRDefault="00CC6DF3" w:rsidP="006B0266">
            <w:pPr>
              <w:numPr>
                <w:ilvl w:val="0"/>
                <w:numId w:val="67"/>
              </w:numPr>
              <w:spacing w:after="0"/>
              <w:ind w:left="714" w:right="284" w:hanging="357"/>
              <w:rPr>
                <w:rFonts w:asciiTheme="minorHAnsi" w:hAnsiTheme="minorHAnsi" w:cstheme="minorHAnsi"/>
                <w:szCs w:val="22"/>
              </w:rPr>
            </w:pPr>
            <w:r w:rsidRPr="005C24C0">
              <w:rPr>
                <w:rFonts w:asciiTheme="minorHAnsi" w:hAnsiTheme="minorHAnsi" w:cstheme="minorHAnsi"/>
                <w:szCs w:val="22"/>
              </w:rPr>
              <w:t>Είναι κατά την ημέρα υποβολής της προσφοράς ή της κατάθεσής της στο ταχυδρομείο εγγεγραμμένος στο οικείο Επιμελητήριο αναγράφοντας και το ειδικό επάγγελμά του (τα αλλοδαπά φυσικά ή νομικά πρόσωπα δηλώνουν ότι είναι εγγεγραμμένα στα Μητρώα του οικείου Επιμελητηρίου ή ισοδύναμες επαγγελματικές οργανώσεις της χώρας εγκατάστασης τους και το ειδικό επάγγελμα τους).</w:t>
            </w:r>
          </w:p>
          <w:p w:rsidR="00CC6DF3" w:rsidRPr="005C24C0" w:rsidRDefault="00CC6DF3" w:rsidP="006B0266">
            <w:pPr>
              <w:numPr>
                <w:ilvl w:val="0"/>
                <w:numId w:val="67"/>
              </w:numPr>
              <w:spacing w:after="0"/>
              <w:ind w:left="714" w:right="284" w:hanging="357"/>
              <w:rPr>
                <w:rFonts w:asciiTheme="minorHAnsi" w:hAnsiTheme="minorHAnsi" w:cstheme="minorHAnsi"/>
                <w:szCs w:val="22"/>
              </w:rPr>
            </w:pPr>
            <w:r w:rsidRPr="005C24C0">
              <w:rPr>
                <w:rFonts w:asciiTheme="minorHAnsi" w:hAnsiTheme="minorHAnsi" w:cstheme="minorHAnsi"/>
                <w:szCs w:val="22"/>
              </w:rPr>
              <w:t xml:space="preserve">Σε περίπτωση που ανακηρυχθεί Ανάδοχος της σύμβασης, θα προσκομίσει για τη σύναψή της εντός προθεσμίας είκοσι (20) ημερολογιακών </w:t>
            </w:r>
            <w:r w:rsidRPr="005C24C0">
              <w:rPr>
                <w:rFonts w:asciiTheme="minorHAnsi" w:hAnsiTheme="minorHAnsi" w:cstheme="minorHAnsi"/>
                <w:szCs w:val="22"/>
              </w:rPr>
              <w:lastRenderedPageBreak/>
              <w:t>ημερών από τη σχετική πρόσκληση της Αναθέτουσας Αρχής τα επιμέρους δικαιολογητικά Κατακύρωσης σύμφωνα με το άρθρο 25 του Ν3614/2007.</w:t>
            </w:r>
          </w:p>
          <w:p w:rsidR="00CC6DF3" w:rsidRPr="005C24C0" w:rsidRDefault="00CC6DF3" w:rsidP="006B0266">
            <w:pPr>
              <w:numPr>
                <w:ilvl w:val="0"/>
                <w:numId w:val="67"/>
              </w:numPr>
              <w:spacing w:after="0"/>
              <w:ind w:left="714" w:right="284" w:hanging="357"/>
              <w:rPr>
                <w:rFonts w:asciiTheme="minorHAnsi" w:hAnsiTheme="minorHAnsi" w:cstheme="minorHAnsi"/>
                <w:szCs w:val="22"/>
              </w:rPr>
            </w:pPr>
            <w:r w:rsidRPr="005C24C0">
              <w:rPr>
                <w:rFonts w:asciiTheme="minorHAnsi" w:hAnsiTheme="minorHAnsi" w:cstheme="minorHAnsi"/>
                <w:szCs w:val="22"/>
              </w:rPr>
              <w:t xml:space="preserve"> </w:t>
            </w:r>
            <w:r w:rsidRPr="001A3C87">
              <w:rPr>
                <w:rFonts w:asciiTheme="minorHAnsi" w:hAnsiTheme="minorHAnsi" w:cstheme="minorHAnsi"/>
                <w:szCs w:val="22"/>
                <w:u w:val="single"/>
              </w:rPr>
              <w:t>Εφόσον πρόκειται</w:t>
            </w:r>
            <w:r w:rsidRPr="005C24C0">
              <w:rPr>
                <w:rFonts w:asciiTheme="minorHAnsi" w:hAnsiTheme="minorHAnsi" w:cstheme="minorHAnsi"/>
                <w:szCs w:val="22"/>
              </w:rPr>
              <w:t xml:space="preserve"> για συνεταιρισμό, ότι ο Συνεταιρισμός λειτουργεί νόμιμα.</w:t>
            </w:r>
          </w:p>
          <w:p w:rsidR="00CC6DF3" w:rsidRPr="005C24C0" w:rsidRDefault="00CC6DF3" w:rsidP="006B0266">
            <w:pPr>
              <w:numPr>
                <w:ilvl w:val="0"/>
                <w:numId w:val="67"/>
              </w:numPr>
              <w:spacing w:after="0"/>
              <w:ind w:left="714" w:right="284" w:hanging="357"/>
              <w:rPr>
                <w:rFonts w:asciiTheme="minorHAnsi" w:hAnsiTheme="minorHAnsi" w:cstheme="minorHAnsi"/>
                <w:szCs w:val="22"/>
              </w:rPr>
            </w:pPr>
            <w:r w:rsidRPr="005C24C0">
              <w:rPr>
                <w:rFonts w:asciiTheme="minorHAnsi" w:hAnsiTheme="minorHAnsi" w:cstheme="minorHAnsi"/>
                <w:szCs w:val="22"/>
              </w:rPr>
              <w:t xml:space="preserve">O/οι νόμιμος/οι εκπρόσωπος/οι του υποψηφίου αναδόχου (σημ.: εφόσον πρόκειται για Ο.Ε. και Ε.Ε. οι ομόρρυθμοι εταίροι και διαχειριστές αυτών, εφόσον πρόκειται για Ε.Π.Ε. οι διαχειριστές αυτής, εφόσον πρόκειται για Α.Ε., ο Πρόεδρος και ο Διευθύνων Σύμβουλος αυτής, οι νόμιμοι εκπρόσωποι κάθε άλλου νομικού προσώπου), καθώς και στην περίπτωση που ο υποψήφιος Ανάδοχος είναι φυσικό πρόσωπο δηλώνει ότι: </w:t>
            </w:r>
          </w:p>
          <w:p w:rsidR="00CC6DF3" w:rsidRPr="005C24C0" w:rsidRDefault="00CC6DF3" w:rsidP="006B0266">
            <w:pPr>
              <w:numPr>
                <w:ilvl w:val="0"/>
                <w:numId w:val="67"/>
              </w:numPr>
              <w:spacing w:after="0"/>
              <w:ind w:left="714" w:right="284" w:hanging="357"/>
              <w:rPr>
                <w:rFonts w:asciiTheme="minorHAnsi" w:hAnsiTheme="minorHAnsi" w:cstheme="minorHAnsi"/>
                <w:szCs w:val="22"/>
              </w:rPr>
            </w:pPr>
            <w:r w:rsidRPr="001A3C87">
              <w:rPr>
                <w:rFonts w:asciiTheme="minorHAnsi" w:hAnsiTheme="minorHAnsi" w:cstheme="minorHAnsi"/>
                <w:szCs w:val="22"/>
              </w:rPr>
              <w:t>i</w:t>
            </w:r>
            <w:r w:rsidRPr="005C24C0">
              <w:rPr>
                <w:rFonts w:asciiTheme="minorHAnsi" w:hAnsiTheme="minorHAnsi" w:cstheme="minorHAnsi"/>
                <w:szCs w:val="22"/>
              </w:rPr>
              <w:t>. Δεν έχουν καταδικασθεί με αμετάκλητη δικαστική απόφαση για κάποιο από τα αδικήματα της παραγράφου 1 του άρθρου 43 του ΠΔ60/2007, ήτοι: Α) συμμετοχή σε εγκληματική οργάνωση, όπως αυτή ορίζεται στο άρθρο 2 παράγραφος 1 της κοινής δράσης της 98/773/ΔΕΥ του Συμβουλίου Β) δωροδοκία, όπως αυτή ορίζεται αντίστοιχα στο άρθρο 3 της πράξης του Συμβουλίου της 26ης Μαΐου 1997 και στο άρθρο 3 παράγραφος 1 της κοινής δράσης 98/742/ΚΕΠΠΑ του Συμβουλίου, Γ) απάτη, κατά την έννοια του άρθρου 1 της σύμβασης σχετικά με την προστασία των οικονομικών συμφερόντων των Ευρωπαϊκών Κοινοτήτων, Δ) νομιμοποίηση εσόδων από παράνομες δραστηριότητες, όπως ορίζεται από το άρθρο 1 της οδηγίας 91/308/ΕΟΚ του Συμβουλίου, της 10ης Ιουνίου 1991, για την πρόληψη χρησιμοποίησης του χρηματοπιστωτικού συστήματος για την νομιμοποίηση εσόδων από παράνομες δραστηριότητες</w:t>
            </w:r>
          </w:p>
          <w:p w:rsidR="00CC6DF3" w:rsidRPr="005C24C0" w:rsidRDefault="00CC6DF3" w:rsidP="006B0266">
            <w:pPr>
              <w:numPr>
                <w:ilvl w:val="1"/>
                <w:numId w:val="133"/>
              </w:numPr>
              <w:spacing w:after="0"/>
              <w:ind w:left="1434" w:right="284" w:hanging="357"/>
              <w:rPr>
                <w:rFonts w:asciiTheme="minorHAnsi" w:hAnsiTheme="minorHAnsi" w:cstheme="minorHAnsi"/>
                <w:szCs w:val="22"/>
              </w:rPr>
            </w:pPr>
            <w:r w:rsidRPr="005C24C0">
              <w:rPr>
                <w:rFonts w:asciiTheme="minorHAnsi" w:hAnsiTheme="minorHAnsi" w:cstheme="minorHAnsi"/>
                <w:szCs w:val="22"/>
              </w:rPr>
              <w:t>ii. Δεν έχουν καταδικασθεί με αμετάκλητη απόφαση για κάποιο από τα αδικήματα της υπεξαίρεσης, της απάτης, της εκβίασης, της πλαστογραφίας, της ψευδορκίας, της δωροδοκίας και της δόλιας χρεοκοπίας.</w:t>
            </w:r>
          </w:p>
          <w:p w:rsidR="00CC6DF3" w:rsidRPr="005C24C0" w:rsidRDefault="00CC6DF3" w:rsidP="00021593">
            <w:pPr>
              <w:spacing w:after="0"/>
              <w:ind w:right="284"/>
              <w:rPr>
                <w:rFonts w:asciiTheme="minorHAnsi" w:hAnsiTheme="minorHAnsi" w:cstheme="minorHAnsi"/>
                <w:szCs w:val="22"/>
              </w:rPr>
            </w:pPr>
            <w:r w:rsidRPr="005C24C0">
              <w:rPr>
                <w:rFonts w:asciiTheme="minorHAnsi" w:hAnsiTheme="minorHAnsi" w:cstheme="minorHAnsi"/>
                <w:szCs w:val="22"/>
              </w:rPr>
              <w:t>Β:</w:t>
            </w:r>
          </w:p>
          <w:p w:rsidR="00CC6DF3" w:rsidRPr="005C24C0" w:rsidRDefault="00CC6DF3" w:rsidP="006B0266">
            <w:pPr>
              <w:numPr>
                <w:ilvl w:val="0"/>
                <w:numId w:val="68"/>
              </w:numPr>
              <w:spacing w:after="0"/>
              <w:ind w:left="714" w:right="284" w:hanging="357"/>
              <w:rPr>
                <w:rFonts w:asciiTheme="minorHAnsi" w:hAnsiTheme="minorHAnsi" w:cstheme="minorHAnsi"/>
                <w:szCs w:val="22"/>
              </w:rPr>
            </w:pPr>
            <w:r w:rsidRPr="005C24C0">
              <w:rPr>
                <w:rFonts w:asciiTheme="minorHAnsi" w:hAnsiTheme="minorHAnsi" w:cstheme="minorHAnsi"/>
                <w:szCs w:val="22"/>
              </w:rPr>
              <w:t>Δεν έχει κηρυχθεί έκπτωτος από σύμβαση προμηθειών ή υπηρεσιών του δημόσιου τομέα.</w:t>
            </w:r>
          </w:p>
          <w:p w:rsidR="00CC6DF3" w:rsidRPr="005C24C0" w:rsidRDefault="00CC6DF3" w:rsidP="006B0266">
            <w:pPr>
              <w:numPr>
                <w:ilvl w:val="0"/>
                <w:numId w:val="68"/>
              </w:numPr>
              <w:spacing w:after="0"/>
              <w:ind w:left="714" w:right="284" w:hanging="357"/>
              <w:rPr>
                <w:rFonts w:asciiTheme="minorHAnsi" w:hAnsiTheme="minorHAnsi" w:cstheme="minorHAnsi"/>
                <w:szCs w:val="22"/>
              </w:rPr>
            </w:pPr>
            <w:r w:rsidRPr="005C24C0">
              <w:rPr>
                <w:rFonts w:asciiTheme="minorHAnsi" w:hAnsiTheme="minorHAnsi" w:cstheme="minorHAnsi"/>
                <w:szCs w:val="22"/>
              </w:rPr>
              <w:t>Δεν έχει τιμωρηθεί με αποκλεισμό από τους διαγωνισμούς προμηθειών ή υπηρεσιών του δημόσιου τομέα με αμετάκλητη απόφαση του Υπουργού Ανάπτυξης.</w:t>
            </w:r>
          </w:p>
          <w:p w:rsidR="00CC6DF3" w:rsidRPr="005C24C0" w:rsidRDefault="00CC6DF3" w:rsidP="00021593">
            <w:pPr>
              <w:pStyle w:val="TabletextChar"/>
              <w:widowControl/>
              <w:spacing w:after="0"/>
              <w:ind w:right="284"/>
              <w:jc w:val="both"/>
              <w:rPr>
                <w:rFonts w:asciiTheme="minorHAnsi" w:hAnsiTheme="minorHAnsi" w:cstheme="minorHAnsi"/>
                <w:sz w:val="22"/>
                <w:szCs w:val="22"/>
              </w:rPr>
            </w:pPr>
            <w:r w:rsidRPr="005C24C0">
              <w:rPr>
                <w:rFonts w:asciiTheme="minorHAnsi" w:hAnsiTheme="minorHAnsi" w:cstheme="minorHAnsi"/>
                <w:sz w:val="22"/>
                <w:szCs w:val="22"/>
              </w:rPr>
              <w:t>Γ:</w:t>
            </w:r>
          </w:p>
          <w:p w:rsidR="00CC6DF3" w:rsidRPr="005C24C0" w:rsidRDefault="00CC6DF3" w:rsidP="006B0266">
            <w:pPr>
              <w:numPr>
                <w:ilvl w:val="0"/>
                <w:numId w:val="90"/>
              </w:numPr>
              <w:spacing w:after="0"/>
              <w:ind w:right="284"/>
              <w:rPr>
                <w:rFonts w:asciiTheme="minorHAnsi" w:hAnsiTheme="minorHAnsi" w:cstheme="minorHAnsi"/>
                <w:szCs w:val="22"/>
              </w:rPr>
            </w:pPr>
            <w:r w:rsidRPr="005C24C0">
              <w:rPr>
                <w:rFonts w:asciiTheme="minorHAnsi" w:hAnsiTheme="minorHAnsi" w:cstheme="minorHAnsi"/>
                <w:szCs w:val="22"/>
              </w:rPr>
              <w:t xml:space="preserve">Η Προσφορά συντάχθηκε σύμφωνα με τους όρους της παρούσας Διακήρυξης της οποίας έλαβε γνώση και ότι αποδέχεται ανεπιφύλαχτα τους όρους της. </w:t>
            </w:r>
          </w:p>
          <w:p w:rsidR="00CC6DF3" w:rsidRPr="005C24C0" w:rsidRDefault="00CC6DF3" w:rsidP="006B0266">
            <w:pPr>
              <w:numPr>
                <w:ilvl w:val="0"/>
                <w:numId w:val="90"/>
              </w:numPr>
              <w:spacing w:after="0"/>
              <w:ind w:right="284"/>
              <w:rPr>
                <w:rFonts w:asciiTheme="minorHAnsi" w:hAnsiTheme="minorHAnsi" w:cstheme="minorHAnsi"/>
                <w:szCs w:val="22"/>
              </w:rPr>
            </w:pPr>
            <w:r w:rsidRPr="005C24C0">
              <w:rPr>
                <w:rFonts w:asciiTheme="minorHAnsi" w:hAnsiTheme="minorHAnsi" w:cstheme="minorHAnsi"/>
                <w:szCs w:val="22"/>
              </w:rPr>
              <w:t xml:space="preserve">Παραιτείται από κάθε δικαίωμα αποζημίωσης για </w:t>
            </w:r>
            <w:r w:rsidRPr="005C24C0">
              <w:rPr>
                <w:rFonts w:asciiTheme="minorHAnsi" w:hAnsiTheme="minorHAnsi" w:cstheme="minorHAnsi"/>
                <w:szCs w:val="22"/>
              </w:rPr>
              <w:lastRenderedPageBreak/>
              <w:t>απόφαση του Οργάνου Λήψης Αποφάσεων της Αναθέτουσα Αρχή, ματαίωσης, ακύρωσης ή διακοπής του διαγωνισμού.</w:t>
            </w:r>
          </w:p>
          <w:p w:rsidR="00CC6DF3" w:rsidRPr="005C24C0" w:rsidRDefault="00CC6DF3" w:rsidP="006B0266">
            <w:pPr>
              <w:pStyle w:val="aff5"/>
              <w:numPr>
                <w:ilvl w:val="0"/>
                <w:numId w:val="90"/>
              </w:numPr>
              <w:autoSpaceDE w:val="0"/>
              <w:autoSpaceDN w:val="0"/>
              <w:spacing w:after="60" w:line="240" w:lineRule="auto"/>
              <w:ind w:left="357" w:right="284" w:hanging="357"/>
              <w:contextualSpacing w:val="0"/>
              <w:jc w:val="both"/>
              <w:rPr>
                <w:rFonts w:asciiTheme="minorHAnsi" w:hAnsiTheme="minorHAnsi" w:cstheme="minorHAnsi"/>
              </w:rPr>
            </w:pPr>
            <w:r w:rsidRPr="005C24C0">
              <w:rPr>
                <w:rFonts w:asciiTheme="minorHAnsi" w:hAnsiTheme="minorHAnsi" w:cstheme="minorHAnsi"/>
              </w:rPr>
              <w:t xml:space="preserve">Δεν τελεί σε κατάσταση σύγκρουσης συμφερόντων και ούτε θα υποβάλλει προσφορά σε διαγωνισμό που μπορεί να τον οδηγήσει σε κατάσταση σύγκρουσης συμφερόντων όπως η συμμετοχή άμεσα ή έμμεσα στη διαδικασία </w:t>
            </w:r>
            <w:r w:rsidRPr="005C24C0">
              <w:rPr>
                <w:rFonts w:asciiTheme="minorHAnsi" w:hAnsiTheme="minorHAnsi" w:cstheme="minorHAnsi"/>
                <w:lang w:val="en-US"/>
              </w:rPr>
              <w:t>ex</w:t>
            </w:r>
            <w:r w:rsidRPr="005C24C0">
              <w:rPr>
                <w:rFonts w:asciiTheme="minorHAnsi" w:hAnsiTheme="minorHAnsi" w:cstheme="minorHAnsi"/>
              </w:rPr>
              <w:t xml:space="preserve"> </w:t>
            </w:r>
            <w:r w:rsidRPr="005C24C0">
              <w:rPr>
                <w:rFonts w:asciiTheme="minorHAnsi" w:hAnsiTheme="minorHAnsi" w:cstheme="minorHAnsi"/>
                <w:lang w:val="en-US"/>
              </w:rPr>
              <w:t>ante</w:t>
            </w:r>
            <w:r w:rsidRPr="005C24C0">
              <w:rPr>
                <w:rFonts w:asciiTheme="minorHAnsi" w:hAnsiTheme="minorHAnsi" w:cstheme="minorHAnsi"/>
              </w:rPr>
              <w:t>, ενδιάμεσης ή τελικής αξιολόγησης του ΕΠ «Διοικητική Μεταρρύθμιση».</w:t>
            </w:r>
          </w:p>
        </w:tc>
        <w:tc>
          <w:tcPr>
            <w:tcW w:w="546" w:type="pct"/>
            <w:shd w:val="clear" w:color="C0C0C0" w:fill="auto"/>
            <w:vAlign w:val="center"/>
          </w:tcPr>
          <w:p w:rsidR="00CC6DF3" w:rsidRPr="005C24C0" w:rsidRDefault="00CC6DF3" w:rsidP="00021593">
            <w:pPr>
              <w:pStyle w:val="Normalmystyle"/>
              <w:widowControl/>
              <w:spacing w:after="0"/>
              <w:jc w:val="center"/>
              <w:rPr>
                <w:rFonts w:asciiTheme="minorHAnsi" w:hAnsiTheme="minorHAnsi" w:cstheme="minorHAnsi"/>
                <w:bCs/>
                <w:szCs w:val="22"/>
              </w:rPr>
            </w:pPr>
            <w:r w:rsidRPr="005C24C0">
              <w:rPr>
                <w:rFonts w:asciiTheme="minorHAnsi" w:hAnsiTheme="minorHAnsi" w:cstheme="minorHAnsi"/>
                <w:bCs/>
                <w:szCs w:val="22"/>
              </w:rPr>
              <w:lastRenderedPageBreak/>
              <w:t>ΝΑΙ</w:t>
            </w:r>
          </w:p>
        </w:tc>
        <w:tc>
          <w:tcPr>
            <w:tcW w:w="591" w:type="pct"/>
            <w:shd w:val="clear" w:color="C0C0C0" w:fill="auto"/>
            <w:vAlign w:val="center"/>
          </w:tcPr>
          <w:p w:rsidR="00CC6DF3" w:rsidRPr="005C24C0" w:rsidRDefault="00CC6DF3" w:rsidP="00021593">
            <w:pPr>
              <w:rPr>
                <w:rFonts w:asciiTheme="minorHAnsi" w:hAnsiTheme="minorHAnsi" w:cstheme="minorHAnsi"/>
                <w:szCs w:val="22"/>
              </w:rPr>
            </w:pPr>
          </w:p>
        </w:tc>
        <w:tc>
          <w:tcPr>
            <w:tcW w:w="713" w:type="pct"/>
            <w:shd w:val="clear" w:color="C0C0C0" w:fill="auto"/>
            <w:vAlign w:val="center"/>
          </w:tcPr>
          <w:p w:rsidR="00CC6DF3" w:rsidRPr="005C24C0" w:rsidRDefault="00CC6DF3" w:rsidP="00021593">
            <w:pPr>
              <w:ind w:left="87"/>
              <w:rPr>
                <w:rFonts w:asciiTheme="minorHAnsi" w:hAnsiTheme="minorHAnsi" w:cstheme="minorHAnsi"/>
                <w:szCs w:val="22"/>
              </w:rPr>
            </w:pPr>
          </w:p>
        </w:tc>
      </w:tr>
      <w:tr w:rsidR="00CC6DF3" w:rsidRPr="005C24C0" w:rsidTr="001A3C87">
        <w:trPr>
          <w:trHeight w:val="274"/>
        </w:trPr>
        <w:tc>
          <w:tcPr>
            <w:tcW w:w="258" w:type="pct"/>
            <w:shd w:val="clear" w:color="C0C0C0" w:fill="auto"/>
            <w:tcMar>
              <w:top w:w="20" w:type="dxa"/>
              <w:left w:w="20" w:type="dxa"/>
              <w:bottom w:w="0" w:type="dxa"/>
              <w:right w:w="20" w:type="dxa"/>
            </w:tcMar>
          </w:tcPr>
          <w:p w:rsidR="00CC6DF3" w:rsidRPr="005C24C0" w:rsidRDefault="00CC6DF3" w:rsidP="006B0266">
            <w:pPr>
              <w:pStyle w:val="NumCharCharCharCharCharCharCharCharChar"/>
              <w:numPr>
                <w:ilvl w:val="0"/>
                <w:numId w:val="66"/>
              </w:numPr>
              <w:rPr>
                <w:rFonts w:asciiTheme="minorHAnsi" w:hAnsiTheme="minorHAnsi" w:cstheme="minorHAnsi"/>
              </w:rPr>
            </w:pPr>
          </w:p>
        </w:tc>
        <w:tc>
          <w:tcPr>
            <w:tcW w:w="2892" w:type="pct"/>
            <w:shd w:val="clear" w:color="C0C0C0" w:fill="auto"/>
            <w:tcMar>
              <w:top w:w="20" w:type="dxa"/>
              <w:left w:w="20" w:type="dxa"/>
              <w:bottom w:w="0" w:type="dxa"/>
              <w:right w:w="20" w:type="dxa"/>
            </w:tcMar>
            <w:vAlign w:val="center"/>
          </w:tcPr>
          <w:p w:rsidR="00CC6DF3" w:rsidRPr="005C24C0" w:rsidRDefault="00CC6DF3" w:rsidP="00021593">
            <w:pPr>
              <w:spacing w:after="0"/>
              <w:ind w:right="57"/>
              <w:rPr>
                <w:rFonts w:asciiTheme="minorHAnsi" w:hAnsiTheme="minorHAnsi" w:cstheme="minorHAnsi"/>
                <w:szCs w:val="22"/>
              </w:rPr>
            </w:pPr>
            <w:r w:rsidRPr="005C24C0">
              <w:rPr>
                <w:rFonts w:asciiTheme="minorHAnsi" w:hAnsiTheme="minorHAnsi" w:cstheme="minorHAnsi"/>
                <w:szCs w:val="22"/>
              </w:rPr>
              <w:t>Τα Νομικά Πρόσωπα θα υποβάλλουν τα δικαιολογητικά σύστασής τους, και συγκεκριμένα:</w:t>
            </w:r>
          </w:p>
          <w:p w:rsidR="00CC6DF3" w:rsidRPr="005C24C0" w:rsidRDefault="00CC6DF3" w:rsidP="00021593">
            <w:pPr>
              <w:spacing w:after="0"/>
              <w:ind w:right="57"/>
              <w:rPr>
                <w:rFonts w:asciiTheme="minorHAnsi" w:hAnsiTheme="minorHAnsi" w:cstheme="minorHAnsi"/>
                <w:szCs w:val="22"/>
              </w:rPr>
            </w:pPr>
            <w:r w:rsidRPr="005C24C0">
              <w:rPr>
                <w:rFonts w:asciiTheme="minorHAnsi" w:hAnsiTheme="minorHAnsi" w:cstheme="minorHAnsi"/>
                <w:szCs w:val="22"/>
              </w:rPr>
              <w:t xml:space="preserve">Εάν ο προσφέρων είναι </w:t>
            </w:r>
            <w:r w:rsidRPr="005C24C0">
              <w:rPr>
                <w:rFonts w:asciiTheme="minorHAnsi" w:hAnsiTheme="minorHAnsi" w:cstheme="minorHAnsi"/>
                <w:b/>
                <w:szCs w:val="22"/>
              </w:rPr>
              <w:t>ΑΕ και ΕΠΕ</w:t>
            </w:r>
            <w:r w:rsidRPr="005C24C0">
              <w:rPr>
                <w:rFonts w:asciiTheme="minorHAnsi" w:hAnsiTheme="minorHAnsi" w:cstheme="minorHAnsi"/>
                <w:szCs w:val="22"/>
              </w:rPr>
              <w:t>:</w:t>
            </w:r>
          </w:p>
          <w:p w:rsidR="00CC6DF3" w:rsidRPr="005C24C0" w:rsidRDefault="00CC6DF3" w:rsidP="006B0266">
            <w:pPr>
              <w:numPr>
                <w:ilvl w:val="0"/>
                <w:numId w:val="91"/>
              </w:numPr>
              <w:spacing w:after="0"/>
              <w:ind w:left="357" w:right="284" w:hanging="357"/>
              <w:rPr>
                <w:rFonts w:asciiTheme="minorHAnsi" w:hAnsiTheme="minorHAnsi" w:cstheme="minorHAnsi"/>
                <w:szCs w:val="22"/>
              </w:rPr>
            </w:pPr>
            <w:r w:rsidRPr="005C24C0">
              <w:rPr>
                <w:rFonts w:asciiTheme="minorHAnsi" w:hAnsiTheme="minorHAnsi" w:cstheme="minorHAnsi"/>
                <w:szCs w:val="22"/>
              </w:rPr>
              <w:t>ΦΕΚ σύστασης,</w:t>
            </w:r>
          </w:p>
          <w:p w:rsidR="00CC6DF3" w:rsidRPr="005C24C0" w:rsidRDefault="00CC6DF3" w:rsidP="006B0266">
            <w:pPr>
              <w:numPr>
                <w:ilvl w:val="0"/>
                <w:numId w:val="91"/>
              </w:numPr>
              <w:spacing w:after="0"/>
              <w:ind w:left="357" w:right="284" w:hanging="357"/>
              <w:rPr>
                <w:rFonts w:asciiTheme="minorHAnsi" w:hAnsiTheme="minorHAnsi" w:cstheme="minorHAnsi"/>
                <w:szCs w:val="22"/>
              </w:rPr>
            </w:pPr>
            <w:r w:rsidRPr="005C24C0">
              <w:rPr>
                <w:rFonts w:asciiTheme="minorHAnsi" w:hAnsiTheme="minorHAnsi" w:cstheme="minorHAnsi"/>
                <w:szCs w:val="22"/>
              </w:rPr>
              <w:t>Αντίγραφο του ισχύοντος καταστατικού με το ΦΕΚ στο οποίο έχουν δημοσιευτεί όλες οι μέχρι σήμερα τροποποιήσεις αυτού ή επικυρωμένο αντίγραφο κωδικοποιημένου καταστατικού (εφόσον υπάρχει),</w:t>
            </w:r>
          </w:p>
          <w:p w:rsidR="00CC6DF3" w:rsidRPr="005C24C0" w:rsidRDefault="00CC6DF3" w:rsidP="006B0266">
            <w:pPr>
              <w:numPr>
                <w:ilvl w:val="0"/>
                <w:numId w:val="91"/>
              </w:numPr>
              <w:spacing w:after="0"/>
              <w:ind w:left="357" w:right="284" w:hanging="357"/>
              <w:rPr>
                <w:rFonts w:asciiTheme="minorHAnsi" w:hAnsiTheme="minorHAnsi" w:cstheme="minorHAnsi"/>
                <w:szCs w:val="22"/>
              </w:rPr>
            </w:pPr>
            <w:r w:rsidRPr="005C24C0">
              <w:rPr>
                <w:rFonts w:asciiTheme="minorHAnsi" w:hAnsiTheme="minorHAnsi" w:cstheme="minorHAnsi"/>
                <w:szCs w:val="22"/>
              </w:rPr>
              <w:t>ΦΕΚ στο οποίο έχει δημοσιευτεί το πρακτικό ΔΣ ή απόφαση των εταίρων περί εκπροσώπησης του νομικού προσώπου,</w:t>
            </w:r>
          </w:p>
          <w:p w:rsidR="00CC6DF3" w:rsidRPr="005C24C0" w:rsidRDefault="00CC6DF3" w:rsidP="006B0266">
            <w:pPr>
              <w:numPr>
                <w:ilvl w:val="0"/>
                <w:numId w:val="91"/>
              </w:numPr>
              <w:spacing w:after="0"/>
              <w:ind w:left="357" w:right="284" w:hanging="357"/>
              <w:rPr>
                <w:rFonts w:asciiTheme="minorHAnsi" w:hAnsiTheme="minorHAnsi" w:cstheme="minorHAnsi"/>
                <w:szCs w:val="22"/>
              </w:rPr>
            </w:pPr>
            <w:r w:rsidRPr="005C24C0">
              <w:rPr>
                <w:rFonts w:asciiTheme="minorHAnsi" w:hAnsiTheme="minorHAnsi" w:cstheme="minorHAnsi"/>
                <w:szCs w:val="22"/>
              </w:rPr>
              <w:t>Πρακτικό ΔΣ περί έγκρισης συμμετοχής στο διαγωνισμό, στο οποίο μπορεί να περιέχεται και εξουσιοδότηση (εφόσον αυτό προβλέπεται από το καταστατικό του υποψηφίου αναδόχου) για υπογραφή και υποβολή Προσφοράς σε περίπτωση που δεν υπογράφει ο ίδιος ο νόμιμος εκπρόσωπος του φορέα την Προσφορά και τα λοιπά απαιτούμενα έγγραφα του διαγωνισμού και ορίζεται συγκεκριμένα άτομο ως αντίκλητος,</w:t>
            </w:r>
          </w:p>
          <w:p w:rsidR="00CC6DF3" w:rsidRPr="005C24C0" w:rsidRDefault="00CC6DF3" w:rsidP="006B0266">
            <w:pPr>
              <w:numPr>
                <w:ilvl w:val="0"/>
                <w:numId w:val="91"/>
              </w:numPr>
              <w:spacing w:after="0"/>
              <w:ind w:left="357" w:right="284" w:hanging="357"/>
              <w:rPr>
                <w:rFonts w:asciiTheme="minorHAnsi" w:hAnsiTheme="minorHAnsi" w:cstheme="minorHAnsi"/>
                <w:szCs w:val="22"/>
              </w:rPr>
            </w:pPr>
            <w:r w:rsidRPr="005C24C0">
              <w:rPr>
                <w:rFonts w:asciiTheme="minorHAnsi" w:hAnsiTheme="minorHAnsi" w:cstheme="minorHAnsi"/>
                <w:szCs w:val="22"/>
              </w:rPr>
              <w:t>Υπεύθυνη δήλωση από τον αντίκλητο περί αποδοχής του ορισμού του.</w:t>
            </w:r>
          </w:p>
          <w:p w:rsidR="00CC6DF3" w:rsidRPr="005C24C0" w:rsidRDefault="00CC6DF3" w:rsidP="006B0266">
            <w:pPr>
              <w:numPr>
                <w:ilvl w:val="0"/>
                <w:numId w:val="91"/>
              </w:numPr>
              <w:spacing w:after="0"/>
              <w:ind w:left="357" w:right="284" w:hanging="357"/>
              <w:rPr>
                <w:rFonts w:asciiTheme="minorHAnsi" w:hAnsiTheme="minorHAnsi" w:cstheme="minorHAnsi"/>
                <w:szCs w:val="22"/>
              </w:rPr>
            </w:pPr>
            <w:r w:rsidRPr="005C24C0">
              <w:rPr>
                <w:rFonts w:asciiTheme="minorHAnsi" w:hAnsiTheme="minorHAnsi" w:cstheme="minorHAnsi"/>
                <w:szCs w:val="22"/>
              </w:rPr>
              <w:t>Πιστοποιητικό αρμόδιας δικαστικής ή διοικητικής αρχής περί τροποποιήσεων του καταστατικού / μη λύσης της εταιρείας, το οποίο πρέπει να έχει εκδοθεί το πολύ τρείς (3) μήνες πριν από την ημερομηνία υποβολής Προσφορών.</w:t>
            </w:r>
          </w:p>
          <w:p w:rsidR="00CC6DF3" w:rsidRPr="005C24C0" w:rsidRDefault="00CC6DF3" w:rsidP="00021593">
            <w:pPr>
              <w:spacing w:after="0"/>
              <w:ind w:right="284"/>
              <w:rPr>
                <w:rFonts w:asciiTheme="minorHAnsi" w:hAnsiTheme="minorHAnsi" w:cstheme="minorHAnsi"/>
                <w:szCs w:val="22"/>
              </w:rPr>
            </w:pPr>
            <w:r w:rsidRPr="005C24C0">
              <w:rPr>
                <w:rFonts w:asciiTheme="minorHAnsi" w:hAnsiTheme="minorHAnsi" w:cstheme="minorHAnsi"/>
                <w:szCs w:val="22"/>
              </w:rPr>
              <w:t xml:space="preserve">Εάν ο προσφέρων είναι </w:t>
            </w:r>
            <w:r w:rsidRPr="005C24C0">
              <w:rPr>
                <w:rFonts w:asciiTheme="minorHAnsi" w:hAnsiTheme="minorHAnsi" w:cstheme="minorHAnsi"/>
                <w:b/>
                <w:szCs w:val="22"/>
              </w:rPr>
              <w:t>ΟΕ, ΕΕ</w:t>
            </w:r>
            <w:r w:rsidRPr="005C24C0">
              <w:rPr>
                <w:rFonts w:asciiTheme="minorHAnsi" w:hAnsiTheme="minorHAnsi" w:cstheme="minorHAnsi"/>
                <w:szCs w:val="22"/>
              </w:rPr>
              <w:t>:</w:t>
            </w:r>
          </w:p>
          <w:p w:rsidR="00CC6DF3" w:rsidRPr="005C24C0" w:rsidRDefault="00CC6DF3" w:rsidP="006B0266">
            <w:pPr>
              <w:numPr>
                <w:ilvl w:val="0"/>
                <w:numId w:val="92"/>
              </w:numPr>
              <w:spacing w:after="0"/>
              <w:ind w:right="284"/>
              <w:rPr>
                <w:rFonts w:asciiTheme="minorHAnsi" w:hAnsiTheme="minorHAnsi" w:cstheme="minorHAnsi"/>
                <w:szCs w:val="22"/>
              </w:rPr>
            </w:pPr>
            <w:r w:rsidRPr="005C24C0">
              <w:rPr>
                <w:rFonts w:asciiTheme="minorHAnsi" w:hAnsiTheme="minorHAnsi" w:cstheme="minorHAnsi"/>
                <w:szCs w:val="22"/>
              </w:rPr>
              <w:t>Αντίγραφο του καταστατικού με όλα τα μέχρι σήμερα τροποποιητικά,</w:t>
            </w:r>
          </w:p>
          <w:p w:rsidR="00CC6DF3" w:rsidRPr="005C24C0" w:rsidRDefault="00CC6DF3" w:rsidP="006B0266">
            <w:pPr>
              <w:numPr>
                <w:ilvl w:val="0"/>
                <w:numId w:val="92"/>
              </w:numPr>
              <w:spacing w:after="0"/>
              <w:ind w:right="284"/>
              <w:rPr>
                <w:rFonts w:asciiTheme="minorHAnsi" w:hAnsiTheme="minorHAnsi" w:cstheme="minorHAnsi"/>
                <w:szCs w:val="22"/>
              </w:rPr>
            </w:pPr>
            <w:r w:rsidRPr="005C24C0">
              <w:rPr>
                <w:rFonts w:asciiTheme="minorHAnsi" w:hAnsiTheme="minorHAnsi" w:cstheme="minorHAnsi"/>
                <w:szCs w:val="22"/>
              </w:rPr>
              <w:t>Πιστοποιητικά αρμόδιας δικαστικής ή διοικητικής αρχής περί των τροποποιήσεων του καταστατικού.</w:t>
            </w:r>
          </w:p>
          <w:p w:rsidR="00CC6DF3" w:rsidRPr="005C24C0" w:rsidRDefault="00CC6DF3" w:rsidP="006B0266">
            <w:pPr>
              <w:numPr>
                <w:ilvl w:val="0"/>
                <w:numId w:val="92"/>
              </w:numPr>
              <w:spacing w:after="0"/>
              <w:ind w:right="284"/>
              <w:rPr>
                <w:rFonts w:asciiTheme="minorHAnsi" w:hAnsiTheme="minorHAnsi" w:cstheme="minorHAnsi"/>
                <w:szCs w:val="22"/>
              </w:rPr>
            </w:pPr>
            <w:r w:rsidRPr="005C24C0">
              <w:rPr>
                <w:rFonts w:asciiTheme="minorHAnsi" w:hAnsiTheme="minorHAnsi" w:cstheme="minorHAnsi"/>
                <w:szCs w:val="22"/>
              </w:rPr>
              <w:t>Έγγραφο του νομίμου εκπροσώπου περί έγκρισης συμμετοχής στο διαγωνισμό, στο οποίο μπορεί να περιέχεται και εξουσιοδότηση για υπογραφή και υποβολή προσφοράς σε περίπτωση που δεν υπογράφει ο ίδιος ο νόμιμος εκπρόσωπος του Φορέα την προσφορά και τα λοιπά απαιτούμενα έγγραφα του διαγωνισμού και ορίζεται συγκεκριμένο άτομο και γνώστης της ελληνικής γλώσσας ως αντίκλητος.</w:t>
            </w:r>
          </w:p>
          <w:p w:rsidR="00CC6DF3" w:rsidRPr="005C24C0" w:rsidRDefault="00CC6DF3" w:rsidP="006B0266">
            <w:pPr>
              <w:numPr>
                <w:ilvl w:val="0"/>
                <w:numId w:val="92"/>
              </w:numPr>
              <w:spacing w:after="0"/>
              <w:ind w:right="284"/>
              <w:rPr>
                <w:rFonts w:asciiTheme="minorHAnsi" w:hAnsiTheme="minorHAnsi" w:cstheme="minorHAnsi"/>
                <w:szCs w:val="22"/>
              </w:rPr>
            </w:pPr>
            <w:r w:rsidRPr="005C24C0">
              <w:rPr>
                <w:rFonts w:asciiTheme="minorHAnsi" w:hAnsiTheme="minorHAnsi" w:cstheme="minorHAnsi"/>
                <w:szCs w:val="22"/>
              </w:rPr>
              <w:t>Υπεύθυνη δήλωση από τον αντίκλητο περί αποδοχής του ορισμού του</w:t>
            </w:r>
          </w:p>
          <w:p w:rsidR="00CC6DF3" w:rsidRPr="005C24C0" w:rsidRDefault="00CC6DF3" w:rsidP="00021593">
            <w:pPr>
              <w:spacing w:after="0"/>
              <w:ind w:right="284"/>
              <w:rPr>
                <w:rFonts w:asciiTheme="minorHAnsi" w:hAnsiTheme="minorHAnsi" w:cstheme="minorHAnsi"/>
                <w:szCs w:val="22"/>
              </w:rPr>
            </w:pPr>
            <w:r w:rsidRPr="005C24C0">
              <w:rPr>
                <w:rFonts w:asciiTheme="minorHAnsi" w:hAnsiTheme="minorHAnsi" w:cstheme="minorHAnsi"/>
                <w:szCs w:val="22"/>
              </w:rPr>
              <w:t xml:space="preserve">Σε οποιαδήποτε άλλη περίπτωση νομικού προσώπου, τα </w:t>
            </w:r>
            <w:r w:rsidRPr="005C24C0">
              <w:rPr>
                <w:rFonts w:asciiTheme="minorHAnsi" w:hAnsiTheme="minorHAnsi" w:cstheme="minorHAnsi"/>
                <w:szCs w:val="22"/>
              </w:rPr>
              <w:lastRenderedPageBreak/>
              <w:t>προβλεπόμενα από τις οικείες διατάξεις δικαιολογητικά.</w:t>
            </w:r>
          </w:p>
          <w:p w:rsidR="00CC6DF3" w:rsidRPr="005C24C0" w:rsidRDefault="00CC6DF3" w:rsidP="00021593">
            <w:pPr>
              <w:spacing w:after="0"/>
              <w:ind w:right="284"/>
              <w:rPr>
                <w:rFonts w:asciiTheme="minorHAnsi" w:hAnsiTheme="minorHAnsi" w:cstheme="minorHAnsi"/>
                <w:szCs w:val="22"/>
              </w:rPr>
            </w:pPr>
            <w:r w:rsidRPr="005C24C0">
              <w:rPr>
                <w:rFonts w:asciiTheme="minorHAnsi" w:hAnsiTheme="minorHAnsi" w:cstheme="minorHAnsi"/>
                <w:szCs w:val="22"/>
              </w:rPr>
              <w:t>Σε περίπτωση εγκατάστασης τους στην αλλοδαπή, τα δικαιολογητικά σύστασής τους εκδίδονται με βάση την ισχύουσα νομοθεσία της χώρας που είναι εγκατεστημένα, από την οποία και εκδίδεται το σχετικό πιστοποιητικό.</w:t>
            </w:r>
          </w:p>
          <w:p w:rsidR="00CC6DF3" w:rsidRPr="005C24C0" w:rsidRDefault="00CC6DF3" w:rsidP="00021593">
            <w:pPr>
              <w:spacing w:after="0"/>
              <w:ind w:right="284"/>
              <w:rPr>
                <w:rFonts w:asciiTheme="minorHAnsi" w:hAnsiTheme="minorHAnsi" w:cstheme="minorHAnsi"/>
                <w:szCs w:val="22"/>
              </w:rPr>
            </w:pPr>
            <w:r w:rsidRPr="005C24C0">
              <w:rPr>
                <w:rFonts w:asciiTheme="minorHAnsi" w:hAnsiTheme="minorHAnsi" w:cstheme="minorHAnsi"/>
                <w:szCs w:val="22"/>
              </w:rPr>
              <w:t xml:space="preserve">Εάν ο προσφέρων είναι </w:t>
            </w:r>
            <w:r w:rsidRPr="005C24C0">
              <w:rPr>
                <w:rFonts w:asciiTheme="minorHAnsi" w:hAnsiTheme="minorHAnsi" w:cstheme="minorHAnsi"/>
                <w:b/>
                <w:szCs w:val="22"/>
              </w:rPr>
              <w:t xml:space="preserve">Φυσικό Πρόσωπο, </w:t>
            </w:r>
            <w:r w:rsidRPr="005C24C0">
              <w:rPr>
                <w:rFonts w:asciiTheme="minorHAnsi" w:hAnsiTheme="minorHAnsi" w:cstheme="minorHAnsi"/>
                <w:bCs/>
                <w:szCs w:val="22"/>
              </w:rPr>
              <w:t>οφείλει να καταθέσει</w:t>
            </w:r>
            <w:r w:rsidRPr="005C24C0">
              <w:rPr>
                <w:rFonts w:asciiTheme="minorHAnsi" w:hAnsiTheme="minorHAnsi" w:cstheme="minorHAnsi"/>
                <w:szCs w:val="22"/>
              </w:rPr>
              <w:t>:</w:t>
            </w:r>
          </w:p>
          <w:p w:rsidR="00CC6DF3" w:rsidRPr="005C24C0" w:rsidRDefault="00CC6DF3" w:rsidP="006B0266">
            <w:pPr>
              <w:numPr>
                <w:ilvl w:val="0"/>
                <w:numId w:val="93"/>
              </w:numPr>
              <w:spacing w:after="0"/>
              <w:ind w:right="284"/>
              <w:rPr>
                <w:rFonts w:asciiTheme="minorHAnsi" w:hAnsiTheme="minorHAnsi" w:cstheme="minorHAnsi"/>
                <w:szCs w:val="22"/>
              </w:rPr>
            </w:pPr>
            <w:r w:rsidRPr="005C24C0">
              <w:rPr>
                <w:rFonts w:asciiTheme="minorHAnsi" w:hAnsiTheme="minorHAnsi" w:cstheme="minorHAnsi"/>
                <w:szCs w:val="22"/>
              </w:rPr>
              <w:t>Έναρξη Επιτηδεύματος από την αντίστοιχη Δημόσια Οικονομική Υπηρεσία και τις μεταβολές του.</w:t>
            </w:r>
          </w:p>
          <w:p w:rsidR="00CC6DF3" w:rsidRPr="005C24C0" w:rsidRDefault="00CC6DF3" w:rsidP="00021593">
            <w:pPr>
              <w:ind w:right="284"/>
              <w:rPr>
                <w:rFonts w:asciiTheme="minorHAnsi" w:hAnsiTheme="minorHAnsi" w:cstheme="minorHAnsi"/>
                <w:szCs w:val="22"/>
              </w:rPr>
            </w:pPr>
            <w:r w:rsidRPr="005C24C0">
              <w:rPr>
                <w:rFonts w:asciiTheme="minorHAnsi" w:hAnsiTheme="minorHAnsi" w:cstheme="minorHAnsi"/>
                <w:szCs w:val="22"/>
              </w:rPr>
              <w:t>Εάν ο προσφέρων είναι ένωση ή κοινοπραξία, οφείλει επιπλέον να καταθέσει:</w:t>
            </w:r>
          </w:p>
          <w:p w:rsidR="00CC6DF3" w:rsidRPr="005C24C0" w:rsidRDefault="00CC6DF3" w:rsidP="006B0266">
            <w:pPr>
              <w:numPr>
                <w:ilvl w:val="0"/>
                <w:numId w:val="94"/>
              </w:numPr>
              <w:spacing w:after="0"/>
              <w:ind w:right="284"/>
              <w:rPr>
                <w:rFonts w:asciiTheme="minorHAnsi" w:hAnsiTheme="minorHAnsi" w:cstheme="minorHAnsi"/>
                <w:szCs w:val="22"/>
              </w:rPr>
            </w:pPr>
            <w:r w:rsidRPr="005C24C0">
              <w:rPr>
                <w:rFonts w:asciiTheme="minorHAnsi" w:hAnsiTheme="minorHAnsi" w:cstheme="minorHAnsi"/>
                <w:b/>
                <w:szCs w:val="22"/>
              </w:rPr>
              <w:t>Για κάθε μέλος της Ένωσης / Κοινοπραξίας όλα τα Δικαιολογητικά Συμμετοχής</w:t>
            </w:r>
            <w:r w:rsidRPr="005C24C0">
              <w:rPr>
                <w:rFonts w:asciiTheme="minorHAnsi" w:hAnsiTheme="minorHAnsi" w:cstheme="minorHAnsi"/>
                <w:szCs w:val="22"/>
              </w:rPr>
              <w:t xml:space="preserve">, ανάλογα με την περίπτωση (ημεδαπό / αλλοδαπό φυσικό πρόσωπο, ημεδαπό / αλλοδαπό νομικό πρόσωπο, συνεταιρισμός). </w:t>
            </w:r>
          </w:p>
          <w:p w:rsidR="00CC6DF3" w:rsidRPr="005C24C0" w:rsidRDefault="00CC6DF3" w:rsidP="006B0266">
            <w:pPr>
              <w:numPr>
                <w:ilvl w:val="0"/>
                <w:numId w:val="94"/>
              </w:numPr>
              <w:spacing w:after="0"/>
              <w:ind w:right="284"/>
              <w:rPr>
                <w:rFonts w:asciiTheme="minorHAnsi" w:hAnsiTheme="minorHAnsi" w:cstheme="minorHAnsi"/>
                <w:szCs w:val="22"/>
              </w:rPr>
            </w:pPr>
            <w:r w:rsidRPr="005C24C0">
              <w:rPr>
                <w:rFonts w:asciiTheme="minorHAnsi" w:hAnsiTheme="minorHAnsi" w:cstheme="minorHAnsi"/>
                <w:szCs w:val="22"/>
              </w:rPr>
              <w:t xml:space="preserve">Πράξη του αρμόδιου οργάνου κάθε Μέλους της Ένωσης / Κοινοπραξίας από το οποίο να προκύπτει η έγκριση του για τη συμμετοχή του Μέλους: </w:t>
            </w:r>
          </w:p>
          <w:p w:rsidR="00CC6DF3" w:rsidRPr="005C24C0" w:rsidRDefault="00CC6DF3" w:rsidP="006B0266">
            <w:pPr>
              <w:pStyle w:val="TabletextChar"/>
              <w:numPr>
                <w:ilvl w:val="0"/>
                <w:numId w:val="72"/>
              </w:numPr>
              <w:spacing w:after="0"/>
              <w:ind w:left="125" w:right="284" w:firstLine="363"/>
              <w:jc w:val="both"/>
              <w:rPr>
                <w:rFonts w:asciiTheme="minorHAnsi" w:hAnsiTheme="minorHAnsi" w:cstheme="minorHAnsi"/>
                <w:sz w:val="22"/>
                <w:szCs w:val="22"/>
              </w:rPr>
            </w:pPr>
            <w:r w:rsidRPr="005C24C0">
              <w:rPr>
                <w:rFonts w:asciiTheme="minorHAnsi" w:hAnsiTheme="minorHAnsi" w:cstheme="minorHAnsi"/>
                <w:sz w:val="22"/>
                <w:szCs w:val="22"/>
              </w:rPr>
              <w:t xml:space="preserve">στην Ένωση / Κοινοπραξία, </w:t>
            </w:r>
            <w:r w:rsidRPr="005C24C0">
              <w:rPr>
                <w:rFonts w:asciiTheme="minorHAnsi" w:hAnsiTheme="minorHAnsi" w:cstheme="minorHAnsi"/>
                <w:b/>
                <w:sz w:val="22"/>
                <w:szCs w:val="22"/>
              </w:rPr>
              <w:t xml:space="preserve">και </w:t>
            </w:r>
          </w:p>
          <w:p w:rsidR="00CC6DF3" w:rsidRPr="005C24C0" w:rsidRDefault="00CC6DF3" w:rsidP="006B0266">
            <w:pPr>
              <w:pStyle w:val="TabletextChar"/>
              <w:numPr>
                <w:ilvl w:val="0"/>
                <w:numId w:val="72"/>
              </w:numPr>
              <w:spacing w:after="0"/>
              <w:ind w:left="125" w:right="284" w:firstLine="363"/>
              <w:jc w:val="both"/>
              <w:rPr>
                <w:rFonts w:asciiTheme="minorHAnsi" w:hAnsiTheme="minorHAnsi" w:cstheme="minorHAnsi"/>
                <w:sz w:val="22"/>
                <w:szCs w:val="22"/>
              </w:rPr>
            </w:pPr>
            <w:r w:rsidRPr="005C24C0">
              <w:rPr>
                <w:rFonts w:asciiTheme="minorHAnsi" w:hAnsiTheme="minorHAnsi" w:cstheme="minorHAnsi"/>
                <w:sz w:val="22"/>
                <w:szCs w:val="22"/>
              </w:rPr>
              <w:t>στο Διαγωνισμό</w:t>
            </w:r>
          </w:p>
          <w:p w:rsidR="00CC6DF3" w:rsidRPr="005C24C0" w:rsidRDefault="00CC6DF3" w:rsidP="006B0266">
            <w:pPr>
              <w:numPr>
                <w:ilvl w:val="0"/>
                <w:numId w:val="94"/>
              </w:numPr>
              <w:spacing w:after="0"/>
              <w:ind w:right="284"/>
              <w:rPr>
                <w:rFonts w:asciiTheme="minorHAnsi" w:hAnsiTheme="minorHAnsi" w:cstheme="minorHAnsi"/>
                <w:szCs w:val="22"/>
              </w:rPr>
            </w:pPr>
            <w:r w:rsidRPr="005C24C0">
              <w:rPr>
                <w:rFonts w:asciiTheme="minorHAnsi" w:hAnsiTheme="minorHAnsi" w:cstheme="minorHAnsi"/>
                <w:szCs w:val="22"/>
              </w:rPr>
              <w:t>Συμφωνητικό μεταξύ των μελών της Ένωσης / Κοινοπραξίας όπου:</w:t>
            </w:r>
          </w:p>
          <w:p w:rsidR="00CC6DF3" w:rsidRPr="005C24C0" w:rsidRDefault="00CC6DF3" w:rsidP="006B0266">
            <w:pPr>
              <w:pStyle w:val="TabletextChar"/>
              <w:numPr>
                <w:ilvl w:val="0"/>
                <w:numId w:val="72"/>
              </w:numPr>
              <w:tabs>
                <w:tab w:val="clear" w:pos="360"/>
                <w:tab w:val="num" w:pos="771"/>
              </w:tabs>
              <w:spacing w:after="0"/>
              <w:ind w:left="771" w:right="284" w:hanging="283"/>
              <w:jc w:val="both"/>
              <w:rPr>
                <w:rFonts w:asciiTheme="minorHAnsi" w:hAnsiTheme="minorHAnsi" w:cstheme="minorHAnsi"/>
                <w:sz w:val="22"/>
                <w:szCs w:val="22"/>
              </w:rPr>
            </w:pPr>
            <w:r w:rsidRPr="005C24C0">
              <w:rPr>
                <w:rFonts w:asciiTheme="minorHAnsi" w:hAnsiTheme="minorHAnsi" w:cstheme="minorHAnsi"/>
                <w:sz w:val="22"/>
                <w:szCs w:val="22"/>
              </w:rPr>
              <w:t>να συστήνεται η Ένωση / Κοινοπραξία,</w:t>
            </w:r>
          </w:p>
          <w:p w:rsidR="00CC6DF3" w:rsidRPr="005C24C0" w:rsidRDefault="00CC6DF3" w:rsidP="006B0266">
            <w:pPr>
              <w:pStyle w:val="TabletextChar"/>
              <w:numPr>
                <w:ilvl w:val="0"/>
                <w:numId w:val="72"/>
              </w:numPr>
              <w:tabs>
                <w:tab w:val="clear" w:pos="360"/>
                <w:tab w:val="num" w:pos="771"/>
              </w:tabs>
              <w:spacing w:after="0"/>
              <w:ind w:left="771" w:right="284" w:hanging="283"/>
              <w:jc w:val="both"/>
              <w:rPr>
                <w:rFonts w:asciiTheme="minorHAnsi" w:hAnsiTheme="minorHAnsi" w:cstheme="minorHAnsi"/>
                <w:sz w:val="22"/>
                <w:szCs w:val="22"/>
              </w:rPr>
            </w:pPr>
            <w:r w:rsidRPr="005C24C0">
              <w:rPr>
                <w:rFonts w:asciiTheme="minorHAnsi" w:hAnsiTheme="minorHAnsi" w:cstheme="minorHAnsi"/>
                <w:sz w:val="22"/>
                <w:szCs w:val="22"/>
              </w:rPr>
              <w:t xml:space="preserve">να αναγράφεται και να οριοθετείται με τη μέγιστη δυνατή σαφήνεια το μέρος του Έργου (φυσικό και οικονομικό αντικείμενο) που αναλαμβάνει κάθε Μέλος της Ένωσης / Κοινοπραξίας στο σύνολο της Προσφοράς, </w:t>
            </w:r>
          </w:p>
          <w:p w:rsidR="00CC6DF3" w:rsidRPr="005C24C0" w:rsidRDefault="00CC6DF3" w:rsidP="006B0266">
            <w:pPr>
              <w:pStyle w:val="TabletextChar"/>
              <w:numPr>
                <w:ilvl w:val="0"/>
                <w:numId w:val="72"/>
              </w:numPr>
              <w:tabs>
                <w:tab w:val="clear" w:pos="360"/>
                <w:tab w:val="num" w:pos="771"/>
              </w:tabs>
              <w:spacing w:after="0"/>
              <w:ind w:left="771" w:right="284" w:hanging="283"/>
              <w:jc w:val="both"/>
              <w:rPr>
                <w:rFonts w:asciiTheme="minorHAnsi" w:hAnsiTheme="minorHAnsi" w:cstheme="minorHAnsi"/>
                <w:sz w:val="22"/>
                <w:szCs w:val="22"/>
              </w:rPr>
            </w:pPr>
            <w:r w:rsidRPr="005C24C0">
              <w:rPr>
                <w:rFonts w:asciiTheme="minorHAnsi" w:hAnsiTheme="minorHAnsi" w:cstheme="minorHAnsi"/>
                <w:sz w:val="22"/>
                <w:szCs w:val="22"/>
              </w:rPr>
              <w:t>να δηλώνεται ένα Μέλος ως υπεύθυνο για το συντονισμό και τη διοίκηση όλων των Μελών της Ένωσης / Κοινοπραξίας (leader),</w:t>
            </w:r>
          </w:p>
          <w:p w:rsidR="00CC6DF3" w:rsidRPr="005C24C0" w:rsidRDefault="00CC6DF3" w:rsidP="006B0266">
            <w:pPr>
              <w:pStyle w:val="TabletextChar"/>
              <w:numPr>
                <w:ilvl w:val="0"/>
                <w:numId w:val="72"/>
              </w:numPr>
              <w:tabs>
                <w:tab w:val="clear" w:pos="360"/>
                <w:tab w:val="num" w:pos="771"/>
              </w:tabs>
              <w:spacing w:after="0"/>
              <w:ind w:left="771" w:right="284" w:hanging="283"/>
              <w:jc w:val="both"/>
              <w:rPr>
                <w:rFonts w:asciiTheme="minorHAnsi" w:hAnsiTheme="minorHAnsi" w:cstheme="minorHAnsi"/>
                <w:sz w:val="22"/>
                <w:szCs w:val="22"/>
              </w:rPr>
            </w:pPr>
            <w:r w:rsidRPr="005C24C0">
              <w:rPr>
                <w:rFonts w:asciiTheme="minorHAnsi" w:hAnsiTheme="minorHAnsi" w:cstheme="minorHAnsi"/>
                <w:sz w:val="22"/>
                <w:szCs w:val="22"/>
              </w:rPr>
              <w:t>να δηλώνουν από κοινού ότι αναλαμβάνουν εις ολόκληρο την ευθύνη για την εκπλήρωση του Έργου</w:t>
            </w:r>
          </w:p>
          <w:p w:rsidR="00CC6DF3" w:rsidRPr="005C24C0" w:rsidRDefault="00CC6DF3" w:rsidP="006B0266">
            <w:pPr>
              <w:pStyle w:val="TabletextChar"/>
              <w:numPr>
                <w:ilvl w:val="0"/>
                <w:numId w:val="72"/>
              </w:numPr>
              <w:tabs>
                <w:tab w:val="clear" w:pos="360"/>
                <w:tab w:val="num" w:pos="771"/>
              </w:tabs>
              <w:spacing w:after="0"/>
              <w:ind w:left="771" w:right="284" w:hanging="283"/>
              <w:jc w:val="both"/>
              <w:rPr>
                <w:rFonts w:asciiTheme="minorHAnsi" w:hAnsiTheme="minorHAnsi" w:cstheme="minorHAnsi"/>
                <w:sz w:val="22"/>
                <w:szCs w:val="22"/>
              </w:rPr>
            </w:pPr>
            <w:r w:rsidRPr="005C24C0">
              <w:rPr>
                <w:rFonts w:asciiTheme="minorHAnsi" w:hAnsiTheme="minorHAnsi" w:cstheme="minorHAnsi"/>
                <w:sz w:val="22"/>
                <w:szCs w:val="22"/>
              </w:rPr>
              <w:t xml:space="preserve">να ορίζεται (με συμβολαιογραφική πράξη, η οποία επίσης προσκομίζεται) κοινός εκπρόσωπος της Ένωσης / Κοινοπραξίας και των μελών της για τη συμμετοχή της στο Διαγωνισμό και την εκπροσώπηση της Ένωσης / Κοινοπραξίας και των μελών της έναντι της Αναθέτουσας Αρχής </w:t>
            </w:r>
          </w:p>
          <w:p w:rsidR="00CC6DF3" w:rsidRPr="005C24C0" w:rsidRDefault="00CC6DF3" w:rsidP="006B0266">
            <w:pPr>
              <w:pStyle w:val="TabletextChar"/>
              <w:numPr>
                <w:ilvl w:val="0"/>
                <w:numId w:val="72"/>
              </w:numPr>
              <w:tabs>
                <w:tab w:val="clear" w:pos="360"/>
                <w:tab w:val="num" w:pos="771"/>
              </w:tabs>
              <w:spacing w:after="0"/>
              <w:ind w:left="771" w:right="284" w:hanging="283"/>
              <w:jc w:val="both"/>
              <w:rPr>
                <w:rFonts w:asciiTheme="minorHAnsi" w:hAnsiTheme="minorHAnsi" w:cstheme="minorHAnsi"/>
                <w:sz w:val="22"/>
                <w:szCs w:val="22"/>
              </w:rPr>
            </w:pPr>
            <w:r w:rsidRPr="005C24C0">
              <w:rPr>
                <w:rFonts w:asciiTheme="minorHAnsi" w:hAnsiTheme="minorHAnsi" w:cstheme="minorHAnsi"/>
                <w:sz w:val="22"/>
                <w:szCs w:val="22"/>
              </w:rPr>
              <w:t xml:space="preserve">να ορίζεται ο αντίκλητος της ένωσης. </w:t>
            </w:r>
          </w:p>
          <w:p w:rsidR="00CC6DF3" w:rsidRPr="005C24C0" w:rsidRDefault="00CC6DF3" w:rsidP="006B0266">
            <w:pPr>
              <w:numPr>
                <w:ilvl w:val="0"/>
                <w:numId w:val="94"/>
              </w:numPr>
              <w:spacing w:after="0"/>
              <w:ind w:right="284"/>
              <w:rPr>
                <w:rFonts w:asciiTheme="minorHAnsi" w:hAnsiTheme="minorHAnsi" w:cstheme="minorHAnsi"/>
                <w:szCs w:val="22"/>
              </w:rPr>
            </w:pPr>
            <w:r w:rsidRPr="005C24C0">
              <w:rPr>
                <w:rFonts w:asciiTheme="minorHAnsi" w:hAnsiTheme="minorHAnsi" w:cstheme="minorHAnsi"/>
                <w:szCs w:val="22"/>
              </w:rPr>
              <w:t xml:space="preserve">Υπεύθυνη δήλωση του αντικλήτου περί αποδοχής του ορισμού του. </w:t>
            </w:r>
          </w:p>
        </w:tc>
        <w:tc>
          <w:tcPr>
            <w:tcW w:w="546" w:type="pct"/>
            <w:shd w:val="clear" w:color="C0C0C0" w:fill="auto"/>
            <w:vAlign w:val="center"/>
          </w:tcPr>
          <w:p w:rsidR="00CC6DF3" w:rsidRPr="005C24C0" w:rsidRDefault="00CC6DF3" w:rsidP="00021593">
            <w:pPr>
              <w:pStyle w:val="Normalmystyle"/>
              <w:widowControl/>
              <w:spacing w:after="0"/>
              <w:jc w:val="center"/>
              <w:rPr>
                <w:rFonts w:asciiTheme="minorHAnsi" w:hAnsiTheme="minorHAnsi" w:cstheme="minorHAnsi"/>
                <w:bCs/>
                <w:szCs w:val="22"/>
              </w:rPr>
            </w:pPr>
            <w:r w:rsidRPr="005C24C0">
              <w:rPr>
                <w:rFonts w:asciiTheme="minorHAnsi" w:hAnsiTheme="minorHAnsi" w:cstheme="minorHAnsi"/>
                <w:bCs/>
                <w:szCs w:val="22"/>
              </w:rPr>
              <w:lastRenderedPageBreak/>
              <w:t>ΝΑΙ</w:t>
            </w:r>
          </w:p>
        </w:tc>
        <w:tc>
          <w:tcPr>
            <w:tcW w:w="591" w:type="pct"/>
            <w:shd w:val="clear" w:color="C0C0C0" w:fill="auto"/>
            <w:vAlign w:val="center"/>
          </w:tcPr>
          <w:p w:rsidR="00CC6DF3" w:rsidRPr="005C24C0" w:rsidRDefault="00CC6DF3" w:rsidP="00021593">
            <w:pPr>
              <w:rPr>
                <w:rFonts w:asciiTheme="minorHAnsi" w:hAnsiTheme="minorHAnsi" w:cstheme="minorHAnsi"/>
                <w:szCs w:val="22"/>
              </w:rPr>
            </w:pPr>
          </w:p>
        </w:tc>
        <w:tc>
          <w:tcPr>
            <w:tcW w:w="713" w:type="pct"/>
            <w:shd w:val="clear" w:color="C0C0C0" w:fill="auto"/>
            <w:vAlign w:val="center"/>
          </w:tcPr>
          <w:p w:rsidR="00CC6DF3" w:rsidRPr="005C24C0" w:rsidRDefault="00CC6DF3" w:rsidP="00021593">
            <w:pPr>
              <w:ind w:left="87"/>
              <w:rPr>
                <w:rFonts w:asciiTheme="minorHAnsi" w:hAnsiTheme="minorHAnsi" w:cstheme="minorHAnsi"/>
                <w:szCs w:val="22"/>
              </w:rPr>
            </w:pPr>
          </w:p>
        </w:tc>
      </w:tr>
      <w:tr w:rsidR="00CC6DF3" w:rsidRPr="005C24C0" w:rsidTr="001A3C87">
        <w:trPr>
          <w:trHeight w:val="274"/>
        </w:trPr>
        <w:tc>
          <w:tcPr>
            <w:tcW w:w="258" w:type="pct"/>
            <w:shd w:val="clear" w:color="C0C0C0" w:fill="auto"/>
            <w:tcMar>
              <w:top w:w="20" w:type="dxa"/>
              <w:left w:w="20" w:type="dxa"/>
              <w:bottom w:w="0" w:type="dxa"/>
              <w:right w:w="20" w:type="dxa"/>
            </w:tcMar>
          </w:tcPr>
          <w:p w:rsidR="00CC6DF3" w:rsidRPr="005C24C0" w:rsidRDefault="00CC6DF3" w:rsidP="006B0266">
            <w:pPr>
              <w:pStyle w:val="NumCharCharCharCharCharCharCharCharChar"/>
              <w:numPr>
                <w:ilvl w:val="0"/>
                <w:numId w:val="66"/>
              </w:numPr>
              <w:rPr>
                <w:rFonts w:asciiTheme="minorHAnsi" w:hAnsiTheme="minorHAnsi" w:cstheme="minorHAnsi"/>
                <w:color w:val="FF0000"/>
              </w:rPr>
            </w:pPr>
          </w:p>
        </w:tc>
        <w:tc>
          <w:tcPr>
            <w:tcW w:w="2892" w:type="pct"/>
            <w:shd w:val="clear" w:color="C0C0C0" w:fill="auto"/>
            <w:tcMar>
              <w:top w:w="20" w:type="dxa"/>
              <w:left w:w="20" w:type="dxa"/>
              <w:bottom w:w="0" w:type="dxa"/>
              <w:right w:w="20" w:type="dxa"/>
            </w:tcMar>
            <w:vAlign w:val="center"/>
          </w:tcPr>
          <w:p w:rsidR="00CC6DF3" w:rsidRPr="005C24C0" w:rsidRDefault="00CC6DF3" w:rsidP="00021593">
            <w:pPr>
              <w:pStyle w:val="TabletextChar"/>
              <w:spacing w:after="0"/>
              <w:ind w:left="125" w:right="284"/>
              <w:jc w:val="both"/>
              <w:rPr>
                <w:rFonts w:asciiTheme="minorHAnsi" w:hAnsiTheme="minorHAnsi" w:cstheme="minorHAnsi"/>
                <w:sz w:val="22"/>
                <w:szCs w:val="22"/>
              </w:rPr>
            </w:pPr>
            <w:r w:rsidRPr="005C24C0">
              <w:rPr>
                <w:rFonts w:asciiTheme="minorHAnsi" w:hAnsiTheme="minorHAnsi" w:cstheme="minorHAnsi"/>
                <w:sz w:val="22"/>
                <w:szCs w:val="22"/>
              </w:rPr>
              <w:t xml:space="preserve">Τα δικαιολογητικά ονομαστικοποίησης των νομικών προσώπων που προβλέπονται από τις διατάξεις του ΠΔ 82/96 (ΦΕΚ Α΄ 66) όπως αυτές τροποποιήθηκαν και ισχύουν με τις διατάξεις του άρθρου 8 του Ν. 3310/05 και του άρθρου 8 του Ν. 3414/05 και υπό τις προϋποθέσεις που καθορίζονται στις εν λόγω διατάξεις. </w:t>
            </w:r>
          </w:p>
          <w:p w:rsidR="00CC6DF3" w:rsidRPr="005C24C0" w:rsidRDefault="00CC6DF3" w:rsidP="00021593">
            <w:pPr>
              <w:pStyle w:val="TabletextChar"/>
              <w:spacing w:after="0"/>
              <w:ind w:left="125" w:right="284"/>
              <w:jc w:val="both"/>
              <w:rPr>
                <w:rFonts w:asciiTheme="minorHAnsi" w:hAnsiTheme="minorHAnsi" w:cstheme="minorHAnsi"/>
                <w:sz w:val="22"/>
                <w:szCs w:val="22"/>
              </w:rPr>
            </w:pPr>
            <w:r w:rsidRPr="005C24C0">
              <w:rPr>
                <w:rFonts w:asciiTheme="minorHAnsi" w:hAnsiTheme="minorHAnsi" w:cstheme="minorHAnsi"/>
                <w:sz w:val="22"/>
                <w:szCs w:val="22"/>
              </w:rPr>
              <w:t xml:space="preserve">Η υποχρέωση ονομαστικοποίησης μέχρι φυσικού προσώπου δεν ισχύει για τις εισηγμένες στα </w:t>
            </w:r>
            <w:r w:rsidRPr="005C24C0">
              <w:rPr>
                <w:rFonts w:asciiTheme="minorHAnsi" w:hAnsiTheme="minorHAnsi" w:cstheme="minorHAnsi"/>
                <w:sz w:val="22"/>
                <w:szCs w:val="22"/>
              </w:rPr>
              <w:lastRenderedPageBreak/>
              <w:t>χρηματιστήρια κρατών - μελών της ΕΕ ή του ΟΟΣΑ εταιρείες.</w:t>
            </w:r>
          </w:p>
        </w:tc>
        <w:tc>
          <w:tcPr>
            <w:tcW w:w="546" w:type="pct"/>
            <w:shd w:val="clear" w:color="C0C0C0" w:fill="auto"/>
            <w:vAlign w:val="center"/>
          </w:tcPr>
          <w:p w:rsidR="00CC6DF3" w:rsidRPr="005C24C0" w:rsidRDefault="00CC6DF3" w:rsidP="00021593">
            <w:pPr>
              <w:pStyle w:val="Normalmystyle"/>
              <w:widowControl/>
              <w:spacing w:after="0"/>
              <w:jc w:val="center"/>
              <w:rPr>
                <w:rFonts w:asciiTheme="minorHAnsi" w:hAnsiTheme="minorHAnsi" w:cstheme="minorHAnsi"/>
                <w:bCs/>
                <w:szCs w:val="22"/>
              </w:rPr>
            </w:pPr>
            <w:r w:rsidRPr="005C24C0">
              <w:rPr>
                <w:rFonts w:asciiTheme="minorHAnsi" w:hAnsiTheme="minorHAnsi" w:cstheme="minorHAnsi"/>
                <w:bCs/>
                <w:szCs w:val="22"/>
              </w:rPr>
              <w:lastRenderedPageBreak/>
              <w:t>ΝΑΙ</w:t>
            </w:r>
          </w:p>
        </w:tc>
        <w:tc>
          <w:tcPr>
            <w:tcW w:w="591" w:type="pct"/>
            <w:shd w:val="clear" w:color="C0C0C0" w:fill="auto"/>
            <w:vAlign w:val="center"/>
          </w:tcPr>
          <w:p w:rsidR="00CC6DF3" w:rsidRPr="005C24C0" w:rsidRDefault="00CC6DF3" w:rsidP="00021593">
            <w:pPr>
              <w:rPr>
                <w:rFonts w:asciiTheme="minorHAnsi" w:hAnsiTheme="minorHAnsi" w:cstheme="minorHAnsi"/>
                <w:color w:val="FF0000"/>
                <w:szCs w:val="22"/>
              </w:rPr>
            </w:pPr>
          </w:p>
        </w:tc>
        <w:tc>
          <w:tcPr>
            <w:tcW w:w="713" w:type="pct"/>
            <w:shd w:val="clear" w:color="C0C0C0" w:fill="auto"/>
            <w:vAlign w:val="center"/>
          </w:tcPr>
          <w:p w:rsidR="00CC6DF3" w:rsidRPr="005C24C0" w:rsidRDefault="00CC6DF3" w:rsidP="00021593">
            <w:pPr>
              <w:ind w:left="87"/>
              <w:rPr>
                <w:rFonts w:asciiTheme="minorHAnsi" w:hAnsiTheme="minorHAnsi" w:cstheme="minorHAnsi"/>
                <w:color w:val="FF0000"/>
                <w:szCs w:val="22"/>
              </w:rPr>
            </w:pPr>
          </w:p>
        </w:tc>
      </w:tr>
    </w:tbl>
    <w:p w:rsidR="00CC6DF3" w:rsidRPr="005C24C0" w:rsidRDefault="00CC6DF3" w:rsidP="00021593">
      <w:pPr>
        <w:spacing w:after="0"/>
        <w:rPr>
          <w:rFonts w:asciiTheme="minorHAnsi" w:hAnsiTheme="minorHAnsi" w:cstheme="minorHAnsi"/>
          <w:szCs w:val="22"/>
        </w:rPr>
      </w:pPr>
      <w:r w:rsidRPr="005C24C0">
        <w:rPr>
          <w:rFonts w:asciiTheme="minorHAnsi" w:hAnsiTheme="minorHAnsi" w:cstheme="minorHAnsi"/>
          <w:szCs w:val="22"/>
        </w:rPr>
        <w:lastRenderedPageBreak/>
        <w:t>Σε περίπτωση που στη χώρα του υποψήφιου Αναδόχου ορισμένα από τα πιο πάνω δικαιολογητικά δεν εκδίδονται ή δεν καλύπτουν στο σύνολό τους όλες τις πιο πάνω περιπτώσεις, πρέπει επί ποινή αποκλεισμού να αναπληρωθούν με ένορκη βεβαίωση του υποψήφιου Αναδόχου ή, στα κράτη όπου δεν προβλέπεται Ένορκη Βεβαίωση, με υπεύθυνη δήλωση του υποψήφιου Αναδόχου ενώπιον δικαστικής ή διοικητική αρχής, συμβολαιογράφου ή αρμόδιου επαγγελματικού οργανισμού της χώρας του υποψήφιου Αναδόχου στην οποία θα βεβαιώνεται το αντίστοιχο περιεχόμενο. Η Ένορκη αυτή Βεβαίωση θα υποβληθεί υποχρεωτικά από τον υποψήφιο Ανάδοχο εντός του «Φακέλου Δικαιολογητικών Συμμετοχής».</w:t>
      </w:r>
    </w:p>
    <w:p w:rsidR="00CC6DF3" w:rsidRPr="005C24C0" w:rsidRDefault="00CC6DF3" w:rsidP="00021593">
      <w:pPr>
        <w:pStyle w:val="30"/>
        <w:tabs>
          <w:tab w:val="num" w:pos="720"/>
        </w:tabs>
        <w:spacing w:before="60" w:after="0"/>
        <w:ind w:left="720"/>
        <w:rPr>
          <w:rFonts w:asciiTheme="minorHAnsi" w:hAnsiTheme="minorHAnsi" w:cstheme="minorHAnsi"/>
          <w:szCs w:val="22"/>
        </w:rPr>
      </w:pPr>
      <w:bookmarkStart w:id="548" w:name="_Toc278755358"/>
      <w:bookmarkStart w:id="549" w:name="_Ref279594973"/>
      <w:bookmarkStart w:id="550" w:name="_Ref280634959"/>
      <w:bookmarkStart w:id="551" w:name="_Ref318722995"/>
      <w:bookmarkStart w:id="552" w:name="_Toc375416965"/>
      <w:bookmarkStart w:id="553" w:name="_Toc375493418"/>
      <w:bookmarkStart w:id="554" w:name="_Toc377666034"/>
      <w:bookmarkStart w:id="555" w:name="_Toc387311192"/>
      <w:bookmarkStart w:id="556" w:name="_Toc390409333"/>
      <w:r w:rsidRPr="005C24C0">
        <w:rPr>
          <w:rFonts w:asciiTheme="minorHAnsi" w:hAnsiTheme="minorHAnsi" w:cstheme="minorHAnsi"/>
          <w:szCs w:val="22"/>
        </w:rPr>
        <w:t>Δικαιολογητικά Κατακύρωσης</w:t>
      </w:r>
      <w:bookmarkEnd w:id="548"/>
      <w:bookmarkEnd w:id="549"/>
      <w:bookmarkEnd w:id="550"/>
      <w:bookmarkEnd w:id="551"/>
      <w:bookmarkEnd w:id="552"/>
      <w:bookmarkEnd w:id="553"/>
      <w:bookmarkEnd w:id="554"/>
      <w:bookmarkEnd w:id="555"/>
      <w:bookmarkEnd w:id="556"/>
    </w:p>
    <w:p w:rsidR="00CC6DF3" w:rsidRPr="005C24C0" w:rsidRDefault="00CC6DF3" w:rsidP="00021593">
      <w:pPr>
        <w:spacing w:before="60" w:after="60"/>
        <w:rPr>
          <w:rFonts w:asciiTheme="minorHAnsi" w:hAnsiTheme="minorHAnsi" w:cstheme="minorHAnsi"/>
          <w:szCs w:val="22"/>
        </w:rPr>
      </w:pPr>
      <w:bookmarkStart w:id="557" w:name="_Toc240445820"/>
      <w:bookmarkStart w:id="558" w:name="_Toc309051279"/>
      <w:r w:rsidRPr="005C24C0">
        <w:rPr>
          <w:rFonts w:asciiTheme="minorHAnsi" w:hAnsiTheme="minorHAnsi" w:cstheme="minorHAnsi"/>
          <w:szCs w:val="22"/>
        </w:rPr>
        <w:t>Ο υποψήφιος Ανάδοχος στον οποίο πρόκειται να κατακυρωθεί ο Διαγωνισμός οφείλει να καταθέσει εντός είκοσι (20) ημερών από την κοινοποίηση της σχετικής έγγραφης ειδοποίησης, τα ακόλουθα κατά περίπτωση δικαιολογητικά. Θα πρέπει να συμπεριλάβει στο «Φάκελο Δικαιολογητικών Κατακύρωσης», συμπληρωμένους τους παρακάτω πίνακες κατά περίπτωση (σύμφωνα με τη νομική τους μορφή), λαμβάνοντας υπόψη τις ακόλουθες επεξηγήσεις / οδηγίες:</w:t>
      </w:r>
    </w:p>
    <w:p w:rsidR="00CC6DF3" w:rsidRPr="005C24C0" w:rsidRDefault="00CC6DF3" w:rsidP="006B0266">
      <w:pPr>
        <w:numPr>
          <w:ilvl w:val="1"/>
          <w:numId w:val="67"/>
        </w:numPr>
        <w:tabs>
          <w:tab w:val="clear" w:pos="1440"/>
          <w:tab w:val="num" w:pos="567"/>
        </w:tabs>
        <w:spacing w:before="60" w:after="60"/>
        <w:ind w:left="567" w:hanging="283"/>
        <w:rPr>
          <w:rFonts w:asciiTheme="minorHAnsi" w:hAnsiTheme="minorHAnsi" w:cstheme="minorHAnsi"/>
          <w:szCs w:val="22"/>
        </w:rPr>
      </w:pPr>
      <w:r w:rsidRPr="005C24C0">
        <w:rPr>
          <w:rFonts w:asciiTheme="minorHAnsi" w:hAnsiTheme="minorHAnsi" w:cstheme="minorHAnsi"/>
          <w:szCs w:val="22"/>
        </w:rPr>
        <w:t>Στη Στήλη «ΠΕΡΙΓΡΑΦΗ ΔΙΚΑΙΟΛΟΓΗΤΙΚΟΥ» περιγράφονται τα αντίστοιχα δικαιολογητικά που θα πρέπει να υποβληθούν υποχρεωτικά μαζί με την Προσφορά.</w:t>
      </w:r>
    </w:p>
    <w:p w:rsidR="00CC6DF3" w:rsidRPr="005C24C0" w:rsidRDefault="00CC6DF3" w:rsidP="006B0266">
      <w:pPr>
        <w:numPr>
          <w:ilvl w:val="1"/>
          <w:numId w:val="67"/>
        </w:numPr>
        <w:tabs>
          <w:tab w:val="clear" w:pos="1440"/>
          <w:tab w:val="num" w:pos="567"/>
        </w:tabs>
        <w:spacing w:before="60" w:after="60"/>
        <w:ind w:left="567" w:hanging="283"/>
        <w:rPr>
          <w:rFonts w:asciiTheme="minorHAnsi" w:hAnsiTheme="minorHAnsi" w:cstheme="minorHAnsi"/>
          <w:szCs w:val="22"/>
        </w:rPr>
      </w:pPr>
      <w:r w:rsidRPr="005C24C0">
        <w:rPr>
          <w:rFonts w:asciiTheme="minorHAnsi" w:hAnsiTheme="minorHAnsi" w:cstheme="minorHAnsi"/>
          <w:szCs w:val="22"/>
        </w:rPr>
        <w:t>Στη στήλη «ΑΠΑΙΤΗΣΗ» όπου έχει συμπληρωθεί η λέξη «ΝΑΙ», σημαίνει ότι το αντίστοιχο δικαιολογητικό πρέπει να υποβληθεί υποχρεωτικά από τον υποψήφιο Ανάδοχο.</w:t>
      </w:r>
    </w:p>
    <w:p w:rsidR="00CC6DF3" w:rsidRPr="005C24C0" w:rsidRDefault="00CC6DF3" w:rsidP="006B0266">
      <w:pPr>
        <w:numPr>
          <w:ilvl w:val="1"/>
          <w:numId w:val="67"/>
        </w:numPr>
        <w:tabs>
          <w:tab w:val="clear" w:pos="1440"/>
          <w:tab w:val="num" w:pos="567"/>
        </w:tabs>
        <w:spacing w:before="60" w:after="60"/>
        <w:ind w:left="567" w:hanging="283"/>
        <w:rPr>
          <w:rFonts w:asciiTheme="minorHAnsi" w:hAnsiTheme="minorHAnsi" w:cstheme="minorHAnsi"/>
          <w:szCs w:val="22"/>
        </w:rPr>
      </w:pPr>
      <w:r w:rsidRPr="005C24C0">
        <w:rPr>
          <w:rFonts w:asciiTheme="minorHAnsi" w:hAnsiTheme="minorHAnsi" w:cstheme="minorHAnsi"/>
          <w:szCs w:val="22"/>
        </w:rPr>
        <w:t>Στη στήλη «ΑΠΑΝΤΗΣΗ» σημειώνεται η απάντηση του υποψήφιου Αναδόχου που έχει τη μορφή ΝΑΙ/ΟΧΙ εάν το αντίστοιχο δικαιολογητικό υποβάλλεται ή όχι.</w:t>
      </w:r>
    </w:p>
    <w:p w:rsidR="00CC6DF3" w:rsidRPr="005C24C0" w:rsidRDefault="00CC6DF3" w:rsidP="006B0266">
      <w:pPr>
        <w:numPr>
          <w:ilvl w:val="1"/>
          <w:numId w:val="67"/>
        </w:numPr>
        <w:tabs>
          <w:tab w:val="clear" w:pos="1440"/>
          <w:tab w:val="num" w:pos="567"/>
        </w:tabs>
        <w:spacing w:before="60" w:after="60"/>
        <w:ind w:left="567" w:hanging="283"/>
        <w:rPr>
          <w:rFonts w:asciiTheme="minorHAnsi" w:hAnsiTheme="minorHAnsi" w:cstheme="minorHAnsi"/>
          <w:szCs w:val="22"/>
        </w:rPr>
      </w:pPr>
      <w:r w:rsidRPr="005C24C0">
        <w:rPr>
          <w:rFonts w:asciiTheme="minorHAnsi" w:hAnsiTheme="minorHAnsi" w:cstheme="minorHAnsi"/>
          <w:szCs w:val="22"/>
        </w:rPr>
        <w:t>Στη στήλη «ΠΑΡΑΠΟΜΠΗ» θα καταγραφεί από τον υποψήφιο Ανάδοχο το αντίστοιχο κεφάλαιο ή ενότητα του «Φακέλου Δικαιολογητικών Κατακύρωσης» στο οποίο περιλαμβάνεται το απαιτούμενο δικαιολογητικό.</w:t>
      </w:r>
    </w:p>
    <w:p w:rsidR="00CC6DF3" w:rsidRPr="00C54700" w:rsidRDefault="00CC6DF3" w:rsidP="00021593">
      <w:pPr>
        <w:pStyle w:val="40"/>
        <w:tabs>
          <w:tab w:val="clear" w:pos="1701"/>
        </w:tabs>
        <w:spacing w:before="60" w:after="0"/>
        <w:ind w:left="862" w:hanging="862"/>
        <w:jc w:val="both"/>
        <w:rPr>
          <w:rFonts w:asciiTheme="minorHAnsi" w:hAnsiTheme="minorHAnsi" w:cstheme="minorHAnsi"/>
          <w:szCs w:val="22"/>
        </w:rPr>
      </w:pPr>
      <w:bookmarkStart w:id="559" w:name="_Toc377666035"/>
      <w:bookmarkStart w:id="560" w:name="_Toc390409334"/>
      <w:r w:rsidRPr="00525CA3">
        <w:rPr>
          <w:rFonts w:asciiTheme="minorHAnsi" w:hAnsiTheme="minorHAnsi" w:cstheme="minorHAnsi"/>
          <w:szCs w:val="22"/>
        </w:rPr>
        <w:t>Οι Έλληνες Πολίτες</w:t>
      </w:r>
      <w:bookmarkEnd w:id="557"/>
      <w:bookmarkEnd w:id="558"/>
      <w:bookmarkEnd w:id="559"/>
      <w:bookmarkEnd w:id="560"/>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tblPr>
      <w:tblGrid>
        <w:gridCol w:w="554"/>
        <w:gridCol w:w="5644"/>
        <w:gridCol w:w="1059"/>
        <w:gridCol w:w="1059"/>
        <w:gridCol w:w="1345"/>
      </w:tblGrid>
      <w:tr w:rsidR="00CC6DF3" w:rsidRPr="005C24C0" w:rsidTr="00CC6DF3">
        <w:trPr>
          <w:tblHeader/>
        </w:trPr>
        <w:tc>
          <w:tcPr>
            <w:tcW w:w="287" w:type="pct"/>
            <w:shd w:val="clear" w:color="auto" w:fill="E6E6E6"/>
            <w:tcMar>
              <w:top w:w="20" w:type="dxa"/>
              <w:left w:w="20" w:type="dxa"/>
              <w:bottom w:w="0" w:type="dxa"/>
              <w:right w:w="20" w:type="dxa"/>
            </w:tcMar>
            <w:vAlign w:val="center"/>
          </w:tcPr>
          <w:p w:rsidR="00CC6DF3" w:rsidRPr="005C24C0" w:rsidRDefault="00CC6DF3" w:rsidP="00021593">
            <w:pPr>
              <w:spacing w:after="0"/>
              <w:jc w:val="center"/>
              <w:rPr>
                <w:rFonts w:asciiTheme="minorHAnsi" w:hAnsiTheme="minorHAnsi" w:cstheme="minorHAnsi"/>
                <w:b/>
                <w:bCs/>
                <w:szCs w:val="22"/>
              </w:rPr>
            </w:pPr>
            <w:r w:rsidRPr="005C24C0">
              <w:rPr>
                <w:rFonts w:asciiTheme="minorHAnsi" w:hAnsiTheme="minorHAnsi" w:cstheme="minorHAnsi"/>
                <w:b/>
                <w:bCs/>
                <w:szCs w:val="22"/>
              </w:rPr>
              <w:t>Α/Α</w:t>
            </w:r>
          </w:p>
        </w:tc>
        <w:tc>
          <w:tcPr>
            <w:tcW w:w="2921" w:type="pct"/>
            <w:shd w:val="clear" w:color="auto" w:fill="E6E6E6"/>
            <w:tcMar>
              <w:top w:w="20" w:type="dxa"/>
              <w:left w:w="20" w:type="dxa"/>
              <w:bottom w:w="0" w:type="dxa"/>
              <w:right w:w="20" w:type="dxa"/>
            </w:tcMar>
            <w:vAlign w:val="center"/>
          </w:tcPr>
          <w:p w:rsidR="00CC6DF3" w:rsidRPr="005C24C0" w:rsidRDefault="00CC6DF3" w:rsidP="00021593">
            <w:pPr>
              <w:spacing w:after="0"/>
              <w:ind w:right="284"/>
              <w:jc w:val="center"/>
              <w:rPr>
                <w:rFonts w:asciiTheme="minorHAnsi" w:hAnsiTheme="minorHAnsi" w:cstheme="minorHAnsi"/>
                <w:b/>
                <w:bCs/>
                <w:szCs w:val="22"/>
              </w:rPr>
            </w:pPr>
            <w:r w:rsidRPr="005C24C0">
              <w:rPr>
                <w:rFonts w:asciiTheme="minorHAnsi" w:hAnsiTheme="minorHAnsi" w:cstheme="minorHAnsi"/>
                <w:b/>
                <w:bCs/>
                <w:szCs w:val="22"/>
              </w:rPr>
              <w:t>ΠΕΡΙΓΡΑΦΗ ΔΙΚΑΙΟΛΟΓΗΤΙΚΟΥ</w:t>
            </w:r>
          </w:p>
        </w:tc>
        <w:tc>
          <w:tcPr>
            <w:tcW w:w="548" w:type="pct"/>
            <w:shd w:val="clear" w:color="auto" w:fill="E6E6E6"/>
            <w:vAlign w:val="center"/>
          </w:tcPr>
          <w:p w:rsidR="00CC6DF3" w:rsidRPr="005C24C0" w:rsidRDefault="00CC6DF3" w:rsidP="00021593">
            <w:pPr>
              <w:spacing w:after="0"/>
              <w:jc w:val="center"/>
              <w:rPr>
                <w:rFonts w:asciiTheme="minorHAnsi" w:hAnsiTheme="minorHAnsi" w:cstheme="minorHAnsi"/>
                <w:b/>
                <w:bCs/>
                <w:szCs w:val="22"/>
              </w:rPr>
            </w:pPr>
            <w:r w:rsidRPr="005C24C0">
              <w:rPr>
                <w:rFonts w:asciiTheme="minorHAnsi" w:hAnsiTheme="minorHAnsi" w:cstheme="minorHAnsi"/>
                <w:b/>
                <w:bCs/>
                <w:szCs w:val="22"/>
              </w:rPr>
              <w:t>ΑΠΑΙΤΗΣΗ</w:t>
            </w:r>
          </w:p>
        </w:tc>
        <w:tc>
          <w:tcPr>
            <w:tcW w:w="548" w:type="pct"/>
            <w:shd w:val="clear" w:color="auto" w:fill="E6E6E6"/>
            <w:vAlign w:val="center"/>
          </w:tcPr>
          <w:p w:rsidR="00CC6DF3" w:rsidRPr="005C24C0" w:rsidRDefault="00CC6DF3" w:rsidP="00021593">
            <w:pPr>
              <w:spacing w:after="0"/>
              <w:jc w:val="center"/>
              <w:rPr>
                <w:rFonts w:asciiTheme="minorHAnsi" w:hAnsiTheme="minorHAnsi" w:cstheme="minorHAnsi"/>
                <w:b/>
                <w:bCs/>
                <w:szCs w:val="22"/>
              </w:rPr>
            </w:pPr>
            <w:r w:rsidRPr="005C24C0">
              <w:rPr>
                <w:rFonts w:asciiTheme="minorHAnsi" w:hAnsiTheme="minorHAnsi" w:cstheme="minorHAnsi"/>
                <w:b/>
                <w:bCs/>
                <w:szCs w:val="22"/>
              </w:rPr>
              <w:t>ΑΠΑΝΤΗΣΗ</w:t>
            </w:r>
          </w:p>
        </w:tc>
        <w:tc>
          <w:tcPr>
            <w:tcW w:w="696" w:type="pct"/>
            <w:shd w:val="clear" w:color="auto" w:fill="E6E6E6"/>
            <w:vAlign w:val="center"/>
          </w:tcPr>
          <w:p w:rsidR="00CC6DF3" w:rsidRPr="005C24C0" w:rsidRDefault="00CC6DF3" w:rsidP="00021593">
            <w:pPr>
              <w:spacing w:after="0"/>
              <w:jc w:val="center"/>
              <w:rPr>
                <w:rFonts w:asciiTheme="minorHAnsi" w:hAnsiTheme="minorHAnsi" w:cstheme="minorHAnsi"/>
                <w:b/>
                <w:bCs/>
                <w:szCs w:val="22"/>
              </w:rPr>
            </w:pPr>
            <w:r w:rsidRPr="005C24C0">
              <w:rPr>
                <w:rFonts w:asciiTheme="minorHAnsi" w:hAnsiTheme="minorHAnsi" w:cstheme="minorHAnsi"/>
                <w:b/>
                <w:bCs/>
                <w:szCs w:val="22"/>
              </w:rPr>
              <w:t>ΠΑΡΑΠΟΜΠΗ</w:t>
            </w:r>
          </w:p>
        </w:tc>
      </w:tr>
      <w:tr w:rsidR="00CC6DF3" w:rsidRPr="005C24C0" w:rsidTr="00CC6DF3">
        <w:trPr>
          <w:trHeight w:val="274"/>
        </w:trPr>
        <w:tc>
          <w:tcPr>
            <w:tcW w:w="287" w:type="pct"/>
            <w:shd w:val="clear" w:color="C0C0C0" w:fill="auto"/>
            <w:tcMar>
              <w:top w:w="20" w:type="dxa"/>
              <w:left w:w="20" w:type="dxa"/>
              <w:bottom w:w="0" w:type="dxa"/>
              <w:right w:w="20" w:type="dxa"/>
            </w:tcMar>
          </w:tcPr>
          <w:p w:rsidR="00CC6DF3" w:rsidRPr="005C24C0" w:rsidRDefault="00CC6DF3" w:rsidP="006B0266">
            <w:pPr>
              <w:pStyle w:val="NumCharCharCharCharCharCharCharCharChar"/>
              <w:numPr>
                <w:ilvl w:val="0"/>
                <w:numId w:val="85"/>
              </w:numPr>
              <w:rPr>
                <w:rFonts w:asciiTheme="minorHAnsi" w:hAnsiTheme="minorHAnsi" w:cstheme="minorHAnsi"/>
              </w:rPr>
            </w:pPr>
          </w:p>
        </w:tc>
        <w:tc>
          <w:tcPr>
            <w:tcW w:w="2921" w:type="pct"/>
            <w:shd w:val="clear" w:color="C0C0C0" w:fill="auto"/>
            <w:tcMar>
              <w:top w:w="20" w:type="dxa"/>
              <w:left w:w="20" w:type="dxa"/>
              <w:bottom w:w="0" w:type="dxa"/>
              <w:right w:w="20" w:type="dxa"/>
            </w:tcMar>
            <w:vAlign w:val="center"/>
          </w:tcPr>
          <w:p w:rsidR="00CC6DF3" w:rsidRPr="005C24C0" w:rsidRDefault="00CC6DF3" w:rsidP="00021593">
            <w:pPr>
              <w:pStyle w:val="TabletextChar"/>
              <w:spacing w:after="0"/>
              <w:ind w:left="122" w:right="284"/>
              <w:jc w:val="both"/>
              <w:rPr>
                <w:rFonts w:asciiTheme="minorHAnsi" w:hAnsiTheme="minorHAnsi" w:cstheme="minorHAnsi"/>
                <w:i/>
                <w:iCs/>
                <w:sz w:val="22"/>
                <w:szCs w:val="22"/>
              </w:rPr>
            </w:pPr>
            <w:r w:rsidRPr="005C24C0">
              <w:rPr>
                <w:rFonts w:asciiTheme="minorHAnsi" w:hAnsiTheme="minorHAnsi" w:cstheme="minorHAnsi"/>
                <w:sz w:val="22"/>
                <w:szCs w:val="22"/>
              </w:rPr>
              <w:t>Απόσπασμα ποινικού μητρώου από το οποίο να προκύπτει ότι ο υποψήφιος Ανάδοχος δεν έχει καταδικαστεί για αδίκημα σχετικό με την άσκηση της επαγγελματικής του δραστηριότητας για κάποιο από τα αδικήματα της υπεξαίρεσης, απάτης, εκβίασης, πλαστογραφίας, ψευδορκίας, δωροδοκίας και δόλια χρεοκοπίας, και για τα αδικήματα που προβλέπονται στο άρθρο 43 παράγρ. 1 του ΠΔ 60/2007 (ΦΕΚ 64/Α’/ 16.03.2007) περί προσαρμογής της Ελληνικής Νομοθεσίας στις διατάξεις της Οδηγίας 2004/18/ΕΚ. Το απόσπασμα αυτό πρέπει να έχει εκδοθεί το πολύ τρεις (3) μήνες πριν από την ημερομηνία κοινοποίησης της πρόσκλησης υποβολής των δικαιολογητικών Κατακύρωσης του Διαγωνισμού.</w:t>
            </w:r>
          </w:p>
        </w:tc>
        <w:tc>
          <w:tcPr>
            <w:tcW w:w="548" w:type="pct"/>
            <w:shd w:val="clear" w:color="C0C0C0" w:fill="auto"/>
            <w:vAlign w:val="center"/>
          </w:tcPr>
          <w:p w:rsidR="00CC6DF3" w:rsidRPr="005C24C0" w:rsidRDefault="00CC6DF3" w:rsidP="00021593">
            <w:pPr>
              <w:pStyle w:val="Normalmystyle"/>
              <w:widowControl/>
              <w:spacing w:after="0"/>
              <w:jc w:val="center"/>
              <w:rPr>
                <w:rFonts w:asciiTheme="minorHAnsi" w:hAnsiTheme="minorHAnsi" w:cstheme="minorHAnsi"/>
                <w:bCs/>
                <w:szCs w:val="22"/>
              </w:rPr>
            </w:pPr>
            <w:r w:rsidRPr="005C24C0">
              <w:rPr>
                <w:rFonts w:asciiTheme="minorHAnsi" w:hAnsiTheme="minorHAnsi" w:cstheme="minorHAnsi"/>
                <w:bCs/>
                <w:szCs w:val="22"/>
              </w:rPr>
              <w:t>ΝΑΙ</w:t>
            </w:r>
          </w:p>
        </w:tc>
        <w:tc>
          <w:tcPr>
            <w:tcW w:w="548" w:type="pct"/>
            <w:shd w:val="clear" w:color="C0C0C0" w:fill="auto"/>
            <w:vAlign w:val="center"/>
          </w:tcPr>
          <w:p w:rsidR="00CC6DF3" w:rsidRPr="005C24C0" w:rsidRDefault="00CC6DF3" w:rsidP="00021593">
            <w:pPr>
              <w:rPr>
                <w:rFonts w:asciiTheme="minorHAnsi" w:hAnsiTheme="minorHAnsi" w:cstheme="minorHAnsi"/>
                <w:szCs w:val="22"/>
              </w:rPr>
            </w:pPr>
          </w:p>
        </w:tc>
        <w:tc>
          <w:tcPr>
            <w:tcW w:w="696" w:type="pct"/>
            <w:shd w:val="clear" w:color="C0C0C0" w:fill="auto"/>
            <w:vAlign w:val="center"/>
          </w:tcPr>
          <w:p w:rsidR="00CC6DF3" w:rsidRPr="005C24C0" w:rsidRDefault="00CC6DF3" w:rsidP="00021593">
            <w:pPr>
              <w:ind w:left="87"/>
              <w:rPr>
                <w:rFonts w:asciiTheme="minorHAnsi" w:hAnsiTheme="minorHAnsi" w:cstheme="minorHAnsi"/>
                <w:szCs w:val="22"/>
              </w:rPr>
            </w:pPr>
          </w:p>
        </w:tc>
      </w:tr>
      <w:tr w:rsidR="00CC6DF3" w:rsidRPr="005C24C0" w:rsidTr="00CC6DF3">
        <w:trPr>
          <w:trHeight w:val="274"/>
        </w:trPr>
        <w:tc>
          <w:tcPr>
            <w:tcW w:w="287" w:type="pct"/>
            <w:shd w:val="clear" w:color="C0C0C0" w:fill="auto"/>
            <w:tcMar>
              <w:top w:w="20" w:type="dxa"/>
              <w:left w:w="20" w:type="dxa"/>
              <w:bottom w:w="0" w:type="dxa"/>
              <w:right w:w="20" w:type="dxa"/>
            </w:tcMar>
          </w:tcPr>
          <w:p w:rsidR="00CC6DF3" w:rsidRPr="005C24C0" w:rsidRDefault="00CC6DF3" w:rsidP="006B0266">
            <w:pPr>
              <w:pStyle w:val="NumCharCharCharCharCharCharCharCharChar"/>
              <w:numPr>
                <w:ilvl w:val="0"/>
                <w:numId w:val="85"/>
              </w:numPr>
              <w:rPr>
                <w:rFonts w:asciiTheme="minorHAnsi" w:hAnsiTheme="minorHAnsi" w:cstheme="minorHAnsi"/>
              </w:rPr>
            </w:pPr>
          </w:p>
        </w:tc>
        <w:tc>
          <w:tcPr>
            <w:tcW w:w="2921" w:type="pct"/>
            <w:shd w:val="clear" w:color="C0C0C0" w:fill="auto"/>
            <w:tcMar>
              <w:top w:w="20" w:type="dxa"/>
              <w:left w:w="20" w:type="dxa"/>
              <w:bottom w:w="0" w:type="dxa"/>
              <w:right w:w="20" w:type="dxa"/>
            </w:tcMar>
            <w:vAlign w:val="center"/>
          </w:tcPr>
          <w:p w:rsidR="00CC6DF3" w:rsidRPr="005C24C0" w:rsidRDefault="00CC6DF3" w:rsidP="00021593">
            <w:pPr>
              <w:pStyle w:val="TabletextChar"/>
              <w:spacing w:after="0"/>
              <w:ind w:left="125" w:right="284"/>
              <w:jc w:val="both"/>
              <w:rPr>
                <w:rFonts w:asciiTheme="minorHAnsi" w:hAnsiTheme="minorHAnsi" w:cstheme="minorHAnsi"/>
                <w:sz w:val="22"/>
                <w:szCs w:val="22"/>
              </w:rPr>
            </w:pPr>
            <w:r w:rsidRPr="005C24C0">
              <w:rPr>
                <w:rFonts w:asciiTheme="minorHAnsi" w:hAnsiTheme="minorHAnsi" w:cstheme="minorHAnsi"/>
                <w:sz w:val="22"/>
                <w:szCs w:val="22"/>
              </w:rPr>
              <w:t>Πιστοποιητικό αρμόδιας δικαστικής ή διοικητικής Αρχής, από το οποίο να προκύπτει ότι ο υποψήφιος Ανάδοχος δεν τελεί υπό πτώχευση. Το πιστοποιητικό αυτό πρέπει να έχει εκδοθεί το πολύ έξι (6) μήνες πριν από την ημερομηνία κοινοποίησης της πρόσκλησης υποβολής των δικαιολογητικών Κατακύρωσης του Διαγωνισμού.</w:t>
            </w:r>
          </w:p>
        </w:tc>
        <w:tc>
          <w:tcPr>
            <w:tcW w:w="548" w:type="pct"/>
            <w:shd w:val="clear" w:color="C0C0C0" w:fill="auto"/>
            <w:vAlign w:val="center"/>
          </w:tcPr>
          <w:p w:rsidR="00CC6DF3" w:rsidRPr="005C24C0" w:rsidRDefault="00CC6DF3" w:rsidP="00021593">
            <w:pPr>
              <w:pStyle w:val="Normalmystyle"/>
              <w:widowControl/>
              <w:spacing w:after="0"/>
              <w:jc w:val="center"/>
              <w:rPr>
                <w:rFonts w:asciiTheme="minorHAnsi" w:hAnsiTheme="minorHAnsi" w:cstheme="minorHAnsi"/>
                <w:bCs/>
                <w:szCs w:val="22"/>
              </w:rPr>
            </w:pPr>
            <w:r w:rsidRPr="005C24C0">
              <w:rPr>
                <w:rFonts w:asciiTheme="minorHAnsi" w:hAnsiTheme="minorHAnsi" w:cstheme="minorHAnsi"/>
                <w:bCs/>
                <w:szCs w:val="22"/>
              </w:rPr>
              <w:t>ΝΑΙ</w:t>
            </w:r>
          </w:p>
        </w:tc>
        <w:tc>
          <w:tcPr>
            <w:tcW w:w="548" w:type="pct"/>
            <w:shd w:val="clear" w:color="C0C0C0" w:fill="auto"/>
            <w:vAlign w:val="center"/>
          </w:tcPr>
          <w:p w:rsidR="00CC6DF3" w:rsidRPr="005C24C0" w:rsidRDefault="00CC6DF3" w:rsidP="00021593">
            <w:pPr>
              <w:rPr>
                <w:rFonts w:asciiTheme="minorHAnsi" w:hAnsiTheme="minorHAnsi" w:cstheme="minorHAnsi"/>
                <w:szCs w:val="22"/>
              </w:rPr>
            </w:pPr>
          </w:p>
        </w:tc>
        <w:tc>
          <w:tcPr>
            <w:tcW w:w="696" w:type="pct"/>
            <w:shd w:val="clear" w:color="C0C0C0" w:fill="auto"/>
            <w:vAlign w:val="center"/>
          </w:tcPr>
          <w:p w:rsidR="00CC6DF3" w:rsidRPr="005C24C0" w:rsidRDefault="00CC6DF3" w:rsidP="00021593">
            <w:pPr>
              <w:ind w:left="87"/>
              <w:rPr>
                <w:rFonts w:asciiTheme="minorHAnsi" w:hAnsiTheme="minorHAnsi" w:cstheme="minorHAnsi"/>
                <w:szCs w:val="22"/>
              </w:rPr>
            </w:pPr>
          </w:p>
        </w:tc>
      </w:tr>
      <w:tr w:rsidR="00CC6DF3" w:rsidRPr="005C24C0" w:rsidTr="00CC6DF3">
        <w:trPr>
          <w:trHeight w:val="274"/>
        </w:trPr>
        <w:tc>
          <w:tcPr>
            <w:tcW w:w="287" w:type="pct"/>
            <w:shd w:val="clear" w:color="C0C0C0" w:fill="auto"/>
            <w:tcMar>
              <w:top w:w="20" w:type="dxa"/>
              <w:left w:w="20" w:type="dxa"/>
              <w:bottom w:w="0" w:type="dxa"/>
              <w:right w:w="20" w:type="dxa"/>
            </w:tcMar>
          </w:tcPr>
          <w:p w:rsidR="00CC6DF3" w:rsidRPr="005C24C0" w:rsidRDefault="00CC6DF3" w:rsidP="006B0266">
            <w:pPr>
              <w:pStyle w:val="NumCharCharCharCharCharCharCharCharChar"/>
              <w:numPr>
                <w:ilvl w:val="0"/>
                <w:numId w:val="85"/>
              </w:numPr>
              <w:rPr>
                <w:rFonts w:asciiTheme="minorHAnsi" w:hAnsiTheme="minorHAnsi" w:cstheme="minorHAnsi"/>
              </w:rPr>
            </w:pPr>
          </w:p>
        </w:tc>
        <w:tc>
          <w:tcPr>
            <w:tcW w:w="2921" w:type="pct"/>
            <w:shd w:val="clear" w:color="C0C0C0" w:fill="auto"/>
            <w:tcMar>
              <w:top w:w="20" w:type="dxa"/>
              <w:left w:w="20" w:type="dxa"/>
              <w:bottom w:w="0" w:type="dxa"/>
              <w:right w:w="20" w:type="dxa"/>
            </w:tcMar>
            <w:vAlign w:val="center"/>
          </w:tcPr>
          <w:p w:rsidR="00CC6DF3" w:rsidRPr="005C24C0" w:rsidRDefault="00CC6DF3" w:rsidP="00021593">
            <w:pPr>
              <w:pStyle w:val="TabletextChar"/>
              <w:spacing w:after="0"/>
              <w:ind w:left="125" w:right="284"/>
              <w:jc w:val="both"/>
              <w:rPr>
                <w:rFonts w:asciiTheme="minorHAnsi" w:hAnsiTheme="minorHAnsi" w:cstheme="minorHAnsi"/>
                <w:sz w:val="22"/>
                <w:szCs w:val="22"/>
              </w:rPr>
            </w:pPr>
            <w:r w:rsidRPr="005C24C0">
              <w:rPr>
                <w:rFonts w:asciiTheme="minorHAnsi" w:hAnsiTheme="minorHAnsi" w:cstheme="minorHAnsi"/>
                <w:sz w:val="22"/>
                <w:szCs w:val="22"/>
              </w:rPr>
              <w:t xml:space="preserve">Πιστοποιητικό αρμόδιας δικαστικής ή διοικητικής Αρχής, από το οποίο να προκύπτει ότι ο υποψήφιος Ανάδοχος δεν τελεί υπό διαδικασία κήρυξης σε πτώχευση. Το πιστοποιητικό αυτό πρέπει να έχει εκδοθεί το πολύ έξι (6) μήνες πριν από την ημερομηνία κοινοποίησης της </w:t>
            </w:r>
            <w:r w:rsidRPr="005C24C0">
              <w:rPr>
                <w:rFonts w:asciiTheme="minorHAnsi" w:hAnsiTheme="minorHAnsi" w:cstheme="minorHAnsi"/>
                <w:sz w:val="22"/>
                <w:szCs w:val="22"/>
              </w:rPr>
              <w:lastRenderedPageBreak/>
              <w:t>πρόσκλησης υποβολής των δικαιολογητικών Κατακύρωσης</w:t>
            </w:r>
            <w:r w:rsidRPr="005C24C0" w:rsidDel="00734BAF">
              <w:rPr>
                <w:rFonts w:asciiTheme="minorHAnsi" w:hAnsiTheme="minorHAnsi" w:cstheme="minorHAnsi"/>
                <w:sz w:val="22"/>
                <w:szCs w:val="22"/>
              </w:rPr>
              <w:t xml:space="preserve"> </w:t>
            </w:r>
            <w:r w:rsidRPr="005C24C0">
              <w:rPr>
                <w:rFonts w:asciiTheme="minorHAnsi" w:hAnsiTheme="minorHAnsi" w:cstheme="minorHAnsi"/>
                <w:sz w:val="22"/>
                <w:szCs w:val="22"/>
              </w:rPr>
              <w:t>του Διαγωνισμού.</w:t>
            </w:r>
          </w:p>
        </w:tc>
        <w:tc>
          <w:tcPr>
            <w:tcW w:w="548" w:type="pct"/>
            <w:shd w:val="clear" w:color="C0C0C0" w:fill="auto"/>
            <w:vAlign w:val="center"/>
          </w:tcPr>
          <w:p w:rsidR="00CC6DF3" w:rsidRPr="005C24C0" w:rsidRDefault="00CC6DF3" w:rsidP="00021593">
            <w:pPr>
              <w:pStyle w:val="Normalmystyle"/>
              <w:widowControl/>
              <w:spacing w:after="0"/>
              <w:jc w:val="center"/>
              <w:rPr>
                <w:rFonts w:asciiTheme="minorHAnsi" w:hAnsiTheme="minorHAnsi" w:cstheme="minorHAnsi"/>
                <w:bCs/>
                <w:szCs w:val="22"/>
              </w:rPr>
            </w:pPr>
            <w:r w:rsidRPr="005C24C0">
              <w:rPr>
                <w:rFonts w:asciiTheme="minorHAnsi" w:hAnsiTheme="minorHAnsi" w:cstheme="minorHAnsi"/>
                <w:bCs/>
                <w:szCs w:val="22"/>
              </w:rPr>
              <w:lastRenderedPageBreak/>
              <w:t>ΝΑΙ</w:t>
            </w:r>
          </w:p>
        </w:tc>
        <w:tc>
          <w:tcPr>
            <w:tcW w:w="548" w:type="pct"/>
            <w:shd w:val="clear" w:color="C0C0C0" w:fill="auto"/>
            <w:vAlign w:val="center"/>
          </w:tcPr>
          <w:p w:rsidR="00CC6DF3" w:rsidRPr="005C24C0" w:rsidRDefault="00CC6DF3" w:rsidP="00021593">
            <w:pPr>
              <w:rPr>
                <w:rFonts w:asciiTheme="minorHAnsi" w:hAnsiTheme="minorHAnsi" w:cstheme="minorHAnsi"/>
                <w:szCs w:val="22"/>
              </w:rPr>
            </w:pPr>
          </w:p>
        </w:tc>
        <w:tc>
          <w:tcPr>
            <w:tcW w:w="696" w:type="pct"/>
            <w:shd w:val="clear" w:color="C0C0C0" w:fill="auto"/>
            <w:vAlign w:val="center"/>
          </w:tcPr>
          <w:p w:rsidR="00CC6DF3" w:rsidRPr="005C24C0" w:rsidRDefault="00CC6DF3" w:rsidP="00021593">
            <w:pPr>
              <w:ind w:left="87"/>
              <w:rPr>
                <w:rFonts w:asciiTheme="minorHAnsi" w:hAnsiTheme="minorHAnsi" w:cstheme="minorHAnsi"/>
                <w:szCs w:val="22"/>
              </w:rPr>
            </w:pPr>
          </w:p>
        </w:tc>
      </w:tr>
      <w:tr w:rsidR="00CC6DF3" w:rsidRPr="005C24C0" w:rsidTr="00CC6DF3">
        <w:trPr>
          <w:trHeight w:val="274"/>
        </w:trPr>
        <w:tc>
          <w:tcPr>
            <w:tcW w:w="287" w:type="pct"/>
            <w:shd w:val="clear" w:color="C0C0C0" w:fill="auto"/>
            <w:tcMar>
              <w:top w:w="20" w:type="dxa"/>
              <w:left w:w="20" w:type="dxa"/>
              <w:bottom w:w="0" w:type="dxa"/>
              <w:right w:w="20" w:type="dxa"/>
            </w:tcMar>
          </w:tcPr>
          <w:p w:rsidR="00CC6DF3" w:rsidRPr="005C24C0" w:rsidRDefault="00CC6DF3" w:rsidP="006B0266">
            <w:pPr>
              <w:pStyle w:val="NumCharCharCharCharCharCharCharCharChar"/>
              <w:numPr>
                <w:ilvl w:val="0"/>
                <w:numId w:val="85"/>
              </w:numPr>
              <w:rPr>
                <w:rFonts w:asciiTheme="minorHAnsi" w:hAnsiTheme="minorHAnsi" w:cstheme="minorHAnsi"/>
              </w:rPr>
            </w:pPr>
          </w:p>
        </w:tc>
        <w:tc>
          <w:tcPr>
            <w:tcW w:w="2921" w:type="pct"/>
            <w:shd w:val="clear" w:color="C0C0C0" w:fill="auto"/>
            <w:tcMar>
              <w:top w:w="20" w:type="dxa"/>
              <w:left w:w="20" w:type="dxa"/>
              <w:bottom w:w="0" w:type="dxa"/>
              <w:right w:w="20" w:type="dxa"/>
            </w:tcMar>
            <w:vAlign w:val="center"/>
          </w:tcPr>
          <w:p w:rsidR="00CC6DF3" w:rsidRPr="005C24C0" w:rsidRDefault="00CC6DF3" w:rsidP="00021593">
            <w:pPr>
              <w:pStyle w:val="TabletextChar"/>
              <w:spacing w:after="0"/>
              <w:ind w:left="125" w:right="284"/>
              <w:jc w:val="both"/>
              <w:rPr>
                <w:rFonts w:asciiTheme="minorHAnsi" w:hAnsiTheme="minorHAnsi" w:cstheme="minorHAnsi"/>
                <w:sz w:val="22"/>
                <w:szCs w:val="22"/>
              </w:rPr>
            </w:pPr>
            <w:r w:rsidRPr="005C24C0">
              <w:rPr>
                <w:rFonts w:asciiTheme="minorHAnsi" w:hAnsiTheme="minorHAnsi" w:cstheme="minorHAnsi"/>
                <w:sz w:val="22"/>
                <w:szCs w:val="22"/>
              </w:rPr>
              <w:t>Πιστοποιητικό αρμόδιας δικαστικής ή διοικητικής Αρχής, από το οποίο να προκύπτει ότι ο υποψήφιος Ανάδοχος δεν τελεί υπό αναγκαστική διαχείριση. Το πιστοποιητικό αυτό πρέπει να έχει εκδοθεί το πολύ έξι (6) μήνες πριν από την ημερομηνία κοινοποίησης της πρόσκλησης υποβολής των δικαιολογητικών Κατακύρωσης του Διαγωνισμού.</w:t>
            </w:r>
          </w:p>
        </w:tc>
        <w:tc>
          <w:tcPr>
            <w:tcW w:w="548" w:type="pct"/>
            <w:shd w:val="clear" w:color="C0C0C0" w:fill="auto"/>
            <w:vAlign w:val="center"/>
          </w:tcPr>
          <w:p w:rsidR="00CC6DF3" w:rsidRPr="005C24C0" w:rsidRDefault="00CC6DF3" w:rsidP="00021593">
            <w:pPr>
              <w:pStyle w:val="Normalmystyle"/>
              <w:widowControl/>
              <w:spacing w:after="0"/>
              <w:jc w:val="center"/>
              <w:rPr>
                <w:rFonts w:asciiTheme="minorHAnsi" w:hAnsiTheme="minorHAnsi" w:cstheme="minorHAnsi"/>
                <w:bCs/>
                <w:szCs w:val="22"/>
              </w:rPr>
            </w:pPr>
            <w:r w:rsidRPr="005C24C0">
              <w:rPr>
                <w:rFonts w:asciiTheme="minorHAnsi" w:hAnsiTheme="minorHAnsi" w:cstheme="minorHAnsi"/>
                <w:bCs/>
                <w:szCs w:val="22"/>
              </w:rPr>
              <w:t>ΝΑΙ</w:t>
            </w:r>
          </w:p>
        </w:tc>
        <w:tc>
          <w:tcPr>
            <w:tcW w:w="548" w:type="pct"/>
            <w:shd w:val="clear" w:color="C0C0C0" w:fill="auto"/>
            <w:vAlign w:val="center"/>
          </w:tcPr>
          <w:p w:rsidR="00CC6DF3" w:rsidRPr="005C24C0" w:rsidRDefault="00CC6DF3" w:rsidP="00021593">
            <w:pPr>
              <w:rPr>
                <w:rFonts w:asciiTheme="minorHAnsi" w:hAnsiTheme="minorHAnsi" w:cstheme="minorHAnsi"/>
                <w:szCs w:val="22"/>
              </w:rPr>
            </w:pPr>
          </w:p>
        </w:tc>
        <w:tc>
          <w:tcPr>
            <w:tcW w:w="696" w:type="pct"/>
            <w:shd w:val="clear" w:color="C0C0C0" w:fill="auto"/>
            <w:vAlign w:val="center"/>
          </w:tcPr>
          <w:p w:rsidR="00CC6DF3" w:rsidRPr="005C24C0" w:rsidRDefault="00CC6DF3" w:rsidP="00021593">
            <w:pPr>
              <w:ind w:left="87"/>
              <w:rPr>
                <w:rFonts w:asciiTheme="minorHAnsi" w:hAnsiTheme="minorHAnsi" w:cstheme="minorHAnsi"/>
                <w:szCs w:val="22"/>
              </w:rPr>
            </w:pPr>
          </w:p>
        </w:tc>
      </w:tr>
      <w:tr w:rsidR="00CC6DF3" w:rsidRPr="005C24C0" w:rsidTr="00CC6DF3">
        <w:trPr>
          <w:trHeight w:val="274"/>
        </w:trPr>
        <w:tc>
          <w:tcPr>
            <w:tcW w:w="287" w:type="pct"/>
            <w:shd w:val="clear" w:color="C0C0C0" w:fill="auto"/>
            <w:tcMar>
              <w:top w:w="20" w:type="dxa"/>
              <w:left w:w="20" w:type="dxa"/>
              <w:bottom w:w="0" w:type="dxa"/>
              <w:right w:w="20" w:type="dxa"/>
            </w:tcMar>
          </w:tcPr>
          <w:p w:rsidR="00CC6DF3" w:rsidRPr="005C24C0" w:rsidRDefault="00CC6DF3" w:rsidP="006B0266">
            <w:pPr>
              <w:pStyle w:val="NumCharCharCharCharCharCharCharCharChar"/>
              <w:numPr>
                <w:ilvl w:val="0"/>
                <w:numId w:val="85"/>
              </w:numPr>
              <w:rPr>
                <w:rFonts w:asciiTheme="minorHAnsi" w:hAnsiTheme="minorHAnsi" w:cstheme="minorHAnsi"/>
              </w:rPr>
            </w:pPr>
          </w:p>
        </w:tc>
        <w:tc>
          <w:tcPr>
            <w:tcW w:w="2921" w:type="pct"/>
            <w:tcMar>
              <w:top w:w="20" w:type="dxa"/>
              <w:left w:w="20" w:type="dxa"/>
              <w:bottom w:w="0" w:type="dxa"/>
              <w:right w:w="20" w:type="dxa"/>
            </w:tcMar>
            <w:vAlign w:val="center"/>
          </w:tcPr>
          <w:p w:rsidR="00CC6DF3" w:rsidRPr="005C24C0" w:rsidRDefault="00CC6DF3" w:rsidP="00021593">
            <w:pPr>
              <w:pStyle w:val="TabletextChar"/>
              <w:spacing w:after="0"/>
              <w:ind w:left="125" w:right="284"/>
              <w:jc w:val="both"/>
              <w:rPr>
                <w:rFonts w:asciiTheme="minorHAnsi" w:hAnsiTheme="minorHAnsi" w:cstheme="minorHAnsi"/>
                <w:sz w:val="22"/>
                <w:szCs w:val="22"/>
              </w:rPr>
            </w:pPr>
            <w:r w:rsidRPr="005C24C0">
              <w:rPr>
                <w:rFonts w:asciiTheme="minorHAnsi" w:hAnsiTheme="minorHAnsi" w:cstheme="minorHAnsi"/>
                <w:sz w:val="22"/>
                <w:szCs w:val="22"/>
              </w:rPr>
              <w:t>Πιστοποιητικό αρμόδιας δικαστικής ή διοικητικής Αρχής, από το οποίο να προκύπτει ότι ο υποψήφιος Ανάδοχος δεν τελεί υπό διαδικασία θέσης σε αναγκαστική διαχείριση. Το πιστοποιητικό αυτό πρέπει να έχει εκδοθεί το πολύ έξι (6) μήνες πριν από την ημερομηνία κοινοποίησης της πρόσκλησης υποβολής των δικαιολογητικών Κατακύρωσης του Διαγωνισμού.</w:t>
            </w:r>
          </w:p>
        </w:tc>
        <w:tc>
          <w:tcPr>
            <w:tcW w:w="548" w:type="pct"/>
            <w:shd w:val="clear" w:color="C0C0C0" w:fill="auto"/>
            <w:vAlign w:val="center"/>
          </w:tcPr>
          <w:p w:rsidR="00CC6DF3" w:rsidRPr="005C24C0" w:rsidRDefault="00CC6DF3" w:rsidP="00021593">
            <w:pPr>
              <w:pStyle w:val="Normalmystyle"/>
              <w:widowControl/>
              <w:spacing w:after="0"/>
              <w:jc w:val="center"/>
              <w:rPr>
                <w:rFonts w:asciiTheme="minorHAnsi" w:hAnsiTheme="minorHAnsi" w:cstheme="minorHAnsi"/>
                <w:bCs/>
                <w:szCs w:val="22"/>
              </w:rPr>
            </w:pPr>
            <w:r w:rsidRPr="005C24C0">
              <w:rPr>
                <w:rFonts w:asciiTheme="minorHAnsi" w:hAnsiTheme="minorHAnsi" w:cstheme="minorHAnsi"/>
                <w:bCs/>
                <w:szCs w:val="22"/>
              </w:rPr>
              <w:t>ΝΑΙ</w:t>
            </w:r>
          </w:p>
        </w:tc>
        <w:tc>
          <w:tcPr>
            <w:tcW w:w="548" w:type="pct"/>
            <w:shd w:val="clear" w:color="C0C0C0" w:fill="auto"/>
            <w:vAlign w:val="center"/>
          </w:tcPr>
          <w:p w:rsidR="00CC6DF3" w:rsidRPr="005C24C0" w:rsidRDefault="00CC6DF3" w:rsidP="00021593">
            <w:pPr>
              <w:rPr>
                <w:rFonts w:asciiTheme="minorHAnsi" w:hAnsiTheme="minorHAnsi" w:cstheme="minorHAnsi"/>
                <w:szCs w:val="22"/>
              </w:rPr>
            </w:pPr>
          </w:p>
        </w:tc>
        <w:tc>
          <w:tcPr>
            <w:tcW w:w="696" w:type="pct"/>
            <w:shd w:val="clear" w:color="C0C0C0" w:fill="auto"/>
            <w:vAlign w:val="center"/>
          </w:tcPr>
          <w:p w:rsidR="00CC6DF3" w:rsidRPr="005C24C0" w:rsidRDefault="00CC6DF3" w:rsidP="00021593">
            <w:pPr>
              <w:ind w:left="87"/>
              <w:rPr>
                <w:rFonts w:asciiTheme="minorHAnsi" w:hAnsiTheme="minorHAnsi" w:cstheme="minorHAnsi"/>
                <w:szCs w:val="22"/>
              </w:rPr>
            </w:pPr>
          </w:p>
        </w:tc>
      </w:tr>
      <w:tr w:rsidR="00CC6DF3" w:rsidRPr="005C24C0" w:rsidTr="00CC6DF3">
        <w:trPr>
          <w:trHeight w:val="274"/>
        </w:trPr>
        <w:tc>
          <w:tcPr>
            <w:tcW w:w="287" w:type="pct"/>
            <w:shd w:val="clear" w:color="C0C0C0" w:fill="auto"/>
            <w:tcMar>
              <w:top w:w="20" w:type="dxa"/>
              <w:left w:w="20" w:type="dxa"/>
              <w:bottom w:w="0" w:type="dxa"/>
              <w:right w:w="20" w:type="dxa"/>
            </w:tcMar>
          </w:tcPr>
          <w:p w:rsidR="00CC6DF3" w:rsidRPr="005C24C0" w:rsidRDefault="00CC6DF3" w:rsidP="006B0266">
            <w:pPr>
              <w:pStyle w:val="NumCharCharCharCharCharCharCharCharChar"/>
              <w:numPr>
                <w:ilvl w:val="0"/>
                <w:numId w:val="85"/>
              </w:numPr>
              <w:rPr>
                <w:rFonts w:asciiTheme="minorHAnsi" w:hAnsiTheme="minorHAnsi" w:cstheme="minorHAnsi"/>
              </w:rPr>
            </w:pPr>
          </w:p>
        </w:tc>
        <w:tc>
          <w:tcPr>
            <w:tcW w:w="2921" w:type="pct"/>
            <w:tcMar>
              <w:top w:w="20" w:type="dxa"/>
              <w:left w:w="20" w:type="dxa"/>
              <w:bottom w:w="0" w:type="dxa"/>
              <w:right w:w="20" w:type="dxa"/>
            </w:tcMar>
            <w:vAlign w:val="center"/>
          </w:tcPr>
          <w:p w:rsidR="00CC6DF3" w:rsidRPr="005C24C0" w:rsidRDefault="00CC6DF3" w:rsidP="00021593">
            <w:pPr>
              <w:pStyle w:val="TabletextChar"/>
              <w:spacing w:after="0"/>
              <w:ind w:left="125" w:right="284"/>
              <w:jc w:val="both"/>
              <w:rPr>
                <w:rFonts w:asciiTheme="minorHAnsi" w:hAnsiTheme="minorHAnsi" w:cstheme="minorHAnsi"/>
                <w:sz w:val="22"/>
                <w:szCs w:val="22"/>
              </w:rPr>
            </w:pPr>
            <w:r w:rsidRPr="005C24C0">
              <w:rPr>
                <w:rFonts w:asciiTheme="minorHAnsi" w:hAnsiTheme="minorHAnsi" w:cstheme="minorHAnsi"/>
                <w:sz w:val="22"/>
                <w:szCs w:val="22"/>
              </w:rPr>
              <w:t>Πιστοποιητικό αρμόδιας δικαστικής ή διοικητικής Αρχής, από το οποίο να προκύπτει ότι ο υποψήφιος Ανάδοχος δεν τελεί υπό  προ-πτωχευτική διαδικασία εξυγίανσης. Το πιστοποιητικό αυτό πρέπει να έχει εκδοθεί το πολύ έξι (6) μήνες πριν από την ημερομηνία κοινοποίησης της πρόσκλησης υποβολής των δικαιολογητικών Κατακύρωσης του Διαγωνισμού.</w:t>
            </w:r>
          </w:p>
        </w:tc>
        <w:tc>
          <w:tcPr>
            <w:tcW w:w="548" w:type="pct"/>
            <w:shd w:val="clear" w:color="C0C0C0" w:fill="auto"/>
            <w:vAlign w:val="center"/>
          </w:tcPr>
          <w:p w:rsidR="00CC6DF3" w:rsidRPr="005C24C0" w:rsidRDefault="00CC6DF3" w:rsidP="00021593">
            <w:pPr>
              <w:pStyle w:val="Normalmystyle"/>
              <w:widowControl/>
              <w:spacing w:after="0"/>
              <w:jc w:val="center"/>
              <w:rPr>
                <w:rFonts w:asciiTheme="minorHAnsi" w:hAnsiTheme="minorHAnsi" w:cstheme="minorHAnsi"/>
                <w:bCs/>
                <w:szCs w:val="22"/>
              </w:rPr>
            </w:pPr>
            <w:r w:rsidRPr="005C24C0">
              <w:rPr>
                <w:rFonts w:asciiTheme="minorHAnsi" w:hAnsiTheme="minorHAnsi" w:cstheme="minorHAnsi"/>
                <w:bCs/>
                <w:szCs w:val="22"/>
              </w:rPr>
              <w:t>ΝΑΙ</w:t>
            </w:r>
          </w:p>
        </w:tc>
        <w:tc>
          <w:tcPr>
            <w:tcW w:w="548" w:type="pct"/>
            <w:shd w:val="clear" w:color="C0C0C0" w:fill="auto"/>
            <w:vAlign w:val="center"/>
          </w:tcPr>
          <w:p w:rsidR="00CC6DF3" w:rsidRPr="005C24C0" w:rsidRDefault="00CC6DF3" w:rsidP="00021593">
            <w:pPr>
              <w:rPr>
                <w:rFonts w:asciiTheme="minorHAnsi" w:hAnsiTheme="minorHAnsi" w:cstheme="minorHAnsi"/>
                <w:szCs w:val="22"/>
              </w:rPr>
            </w:pPr>
          </w:p>
        </w:tc>
        <w:tc>
          <w:tcPr>
            <w:tcW w:w="696" w:type="pct"/>
            <w:shd w:val="clear" w:color="C0C0C0" w:fill="auto"/>
            <w:vAlign w:val="center"/>
          </w:tcPr>
          <w:p w:rsidR="00CC6DF3" w:rsidRPr="005C24C0" w:rsidRDefault="00CC6DF3" w:rsidP="00021593">
            <w:pPr>
              <w:ind w:left="87"/>
              <w:rPr>
                <w:rFonts w:asciiTheme="minorHAnsi" w:hAnsiTheme="minorHAnsi" w:cstheme="minorHAnsi"/>
                <w:szCs w:val="22"/>
              </w:rPr>
            </w:pPr>
          </w:p>
        </w:tc>
      </w:tr>
      <w:tr w:rsidR="00CC6DF3" w:rsidRPr="005C24C0" w:rsidTr="00CC6DF3">
        <w:trPr>
          <w:trHeight w:val="274"/>
        </w:trPr>
        <w:tc>
          <w:tcPr>
            <w:tcW w:w="287" w:type="pct"/>
            <w:shd w:val="clear" w:color="C0C0C0" w:fill="auto"/>
            <w:tcMar>
              <w:top w:w="20" w:type="dxa"/>
              <w:left w:w="20" w:type="dxa"/>
              <w:bottom w:w="0" w:type="dxa"/>
              <w:right w:w="20" w:type="dxa"/>
            </w:tcMar>
          </w:tcPr>
          <w:p w:rsidR="00CC6DF3" w:rsidRPr="005C24C0" w:rsidRDefault="00CC6DF3" w:rsidP="006B0266">
            <w:pPr>
              <w:pStyle w:val="NumCharCharCharCharCharCharCharCharChar"/>
              <w:numPr>
                <w:ilvl w:val="0"/>
                <w:numId w:val="85"/>
              </w:numPr>
              <w:rPr>
                <w:rFonts w:asciiTheme="minorHAnsi" w:hAnsiTheme="minorHAnsi" w:cstheme="minorHAnsi"/>
              </w:rPr>
            </w:pPr>
          </w:p>
        </w:tc>
        <w:tc>
          <w:tcPr>
            <w:tcW w:w="2921" w:type="pct"/>
            <w:tcMar>
              <w:top w:w="20" w:type="dxa"/>
              <w:left w:w="20" w:type="dxa"/>
              <w:bottom w:w="0" w:type="dxa"/>
              <w:right w:w="20" w:type="dxa"/>
            </w:tcMar>
            <w:vAlign w:val="center"/>
          </w:tcPr>
          <w:p w:rsidR="00CC6DF3" w:rsidRPr="005C24C0" w:rsidRDefault="00CC6DF3" w:rsidP="00021593">
            <w:pPr>
              <w:pStyle w:val="TabletextChar"/>
              <w:spacing w:after="0"/>
              <w:ind w:left="125" w:right="284"/>
              <w:jc w:val="both"/>
              <w:rPr>
                <w:rFonts w:asciiTheme="minorHAnsi" w:hAnsiTheme="minorHAnsi" w:cstheme="minorHAnsi"/>
                <w:sz w:val="22"/>
                <w:szCs w:val="22"/>
              </w:rPr>
            </w:pPr>
            <w:r w:rsidRPr="005C24C0">
              <w:rPr>
                <w:rFonts w:asciiTheme="minorHAnsi" w:hAnsiTheme="minorHAnsi" w:cstheme="minorHAnsi"/>
                <w:sz w:val="22"/>
                <w:szCs w:val="22"/>
              </w:rPr>
              <w:t>Πιστοποιητικό αρμόδιας δικαστικής ή διοικητικής Αρχής, από το οποίο να προκύπτει ότι ο υποψήφιος Ανάδοχος δεν τελεί υπό διαδικασία θέσης σε προ-πτωχευτική διαδικασία εξυγίανσης. Το πιστοποιητικό αυτό πρέπει να έχει εκδοθεί το πολύ έξι (6) μήνες πριν από την ημερομηνία κοινοποίησης της πρόσκλησης υποβολής των δικαιολογητικών Κατακύρωσης του Διαγωνισμού.</w:t>
            </w:r>
          </w:p>
        </w:tc>
        <w:tc>
          <w:tcPr>
            <w:tcW w:w="548" w:type="pct"/>
            <w:shd w:val="clear" w:color="C0C0C0" w:fill="auto"/>
            <w:vAlign w:val="center"/>
          </w:tcPr>
          <w:p w:rsidR="00CC6DF3" w:rsidRPr="005C24C0" w:rsidRDefault="00CC6DF3" w:rsidP="00021593">
            <w:pPr>
              <w:pStyle w:val="Normalmystyle"/>
              <w:widowControl/>
              <w:spacing w:after="0"/>
              <w:jc w:val="center"/>
              <w:rPr>
                <w:rFonts w:asciiTheme="minorHAnsi" w:hAnsiTheme="minorHAnsi" w:cstheme="minorHAnsi"/>
                <w:bCs/>
                <w:szCs w:val="22"/>
              </w:rPr>
            </w:pPr>
            <w:r w:rsidRPr="005C24C0">
              <w:rPr>
                <w:rFonts w:asciiTheme="minorHAnsi" w:hAnsiTheme="minorHAnsi" w:cstheme="minorHAnsi"/>
                <w:bCs/>
                <w:szCs w:val="22"/>
              </w:rPr>
              <w:t>ΝΑΙ</w:t>
            </w:r>
          </w:p>
        </w:tc>
        <w:tc>
          <w:tcPr>
            <w:tcW w:w="548" w:type="pct"/>
            <w:shd w:val="clear" w:color="C0C0C0" w:fill="auto"/>
            <w:vAlign w:val="center"/>
          </w:tcPr>
          <w:p w:rsidR="00CC6DF3" w:rsidRPr="005C24C0" w:rsidRDefault="00CC6DF3" w:rsidP="00021593">
            <w:pPr>
              <w:rPr>
                <w:rFonts w:asciiTheme="minorHAnsi" w:hAnsiTheme="minorHAnsi" w:cstheme="minorHAnsi"/>
                <w:szCs w:val="22"/>
              </w:rPr>
            </w:pPr>
          </w:p>
        </w:tc>
        <w:tc>
          <w:tcPr>
            <w:tcW w:w="696" w:type="pct"/>
            <w:shd w:val="clear" w:color="C0C0C0" w:fill="auto"/>
            <w:vAlign w:val="center"/>
          </w:tcPr>
          <w:p w:rsidR="00CC6DF3" w:rsidRPr="005C24C0" w:rsidRDefault="00CC6DF3" w:rsidP="00021593">
            <w:pPr>
              <w:ind w:left="87"/>
              <w:rPr>
                <w:rFonts w:asciiTheme="minorHAnsi" w:hAnsiTheme="minorHAnsi" w:cstheme="minorHAnsi"/>
                <w:szCs w:val="22"/>
              </w:rPr>
            </w:pPr>
          </w:p>
        </w:tc>
      </w:tr>
      <w:tr w:rsidR="00CC6DF3" w:rsidRPr="005C24C0" w:rsidTr="00CC6DF3">
        <w:trPr>
          <w:trHeight w:val="274"/>
        </w:trPr>
        <w:tc>
          <w:tcPr>
            <w:tcW w:w="287" w:type="pct"/>
            <w:shd w:val="clear" w:color="C0C0C0" w:fill="auto"/>
            <w:tcMar>
              <w:top w:w="20" w:type="dxa"/>
              <w:left w:w="20" w:type="dxa"/>
              <w:bottom w:w="0" w:type="dxa"/>
              <w:right w:w="20" w:type="dxa"/>
            </w:tcMar>
          </w:tcPr>
          <w:p w:rsidR="00CC6DF3" w:rsidRPr="005C24C0" w:rsidRDefault="00CC6DF3" w:rsidP="006B0266">
            <w:pPr>
              <w:pStyle w:val="NumCharCharCharCharCharCharCharCharChar"/>
              <w:numPr>
                <w:ilvl w:val="0"/>
                <w:numId w:val="85"/>
              </w:numPr>
              <w:rPr>
                <w:rFonts w:asciiTheme="minorHAnsi" w:hAnsiTheme="minorHAnsi" w:cstheme="minorHAnsi"/>
              </w:rPr>
            </w:pPr>
          </w:p>
        </w:tc>
        <w:tc>
          <w:tcPr>
            <w:tcW w:w="2921" w:type="pct"/>
            <w:tcMar>
              <w:top w:w="20" w:type="dxa"/>
              <w:left w:w="20" w:type="dxa"/>
              <w:bottom w:w="0" w:type="dxa"/>
              <w:right w:w="20" w:type="dxa"/>
            </w:tcMar>
            <w:vAlign w:val="center"/>
          </w:tcPr>
          <w:p w:rsidR="00CC6DF3" w:rsidRPr="005C24C0" w:rsidRDefault="00CC6DF3" w:rsidP="00021593">
            <w:pPr>
              <w:pStyle w:val="TabletextChar"/>
              <w:spacing w:after="0"/>
              <w:ind w:left="125" w:right="284"/>
              <w:jc w:val="both"/>
              <w:rPr>
                <w:rFonts w:asciiTheme="minorHAnsi" w:hAnsiTheme="minorHAnsi" w:cstheme="minorHAnsi"/>
                <w:sz w:val="22"/>
                <w:szCs w:val="22"/>
              </w:rPr>
            </w:pPr>
            <w:r w:rsidRPr="005C24C0">
              <w:rPr>
                <w:rFonts w:asciiTheme="minorHAnsi" w:hAnsiTheme="minorHAnsi" w:cstheme="minorHAnsi"/>
                <w:sz w:val="22"/>
                <w:szCs w:val="22"/>
              </w:rPr>
              <w:t>Πιστοποιητικό της αρμόδιας αρχής από το οποίο να προκύπτει ότι είναι εγγεγραμμένος στα μητρώα του οικείου Επιμελητηρίου/Επαγγελματικού Μητρώου και το ειδικό επάγγελμα του, από το οποίο να προκύπτει η εγγραφή του, κατά την ημέρα υποβολής της Προσφοράς και ότι εξακολουθεί να παραμένει εγγεγραμμένος μέχρι την κοινοποίηση της ως άνω έγγραφης ειδοποίησης.</w:t>
            </w:r>
          </w:p>
        </w:tc>
        <w:tc>
          <w:tcPr>
            <w:tcW w:w="548" w:type="pct"/>
            <w:shd w:val="clear" w:color="C0C0C0" w:fill="auto"/>
            <w:vAlign w:val="center"/>
          </w:tcPr>
          <w:p w:rsidR="00CC6DF3" w:rsidRPr="005C24C0" w:rsidRDefault="00CC6DF3" w:rsidP="00021593">
            <w:pPr>
              <w:pStyle w:val="Normalmystyle"/>
              <w:widowControl/>
              <w:spacing w:after="0"/>
              <w:jc w:val="center"/>
              <w:rPr>
                <w:rFonts w:asciiTheme="minorHAnsi" w:hAnsiTheme="minorHAnsi" w:cstheme="minorHAnsi"/>
                <w:bCs/>
                <w:szCs w:val="22"/>
              </w:rPr>
            </w:pPr>
            <w:r w:rsidRPr="005C24C0">
              <w:rPr>
                <w:rFonts w:asciiTheme="minorHAnsi" w:hAnsiTheme="minorHAnsi" w:cstheme="minorHAnsi"/>
                <w:bCs/>
                <w:szCs w:val="22"/>
              </w:rPr>
              <w:t>ΝΑΙ</w:t>
            </w:r>
          </w:p>
        </w:tc>
        <w:tc>
          <w:tcPr>
            <w:tcW w:w="548" w:type="pct"/>
            <w:shd w:val="clear" w:color="C0C0C0" w:fill="auto"/>
            <w:vAlign w:val="center"/>
          </w:tcPr>
          <w:p w:rsidR="00CC6DF3" w:rsidRPr="005C24C0" w:rsidRDefault="00CC6DF3" w:rsidP="00021593">
            <w:pPr>
              <w:rPr>
                <w:rFonts w:asciiTheme="minorHAnsi" w:hAnsiTheme="minorHAnsi" w:cstheme="minorHAnsi"/>
                <w:szCs w:val="22"/>
              </w:rPr>
            </w:pPr>
          </w:p>
        </w:tc>
        <w:tc>
          <w:tcPr>
            <w:tcW w:w="696" w:type="pct"/>
            <w:shd w:val="clear" w:color="C0C0C0" w:fill="auto"/>
            <w:vAlign w:val="center"/>
          </w:tcPr>
          <w:p w:rsidR="00CC6DF3" w:rsidRPr="005C24C0" w:rsidRDefault="00CC6DF3" w:rsidP="00021593">
            <w:pPr>
              <w:ind w:left="87"/>
              <w:rPr>
                <w:rFonts w:asciiTheme="minorHAnsi" w:hAnsiTheme="minorHAnsi" w:cstheme="minorHAnsi"/>
                <w:szCs w:val="22"/>
              </w:rPr>
            </w:pPr>
          </w:p>
        </w:tc>
      </w:tr>
      <w:tr w:rsidR="00CC6DF3" w:rsidRPr="005C24C0" w:rsidTr="00CC6DF3">
        <w:trPr>
          <w:trHeight w:val="274"/>
        </w:trPr>
        <w:tc>
          <w:tcPr>
            <w:tcW w:w="287" w:type="pct"/>
            <w:shd w:val="clear" w:color="C0C0C0" w:fill="auto"/>
            <w:tcMar>
              <w:top w:w="20" w:type="dxa"/>
              <w:left w:w="20" w:type="dxa"/>
              <w:bottom w:w="0" w:type="dxa"/>
              <w:right w:w="20" w:type="dxa"/>
            </w:tcMar>
          </w:tcPr>
          <w:p w:rsidR="00CC6DF3" w:rsidRPr="005C24C0" w:rsidRDefault="00CC6DF3" w:rsidP="006B0266">
            <w:pPr>
              <w:pStyle w:val="NumCharCharCharCharCharCharCharCharChar"/>
              <w:numPr>
                <w:ilvl w:val="0"/>
                <w:numId w:val="85"/>
              </w:numPr>
              <w:rPr>
                <w:rFonts w:asciiTheme="minorHAnsi" w:hAnsiTheme="minorHAnsi" w:cstheme="minorHAnsi"/>
              </w:rPr>
            </w:pPr>
          </w:p>
        </w:tc>
        <w:tc>
          <w:tcPr>
            <w:tcW w:w="2921" w:type="pct"/>
            <w:shd w:val="clear" w:color="C0C0C0" w:fill="auto"/>
            <w:tcMar>
              <w:top w:w="20" w:type="dxa"/>
              <w:left w:w="20" w:type="dxa"/>
              <w:bottom w:w="0" w:type="dxa"/>
              <w:right w:w="20" w:type="dxa"/>
            </w:tcMar>
            <w:vAlign w:val="center"/>
          </w:tcPr>
          <w:p w:rsidR="00CC6DF3" w:rsidRPr="005C24C0" w:rsidRDefault="00CC6DF3" w:rsidP="00021593">
            <w:pPr>
              <w:pStyle w:val="TabletextChar"/>
              <w:spacing w:after="0"/>
              <w:ind w:left="125" w:right="284"/>
              <w:jc w:val="both"/>
              <w:rPr>
                <w:rFonts w:asciiTheme="minorHAnsi" w:hAnsiTheme="minorHAnsi" w:cstheme="minorHAnsi"/>
                <w:sz w:val="22"/>
                <w:szCs w:val="22"/>
              </w:rPr>
            </w:pPr>
            <w:r w:rsidRPr="005C24C0">
              <w:rPr>
                <w:rFonts w:asciiTheme="minorHAnsi" w:hAnsiTheme="minorHAnsi" w:cstheme="minorHAnsi"/>
                <w:sz w:val="22"/>
                <w:szCs w:val="22"/>
              </w:rPr>
              <w:t xml:space="preserve">Υπεύθυνη δήλωση του Ν. 1599/1986, στην οποία ο υποψήφιος Ανάδοχος θα δηλώνει όλους τους οργανισμούς κοινωνικής ασφάλισης στους οποίους οφείλει να καταβάλει εισφορές για το απασχολούμενο από αυτόν προσωπικό. </w:t>
            </w:r>
          </w:p>
        </w:tc>
        <w:tc>
          <w:tcPr>
            <w:tcW w:w="548" w:type="pct"/>
            <w:shd w:val="clear" w:color="C0C0C0" w:fill="auto"/>
            <w:vAlign w:val="center"/>
          </w:tcPr>
          <w:p w:rsidR="00CC6DF3" w:rsidRPr="005C24C0" w:rsidRDefault="00CC6DF3" w:rsidP="00021593">
            <w:pPr>
              <w:pStyle w:val="Normalmystyle"/>
              <w:widowControl/>
              <w:spacing w:after="0"/>
              <w:jc w:val="center"/>
              <w:rPr>
                <w:rFonts w:asciiTheme="minorHAnsi" w:hAnsiTheme="minorHAnsi" w:cstheme="minorHAnsi"/>
                <w:bCs/>
                <w:szCs w:val="22"/>
              </w:rPr>
            </w:pPr>
            <w:r w:rsidRPr="005C24C0">
              <w:rPr>
                <w:rFonts w:asciiTheme="minorHAnsi" w:hAnsiTheme="minorHAnsi" w:cstheme="minorHAnsi"/>
                <w:bCs/>
                <w:szCs w:val="22"/>
              </w:rPr>
              <w:t>ΝΑΙ</w:t>
            </w:r>
          </w:p>
        </w:tc>
        <w:tc>
          <w:tcPr>
            <w:tcW w:w="548" w:type="pct"/>
            <w:shd w:val="clear" w:color="C0C0C0" w:fill="auto"/>
            <w:vAlign w:val="center"/>
          </w:tcPr>
          <w:p w:rsidR="00CC6DF3" w:rsidRPr="005C24C0" w:rsidRDefault="00CC6DF3" w:rsidP="00021593">
            <w:pPr>
              <w:rPr>
                <w:rFonts w:asciiTheme="minorHAnsi" w:hAnsiTheme="minorHAnsi" w:cstheme="minorHAnsi"/>
                <w:szCs w:val="22"/>
              </w:rPr>
            </w:pPr>
          </w:p>
        </w:tc>
        <w:tc>
          <w:tcPr>
            <w:tcW w:w="696" w:type="pct"/>
            <w:shd w:val="clear" w:color="C0C0C0" w:fill="auto"/>
            <w:vAlign w:val="center"/>
          </w:tcPr>
          <w:p w:rsidR="00CC6DF3" w:rsidRPr="005C24C0" w:rsidRDefault="00CC6DF3" w:rsidP="00021593">
            <w:pPr>
              <w:ind w:left="87"/>
              <w:rPr>
                <w:rFonts w:asciiTheme="minorHAnsi" w:hAnsiTheme="minorHAnsi" w:cstheme="minorHAnsi"/>
                <w:szCs w:val="22"/>
              </w:rPr>
            </w:pPr>
          </w:p>
        </w:tc>
      </w:tr>
      <w:tr w:rsidR="00CC6DF3" w:rsidRPr="005C24C0" w:rsidTr="00CC6DF3">
        <w:trPr>
          <w:trHeight w:val="274"/>
        </w:trPr>
        <w:tc>
          <w:tcPr>
            <w:tcW w:w="287" w:type="pct"/>
            <w:shd w:val="clear" w:color="C0C0C0" w:fill="auto"/>
            <w:tcMar>
              <w:top w:w="20" w:type="dxa"/>
              <w:left w:w="20" w:type="dxa"/>
              <w:bottom w:w="0" w:type="dxa"/>
              <w:right w:w="20" w:type="dxa"/>
            </w:tcMar>
          </w:tcPr>
          <w:p w:rsidR="00CC6DF3" w:rsidRPr="005C24C0" w:rsidRDefault="00CC6DF3" w:rsidP="006B0266">
            <w:pPr>
              <w:pStyle w:val="NumCharCharCharCharCharCharCharCharChar"/>
              <w:numPr>
                <w:ilvl w:val="0"/>
                <w:numId w:val="85"/>
              </w:numPr>
              <w:rPr>
                <w:rFonts w:asciiTheme="minorHAnsi" w:hAnsiTheme="minorHAnsi" w:cstheme="minorHAnsi"/>
              </w:rPr>
            </w:pPr>
          </w:p>
        </w:tc>
        <w:tc>
          <w:tcPr>
            <w:tcW w:w="2921" w:type="pct"/>
            <w:shd w:val="clear" w:color="C0C0C0" w:fill="auto"/>
            <w:tcMar>
              <w:top w:w="20" w:type="dxa"/>
              <w:left w:w="20" w:type="dxa"/>
              <w:bottom w:w="0" w:type="dxa"/>
              <w:right w:w="20" w:type="dxa"/>
            </w:tcMar>
            <w:vAlign w:val="center"/>
          </w:tcPr>
          <w:p w:rsidR="00CC6DF3" w:rsidRPr="005C24C0" w:rsidRDefault="00CC6DF3" w:rsidP="00021593">
            <w:pPr>
              <w:pStyle w:val="TabletextChar"/>
              <w:spacing w:after="0"/>
              <w:ind w:left="125" w:right="284"/>
              <w:jc w:val="both"/>
              <w:rPr>
                <w:rFonts w:asciiTheme="minorHAnsi" w:hAnsiTheme="minorHAnsi" w:cstheme="minorHAnsi"/>
                <w:sz w:val="22"/>
                <w:szCs w:val="22"/>
              </w:rPr>
            </w:pPr>
            <w:r w:rsidRPr="005C24C0">
              <w:rPr>
                <w:rFonts w:asciiTheme="minorHAnsi" w:hAnsiTheme="minorHAnsi" w:cstheme="minorHAnsi"/>
                <w:sz w:val="22"/>
                <w:szCs w:val="22"/>
              </w:rPr>
              <w:t xml:space="preserve">Πιστοποιητικά όλων των οργανισμών κοινωνικής ασφάλισης που ο υποψήφιος Ανάδοχος δηλώνει στην Υπεύθυνη Δήλωση της προηγουμένης παραγράφου, από τα οποία να προκύπτει ότι ο υποψήφιος Ανάδοχος είναι ενήμερος ως προς τις εισφορές κοινωνικής ασφάλισης κύριας και επικουρικής, κατά την ημερομηνία κοινοποίησης της σχετικής έγγραφης ειδοποίησης από την Αναθέτουσα Αρχή και κατά την ημερομηνία υπογραφής της σύμβασης.  </w:t>
            </w:r>
          </w:p>
        </w:tc>
        <w:tc>
          <w:tcPr>
            <w:tcW w:w="548" w:type="pct"/>
            <w:shd w:val="clear" w:color="C0C0C0" w:fill="auto"/>
            <w:vAlign w:val="center"/>
          </w:tcPr>
          <w:p w:rsidR="00CC6DF3" w:rsidRPr="005C24C0" w:rsidRDefault="00CC6DF3" w:rsidP="00021593">
            <w:pPr>
              <w:pStyle w:val="Normalmystyle"/>
              <w:widowControl/>
              <w:spacing w:after="0"/>
              <w:jc w:val="center"/>
              <w:rPr>
                <w:rFonts w:asciiTheme="minorHAnsi" w:hAnsiTheme="minorHAnsi" w:cstheme="minorHAnsi"/>
                <w:bCs/>
                <w:szCs w:val="22"/>
              </w:rPr>
            </w:pPr>
            <w:r w:rsidRPr="005C24C0">
              <w:rPr>
                <w:rFonts w:asciiTheme="minorHAnsi" w:hAnsiTheme="minorHAnsi" w:cstheme="minorHAnsi"/>
                <w:bCs/>
                <w:szCs w:val="22"/>
              </w:rPr>
              <w:t>ΝΑΙ</w:t>
            </w:r>
          </w:p>
        </w:tc>
        <w:tc>
          <w:tcPr>
            <w:tcW w:w="548" w:type="pct"/>
            <w:shd w:val="clear" w:color="C0C0C0" w:fill="auto"/>
            <w:vAlign w:val="center"/>
          </w:tcPr>
          <w:p w:rsidR="00CC6DF3" w:rsidRPr="005C24C0" w:rsidRDefault="00CC6DF3" w:rsidP="00021593">
            <w:pPr>
              <w:rPr>
                <w:rFonts w:asciiTheme="minorHAnsi" w:hAnsiTheme="minorHAnsi" w:cstheme="minorHAnsi"/>
                <w:szCs w:val="22"/>
              </w:rPr>
            </w:pPr>
          </w:p>
        </w:tc>
        <w:tc>
          <w:tcPr>
            <w:tcW w:w="696" w:type="pct"/>
            <w:shd w:val="clear" w:color="C0C0C0" w:fill="auto"/>
            <w:vAlign w:val="center"/>
          </w:tcPr>
          <w:p w:rsidR="00CC6DF3" w:rsidRPr="005C24C0" w:rsidRDefault="00CC6DF3" w:rsidP="00021593">
            <w:pPr>
              <w:ind w:left="87"/>
              <w:rPr>
                <w:rFonts w:asciiTheme="minorHAnsi" w:hAnsiTheme="minorHAnsi" w:cstheme="minorHAnsi"/>
                <w:szCs w:val="22"/>
              </w:rPr>
            </w:pPr>
          </w:p>
        </w:tc>
      </w:tr>
      <w:tr w:rsidR="00CC6DF3" w:rsidRPr="005C24C0" w:rsidTr="00CC6DF3">
        <w:trPr>
          <w:trHeight w:val="274"/>
        </w:trPr>
        <w:tc>
          <w:tcPr>
            <w:tcW w:w="287" w:type="pct"/>
            <w:shd w:val="clear" w:color="C0C0C0" w:fill="auto"/>
            <w:tcMar>
              <w:top w:w="20" w:type="dxa"/>
              <w:left w:w="20" w:type="dxa"/>
              <w:bottom w:w="0" w:type="dxa"/>
              <w:right w:w="20" w:type="dxa"/>
            </w:tcMar>
          </w:tcPr>
          <w:p w:rsidR="00CC6DF3" w:rsidRPr="005C24C0" w:rsidRDefault="00CC6DF3" w:rsidP="006B0266">
            <w:pPr>
              <w:pStyle w:val="NumCharCharCharCharCharCharCharCharChar"/>
              <w:numPr>
                <w:ilvl w:val="0"/>
                <w:numId w:val="85"/>
              </w:numPr>
              <w:rPr>
                <w:rFonts w:asciiTheme="minorHAnsi" w:hAnsiTheme="minorHAnsi" w:cstheme="minorHAnsi"/>
              </w:rPr>
            </w:pPr>
          </w:p>
        </w:tc>
        <w:tc>
          <w:tcPr>
            <w:tcW w:w="2921" w:type="pct"/>
            <w:shd w:val="clear" w:color="C0C0C0" w:fill="auto"/>
            <w:tcMar>
              <w:top w:w="20" w:type="dxa"/>
              <w:left w:w="20" w:type="dxa"/>
              <w:bottom w:w="0" w:type="dxa"/>
              <w:right w:w="20" w:type="dxa"/>
            </w:tcMar>
            <w:vAlign w:val="center"/>
          </w:tcPr>
          <w:p w:rsidR="00CC6DF3" w:rsidRPr="005C24C0" w:rsidRDefault="00CC6DF3" w:rsidP="00021593">
            <w:pPr>
              <w:pStyle w:val="TabletextChar"/>
              <w:spacing w:after="0"/>
              <w:ind w:left="125" w:right="284"/>
              <w:jc w:val="both"/>
              <w:rPr>
                <w:rFonts w:asciiTheme="minorHAnsi" w:hAnsiTheme="minorHAnsi" w:cstheme="minorHAnsi"/>
                <w:sz w:val="22"/>
                <w:szCs w:val="22"/>
              </w:rPr>
            </w:pPr>
            <w:r w:rsidRPr="005C24C0">
              <w:rPr>
                <w:rFonts w:asciiTheme="minorHAnsi" w:hAnsiTheme="minorHAnsi" w:cstheme="minorHAnsi"/>
                <w:sz w:val="22"/>
                <w:szCs w:val="22"/>
              </w:rPr>
              <w:t>Πιστοποιητικό αρμόδιας αρχής, από το οποίο να προκύπτει ότι ο υποψήφιος Ανάδοχος είναι ενήμερος ως προς τις φορολογικές υποχρεώσεις του κατά την ημερομηνία κοινοποίησης της σχετικής έγγραφης ειδοποίησης από την Αναθέτουσα Αρχή και κατά την ημερομηνία υπογραφής της σύμβασης.  .</w:t>
            </w:r>
          </w:p>
        </w:tc>
        <w:tc>
          <w:tcPr>
            <w:tcW w:w="548" w:type="pct"/>
            <w:shd w:val="clear" w:color="C0C0C0" w:fill="auto"/>
            <w:vAlign w:val="center"/>
          </w:tcPr>
          <w:p w:rsidR="00CC6DF3" w:rsidRPr="005C24C0" w:rsidRDefault="00CC6DF3" w:rsidP="00021593">
            <w:pPr>
              <w:pStyle w:val="Normalmystyle"/>
              <w:widowControl/>
              <w:spacing w:after="0"/>
              <w:jc w:val="center"/>
              <w:rPr>
                <w:rFonts w:asciiTheme="minorHAnsi" w:hAnsiTheme="minorHAnsi" w:cstheme="minorHAnsi"/>
                <w:bCs/>
                <w:szCs w:val="22"/>
              </w:rPr>
            </w:pPr>
            <w:r w:rsidRPr="005C24C0">
              <w:rPr>
                <w:rFonts w:asciiTheme="minorHAnsi" w:hAnsiTheme="minorHAnsi" w:cstheme="minorHAnsi"/>
                <w:bCs/>
                <w:szCs w:val="22"/>
              </w:rPr>
              <w:t>ΝΑΙ</w:t>
            </w:r>
          </w:p>
        </w:tc>
        <w:tc>
          <w:tcPr>
            <w:tcW w:w="548" w:type="pct"/>
            <w:shd w:val="clear" w:color="C0C0C0" w:fill="auto"/>
            <w:vAlign w:val="center"/>
          </w:tcPr>
          <w:p w:rsidR="00CC6DF3" w:rsidRPr="005C24C0" w:rsidRDefault="00CC6DF3" w:rsidP="00021593">
            <w:pPr>
              <w:rPr>
                <w:rFonts w:asciiTheme="minorHAnsi" w:hAnsiTheme="minorHAnsi" w:cstheme="minorHAnsi"/>
                <w:szCs w:val="22"/>
              </w:rPr>
            </w:pPr>
          </w:p>
        </w:tc>
        <w:tc>
          <w:tcPr>
            <w:tcW w:w="696" w:type="pct"/>
            <w:shd w:val="clear" w:color="C0C0C0" w:fill="auto"/>
            <w:vAlign w:val="center"/>
          </w:tcPr>
          <w:p w:rsidR="00CC6DF3" w:rsidRPr="005C24C0" w:rsidRDefault="00CC6DF3" w:rsidP="00021593">
            <w:pPr>
              <w:ind w:left="87"/>
              <w:rPr>
                <w:rFonts w:asciiTheme="minorHAnsi" w:hAnsiTheme="minorHAnsi" w:cstheme="minorHAnsi"/>
                <w:szCs w:val="22"/>
              </w:rPr>
            </w:pPr>
          </w:p>
        </w:tc>
      </w:tr>
      <w:tr w:rsidR="00CC6DF3" w:rsidRPr="005C24C0" w:rsidTr="00CC6DF3">
        <w:trPr>
          <w:trHeight w:val="274"/>
        </w:trPr>
        <w:tc>
          <w:tcPr>
            <w:tcW w:w="287" w:type="pct"/>
            <w:shd w:val="clear" w:color="C0C0C0" w:fill="auto"/>
            <w:tcMar>
              <w:top w:w="20" w:type="dxa"/>
              <w:left w:w="20" w:type="dxa"/>
              <w:bottom w:w="0" w:type="dxa"/>
              <w:right w:w="20" w:type="dxa"/>
            </w:tcMar>
          </w:tcPr>
          <w:p w:rsidR="00CC6DF3" w:rsidRPr="005C24C0" w:rsidRDefault="00CC6DF3" w:rsidP="006B0266">
            <w:pPr>
              <w:pStyle w:val="NumCharCharCharCharCharCharCharCharChar"/>
              <w:numPr>
                <w:ilvl w:val="0"/>
                <w:numId w:val="85"/>
              </w:numPr>
              <w:rPr>
                <w:rFonts w:asciiTheme="minorHAnsi" w:hAnsiTheme="minorHAnsi" w:cstheme="minorHAnsi"/>
                <w:color w:val="FF0000"/>
              </w:rPr>
            </w:pPr>
          </w:p>
        </w:tc>
        <w:tc>
          <w:tcPr>
            <w:tcW w:w="2921" w:type="pct"/>
            <w:shd w:val="clear" w:color="C0C0C0" w:fill="auto"/>
            <w:tcMar>
              <w:top w:w="20" w:type="dxa"/>
              <w:left w:w="20" w:type="dxa"/>
              <w:bottom w:w="0" w:type="dxa"/>
              <w:right w:w="20" w:type="dxa"/>
            </w:tcMar>
            <w:vAlign w:val="center"/>
          </w:tcPr>
          <w:p w:rsidR="00CC6DF3" w:rsidRPr="005C24C0" w:rsidRDefault="00CC6DF3" w:rsidP="00021593">
            <w:pPr>
              <w:pStyle w:val="TabletextChar"/>
              <w:spacing w:after="0"/>
              <w:ind w:left="125" w:right="284"/>
              <w:jc w:val="both"/>
              <w:rPr>
                <w:rFonts w:asciiTheme="minorHAnsi" w:hAnsiTheme="minorHAnsi" w:cstheme="minorHAnsi"/>
                <w:sz w:val="22"/>
                <w:szCs w:val="22"/>
              </w:rPr>
            </w:pPr>
            <w:r w:rsidRPr="005C24C0">
              <w:rPr>
                <w:rFonts w:asciiTheme="minorHAnsi" w:hAnsiTheme="minorHAnsi" w:cstheme="minorHAnsi"/>
                <w:sz w:val="22"/>
                <w:szCs w:val="22"/>
              </w:rPr>
              <w:t>Υπεύθυνη Δήλωση, σύμφωνα με τις διατάξεις της Κοινής Υπουργικής Απόφασης 20977/2007, ότι δεν έχει εκδοθεί εις βάρος του καταδικαστική απόφαση κατά την έννοια του άρθρου 3 του Ν. 3310/2005, όπως αντικαταστάθηκε με το άρθρο 3 του Ν. 3414/2005.</w:t>
            </w:r>
          </w:p>
        </w:tc>
        <w:tc>
          <w:tcPr>
            <w:tcW w:w="548" w:type="pct"/>
            <w:shd w:val="clear" w:color="C0C0C0" w:fill="auto"/>
            <w:vAlign w:val="center"/>
          </w:tcPr>
          <w:p w:rsidR="00CC6DF3" w:rsidRPr="005C24C0" w:rsidRDefault="00CC6DF3" w:rsidP="00021593">
            <w:pPr>
              <w:pStyle w:val="Normalmystyle"/>
              <w:widowControl/>
              <w:spacing w:after="0"/>
              <w:jc w:val="center"/>
              <w:rPr>
                <w:rFonts w:asciiTheme="minorHAnsi" w:hAnsiTheme="minorHAnsi" w:cstheme="minorHAnsi"/>
                <w:bCs/>
                <w:szCs w:val="22"/>
              </w:rPr>
            </w:pPr>
            <w:r w:rsidRPr="005C24C0">
              <w:rPr>
                <w:rFonts w:asciiTheme="minorHAnsi" w:hAnsiTheme="minorHAnsi" w:cstheme="minorHAnsi"/>
                <w:bCs/>
                <w:szCs w:val="22"/>
              </w:rPr>
              <w:t>ΝΑΙ</w:t>
            </w:r>
          </w:p>
        </w:tc>
        <w:tc>
          <w:tcPr>
            <w:tcW w:w="548" w:type="pct"/>
            <w:shd w:val="clear" w:color="C0C0C0" w:fill="auto"/>
            <w:vAlign w:val="center"/>
          </w:tcPr>
          <w:p w:rsidR="00CC6DF3" w:rsidRPr="005C24C0" w:rsidRDefault="00CC6DF3" w:rsidP="00021593">
            <w:pPr>
              <w:rPr>
                <w:rFonts w:asciiTheme="minorHAnsi" w:hAnsiTheme="minorHAnsi" w:cstheme="minorHAnsi"/>
                <w:szCs w:val="22"/>
              </w:rPr>
            </w:pPr>
          </w:p>
        </w:tc>
        <w:tc>
          <w:tcPr>
            <w:tcW w:w="696" w:type="pct"/>
            <w:shd w:val="clear" w:color="C0C0C0" w:fill="auto"/>
            <w:vAlign w:val="center"/>
          </w:tcPr>
          <w:p w:rsidR="00CC6DF3" w:rsidRPr="005C24C0" w:rsidRDefault="00CC6DF3" w:rsidP="00021593">
            <w:pPr>
              <w:ind w:left="87"/>
              <w:rPr>
                <w:rFonts w:asciiTheme="minorHAnsi" w:hAnsiTheme="minorHAnsi" w:cstheme="minorHAnsi"/>
                <w:color w:val="FF0000"/>
                <w:szCs w:val="22"/>
              </w:rPr>
            </w:pPr>
          </w:p>
        </w:tc>
      </w:tr>
      <w:tr w:rsidR="00CC6DF3" w:rsidRPr="005C24C0" w:rsidTr="00CC6DF3">
        <w:trPr>
          <w:trHeight w:val="274"/>
        </w:trPr>
        <w:tc>
          <w:tcPr>
            <w:tcW w:w="287" w:type="pct"/>
            <w:shd w:val="clear" w:color="C0C0C0" w:fill="auto"/>
            <w:tcMar>
              <w:top w:w="20" w:type="dxa"/>
              <w:left w:w="20" w:type="dxa"/>
              <w:bottom w:w="0" w:type="dxa"/>
              <w:right w:w="20" w:type="dxa"/>
            </w:tcMar>
          </w:tcPr>
          <w:p w:rsidR="00CC6DF3" w:rsidRPr="005C24C0" w:rsidRDefault="00CC6DF3" w:rsidP="006B0266">
            <w:pPr>
              <w:pStyle w:val="NumCharCharCharCharCharCharCharCharChar"/>
              <w:numPr>
                <w:ilvl w:val="0"/>
                <w:numId w:val="85"/>
              </w:numPr>
              <w:rPr>
                <w:rFonts w:asciiTheme="minorHAnsi" w:hAnsiTheme="minorHAnsi" w:cstheme="minorHAnsi"/>
              </w:rPr>
            </w:pPr>
          </w:p>
        </w:tc>
        <w:tc>
          <w:tcPr>
            <w:tcW w:w="2921" w:type="pct"/>
            <w:shd w:val="clear" w:color="C0C0C0" w:fill="auto"/>
            <w:tcMar>
              <w:top w:w="20" w:type="dxa"/>
              <w:left w:w="20" w:type="dxa"/>
              <w:bottom w:w="0" w:type="dxa"/>
              <w:right w:w="20" w:type="dxa"/>
            </w:tcMar>
            <w:vAlign w:val="center"/>
          </w:tcPr>
          <w:p w:rsidR="00CC6DF3" w:rsidRPr="005C24C0" w:rsidRDefault="00CC6DF3" w:rsidP="00021593">
            <w:pPr>
              <w:pStyle w:val="TabletextChar"/>
              <w:spacing w:after="0"/>
              <w:ind w:left="125" w:right="284"/>
              <w:jc w:val="both"/>
              <w:rPr>
                <w:rFonts w:asciiTheme="minorHAnsi" w:hAnsiTheme="minorHAnsi" w:cstheme="minorHAnsi"/>
                <w:sz w:val="22"/>
                <w:szCs w:val="22"/>
              </w:rPr>
            </w:pPr>
            <w:r w:rsidRPr="005C24C0">
              <w:rPr>
                <w:rFonts w:asciiTheme="minorHAnsi" w:hAnsiTheme="minorHAnsi" w:cstheme="minorHAnsi"/>
                <w:sz w:val="22"/>
                <w:szCs w:val="22"/>
              </w:rPr>
              <w:t>Έγγραφο παροχής ειδικής πληρεξουσιότητας προς εκείνον που υποβάλει τον Φάκελο Δικαιολογητικών Κατακύρωσης</w:t>
            </w:r>
          </w:p>
          <w:p w:rsidR="00CC6DF3" w:rsidRPr="005C24C0" w:rsidRDefault="00CC6DF3" w:rsidP="00021593">
            <w:pPr>
              <w:pStyle w:val="TabletextChar"/>
              <w:spacing w:after="0"/>
              <w:ind w:left="125" w:right="284"/>
              <w:jc w:val="both"/>
              <w:rPr>
                <w:rFonts w:asciiTheme="minorHAnsi" w:hAnsiTheme="minorHAnsi" w:cstheme="minorHAnsi"/>
                <w:sz w:val="22"/>
                <w:szCs w:val="22"/>
              </w:rPr>
            </w:pPr>
            <w:r w:rsidRPr="005C24C0">
              <w:rPr>
                <w:rFonts w:asciiTheme="minorHAnsi" w:hAnsiTheme="minorHAnsi" w:cstheme="minorHAnsi"/>
                <w:sz w:val="22"/>
                <w:szCs w:val="22"/>
              </w:rPr>
              <w:t xml:space="preserve">Το έγγραφο παροχής ειδικής πληρεξουσιότητας μπορεί να είναι: </w:t>
            </w:r>
          </w:p>
          <w:p w:rsidR="00CC6DF3" w:rsidRPr="005C24C0" w:rsidRDefault="00CC6DF3" w:rsidP="006B0266">
            <w:pPr>
              <w:pStyle w:val="TabletextChar"/>
              <w:numPr>
                <w:ilvl w:val="0"/>
                <w:numId w:val="134"/>
              </w:numPr>
              <w:spacing w:after="0"/>
              <w:ind w:left="839" w:right="39" w:hanging="357"/>
              <w:rPr>
                <w:rFonts w:asciiTheme="minorHAnsi" w:hAnsiTheme="minorHAnsi" w:cstheme="minorHAnsi"/>
                <w:sz w:val="22"/>
                <w:szCs w:val="22"/>
              </w:rPr>
            </w:pPr>
            <w:r w:rsidRPr="005C24C0">
              <w:rPr>
                <w:rFonts w:asciiTheme="minorHAnsi" w:hAnsiTheme="minorHAnsi" w:cstheme="minorHAnsi"/>
                <w:sz w:val="22"/>
                <w:szCs w:val="22"/>
              </w:rPr>
              <w:t>Συμβολαιογραφική πράξη</w:t>
            </w:r>
          </w:p>
          <w:p w:rsidR="00CC6DF3" w:rsidRPr="005C24C0" w:rsidRDefault="00CC6DF3" w:rsidP="006B0266">
            <w:pPr>
              <w:pStyle w:val="TabletextChar"/>
              <w:numPr>
                <w:ilvl w:val="0"/>
                <w:numId w:val="134"/>
              </w:numPr>
              <w:spacing w:after="0"/>
              <w:ind w:left="839" w:right="39" w:hanging="357"/>
              <w:rPr>
                <w:rFonts w:asciiTheme="minorHAnsi" w:hAnsiTheme="minorHAnsi" w:cstheme="minorHAnsi"/>
                <w:sz w:val="22"/>
                <w:szCs w:val="22"/>
              </w:rPr>
            </w:pPr>
            <w:r w:rsidRPr="005C24C0">
              <w:rPr>
                <w:rFonts w:asciiTheme="minorHAnsi" w:hAnsiTheme="minorHAnsi" w:cstheme="minorHAnsi"/>
                <w:sz w:val="22"/>
                <w:szCs w:val="22"/>
              </w:rPr>
              <w:t>Επικυρωμένο πρακτικό ΔΣ του Υποψηφίου Αναδόχου</w:t>
            </w:r>
          </w:p>
          <w:p w:rsidR="00CC6DF3" w:rsidRPr="005C24C0" w:rsidRDefault="00CC6DF3" w:rsidP="006B0266">
            <w:pPr>
              <w:pStyle w:val="TabletextChar"/>
              <w:numPr>
                <w:ilvl w:val="0"/>
                <w:numId w:val="134"/>
              </w:numPr>
              <w:spacing w:after="0"/>
              <w:ind w:left="839" w:right="284" w:hanging="357"/>
              <w:jc w:val="both"/>
              <w:rPr>
                <w:rFonts w:asciiTheme="minorHAnsi" w:hAnsiTheme="minorHAnsi" w:cstheme="minorHAnsi"/>
                <w:sz w:val="22"/>
                <w:szCs w:val="22"/>
              </w:rPr>
            </w:pPr>
            <w:r w:rsidRPr="005C24C0">
              <w:rPr>
                <w:rFonts w:asciiTheme="minorHAnsi" w:hAnsiTheme="minorHAnsi" w:cstheme="minorHAnsi"/>
                <w:sz w:val="22"/>
                <w:szCs w:val="22"/>
              </w:rPr>
              <w:t>Εξουσιοδότηση από το νόμιμο εκπρόσωπο του Υποψηφίου Αναδόχου με επικυρωμένο το γνήσιο της υπογραφής</w:t>
            </w:r>
          </w:p>
        </w:tc>
        <w:tc>
          <w:tcPr>
            <w:tcW w:w="548" w:type="pct"/>
            <w:shd w:val="clear" w:color="C0C0C0" w:fill="auto"/>
            <w:vAlign w:val="center"/>
          </w:tcPr>
          <w:p w:rsidR="00CC6DF3" w:rsidRPr="005C24C0" w:rsidRDefault="00CC6DF3" w:rsidP="00021593">
            <w:pPr>
              <w:pStyle w:val="Normalmystyle"/>
              <w:widowControl/>
              <w:spacing w:after="0"/>
              <w:jc w:val="center"/>
              <w:rPr>
                <w:rFonts w:asciiTheme="minorHAnsi" w:hAnsiTheme="minorHAnsi" w:cstheme="minorHAnsi"/>
                <w:bCs/>
                <w:szCs w:val="22"/>
              </w:rPr>
            </w:pPr>
            <w:r w:rsidRPr="005C24C0">
              <w:rPr>
                <w:rFonts w:asciiTheme="minorHAnsi" w:hAnsiTheme="minorHAnsi" w:cstheme="minorHAnsi"/>
                <w:bCs/>
                <w:szCs w:val="22"/>
              </w:rPr>
              <w:t xml:space="preserve">ΝΑΙ </w:t>
            </w:r>
            <w:r w:rsidRPr="005C24C0">
              <w:rPr>
                <w:rStyle w:val="ae"/>
                <w:rFonts w:asciiTheme="minorHAnsi" w:hAnsiTheme="minorHAnsi" w:cstheme="minorHAnsi"/>
                <w:bCs/>
                <w:sz w:val="22"/>
                <w:szCs w:val="22"/>
              </w:rPr>
              <w:footnoteReference w:id="2"/>
            </w:r>
          </w:p>
        </w:tc>
        <w:tc>
          <w:tcPr>
            <w:tcW w:w="548" w:type="pct"/>
            <w:shd w:val="clear" w:color="C0C0C0" w:fill="auto"/>
            <w:vAlign w:val="center"/>
          </w:tcPr>
          <w:p w:rsidR="00CC6DF3" w:rsidRPr="005C24C0" w:rsidRDefault="00CC6DF3" w:rsidP="00021593">
            <w:pPr>
              <w:rPr>
                <w:rFonts w:asciiTheme="minorHAnsi" w:hAnsiTheme="minorHAnsi" w:cstheme="minorHAnsi"/>
                <w:szCs w:val="22"/>
              </w:rPr>
            </w:pPr>
          </w:p>
        </w:tc>
        <w:tc>
          <w:tcPr>
            <w:tcW w:w="696" w:type="pct"/>
            <w:shd w:val="clear" w:color="C0C0C0" w:fill="auto"/>
            <w:vAlign w:val="center"/>
          </w:tcPr>
          <w:p w:rsidR="00CC6DF3" w:rsidRPr="005C24C0" w:rsidRDefault="00CC6DF3" w:rsidP="00021593">
            <w:pPr>
              <w:ind w:left="87"/>
              <w:rPr>
                <w:rFonts w:asciiTheme="minorHAnsi" w:hAnsiTheme="minorHAnsi" w:cstheme="minorHAnsi"/>
                <w:szCs w:val="22"/>
              </w:rPr>
            </w:pPr>
          </w:p>
        </w:tc>
      </w:tr>
    </w:tbl>
    <w:p w:rsidR="00CC6DF3" w:rsidRPr="005C24C0" w:rsidRDefault="00CC6DF3" w:rsidP="00021593">
      <w:pPr>
        <w:spacing w:after="0"/>
        <w:rPr>
          <w:rFonts w:asciiTheme="minorHAnsi" w:hAnsiTheme="minorHAnsi" w:cstheme="minorHAnsi"/>
          <w:szCs w:val="22"/>
        </w:rPr>
      </w:pPr>
      <w:r w:rsidRPr="005C24C0">
        <w:rPr>
          <w:rFonts w:asciiTheme="minorHAnsi" w:hAnsiTheme="minorHAnsi" w:cstheme="minorHAnsi"/>
          <w:szCs w:val="22"/>
        </w:rPr>
        <w:t>Σε περίπτωση που ορισμένα από τα πιο πάνω δικαιολογητικά δεν εκδίδονται ή δεν καλύπτουν στο σύνολό τους όλες τις πιο πάνω περιπτώσεις, πρέπει επί ποινή αποκλεισμού να αναπληρωθούν με Ένορκη Βεβαίωση του υποψήφιου Αναδόχου ενώπιον συμβολαιογράφου ή Ειρηνοδίκη στην οποία θα βεβαιώνεται ότι ο υποψήφιος Ανάδοχος δεν βρίσκεται στην αντίστοιχη κατάσταση. Η Ένορκη αυτή Βεβαίωση θα υποβληθεί υποχρεωτικά από τον υποψήφιο Ανάδοχο στον οποίο πρόκειται να κατακυρωθεί ο Διαγωνισμός εντός του «Φακέλου Δικαιολογητικών Κατακύρωσης».</w:t>
      </w:r>
    </w:p>
    <w:p w:rsidR="00CC6DF3" w:rsidRPr="005C24C0" w:rsidRDefault="00CC6DF3" w:rsidP="00021593">
      <w:pPr>
        <w:pStyle w:val="40"/>
        <w:tabs>
          <w:tab w:val="clear" w:pos="1701"/>
        </w:tabs>
        <w:spacing w:before="60" w:after="0"/>
        <w:ind w:left="862" w:hanging="862"/>
        <w:jc w:val="both"/>
        <w:rPr>
          <w:rFonts w:asciiTheme="minorHAnsi" w:hAnsiTheme="minorHAnsi" w:cstheme="minorHAnsi"/>
          <w:szCs w:val="22"/>
        </w:rPr>
      </w:pPr>
      <w:bookmarkStart w:id="561" w:name="_Toc240445821"/>
      <w:bookmarkStart w:id="562" w:name="_Toc309051280"/>
      <w:bookmarkStart w:id="563" w:name="_Toc375493419"/>
      <w:bookmarkStart w:id="564" w:name="_Toc377666036"/>
      <w:bookmarkStart w:id="565" w:name="_Toc390409335"/>
      <w:r w:rsidRPr="005C24C0">
        <w:rPr>
          <w:rFonts w:asciiTheme="minorHAnsi" w:hAnsiTheme="minorHAnsi" w:cstheme="minorHAnsi"/>
          <w:szCs w:val="22"/>
        </w:rPr>
        <w:t>Οι Αλλοδαποί Πολίτες</w:t>
      </w:r>
      <w:bookmarkEnd w:id="561"/>
      <w:bookmarkEnd w:id="562"/>
      <w:bookmarkEnd w:id="563"/>
      <w:bookmarkEnd w:id="564"/>
      <w:bookmarkEnd w:id="565"/>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tblPr>
      <w:tblGrid>
        <w:gridCol w:w="554"/>
        <w:gridCol w:w="5644"/>
        <w:gridCol w:w="1059"/>
        <w:gridCol w:w="1059"/>
        <w:gridCol w:w="1345"/>
      </w:tblGrid>
      <w:tr w:rsidR="00CC6DF3" w:rsidRPr="005C24C0" w:rsidTr="00CC6DF3">
        <w:trPr>
          <w:tblHeader/>
        </w:trPr>
        <w:tc>
          <w:tcPr>
            <w:tcW w:w="287" w:type="pct"/>
            <w:shd w:val="clear" w:color="auto" w:fill="E6E6E6"/>
            <w:tcMar>
              <w:top w:w="20" w:type="dxa"/>
              <w:left w:w="20" w:type="dxa"/>
              <w:bottom w:w="0" w:type="dxa"/>
              <w:right w:w="20" w:type="dxa"/>
            </w:tcMar>
            <w:vAlign w:val="center"/>
          </w:tcPr>
          <w:p w:rsidR="00CC6DF3" w:rsidRPr="005C24C0" w:rsidRDefault="00CC6DF3" w:rsidP="00021593">
            <w:pPr>
              <w:spacing w:after="0"/>
              <w:jc w:val="center"/>
              <w:rPr>
                <w:rFonts w:asciiTheme="minorHAnsi" w:hAnsiTheme="minorHAnsi" w:cstheme="minorHAnsi"/>
                <w:b/>
                <w:bCs/>
                <w:szCs w:val="22"/>
              </w:rPr>
            </w:pPr>
            <w:r w:rsidRPr="005C24C0">
              <w:rPr>
                <w:rFonts w:asciiTheme="minorHAnsi" w:hAnsiTheme="minorHAnsi" w:cstheme="minorHAnsi"/>
                <w:b/>
                <w:bCs/>
                <w:szCs w:val="22"/>
              </w:rPr>
              <w:t>Α/Α</w:t>
            </w:r>
          </w:p>
        </w:tc>
        <w:tc>
          <w:tcPr>
            <w:tcW w:w="2921" w:type="pct"/>
            <w:shd w:val="clear" w:color="auto" w:fill="E6E6E6"/>
            <w:tcMar>
              <w:top w:w="20" w:type="dxa"/>
              <w:left w:w="20" w:type="dxa"/>
              <w:bottom w:w="0" w:type="dxa"/>
              <w:right w:w="20" w:type="dxa"/>
            </w:tcMar>
            <w:vAlign w:val="center"/>
          </w:tcPr>
          <w:p w:rsidR="00CC6DF3" w:rsidRPr="005C24C0" w:rsidRDefault="00CC6DF3" w:rsidP="00021593">
            <w:pPr>
              <w:spacing w:after="0"/>
              <w:jc w:val="center"/>
              <w:rPr>
                <w:rFonts w:asciiTheme="minorHAnsi" w:hAnsiTheme="minorHAnsi" w:cstheme="minorHAnsi"/>
                <w:b/>
                <w:bCs/>
                <w:szCs w:val="22"/>
              </w:rPr>
            </w:pPr>
            <w:r w:rsidRPr="005C24C0">
              <w:rPr>
                <w:rFonts w:asciiTheme="minorHAnsi" w:hAnsiTheme="minorHAnsi" w:cstheme="minorHAnsi"/>
                <w:b/>
                <w:bCs/>
                <w:szCs w:val="22"/>
              </w:rPr>
              <w:t>ΠΕΡΙΓΡΑΦΗ ΔΙΚΑΙΟΛΟΓΗΤΙΚΟΥ</w:t>
            </w:r>
          </w:p>
        </w:tc>
        <w:tc>
          <w:tcPr>
            <w:tcW w:w="548" w:type="pct"/>
            <w:shd w:val="clear" w:color="auto" w:fill="E6E6E6"/>
            <w:vAlign w:val="center"/>
          </w:tcPr>
          <w:p w:rsidR="00CC6DF3" w:rsidRPr="005C24C0" w:rsidRDefault="00CC6DF3" w:rsidP="00021593">
            <w:pPr>
              <w:spacing w:after="0"/>
              <w:jc w:val="center"/>
              <w:rPr>
                <w:rFonts w:asciiTheme="minorHAnsi" w:hAnsiTheme="minorHAnsi" w:cstheme="minorHAnsi"/>
                <w:b/>
                <w:bCs/>
                <w:szCs w:val="22"/>
              </w:rPr>
            </w:pPr>
            <w:r w:rsidRPr="005C24C0">
              <w:rPr>
                <w:rFonts w:asciiTheme="minorHAnsi" w:hAnsiTheme="minorHAnsi" w:cstheme="minorHAnsi"/>
                <w:b/>
                <w:bCs/>
                <w:szCs w:val="22"/>
              </w:rPr>
              <w:t>ΑΠΑΙΤΗΣΗ</w:t>
            </w:r>
          </w:p>
        </w:tc>
        <w:tc>
          <w:tcPr>
            <w:tcW w:w="548" w:type="pct"/>
            <w:shd w:val="clear" w:color="auto" w:fill="E6E6E6"/>
            <w:vAlign w:val="center"/>
          </w:tcPr>
          <w:p w:rsidR="00CC6DF3" w:rsidRPr="005C24C0" w:rsidRDefault="00CC6DF3" w:rsidP="00021593">
            <w:pPr>
              <w:spacing w:after="0"/>
              <w:jc w:val="center"/>
              <w:rPr>
                <w:rFonts w:asciiTheme="minorHAnsi" w:hAnsiTheme="minorHAnsi" w:cstheme="minorHAnsi"/>
                <w:b/>
                <w:bCs/>
                <w:szCs w:val="22"/>
              </w:rPr>
            </w:pPr>
            <w:r w:rsidRPr="005C24C0">
              <w:rPr>
                <w:rFonts w:asciiTheme="minorHAnsi" w:hAnsiTheme="minorHAnsi" w:cstheme="minorHAnsi"/>
                <w:b/>
                <w:bCs/>
                <w:szCs w:val="22"/>
              </w:rPr>
              <w:t>ΑΠΑΝΤΗΣΗ</w:t>
            </w:r>
          </w:p>
        </w:tc>
        <w:tc>
          <w:tcPr>
            <w:tcW w:w="696" w:type="pct"/>
            <w:shd w:val="clear" w:color="auto" w:fill="E6E6E6"/>
            <w:vAlign w:val="center"/>
          </w:tcPr>
          <w:p w:rsidR="00CC6DF3" w:rsidRPr="005C24C0" w:rsidRDefault="00CC6DF3" w:rsidP="00021593">
            <w:pPr>
              <w:spacing w:after="0"/>
              <w:jc w:val="center"/>
              <w:rPr>
                <w:rFonts w:asciiTheme="minorHAnsi" w:hAnsiTheme="minorHAnsi" w:cstheme="minorHAnsi"/>
                <w:b/>
                <w:bCs/>
                <w:szCs w:val="22"/>
              </w:rPr>
            </w:pPr>
            <w:r w:rsidRPr="005C24C0">
              <w:rPr>
                <w:rFonts w:asciiTheme="minorHAnsi" w:hAnsiTheme="minorHAnsi" w:cstheme="minorHAnsi"/>
                <w:b/>
                <w:bCs/>
                <w:szCs w:val="22"/>
              </w:rPr>
              <w:t>ΠΑΡΑΠΟΜΠΗ</w:t>
            </w:r>
          </w:p>
        </w:tc>
      </w:tr>
      <w:tr w:rsidR="00CC6DF3" w:rsidRPr="005C24C0" w:rsidTr="00CC6DF3">
        <w:trPr>
          <w:trHeight w:val="274"/>
        </w:trPr>
        <w:tc>
          <w:tcPr>
            <w:tcW w:w="287" w:type="pct"/>
            <w:shd w:val="clear" w:color="C0C0C0" w:fill="auto"/>
            <w:tcMar>
              <w:top w:w="20" w:type="dxa"/>
              <w:left w:w="20" w:type="dxa"/>
              <w:bottom w:w="0" w:type="dxa"/>
              <w:right w:w="20" w:type="dxa"/>
            </w:tcMar>
          </w:tcPr>
          <w:p w:rsidR="00CC6DF3" w:rsidRPr="005C24C0" w:rsidRDefault="00CC6DF3" w:rsidP="006B0266">
            <w:pPr>
              <w:pStyle w:val="NumCharCharCharCharCharCharCharCharChar"/>
              <w:numPr>
                <w:ilvl w:val="0"/>
                <w:numId w:val="86"/>
              </w:numPr>
              <w:rPr>
                <w:rFonts w:asciiTheme="minorHAnsi" w:hAnsiTheme="minorHAnsi" w:cstheme="minorHAnsi"/>
              </w:rPr>
            </w:pPr>
          </w:p>
        </w:tc>
        <w:tc>
          <w:tcPr>
            <w:tcW w:w="2921" w:type="pct"/>
            <w:shd w:val="clear" w:color="C0C0C0" w:fill="auto"/>
            <w:tcMar>
              <w:top w:w="20" w:type="dxa"/>
              <w:left w:w="20" w:type="dxa"/>
              <w:bottom w:w="0" w:type="dxa"/>
              <w:right w:w="20" w:type="dxa"/>
            </w:tcMar>
            <w:vAlign w:val="center"/>
          </w:tcPr>
          <w:p w:rsidR="00CC6DF3" w:rsidRPr="005C24C0" w:rsidRDefault="00CC6DF3" w:rsidP="00021593">
            <w:pPr>
              <w:pStyle w:val="TabletextChar"/>
              <w:spacing w:after="0"/>
              <w:ind w:left="125" w:right="284"/>
              <w:jc w:val="both"/>
              <w:rPr>
                <w:rFonts w:asciiTheme="minorHAnsi" w:hAnsiTheme="minorHAnsi" w:cstheme="minorHAnsi"/>
                <w:i/>
                <w:iCs/>
                <w:sz w:val="22"/>
                <w:szCs w:val="22"/>
              </w:rPr>
            </w:pPr>
            <w:r w:rsidRPr="005C24C0">
              <w:rPr>
                <w:rFonts w:asciiTheme="minorHAnsi" w:hAnsiTheme="minorHAnsi" w:cstheme="minorHAnsi"/>
                <w:sz w:val="22"/>
                <w:szCs w:val="22"/>
              </w:rPr>
              <w:t>Απόσπασμα ποινικού μητρώου (ή ελλείψει αυτού, ισοδύναμου εγγράφου που εκδίδεται από αρμόδια δικαστική ή διοικητική αρχή της χώρας καταγωγής ή προέλευσης του προσώπου αυτού) από το οποίο να προκύπτει ότι ο υποψήφιος Ανάδοχος δεν έχει καταδικαστεί για αδίκημα σχετικό με την άσκηση της επαγγελματικής του δραστηριότητας για κάποιο από τα αδικήματα της υπεξαίρεσης, απάτης, εκβίασης, πλαστογραφίας, ψευδορκίας, δωροδοκίας και δόλια χρεοκοπίας, και για τα αδικήματα που προβλέπονται στο άρθρο 43 παράγρ. 1 του ΠΔ 60/2007 (ΦΕΚ 64/Α’/ 16.03.2007) περί προσαρμογής της Ελληνικής Νομοθεσίας στις διατάξεις της Οδηγίας 2004/18/ΕΚ. Το απόσπασμα αυτό πρέπει να έχει εκδοθεί το πολύ τρεις (3) μήνες πριν από την ημερομηνία κοινοποίησης της πρόσκλησης υποβολής των δικαιολογητικών Κατακύρωσης του Διαγωνισμού.</w:t>
            </w:r>
          </w:p>
        </w:tc>
        <w:tc>
          <w:tcPr>
            <w:tcW w:w="548" w:type="pct"/>
            <w:shd w:val="clear" w:color="C0C0C0" w:fill="auto"/>
            <w:vAlign w:val="center"/>
          </w:tcPr>
          <w:p w:rsidR="00CC6DF3" w:rsidRPr="005C24C0" w:rsidRDefault="00CC6DF3" w:rsidP="00021593">
            <w:pPr>
              <w:pStyle w:val="Normalmystyle"/>
              <w:widowControl/>
              <w:spacing w:after="0"/>
              <w:jc w:val="center"/>
              <w:rPr>
                <w:rFonts w:asciiTheme="minorHAnsi" w:hAnsiTheme="minorHAnsi" w:cstheme="minorHAnsi"/>
                <w:bCs/>
                <w:szCs w:val="22"/>
              </w:rPr>
            </w:pPr>
            <w:r w:rsidRPr="005C24C0">
              <w:rPr>
                <w:rFonts w:asciiTheme="minorHAnsi" w:hAnsiTheme="minorHAnsi" w:cstheme="minorHAnsi"/>
                <w:bCs/>
                <w:szCs w:val="22"/>
              </w:rPr>
              <w:t>ΝΑΙ</w:t>
            </w:r>
          </w:p>
        </w:tc>
        <w:tc>
          <w:tcPr>
            <w:tcW w:w="548" w:type="pct"/>
            <w:shd w:val="clear" w:color="C0C0C0" w:fill="auto"/>
            <w:vAlign w:val="center"/>
          </w:tcPr>
          <w:p w:rsidR="00CC6DF3" w:rsidRPr="005C24C0" w:rsidRDefault="00CC6DF3" w:rsidP="00021593">
            <w:pPr>
              <w:rPr>
                <w:rFonts w:asciiTheme="minorHAnsi" w:hAnsiTheme="minorHAnsi" w:cstheme="minorHAnsi"/>
                <w:szCs w:val="22"/>
              </w:rPr>
            </w:pPr>
          </w:p>
        </w:tc>
        <w:tc>
          <w:tcPr>
            <w:tcW w:w="696" w:type="pct"/>
            <w:shd w:val="clear" w:color="C0C0C0" w:fill="auto"/>
            <w:vAlign w:val="center"/>
          </w:tcPr>
          <w:p w:rsidR="00CC6DF3" w:rsidRPr="005C24C0" w:rsidRDefault="00CC6DF3" w:rsidP="00021593">
            <w:pPr>
              <w:ind w:left="87"/>
              <w:rPr>
                <w:rFonts w:asciiTheme="minorHAnsi" w:hAnsiTheme="minorHAnsi" w:cstheme="minorHAnsi"/>
                <w:szCs w:val="22"/>
              </w:rPr>
            </w:pPr>
          </w:p>
        </w:tc>
      </w:tr>
      <w:tr w:rsidR="00CC6DF3" w:rsidRPr="005C24C0" w:rsidTr="00CC6DF3">
        <w:trPr>
          <w:trHeight w:val="274"/>
        </w:trPr>
        <w:tc>
          <w:tcPr>
            <w:tcW w:w="287" w:type="pct"/>
            <w:shd w:val="clear" w:color="C0C0C0" w:fill="auto"/>
            <w:tcMar>
              <w:top w:w="20" w:type="dxa"/>
              <w:left w:w="20" w:type="dxa"/>
              <w:bottom w:w="0" w:type="dxa"/>
              <w:right w:w="20" w:type="dxa"/>
            </w:tcMar>
          </w:tcPr>
          <w:p w:rsidR="00CC6DF3" w:rsidRPr="005C24C0" w:rsidRDefault="00CC6DF3" w:rsidP="006B0266">
            <w:pPr>
              <w:pStyle w:val="NumCharCharCharCharCharCharCharCharChar"/>
              <w:numPr>
                <w:ilvl w:val="0"/>
                <w:numId w:val="86"/>
              </w:numPr>
              <w:rPr>
                <w:rFonts w:asciiTheme="minorHAnsi" w:hAnsiTheme="minorHAnsi" w:cstheme="minorHAnsi"/>
              </w:rPr>
            </w:pPr>
          </w:p>
        </w:tc>
        <w:tc>
          <w:tcPr>
            <w:tcW w:w="2921" w:type="pct"/>
            <w:shd w:val="clear" w:color="C0C0C0" w:fill="auto"/>
            <w:tcMar>
              <w:top w:w="20" w:type="dxa"/>
              <w:left w:w="20" w:type="dxa"/>
              <w:bottom w:w="0" w:type="dxa"/>
              <w:right w:w="20" w:type="dxa"/>
            </w:tcMar>
            <w:vAlign w:val="center"/>
          </w:tcPr>
          <w:p w:rsidR="00CC6DF3" w:rsidRPr="005C24C0" w:rsidRDefault="00CC6DF3" w:rsidP="00021593">
            <w:pPr>
              <w:pStyle w:val="TabletextChar"/>
              <w:spacing w:after="0"/>
              <w:ind w:left="125" w:right="284"/>
              <w:jc w:val="both"/>
              <w:rPr>
                <w:rFonts w:asciiTheme="minorHAnsi" w:hAnsiTheme="minorHAnsi" w:cstheme="minorHAnsi"/>
                <w:sz w:val="22"/>
                <w:szCs w:val="22"/>
              </w:rPr>
            </w:pPr>
            <w:r w:rsidRPr="005C24C0">
              <w:rPr>
                <w:rFonts w:asciiTheme="minorHAnsi" w:hAnsiTheme="minorHAnsi" w:cstheme="minorHAnsi"/>
                <w:sz w:val="22"/>
                <w:szCs w:val="22"/>
              </w:rPr>
              <w:t xml:space="preserve">Πιστοποιητικό αρμόδιας δικαστικής ή διοικητικής Αρχής, από το οποίο να προκύπτει ότι ο υποψήφιος Ανάδοχος </w:t>
            </w:r>
            <w:r w:rsidRPr="005C24C0">
              <w:rPr>
                <w:rFonts w:asciiTheme="minorHAnsi" w:hAnsiTheme="minorHAnsi" w:cstheme="minorHAnsi"/>
                <w:sz w:val="22"/>
                <w:szCs w:val="22"/>
              </w:rPr>
              <w:lastRenderedPageBreak/>
              <w:t>δεν τελεί υπό πτώχευση ή ανάλογη κατάσταση που προβλέπεται στο δίκαιο της χώρας του. Το πιστοποιητικό αυτό πρέπει να έχει εκδοθεί το πολύ έξι (6) μήνες πριν από την ημερομηνία κοινοποίησης της πρόσκλησης υποβολής των δικαιολογητικών Κατακύρωσης του Διαγωνισμού.</w:t>
            </w:r>
          </w:p>
        </w:tc>
        <w:tc>
          <w:tcPr>
            <w:tcW w:w="548" w:type="pct"/>
            <w:shd w:val="clear" w:color="C0C0C0" w:fill="auto"/>
            <w:vAlign w:val="center"/>
          </w:tcPr>
          <w:p w:rsidR="00CC6DF3" w:rsidRPr="005C24C0" w:rsidRDefault="00CC6DF3" w:rsidP="00021593">
            <w:pPr>
              <w:pStyle w:val="Normalmystyle"/>
              <w:widowControl/>
              <w:spacing w:after="0"/>
              <w:jc w:val="center"/>
              <w:rPr>
                <w:rFonts w:asciiTheme="minorHAnsi" w:hAnsiTheme="minorHAnsi" w:cstheme="minorHAnsi"/>
                <w:bCs/>
                <w:szCs w:val="22"/>
              </w:rPr>
            </w:pPr>
            <w:r w:rsidRPr="005C24C0">
              <w:rPr>
                <w:rFonts w:asciiTheme="minorHAnsi" w:hAnsiTheme="minorHAnsi" w:cstheme="minorHAnsi"/>
                <w:bCs/>
                <w:szCs w:val="22"/>
              </w:rPr>
              <w:lastRenderedPageBreak/>
              <w:t>ΝΑΙ</w:t>
            </w:r>
          </w:p>
        </w:tc>
        <w:tc>
          <w:tcPr>
            <w:tcW w:w="548" w:type="pct"/>
            <w:shd w:val="clear" w:color="C0C0C0" w:fill="auto"/>
            <w:vAlign w:val="center"/>
          </w:tcPr>
          <w:p w:rsidR="00CC6DF3" w:rsidRPr="005C24C0" w:rsidRDefault="00CC6DF3" w:rsidP="00021593">
            <w:pPr>
              <w:rPr>
                <w:rFonts w:asciiTheme="minorHAnsi" w:hAnsiTheme="minorHAnsi" w:cstheme="minorHAnsi"/>
                <w:szCs w:val="22"/>
              </w:rPr>
            </w:pPr>
          </w:p>
        </w:tc>
        <w:tc>
          <w:tcPr>
            <w:tcW w:w="696" w:type="pct"/>
            <w:shd w:val="clear" w:color="C0C0C0" w:fill="auto"/>
            <w:vAlign w:val="center"/>
          </w:tcPr>
          <w:p w:rsidR="00CC6DF3" w:rsidRPr="005C24C0" w:rsidRDefault="00CC6DF3" w:rsidP="00021593">
            <w:pPr>
              <w:ind w:left="87"/>
              <w:rPr>
                <w:rFonts w:asciiTheme="minorHAnsi" w:hAnsiTheme="minorHAnsi" w:cstheme="minorHAnsi"/>
                <w:szCs w:val="22"/>
              </w:rPr>
            </w:pPr>
          </w:p>
        </w:tc>
      </w:tr>
      <w:tr w:rsidR="00CC6DF3" w:rsidRPr="005C24C0" w:rsidTr="00CC6DF3">
        <w:trPr>
          <w:trHeight w:val="274"/>
        </w:trPr>
        <w:tc>
          <w:tcPr>
            <w:tcW w:w="287" w:type="pct"/>
            <w:shd w:val="clear" w:color="C0C0C0" w:fill="auto"/>
            <w:tcMar>
              <w:top w:w="20" w:type="dxa"/>
              <w:left w:w="20" w:type="dxa"/>
              <w:bottom w:w="0" w:type="dxa"/>
              <w:right w:w="20" w:type="dxa"/>
            </w:tcMar>
          </w:tcPr>
          <w:p w:rsidR="00CC6DF3" w:rsidRPr="005C24C0" w:rsidRDefault="00CC6DF3" w:rsidP="006B0266">
            <w:pPr>
              <w:pStyle w:val="NumCharCharCharCharCharCharCharCharChar"/>
              <w:numPr>
                <w:ilvl w:val="0"/>
                <w:numId w:val="86"/>
              </w:numPr>
              <w:rPr>
                <w:rFonts w:asciiTheme="minorHAnsi" w:hAnsiTheme="minorHAnsi" w:cstheme="minorHAnsi"/>
              </w:rPr>
            </w:pPr>
          </w:p>
        </w:tc>
        <w:tc>
          <w:tcPr>
            <w:tcW w:w="2921" w:type="pct"/>
            <w:shd w:val="clear" w:color="C0C0C0" w:fill="auto"/>
            <w:tcMar>
              <w:top w:w="20" w:type="dxa"/>
              <w:left w:w="20" w:type="dxa"/>
              <w:bottom w:w="0" w:type="dxa"/>
              <w:right w:w="20" w:type="dxa"/>
            </w:tcMar>
            <w:vAlign w:val="center"/>
          </w:tcPr>
          <w:p w:rsidR="00CC6DF3" w:rsidRPr="005C24C0" w:rsidRDefault="00CC6DF3" w:rsidP="00021593">
            <w:pPr>
              <w:pStyle w:val="TabletextChar"/>
              <w:spacing w:after="0"/>
              <w:ind w:left="125" w:right="284"/>
              <w:jc w:val="both"/>
              <w:rPr>
                <w:rFonts w:asciiTheme="minorHAnsi" w:hAnsiTheme="minorHAnsi" w:cstheme="minorHAnsi"/>
                <w:sz w:val="22"/>
                <w:szCs w:val="22"/>
              </w:rPr>
            </w:pPr>
            <w:r w:rsidRPr="005C24C0">
              <w:rPr>
                <w:rFonts w:asciiTheme="minorHAnsi" w:hAnsiTheme="minorHAnsi" w:cstheme="minorHAnsi"/>
                <w:sz w:val="22"/>
                <w:szCs w:val="22"/>
              </w:rPr>
              <w:t>Πιστοποιητικό αρμόδιας δικαστικής ή διοικητικής Αρχής, από το οποίο να προκύπτει ότι ο υποψήφιος Ανάδοχος δεν τελεί υπό διαδικασία κήρυξης σε πτώχευση ή ανάλογη κατάσταση που προβλέπεται στο δίκαιο της χώρας του. Το πιστοποιητικό αυτό πρέπει να έχει εκδοθεί το πολύ έξι (6) μήνες πριν από την ημερομηνία κοινοποίησης της πρόσκλησης υποβολής των δικαιολογητικών Κατακύρωσης</w:t>
            </w:r>
            <w:r w:rsidRPr="005C24C0" w:rsidDel="00734BAF">
              <w:rPr>
                <w:rFonts w:asciiTheme="minorHAnsi" w:hAnsiTheme="minorHAnsi" w:cstheme="minorHAnsi"/>
                <w:sz w:val="22"/>
                <w:szCs w:val="22"/>
              </w:rPr>
              <w:t xml:space="preserve"> </w:t>
            </w:r>
            <w:r w:rsidRPr="005C24C0">
              <w:rPr>
                <w:rFonts w:asciiTheme="minorHAnsi" w:hAnsiTheme="minorHAnsi" w:cstheme="minorHAnsi"/>
                <w:sz w:val="22"/>
                <w:szCs w:val="22"/>
              </w:rPr>
              <w:t>του Διαγωνισμού.</w:t>
            </w:r>
          </w:p>
        </w:tc>
        <w:tc>
          <w:tcPr>
            <w:tcW w:w="548" w:type="pct"/>
            <w:shd w:val="clear" w:color="C0C0C0" w:fill="auto"/>
            <w:vAlign w:val="center"/>
          </w:tcPr>
          <w:p w:rsidR="00CC6DF3" w:rsidRPr="005C24C0" w:rsidRDefault="00CC6DF3" w:rsidP="00021593">
            <w:pPr>
              <w:pStyle w:val="Normalmystyle"/>
              <w:widowControl/>
              <w:spacing w:after="0"/>
              <w:jc w:val="center"/>
              <w:rPr>
                <w:rFonts w:asciiTheme="minorHAnsi" w:hAnsiTheme="minorHAnsi" w:cstheme="minorHAnsi"/>
                <w:bCs/>
                <w:szCs w:val="22"/>
              </w:rPr>
            </w:pPr>
            <w:r w:rsidRPr="005C24C0">
              <w:rPr>
                <w:rFonts w:asciiTheme="minorHAnsi" w:hAnsiTheme="minorHAnsi" w:cstheme="minorHAnsi"/>
                <w:bCs/>
                <w:szCs w:val="22"/>
              </w:rPr>
              <w:t>ΝΑΙ</w:t>
            </w:r>
          </w:p>
        </w:tc>
        <w:tc>
          <w:tcPr>
            <w:tcW w:w="548" w:type="pct"/>
            <w:shd w:val="clear" w:color="C0C0C0" w:fill="auto"/>
            <w:vAlign w:val="center"/>
          </w:tcPr>
          <w:p w:rsidR="00CC6DF3" w:rsidRPr="005C24C0" w:rsidRDefault="00CC6DF3" w:rsidP="00021593">
            <w:pPr>
              <w:rPr>
                <w:rFonts w:asciiTheme="minorHAnsi" w:hAnsiTheme="minorHAnsi" w:cstheme="minorHAnsi"/>
                <w:szCs w:val="22"/>
              </w:rPr>
            </w:pPr>
          </w:p>
        </w:tc>
        <w:tc>
          <w:tcPr>
            <w:tcW w:w="696" w:type="pct"/>
            <w:shd w:val="clear" w:color="C0C0C0" w:fill="auto"/>
            <w:vAlign w:val="center"/>
          </w:tcPr>
          <w:p w:rsidR="00CC6DF3" w:rsidRPr="005C24C0" w:rsidRDefault="00CC6DF3" w:rsidP="00021593">
            <w:pPr>
              <w:ind w:left="87"/>
              <w:rPr>
                <w:rFonts w:asciiTheme="minorHAnsi" w:hAnsiTheme="minorHAnsi" w:cstheme="minorHAnsi"/>
                <w:szCs w:val="22"/>
              </w:rPr>
            </w:pPr>
          </w:p>
        </w:tc>
      </w:tr>
      <w:tr w:rsidR="00CC6DF3" w:rsidRPr="005C24C0" w:rsidTr="00CC6DF3">
        <w:trPr>
          <w:trHeight w:val="274"/>
        </w:trPr>
        <w:tc>
          <w:tcPr>
            <w:tcW w:w="287" w:type="pct"/>
            <w:shd w:val="clear" w:color="C0C0C0" w:fill="auto"/>
            <w:tcMar>
              <w:top w:w="20" w:type="dxa"/>
              <w:left w:w="20" w:type="dxa"/>
              <w:bottom w:w="0" w:type="dxa"/>
              <w:right w:w="20" w:type="dxa"/>
            </w:tcMar>
          </w:tcPr>
          <w:p w:rsidR="00CC6DF3" w:rsidRPr="005C24C0" w:rsidRDefault="00CC6DF3" w:rsidP="006B0266">
            <w:pPr>
              <w:pStyle w:val="NumCharCharCharCharCharCharCharCharChar"/>
              <w:numPr>
                <w:ilvl w:val="0"/>
                <w:numId w:val="86"/>
              </w:numPr>
              <w:rPr>
                <w:rFonts w:asciiTheme="minorHAnsi" w:hAnsiTheme="minorHAnsi" w:cstheme="minorHAnsi"/>
              </w:rPr>
            </w:pPr>
          </w:p>
        </w:tc>
        <w:tc>
          <w:tcPr>
            <w:tcW w:w="2921" w:type="pct"/>
            <w:shd w:val="clear" w:color="C0C0C0" w:fill="auto"/>
            <w:tcMar>
              <w:top w:w="20" w:type="dxa"/>
              <w:left w:w="20" w:type="dxa"/>
              <w:bottom w:w="0" w:type="dxa"/>
              <w:right w:w="20" w:type="dxa"/>
            </w:tcMar>
            <w:vAlign w:val="center"/>
          </w:tcPr>
          <w:p w:rsidR="00CC6DF3" w:rsidRPr="005C24C0" w:rsidRDefault="00CC6DF3" w:rsidP="00021593">
            <w:pPr>
              <w:pStyle w:val="TabletextChar"/>
              <w:spacing w:after="0"/>
              <w:ind w:left="125" w:right="284"/>
              <w:jc w:val="both"/>
              <w:rPr>
                <w:rFonts w:asciiTheme="minorHAnsi" w:hAnsiTheme="minorHAnsi" w:cstheme="minorHAnsi"/>
                <w:sz w:val="22"/>
                <w:szCs w:val="22"/>
              </w:rPr>
            </w:pPr>
            <w:r w:rsidRPr="005C24C0">
              <w:rPr>
                <w:rFonts w:asciiTheme="minorHAnsi" w:hAnsiTheme="minorHAnsi" w:cstheme="minorHAnsi"/>
                <w:sz w:val="22"/>
                <w:szCs w:val="22"/>
              </w:rPr>
              <w:t>Πιστοποιητικό αρμόδιας δικαστικής ή διοικητικής Αρχής, από το οποίο να προκύπτει ότι ο υποψήφιος Ανάδοχος δεν τελεί υπό αναγκαστική διαχείριση ή ανάλογη κατάσταση που προβλέπεται στο δίκαιο της χώρας του. Το πιστοποιητικό αυτό πρέπει να έχει εκδοθεί το πολύ έξι (6) μήνες πριν από την ημερομηνία κοινοποίησης της πρόσκλησης υποβολής των δικαιολογητικών Κατακύρωσης του Διαγωνισμού.</w:t>
            </w:r>
          </w:p>
        </w:tc>
        <w:tc>
          <w:tcPr>
            <w:tcW w:w="548" w:type="pct"/>
            <w:shd w:val="clear" w:color="C0C0C0" w:fill="auto"/>
            <w:vAlign w:val="center"/>
          </w:tcPr>
          <w:p w:rsidR="00CC6DF3" w:rsidRPr="005C24C0" w:rsidRDefault="00CC6DF3" w:rsidP="00021593">
            <w:pPr>
              <w:pStyle w:val="Normalmystyle"/>
              <w:widowControl/>
              <w:spacing w:after="0"/>
              <w:jc w:val="center"/>
              <w:rPr>
                <w:rFonts w:asciiTheme="minorHAnsi" w:hAnsiTheme="minorHAnsi" w:cstheme="minorHAnsi"/>
                <w:bCs/>
                <w:szCs w:val="22"/>
              </w:rPr>
            </w:pPr>
            <w:r w:rsidRPr="005C24C0">
              <w:rPr>
                <w:rFonts w:asciiTheme="minorHAnsi" w:hAnsiTheme="minorHAnsi" w:cstheme="minorHAnsi"/>
                <w:bCs/>
                <w:szCs w:val="22"/>
              </w:rPr>
              <w:t>ΝΑΙ</w:t>
            </w:r>
          </w:p>
        </w:tc>
        <w:tc>
          <w:tcPr>
            <w:tcW w:w="548" w:type="pct"/>
            <w:shd w:val="clear" w:color="C0C0C0" w:fill="auto"/>
            <w:vAlign w:val="center"/>
          </w:tcPr>
          <w:p w:rsidR="00CC6DF3" w:rsidRPr="005C24C0" w:rsidRDefault="00CC6DF3" w:rsidP="00021593">
            <w:pPr>
              <w:rPr>
                <w:rFonts w:asciiTheme="minorHAnsi" w:hAnsiTheme="minorHAnsi" w:cstheme="minorHAnsi"/>
                <w:szCs w:val="22"/>
              </w:rPr>
            </w:pPr>
          </w:p>
        </w:tc>
        <w:tc>
          <w:tcPr>
            <w:tcW w:w="696" w:type="pct"/>
            <w:shd w:val="clear" w:color="C0C0C0" w:fill="auto"/>
            <w:vAlign w:val="center"/>
          </w:tcPr>
          <w:p w:rsidR="00CC6DF3" w:rsidRPr="005C24C0" w:rsidRDefault="00CC6DF3" w:rsidP="00021593">
            <w:pPr>
              <w:ind w:left="87"/>
              <w:rPr>
                <w:rFonts w:asciiTheme="minorHAnsi" w:hAnsiTheme="minorHAnsi" w:cstheme="minorHAnsi"/>
                <w:szCs w:val="22"/>
              </w:rPr>
            </w:pPr>
          </w:p>
        </w:tc>
      </w:tr>
      <w:tr w:rsidR="00CC6DF3" w:rsidRPr="005C24C0" w:rsidTr="00CC6DF3">
        <w:trPr>
          <w:trHeight w:val="274"/>
        </w:trPr>
        <w:tc>
          <w:tcPr>
            <w:tcW w:w="287" w:type="pct"/>
            <w:shd w:val="clear" w:color="C0C0C0" w:fill="auto"/>
            <w:tcMar>
              <w:top w:w="20" w:type="dxa"/>
              <w:left w:w="20" w:type="dxa"/>
              <w:bottom w:w="0" w:type="dxa"/>
              <w:right w:w="20" w:type="dxa"/>
            </w:tcMar>
          </w:tcPr>
          <w:p w:rsidR="00CC6DF3" w:rsidRPr="005C24C0" w:rsidRDefault="00CC6DF3" w:rsidP="006B0266">
            <w:pPr>
              <w:pStyle w:val="NumCharCharCharCharCharCharCharCharChar"/>
              <w:numPr>
                <w:ilvl w:val="0"/>
                <w:numId w:val="86"/>
              </w:numPr>
              <w:rPr>
                <w:rFonts w:asciiTheme="minorHAnsi" w:hAnsiTheme="minorHAnsi" w:cstheme="minorHAnsi"/>
              </w:rPr>
            </w:pPr>
          </w:p>
        </w:tc>
        <w:tc>
          <w:tcPr>
            <w:tcW w:w="2921" w:type="pct"/>
            <w:shd w:val="clear" w:color="C0C0C0" w:fill="auto"/>
            <w:tcMar>
              <w:top w:w="20" w:type="dxa"/>
              <w:left w:w="20" w:type="dxa"/>
              <w:bottom w:w="0" w:type="dxa"/>
              <w:right w:w="20" w:type="dxa"/>
            </w:tcMar>
            <w:vAlign w:val="center"/>
          </w:tcPr>
          <w:p w:rsidR="00CC6DF3" w:rsidRPr="005C24C0" w:rsidRDefault="00CC6DF3" w:rsidP="00021593">
            <w:pPr>
              <w:pStyle w:val="TabletextChar"/>
              <w:spacing w:after="0"/>
              <w:ind w:left="125" w:right="284"/>
              <w:jc w:val="both"/>
              <w:rPr>
                <w:rFonts w:asciiTheme="minorHAnsi" w:hAnsiTheme="minorHAnsi" w:cstheme="minorHAnsi"/>
                <w:sz w:val="22"/>
                <w:szCs w:val="22"/>
              </w:rPr>
            </w:pPr>
            <w:r w:rsidRPr="005C24C0">
              <w:rPr>
                <w:rFonts w:asciiTheme="minorHAnsi" w:hAnsiTheme="minorHAnsi" w:cstheme="minorHAnsi"/>
                <w:sz w:val="22"/>
                <w:szCs w:val="22"/>
              </w:rPr>
              <w:t xml:space="preserve">Πιστοποιητικό αρμόδιας δικαστικής ή διοικητικής Αρχής, από το οποίο να προκύπτει ότι ο υποψήφιος Ανάδοχος δεν τελεί υπό διαδικασία θέσης σε αναγκαστική διαχείριση ή ανάλογη κατάσταση που προβλέπεται στο δίκαιο της χώρας του. Το πιστοποιητικό αυτό πρέπει να έχει εκδοθεί το πολύ έξι (6) μήνες πριν από την ημερομηνία κοινοποίησης της πρόσκλησης υποβολής των δικαιολογητικών Κατακύρωσης του Διαγωνισμού. </w:t>
            </w:r>
          </w:p>
        </w:tc>
        <w:tc>
          <w:tcPr>
            <w:tcW w:w="548" w:type="pct"/>
            <w:shd w:val="clear" w:color="C0C0C0" w:fill="auto"/>
            <w:vAlign w:val="center"/>
          </w:tcPr>
          <w:p w:rsidR="00CC6DF3" w:rsidRPr="005C24C0" w:rsidRDefault="00CC6DF3" w:rsidP="00021593">
            <w:pPr>
              <w:pStyle w:val="Normalmystyle"/>
              <w:widowControl/>
              <w:spacing w:after="0"/>
              <w:jc w:val="center"/>
              <w:rPr>
                <w:rFonts w:asciiTheme="minorHAnsi" w:hAnsiTheme="minorHAnsi" w:cstheme="minorHAnsi"/>
                <w:bCs/>
                <w:szCs w:val="22"/>
              </w:rPr>
            </w:pPr>
            <w:r w:rsidRPr="005C24C0">
              <w:rPr>
                <w:rFonts w:asciiTheme="minorHAnsi" w:hAnsiTheme="minorHAnsi" w:cstheme="minorHAnsi"/>
                <w:bCs/>
                <w:szCs w:val="22"/>
              </w:rPr>
              <w:t>ΝΑΙ</w:t>
            </w:r>
          </w:p>
        </w:tc>
        <w:tc>
          <w:tcPr>
            <w:tcW w:w="548" w:type="pct"/>
            <w:shd w:val="clear" w:color="C0C0C0" w:fill="auto"/>
            <w:vAlign w:val="center"/>
          </w:tcPr>
          <w:p w:rsidR="00CC6DF3" w:rsidRPr="005C24C0" w:rsidRDefault="00CC6DF3" w:rsidP="00021593">
            <w:pPr>
              <w:rPr>
                <w:rFonts w:asciiTheme="minorHAnsi" w:hAnsiTheme="minorHAnsi" w:cstheme="minorHAnsi"/>
                <w:szCs w:val="22"/>
              </w:rPr>
            </w:pPr>
          </w:p>
        </w:tc>
        <w:tc>
          <w:tcPr>
            <w:tcW w:w="696" w:type="pct"/>
            <w:shd w:val="clear" w:color="C0C0C0" w:fill="auto"/>
            <w:vAlign w:val="center"/>
          </w:tcPr>
          <w:p w:rsidR="00CC6DF3" w:rsidRPr="005C24C0" w:rsidRDefault="00CC6DF3" w:rsidP="00021593">
            <w:pPr>
              <w:ind w:left="87"/>
              <w:rPr>
                <w:rFonts w:asciiTheme="minorHAnsi" w:hAnsiTheme="minorHAnsi" w:cstheme="minorHAnsi"/>
                <w:szCs w:val="22"/>
              </w:rPr>
            </w:pPr>
          </w:p>
        </w:tc>
      </w:tr>
      <w:tr w:rsidR="00CC6DF3" w:rsidRPr="005C24C0" w:rsidTr="00CC6DF3">
        <w:trPr>
          <w:trHeight w:val="274"/>
        </w:trPr>
        <w:tc>
          <w:tcPr>
            <w:tcW w:w="287" w:type="pct"/>
            <w:shd w:val="clear" w:color="C0C0C0" w:fill="auto"/>
            <w:tcMar>
              <w:top w:w="20" w:type="dxa"/>
              <w:left w:w="20" w:type="dxa"/>
              <w:bottom w:w="0" w:type="dxa"/>
              <w:right w:w="20" w:type="dxa"/>
            </w:tcMar>
          </w:tcPr>
          <w:p w:rsidR="00CC6DF3" w:rsidRPr="005C24C0" w:rsidRDefault="00CC6DF3" w:rsidP="006B0266">
            <w:pPr>
              <w:pStyle w:val="NumCharCharCharCharCharCharCharCharChar"/>
              <w:numPr>
                <w:ilvl w:val="0"/>
                <w:numId w:val="86"/>
              </w:numPr>
              <w:rPr>
                <w:rFonts w:asciiTheme="minorHAnsi" w:hAnsiTheme="minorHAnsi" w:cstheme="minorHAnsi"/>
              </w:rPr>
            </w:pPr>
          </w:p>
        </w:tc>
        <w:tc>
          <w:tcPr>
            <w:tcW w:w="2921" w:type="pct"/>
            <w:shd w:val="clear" w:color="C0C0C0" w:fill="auto"/>
            <w:tcMar>
              <w:top w:w="20" w:type="dxa"/>
              <w:left w:w="20" w:type="dxa"/>
              <w:bottom w:w="0" w:type="dxa"/>
              <w:right w:w="20" w:type="dxa"/>
            </w:tcMar>
            <w:vAlign w:val="center"/>
          </w:tcPr>
          <w:p w:rsidR="00CC6DF3" w:rsidRPr="005C24C0" w:rsidRDefault="00CC6DF3" w:rsidP="00021593">
            <w:pPr>
              <w:pStyle w:val="TabletextChar"/>
              <w:spacing w:after="0"/>
              <w:ind w:left="125" w:right="284"/>
              <w:jc w:val="both"/>
              <w:rPr>
                <w:rFonts w:asciiTheme="minorHAnsi" w:hAnsiTheme="minorHAnsi" w:cstheme="minorHAnsi"/>
                <w:sz w:val="22"/>
                <w:szCs w:val="22"/>
              </w:rPr>
            </w:pPr>
            <w:r w:rsidRPr="005C24C0">
              <w:rPr>
                <w:rFonts w:asciiTheme="minorHAnsi" w:hAnsiTheme="minorHAnsi" w:cstheme="minorHAnsi"/>
                <w:sz w:val="22"/>
                <w:szCs w:val="22"/>
              </w:rPr>
              <w:t>Πιστοποιητικό αρμόδιας δικαστικής ή διοικητικής Αρχής, από το οποίο να προκύπτει ότι ο υποψήφιος Ανάδοχος δεν τελεί υπό προ-πτωχευτική διαδικασία εξυγίανσης  ή ανάλογη κατάσταση που προβλέπεται στο δίκαιο της χώρας του. Το πιστοποιητικό αυτό πρέπει να έχει εκδοθεί το πολύ έξι (6) μήνες πριν από την ημερομηνία κοινοποίησης της πρόσκλησης υποβολής των δικαιολογητικών Κατακύρωσης του Διαγωνισμού.</w:t>
            </w:r>
          </w:p>
        </w:tc>
        <w:tc>
          <w:tcPr>
            <w:tcW w:w="548" w:type="pct"/>
            <w:shd w:val="clear" w:color="C0C0C0" w:fill="auto"/>
            <w:vAlign w:val="center"/>
          </w:tcPr>
          <w:p w:rsidR="00CC6DF3" w:rsidRPr="005C24C0" w:rsidRDefault="00CC6DF3" w:rsidP="00021593">
            <w:pPr>
              <w:pStyle w:val="Normalmystyle"/>
              <w:widowControl/>
              <w:spacing w:after="0"/>
              <w:jc w:val="center"/>
              <w:rPr>
                <w:rFonts w:asciiTheme="minorHAnsi" w:hAnsiTheme="minorHAnsi" w:cstheme="minorHAnsi"/>
                <w:bCs/>
                <w:szCs w:val="22"/>
              </w:rPr>
            </w:pPr>
            <w:r w:rsidRPr="005C24C0">
              <w:rPr>
                <w:rFonts w:asciiTheme="minorHAnsi" w:hAnsiTheme="minorHAnsi" w:cstheme="minorHAnsi"/>
                <w:bCs/>
                <w:szCs w:val="22"/>
              </w:rPr>
              <w:t>ΝΑΙ</w:t>
            </w:r>
          </w:p>
        </w:tc>
        <w:tc>
          <w:tcPr>
            <w:tcW w:w="548" w:type="pct"/>
            <w:shd w:val="clear" w:color="C0C0C0" w:fill="auto"/>
            <w:vAlign w:val="center"/>
          </w:tcPr>
          <w:p w:rsidR="00CC6DF3" w:rsidRPr="005C24C0" w:rsidRDefault="00CC6DF3" w:rsidP="00021593">
            <w:pPr>
              <w:rPr>
                <w:rFonts w:asciiTheme="minorHAnsi" w:hAnsiTheme="minorHAnsi" w:cstheme="minorHAnsi"/>
                <w:szCs w:val="22"/>
              </w:rPr>
            </w:pPr>
          </w:p>
        </w:tc>
        <w:tc>
          <w:tcPr>
            <w:tcW w:w="696" w:type="pct"/>
            <w:shd w:val="clear" w:color="C0C0C0" w:fill="auto"/>
            <w:vAlign w:val="center"/>
          </w:tcPr>
          <w:p w:rsidR="00CC6DF3" w:rsidRPr="005C24C0" w:rsidRDefault="00CC6DF3" w:rsidP="00021593">
            <w:pPr>
              <w:ind w:left="87"/>
              <w:rPr>
                <w:rFonts w:asciiTheme="minorHAnsi" w:hAnsiTheme="minorHAnsi" w:cstheme="minorHAnsi"/>
                <w:szCs w:val="22"/>
              </w:rPr>
            </w:pPr>
          </w:p>
        </w:tc>
      </w:tr>
      <w:tr w:rsidR="00CC6DF3" w:rsidRPr="005C24C0" w:rsidTr="00CC6DF3">
        <w:trPr>
          <w:trHeight w:val="274"/>
        </w:trPr>
        <w:tc>
          <w:tcPr>
            <w:tcW w:w="287" w:type="pct"/>
            <w:shd w:val="clear" w:color="C0C0C0" w:fill="auto"/>
            <w:tcMar>
              <w:top w:w="20" w:type="dxa"/>
              <w:left w:w="20" w:type="dxa"/>
              <w:bottom w:w="0" w:type="dxa"/>
              <w:right w:w="20" w:type="dxa"/>
            </w:tcMar>
          </w:tcPr>
          <w:p w:rsidR="00CC6DF3" w:rsidRPr="005C24C0" w:rsidRDefault="00CC6DF3" w:rsidP="006B0266">
            <w:pPr>
              <w:pStyle w:val="NumCharCharCharCharCharCharCharCharChar"/>
              <w:numPr>
                <w:ilvl w:val="0"/>
                <w:numId w:val="86"/>
              </w:numPr>
              <w:rPr>
                <w:rFonts w:asciiTheme="minorHAnsi" w:hAnsiTheme="minorHAnsi" w:cstheme="minorHAnsi"/>
              </w:rPr>
            </w:pPr>
          </w:p>
        </w:tc>
        <w:tc>
          <w:tcPr>
            <w:tcW w:w="2921" w:type="pct"/>
            <w:shd w:val="clear" w:color="C0C0C0" w:fill="auto"/>
            <w:tcMar>
              <w:top w:w="20" w:type="dxa"/>
              <w:left w:w="20" w:type="dxa"/>
              <w:bottom w:w="0" w:type="dxa"/>
              <w:right w:w="20" w:type="dxa"/>
            </w:tcMar>
            <w:vAlign w:val="center"/>
          </w:tcPr>
          <w:p w:rsidR="00CC6DF3" w:rsidRPr="005C24C0" w:rsidRDefault="00CC6DF3" w:rsidP="00021593">
            <w:pPr>
              <w:pStyle w:val="TabletextChar"/>
              <w:spacing w:after="0"/>
              <w:ind w:left="125" w:right="284"/>
              <w:jc w:val="both"/>
              <w:rPr>
                <w:rFonts w:asciiTheme="minorHAnsi" w:hAnsiTheme="minorHAnsi" w:cstheme="minorHAnsi"/>
                <w:sz w:val="22"/>
                <w:szCs w:val="22"/>
              </w:rPr>
            </w:pPr>
            <w:r w:rsidRPr="005C24C0">
              <w:rPr>
                <w:rFonts w:asciiTheme="minorHAnsi" w:hAnsiTheme="minorHAnsi" w:cstheme="minorHAnsi"/>
                <w:sz w:val="22"/>
                <w:szCs w:val="22"/>
              </w:rPr>
              <w:t>Πιστοποιητικό αρμόδιας δικαστικής ή διοικητικής Αρχής, από το οποίο να προκύπτει ότι ο υποψήφιος Ανάδοχος δεν τελεί υπό διαδικασία θέσης σε προ-πτωχευτική διαδικασία εξυγίανσης  ή ανάλογη κατάσταση που προβλέπεται στο δίκαιο της χώρας του. Το πιστοποιητικό αυτό πρέπει να έχει εκδοθεί το πολύ έξι (6) μήνες πριν από την ημερομηνία κοινοποίησης της πρόσκλησης υποβολής των δικαιολογητικών Κατακύρωσης του Διαγωνισμού.</w:t>
            </w:r>
          </w:p>
        </w:tc>
        <w:tc>
          <w:tcPr>
            <w:tcW w:w="548" w:type="pct"/>
            <w:shd w:val="clear" w:color="C0C0C0" w:fill="auto"/>
            <w:vAlign w:val="center"/>
          </w:tcPr>
          <w:p w:rsidR="00CC6DF3" w:rsidRPr="005C24C0" w:rsidRDefault="00CC6DF3" w:rsidP="00021593">
            <w:pPr>
              <w:pStyle w:val="Normalmystyle"/>
              <w:widowControl/>
              <w:spacing w:after="0"/>
              <w:jc w:val="center"/>
              <w:rPr>
                <w:rFonts w:asciiTheme="minorHAnsi" w:hAnsiTheme="minorHAnsi" w:cstheme="minorHAnsi"/>
                <w:bCs/>
                <w:szCs w:val="22"/>
              </w:rPr>
            </w:pPr>
            <w:r w:rsidRPr="005C24C0">
              <w:rPr>
                <w:rFonts w:asciiTheme="minorHAnsi" w:hAnsiTheme="minorHAnsi" w:cstheme="minorHAnsi"/>
                <w:bCs/>
                <w:szCs w:val="22"/>
              </w:rPr>
              <w:t>ΝΑΙ</w:t>
            </w:r>
          </w:p>
        </w:tc>
        <w:tc>
          <w:tcPr>
            <w:tcW w:w="548" w:type="pct"/>
            <w:shd w:val="clear" w:color="C0C0C0" w:fill="auto"/>
            <w:vAlign w:val="center"/>
          </w:tcPr>
          <w:p w:rsidR="00CC6DF3" w:rsidRPr="005C24C0" w:rsidRDefault="00CC6DF3" w:rsidP="00021593">
            <w:pPr>
              <w:rPr>
                <w:rFonts w:asciiTheme="minorHAnsi" w:hAnsiTheme="minorHAnsi" w:cstheme="minorHAnsi"/>
                <w:szCs w:val="22"/>
              </w:rPr>
            </w:pPr>
          </w:p>
        </w:tc>
        <w:tc>
          <w:tcPr>
            <w:tcW w:w="696" w:type="pct"/>
            <w:shd w:val="clear" w:color="C0C0C0" w:fill="auto"/>
            <w:vAlign w:val="center"/>
          </w:tcPr>
          <w:p w:rsidR="00CC6DF3" w:rsidRPr="005C24C0" w:rsidRDefault="00CC6DF3" w:rsidP="00021593">
            <w:pPr>
              <w:ind w:left="87"/>
              <w:rPr>
                <w:rFonts w:asciiTheme="minorHAnsi" w:hAnsiTheme="minorHAnsi" w:cstheme="minorHAnsi"/>
                <w:szCs w:val="22"/>
              </w:rPr>
            </w:pPr>
          </w:p>
        </w:tc>
      </w:tr>
      <w:tr w:rsidR="00CC6DF3" w:rsidRPr="005C24C0" w:rsidTr="00CC6DF3">
        <w:trPr>
          <w:trHeight w:val="274"/>
        </w:trPr>
        <w:tc>
          <w:tcPr>
            <w:tcW w:w="287" w:type="pct"/>
            <w:shd w:val="clear" w:color="C0C0C0" w:fill="auto"/>
            <w:tcMar>
              <w:top w:w="20" w:type="dxa"/>
              <w:left w:w="20" w:type="dxa"/>
              <w:bottom w:w="0" w:type="dxa"/>
              <w:right w:w="20" w:type="dxa"/>
            </w:tcMar>
          </w:tcPr>
          <w:p w:rsidR="00CC6DF3" w:rsidRPr="005C24C0" w:rsidRDefault="00CC6DF3" w:rsidP="006B0266">
            <w:pPr>
              <w:pStyle w:val="NumCharCharCharCharCharCharCharCharChar"/>
              <w:numPr>
                <w:ilvl w:val="0"/>
                <w:numId w:val="86"/>
              </w:numPr>
              <w:rPr>
                <w:rFonts w:asciiTheme="minorHAnsi" w:hAnsiTheme="minorHAnsi" w:cstheme="minorHAnsi"/>
              </w:rPr>
            </w:pPr>
          </w:p>
        </w:tc>
        <w:tc>
          <w:tcPr>
            <w:tcW w:w="2921" w:type="pct"/>
            <w:shd w:val="clear" w:color="C0C0C0" w:fill="auto"/>
            <w:tcMar>
              <w:top w:w="20" w:type="dxa"/>
              <w:left w:w="20" w:type="dxa"/>
              <w:bottom w:w="0" w:type="dxa"/>
              <w:right w:w="20" w:type="dxa"/>
            </w:tcMar>
            <w:vAlign w:val="center"/>
          </w:tcPr>
          <w:p w:rsidR="00CC6DF3" w:rsidRPr="005C24C0" w:rsidRDefault="00CC6DF3" w:rsidP="00021593">
            <w:pPr>
              <w:pStyle w:val="TabletextChar"/>
              <w:spacing w:after="0"/>
              <w:ind w:left="125" w:right="284"/>
              <w:jc w:val="both"/>
              <w:rPr>
                <w:rFonts w:asciiTheme="minorHAnsi" w:hAnsiTheme="minorHAnsi" w:cstheme="minorHAnsi"/>
                <w:sz w:val="22"/>
                <w:szCs w:val="22"/>
              </w:rPr>
            </w:pPr>
            <w:r w:rsidRPr="005C24C0">
              <w:rPr>
                <w:rFonts w:asciiTheme="minorHAnsi" w:hAnsiTheme="minorHAnsi" w:cstheme="minorHAnsi"/>
                <w:sz w:val="22"/>
                <w:szCs w:val="22"/>
              </w:rPr>
              <w:t xml:space="preserve">Πιστοποιητικό της αρμόδιας αρχής ή ισοδύναμο πιστοποιητικό της χώρας εγκατάστασης, από το οποίο να προκύπτει ότι είναι εγγεγραμμένος στα μητρώα του οικείου Επιμελητηρίου / Επαγγελματικού Μητρώου και το ειδικό επάγγελμα του, από το οποίο να προκύπτει η </w:t>
            </w:r>
            <w:r w:rsidRPr="005C24C0">
              <w:rPr>
                <w:rFonts w:asciiTheme="minorHAnsi" w:hAnsiTheme="minorHAnsi" w:cstheme="minorHAnsi"/>
                <w:sz w:val="22"/>
                <w:szCs w:val="22"/>
              </w:rPr>
              <w:lastRenderedPageBreak/>
              <w:t>εγγραφή του, κατά την ημέρα υποβολής της Προσφοράς και ότι εξακολουθεί να παραμένει εγγεγραμμένος μέχρι την κοινοποίηση της ως άνω έγγραφης ειδοποίησης</w:t>
            </w:r>
          </w:p>
        </w:tc>
        <w:tc>
          <w:tcPr>
            <w:tcW w:w="548" w:type="pct"/>
            <w:shd w:val="clear" w:color="C0C0C0" w:fill="auto"/>
            <w:vAlign w:val="center"/>
          </w:tcPr>
          <w:p w:rsidR="00CC6DF3" w:rsidRPr="005C24C0" w:rsidRDefault="00CC6DF3" w:rsidP="00021593">
            <w:pPr>
              <w:pStyle w:val="Normalmystyle"/>
              <w:widowControl/>
              <w:spacing w:after="0"/>
              <w:jc w:val="center"/>
              <w:rPr>
                <w:rFonts w:asciiTheme="minorHAnsi" w:hAnsiTheme="minorHAnsi" w:cstheme="minorHAnsi"/>
                <w:bCs/>
                <w:szCs w:val="22"/>
              </w:rPr>
            </w:pPr>
            <w:r w:rsidRPr="005C24C0">
              <w:rPr>
                <w:rFonts w:asciiTheme="minorHAnsi" w:hAnsiTheme="minorHAnsi" w:cstheme="minorHAnsi"/>
                <w:bCs/>
                <w:szCs w:val="22"/>
              </w:rPr>
              <w:lastRenderedPageBreak/>
              <w:t>ΝΑΙ</w:t>
            </w:r>
          </w:p>
        </w:tc>
        <w:tc>
          <w:tcPr>
            <w:tcW w:w="548" w:type="pct"/>
            <w:shd w:val="clear" w:color="C0C0C0" w:fill="auto"/>
            <w:vAlign w:val="center"/>
          </w:tcPr>
          <w:p w:rsidR="00CC6DF3" w:rsidRPr="005C24C0" w:rsidRDefault="00CC6DF3" w:rsidP="00021593">
            <w:pPr>
              <w:rPr>
                <w:rFonts w:asciiTheme="minorHAnsi" w:hAnsiTheme="minorHAnsi" w:cstheme="minorHAnsi"/>
                <w:szCs w:val="22"/>
              </w:rPr>
            </w:pPr>
          </w:p>
        </w:tc>
        <w:tc>
          <w:tcPr>
            <w:tcW w:w="696" w:type="pct"/>
            <w:shd w:val="clear" w:color="C0C0C0" w:fill="auto"/>
            <w:vAlign w:val="center"/>
          </w:tcPr>
          <w:p w:rsidR="00CC6DF3" w:rsidRPr="005C24C0" w:rsidRDefault="00CC6DF3" w:rsidP="00021593">
            <w:pPr>
              <w:ind w:left="87"/>
              <w:rPr>
                <w:rFonts w:asciiTheme="minorHAnsi" w:hAnsiTheme="minorHAnsi" w:cstheme="minorHAnsi"/>
                <w:szCs w:val="22"/>
              </w:rPr>
            </w:pPr>
          </w:p>
        </w:tc>
      </w:tr>
      <w:tr w:rsidR="00CC6DF3" w:rsidRPr="005C24C0" w:rsidTr="00CC6DF3">
        <w:trPr>
          <w:trHeight w:val="274"/>
        </w:trPr>
        <w:tc>
          <w:tcPr>
            <w:tcW w:w="287" w:type="pct"/>
            <w:shd w:val="clear" w:color="C0C0C0" w:fill="auto"/>
            <w:tcMar>
              <w:top w:w="20" w:type="dxa"/>
              <w:left w:w="20" w:type="dxa"/>
              <w:bottom w:w="0" w:type="dxa"/>
              <w:right w:w="20" w:type="dxa"/>
            </w:tcMar>
          </w:tcPr>
          <w:p w:rsidR="00CC6DF3" w:rsidRPr="005C24C0" w:rsidRDefault="00CC6DF3" w:rsidP="006B0266">
            <w:pPr>
              <w:pStyle w:val="NumCharCharCharCharCharCharCharCharChar"/>
              <w:numPr>
                <w:ilvl w:val="0"/>
                <w:numId w:val="86"/>
              </w:numPr>
              <w:rPr>
                <w:rFonts w:asciiTheme="minorHAnsi" w:hAnsiTheme="minorHAnsi" w:cstheme="minorHAnsi"/>
              </w:rPr>
            </w:pPr>
          </w:p>
        </w:tc>
        <w:tc>
          <w:tcPr>
            <w:tcW w:w="2921" w:type="pct"/>
            <w:shd w:val="clear" w:color="C0C0C0" w:fill="auto"/>
            <w:tcMar>
              <w:top w:w="20" w:type="dxa"/>
              <w:left w:w="20" w:type="dxa"/>
              <w:bottom w:w="0" w:type="dxa"/>
              <w:right w:w="20" w:type="dxa"/>
            </w:tcMar>
            <w:vAlign w:val="center"/>
          </w:tcPr>
          <w:p w:rsidR="00CC6DF3" w:rsidRPr="005C24C0" w:rsidRDefault="00CC6DF3" w:rsidP="00021593">
            <w:pPr>
              <w:pStyle w:val="TabletextChar"/>
              <w:spacing w:after="0"/>
              <w:ind w:left="125" w:right="284"/>
              <w:jc w:val="both"/>
              <w:rPr>
                <w:rFonts w:asciiTheme="minorHAnsi" w:hAnsiTheme="minorHAnsi" w:cstheme="minorHAnsi"/>
                <w:sz w:val="22"/>
                <w:szCs w:val="22"/>
              </w:rPr>
            </w:pPr>
            <w:r w:rsidRPr="005C24C0">
              <w:rPr>
                <w:rFonts w:asciiTheme="minorHAnsi" w:hAnsiTheme="minorHAnsi" w:cstheme="minorHAnsi"/>
                <w:sz w:val="22"/>
                <w:szCs w:val="22"/>
              </w:rPr>
              <w:t xml:space="preserve">Υπεύθυνη δήλωση του Ν. 1599/1986 ή ένορκη δήλωση ενώπιον αρμόδιας αρχής ή συμβολαιογράφου ή, αν στη χώρα του υποψήφιου Αναδόχου δεν προβλέπεται ένορκη δήλωση, υπεύθυνη δήλωση ενώπιον δικαστικής ή διοικητικής αρχής, συμβολαιογράφου ή αρμόδιου επαγγελματικού οργανισμού, στην οποία ο υποψήφιος Ανάδοχος θα δηλώνει όλους τους οργανισμούς κοινωνικής ασφάλισης στους οποίους οφείλει να καταβάλει εισφορές για το απασχολούμενο από αυτόν προσωπικό. </w:t>
            </w:r>
          </w:p>
        </w:tc>
        <w:tc>
          <w:tcPr>
            <w:tcW w:w="548" w:type="pct"/>
            <w:shd w:val="clear" w:color="C0C0C0" w:fill="auto"/>
            <w:vAlign w:val="center"/>
          </w:tcPr>
          <w:p w:rsidR="00CC6DF3" w:rsidRPr="005C24C0" w:rsidRDefault="00CC6DF3" w:rsidP="00021593">
            <w:pPr>
              <w:pStyle w:val="Normalmystyle"/>
              <w:widowControl/>
              <w:spacing w:after="0"/>
              <w:jc w:val="center"/>
              <w:rPr>
                <w:rFonts w:asciiTheme="minorHAnsi" w:hAnsiTheme="minorHAnsi" w:cstheme="minorHAnsi"/>
                <w:bCs/>
                <w:szCs w:val="22"/>
              </w:rPr>
            </w:pPr>
            <w:r w:rsidRPr="005C24C0">
              <w:rPr>
                <w:rFonts w:asciiTheme="minorHAnsi" w:hAnsiTheme="minorHAnsi" w:cstheme="minorHAnsi"/>
                <w:bCs/>
                <w:szCs w:val="22"/>
              </w:rPr>
              <w:t>ΝΑΙ</w:t>
            </w:r>
          </w:p>
        </w:tc>
        <w:tc>
          <w:tcPr>
            <w:tcW w:w="548" w:type="pct"/>
            <w:shd w:val="clear" w:color="C0C0C0" w:fill="auto"/>
            <w:vAlign w:val="center"/>
          </w:tcPr>
          <w:p w:rsidR="00CC6DF3" w:rsidRPr="005C24C0" w:rsidRDefault="00CC6DF3" w:rsidP="00021593">
            <w:pPr>
              <w:rPr>
                <w:rFonts w:asciiTheme="minorHAnsi" w:hAnsiTheme="minorHAnsi" w:cstheme="minorHAnsi"/>
                <w:szCs w:val="22"/>
              </w:rPr>
            </w:pPr>
          </w:p>
        </w:tc>
        <w:tc>
          <w:tcPr>
            <w:tcW w:w="696" w:type="pct"/>
            <w:shd w:val="clear" w:color="C0C0C0" w:fill="auto"/>
            <w:vAlign w:val="center"/>
          </w:tcPr>
          <w:p w:rsidR="00CC6DF3" w:rsidRPr="005C24C0" w:rsidRDefault="00CC6DF3" w:rsidP="00021593">
            <w:pPr>
              <w:ind w:left="87"/>
              <w:rPr>
                <w:rFonts w:asciiTheme="minorHAnsi" w:hAnsiTheme="minorHAnsi" w:cstheme="minorHAnsi"/>
                <w:szCs w:val="22"/>
              </w:rPr>
            </w:pPr>
          </w:p>
        </w:tc>
      </w:tr>
      <w:tr w:rsidR="00CC6DF3" w:rsidRPr="005C24C0" w:rsidTr="00CC6DF3">
        <w:trPr>
          <w:trHeight w:val="274"/>
        </w:trPr>
        <w:tc>
          <w:tcPr>
            <w:tcW w:w="287" w:type="pct"/>
            <w:shd w:val="clear" w:color="C0C0C0" w:fill="auto"/>
            <w:tcMar>
              <w:top w:w="20" w:type="dxa"/>
              <w:left w:w="20" w:type="dxa"/>
              <w:bottom w:w="0" w:type="dxa"/>
              <w:right w:w="20" w:type="dxa"/>
            </w:tcMar>
          </w:tcPr>
          <w:p w:rsidR="00CC6DF3" w:rsidRPr="005C24C0" w:rsidRDefault="00CC6DF3" w:rsidP="006B0266">
            <w:pPr>
              <w:pStyle w:val="NumCharCharCharCharCharCharCharCharChar"/>
              <w:numPr>
                <w:ilvl w:val="0"/>
                <w:numId w:val="86"/>
              </w:numPr>
              <w:rPr>
                <w:rFonts w:asciiTheme="minorHAnsi" w:hAnsiTheme="minorHAnsi" w:cstheme="minorHAnsi"/>
              </w:rPr>
            </w:pPr>
          </w:p>
        </w:tc>
        <w:tc>
          <w:tcPr>
            <w:tcW w:w="2921" w:type="pct"/>
            <w:shd w:val="clear" w:color="C0C0C0" w:fill="auto"/>
            <w:tcMar>
              <w:top w:w="20" w:type="dxa"/>
              <w:left w:w="20" w:type="dxa"/>
              <w:bottom w:w="0" w:type="dxa"/>
              <w:right w:w="20" w:type="dxa"/>
            </w:tcMar>
            <w:vAlign w:val="center"/>
          </w:tcPr>
          <w:p w:rsidR="00CC6DF3" w:rsidRPr="005C24C0" w:rsidRDefault="00CC6DF3" w:rsidP="00021593">
            <w:pPr>
              <w:pStyle w:val="TabletextChar"/>
              <w:spacing w:after="0"/>
              <w:ind w:left="125" w:right="284"/>
              <w:jc w:val="both"/>
              <w:rPr>
                <w:rFonts w:asciiTheme="minorHAnsi" w:hAnsiTheme="minorHAnsi" w:cstheme="minorHAnsi"/>
                <w:sz w:val="22"/>
                <w:szCs w:val="22"/>
              </w:rPr>
            </w:pPr>
            <w:r w:rsidRPr="005C24C0">
              <w:rPr>
                <w:rFonts w:asciiTheme="minorHAnsi" w:hAnsiTheme="minorHAnsi" w:cstheme="minorHAnsi"/>
                <w:sz w:val="22"/>
                <w:szCs w:val="22"/>
              </w:rPr>
              <w:t xml:space="preserve">Πιστοποιητικά όλων των οργανισμών κοινωνικής ασφάλισης που ο υποψήφιος Ανάδοχος δηλώνει στην Υπεύθυνη Δήλωση της προηγουμένης παραγράφου, από τα οποία να προκύπτει ότι ο υποψήφιος Ανάδοχος είναι ενήμερος ως προς τις εισφορές κοινωνικής ασφάλισης κύριας και επικουρικής, κατά την ημερομηνία κοινοποίησης της σχετικής έγγραφης ειδοποίησης από την Αναθέτουσα Αρχή και κατά την ημερομηνία υπογραφής της σύμβασης.  </w:t>
            </w:r>
          </w:p>
        </w:tc>
        <w:tc>
          <w:tcPr>
            <w:tcW w:w="548" w:type="pct"/>
            <w:shd w:val="clear" w:color="C0C0C0" w:fill="auto"/>
            <w:vAlign w:val="center"/>
          </w:tcPr>
          <w:p w:rsidR="00CC6DF3" w:rsidRPr="005C24C0" w:rsidRDefault="00CC6DF3" w:rsidP="00021593">
            <w:pPr>
              <w:pStyle w:val="Normalmystyle"/>
              <w:widowControl/>
              <w:spacing w:after="0"/>
              <w:jc w:val="center"/>
              <w:rPr>
                <w:rFonts w:asciiTheme="minorHAnsi" w:hAnsiTheme="minorHAnsi" w:cstheme="minorHAnsi"/>
                <w:bCs/>
                <w:szCs w:val="22"/>
              </w:rPr>
            </w:pPr>
            <w:r w:rsidRPr="005C24C0">
              <w:rPr>
                <w:rFonts w:asciiTheme="minorHAnsi" w:hAnsiTheme="minorHAnsi" w:cstheme="minorHAnsi"/>
                <w:bCs/>
                <w:szCs w:val="22"/>
              </w:rPr>
              <w:t>ΝΑΙ</w:t>
            </w:r>
          </w:p>
        </w:tc>
        <w:tc>
          <w:tcPr>
            <w:tcW w:w="548" w:type="pct"/>
            <w:shd w:val="clear" w:color="C0C0C0" w:fill="auto"/>
            <w:vAlign w:val="center"/>
          </w:tcPr>
          <w:p w:rsidR="00CC6DF3" w:rsidRPr="005C24C0" w:rsidRDefault="00CC6DF3" w:rsidP="00021593">
            <w:pPr>
              <w:rPr>
                <w:rFonts w:asciiTheme="minorHAnsi" w:hAnsiTheme="minorHAnsi" w:cstheme="minorHAnsi"/>
                <w:szCs w:val="22"/>
              </w:rPr>
            </w:pPr>
          </w:p>
        </w:tc>
        <w:tc>
          <w:tcPr>
            <w:tcW w:w="696" w:type="pct"/>
            <w:shd w:val="clear" w:color="C0C0C0" w:fill="auto"/>
            <w:vAlign w:val="center"/>
          </w:tcPr>
          <w:p w:rsidR="00CC6DF3" w:rsidRPr="005C24C0" w:rsidRDefault="00CC6DF3" w:rsidP="00021593">
            <w:pPr>
              <w:ind w:left="87"/>
              <w:rPr>
                <w:rFonts w:asciiTheme="minorHAnsi" w:hAnsiTheme="minorHAnsi" w:cstheme="minorHAnsi"/>
                <w:szCs w:val="22"/>
              </w:rPr>
            </w:pPr>
          </w:p>
        </w:tc>
      </w:tr>
      <w:tr w:rsidR="00CC6DF3" w:rsidRPr="005C24C0" w:rsidTr="00CC6DF3">
        <w:trPr>
          <w:trHeight w:val="274"/>
        </w:trPr>
        <w:tc>
          <w:tcPr>
            <w:tcW w:w="287" w:type="pct"/>
            <w:shd w:val="clear" w:color="C0C0C0" w:fill="auto"/>
            <w:tcMar>
              <w:top w:w="20" w:type="dxa"/>
              <w:left w:w="20" w:type="dxa"/>
              <w:bottom w:w="0" w:type="dxa"/>
              <w:right w:w="20" w:type="dxa"/>
            </w:tcMar>
          </w:tcPr>
          <w:p w:rsidR="00CC6DF3" w:rsidRPr="005C24C0" w:rsidRDefault="00CC6DF3" w:rsidP="006B0266">
            <w:pPr>
              <w:pStyle w:val="NumCharCharCharCharCharCharCharCharChar"/>
              <w:numPr>
                <w:ilvl w:val="0"/>
                <w:numId w:val="86"/>
              </w:numPr>
              <w:rPr>
                <w:rFonts w:asciiTheme="minorHAnsi" w:hAnsiTheme="minorHAnsi" w:cstheme="minorHAnsi"/>
              </w:rPr>
            </w:pPr>
          </w:p>
        </w:tc>
        <w:tc>
          <w:tcPr>
            <w:tcW w:w="2921" w:type="pct"/>
            <w:shd w:val="clear" w:color="C0C0C0" w:fill="auto"/>
            <w:tcMar>
              <w:top w:w="20" w:type="dxa"/>
              <w:left w:w="20" w:type="dxa"/>
              <w:bottom w:w="0" w:type="dxa"/>
              <w:right w:w="20" w:type="dxa"/>
            </w:tcMar>
            <w:vAlign w:val="center"/>
          </w:tcPr>
          <w:p w:rsidR="00CC6DF3" w:rsidRPr="005C24C0" w:rsidRDefault="00CC6DF3" w:rsidP="00021593">
            <w:pPr>
              <w:pStyle w:val="TabletextChar"/>
              <w:spacing w:after="0"/>
              <w:ind w:left="122" w:right="39"/>
              <w:jc w:val="both"/>
              <w:rPr>
                <w:rFonts w:asciiTheme="minorHAnsi" w:hAnsiTheme="minorHAnsi" w:cstheme="minorHAnsi"/>
                <w:sz w:val="22"/>
                <w:szCs w:val="22"/>
              </w:rPr>
            </w:pPr>
            <w:r w:rsidRPr="005C24C0">
              <w:rPr>
                <w:rFonts w:asciiTheme="minorHAnsi" w:hAnsiTheme="minorHAnsi" w:cstheme="minorHAnsi"/>
                <w:sz w:val="22"/>
                <w:szCs w:val="22"/>
              </w:rPr>
              <w:t xml:space="preserve">Πιστοποιητικό αρμόδιας αρχής από το οποίο να προκύπτει ότι ο υποψήφιος Ανάδοχος είναι ενήμερος ως προς τις φορολογικές υποχρεώσεις του κατά την ημερομηνία κοινοποίησης της σχετικής έγγραφης ειδοποίησης από την Αναθέτουσα Αρχή και κατά την ημερομηνία υπογραφής της σύμβασης.  </w:t>
            </w:r>
          </w:p>
        </w:tc>
        <w:tc>
          <w:tcPr>
            <w:tcW w:w="548" w:type="pct"/>
            <w:shd w:val="clear" w:color="C0C0C0" w:fill="auto"/>
            <w:vAlign w:val="center"/>
          </w:tcPr>
          <w:p w:rsidR="00CC6DF3" w:rsidRPr="005C24C0" w:rsidRDefault="00CC6DF3" w:rsidP="00021593">
            <w:pPr>
              <w:pStyle w:val="Normalmystyle"/>
              <w:widowControl/>
              <w:spacing w:after="0"/>
              <w:jc w:val="center"/>
              <w:rPr>
                <w:rFonts w:asciiTheme="minorHAnsi" w:hAnsiTheme="minorHAnsi" w:cstheme="minorHAnsi"/>
                <w:bCs/>
                <w:szCs w:val="22"/>
              </w:rPr>
            </w:pPr>
            <w:r w:rsidRPr="005C24C0">
              <w:rPr>
                <w:rFonts w:asciiTheme="minorHAnsi" w:hAnsiTheme="minorHAnsi" w:cstheme="minorHAnsi"/>
                <w:bCs/>
                <w:szCs w:val="22"/>
              </w:rPr>
              <w:t>ΝΑΙ</w:t>
            </w:r>
          </w:p>
        </w:tc>
        <w:tc>
          <w:tcPr>
            <w:tcW w:w="548" w:type="pct"/>
            <w:shd w:val="clear" w:color="C0C0C0" w:fill="auto"/>
            <w:vAlign w:val="center"/>
          </w:tcPr>
          <w:p w:rsidR="00CC6DF3" w:rsidRPr="005C24C0" w:rsidRDefault="00CC6DF3" w:rsidP="00021593">
            <w:pPr>
              <w:rPr>
                <w:rFonts w:asciiTheme="minorHAnsi" w:hAnsiTheme="minorHAnsi" w:cstheme="minorHAnsi"/>
                <w:szCs w:val="22"/>
              </w:rPr>
            </w:pPr>
          </w:p>
        </w:tc>
        <w:tc>
          <w:tcPr>
            <w:tcW w:w="696" w:type="pct"/>
            <w:shd w:val="clear" w:color="C0C0C0" w:fill="auto"/>
            <w:vAlign w:val="center"/>
          </w:tcPr>
          <w:p w:rsidR="00CC6DF3" w:rsidRPr="005C24C0" w:rsidRDefault="00CC6DF3" w:rsidP="00021593">
            <w:pPr>
              <w:ind w:left="87"/>
              <w:rPr>
                <w:rFonts w:asciiTheme="minorHAnsi" w:hAnsiTheme="minorHAnsi" w:cstheme="minorHAnsi"/>
                <w:szCs w:val="22"/>
              </w:rPr>
            </w:pPr>
          </w:p>
        </w:tc>
      </w:tr>
      <w:tr w:rsidR="00CC6DF3" w:rsidRPr="005C24C0" w:rsidTr="00CC6DF3">
        <w:trPr>
          <w:trHeight w:val="274"/>
        </w:trPr>
        <w:tc>
          <w:tcPr>
            <w:tcW w:w="287" w:type="pct"/>
            <w:shd w:val="clear" w:color="C0C0C0" w:fill="auto"/>
            <w:tcMar>
              <w:top w:w="20" w:type="dxa"/>
              <w:left w:w="20" w:type="dxa"/>
              <w:bottom w:w="0" w:type="dxa"/>
              <w:right w:w="20" w:type="dxa"/>
            </w:tcMar>
          </w:tcPr>
          <w:p w:rsidR="00CC6DF3" w:rsidRPr="005C24C0" w:rsidRDefault="00CC6DF3" w:rsidP="006B0266">
            <w:pPr>
              <w:pStyle w:val="NumCharCharCharCharCharCharCharCharChar"/>
              <w:numPr>
                <w:ilvl w:val="0"/>
                <w:numId w:val="86"/>
              </w:numPr>
              <w:rPr>
                <w:rFonts w:asciiTheme="minorHAnsi" w:hAnsiTheme="minorHAnsi" w:cstheme="minorHAnsi"/>
              </w:rPr>
            </w:pPr>
          </w:p>
        </w:tc>
        <w:tc>
          <w:tcPr>
            <w:tcW w:w="2921" w:type="pct"/>
            <w:shd w:val="clear" w:color="C0C0C0" w:fill="auto"/>
            <w:tcMar>
              <w:top w:w="20" w:type="dxa"/>
              <w:left w:w="20" w:type="dxa"/>
              <w:bottom w:w="0" w:type="dxa"/>
              <w:right w:w="20" w:type="dxa"/>
            </w:tcMar>
            <w:vAlign w:val="center"/>
          </w:tcPr>
          <w:p w:rsidR="00CC6DF3" w:rsidRPr="005C24C0" w:rsidRDefault="00CC6DF3" w:rsidP="00021593">
            <w:pPr>
              <w:pStyle w:val="TabletextChar"/>
              <w:spacing w:after="0"/>
              <w:ind w:left="122" w:right="39"/>
              <w:jc w:val="both"/>
              <w:rPr>
                <w:rFonts w:asciiTheme="minorHAnsi" w:hAnsiTheme="minorHAnsi" w:cstheme="minorHAnsi"/>
                <w:sz w:val="22"/>
                <w:szCs w:val="22"/>
              </w:rPr>
            </w:pPr>
            <w:r w:rsidRPr="005C24C0">
              <w:rPr>
                <w:rFonts w:asciiTheme="minorHAnsi" w:hAnsiTheme="minorHAnsi" w:cstheme="minorHAnsi"/>
                <w:sz w:val="22"/>
                <w:szCs w:val="22"/>
              </w:rPr>
              <w:t>Υπεύθυνη Δήλωση, σύμφωνα με τις διατάξεις της Κοινής Υπουργικής Απόφασης 20977/2007, ότι δεν έχει εκδοθεί εις βάρος του καταδικαστική απόφαση κατά την έννοια του άρθρου 3 του Ν. 3310/2005, όπως αντικαταστάθηκε με το άρθρο 3 του Ν. 3414/2005.</w:t>
            </w:r>
          </w:p>
        </w:tc>
        <w:tc>
          <w:tcPr>
            <w:tcW w:w="548" w:type="pct"/>
            <w:shd w:val="clear" w:color="C0C0C0" w:fill="auto"/>
            <w:vAlign w:val="center"/>
          </w:tcPr>
          <w:p w:rsidR="00CC6DF3" w:rsidRPr="005C24C0" w:rsidRDefault="00CC6DF3" w:rsidP="00021593">
            <w:pPr>
              <w:pStyle w:val="Normalmystyle"/>
              <w:widowControl/>
              <w:spacing w:after="0"/>
              <w:jc w:val="center"/>
              <w:rPr>
                <w:rFonts w:asciiTheme="minorHAnsi" w:hAnsiTheme="minorHAnsi" w:cstheme="minorHAnsi"/>
                <w:bCs/>
                <w:szCs w:val="22"/>
              </w:rPr>
            </w:pPr>
            <w:r w:rsidRPr="005C24C0">
              <w:rPr>
                <w:rFonts w:asciiTheme="minorHAnsi" w:hAnsiTheme="minorHAnsi" w:cstheme="minorHAnsi"/>
                <w:bCs/>
                <w:szCs w:val="22"/>
              </w:rPr>
              <w:t>ΝΑΙ</w:t>
            </w:r>
          </w:p>
        </w:tc>
        <w:tc>
          <w:tcPr>
            <w:tcW w:w="548" w:type="pct"/>
            <w:shd w:val="clear" w:color="C0C0C0" w:fill="auto"/>
            <w:vAlign w:val="center"/>
          </w:tcPr>
          <w:p w:rsidR="00CC6DF3" w:rsidRPr="005C24C0" w:rsidRDefault="00CC6DF3" w:rsidP="00021593">
            <w:pPr>
              <w:rPr>
                <w:rFonts w:asciiTheme="minorHAnsi" w:hAnsiTheme="minorHAnsi" w:cstheme="minorHAnsi"/>
                <w:szCs w:val="22"/>
              </w:rPr>
            </w:pPr>
          </w:p>
        </w:tc>
        <w:tc>
          <w:tcPr>
            <w:tcW w:w="696" w:type="pct"/>
            <w:shd w:val="clear" w:color="C0C0C0" w:fill="auto"/>
            <w:vAlign w:val="center"/>
          </w:tcPr>
          <w:p w:rsidR="00CC6DF3" w:rsidRPr="005C24C0" w:rsidRDefault="00CC6DF3" w:rsidP="00021593">
            <w:pPr>
              <w:ind w:left="87"/>
              <w:rPr>
                <w:rFonts w:asciiTheme="minorHAnsi" w:hAnsiTheme="minorHAnsi" w:cstheme="minorHAnsi"/>
                <w:szCs w:val="22"/>
              </w:rPr>
            </w:pPr>
          </w:p>
        </w:tc>
      </w:tr>
      <w:tr w:rsidR="00CC6DF3" w:rsidRPr="005C24C0" w:rsidTr="00CC6DF3">
        <w:trPr>
          <w:trHeight w:val="274"/>
        </w:trPr>
        <w:tc>
          <w:tcPr>
            <w:tcW w:w="287" w:type="pct"/>
            <w:shd w:val="clear" w:color="C0C0C0" w:fill="auto"/>
            <w:tcMar>
              <w:top w:w="20" w:type="dxa"/>
              <w:left w:w="20" w:type="dxa"/>
              <w:bottom w:w="0" w:type="dxa"/>
              <w:right w:w="20" w:type="dxa"/>
            </w:tcMar>
          </w:tcPr>
          <w:p w:rsidR="00CC6DF3" w:rsidRPr="005C24C0" w:rsidRDefault="00CC6DF3" w:rsidP="006B0266">
            <w:pPr>
              <w:pStyle w:val="NumCharCharCharCharCharCharCharCharChar"/>
              <w:numPr>
                <w:ilvl w:val="0"/>
                <w:numId w:val="86"/>
              </w:numPr>
              <w:rPr>
                <w:rFonts w:asciiTheme="minorHAnsi" w:hAnsiTheme="minorHAnsi" w:cstheme="minorHAnsi"/>
              </w:rPr>
            </w:pPr>
          </w:p>
        </w:tc>
        <w:tc>
          <w:tcPr>
            <w:tcW w:w="2921" w:type="pct"/>
            <w:shd w:val="clear" w:color="C0C0C0" w:fill="auto"/>
            <w:tcMar>
              <w:top w:w="20" w:type="dxa"/>
              <w:left w:w="20" w:type="dxa"/>
              <w:bottom w:w="0" w:type="dxa"/>
              <w:right w:w="20" w:type="dxa"/>
            </w:tcMar>
            <w:vAlign w:val="center"/>
          </w:tcPr>
          <w:p w:rsidR="00CC6DF3" w:rsidRPr="005C24C0" w:rsidRDefault="00CC6DF3" w:rsidP="00021593">
            <w:pPr>
              <w:pStyle w:val="TabletextChar"/>
              <w:spacing w:after="0"/>
              <w:ind w:left="122" w:right="39"/>
              <w:jc w:val="both"/>
              <w:rPr>
                <w:rFonts w:asciiTheme="minorHAnsi" w:hAnsiTheme="minorHAnsi" w:cstheme="minorHAnsi"/>
                <w:sz w:val="22"/>
                <w:szCs w:val="22"/>
              </w:rPr>
            </w:pPr>
            <w:r w:rsidRPr="005C24C0">
              <w:rPr>
                <w:rFonts w:asciiTheme="minorHAnsi" w:hAnsiTheme="minorHAnsi" w:cstheme="minorHAnsi"/>
                <w:sz w:val="22"/>
                <w:szCs w:val="22"/>
              </w:rPr>
              <w:t>Έγγραφο παροχής ειδικής πληρεξουσιότητας προς εκείνον που υποβάλει τον Φάκελο Δικαιολογητικών Κατακύρωσης.</w:t>
            </w:r>
          </w:p>
          <w:p w:rsidR="00CC6DF3" w:rsidRPr="005C24C0" w:rsidRDefault="00CC6DF3" w:rsidP="00021593">
            <w:pPr>
              <w:pStyle w:val="TabletextChar"/>
              <w:spacing w:after="0"/>
              <w:ind w:left="125" w:right="284"/>
              <w:jc w:val="both"/>
              <w:rPr>
                <w:rFonts w:asciiTheme="minorHAnsi" w:hAnsiTheme="minorHAnsi" w:cstheme="minorHAnsi"/>
                <w:sz w:val="22"/>
                <w:szCs w:val="22"/>
              </w:rPr>
            </w:pPr>
            <w:r w:rsidRPr="005C24C0">
              <w:rPr>
                <w:rFonts w:asciiTheme="minorHAnsi" w:hAnsiTheme="minorHAnsi" w:cstheme="minorHAnsi"/>
                <w:sz w:val="22"/>
                <w:szCs w:val="22"/>
              </w:rPr>
              <w:t xml:space="preserve">Το έγγραφο παροχής ειδικής πληρεξουσιότητας μπορεί να είναι: </w:t>
            </w:r>
          </w:p>
          <w:p w:rsidR="00CC6DF3" w:rsidRPr="005C24C0" w:rsidRDefault="00CC6DF3" w:rsidP="006B0266">
            <w:pPr>
              <w:pStyle w:val="TabletextChar"/>
              <w:numPr>
                <w:ilvl w:val="0"/>
                <w:numId w:val="135"/>
              </w:numPr>
              <w:spacing w:after="0"/>
              <w:ind w:left="839" w:right="40" w:hanging="357"/>
              <w:rPr>
                <w:rFonts w:asciiTheme="minorHAnsi" w:hAnsiTheme="minorHAnsi" w:cstheme="minorHAnsi"/>
                <w:sz w:val="22"/>
                <w:szCs w:val="22"/>
              </w:rPr>
            </w:pPr>
            <w:r w:rsidRPr="005C24C0">
              <w:rPr>
                <w:rFonts w:asciiTheme="minorHAnsi" w:hAnsiTheme="minorHAnsi" w:cstheme="minorHAnsi"/>
                <w:sz w:val="22"/>
                <w:szCs w:val="22"/>
              </w:rPr>
              <w:t>Συμβολαιογραφική πράξη</w:t>
            </w:r>
          </w:p>
          <w:p w:rsidR="00CC6DF3" w:rsidRPr="005C24C0" w:rsidRDefault="00CC6DF3" w:rsidP="006B0266">
            <w:pPr>
              <w:pStyle w:val="TabletextChar"/>
              <w:numPr>
                <w:ilvl w:val="0"/>
                <w:numId w:val="135"/>
              </w:numPr>
              <w:spacing w:after="0"/>
              <w:ind w:left="839" w:right="40" w:hanging="357"/>
              <w:rPr>
                <w:rFonts w:asciiTheme="minorHAnsi" w:hAnsiTheme="minorHAnsi" w:cstheme="minorHAnsi"/>
                <w:sz w:val="22"/>
                <w:szCs w:val="22"/>
              </w:rPr>
            </w:pPr>
            <w:r w:rsidRPr="005C24C0">
              <w:rPr>
                <w:rFonts w:asciiTheme="minorHAnsi" w:hAnsiTheme="minorHAnsi" w:cstheme="minorHAnsi"/>
                <w:sz w:val="22"/>
                <w:szCs w:val="22"/>
              </w:rPr>
              <w:t>Επικυρωμένο πρακτικό ΔΣ του Υποψηφίου Αναδόχου</w:t>
            </w:r>
          </w:p>
          <w:p w:rsidR="00CC6DF3" w:rsidRPr="005C24C0" w:rsidRDefault="00CC6DF3" w:rsidP="006B0266">
            <w:pPr>
              <w:pStyle w:val="TabletextChar"/>
              <w:numPr>
                <w:ilvl w:val="0"/>
                <w:numId w:val="135"/>
              </w:numPr>
              <w:spacing w:after="0"/>
              <w:ind w:left="839" w:right="40" w:hanging="357"/>
              <w:jc w:val="both"/>
              <w:rPr>
                <w:rFonts w:asciiTheme="minorHAnsi" w:hAnsiTheme="minorHAnsi" w:cstheme="minorHAnsi"/>
                <w:sz w:val="22"/>
                <w:szCs w:val="22"/>
              </w:rPr>
            </w:pPr>
            <w:r w:rsidRPr="005C24C0">
              <w:rPr>
                <w:rFonts w:asciiTheme="minorHAnsi" w:hAnsiTheme="minorHAnsi" w:cstheme="minorHAnsi"/>
                <w:sz w:val="22"/>
                <w:szCs w:val="22"/>
              </w:rPr>
              <w:t>Εξουσιοδότηση από το νόμιμο εκπρόσωπο του Υποψηφίου Αναδόχου με επικυρωμένο το γνήσιο της υπογραφής</w:t>
            </w:r>
          </w:p>
        </w:tc>
        <w:tc>
          <w:tcPr>
            <w:tcW w:w="548" w:type="pct"/>
            <w:shd w:val="clear" w:color="C0C0C0" w:fill="auto"/>
            <w:vAlign w:val="center"/>
          </w:tcPr>
          <w:p w:rsidR="00CC6DF3" w:rsidRPr="005C24C0" w:rsidRDefault="00CC6DF3" w:rsidP="00021593">
            <w:pPr>
              <w:pStyle w:val="Normalmystyle"/>
              <w:widowControl/>
              <w:spacing w:after="0"/>
              <w:jc w:val="center"/>
              <w:rPr>
                <w:rFonts w:asciiTheme="minorHAnsi" w:hAnsiTheme="minorHAnsi" w:cstheme="minorHAnsi"/>
                <w:bCs/>
                <w:szCs w:val="22"/>
              </w:rPr>
            </w:pPr>
            <w:r w:rsidRPr="005C24C0">
              <w:rPr>
                <w:rFonts w:asciiTheme="minorHAnsi" w:hAnsiTheme="minorHAnsi" w:cstheme="minorHAnsi"/>
                <w:bCs/>
                <w:szCs w:val="22"/>
              </w:rPr>
              <w:t xml:space="preserve">ΝΑΙ </w:t>
            </w:r>
            <w:r w:rsidRPr="005C24C0">
              <w:rPr>
                <w:rStyle w:val="ae"/>
                <w:rFonts w:asciiTheme="minorHAnsi" w:hAnsiTheme="minorHAnsi" w:cstheme="minorHAnsi"/>
                <w:bCs/>
                <w:sz w:val="22"/>
                <w:szCs w:val="22"/>
              </w:rPr>
              <w:footnoteReference w:id="3"/>
            </w:r>
          </w:p>
        </w:tc>
        <w:tc>
          <w:tcPr>
            <w:tcW w:w="548" w:type="pct"/>
            <w:shd w:val="clear" w:color="C0C0C0" w:fill="auto"/>
            <w:vAlign w:val="center"/>
          </w:tcPr>
          <w:p w:rsidR="00CC6DF3" w:rsidRPr="005C24C0" w:rsidRDefault="00CC6DF3" w:rsidP="00021593">
            <w:pPr>
              <w:rPr>
                <w:rFonts w:asciiTheme="minorHAnsi" w:hAnsiTheme="minorHAnsi" w:cstheme="minorHAnsi"/>
                <w:szCs w:val="22"/>
              </w:rPr>
            </w:pPr>
          </w:p>
        </w:tc>
        <w:tc>
          <w:tcPr>
            <w:tcW w:w="696" w:type="pct"/>
            <w:shd w:val="clear" w:color="C0C0C0" w:fill="auto"/>
            <w:vAlign w:val="center"/>
          </w:tcPr>
          <w:p w:rsidR="00CC6DF3" w:rsidRPr="005C24C0" w:rsidRDefault="00CC6DF3" w:rsidP="00021593">
            <w:pPr>
              <w:ind w:left="87"/>
              <w:rPr>
                <w:rFonts w:asciiTheme="minorHAnsi" w:hAnsiTheme="minorHAnsi" w:cstheme="minorHAnsi"/>
                <w:szCs w:val="22"/>
              </w:rPr>
            </w:pPr>
          </w:p>
        </w:tc>
      </w:tr>
    </w:tbl>
    <w:p w:rsidR="00CC6DF3" w:rsidRPr="005C24C0" w:rsidRDefault="00CC6DF3" w:rsidP="00021593">
      <w:pPr>
        <w:spacing w:before="120"/>
        <w:rPr>
          <w:rFonts w:asciiTheme="minorHAnsi" w:hAnsiTheme="minorHAnsi" w:cstheme="minorHAnsi"/>
          <w:szCs w:val="22"/>
        </w:rPr>
      </w:pPr>
      <w:bookmarkStart w:id="566" w:name="_Toc240445822"/>
      <w:bookmarkStart w:id="567" w:name="_Toc309051281"/>
      <w:r w:rsidRPr="005C24C0">
        <w:rPr>
          <w:rFonts w:asciiTheme="minorHAnsi" w:hAnsiTheme="minorHAnsi" w:cstheme="minorHAnsi"/>
          <w:szCs w:val="22"/>
        </w:rPr>
        <w:t xml:space="preserve">Σε περίπτωση που στη χώρα του υποψήφιου Αναδόχου ορισμένα από τα πιο πάνω δικαιολογητικά δεν εκδίδονται ή δεν καλύπτουν στο σύνολό τους όλες τις πιο πάνω περιπτώσεις, πρέπει επί ποινή αποκλεισμού να αναπληρωθούν με Ένορκη Βεβαίωση του υποψήφιου Αναδόχου ή, στα κράτη όπου δεν προβλέπεται Ένορκη Βεβαίωση, με Υπεύθυνη Δήλωση του υποψήφιου Αναδόχου ενώπιον δικαστικής ή διοικητική αρχής, συμβολαιογράφου ή αρμόδιου επαγγελματικού οργανισμού της χώρας του υποψήφιου Αναδόχου στην οποία θα βεβαιώνεται ότι ο υποψήφιος Ανάδοχος δεν βρίσκεται στην αντίστοιχη </w:t>
      </w:r>
      <w:r w:rsidRPr="005C24C0">
        <w:rPr>
          <w:rFonts w:asciiTheme="minorHAnsi" w:hAnsiTheme="minorHAnsi" w:cstheme="minorHAnsi"/>
          <w:szCs w:val="22"/>
        </w:rPr>
        <w:lastRenderedPageBreak/>
        <w:t>κατάσταση. Η Ένορκη αυτή Βεβαίωση θα υποβληθεί υποχρεωτικά από τον υποψήφιο Ανάδοχο στον οποίο πρόκειται να κατακυρωθεί ο Διαγωνισμός εντός του «Φακέλου Δικαιολογητικών Κατακύρωσης».</w:t>
      </w:r>
    </w:p>
    <w:p w:rsidR="00CC6DF3" w:rsidRPr="00C54700" w:rsidRDefault="00CC6DF3" w:rsidP="00021593">
      <w:pPr>
        <w:pStyle w:val="40"/>
        <w:tabs>
          <w:tab w:val="clear" w:pos="1701"/>
        </w:tabs>
        <w:spacing w:before="60" w:after="0"/>
        <w:ind w:left="862" w:hanging="862"/>
        <w:jc w:val="both"/>
        <w:rPr>
          <w:rFonts w:asciiTheme="minorHAnsi" w:hAnsiTheme="minorHAnsi" w:cstheme="minorHAnsi"/>
          <w:szCs w:val="22"/>
        </w:rPr>
      </w:pPr>
      <w:bookmarkStart w:id="568" w:name="_Toc375493420"/>
      <w:bookmarkStart w:id="569" w:name="_Toc377666037"/>
      <w:bookmarkStart w:id="570" w:name="_Toc390409336"/>
      <w:r w:rsidRPr="00525CA3">
        <w:rPr>
          <w:rFonts w:asciiTheme="minorHAnsi" w:hAnsiTheme="minorHAnsi" w:cstheme="minorHAnsi"/>
          <w:szCs w:val="22"/>
        </w:rPr>
        <w:t>Τα ημεδαπά Νομικά Πρόσωπα</w:t>
      </w:r>
      <w:bookmarkEnd w:id="566"/>
      <w:bookmarkEnd w:id="567"/>
      <w:bookmarkEnd w:id="568"/>
      <w:bookmarkEnd w:id="569"/>
      <w:bookmarkEnd w:id="570"/>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tblPr>
      <w:tblGrid>
        <w:gridCol w:w="554"/>
        <w:gridCol w:w="5644"/>
        <w:gridCol w:w="1059"/>
        <w:gridCol w:w="1059"/>
        <w:gridCol w:w="1345"/>
      </w:tblGrid>
      <w:tr w:rsidR="00CC6DF3" w:rsidRPr="005C24C0" w:rsidTr="00CC6DF3">
        <w:trPr>
          <w:tblHeader/>
        </w:trPr>
        <w:tc>
          <w:tcPr>
            <w:tcW w:w="287" w:type="pct"/>
            <w:shd w:val="clear" w:color="auto" w:fill="E6E6E6"/>
            <w:tcMar>
              <w:top w:w="20" w:type="dxa"/>
              <w:left w:w="20" w:type="dxa"/>
              <w:bottom w:w="0" w:type="dxa"/>
              <w:right w:w="20" w:type="dxa"/>
            </w:tcMar>
            <w:vAlign w:val="center"/>
          </w:tcPr>
          <w:p w:rsidR="00CC6DF3" w:rsidRPr="005C24C0" w:rsidRDefault="00CC6DF3" w:rsidP="00021593">
            <w:pPr>
              <w:spacing w:after="0"/>
              <w:jc w:val="center"/>
              <w:rPr>
                <w:rFonts w:asciiTheme="minorHAnsi" w:hAnsiTheme="minorHAnsi" w:cstheme="minorHAnsi"/>
                <w:b/>
                <w:bCs/>
                <w:szCs w:val="22"/>
              </w:rPr>
            </w:pPr>
            <w:r w:rsidRPr="005C24C0">
              <w:rPr>
                <w:rFonts w:asciiTheme="minorHAnsi" w:hAnsiTheme="minorHAnsi" w:cstheme="minorHAnsi"/>
                <w:b/>
                <w:bCs/>
                <w:szCs w:val="22"/>
              </w:rPr>
              <w:t>Α/Α</w:t>
            </w:r>
          </w:p>
        </w:tc>
        <w:tc>
          <w:tcPr>
            <w:tcW w:w="2921" w:type="pct"/>
            <w:shd w:val="clear" w:color="auto" w:fill="E6E6E6"/>
            <w:tcMar>
              <w:top w:w="20" w:type="dxa"/>
              <w:left w:w="20" w:type="dxa"/>
              <w:bottom w:w="0" w:type="dxa"/>
              <w:right w:w="20" w:type="dxa"/>
            </w:tcMar>
            <w:vAlign w:val="center"/>
          </w:tcPr>
          <w:p w:rsidR="00CC6DF3" w:rsidRPr="005C24C0" w:rsidRDefault="00CC6DF3" w:rsidP="00021593">
            <w:pPr>
              <w:spacing w:after="0"/>
              <w:jc w:val="center"/>
              <w:rPr>
                <w:rFonts w:asciiTheme="minorHAnsi" w:hAnsiTheme="minorHAnsi" w:cstheme="minorHAnsi"/>
                <w:b/>
                <w:bCs/>
                <w:szCs w:val="22"/>
              </w:rPr>
            </w:pPr>
            <w:r w:rsidRPr="005C24C0">
              <w:rPr>
                <w:rFonts w:asciiTheme="minorHAnsi" w:hAnsiTheme="minorHAnsi" w:cstheme="minorHAnsi"/>
                <w:b/>
                <w:bCs/>
                <w:szCs w:val="22"/>
              </w:rPr>
              <w:t>ΠΕΡΙΓΡΑΦΗ ΔΙΚΑΙΟΛΟΓΗΤΙΚΟΥ</w:t>
            </w:r>
          </w:p>
        </w:tc>
        <w:tc>
          <w:tcPr>
            <w:tcW w:w="548" w:type="pct"/>
            <w:shd w:val="clear" w:color="auto" w:fill="E6E6E6"/>
            <w:vAlign w:val="center"/>
          </w:tcPr>
          <w:p w:rsidR="00CC6DF3" w:rsidRPr="005C24C0" w:rsidRDefault="00CC6DF3" w:rsidP="00021593">
            <w:pPr>
              <w:spacing w:after="0"/>
              <w:jc w:val="center"/>
              <w:rPr>
                <w:rFonts w:asciiTheme="minorHAnsi" w:hAnsiTheme="minorHAnsi" w:cstheme="minorHAnsi"/>
                <w:b/>
                <w:bCs/>
                <w:szCs w:val="22"/>
              </w:rPr>
            </w:pPr>
            <w:r w:rsidRPr="005C24C0">
              <w:rPr>
                <w:rFonts w:asciiTheme="minorHAnsi" w:hAnsiTheme="minorHAnsi" w:cstheme="minorHAnsi"/>
                <w:b/>
                <w:bCs/>
                <w:szCs w:val="22"/>
              </w:rPr>
              <w:t>ΑΠΑΙΤΗΣΗ</w:t>
            </w:r>
          </w:p>
        </w:tc>
        <w:tc>
          <w:tcPr>
            <w:tcW w:w="548" w:type="pct"/>
            <w:shd w:val="clear" w:color="auto" w:fill="E6E6E6"/>
            <w:vAlign w:val="center"/>
          </w:tcPr>
          <w:p w:rsidR="00CC6DF3" w:rsidRPr="005C24C0" w:rsidRDefault="00CC6DF3" w:rsidP="00021593">
            <w:pPr>
              <w:spacing w:after="0"/>
              <w:jc w:val="center"/>
              <w:rPr>
                <w:rFonts w:asciiTheme="minorHAnsi" w:hAnsiTheme="minorHAnsi" w:cstheme="minorHAnsi"/>
                <w:b/>
                <w:bCs/>
                <w:szCs w:val="22"/>
              </w:rPr>
            </w:pPr>
            <w:r w:rsidRPr="005C24C0">
              <w:rPr>
                <w:rFonts w:asciiTheme="minorHAnsi" w:hAnsiTheme="minorHAnsi" w:cstheme="minorHAnsi"/>
                <w:b/>
                <w:bCs/>
                <w:szCs w:val="22"/>
              </w:rPr>
              <w:t>ΑΠΑΝΤΗΣΗ</w:t>
            </w:r>
          </w:p>
        </w:tc>
        <w:tc>
          <w:tcPr>
            <w:tcW w:w="696" w:type="pct"/>
            <w:shd w:val="clear" w:color="auto" w:fill="E6E6E6"/>
            <w:vAlign w:val="center"/>
          </w:tcPr>
          <w:p w:rsidR="00CC6DF3" w:rsidRPr="005C24C0" w:rsidRDefault="00CC6DF3" w:rsidP="00021593">
            <w:pPr>
              <w:spacing w:after="0"/>
              <w:jc w:val="center"/>
              <w:rPr>
                <w:rFonts w:asciiTheme="minorHAnsi" w:hAnsiTheme="minorHAnsi" w:cstheme="minorHAnsi"/>
                <w:b/>
                <w:bCs/>
                <w:szCs w:val="22"/>
              </w:rPr>
            </w:pPr>
            <w:r w:rsidRPr="005C24C0">
              <w:rPr>
                <w:rFonts w:asciiTheme="minorHAnsi" w:hAnsiTheme="minorHAnsi" w:cstheme="minorHAnsi"/>
                <w:b/>
                <w:bCs/>
                <w:szCs w:val="22"/>
              </w:rPr>
              <w:t>ΠΑΡΑΠΟΜΠΗ</w:t>
            </w:r>
          </w:p>
        </w:tc>
      </w:tr>
      <w:tr w:rsidR="00CC6DF3" w:rsidRPr="005C24C0" w:rsidTr="00CC6DF3">
        <w:trPr>
          <w:trHeight w:val="495"/>
        </w:trPr>
        <w:tc>
          <w:tcPr>
            <w:tcW w:w="287" w:type="pct"/>
            <w:shd w:val="clear" w:color="auto" w:fill="FFFFFF"/>
            <w:tcMar>
              <w:top w:w="20" w:type="dxa"/>
              <w:left w:w="20" w:type="dxa"/>
              <w:bottom w:w="0" w:type="dxa"/>
              <w:right w:w="20" w:type="dxa"/>
            </w:tcMar>
          </w:tcPr>
          <w:p w:rsidR="00CC6DF3" w:rsidRPr="005C24C0" w:rsidRDefault="00CC6DF3" w:rsidP="006B0266">
            <w:pPr>
              <w:numPr>
                <w:ilvl w:val="0"/>
                <w:numId w:val="69"/>
              </w:numPr>
              <w:spacing w:after="0"/>
              <w:rPr>
                <w:rFonts w:asciiTheme="minorHAnsi" w:eastAsia="Arial Unicode MS" w:hAnsiTheme="minorHAnsi" w:cstheme="minorHAnsi"/>
                <w:bCs/>
                <w:szCs w:val="22"/>
              </w:rPr>
            </w:pPr>
          </w:p>
        </w:tc>
        <w:tc>
          <w:tcPr>
            <w:tcW w:w="2921" w:type="pct"/>
            <w:shd w:val="clear" w:color="auto" w:fill="FFFFFF"/>
            <w:tcMar>
              <w:top w:w="20" w:type="dxa"/>
              <w:left w:w="20" w:type="dxa"/>
              <w:bottom w:w="0" w:type="dxa"/>
              <w:right w:w="20" w:type="dxa"/>
            </w:tcMar>
          </w:tcPr>
          <w:p w:rsidR="00CC6DF3" w:rsidRPr="005C24C0" w:rsidRDefault="00CC6DF3" w:rsidP="00021593">
            <w:pPr>
              <w:pStyle w:val="TabletextChar"/>
              <w:spacing w:after="0"/>
              <w:ind w:left="125" w:right="284"/>
              <w:jc w:val="both"/>
              <w:rPr>
                <w:rFonts w:asciiTheme="minorHAnsi" w:eastAsia="Arial Unicode MS" w:hAnsiTheme="minorHAnsi" w:cstheme="minorHAnsi"/>
                <w:sz w:val="22"/>
                <w:szCs w:val="22"/>
              </w:rPr>
            </w:pPr>
            <w:r w:rsidRPr="005C24C0">
              <w:rPr>
                <w:rFonts w:asciiTheme="minorHAnsi" w:hAnsiTheme="minorHAnsi" w:cstheme="minorHAnsi"/>
                <w:sz w:val="22"/>
                <w:szCs w:val="22"/>
              </w:rPr>
              <w:t>Απόσπασμα</w:t>
            </w:r>
            <w:r w:rsidRPr="005C24C0">
              <w:rPr>
                <w:rFonts w:asciiTheme="minorHAnsi" w:eastAsia="Arial Unicode MS" w:hAnsiTheme="minorHAnsi" w:cstheme="minorHAnsi"/>
                <w:sz w:val="22"/>
                <w:szCs w:val="22"/>
              </w:rPr>
              <w:t xml:space="preserve"> ποινικού μητρώου από το οποίο να προκύπτει ότι α) ομόρρυθμοι εταίροι και διαχειριστές ΟΕ και ΕΕ β) διαχειριστές ΕΠΕ γ) Πρόεδρος και Διευθύνων Σύμβουλος ΑΕ δ) οι νόμιμοι εκπρόσωποι κάθε άλλου νομικού προσώπου δεν έχουν καταδικαστεί για αδίκημα σχετικό με την άσκηση της επαγγελματικής τους δραστηριότητας για κάποιο από τα αδικήματα της υπεξαίρεσης, απάτης, εκβίασης, πλαστογραφίας, ψευδορκίας, δωροδοκίας και δόλια χρεοκοπίας και για τα αδικήματα που προβλέπονται στο άρθρο 43 παράγρ. 1 του ΠΔ 60/2007 (ΦΕΚ 64/Α’/ 16.03.2007) περί προσαρμογής της Ελληνικής Νομοθεσίας στις διατάξεις της </w:t>
            </w:r>
            <w:r w:rsidRPr="005C24C0">
              <w:rPr>
                <w:rFonts w:asciiTheme="minorHAnsi" w:hAnsiTheme="minorHAnsi" w:cstheme="minorHAnsi"/>
                <w:sz w:val="22"/>
                <w:szCs w:val="22"/>
              </w:rPr>
              <w:t>Οδηγίας</w:t>
            </w:r>
            <w:r w:rsidRPr="005C24C0">
              <w:rPr>
                <w:rFonts w:asciiTheme="minorHAnsi" w:eastAsia="Arial Unicode MS" w:hAnsiTheme="minorHAnsi" w:cstheme="minorHAnsi"/>
                <w:sz w:val="22"/>
                <w:szCs w:val="22"/>
              </w:rPr>
              <w:t xml:space="preserve"> 2004/18/ΕΚ. Το απόσπασμα αυτό πρέπει να έχει εκδοθεί το πολύ τρεις (3) μήνες πριν από την ημερομηνία κοινοποίησης της πρόσκλησης υποβολής των δικαιολογητικών Κατακύρωσης του Διαγωνισμού.</w:t>
            </w:r>
          </w:p>
        </w:tc>
        <w:tc>
          <w:tcPr>
            <w:tcW w:w="548" w:type="pct"/>
            <w:shd w:val="clear" w:color="auto" w:fill="FFFFFF"/>
            <w:vAlign w:val="center"/>
          </w:tcPr>
          <w:p w:rsidR="00CC6DF3" w:rsidRPr="005C24C0" w:rsidRDefault="00CC6DF3" w:rsidP="00021593">
            <w:pPr>
              <w:jc w:val="center"/>
              <w:rPr>
                <w:rFonts w:asciiTheme="minorHAnsi" w:hAnsiTheme="minorHAnsi" w:cstheme="minorHAnsi"/>
                <w:szCs w:val="22"/>
              </w:rPr>
            </w:pPr>
            <w:r w:rsidRPr="005C24C0">
              <w:rPr>
                <w:rFonts w:asciiTheme="minorHAnsi" w:hAnsiTheme="minorHAnsi" w:cstheme="minorHAnsi"/>
                <w:szCs w:val="22"/>
              </w:rPr>
              <w:t>ΝΑΙ</w:t>
            </w:r>
          </w:p>
        </w:tc>
        <w:tc>
          <w:tcPr>
            <w:tcW w:w="548" w:type="pct"/>
            <w:shd w:val="clear" w:color="auto" w:fill="FFFFFF"/>
            <w:vAlign w:val="center"/>
          </w:tcPr>
          <w:p w:rsidR="00CC6DF3" w:rsidRPr="005C24C0" w:rsidRDefault="00CC6DF3" w:rsidP="00021593">
            <w:pPr>
              <w:rPr>
                <w:rFonts w:asciiTheme="minorHAnsi" w:hAnsiTheme="minorHAnsi" w:cstheme="minorHAnsi"/>
                <w:szCs w:val="22"/>
              </w:rPr>
            </w:pPr>
          </w:p>
        </w:tc>
        <w:tc>
          <w:tcPr>
            <w:tcW w:w="696" w:type="pct"/>
            <w:shd w:val="clear" w:color="auto" w:fill="FFFFFF"/>
            <w:vAlign w:val="center"/>
          </w:tcPr>
          <w:p w:rsidR="00CC6DF3" w:rsidRPr="005C24C0" w:rsidRDefault="00CC6DF3" w:rsidP="00021593">
            <w:pPr>
              <w:ind w:left="87"/>
              <w:rPr>
                <w:rFonts w:asciiTheme="minorHAnsi" w:hAnsiTheme="minorHAnsi" w:cstheme="minorHAnsi"/>
                <w:szCs w:val="22"/>
              </w:rPr>
            </w:pPr>
          </w:p>
        </w:tc>
      </w:tr>
      <w:tr w:rsidR="00CC6DF3" w:rsidRPr="005C24C0" w:rsidTr="00CC6DF3">
        <w:trPr>
          <w:trHeight w:val="495"/>
        </w:trPr>
        <w:tc>
          <w:tcPr>
            <w:tcW w:w="287" w:type="pct"/>
            <w:shd w:val="clear" w:color="auto" w:fill="FFFFFF"/>
            <w:tcMar>
              <w:top w:w="20" w:type="dxa"/>
              <w:left w:w="20" w:type="dxa"/>
              <w:bottom w:w="0" w:type="dxa"/>
              <w:right w:w="20" w:type="dxa"/>
            </w:tcMar>
          </w:tcPr>
          <w:p w:rsidR="00CC6DF3" w:rsidRPr="005C24C0" w:rsidRDefault="00CC6DF3" w:rsidP="006B0266">
            <w:pPr>
              <w:numPr>
                <w:ilvl w:val="0"/>
                <w:numId w:val="69"/>
              </w:numPr>
              <w:spacing w:after="0"/>
              <w:rPr>
                <w:rFonts w:asciiTheme="minorHAnsi" w:eastAsia="Arial Unicode MS" w:hAnsiTheme="minorHAnsi" w:cstheme="minorHAnsi"/>
                <w:bCs/>
                <w:szCs w:val="22"/>
              </w:rPr>
            </w:pPr>
          </w:p>
        </w:tc>
        <w:tc>
          <w:tcPr>
            <w:tcW w:w="2921" w:type="pct"/>
            <w:shd w:val="clear" w:color="auto" w:fill="FFFFFF"/>
            <w:tcMar>
              <w:top w:w="20" w:type="dxa"/>
              <w:left w:w="20" w:type="dxa"/>
              <w:bottom w:w="0" w:type="dxa"/>
              <w:right w:w="20" w:type="dxa"/>
            </w:tcMar>
          </w:tcPr>
          <w:p w:rsidR="00CC6DF3" w:rsidRPr="005C24C0" w:rsidRDefault="00CC6DF3" w:rsidP="00021593">
            <w:pPr>
              <w:pStyle w:val="TabletextChar"/>
              <w:spacing w:after="0"/>
              <w:ind w:left="125" w:right="284"/>
              <w:jc w:val="both"/>
              <w:rPr>
                <w:rFonts w:asciiTheme="minorHAnsi" w:eastAsia="Arial Unicode MS" w:hAnsiTheme="minorHAnsi" w:cstheme="minorHAnsi"/>
                <w:sz w:val="22"/>
                <w:szCs w:val="22"/>
              </w:rPr>
            </w:pPr>
            <w:r w:rsidRPr="005C24C0">
              <w:rPr>
                <w:rFonts w:asciiTheme="minorHAnsi" w:eastAsia="Arial Unicode MS" w:hAnsiTheme="minorHAnsi" w:cstheme="minorHAnsi"/>
                <w:sz w:val="22"/>
                <w:szCs w:val="22"/>
              </w:rPr>
              <w:t xml:space="preserve">Εφόσον από την προσκόμιση των νομιμοποιητικών εγγράφων για τη λειτουργία των νομικών προσώπων έχει υπάρξει οποιαδήποτε </w:t>
            </w:r>
            <w:r w:rsidRPr="005C24C0">
              <w:rPr>
                <w:rFonts w:asciiTheme="minorHAnsi" w:hAnsiTheme="minorHAnsi" w:cstheme="minorHAnsi"/>
                <w:sz w:val="22"/>
                <w:szCs w:val="22"/>
              </w:rPr>
              <w:t>αλλαγή</w:t>
            </w:r>
            <w:r w:rsidRPr="005C24C0">
              <w:rPr>
                <w:rFonts w:asciiTheme="minorHAnsi" w:eastAsia="Arial Unicode MS" w:hAnsiTheme="minorHAnsi" w:cstheme="minorHAnsi"/>
                <w:sz w:val="22"/>
                <w:szCs w:val="22"/>
              </w:rPr>
              <w:t xml:space="preserve"> ή τροποποίηση, ο Ανάδοχος υποχρεούται να προσκομίσει με τα δικαιολογητικά κατακύρωσης και τα σχετικά έγγραφα (λ.χ. τροποποίηση καταστατικού).</w:t>
            </w:r>
          </w:p>
        </w:tc>
        <w:tc>
          <w:tcPr>
            <w:tcW w:w="548" w:type="pct"/>
            <w:shd w:val="clear" w:color="auto" w:fill="FFFFFF"/>
            <w:vAlign w:val="center"/>
          </w:tcPr>
          <w:p w:rsidR="00CC6DF3" w:rsidRPr="005C24C0" w:rsidRDefault="00CC6DF3" w:rsidP="00021593">
            <w:pPr>
              <w:jc w:val="center"/>
              <w:rPr>
                <w:rFonts w:asciiTheme="minorHAnsi" w:hAnsiTheme="minorHAnsi" w:cstheme="minorHAnsi"/>
                <w:szCs w:val="22"/>
              </w:rPr>
            </w:pPr>
            <w:r w:rsidRPr="005C24C0">
              <w:rPr>
                <w:rFonts w:asciiTheme="minorHAnsi" w:hAnsiTheme="minorHAnsi" w:cstheme="minorHAnsi"/>
                <w:szCs w:val="22"/>
              </w:rPr>
              <w:t>ΝΑΙ</w:t>
            </w:r>
          </w:p>
        </w:tc>
        <w:tc>
          <w:tcPr>
            <w:tcW w:w="548" w:type="pct"/>
            <w:shd w:val="clear" w:color="auto" w:fill="FFFFFF"/>
            <w:vAlign w:val="center"/>
          </w:tcPr>
          <w:p w:rsidR="00CC6DF3" w:rsidRPr="005C24C0" w:rsidRDefault="00CC6DF3" w:rsidP="00021593">
            <w:pPr>
              <w:rPr>
                <w:rFonts w:asciiTheme="minorHAnsi" w:hAnsiTheme="minorHAnsi" w:cstheme="minorHAnsi"/>
                <w:szCs w:val="22"/>
              </w:rPr>
            </w:pPr>
          </w:p>
        </w:tc>
        <w:tc>
          <w:tcPr>
            <w:tcW w:w="696" w:type="pct"/>
            <w:shd w:val="clear" w:color="auto" w:fill="FFFFFF"/>
            <w:vAlign w:val="center"/>
          </w:tcPr>
          <w:p w:rsidR="00CC6DF3" w:rsidRPr="005C24C0" w:rsidRDefault="00CC6DF3" w:rsidP="00021593">
            <w:pPr>
              <w:ind w:left="87"/>
              <w:rPr>
                <w:rFonts w:asciiTheme="minorHAnsi" w:hAnsiTheme="minorHAnsi" w:cstheme="minorHAnsi"/>
                <w:szCs w:val="22"/>
              </w:rPr>
            </w:pPr>
          </w:p>
        </w:tc>
      </w:tr>
      <w:tr w:rsidR="00CC6DF3" w:rsidRPr="005C24C0" w:rsidTr="00CC6DF3">
        <w:trPr>
          <w:trHeight w:val="495"/>
        </w:trPr>
        <w:tc>
          <w:tcPr>
            <w:tcW w:w="287" w:type="pct"/>
            <w:shd w:val="clear" w:color="auto" w:fill="FFFFFF"/>
            <w:tcMar>
              <w:top w:w="20" w:type="dxa"/>
              <w:left w:w="20" w:type="dxa"/>
              <w:bottom w:w="0" w:type="dxa"/>
              <w:right w:w="20" w:type="dxa"/>
            </w:tcMar>
          </w:tcPr>
          <w:p w:rsidR="00CC6DF3" w:rsidRPr="005C24C0" w:rsidRDefault="00CC6DF3" w:rsidP="006B0266">
            <w:pPr>
              <w:numPr>
                <w:ilvl w:val="0"/>
                <w:numId w:val="69"/>
              </w:numPr>
              <w:spacing w:after="0"/>
              <w:rPr>
                <w:rFonts w:asciiTheme="minorHAnsi" w:eastAsia="Arial Unicode MS" w:hAnsiTheme="minorHAnsi" w:cstheme="minorHAnsi"/>
                <w:bCs/>
                <w:szCs w:val="22"/>
              </w:rPr>
            </w:pPr>
          </w:p>
        </w:tc>
        <w:tc>
          <w:tcPr>
            <w:tcW w:w="2921" w:type="pct"/>
            <w:shd w:val="clear" w:color="auto" w:fill="FFFFFF"/>
            <w:tcMar>
              <w:top w:w="20" w:type="dxa"/>
              <w:left w:w="20" w:type="dxa"/>
              <w:bottom w:w="0" w:type="dxa"/>
              <w:right w:w="20" w:type="dxa"/>
            </w:tcMar>
          </w:tcPr>
          <w:p w:rsidR="00CC6DF3" w:rsidRPr="005C24C0" w:rsidRDefault="00CC6DF3" w:rsidP="00021593">
            <w:pPr>
              <w:pStyle w:val="TabletextChar"/>
              <w:spacing w:after="0"/>
              <w:ind w:left="125" w:right="284"/>
              <w:jc w:val="both"/>
              <w:rPr>
                <w:rFonts w:asciiTheme="minorHAnsi" w:eastAsia="Arial Unicode MS" w:hAnsiTheme="minorHAnsi" w:cstheme="minorHAnsi"/>
                <w:sz w:val="22"/>
                <w:szCs w:val="22"/>
              </w:rPr>
            </w:pPr>
            <w:r w:rsidRPr="005C24C0">
              <w:rPr>
                <w:rFonts w:asciiTheme="minorHAnsi" w:eastAsia="Arial Unicode MS" w:hAnsiTheme="minorHAnsi" w:cstheme="minorHAnsi"/>
                <w:sz w:val="22"/>
                <w:szCs w:val="22"/>
              </w:rPr>
              <w:t xml:space="preserve">Πιστοποιητικό αρμόδιας δικαστικής ή διοικητικής Αρχής, από το οποίο να προκύπτει ότι ο υποψήφιος Ανάδοχος δεν τελεί υπό πτώχευση. </w:t>
            </w:r>
            <w:r w:rsidRPr="005C24C0">
              <w:rPr>
                <w:rFonts w:asciiTheme="minorHAnsi" w:hAnsiTheme="minorHAnsi" w:cstheme="minorHAnsi"/>
                <w:sz w:val="22"/>
                <w:szCs w:val="22"/>
              </w:rPr>
              <w:t>Το</w:t>
            </w:r>
            <w:r w:rsidRPr="005C24C0">
              <w:rPr>
                <w:rFonts w:asciiTheme="minorHAnsi" w:eastAsia="Arial Unicode MS" w:hAnsiTheme="minorHAnsi" w:cstheme="minorHAnsi"/>
                <w:sz w:val="22"/>
                <w:szCs w:val="22"/>
              </w:rPr>
              <w:t xml:space="preserve"> πιστοποιητικό αυτό πρέπει να έχει εκδοθεί το πολύ έξι (6) μήνες πριν από την ημερομηνία κοινοποίησης της πρόσκλησης υποβολής των δικαιολογητικών Κατακύρωσης του Διαγωνισμού.</w:t>
            </w:r>
          </w:p>
        </w:tc>
        <w:tc>
          <w:tcPr>
            <w:tcW w:w="548" w:type="pct"/>
            <w:shd w:val="clear" w:color="auto" w:fill="FFFFFF"/>
            <w:vAlign w:val="center"/>
          </w:tcPr>
          <w:p w:rsidR="00CC6DF3" w:rsidRPr="005C24C0" w:rsidRDefault="00CC6DF3" w:rsidP="00021593">
            <w:pPr>
              <w:jc w:val="center"/>
              <w:rPr>
                <w:rFonts w:asciiTheme="minorHAnsi" w:hAnsiTheme="minorHAnsi" w:cstheme="minorHAnsi"/>
                <w:szCs w:val="22"/>
              </w:rPr>
            </w:pPr>
            <w:r w:rsidRPr="005C24C0">
              <w:rPr>
                <w:rFonts w:asciiTheme="minorHAnsi" w:hAnsiTheme="minorHAnsi" w:cstheme="minorHAnsi"/>
                <w:szCs w:val="22"/>
              </w:rPr>
              <w:t>ΝΑΙ</w:t>
            </w:r>
          </w:p>
        </w:tc>
        <w:tc>
          <w:tcPr>
            <w:tcW w:w="548" w:type="pct"/>
            <w:shd w:val="clear" w:color="auto" w:fill="FFFFFF"/>
            <w:vAlign w:val="center"/>
          </w:tcPr>
          <w:p w:rsidR="00CC6DF3" w:rsidRPr="005C24C0" w:rsidRDefault="00CC6DF3" w:rsidP="00021593">
            <w:pPr>
              <w:rPr>
                <w:rFonts w:asciiTheme="minorHAnsi" w:hAnsiTheme="minorHAnsi" w:cstheme="minorHAnsi"/>
                <w:szCs w:val="22"/>
              </w:rPr>
            </w:pPr>
          </w:p>
        </w:tc>
        <w:tc>
          <w:tcPr>
            <w:tcW w:w="696" w:type="pct"/>
            <w:shd w:val="clear" w:color="auto" w:fill="FFFFFF"/>
            <w:vAlign w:val="center"/>
          </w:tcPr>
          <w:p w:rsidR="00CC6DF3" w:rsidRPr="005C24C0" w:rsidRDefault="00CC6DF3" w:rsidP="00021593">
            <w:pPr>
              <w:ind w:left="87"/>
              <w:rPr>
                <w:rFonts w:asciiTheme="minorHAnsi" w:hAnsiTheme="minorHAnsi" w:cstheme="minorHAnsi"/>
                <w:szCs w:val="22"/>
              </w:rPr>
            </w:pPr>
          </w:p>
        </w:tc>
      </w:tr>
      <w:tr w:rsidR="00CC6DF3" w:rsidRPr="005C24C0" w:rsidTr="00CC6DF3">
        <w:trPr>
          <w:trHeight w:val="495"/>
        </w:trPr>
        <w:tc>
          <w:tcPr>
            <w:tcW w:w="287" w:type="pct"/>
            <w:shd w:val="clear" w:color="auto" w:fill="FFFFFF"/>
            <w:tcMar>
              <w:top w:w="20" w:type="dxa"/>
              <w:left w:w="20" w:type="dxa"/>
              <w:bottom w:w="0" w:type="dxa"/>
              <w:right w:w="20" w:type="dxa"/>
            </w:tcMar>
          </w:tcPr>
          <w:p w:rsidR="00CC6DF3" w:rsidRPr="005C24C0" w:rsidRDefault="00CC6DF3" w:rsidP="006B0266">
            <w:pPr>
              <w:numPr>
                <w:ilvl w:val="0"/>
                <w:numId w:val="69"/>
              </w:numPr>
              <w:spacing w:after="0"/>
              <w:rPr>
                <w:rFonts w:asciiTheme="minorHAnsi" w:eastAsia="Arial Unicode MS" w:hAnsiTheme="minorHAnsi" w:cstheme="minorHAnsi"/>
                <w:bCs/>
                <w:szCs w:val="22"/>
              </w:rPr>
            </w:pPr>
          </w:p>
        </w:tc>
        <w:tc>
          <w:tcPr>
            <w:tcW w:w="2921" w:type="pct"/>
            <w:shd w:val="clear" w:color="auto" w:fill="FFFFFF"/>
            <w:tcMar>
              <w:top w:w="20" w:type="dxa"/>
              <w:left w:w="20" w:type="dxa"/>
              <w:bottom w:w="0" w:type="dxa"/>
              <w:right w:w="20" w:type="dxa"/>
            </w:tcMar>
          </w:tcPr>
          <w:p w:rsidR="00CC6DF3" w:rsidRPr="005C24C0" w:rsidRDefault="00CC6DF3" w:rsidP="00021593">
            <w:pPr>
              <w:pStyle w:val="TabletextChar"/>
              <w:spacing w:after="0"/>
              <w:ind w:left="125" w:right="284"/>
              <w:jc w:val="both"/>
              <w:rPr>
                <w:rFonts w:asciiTheme="minorHAnsi" w:eastAsia="Arial Unicode MS" w:hAnsiTheme="minorHAnsi" w:cstheme="minorHAnsi"/>
                <w:sz w:val="22"/>
                <w:szCs w:val="22"/>
              </w:rPr>
            </w:pPr>
            <w:r w:rsidRPr="005C24C0">
              <w:rPr>
                <w:rFonts w:asciiTheme="minorHAnsi" w:eastAsia="Arial Unicode MS" w:hAnsiTheme="minorHAnsi" w:cstheme="minorHAnsi"/>
                <w:sz w:val="22"/>
                <w:szCs w:val="22"/>
              </w:rPr>
              <w:t xml:space="preserve">Πιστοποιητικό αρμόδιας δικαστικής ή διοικητικής Αρχής, από το οποίο να </w:t>
            </w:r>
            <w:r w:rsidRPr="005C24C0">
              <w:rPr>
                <w:rFonts w:asciiTheme="minorHAnsi" w:hAnsiTheme="minorHAnsi" w:cstheme="minorHAnsi"/>
                <w:sz w:val="22"/>
                <w:szCs w:val="22"/>
              </w:rPr>
              <w:t>προκύπτει</w:t>
            </w:r>
            <w:r w:rsidRPr="005C24C0">
              <w:rPr>
                <w:rFonts w:asciiTheme="minorHAnsi" w:eastAsia="Arial Unicode MS" w:hAnsiTheme="minorHAnsi" w:cstheme="minorHAnsi"/>
                <w:sz w:val="22"/>
                <w:szCs w:val="22"/>
              </w:rPr>
              <w:t xml:space="preserve"> ότι ο υποψήφιος Ανάδοχος δεν τελεί υπό διαδικασία κήρυξης σε πτώχευση. Το πιστοποιητικό αυτό πρέπει να έχει εκδοθεί το πολύ έξι (6) μήνες πριν από την ημερομηνία κοινοποίησης της πρόσκλησης υποβολής των δικαιολογητικών Κατακύρωσης του Διαγωνισμού.</w:t>
            </w:r>
          </w:p>
        </w:tc>
        <w:tc>
          <w:tcPr>
            <w:tcW w:w="548" w:type="pct"/>
            <w:shd w:val="clear" w:color="auto" w:fill="FFFFFF"/>
            <w:vAlign w:val="center"/>
          </w:tcPr>
          <w:p w:rsidR="00CC6DF3" w:rsidRPr="005C24C0" w:rsidRDefault="00CC6DF3" w:rsidP="00021593">
            <w:pPr>
              <w:jc w:val="center"/>
              <w:rPr>
                <w:rFonts w:asciiTheme="minorHAnsi" w:hAnsiTheme="minorHAnsi" w:cstheme="minorHAnsi"/>
                <w:szCs w:val="22"/>
              </w:rPr>
            </w:pPr>
            <w:r w:rsidRPr="005C24C0">
              <w:rPr>
                <w:rFonts w:asciiTheme="minorHAnsi" w:hAnsiTheme="minorHAnsi" w:cstheme="minorHAnsi"/>
                <w:szCs w:val="22"/>
              </w:rPr>
              <w:t>ΝΑΙ</w:t>
            </w:r>
          </w:p>
        </w:tc>
        <w:tc>
          <w:tcPr>
            <w:tcW w:w="548" w:type="pct"/>
            <w:shd w:val="clear" w:color="auto" w:fill="FFFFFF"/>
            <w:vAlign w:val="center"/>
          </w:tcPr>
          <w:p w:rsidR="00CC6DF3" w:rsidRPr="005C24C0" w:rsidRDefault="00CC6DF3" w:rsidP="00021593">
            <w:pPr>
              <w:rPr>
                <w:rFonts w:asciiTheme="minorHAnsi" w:hAnsiTheme="minorHAnsi" w:cstheme="minorHAnsi"/>
                <w:szCs w:val="22"/>
              </w:rPr>
            </w:pPr>
          </w:p>
        </w:tc>
        <w:tc>
          <w:tcPr>
            <w:tcW w:w="696" w:type="pct"/>
            <w:shd w:val="clear" w:color="auto" w:fill="FFFFFF"/>
            <w:vAlign w:val="center"/>
          </w:tcPr>
          <w:p w:rsidR="00CC6DF3" w:rsidRPr="005C24C0" w:rsidRDefault="00CC6DF3" w:rsidP="00021593">
            <w:pPr>
              <w:ind w:left="87"/>
              <w:rPr>
                <w:rFonts w:asciiTheme="minorHAnsi" w:hAnsiTheme="minorHAnsi" w:cstheme="minorHAnsi"/>
                <w:szCs w:val="22"/>
              </w:rPr>
            </w:pPr>
          </w:p>
        </w:tc>
      </w:tr>
      <w:tr w:rsidR="00CC6DF3" w:rsidRPr="005C24C0" w:rsidTr="00CC6DF3">
        <w:trPr>
          <w:trHeight w:val="495"/>
        </w:trPr>
        <w:tc>
          <w:tcPr>
            <w:tcW w:w="287" w:type="pct"/>
            <w:shd w:val="clear" w:color="auto" w:fill="FFFFFF"/>
            <w:tcMar>
              <w:top w:w="20" w:type="dxa"/>
              <w:left w:w="20" w:type="dxa"/>
              <w:bottom w:w="0" w:type="dxa"/>
              <w:right w:w="20" w:type="dxa"/>
            </w:tcMar>
          </w:tcPr>
          <w:p w:rsidR="00CC6DF3" w:rsidRPr="005C24C0" w:rsidRDefault="00CC6DF3" w:rsidP="006B0266">
            <w:pPr>
              <w:numPr>
                <w:ilvl w:val="0"/>
                <w:numId w:val="69"/>
              </w:numPr>
              <w:spacing w:after="0"/>
              <w:rPr>
                <w:rFonts w:asciiTheme="minorHAnsi" w:eastAsia="Arial Unicode MS" w:hAnsiTheme="minorHAnsi" w:cstheme="minorHAnsi"/>
                <w:bCs/>
                <w:szCs w:val="22"/>
              </w:rPr>
            </w:pPr>
          </w:p>
        </w:tc>
        <w:tc>
          <w:tcPr>
            <w:tcW w:w="2921" w:type="pct"/>
            <w:shd w:val="clear" w:color="auto" w:fill="FFFFFF"/>
            <w:tcMar>
              <w:top w:w="20" w:type="dxa"/>
              <w:left w:w="20" w:type="dxa"/>
              <w:bottom w:w="0" w:type="dxa"/>
              <w:right w:w="20" w:type="dxa"/>
            </w:tcMar>
          </w:tcPr>
          <w:p w:rsidR="00CC6DF3" w:rsidRPr="005C24C0" w:rsidRDefault="00CC6DF3" w:rsidP="00021593">
            <w:pPr>
              <w:pStyle w:val="TabletextChar"/>
              <w:spacing w:after="0"/>
              <w:ind w:left="125" w:right="284"/>
              <w:jc w:val="both"/>
              <w:rPr>
                <w:rFonts w:asciiTheme="minorHAnsi" w:eastAsia="Arial Unicode MS" w:hAnsiTheme="minorHAnsi" w:cstheme="minorHAnsi"/>
                <w:sz w:val="22"/>
                <w:szCs w:val="22"/>
              </w:rPr>
            </w:pPr>
            <w:r w:rsidRPr="005C24C0">
              <w:rPr>
                <w:rFonts w:asciiTheme="minorHAnsi" w:eastAsia="Arial Unicode MS" w:hAnsiTheme="minorHAnsi" w:cstheme="minorHAnsi"/>
                <w:sz w:val="22"/>
                <w:szCs w:val="22"/>
              </w:rPr>
              <w:t xml:space="preserve">Πιστοποιητικό αρμόδιας δικαστικής ή διοικητικής Αρχής, από το οποίο να προκύπτει ότι ο υποψήφιος Ανάδοχος δεν τελεί υπό </w:t>
            </w:r>
            <w:r w:rsidRPr="005C24C0">
              <w:rPr>
                <w:rFonts w:asciiTheme="minorHAnsi" w:hAnsiTheme="minorHAnsi" w:cstheme="minorHAnsi"/>
                <w:sz w:val="22"/>
                <w:szCs w:val="22"/>
              </w:rPr>
              <w:t>αναγκαστική</w:t>
            </w:r>
            <w:r w:rsidRPr="005C24C0">
              <w:rPr>
                <w:rFonts w:asciiTheme="minorHAnsi" w:eastAsia="Arial Unicode MS" w:hAnsiTheme="minorHAnsi" w:cstheme="minorHAnsi"/>
                <w:sz w:val="22"/>
                <w:szCs w:val="22"/>
              </w:rPr>
              <w:t xml:space="preserve"> διαχείριση. Το πιστοποιητικό αυτό πρέπει να έχει εκδοθεί το πολύ έξι (6) μήνες πριν από την ημερομηνία κοινοποίησης της πρόσκλησης υποβολής των δικαιολογητικών Κατακύρωσης του Διαγωνισμού.</w:t>
            </w:r>
          </w:p>
        </w:tc>
        <w:tc>
          <w:tcPr>
            <w:tcW w:w="548" w:type="pct"/>
            <w:shd w:val="clear" w:color="auto" w:fill="FFFFFF"/>
            <w:vAlign w:val="center"/>
          </w:tcPr>
          <w:p w:rsidR="00CC6DF3" w:rsidRPr="005C24C0" w:rsidRDefault="00CC6DF3" w:rsidP="00021593">
            <w:pPr>
              <w:jc w:val="center"/>
              <w:rPr>
                <w:rFonts w:asciiTheme="minorHAnsi" w:hAnsiTheme="minorHAnsi" w:cstheme="minorHAnsi"/>
                <w:szCs w:val="22"/>
              </w:rPr>
            </w:pPr>
            <w:r w:rsidRPr="005C24C0">
              <w:rPr>
                <w:rFonts w:asciiTheme="minorHAnsi" w:hAnsiTheme="minorHAnsi" w:cstheme="minorHAnsi"/>
                <w:szCs w:val="22"/>
              </w:rPr>
              <w:t>ΝΑΙ</w:t>
            </w:r>
          </w:p>
        </w:tc>
        <w:tc>
          <w:tcPr>
            <w:tcW w:w="548" w:type="pct"/>
            <w:shd w:val="clear" w:color="auto" w:fill="FFFFFF"/>
            <w:vAlign w:val="center"/>
          </w:tcPr>
          <w:p w:rsidR="00CC6DF3" w:rsidRPr="005C24C0" w:rsidRDefault="00CC6DF3" w:rsidP="00021593">
            <w:pPr>
              <w:rPr>
                <w:rFonts w:asciiTheme="minorHAnsi" w:hAnsiTheme="minorHAnsi" w:cstheme="minorHAnsi"/>
                <w:szCs w:val="22"/>
              </w:rPr>
            </w:pPr>
          </w:p>
        </w:tc>
        <w:tc>
          <w:tcPr>
            <w:tcW w:w="696" w:type="pct"/>
            <w:shd w:val="clear" w:color="auto" w:fill="FFFFFF"/>
            <w:vAlign w:val="center"/>
          </w:tcPr>
          <w:p w:rsidR="00CC6DF3" w:rsidRPr="005C24C0" w:rsidRDefault="00CC6DF3" w:rsidP="00021593">
            <w:pPr>
              <w:ind w:left="87"/>
              <w:rPr>
                <w:rFonts w:asciiTheme="minorHAnsi" w:hAnsiTheme="minorHAnsi" w:cstheme="minorHAnsi"/>
                <w:szCs w:val="22"/>
              </w:rPr>
            </w:pPr>
          </w:p>
        </w:tc>
      </w:tr>
      <w:tr w:rsidR="00CC6DF3" w:rsidRPr="005C24C0" w:rsidTr="00C54700">
        <w:tc>
          <w:tcPr>
            <w:tcW w:w="287" w:type="pct"/>
            <w:shd w:val="clear" w:color="auto" w:fill="FFFFFF"/>
            <w:tcMar>
              <w:top w:w="20" w:type="dxa"/>
              <w:left w:w="20" w:type="dxa"/>
              <w:bottom w:w="0" w:type="dxa"/>
              <w:right w:w="20" w:type="dxa"/>
            </w:tcMar>
          </w:tcPr>
          <w:p w:rsidR="00CC6DF3" w:rsidRPr="005C24C0" w:rsidRDefault="00CC6DF3" w:rsidP="006B0266">
            <w:pPr>
              <w:numPr>
                <w:ilvl w:val="0"/>
                <w:numId w:val="69"/>
              </w:numPr>
              <w:spacing w:after="0"/>
              <w:rPr>
                <w:rFonts w:asciiTheme="minorHAnsi" w:eastAsia="Arial Unicode MS" w:hAnsiTheme="minorHAnsi" w:cstheme="minorHAnsi"/>
                <w:bCs/>
                <w:szCs w:val="22"/>
              </w:rPr>
            </w:pPr>
          </w:p>
        </w:tc>
        <w:tc>
          <w:tcPr>
            <w:tcW w:w="2921" w:type="pct"/>
            <w:shd w:val="clear" w:color="auto" w:fill="FFFFFF"/>
            <w:tcMar>
              <w:top w:w="20" w:type="dxa"/>
              <w:left w:w="20" w:type="dxa"/>
              <w:bottom w:w="0" w:type="dxa"/>
              <w:right w:w="20" w:type="dxa"/>
            </w:tcMar>
          </w:tcPr>
          <w:p w:rsidR="00CC6DF3" w:rsidRPr="005C24C0" w:rsidRDefault="00CC6DF3" w:rsidP="00021593">
            <w:pPr>
              <w:pStyle w:val="TabletextChar"/>
              <w:spacing w:after="0"/>
              <w:ind w:left="125" w:right="284"/>
              <w:jc w:val="both"/>
              <w:rPr>
                <w:rFonts w:asciiTheme="minorHAnsi" w:eastAsia="Arial Unicode MS" w:hAnsiTheme="minorHAnsi" w:cstheme="minorHAnsi"/>
                <w:sz w:val="22"/>
                <w:szCs w:val="22"/>
              </w:rPr>
            </w:pPr>
            <w:r w:rsidRPr="005C24C0">
              <w:rPr>
                <w:rFonts w:asciiTheme="minorHAnsi" w:eastAsia="Arial Unicode MS" w:hAnsiTheme="minorHAnsi" w:cstheme="minorHAnsi"/>
                <w:sz w:val="22"/>
                <w:szCs w:val="22"/>
              </w:rPr>
              <w:t xml:space="preserve">Πιστοποιητικό αρμόδιας δικαστικής ή διοικητικής Αρχής, από το οποίο να </w:t>
            </w:r>
            <w:r w:rsidRPr="00C54700">
              <w:rPr>
                <w:rFonts w:asciiTheme="minorHAnsi" w:eastAsia="Arial Unicode MS" w:hAnsiTheme="minorHAnsi" w:cstheme="minorHAnsi"/>
                <w:sz w:val="22"/>
                <w:szCs w:val="22"/>
              </w:rPr>
              <w:t>προκύπτει</w:t>
            </w:r>
            <w:r w:rsidRPr="005C24C0">
              <w:rPr>
                <w:rFonts w:asciiTheme="minorHAnsi" w:eastAsia="Arial Unicode MS" w:hAnsiTheme="minorHAnsi" w:cstheme="minorHAnsi"/>
                <w:sz w:val="22"/>
                <w:szCs w:val="22"/>
              </w:rPr>
              <w:t xml:space="preserve"> ότι ο υποψήφιος Ανάδοχος δεν τελεί υπό διαδικασία θέσης σε αναγκαστική διαχείριση. Το πιστοποιητικό αυτό πρέπει να έχει εκδοθεί το πολύ έξι (6) μήνες πριν από την ημερομηνία κοινοποίησης της πρόσκλησης υποβολής των δικαιολογητικών Κατακύρωσης του Διαγωνισμού.</w:t>
            </w:r>
          </w:p>
        </w:tc>
        <w:tc>
          <w:tcPr>
            <w:tcW w:w="548" w:type="pct"/>
            <w:shd w:val="clear" w:color="auto" w:fill="FFFFFF"/>
            <w:vAlign w:val="center"/>
          </w:tcPr>
          <w:p w:rsidR="00CC6DF3" w:rsidRPr="005C24C0" w:rsidRDefault="00CC6DF3" w:rsidP="00021593">
            <w:pPr>
              <w:jc w:val="center"/>
              <w:rPr>
                <w:rFonts w:asciiTheme="minorHAnsi" w:hAnsiTheme="minorHAnsi" w:cstheme="minorHAnsi"/>
                <w:szCs w:val="22"/>
              </w:rPr>
            </w:pPr>
            <w:r w:rsidRPr="005C24C0">
              <w:rPr>
                <w:rFonts w:asciiTheme="minorHAnsi" w:hAnsiTheme="minorHAnsi" w:cstheme="minorHAnsi"/>
                <w:szCs w:val="22"/>
              </w:rPr>
              <w:t>ΝΑΙ</w:t>
            </w:r>
          </w:p>
        </w:tc>
        <w:tc>
          <w:tcPr>
            <w:tcW w:w="548" w:type="pct"/>
            <w:shd w:val="clear" w:color="auto" w:fill="FFFFFF"/>
            <w:vAlign w:val="center"/>
          </w:tcPr>
          <w:p w:rsidR="00CC6DF3" w:rsidRPr="005C24C0" w:rsidRDefault="00CC6DF3" w:rsidP="00021593">
            <w:pPr>
              <w:rPr>
                <w:rFonts w:asciiTheme="minorHAnsi" w:hAnsiTheme="minorHAnsi" w:cstheme="minorHAnsi"/>
                <w:szCs w:val="22"/>
              </w:rPr>
            </w:pPr>
          </w:p>
        </w:tc>
        <w:tc>
          <w:tcPr>
            <w:tcW w:w="696" w:type="pct"/>
            <w:shd w:val="clear" w:color="auto" w:fill="FFFFFF"/>
            <w:vAlign w:val="center"/>
          </w:tcPr>
          <w:p w:rsidR="00CC6DF3" w:rsidRPr="005C24C0" w:rsidRDefault="00CC6DF3" w:rsidP="00021593">
            <w:pPr>
              <w:ind w:left="87"/>
              <w:rPr>
                <w:rFonts w:asciiTheme="minorHAnsi" w:hAnsiTheme="minorHAnsi" w:cstheme="minorHAnsi"/>
                <w:szCs w:val="22"/>
              </w:rPr>
            </w:pPr>
          </w:p>
        </w:tc>
      </w:tr>
      <w:tr w:rsidR="00CC6DF3" w:rsidRPr="005C24C0" w:rsidTr="00CC6DF3">
        <w:trPr>
          <w:trHeight w:val="495"/>
        </w:trPr>
        <w:tc>
          <w:tcPr>
            <w:tcW w:w="287" w:type="pct"/>
            <w:shd w:val="clear" w:color="auto" w:fill="FFFFFF"/>
            <w:tcMar>
              <w:top w:w="20" w:type="dxa"/>
              <w:left w:w="20" w:type="dxa"/>
              <w:bottom w:w="0" w:type="dxa"/>
              <w:right w:w="20" w:type="dxa"/>
            </w:tcMar>
          </w:tcPr>
          <w:p w:rsidR="00CC6DF3" w:rsidRPr="005C24C0" w:rsidRDefault="00CC6DF3" w:rsidP="006B0266">
            <w:pPr>
              <w:numPr>
                <w:ilvl w:val="0"/>
                <w:numId w:val="69"/>
              </w:numPr>
              <w:spacing w:after="0"/>
              <w:rPr>
                <w:rFonts w:asciiTheme="minorHAnsi" w:eastAsia="Arial Unicode MS" w:hAnsiTheme="minorHAnsi" w:cstheme="minorHAnsi"/>
                <w:bCs/>
                <w:szCs w:val="22"/>
              </w:rPr>
            </w:pPr>
          </w:p>
        </w:tc>
        <w:tc>
          <w:tcPr>
            <w:tcW w:w="2921" w:type="pct"/>
            <w:shd w:val="clear" w:color="auto" w:fill="FFFFFF"/>
            <w:tcMar>
              <w:top w:w="20" w:type="dxa"/>
              <w:left w:w="20" w:type="dxa"/>
              <w:bottom w:w="0" w:type="dxa"/>
              <w:right w:w="20" w:type="dxa"/>
            </w:tcMar>
          </w:tcPr>
          <w:p w:rsidR="00CC6DF3" w:rsidRPr="005C24C0" w:rsidRDefault="00CC6DF3" w:rsidP="00021593">
            <w:pPr>
              <w:pStyle w:val="TabletextChar"/>
              <w:spacing w:after="0"/>
              <w:ind w:left="125" w:right="284"/>
              <w:jc w:val="both"/>
              <w:rPr>
                <w:rFonts w:asciiTheme="minorHAnsi" w:eastAsia="Arial Unicode MS" w:hAnsiTheme="minorHAnsi" w:cstheme="minorHAnsi"/>
                <w:sz w:val="22"/>
                <w:szCs w:val="22"/>
              </w:rPr>
            </w:pPr>
            <w:r w:rsidRPr="005C24C0">
              <w:rPr>
                <w:rFonts w:asciiTheme="minorHAnsi" w:eastAsia="Arial Unicode MS" w:hAnsiTheme="minorHAnsi" w:cstheme="minorHAnsi"/>
                <w:sz w:val="22"/>
                <w:szCs w:val="22"/>
              </w:rPr>
              <w:t xml:space="preserve">Πιστοποιητικό αρμόδιας δικαστικής ή διοικητικής αρχής, από το οποίο να προκύπτει ότι ο υποψήφιος Ανάδοχος δεν βρίσκεται σε εκκαθάριση. Το πιστοποιητικό αυτό πρέπει να έχει εκδοθεί το </w:t>
            </w:r>
            <w:r w:rsidRPr="005C24C0">
              <w:rPr>
                <w:rFonts w:asciiTheme="minorHAnsi" w:hAnsiTheme="minorHAnsi" w:cstheme="minorHAnsi"/>
                <w:sz w:val="22"/>
                <w:szCs w:val="22"/>
              </w:rPr>
              <w:t>πολύ</w:t>
            </w:r>
            <w:r w:rsidRPr="005C24C0">
              <w:rPr>
                <w:rFonts w:asciiTheme="minorHAnsi" w:eastAsia="Arial Unicode MS" w:hAnsiTheme="minorHAnsi" w:cstheme="minorHAnsi"/>
                <w:sz w:val="22"/>
                <w:szCs w:val="22"/>
              </w:rPr>
              <w:t xml:space="preserve"> έξι (6) μήνες πριν από την ημερομηνία κοινοποίησης της πρόσκλησης υποβολής των δικαιολογητικών Κατακύρωσης του Διαγωνισμού.</w:t>
            </w:r>
          </w:p>
        </w:tc>
        <w:tc>
          <w:tcPr>
            <w:tcW w:w="548" w:type="pct"/>
            <w:shd w:val="clear" w:color="auto" w:fill="FFFFFF"/>
            <w:vAlign w:val="center"/>
          </w:tcPr>
          <w:p w:rsidR="00CC6DF3" w:rsidRPr="005C24C0" w:rsidRDefault="00CC6DF3" w:rsidP="00021593">
            <w:pPr>
              <w:jc w:val="center"/>
              <w:rPr>
                <w:rFonts w:asciiTheme="minorHAnsi" w:hAnsiTheme="minorHAnsi" w:cstheme="minorHAnsi"/>
                <w:szCs w:val="22"/>
              </w:rPr>
            </w:pPr>
            <w:r w:rsidRPr="005C24C0">
              <w:rPr>
                <w:rFonts w:asciiTheme="minorHAnsi" w:hAnsiTheme="minorHAnsi" w:cstheme="minorHAnsi"/>
                <w:szCs w:val="22"/>
              </w:rPr>
              <w:t>ΝΑΙ</w:t>
            </w:r>
          </w:p>
        </w:tc>
        <w:tc>
          <w:tcPr>
            <w:tcW w:w="548" w:type="pct"/>
            <w:shd w:val="clear" w:color="auto" w:fill="FFFFFF"/>
            <w:vAlign w:val="center"/>
          </w:tcPr>
          <w:p w:rsidR="00CC6DF3" w:rsidRPr="005C24C0" w:rsidRDefault="00CC6DF3" w:rsidP="00021593">
            <w:pPr>
              <w:rPr>
                <w:rFonts w:asciiTheme="minorHAnsi" w:hAnsiTheme="minorHAnsi" w:cstheme="minorHAnsi"/>
                <w:szCs w:val="22"/>
              </w:rPr>
            </w:pPr>
          </w:p>
        </w:tc>
        <w:tc>
          <w:tcPr>
            <w:tcW w:w="696" w:type="pct"/>
            <w:shd w:val="clear" w:color="auto" w:fill="FFFFFF"/>
            <w:vAlign w:val="center"/>
          </w:tcPr>
          <w:p w:rsidR="00CC6DF3" w:rsidRPr="005C24C0" w:rsidRDefault="00CC6DF3" w:rsidP="00021593">
            <w:pPr>
              <w:ind w:left="87"/>
              <w:rPr>
                <w:rFonts w:asciiTheme="minorHAnsi" w:hAnsiTheme="minorHAnsi" w:cstheme="minorHAnsi"/>
                <w:szCs w:val="22"/>
              </w:rPr>
            </w:pPr>
          </w:p>
        </w:tc>
      </w:tr>
      <w:tr w:rsidR="00CC6DF3" w:rsidRPr="005C24C0" w:rsidTr="00CC6DF3">
        <w:trPr>
          <w:trHeight w:val="495"/>
        </w:trPr>
        <w:tc>
          <w:tcPr>
            <w:tcW w:w="287" w:type="pct"/>
            <w:shd w:val="clear" w:color="auto" w:fill="FFFFFF"/>
            <w:tcMar>
              <w:top w:w="20" w:type="dxa"/>
              <w:left w:w="20" w:type="dxa"/>
              <w:bottom w:w="0" w:type="dxa"/>
              <w:right w:w="20" w:type="dxa"/>
            </w:tcMar>
          </w:tcPr>
          <w:p w:rsidR="00CC6DF3" w:rsidRPr="005C24C0" w:rsidRDefault="00CC6DF3" w:rsidP="006B0266">
            <w:pPr>
              <w:numPr>
                <w:ilvl w:val="0"/>
                <w:numId w:val="69"/>
              </w:numPr>
              <w:spacing w:after="0"/>
              <w:rPr>
                <w:rFonts w:asciiTheme="minorHAnsi" w:eastAsia="Arial Unicode MS" w:hAnsiTheme="minorHAnsi" w:cstheme="minorHAnsi"/>
                <w:bCs/>
                <w:szCs w:val="22"/>
              </w:rPr>
            </w:pPr>
          </w:p>
        </w:tc>
        <w:tc>
          <w:tcPr>
            <w:tcW w:w="2921" w:type="pct"/>
            <w:shd w:val="clear" w:color="auto" w:fill="FFFFFF"/>
            <w:tcMar>
              <w:top w:w="20" w:type="dxa"/>
              <w:left w:w="20" w:type="dxa"/>
              <w:bottom w:w="0" w:type="dxa"/>
              <w:right w:w="20" w:type="dxa"/>
            </w:tcMar>
          </w:tcPr>
          <w:p w:rsidR="00CC6DF3" w:rsidRPr="005C24C0" w:rsidRDefault="00CC6DF3" w:rsidP="00021593">
            <w:pPr>
              <w:pStyle w:val="TabletextChar"/>
              <w:spacing w:after="0"/>
              <w:ind w:left="125" w:right="284"/>
              <w:jc w:val="both"/>
              <w:rPr>
                <w:rFonts w:asciiTheme="minorHAnsi" w:eastAsia="Arial Unicode MS" w:hAnsiTheme="minorHAnsi" w:cstheme="minorHAnsi"/>
                <w:sz w:val="22"/>
                <w:szCs w:val="22"/>
              </w:rPr>
            </w:pPr>
            <w:r w:rsidRPr="005C24C0">
              <w:rPr>
                <w:rFonts w:asciiTheme="minorHAnsi" w:eastAsia="Arial Unicode MS" w:hAnsiTheme="minorHAnsi" w:cstheme="minorHAnsi"/>
                <w:sz w:val="22"/>
                <w:szCs w:val="22"/>
              </w:rPr>
              <w:t xml:space="preserve">Πιστοποιητικό αρμόδιας δικαστικής ή διοικητικής Αρχής, από το οποίο να προκύπτει ότι ο υποψήφιος Ανάδοχος δεν τελεί υπό </w:t>
            </w:r>
            <w:r w:rsidRPr="005C24C0">
              <w:rPr>
                <w:rFonts w:asciiTheme="minorHAnsi" w:hAnsiTheme="minorHAnsi" w:cstheme="minorHAnsi"/>
                <w:sz w:val="22"/>
                <w:szCs w:val="22"/>
              </w:rPr>
              <w:t>προπτωχευτική διαδικασία εξυγίανσης</w:t>
            </w:r>
            <w:r w:rsidRPr="005C24C0">
              <w:rPr>
                <w:rFonts w:asciiTheme="minorHAnsi" w:eastAsia="Arial Unicode MS" w:hAnsiTheme="minorHAnsi" w:cstheme="minorHAnsi"/>
                <w:sz w:val="22"/>
                <w:szCs w:val="22"/>
              </w:rPr>
              <w:t xml:space="preserve"> . Το πιστοποιητικό </w:t>
            </w:r>
            <w:r w:rsidRPr="005C24C0">
              <w:rPr>
                <w:rFonts w:asciiTheme="minorHAnsi" w:hAnsiTheme="minorHAnsi" w:cstheme="minorHAnsi"/>
                <w:sz w:val="22"/>
                <w:szCs w:val="22"/>
              </w:rPr>
              <w:t>αυτό</w:t>
            </w:r>
            <w:r w:rsidRPr="005C24C0">
              <w:rPr>
                <w:rFonts w:asciiTheme="minorHAnsi" w:eastAsia="Arial Unicode MS" w:hAnsiTheme="minorHAnsi" w:cstheme="minorHAnsi"/>
                <w:sz w:val="22"/>
                <w:szCs w:val="22"/>
              </w:rPr>
              <w:t xml:space="preserve"> πρέπει να έχει εκδοθεί το πολύ έξι (6) μήνες πριν από την ημερομηνία κοινοποίησης της πρόσκλησης υποβολής των δικαιολογητικών Κατακύρωσης του Διαγωνισμού.</w:t>
            </w:r>
          </w:p>
        </w:tc>
        <w:tc>
          <w:tcPr>
            <w:tcW w:w="548" w:type="pct"/>
            <w:shd w:val="clear" w:color="auto" w:fill="FFFFFF"/>
            <w:vAlign w:val="center"/>
          </w:tcPr>
          <w:p w:rsidR="00CC6DF3" w:rsidRPr="005C24C0" w:rsidRDefault="00CC6DF3" w:rsidP="00021593">
            <w:pPr>
              <w:jc w:val="center"/>
              <w:rPr>
                <w:rFonts w:asciiTheme="minorHAnsi" w:hAnsiTheme="minorHAnsi" w:cstheme="minorHAnsi"/>
                <w:szCs w:val="22"/>
              </w:rPr>
            </w:pPr>
            <w:r w:rsidRPr="005C24C0">
              <w:rPr>
                <w:rFonts w:asciiTheme="minorHAnsi" w:hAnsiTheme="minorHAnsi" w:cstheme="minorHAnsi"/>
                <w:szCs w:val="22"/>
              </w:rPr>
              <w:t>ΝΑΙ</w:t>
            </w:r>
          </w:p>
        </w:tc>
        <w:tc>
          <w:tcPr>
            <w:tcW w:w="548" w:type="pct"/>
            <w:shd w:val="clear" w:color="auto" w:fill="FFFFFF"/>
            <w:vAlign w:val="center"/>
          </w:tcPr>
          <w:p w:rsidR="00CC6DF3" w:rsidRPr="005C24C0" w:rsidRDefault="00CC6DF3" w:rsidP="00021593">
            <w:pPr>
              <w:rPr>
                <w:rFonts w:asciiTheme="minorHAnsi" w:hAnsiTheme="minorHAnsi" w:cstheme="minorHAnsi"/>
                <w:szCs w:val="22"/>
              </w:rPr>
            </w:pPr>
          </w:p>
        </w:tc>
        <w:tc>
          <w:tcPr>
            <w:tcW w:w="696" w:type="pct"/>
            <w:shd w:val="clear" w:color="auto" w:fill="FFFFFF"/>
            <w:vAlign w:val="center"/>
          </w:tcPr>
          <w:p w:rsidR="00CC6DF3" w:rsidRPr="005C24C0" w:rsidRDefault="00CC6DF3" w:rsidP="00021593">
            <w:pPr>
              <w:ind w:left="87"/>
              <w:rPr>
                <w:rFonts w:asciiTheme="minorHAnsi" w:hAnsiTheme="minorHAnsi" w:cstheme="minorHAnsi"/>
                <w:szCs w:val="22"/>
              </w:rPr>
            </w:pPr>
          </w:p>
        </w:tc>
      </w:tr>
      <w:tr w:rsidR="00CC6DF3" w:rsidRPr="005C24C0" w:rsidTr="00CC6DF3">
        <w:trPr>
          <w:trHeight w:val="495"/>
        </w:trPr>
        <w:tc>
          <w:tcPr>
            <w:tcW w:w="287" w:type="pct"/>
            <w:shd w:val="clear" w:color="auto" w:fill="FFFFFF"/>
            <w:tcMar>
              <w:top w:w="20" w:type="dxa"/>
              <w:left w:w="20" w:type="dxa"/>
              <w:bottom w:w="0" w:type="dxa"/>
              <w:right w:w="20" w:type="dxa"/>
            </w:tcMar>
          </w:tcPr>
          <w:p w:rsidR="00CC6DF3" w:rsidRPr="005C24C0" w:rsidRDefault="00CC6DF3" w:rsidP="006B0266">
            <w:pPr>
              <w:numPr>
                <w:ilvl w:val="0"/>
                <w:numId w:val="69"/>
              </w:numPr>
              <w:spacing w:after="0"/>
              <w:rPr>
                <w:rFonts w:asciiTheme="minorHAnsi" w:eastAsia="Arial Unicode MS" w:hAnsiTheme="minorHAnsi" w:cstheme="minorHAnsi"/>
                <w:bCs/>
                <w:szCs w:val="22"/>
              </w:rPr>
            </w:pPr>
          </w:p>
        </w:tc>
        <w:tc>
          <w:tcPr>
            <w:tcW w:w="2921" w:type="pct"/>
            <w:shd w:val="clear" w:color="auto" w:fill="FFFFFF"/>
            <w:tcMar>
              <w:top w:w="20" w:type="dxa"/>
              <w:left w:w="20" w:type="dxa"/>
              <w:bottom w:w="0" w:type="dxa"/>
              <w:right w:w="20" w:type="dxa"/>
            </w:tcMar>
          </w:tcPr>
          <w:p w:rsidR="00CC6DF3" w:rsidRPr="005C24C0" w:rsidRDefault="00CC6DF3" w:rsidP="00021593">
            <w:pPr>
              <w:pStyle w:val="TabletextChar"/>
              <w:spacing w:after="0"/>
              <w:ind w:left="125" w:right="284"/>
              <w:jc w:val="both"/>
              <w:rPr>
                <w:rFonts w:asciiTheme="minorHAnsi" w:eastAsia="Arial Unicode MS" w:hAnsiTheme="minorHAnsi" w:cstheme="minorHAnsi"/>
                <w:sz w:val="22"/>
                <w:szCs w:val="22"/>
              </w:rPr>
            </w:pPr>
            <w:r w:rsidRPr="005C24C0">
              <w:rPr>
                <w:rFonts w:asciiTheme="minorHAnsi" w:eastAsia="Arial Unicode MS" w:hAnsiTheme="minorHAnsi" w:cstheme="minorHAnsi"/>
                <w:sz w:val="22"/>
                <w:szCs w:val="22"/>
              </w:rPr>
              <w:t xml:space="preserve">Πιστοποιητικό αρμόδιας δικαστικής ή διοικητικής Αρχής, από το οποίο να προκύπτει ότι ο υποψήφιος Ανάδοχος δεν τελεί υπό διαδικασία θέσης σε </w:t>
            </w:r>
            <w:r w:rsidRPr="005C24C0">
              <w:rPr>
                <w:rFonts w:asciiTheme="minorHAnsi" w:hAnsiTheme="minorHAnsi" w:cstheme="minorHAnsi"/>
                <w:sz w:val="22"/>
                <w:szCs w:val="22"/>
              </w:rPr>
              <w:t>προπτωχευτική διαδικασία εξυγίανσης</w:t>
            </w:r>
            <w:r w:rsidRPr="005C24C0">
              <w:rPr>
                <w:rFonts w:asciiTheme="minorHAnsi" w:eastAsia="Arial Unicode MS" w:hAnsiTheme="minorHAnsi" w:cstheme="minorHAnsi"/>
                <w:sz w:val="22"/>
                <w:szCs w:val="22"/>
              </w:rPr>
              <w:t xml:space="preserve"> . Το </w:t>
            </w:r>
            <w:r w:rsidRPr="005C24C0">
              <w:rPr>
                <w:rFonts w:asciiTheme="minorHAnsi" w:hAnsiTheme="minorHAnsi" w:cstheme="minorHAnsi"/>
                <w:sz w:val="22"/>
                <w:szCs w:val="22"/>
              </w:rPr>
              <w:t>πιστοποιητικό</w:t>
            </w:r>
            <w:r w:rsidRPr="005C24C0">
              <w:rPr>
                <w:rFonts w:asciiTheme="minorHAnsi" w:eastAsia="Arial Unicode MS" w:hAnsiTheme="minorHAnsi" w:cstheme="minorHAnsi"/>
                <w:sz w:val="22"/>
                <w:szCs w:val="22"/>
              </w:rPr>
              <w:t xml:space="preserve"> αυτό πρέπει να έχει εκδοθεί το πολύ έξι (6) μήνες πριν από την ημερομηνία κοινοποίησης της πρόσκλησης υποβολής των δικαιολογητικών Κατακύρωσης του Διαγωνισμού.</w:t>
            </w:r>
          </w:p>
        </w:tc>
        <w:tc>
          <w:tcPr>
            <w:tcW w:w="548" w:type="pct"/>
            <w:shd w:val="clear" w:color="auto" w:fill="FFFFFF"/>
            <w:vAlign w:val="center"/>
          </w:tcPr>
          <w:p w:rsidR="00CC6DF3" w:rsidRPr="005C24C0" w:rsidRDefault="00CC6DF3" w:rsidP="00021593">
            <w:pPr>
              <w:jc w:val="center"/>
              <w:rPr>
                <w:rFonts w:asciiTheme="minorHAnsi" w:hAnsiTheme="minorHAnsi" w:cstheme="minorHAnsi"/>
                <w:szCs w:val="22"/>
              </w:rPr>
            </w:pPr>
            <w:r w:rsidRPr="005C24C0">
              <w:rPr>
                <w:rFonts w:asciiTheme="minorHAnsi" w:hAnsiTheme="minorHAnsi" w:cstheme="minorHAnsi"/>
                <w:szCs w:val="22"/>
              </w:rPr>
              <w:t>ΝΑΙ</w:t>
            </w:r>
          </w:p>
        </w:tc>
        <w:tc>
          <w:tcPr>
            <w:tcW w:w="548" w:type="pct"/>
            <w:shd w:val="clear" w:color="auto" w:fill="FFFFFF"/>
            <w:vAlign w:val="center"/>
          </w:tcPr>
          <w:p w:rsidR="00CC6DF3" w:rsidRPr="005C24C0" w:rsidRDefault="00CC6DF3" w:rsidP="00021593">
            <w:pPr>
              <w:rPr>
                <w:rFonts w:asciiTheme="minorHAnsi" w:hAnsiTheme="minorHAnsi" w:cstheme="minorHAnsi"/>
                <w:szCs w:val="22"/>
              </w:rPr>
            </w:pPr>
          </w:p>
        </w:tc>
        <w:tc>
          <w:tcPr>
            <w:tcW w:w="696" w:type="pct"/>
            <w:shd w:val="clear" w:color="auto" w:fill="FFFFFF"/>
            <w:vAlign w:val="center"/>
          </w:tcPr>
          <w:p w:rsidR="00CC6DF3" w:rsidRPr="005C24C0" w:rsidRDefault="00CC6DF3" w:rsidP="00021593">
            <w:pPr>
              <w:ind w:left="87"/>
              <w:rPr>
                <w:rFonts w:asciiTheme="minorHAnsi" w:hAnsiTheme="minorHAnsi" w:cstheme="minorHAnsi"/>
                <w:szCs w:val="22"/>
              </w:rPr>
            </w:pPr>
          </w:p>
        </w:tc>
      </w:tr>
      <w:tr w:rsidR="00CC6DF3" w:rsidRPr="005C24C0" w:rsidTr="00CC6DF3">
        <w:trPr>
          <w:trHeight w:val="495"/>
        </w:trPr>
        <w:tc>
          <w:tcPr>
            <w:tcW w:w="287" w:type="pct"/>
            <w:shd w:val="clear" w:color="auto" w:fill="FFFFFF"/>
            <w:tcMar>
              <w:top w:w="20" w:type="dxa"/>
              <w:left w:w="20" w:type="dxa"/>
              <w:bottom w:w="0" w:type="dxa"/>
              <w:right w:w="20" w:type="dxa"/>
            </w:tcMar>
          </w:tcPr>
          <w:p w:rsidR="00CC6DF3" w:rsidRPr="005C24C0" w:rsidRDefault="00CC6DF3" w:rsidP="006B0266">
            <w:pPr>
              <w:numPr>
                <w:ilvl w:val="0"/>
                <w:numId w:val="69"/>
              </w:numPr>
              <w:spacing w:after="0"/>
              <w:rPr>
                <w:rFonts w:asciiTheme="minorHAnsi" w:eastAsia="Arial Unicode MS" w:hAnsiTheme="minorHAnsi" w:cstheme="minorHAnsi"/>
                <w:bCs/>
                <w:szCs w:val="22"/>
              </w:rPr>
            </w:pPr>
          </w:p>
        </w:tc>
        <w:tc>
          <w:tcPr>
            <w:tcW w:w="2921" w:type="pct"/>
            <w:shd w:val="clear" w:color="auto" w:fill="FFFFFF"/>
            <w:tcMar>
              <w:top w:w="20" w:type="dxa"/>
              <w:left w:w="20" w:type="dxa"/>
              <w:bottom w:w="0" w:type="dxa"/>
              <w:right w:w="20" w:type="dxa"/>
            </w:tcMar>
          </w:tcPr>
          <w:p w:rsidR="00CC6DF3" w:rsidRPr="005C24C0" w:rsidRDefault="00CC6DF3" w:rsidP="00021593">
            <w:pPr>
              <w:pStyle w:val="TabletextChar"/>
              <w:spacing w:after="0"/>
              <w:ind w:left="125" w:right="284"/>
              <w:jc w:val="both"/>
              <w:rPr>
                <w:rFonts w:asciiTheme="minorHAnsi" w:eastAsia="Arial Unicode MS" w:hAnsiTheme="minorHAnsi" w:cstheme="minorHAnsi"/>
                <w:sz w:val="22"/>
                <w:szCs w:val="22"/>
              </w:rPr>
            </w:pPr>
            <w:r w:rsidRPr="005C24C0">
              <w:rPr>
                <w:rFonts w:asciiTheme="minorHAnsi" w:eastAsia="Arial Unicode MS" w:hAnsiTheme="minorHAnsi" w:cstheme="minorHAnsi"/>
                <w:sz w:val="22"/>
                <w:szCs w:val="22"/>
              </w:rPr>
              <w:t xml:space="preserve">Πιστοποιητικό της αρμόδιας αρχής από το οποίο να προκύπτει ότι είναι εγγεγραμμένος στα μητρώα του οικείου Επιμελητηρίου/Επαγγελματικού Μητρώου και το ειδικό επάγγελμα του, </w:t>
            </w:r>
            <w:r w:rsidRPr="005C24C0">
              <w:rPr>
                <w:rFonts w:asciiTheme="minorHAnsi" w:hAnsiTheme="minorHAnsi" w:cstheme="minorHAnsi"/>
                <w:sz w:val="22"/>
                <w:szCs w:val="22"/>
              </w:rPr>
              <w:t>από</w:t>
            </w:r>
            <w:r w:rsidRPr="005C24C0">
              <w:rPr>
                <w:rFonts w:asciiTheme="minorHAnsi" w:eastAsia="Arial Unicode MS" w:hAnsiTheme="minorHAnsi" w:cstheme="minorHAnsi"/>
                <w:sz w:val="22"/>
                <w:szCs w:val="22"/>
              </w:rPr>
              <w:t xml:space="preserve"> το οποίο να προκύπτει η εγγραφή του, κατά την ημέρα υποβολής της προσφοράς και ότι εξακολουθεί να παραμένει εγγεγραμμένος μέχρι την κοινοποίηση της ως άνω έγγραφης ειδοποίησης</w:t>
            </w:r>
          </w:p>
        </w:tc>
        <w:tc>
          <w:tcPr>
            <w:tcW w:w="548" w:type="pct"/>
            <w:shd w:val="clear" w:color="auto" w:fill="FFFFFF"/>
            <w:vAlign w:val="center"/>
          </w:tcPr>
          <w:p w:rsidR="00CC6DF3" w:rsidRPr="005C24C0" w:rsidRDefault="00CC6DF3" w:rsidP="00021593">
            <w:pPr>
              <w:jc w:val="center"/>
              <w:rPr>
                <w:rFonts w:asciiTheme="minorHAnsi" w:hAnsiTheme="minorHAnsi" w:cstheme="minorHAnsi"/>
                <w:szCs w:val="22"/>
              </w:rPr>
            </w:pPr>
            <w:r w:rsidRPr="005C24C0">
              <w:rPr>
                <w:rFonts w:asciiTheme="minorHAnsi" w:hAnsiTheme="minorHAnsi" w:cstheme="minorHAnsi"/>
                <w:szCs w:val="22"/>
              </w:rPr>
              <w:t>ΝΑΙ</w:t>
            </w:r>
          </w:p>
        </w:tc>
        <w:tc>
          <w:tcPr>
            <w:tcW w:w="548" w:type="pct"/>
            <w:shd w:val="clear" w:color="auto" w:fill="FFFFFF"/>
            <w:vAlign w:val="center"/>
          </w:tcPr>
          <w:p w:rsidR="00CC6DF3" w:rsidRPr="005C24C0" w:rsidRDefault="00CC6DF3" w:rsidP="00021593">
            <w:pPr>
              <w:rPr>
                <w:rFonts w:asciiTheme="minorHAnsi" w:hAnsiTheme="minorHAnsi" w:cstheme="minorHAnsi"/>
                <w:szCs w:val="22"/>
              </w:rPr>
            </w:pPr>
          </w:p>
        </w:tc>
        <w:tc>
          <w:tcPr>
            <w:tcW w:w="696" w:type="pct"/>
            <w:shd w:val="clear" w:color="auto" w:fill="FFFFFF"/>
            <w:vAlign w:val="center"/>
          </w:tcPr>
          <w:p w:rsidR="00CC6DF3" w:rsidRPr="005C24C0" w:rsidRDefault="00CC6DF3" w:rsidP="00021593">
            <w:pPr>
              <w:ind w:left="87"/>
              <w:rPr>
                <w:rFonts w:asciiTheme="minorHAnsi" w:hAnsiTheme="minorHAnsi" w:cstheme="minorHAnsi"/>
                <w:szCs w:val="22"/>
              </w:rPr>
            </w:pPr>
          </w:p>
        </w:tc>
      </w:tr>
      <w:tr w:rsidR="00CC6DF3" w:rsidRPr="005C24C0" w:rsidTr="00CC6DF3">
        <w:trPr>
          <w:trHeight w:val="495"/>
        </w:trPr>
        <w:tc>
          <w:tcPr>
            <w:tcW w:w="287" w:type="pct"/>
            <w:shd w:val="clear" w:color="auto" w:fill="FFFFFF"/>
            <w:tcMar>
              <w:top w:w="20" w:type="dxa"/>
              <w:left w:w="20" w:type="dxa"/>
              <w:bottom w:w="0" w:type="dxa"/>
              <w:right w:w="20" w:type="dxa"/>
            </w:tcMar>
          </w:tcPr>
          <w:p w:rsidR="00CC6DF3" w:rsidRPr="005C24C0" w:rsidRDefault="00CC6DF3" w:rsidP="006B0266">
            <w:pPr>
              <w:numPr>
                <w:ilvl w:val="0"/>
                <w:numId w:val="69"/>
              </w:numPr>
              <w:spacing w:after="0"/>
              <w:rPr>
                <w:rFonts w:asciiTheme="minorHAnsi" w:eastAsia="Arial Unicode MS" w:hAnsiTheme="minorHAnsi" w:cstheme="minorHAnsi"/>
                <w:bCs/>
                <w:szCs w:val="22"/>
              </w:rPr>
            </w:pPr>
          </w:p>
        </w:tc>
        <w:tc>
          <w:tcPr>
            <w:tcW w:w="2921" w:type="pct"/>
            <w:shd w:val="clear" w:color="auto" w:fill="FFFFFF"/>
            <w:tcMar>
              <w:top w:w="20" w:type="dxa"/>
              <w:left w:w="20" w:type="dxa"/>
              <w:bottom w:w="0" w:type="dxa"/>
              <w:right w:w="20" w:type="dxa"/>
            </w:tcMar>
          </w:tcPr>
          <w:p w:rsidR="00CC6DF3" w:rsidRPr="005C24C0" w:rsidRDefault="00CC6DF3" w:rsidP="00021593">
            <w:pPr>
              <w:pStyle w:val="TabletextChar"/>
              <w:spacing w:after="0"/>
              <w:ind w:left="125" w:right="284"/>
              <w:jc w:val="both"/>
              <w:rPr>
                <w:rFonts w:asciiTheme="minorHAnsi" w:eastAsia="Arial Unicode MS" w:hAnsiTheme="minorHAnsi" w:cstheme="minorHAnsi"/>
                <w:sz w:val="22"/>
                <w:szCs w:val="22"/>
              </w:rPr>
            </w:pPr>
            <w:r w:rsidRPr="005C24C0">
              <w:rPr>
                <w:rFonts w:asciiTheme="minorHAnsi" w:eastAsia="Arial Unicode MS" w:hAnsiTheme="minorHAnsi" w:cstheme="minorHAnsi"/>
                <w:sz w:val="22"/>
                <w:szCs w:val="22"/>
              </w:rPr>
              <w:t xml:space="preserve">Υπεύθυνη δήλωση του Ν. 1599/1986, στην οποία ο νόμιμος εκπρόσωπος του </w:t>
            </w:r>
            <w:r w:rsidRPr="005C24C0">
              <w:rPr>
                <w:rFonts w:asciiTheme="minorHAnsi" w:hAnsiTheme="minorHAnsi" w:cstheme="minorHAnsi"/>
                <w:sz w:val="22"/>
                <w:szCs w:val="22"/>
              </w:rPr>
              <w:t>υποψήφιου</w:t>
            </w:r>
            <w:r w:rsidRPr="005C24C0">
              <w:rPr>
                <w:rFonts w:asciiTheme="minorHAnsi" w:eastAsia="Arial Unicode MS" w:hAnsiTheme="minorHAnsi" w:cstheme="minorHAnsi"/>
                <w:sz w:val="22"/>
                <w:szCs w:val="22"/>
              </w:rPr>
              <w:t xml:space="preserve"> Αναδόχου θα δηλώνει όλους τους οργανισμούς κοινωνικής ασφάλισης στους οποίους ο υποψήφιος Ανάδοχος οφείλει να καταβάλει εισφορές για το απασχολούμενο από αυτόν προσωπικό.</w:t>
            </w:r>
          </w:p>
        </w:tc>
        <w:tc>
          <w:tcPr>
            <w:tcW w:w="548" w:type="pct"/>
            <w:shd w:val="clear" w:color="auto" w:fill="FFFFFF"/>
            <w:vAlign w:val="center"/>
          </w:tcPr>
          <w:p w:rsidR="00CC6DF3" w:rsidRPr="005C24C0" w:rsidRDefault="00CC6DF3" w:rsidP="00021593">
            <w:pPr>
              <w:jc w:val="center"/>
              <w:rPr>
                <w:rFonts w:asciiTheme="minorHAnsi" w:hAnsiTheme="minorHAnsi" w:cstheme="minorHAnsi"/>
                <w:szCs w:val="22"/>
              </w:rPr>
            </w:pPr>
            <w:r w:rsidRPr="005C24C0">
              <w:rPr>
                <w:rFonts w:asciiTheme="minorHAnsi" w:hAnsiTheme="minorHAnsi" w:cstheme="minorHAnsi"/>
                <w:szCs w:val="22"/>
              </w:rPr>
              <w:t>ΝΑΙ</w:t>
            </w:r>
          </w:p>
        </w:tc>
        <w:tc>
          <w:tcPr>
            <w:tcW w:w="548" w:type="pct"/>
            <w:shd w:val="clear" w:color="auto" w:fill="FFFFFF"/>
            <w:vAlign w:val="center"/>
          </w:tcPr>
          <w:p w:rsidR="00CC6DF3" w:rsidRPr="005C24C0" w:rsidRDefault="00CC6DF3" w:rsidP="00021593">
            <w:pPr>
              <w:rPr>
                <w:rFonts w:asciiTheme="minorHAnsi" w:hAnsiTheme="minorHAnsi" w:cstheme="minorHAnsi"/>
                <w:szCs w:val="22"/>
              </w:rPr>
            </w:pPr>
          </w:p>
        </w:tc>
        <w:tc>
          <w:tcPr>
            <w:tcW w:w="696" w:type="pct"/>
            <w:shd w:val="clear" w:color="auto" w:fill="FFFFFF"/>
            <w:vAlign w:val="center"/>
          </w:tcPr>
          <w:p w:rsidR="00CC6DF3" w:rsidRPr="005C24C0" w:rsidRDefault="00CC6DF3" w:rsidP="00021593">
            <w:pPr>
              <w:ind w:left="87"/>
              <w:rPr>
                <w:rFonts w:asciiTheme="minorHAnsi" w:hAnsiTheme="minorHAnsi" w:cstheme="minorHAnsi"/>
                <w:szCs w:val="22"/>
              </w:rPr>
            </w:pPr>
          </w:p>
        </w:tc>
      </w:tr>
      <w:tr w:rsidR="00CC6DF3" w:rsidRPr="005C24C0" w:rsidTr="00CC6DF3">
        <w:trPr>
          <w:trHeight w:val="495"/>
        </w:trPr>
        <w:tc>
          <w:tcPr>
            <w:tcW w:w="287" w:type="pct"/>
            <w:shd w:val="clear" w:color="auto" w:fill="FFFFFF"/>
            <w:tcMar>
              <w:top w:w="20" w:type="dxa"/>
              <w:left w:w="20" w:type="dxa"/>
              <w:bottom w:w="0" w:type="dxa"/>
              <w:right w:w="20" w:type="dxa"/>
            </w:tcMar>
          </w:tcPr>
          <w:p w:rsidR="00CC6DF3" w:rsidRPr="005C24C0" w:rsidRDefault="00CC6DF3" w:rsidP="006B0266">
            <w:pPr>
              <w:numPr>
                <w:ilvl w:val="0"/>
                <w:numId w:val="69"/>
              </w:numPr>
              <w:spacing w:after="0"/>
              <w:rPr>
                <w:rFonts w:asciiTheme="minorHAnsi" w:eastAsia="Arial Unicode MS" w:hAnsiTheme="minorHAnsi" w:cstheme="minorHAnsi"/>
                <w:bCs/>
                <w:szCs w:val="22"/>
              </w:rPr>
            </w:pPr>
          </w:p>
        </w:tc>
        <w:tc>
          <w:tcPr>
            <w:tcW w:w="2921" w:type="pct"/>
            <w:shd w:val="clear" w:color="auto" w:fill="FFFFFF"/>
            <w:tcMar>
              <w:top w:w="20" w:type="dxa"/>
              <w:left w:w="20" w:type="dxa"/>
              <w:bottom w:w="0" w:type="dxa"/>
              <w:right w:w="20" w:type="dxa"/>
            </w:tcMar>
          </w:tcPr>
          <w:p w:rsidR="00CC6DF3" w:rsidRPr="005C24C0" w:rsidRDefault="00CC6DF3" w:rsidP="00021593">
            <w:pPr>
              <w:pStyle w:val="TabletextChar"/>
              <w:spacing w:after="0"/>
              <w:ind w:left="122" w:right="284"/>
              <w:jc w:val="both"/>
              <w:rPr>
                <w:rFonts w:asciiTheme="minorHAnsi" w:eastAsia="Arial Unicode MS" w:hAnsiTheme="minorHAnsi" w:cstheme="minorHAnsi"/>
                <w:sz w:val="22"/>
                <w:szCs w:val="22"/>
              </w:rPr>
            </w:pPr>
            <w:r w:rsidRPr="005C24C0">
              <w:rPr>
                <w:rFonts w:asciiTheme="minorHAnsi" w:eastAsia="Arial Unicode MS" w:hAnsiTheme="minorHAnsi" w:cstheme="minorHAnsi"/>
                <w:sz w:val="22"/>
                <w:szCs w:val="22"/>
              </w:rPr>
              <w:t xml:space="preserve">Πιστοποιητικά όλων των οργανισμών κοινωνικής ασφάλισης που ο υποψήφιος Ανάδοχος δηλώνει στην Υπεύθυνη Δήλωση της προηγουμένης παραγράφου, από τα οποία να προκύπτει ότι ο υποψήφιος Ανάδοχος είναι ενήμερος ως προς τις εισφορές κοινωνικής ασφάλισης </w:t>
            </w:r>
            <w:r w:rsidRPr="005C24C0">
              <w:rPr>
                <w:rFonts w:asciiTheme="minorHAnsi" w:hAnsiTheme="minorHAnsi" w:cstheme="minorHAnsi"/>
                <w:sz w:val="22"/>
                <w:szCs w:val="22"/>
              </w:rPr>
              <w:t xml:space="preserve">κύριας και επικουρικής, κατά την ημερομηνία κοινοποίησης της σχετικής έγγραφης ειδοποίησης από την Αναθέτουσα Αρχή και κατά την ημερομηνία υπογραφής της σύμβασης.  </w:t>
            </w:r>
          </w:p>
        </w:tc>
        <w:tc>
          <w:tcPr>
            <w:tcW w:w="548" w:type="pct"/>
            <w:shd w:val="clear" w:color="auto" w:fill="FFFFFF"/>
            <w:vAlign w:val="center"/>
          </w:tcPr>
          <w:p w:rsidR="00CC6DF3" w:rsidRPr="005C24C0" w:rsidRDefault="00CC6DF3" w:rsidP="00021593">
            <w:pPr>
              <w:jc w:val="center"/>
              <w:rPr>
                <w:rFonts w:asciiTheme="minorHAnsi" w:hAnsiTheme="minorHAnsi" w:cstheme="minorHAnsi"/>
                <w:szCs w:val="22"/>
              </w:rPr>
            </w:pPr>
            <w:r w:rsidRPr="005C24C0">
              <w:rPr>
                <w:rFonts w:asciiTheme="minorHAnsi" w:hAnsiTheme="minorHAnsi" w:cstheme="minorHAnsi"/>
                <w:szCs w:val="22"/>
              </w:rPr>
              <w:t>ΝΑΙ</w:t>
            </w:r>
          </w:p>
        </w:tc>
        <w:tc>
          <w:tcPr>
            <w:tcW w:w="548" w:type="pct"/>
            <w:shd w:val="clear" w:color="auto" w:fill="FFFFFF"/>
            <w:vAlign w:val="center"/>
          </w:tcPr>
          <w:p w:rsidR="00CC6DF3" w:rsidRPr="005C24C0" w:rsidRDefault="00CC6DF3" w:rsidP="00021593">
            <w:pPr>
              <w:rPr>
                <w:rFonts w:asciiTheme="minorHAnsi" w:hAnsiTheme="minorHAnsi" w:cstheme="minorHAnsi"/>
                <w:szCs w:val="22"/>
              </w:rPr>
            </w:pPr>
          </w:p>
        </w:tc>
        <w:tc>
          <w:tcPr>
            <w:tcW w:w="696" w:type="pct"/>
            <w:shd w:val="clear" w:color="auto" w:fill="FFFFFF"/>
            <w:vAlign w:val="center"/>
          </w:tcPr>
          <w:p w:rsidR="00CC6DF3" w:rsidRPr="005C24C0" w:rsidRDefault="00CC6DF3" w:rsidP="00021593">
            <w:pPr>
              <w:ind w:left="87"/>
              <w:rPr>
                <w:rFonts w:asciiTheme="minorHAnsi" w:hAnsiTheme="minorHAnsi" w:cstheme="minorHAnsi"/>
                <w:szCs w:val="22"/>
              </w:rPr>
            </w:pPr>
          </w:p>
        </w:tc>
      </w:tr>
      <w:tr w:rsidR="00CC6DF3" w:rsidRPr="005C24C0" w:rsidTr="00CC6DF3">
        <w:trPr>
          <w:trHeight w:val="495"/>
        </w:trPr>
        <w:tc>
          <w:tcPr>
            <w:tcW w:w="287" w:type="pct"/>
            <w:shd w:val="clear" w:color="auto" w:fill="FFFFFF"/>
            <w:tcMar>
              <w:top w:w="20" w:type="dxa"/>
              <w:left w:w="20" w:type="dxa"/>
              <w:bottom w:w="0" w:type="dxa"/>
              <w:right w:w="20" w:type="dxa"/>
            </w:tcMar>
          </w:tcPr>
          <w:p w:rsidR="00CC6DF3" w:rsidRPr="005C24C0" w:rsidRDefault="00CC6DF3" w:rsidP="006B0266">
            <w:pPr>
              <w:numPr>
                <w:ilvl w:val="0"/>
                <w:numId w:val="69"/>
              </w:numPr>
              <w:spacing w:after="0"/>
              <w:rPr>
                <w:rFonts w:asciiTheme="minorHAnsi" w:eastAsia="Arial Unicode MS" w:hAnsiTheme="minorHAnsi" w:cstheme="minorHAnsi"/>
                <w:bCs/>
                <w:szCs w:val="22"/>
              </w:rPr>
            </w:pPr>
          </w:p>
        </w:tc>
        <w:tc>
          <w:tcPr>
            <w:tcW w:w="2921" w:type="pct"/>
            <w:shd w:val="clear" w:color="auto" w:fill="FFFFFF"/>
            <w:tcMar>
              <w:top w:w="20" w:type="dxa"/>
              <w:left w:w="20" w:type="dxa"/>
              <w:bottom w:w="0" w:type="dxa"/>
              <w:right w:w="20" w:type="dxa"/>
            </w:tcMar>
          </w:tcPr>
          <w:p w:rsidR="00CC6DF3" w:rsidRPr="005C24C0" w:rsidRDefault="00CC6DF3" w:rsidP="00021593">
            <w:pPr>
              <w:pStyle w:val="TabletextChar"/>
              <w:spacing w:after="0"/>
              <w:ind w:left="122" w:right="284"/>
              <w:jc w:val="both"/>
              <w:rPr>
                <w:rFonts w:asciiTheme="minorHAnsi" w:eastAsia="Arial Unicode MS" w:hAnsiTheme="minorHAnsi" w:cstheme="minorHAnsi"/>
                <w:sz w:val="22"/>
                <w:szCs w:val="22"/>
              </w:rPr>
            </w:pPr>
            <w:r w:rsidRPr="005C24C0">
              <w:rPr>
                <w:rFonts w:asciiTheme="minorHAnsi" w:eastAsia="Arial Unicode MS" w:hAnsiTheme="minorHAnsi" w:cstheme="minorHAnsi"/>
                <w:sz w:val="22"/>
                <w:szCs w:val="22"/>
              </w:rPr>
              <w:t xml:space="preserve">Πιστοποιητικό αρμόδιας αρχής, από το οποίο να προκύπτει ότι ο υποψήφιος </w:t>
            </w:r>
            <w:r w:rsidRPr="005C24C0">
              <w:rPr>
                <w:rFonts w:asciiTheme="minorHAnsi" w:hAnsiTheme="minorHAnsi" w:cstheme="minorHAnsi"/>
                <w:sz w:val="22"/>
                <w:szCs w:val="22"/>
              </w:rPr>
              <w:t>Ανάδοχος</w:t>
            </w:r>
            <w:r w:rsidRPr="005C24C0">
              <w:rPr>
                <w:rFonts w:asciiTheme="minorHAnsi" w:eastAsia="Arial Unicode MS" w:hAnsiTheme="minorHAnsi" w:cstheme="minorHAnsi"/>
                <w:sz w:val="22"/>
                <w:szCs w:val="22"/>
              </w:rPr>
              <w:t xml:space="preserve"> είναι ενήμερος ως προς τις φορολογικές υποχρεώσεις του έκδοσης </w:t>
            </w:r>
            <w:r w:rsidRPr="005C24C0">
              <w:rPr>
                <w:rFonts w:asciiTheme="minorHAnsi" w:hAnsiTheme="minorHAnsi" w:cstheme="minorHAnsi"/>
                <w:sz w:val="22"/>
                <w:szCs w:val="22"/>
              </w:rPr>
              <w:t>κατά την ημερομηνία κοινοποίησης της σχετικής έγγραφης ειδοποίησης από την Αναθέτουσα Αρχή και κατά την ημερομηνία υπογραφής της σύμβασης</w:t>
            </w:r>
          </w:p>
        </w:tc>
        <w:tc>
          <w:tcPr>
            <w:tcW w:w="548" w:type="pct"/>
            <w:shd w:val="clear" w:color="auto" w:fill="FFFFFF"/>
            <w:vAlign w:val="center"/>
          </w:tcPr>
          <w:p w:rsidR="00CC6DF3" w:rsidRPr="005C24C0" w:rsidRDefault="00CC6DF3" w:rsidP="00021593">
            <w:pPr>
              <w:jc w:val="center"/>
              <w:rPr>
                <w:rFonts w:asciiTheme="minorHAnsi" w:hAnsiTheme="minorHAnsi" w:cstheme="minorHAnsi"/>
                <w:szCs w:val="22"/>
              </w:rPr>
            </w:pPr>
            <w:r w:rsidRPr="005C24C0">
              <w:rPr>
                <w:rFonts w:asciiTheme="minorHAnsi" w:hAnsiTheme="minorHAnsi" w:cstheme="minorHAnsi"/>
                <w:szCs w:val="22"/>
              </w:rPr>
              <w:t>ΝΑΙ</w:t>
            </w:r>
          </w:p>
        </w:tc>
        <w:tc>
          <w:tcPr>
            <w:tcW w:w="548" w:type="pct"/>
            <w:shd w:val="clear" w:color="auto" w:fill="FFFFFF"/>
            <w:vAlign w:val="center"/>
          </w:tcPr>
          <w:p w:rsidR="00CC6DF3" w:rsidRPr="005C24C0" w:rsidRDefault="00CC6DF3" w:rsidP="00021593">
            <w:pPr>
              <w:rPr>
                <w:rFonts w:asciiTheme="minorHAnsi" w:hAnsiTheme="minorHAnsi" w:cstheme="minorHAnsi"/>
                <w:szCs w:val="22"/>
              </w:rPr>
            </w:pPr>
          </w:p>
        </w:tc>
        <w:tc>
          <w:tcPr>
            <w:tcW w:w="696" w:type="pct"/>
            <w:shd w:val="clear" w:color="auto" w:fill="FFFFFF"/>
            <w:vAlign w:val="center"/>
          </w:tcPr>
          <w:p w:rsidR="00CC6DF3" w:rsidRPr="005C24C0" w:rsidRDefault="00CC6DF3" w:rsidP="00021593">
            <w:pPr>
              <w:ind w:left="87"/>
              <w:rPr>
                <w:rFonts w:asciiTheme="minorHAnsi" w:hAnsiTheme="minorHAnsi" w:cstheme="minorHAnsi"/>
                <w:szCs w:val="22"/>
              </w:rPr>
            </w:pPr>
          </w:p>
        </w:tc>
      </w:tr>
      <w:tr w:rsidR="00CC6DF3" w:rsidRPr="005C24C0" w:rsidTr="00CC6DF3">
        <w:trPr>
          <w:trHeight w:val="495"/>
        </w:trPr>
        <w:tc>
          <w:tcPr>
            <w:tcW w:w="287" w:type="pct"/>
            <w:shd w:val="clear" w:color="auto" w:fill="FFFFFF"/>
            <w:tcMar>
              <w:top w:w="20" w:type="dxa"/>
              <w:left w:w="20" w:type="dxa"/>
              <w:bottom w:w="0" w:type="dxa"/>
              <w:right w:w="20" w:type="dxa"/>
            </w:tcMar>
          </w:tcPr>
          <w:p w:rsidR="00CC6DF3" w:rsidRPr="005C24C0" w:rsidRDefault="00CC6DF3" w:rsidP="006B0266">
            <w:pPr>
              <w:numPr>
                <w:ilvl w:val="0"/>
                <w:numId w:val="69"/>
              </w:numPr>
              <w:spacing w:after="0"/>
              <w:rPr>
                <w:rFonts w:asciiTheme="minorHAnsi" w:eastAsia="Arial Unicode MS" w:hAnsiTheme="minorHAnsi" w:cstheme="minorHAnsi"/>
                <w:bCs/>
                <w:szCs w:val="22"/>
              </w:rPr>
            </w:pPr>
          </w:p>
        </w:tc>
        <w:tc>
          <w:tcPr>
            <w:tcW w:w="2921" w:type="pct"/>
            <w:shd w:val="clear" w:color="auto" w:fill="FFFFFF"/>
            <w:tcMar>
              <w:top w:w="20" w:type="dxa"/>
              <w:left w:w="20" w:type="dxa"/>
              <w:bottom w:w="0" w:type="dxa"/>
              <w:right w:w="20" w:type="dxa"/>
            </w:tcMar>
          </w:tcPr>
          <w:p w:rsidR="00CC6DF3" w:rsidRPr="005C24C0" w:rsidRDefault="00CC6DF3" w:rsidP="00021593">
            <w:pPr>
              <w:pStyle w:val="TabletextChar"/>
              <w:spacing w:after="0"/>
              <w:ind w:left="122" w:right="284"/>
              <w:jc w:val="both"/>
              <w:rPr>
                <w:rFonts w:asciiTheme="minorHAnsi" w:eastAsia="Arial Unicode MS" w:hAnsiTheme="minorHAnsi" w:cstheme="minorHAnsi"/>
                <w:sz w:val="22"/>
                <w:szCs w:val="22"/>
              </w:rPr>
            </w:pPr>
            <w:r w:rsidRPr="005C24C0">
              <w:rPr>
                <w:rFonts w:asciiTheme="minorHAnsi" w:eastAsia="Arial Unicode MS" w:hAnsiTheme="minorHAnsi" w:cstheme="minorHAnsi"/>
                <w:sz w:val="22"/>
                <w:szCs w:val="22"/>
              </w:rPr>
              <w:t xml:space="preserve">Έγγραφο παροχής </w:t>
            </w:r>
            <w:r w:rsidRPr="005C24C0">
              <w:rPr>
                <w:rFonts w:asciiTheme="minorHAnsi" w:hAnsiTheme="minorHAnsi" w:cstheme="minorHAnsi"/>
                <w:sz w:val="22"/>
                <w:szCs w:val="22"/>
              </w:rPr>
              <w:t>ειδικής</w:t>
            </w:r>
            <w:r w:rsidRPr="005C24C0">
              <w:rPr>
                <w:rFonts w:asciiTheme="minorHAnsi" w:eastAsia="Arial Unicode MS" w:hAnsiTheme="minorHAnsi" w:cstheme="minorHAnsi"/>
                <w:sz w:val="22"/>
                <w:szCs w:val="22"/>
              </w:rPr>
              <w:t xml:space="preserve"> πληρεξουσιότητας προς εκείνον που υποβάλει τον Φάκελο Δικαιολογητικών Κατακύρωσης</w:t>
            </w:r>
          </w:p>
          <w:p w:rsidR="00CC6DF3" w:rsidRPr="005C24C0" w:rsidRDefault="00CC6DF3" w:rsidP="00021593">
            <w:pPr>
              <w:pStyle w:val="TabletextChar"/>
              <w:spacing w:after="0"/>
              <w:ind w:left="125" w:right="284"/>
              <w:jc w:val="both"/>
              <w:rPr>
                <w:rFonts w:asciiTheme="minorHAnsi" w:hAnsiTheme="minorHAnsi" w:cstheme="minorHAnsi"/>
                <w:sz w:val="22"/>
                <w:szCs w:val="22"/>
              </w:rPr>
            </w:pPr>
            <w:r w:rsidRPr="005C24C0">
              <w:rPr>
                <w:rFonts w:asciiTheme="minorHAnsi" w:hAnsiTheme="minorHAnsi" w:cstheme="minorHAnsi"/>
                <w:sz w:val="22"/>
                <w:szCs w:val="22"/>
              </w:rPr>
              <w:t xml:space="preserve">Το έγγραφο παροχής ειδικής πληρεξουσιότητας μπορεί </w:t>
            </w:r>
            <w:r w:rsidRPr="005C24C0">
              <w:rPr>
                <w:rFonts w:asciiTheme="minorHAnsi" w:hAnsiTheme="minorHAnsi" w:cstheme="minorHAnsi"/>
                <w:sz w:val="22"/>
                <w:szCs w:val="22"/>
              </w:rPr>
              <w:lastRenderedPageBreak/>
              <w:t xml:space="preserve">να είναι: </w:t>
            </w:r>
          </w:p>
          <w:p w:rsidR="00CC6DF3" w:rsidRPr="005C24C0" w:rsidRDefault="00CC6DF3" w:rsidP="006B0266">
            <w:pPr>
              <w:pStyle w:val="TabletextChar"/>
              <w:numPr>
                <w:ilvl w:val="0"/>
                <w:numId w:val="136"/>
              </w:numPr>
              <w:spacing w:after="0"/>
              <w:ind w:left="839" w:right="284" w:hanging="357"/>
              <w:rPr>
                <w:rFonts w:asciiTheme="minorHAnsi" w:hAnsiTheme="minorHAnsi" w:cstheme="minorHAnsi"/>
                <w:sz w:val="22"/>
                <w:szCs w:val="22"/>
              </w:rPr>
            </w:pPr>
            <w:r w:rsidRPr="005C24C0">
              <w:rPr>
                <w:rFonts w:asciiTheme="minorHAnsi" w:hAnsiTheme="minorHAnsi" w:cstheme="minorHAnsi"/>
                <w:sz w:val="22"/>
                <w:szCs w:val="22"/>
              </w:rPr>
              <w:t>Συμβολαιογραφική πράξη</w:t>
            </w:r>
          </w:p>
          <w:p w:rsidR="00CC6DF3" w:rsidRPr="005C24C0" w:rsidRDefault="00CC6DF3" w:rsidP="006B0266">
            <w:pPr>
              <w:pStyle w:val="TabletextChar"/>
              <w:numPr>
                <w:ilvl w:val="0"/>
                <w:numId w:val="136"/>
              </w:numPr>
              <w:spacing w:after="0"/>
              <w:ind w:left="839" w:right="284" w:hanging="357"/>
              <w:rPr>
                <w:rFonts w:asciiTheme="minorHAnsi" w:hAnsiTheme="minorHAnsi" w:cstheme="minorHAnsi"/>
                <w:sz w:val="22"/>
                <w:szCs w:val="22"/>
              </w:rPr>
            </w:pPr>
            <w:r w:rsidRPr="005C24C0">
              <w:rPr>
                <w:rFonts w:asciiTheme="minorHAnsi" w:hAnsiTheme="minorHAnsi" w:cstheme="minorHAnsi"/>
                <w:sz w:val="22"/>
                <w:szCs w:val="22"/>
              </w:rPr>
              <w:t>Επικυρωμένο πρακτικό ΔΣ του Υποψηφίου Αναδόχου</w:t>
            </w:r>
          </w:p>
          <w:p w:rsidR="00CC6DF3" w:rsidRPr="005C24C0" w:rsidRDefault="00CC6DF3" w:rsidP="006B0266">
            <w:pPr>
              <w:pStyle w:val="TabletextChar"/>
              <w:numPr>
                <w:ilvl w:val="0"/>
                <w:numId w:val="136"/>
              </w:numPr>
              <w:spacing w:after="0"/>
              <w:ind w:left="839" w:right="284" w:hanging="357"/>
              <w:jc w:val="both"/>
              <w:rPr>
                <w:rFonts w:asciiTheme="minorHAnsi" w:eastAsia="Arial Unicode MS" w:hAnsiTheme="minorHAnsi" w:cstheme="minorHAnsi"/>
                <w:sz w:val="22"/>
                <w:szCs w:val="22"/>
              </w:rPr>
            </w:pPr>
            <w:r w:rsidRPr="005C24C0">
              <w:rPr>
                <w:rFonts w:asciiTheme="minorHAnsi" w:hAnsiTheme="minorHAnsi" w:cstheme="minorHAnsi"/>
                <w:sz w:val="22"/>
                <w:szCs w:val="22"/>
              </w:rPr>
              <w:t>Εξουσιοδότηση από το νόμιμο εκπρόσωπο του Υποψηφίου Αναδόχου με επικυρωμένο το γνήσιο της υπογραφής</w:t>
            </w:r>
            <w:r w:rsidRPr="005C24C0">
              <w:rPr>
                <w:rFonts w:asciiTheme="minorHAnsi" w:eastAsia="Arial Unicode MS" w:hAnsiTheme="minorHAnsi" w:cstheme="minorHAnsi"/>
                <w:sz w:val="22"/>
                <w:szCs w:val="22"/>
              </w:rPr>
              <w:t>.</w:t>
            </w:r>
          </w:p>
        </w:tc>
        <w:tc>
          <w:tcPr>
            <w:tcW w:w="548" w:type="pct"/>
            <w:shd w:val="clear" w:color="auto" w:fill="FFFFFF"/>
            <w:vAlign w:val="center"/>
          </w:tcPr>
          <w:p w:rsidR="00CC6DF3" w:rsidRPr="005C24C0" w:rsidRDefault="00CC6DF3" w:rsidP="00021593">
            <w:pPr>
              <w:jc w:val="center"/>
              <w:rPr>
                <w:rFonts w:asciiTheme="minorHAnsi" w:hAnsiTheme="minorHAnsi" w:cstheme="minorHAnsi"/>
                <w:szCs w:val="22"/>
              </w:rPr>
            </w:pPr>
            <w:r w:rsidRPr="005C24C0">
              <w:rPr>
                <w:rFonts w:asciiTheme="minorHAnsi" w:hAnsiTheme="minorHAnsi" w:cstheme="minorHAnsi"/>
                <w:szCs w:val="22"/>
              </w:rPr>
              <w:lastRenderedPageBreak/>
              <w:t>ΝΑΙ</w:t>
            </w:r>
          </w:p>
        </w:tc>
        <w:tc>
          <w:tcPr>
            <w:tcW w:w="548" w:type="pct"/>
            <w:shd w:val="clear" w:color="auto" w:fill="FFFFFF"/>
            <w:vAlign w:val="center"/>
          </w:tcPr>
          <w:p w:rsidR="00CC6DF3" w:rsidRPr="005C24C0" w:rsidRDefault="00CC6DF3" w:rsidP="00021593">
            <w:pPr>
              <w:rPr>
                <w:rFonts w:asciiTheme="minorHAnsi" w:hAnsiTheme="minorHAnsi" w:cstheme="minorHAnsi"/>
                <w:szCs w:val="22"/>
              </w:rPr>
            </w:pPr>
          </w:p>
        </w:tc>
        <w:tc>
          <w:tcPr>
            <w:tcW w:w="696" w:type="pct"/>
            <w:shd w:val="clear" w:color="auto" w:fill="FFFFFF"/>
            <w:vAlign w:val="center"/>
          </w:tcPr>
          <w:p w:rsidR="00CC6DF3" w:rsidRPr="005C24C0" w:rsidRDefault="00CC6DF3" w:rsidP="00021593">
            <w:pPr>
              <w:ind w:left="87"/>
              <w:rPr>
                <w:rFonts w:asciiTheme="minorHAnsi" w:hAnsiTheme="minorHAnsi" w:cstheme="minorHAnsi"/>
                <w:szCs w:val="22"/>
              </w:rPr>
            </w:pPr>
          </w:p>
        </w:tc>
      </w:tr>
      <w:tr w:rsidR="00CC6DF3" w:rsidRPr="005C24C0" w:rsidTr="00CC6DF3">
        <w:trPr>
          <w:trHeight w:val="274"/>
        </w:trPr>
        <w:tc>
          <w:tcPr>
            <w:tcW w:w="287" w:type="pct"/>
            <w:shd w:val="clear" w:color="C0C0C0" w:fill="auto"/>
            <w:tcMar>
              <w:top w:w="20" w:type="dxa"/>
              <w:left w:w="20" w:type="dxa"/>
              <w:bottom w:w="0" w:type="dxa"/>
              <w:right w:w="20" w:type="dxa"/>
            </w:tcMar>
          </w:tcPr>
          <w:p w:rsidR="00CC6DF3" w:rsidRPr="005C24C0" w:rsidRDefault="00CC6DF3" w:rsidP="006B0266">
            <w:pPr>
              <w:numPr>
                <w:ilvl w:val="0"/>
                <w:numId w:val="69"/>
              </w:numPr>
              <w:spacing w:after="0"/>
              <w:rPr>
                <w:rFonts w:asciiTheme="minorHAnsi" w:hAnsiTheme="minorHAnsi" w:cstheme="minorHAnsi"/>
                <w:color w:val="FF0000"/>
                <w:szCs w:val="22"/>
              </w:rPr>
            </w:pPr>
          </w:p>
        </w:tc>
        <w:tc>
          <w:tcPr>
            <w:tcW w:w="2921" w:type="pct"/>
            <w:shd w:val="clear" w:color="C0C0C0" w:fill="auto"/>
            <w:tcMar>
              <w:top w:w="20" w:type="dxa"/>
              <w:left w:w="20" w:type="dxa"/>
              <w:bottom w:w="0" w:type="dxa"/>
              <w:right w:w="20" w:type="dxa"/>
            </w:tcMar>
          </w:tcPr>
          <w:p w:rsidR="00CC6DF3" w:rsidRPr="005C24C0" w:rsidRDefault="00CC6DF3" w:rsidP="00021593">
            <w:pPr>
              <w:pStyle w:val="TabletextChar"/>
              <w:spacing w:after="0"/>
              <w:ind w:left="125" w:right="284"/>
              <w:jc w:val="both"/>
              <w:rPr>
                <w:rFonts w:asciiTheme="minorHAnsi" w:hAnsiTheme="minorHAnsi" w:cstheme="minorHAnsi"/>
                <w:sz w:val="22"/>
                <w:szCs w:val="22"/>
              </w:rPr>
            </w:pPr>
            <w:r w:rsidRPr="005C24C0">
              <w:rPr>
                <w:rFonts w:asciiTheme="minorHAnsi" w:hAnsiTheme="minorHAnsi" w:cstheme="minorHAnsi"/>
                <w:sz w:val="22"/>
                <w:szCs w:val="22"/>
              </w:rPr>
              <w:t>Υπεύθυνη Δήλωση, σύμφωνα με τις διατάξεις της Κοινής Υπουργικής Απόφασης 20977/2007, ότι δεν έχει εκδοθεί εις βάρος του καταδικαστική απόφαση κατά την έννοια του άρθρου 3 του Ν. 3310/2005, όπως αντικαταστάθηκε με το άρθρο 3 του Ν. 3414/2005, και «τα δικαιολογητικά ονομαστικοποίησης των μετοχών που προσκομίστηκαν, επικαιροποιημένα σύμφωνα με τις διατάξεις του Π.Δ. 82/96 και του Ν. 3310/2005, όπως τροποποιήθηκε  με το Ν. 3414/2005.»</w:t>
            </w:r>
          </w:p>
        </w:tc>
        <w:tc>
          <w:tcPr>
            <w:tcW w:w="548" w:type="pct"/>
            <w:shd w:val="clear" w:color="C0C0C0" w:fill="auto"/>
            <w:vAlign w:val="center"/>
          </w:tcPr>
          <w:p w:rsidR="00CC6DF3" w:rsidRPr="005C24C0" w:rsidRDefault="00CC6DF3" w:rsidP="00021593">
            <w:pPr>
              <w:pStyle w:val="Normalmystyle"/>
              <w:widowControl/>
              <w:spacing w:after="0"/>
              <w:jc w:val="center"/>
              <w:rPr>
                <w:rFonts w:asciiTheme="minorHAnsi" w:hAnsiTheme="minorHAnsi" w:cstheme="minorHAnsi"/>
                <w:bCs/>
                <w:szCs w:val="22"/>
              </w:rPr>
            </w:pPr>
            <w:r w:rsidRPr="005C24C0">
              <w:rPr>
                <w:rFonts w:asciiTheme="minorHAnsi" w:hAnsiTheme="minorHAnsi" w:cstheme="minorHAnsi"/>
                <w:bCs/>
                <w:szCs w:val="22"/>
              </w:rPr>
              <w:t>ΝΑΙ</w:t>
            </w:r>
          </w:p>
        </w:tc>
        <w:tc>
          <w:tcPr>
            <w:tcW w:w="548" w:type="pct"/>
            <w:shd w:val="clear" w:color="C0C0C0" w:fill="auto"/>
            <w:vAlign w:val="center"/>
          </w:tcPr>
          <w:p w:rsidR="00CC6DF3" w:rsidRPr="005C24C0" w:rsidRDefault="00CC6DF3" w:rsidP="00021593">
            <w:pPr>
              <w:rPr>
                <w:rFonts w:asciiTheme="minorHAnsi" w:hAnsiTheme="minorHAnsi" w:cstheme="minorHAnsi"/>
                <w:szCs w:val="22"/>
              </w:rPr>
            </w:pPr>
          </w:p>
        </w:tc>
        <w:tc>
          <w:tcPr>
            <w:tcW w:w="696" w:type="pct"/>
            <w:shd w:val="clear" w:color="C0C0C0" w:fill="auto"/>
            <w:vAlign w:val="center"/>
          </w:tcPr>
          <w:p w:rsidR="00CC6DF3" w:rsidRPr="005C24C0" w:rsidRDefault="00CC6DF3" w:rsidP="00021593">
            <w:pPr>
              <w:ind w:left="87"/>
              <w:rPr>
                <w:rFonts w:asciiTheme="minorHAnsi" w:hAnsiTheme="minorHAnsi" w:cstheme="minorHAnsi"/>
                <w:color w:val="FF0000"/>
                <w:szCs w:val="22"/>
              </w:rPr>
            </w:pPr>
          </w:p>
        </w:tc>
      </w:tr>
    </w:tbl>
    <w:p w:rsidR="00CC6DF3" w:rsidRPr="005C24C0" w:rsidRDefault="00CC6DF3" w:rsidP="00021593">
      <w:pPr>
        <w:spacing w:after="0"/>
        <w:rPr>
          <w:rFonts w:asciiTheme="minorHAnsi" w:hAnsiTheme="minorHAnsi" w:cstheme="minorHAnsi"/>
          <w:szCs w:val="22"/>
        </w:rPr>
      </w:pPr>
      <w:bookmarkStart w:id="571" w:name="_Toc240445823"/>
      <w:r w:rsidRPr="005C24C0">
        <w:rPr>
          <w:rFonts w:asciiTheme="minorHAnsi" w:hAnsiTheme="minorHAnsi" w:cstheme="minorHAnsi"/>
          <w:szCs w:val="22"/>
        </w:rPr>
        <w:t>Σε περίπτωση που ορισμένα από τα πιο πάνω δικαιολογητικά δεν εκδίδονται ή δεν καλύπτουν στο σύνολό τους όλες τις πιο πάνω περιπτώσεις, πρέπει επί ποινή αποκλεισμού να αναπληρωθούν με Ένορκη Βεβαίωση του υποψήφιου Αναδόχου ενώπιον συμβολαιογράφου ή Ειρηνοδίκη στην οποία θα βεβαιώνεται ότι ο υποψήφιος Ανάδοχος δεν βρίσκεται στην αντίστοιχη κατάσταση. Η Ένορκη αυτή Βεβαίωση θα υποβληθεί υποχρεωτικά από τον υποψήφιο Ανάδοχο στον οποίο πρόκειται να κατακυρωθεί ο Διαγωνισμός εντός του «Φακέλου Δικαιολογητικών Κατακύρωσης».</w:t>
      </w:r>
    </w:p>
    <w:p w:rsidR="00CC6DF3" w:rsidRPr="005C24C0" w:rsidRDefault="00CC6DF3" w:rsidP="00021593">
      <w:pPr>
        <w:pStyle w:val="40"/>
        <w:tabs>
          <w:tab w:val="clear" w:pos="1701"/>
        </w:tabs>
        <w:spacing w:before="60" w:after="0"/>
        <w:ind w:left="862" w:hanging="862"/>
        <w:jc w:val="both"/>
        <w:rPr>
          <w:rFonts w:asciiTheme="minorHAnsi" w:hAnsiTheme="minorHAnsi" w:cstheme="minorHAnsi"/>
          <w:szCs w:val="22"/>
        </w:rPr>
      </w:pPr>
      <w:bookmarkStart w:id="572" w:name="_Toc309051282"/>
      <w:bookmarkStart w:id="573" w:name="_Toc375493421"/>
      <w:bookmarkStart w:id="574" w:name="_Toc377666038"/>
      <w:bookmarkStart w:id="575" w:name="_Toc390409337"/>
      <w:r w:rsidRPr="00525CA3">
        <w:rPr>
          <w:rFonts w:asciiTheme="minorHAnsi" w:hAnsiTheme="minorHAnsi" w:cstheme="minorHAnsi"/>
          <w:szCs w:val="22"/>
        </w:rPr>
        <w:t>Οι συνεταιρισμοί</w:t>
      </w:r>
      <w:bookmarkEnd w:id="571"/>
      <w:bookmarkEnd w:id="572"/>
      <w:bookmarkEnd w:id="573"/>
      <w:bookmarkEnd w:id="574"/>
      <w:bookmarkEnd w:id="575"/>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tblPr>
      <w:tblGrid>
        <w:gridCol w:w="554"/>
        <w:gridCol w:w="5644"/>
        <w:gridCol w:w="1059"/>
        <w:gridCol w:w="1059"/>
        <w:gridCol w:w="1345"/>
      </w:tblGrid>
      <w:tr w:rsidR="00CC6DF3" w:rsidRPr="005C24C0" w:rsidTr="00CC6DF3">
        <w:trPr>
          <w:tblHeader/>
        </w:trPr>
        <w:tc>
          <w:tcPr>
            <w:tcW w:w="287" w:type="pct"/>
            <w:shd w:val="clear" w:color="auto" w:fill="E6E6E6"/>
            <w:tcMar>
              <w:top w:w="20" w:type="dxa"/>
              <w:left w:w="20" w:type="dxa"/>
              <w:bottom w:w="0" w:type="dxa"/>
              <w:right w:w="20" w:type="dxa"/>
            </w:tcMar>
            <w:vAlign w:val="center"/>
          </w:tcPr>
          <w:p w:rsidR="00CC6DF3" w:rsidRPr="005C24C0" w:rsidRDefault="00CC6DF3" w:rsidP="00021593">
            <w:pPr>
              <w:spacing w:after="0"/>
              <w:jc w:val="center"/>
              <w:rPr>
                <w:rFonts w:asciiTheme="minorHAnsi" w:hAnsiTheme="minorHAnsi" w:cstheme="minorHAnsi"/>
                <w:b/>
                <w:bCs/>
                <w:szCs w:val="22"/>
              </w:rPr>
            </w:pPr>
            <w:r w:rsidRPr="005C24C0">
              <w:rPr>
                <w:rFonts w:asciiTheme="minorHAnsi" w:hAnsiTheme="minorHAnsi" w:cstheme="minorHAnsi"/>
                <w:b/>
                <w:bCs/>
                <w:szCs w:val="22"/>
              </w:rPr>
              <w:t>Α/Α</w:t>
            </w:r>
          </w:p>
        </w:tc>
        <w:tc>
          <w:tcPr>
            <w:tcW w:w="2921" w:type="pct"/>
            <w:shd w:val="clear" w:color="auto" w:fill="E6E6E6"/>
            <w:tcMar>
              <w:top w:w="20" w:type="dxa"/>
              <w:left w:w="20" w:type="dxa"/>
              <w:bottom w:w="0" w:type="dxa"/>
              <w:right w:w="20" w:type="dxa"/>
            </w:tcMar>
            <w:vAlign w:val="center"/>
          </w:tcPr>
          <w:p w:rsidR="00CC6DF3" w:rsidRPr="005C24C0" w:rsidRDefault="00CC6DF3" w:rsidP="00021593">
            <w:pPr>
              <w:spacing w:after="0"/>
              <w:jc w:val="center"/>
              <w:rPr>
                <w:rFonts w:asciiTheme="minorHAnsi" w:hAnsiTheme="minorHAnsi" w:cstheme="minorHAnsi"/>
                <w:b/>
                <w:bCs/>
                <w:szCs w:val="22"/>
              </w:rPr>
            </w:pPr>
            <w:r w:rsidRPr="005C24C0">
              <w:rPr>
                <w:rFonts w:asciiTheme="minorHAnsi" w:hAnsiTheme="minorHAnsi" w:cstheme="minorHAnsi"/>
                <w:b/>
                <w:bCs/>
                <w:szCs w:val="22"/>
              </w:rPr>
              <w:t>ΠΕΡΙΓΡΑΦΗ ΔΙΚΑΙΟΛΟΓΗΤΙΚΟΥ</w:t>
            </w:r>
          </w:p>
        </w:tc>
        <w:tc>
          <w:tcPr>
            <w:tcW w:w="548" w:type="pct"/>
            <w:shd w:val="clear" w:color="auto" w:fill="E6E6E6"/>
            <w:vAlign w:val="center"/>
          </w:tcPr>
          <w:p w:rsidR="00CC6DF3" w:rsidRPr="005C24C0" w:rsidRDefault="00CC6DF3" w:rsidP="00021593">
            <w:pPr>
              <w:spacing w:after="0"/>
              <w:jc w:val="center"/>
              <w:rPr>
                <w:rFonts w:asciiTheme="minorHAnsi" w:hAnsiTheme="minorHAnsi" w:cstheme="minorHAnsi"/>
                <w:b/>
                <w:bCs/>
                <w:szCs w:val="22"/>
              </w:rPr>
            </w:pPr>
            <w:r w:rsidRPr="005C24C0">
              <w:rPr>
                <w:rFonts w:asciiTheme="minorHAnsi" w:hAnsiTheme="minorHAnsi" w:cstheme="minorHAnsi"/>
                <w:b/>
                <w:bCs/>
                <w:szCs w:val="22"/>
              </w:rPr>
              <w:t>ΑΠΑΙΤΗΣΗ</w:t>
            </w:r>
          </w:p>
        </w:tc>
        <w:tc>
          <w:tcPr>
            <w:tcW w:w="548" w:type="pct"/>
            <w:shd w:val="clear" w:color="auto" w:fill="E6E6E6"/>
            <w:vAlign w:val="center"/>
          </w:tcPr>
          <w:p w:rsidR="00CC6DF3" w:rsidRPr="005C24C0" w:rsidRDefault="00CC6DF3" w:rsidP="00021593">
            <w:pPr>
              <w:spacing w:after="0"/>
              <w:jc w:val="center"/>
              <w:rPr>
                <w:rFonts w:asciiTheme="minorHAnsi" w:hAnsiTheme="minorHAnsi" w:cstheme="minorHAnsi"/>
                <w:b/>
                <w:bCs/>
                <w:szCs w:val="22"/>
              </w:rPr>
            </w:pPr>
            <w:r w:rsidRPr="005C24C0">
              <w:rPr>
                <w:rFonts w:asciiTheme="minorHAnsi" w:hAnsiTheme="minorHAnsi" w:cstheme="minorHAnsi"/>
                <w:b/>
                <w:bCs/>
                <w:szCs w:val="22"/>
              </w:rPr>
              <w:t>ΑΠΑΝΤΗΣΗ</w:t>
            </w:r>
          </w:p>
        </w:tc>
        <w:tc>
          <w:tcPr>
            <w:tcW w:w="696" w:type="pct"/>
            <w:shd w:val="clear" w:color="auto" w:fill="E6E6E6"/>
            <w:vAlign w:val="center"/>
          </w:tcPr>
          <w:p w:rsidR="00CC6DF3" w:rsidRPr="005C24C0" w:rsidRDefault="00CC6DF3" w:rsidP="00021593">
            <w:pPr>
              <w:spacing w:after="0"/>
              <w:jc w:val="center"/>
              <w:rPr>
                <w:rFonts w:asciiTheme="minorHAnsi" w:hAnsiTheme="minorHAnsi" w:cstheme="minorHAnsi"/>
                <w:b/>
                <w:bCs/>
                <w:szCs w:val="22"/>
              </w:rPr>
            </w:pPr>
            <w:r w:rsidRPr="005C24C0">
              <w:rPr>
                <w:rFonts w:asciiTheme="minorHAnsi" w:hAnsiTheme="minorHAnsi" w:cstheme="minorHAnsi"/>
                <w:b/>
                <w:bCs/>
                <w:szCs w:val="22"/>
              </w:rPr>
              <w:t>ΠΑΡΑΠΟΜΠΗ</w:t>
            </w:r>
          </w:p>
        </w:tc>
      </w:tr>
      <w:tr w:rsidR="00CC6DF3" w:rsidRPr="005C24C0" w:rsidTr="00CC6DF3">
        <w:trPr>
          <w:trHeight w:val="274"/>
        </w:trPr>
        <w:tc>
          <w:tcPr>
            <w:tcW w:w="287" w:type="pct"/>
            <w:shd w:val="clear" w:color="C0C0C0" w:fill="auto"/>
            <w:tcMar>
              <w:top w:w="20" w:type="dxa"/>
              <w:left w:w="20" w:type="dxa"/>
              <w:bottom w:w="0" w:type="dxa"/>
              <w:right w:w="20" w:type="dxa"/>
            </w:tcMar>
          </w:tcPr>
          <w:p w:rsidR="00CC6DF3" w:rsidRPr="005C24C0" w:rsidRDefault="00CC6DF3" w:rsidP="006B0266">
            <w:pPr>
              <w:numPr>
                <w:ilvl w:val="0"/>
                <w:numId w:val="70"/>
              </w:numPr>
              <w:spacing w:after="0"/>
              <w:rPr>
                <w:rFonts w:asciiTheme="minorHAnsi" w:hAnsiTheme="minorHAnsi" w:cstheme="minorHAnsi"/>
                <w:szCs w:val="22"/>
              </w:rPr>
            </w:pPr>
          </w:p>
        </w:tc>
        <w:tc>
          <w:tcPr>
            <w:tcW w:w="2921" w:type="pct"/>
            <w:shd w:val="clear" w:color="C0C0C0" w:fill="auto"/>
            <w:tcMar>
              <w:top w:w="20" w:type="dxa"/>
              <w:left w:w="20" w:type="dxa"/>
              <w:bottom w:w="0" w:type="dxa"/>
              <w:right w:w="20" w:type="dxa"/>
            </w:tcMar>
            <w:vAlign w:val="center"/>
          </w:tcPr>
          <w:p w:rsidR="00CC6DF3" w:rsidRPr="005C24C0" w:rsidRDefault="00CC6DF3" w:rsidP="00021593">
            <w:pPr>
              <w:pStyle w:val="TabletextChar"/>
              <w:spacing w:after="0"/>
              <w:ind w:left="125" w:right="284"/>
              <w:jc w:val="both"/>
              <w:rPr>
                <w:rFonts w:asciiTheme="minorHAnsi" w:hAnsiTheme="minorHAnsi" w:cstheme="minorHAnsi"/>
                <w:sz w:val="22"/>
                <w:szCs w:val="22"/>
              </w:rPr>
            </w:pPr>
            <w:r w:rsidRPr="005C24C0">
              <w:rPr>
                <w:rFonts w:asciiTheme="minorHAnsi" w:hAnsiTheme="minorHAnsi" w:cstheme="minorHAnsi"/>
                <w:sz w:val="22"/>
                <w:szCs w:val="22"/>
              </w:rPr>
              <w:t>Απόσπασμα ποινικού μητρώου από το οποίο να προκύπτει ότι οι νόμιμοι εκπρόσωποι ή διαχειριστές δεν έχουν καταδικαστεί για αδίκημα σχετικό με την άσκηση της επαγγελματικής του δραστηριότητας για κάποιο από τα αδικήματα της υπεξαίρεσης, απάτης, εκβίασης, πλαστογραφίας, ψευδορκίας, δωροδοκίας και δόλια χρεοκοπίας και για τα αδικήματα που προβλέπονται στο άρθρο 43 παράγρ. 1 του ΠΔ 60/2007 (ΦΕΚ 64/Α’/ 16.03.2007) περί προσαρμογής της Ελληνικής Νομοθεσίας στις διατάξεις της Οδηγίας 2004/18/ΕΚ. Το απόσπασμα αυτό πρέπει να έχει εκδοθεί το πολύ τρεις (3) μήνες πριν από την ημερομηνία κοινοποίησης της πρόσκλησης υποβολής των δικαιολογητικών Κατακύρωσης του Διαγωνισμού.</w:t>
            </w:r>
          </w:p>
        </w:tc>
        <w:tc>
          <w:tcPr>
            <w:tcW w:w="548" w:type="pct"/>
            <w:shd w:val="clear" w:color="C0C0C0" w:fill="auto"/>
            <w:vAlign w:val="center"/>
          </w:tcPr>
          <w:p w:rsidR="00CC6DF3" w:rsidRPr="005C24C0" w:rsidRDefault="00CC6DF3" w:rsidP="00021593">
            <w:pPr>
              <w:pStyle w:val="Normalmystyle"/>
              <w:widowControl/>
              <w:spacing w:after="0"/>
              <w:jc w:val="center"/>
              <w:rPr>
                <w:rFonts w:asciiTheme="minorHAnsi" w:hAnsiTheme="minorHAnsi" w:cstheme="minorHAnsi"/>
                <w:bCs/>
                <w:szCs w:val="22"/>
              </w:rPr>
            </w:pPr>
            <w:r w:rsidRPr="005C24C0">
              <w:rPr>
                <w:rFonts w:asciiTheme="minorHAnsi" w:hAnsiTheme="minorHAnsi" w:cstheme="minorHAnsi"/>
                <w:bCs/>
                <w:szCs w:val="22"/>
              </w:rPr>
              <w:t>ΝΑΙ</w:t>
            </w:r>
          </w:p>
        </w:tc>
        <w:tc>
          <w:tcPr>
            <w:tcW w:w="548" w:type="pct"/>
            <w:shd w:val="clear" w:color="C0C0C0" w:fill="auto"/>
            <w:vAlign w:val="center"/>
          </w:tcPr>
          <w:p w:rsidR="00CC6DF3" w:rsidRPr="005C24C0" w:rsidRDefault="00CC6DF3" w:rsidP="00021593">
            <w:pPr>
              <w:rPr>
                <w:rFonts w:asciiTheme="minorHAnsi" w:hAnsiTheme="minorHAnsi" w:cstheme="minorHAnsi"/>
                <w:szCs w:val="22"/>
              </w:rPr>
            </w:pPr>
          </w:p>
        </w:tc>
        <w:tc>
          <w:tcPr>
            <w:tcW w:w="696" w:type="pct"/>
            <w:shd w:val="clear" w:color="C0C0C0" w:fill="auto"/>
            <w:vAlign w:val="center"/>
          </w:tcPr>
          <w:p w:rsidR="00CC6DF3" w:rsidRPr="005C24C0" w:rsidRDefault="00CC6DF3" w:rsidP="00021593">
            <w:pPr>
              <w:ind w:left="87"/>
              <w:rPr>
                <w:rFonts w:asciiTheme="minorHAnsi" w:hAnsiTheme="minorHAnsi" w:cstheme="minorHAnsi"/>
                <w:szCs w:val="22"/>
              </w:rPr>
            </w:pPr>
          </w:p>
        </w:tc>
      </w:tr>
      <w:tr w:rsidR="00CC6DF3" w:rsidRPr="005C24C0" w:rsidTr="00CC6DF3">
        <w:trPr>
          <w:trHeight w:val="274"/>
        </w:trPr>
        <w:tc>
          <w:tcPr>
            <w:tcW w:w="287" w:type="pct"/>
            <w:shd w:val="clear" w:color="C0C0C0" w:fill="auto"/>
            <w:tcMar>
              <w:top w:w="20" w:type="dxa"/>
              <w:left w:w="20" w:type="dxa"/>
              <w:bottom w:w="0" w:type="dxa"/>
              <w:right w:w="20" w:type="dxa"/>
            </w:tcMar>
          </w:tcPr>
          <w:p w:rsidR="00CC6DF3" w:rsidRPr="005C24C0" w:rsidRDefault="00CC6DF3" w:rsidP="006B0266">
            <w:pPr>
              <w:numPr>
                <w:ilvl w:val="0"/>
                <w:numId w:val="70"/>
              </w:numPr>
              <w:spacing w:after="0"/>
              <w:rPr>
                <w:rFonts w:asciiTheme="minorHAnsi" w:hAnsiTheme="minorHAnsi" w:cstheme="minorHAnsi"/>
                <w:szCs w:val="22"/>
              </w:rPr>
            </w:pPr>
          </w:p>
        </w:tc>
        <w:tc>
          <w:tcPr>
            <w:tcW w:w="2921" w:type="pct"/>
            <w:shd w:val="clear" w:color="C0C0C0" w:fill="auto"/>
            <w:tcMar>
              <w:top w:w="20" w:type="dxa"/>
              <w:left w:w="20" w:type="dxa"/>
              <w:bottom w:w="0" w:type="dxa"/>
              <w:right w:w="20" w:type="dxa"/>
            </w:tcMar>
            <w:vAlign w:val="center"/>
          </w:tcPr>
          <w:p w:rsidR="00CC6DF3" w:rsidRPr="005C24C0" w:rsidRDefault="00CC6DF3" w:rsidP="00021593">
            <w:pPr>
              <w:pStyle w:val="TabletextChar"/>
              <w:spacing w:after="0"/>
              <w:ind w:left="125" w:right="284"/>
              <w:jc w:val="both"/>
              <w:rPr>
                <w:rFonts w:asciiTheme="minorHAnsi" w:hAnsiTheme="minorHAnsi" w:cstheme="minorHAnsi"/>
                <w:sz w:val="22"/>
                <w:szCs w:val="22"/>
              </w:rPr>
            </w:pPr>
            <w:r w:rsidRPr="005C24C0">
              <w:rPr>
                <w:rFonts w:asciiTheme="minorHAnsi" w:hAnsiTheme="minorHAnsi" w:cstheme="minorHAnsi"/>
                <w:sz w:val="22"/>
                <w:szCs w:val="22"/>
              </w:rPr>
              <w:t>Εφόσον από την προσκόμιση των νομιμοποιητικών εγγράφων για τη λειτουργία των νομικών προσώπων έχει υπάρξει οποιαδήποτε αλλαγή ή τροποποίηση, ο Ανάδοχος υποχρεούται να προσκομίσει με τα δικαιολογητικά κατακύρωσης και τα σχετικά έγγραφα (λ.χ. τροποποίηση καταστατικού).</w:t>
            </w:r>
          </w:p>
        </w:tc>
        <w:tc>
          <w:tcPr>
            <w:tcW w:w="548" w:type="pct"/>
            <w:shd w:val="clear" w:color="C0C0C0" w:fill="auto"/>
            <w:vAlign w:val="center"/>
          </w:tcPr>
          <w:p w:rsidR="00CC6DF3" w:rsidRPr="005C24C0" w:rsidRDefault="00CC6DF3" w:rsidP="00021593">
            <w:pPr>
              <w:pStyle w:val="Normalmystyle"/>
              <w:widowControl/>
              <w:spacing w:after="0"/>
              <w:jc w:val="center"/>
              <w:rPr>
                <w:rFonts w:asciiTheme="minorHAnsi" w:hAnsiTheme="minorHAnsi" w:cstheme="minorHAnsi"/>
                <w:bCs/>
                <w:szCs w:val="22"/>
              </w:rPr>
            </w:pPr>
            <w:r w:rsidRPr="005C24C0">
              <w:rPr>
                <w:rFonts w:asciiTheme="minorHAnsi" w:hAnsiTheme="minorHAnsi" w:cstheme="minorHAnsi"/>
                <w:bCs/>
                <w:szCs w:val="22"/>
              </w:rPr>
              <w:t>ΝΑΙ</w:t>
            </w:r>
          </w:p>
        </w:tc>
        <w:tc>
          <w:tcPr>
            <w:tcW w:w="548" w:type="pct"/>
            <w:shd w:val="clear" w:color="C0C0C0" w:fill="auto"/>
            <w:vAlign w:val="center"/>
          </w:tcPr>
          <w:p w:rsidR="00CC6DF3" w:rsidRPr="005C24C0" w:rsidRDefault="00CC6DF3" w:rsidP="00021593">
            <w:pPr>
              <w:rPr>
                <w:rFonts w:asciiTheme="minorHAnsi" w:hAnsiTheme="minorHAnsi" w:cstheme="minorHAnsi"/>
                <w:szCs w:val="22"/>
              </w:rPr>
            </w:pPr>
          </w:p>
        </w:tc>
        <w:tc>
          <w:tcPr>
            <w:tcW w:w="696" w:type="pct"/>
            <w:shd w:val="clear" w:color="C0C0C0" w:fill="auto"/>
            <w:vAlign w:val="center"/>
          </w:tcPr>
          <w:p w:rsidR="00CC6DF3" w:rsidRPr="005C24C0" w:rsidRDefault="00CC6DF3" w:rsidP="00021593">
            <w:pPr>
              <w:ind w:left="87"/>
              <w:rPr>
                <w:rFonts w:asciiTheme="minorHAnsi" w:hAnsiTheme="minorHAnsi" w:cstheme="minorHAnsi"/>
                <w:szCs w:val="22"/>
              </w:rPr>
            </w:pPr>
          </w:p>
        </w:tc>
      </w:tr>
      <w:tr w:rsidR="00CC6DF3" w:rsidRPr="005C24C0" w:rsidTr="00CC6DF3">
        <w:trPr>
          <w:trHeight w:val="274"/>
        </w:trPr>
        <w:tc>
          <w:tcPr>
            <w:tcW w:w="287" w:type="pct"/>
            <w:shd w:val="clear" w:color="C0C0C0" w:fill="auto"/>
            <w:tcMar>
              <w:top w:w="20" w:type="dxa"/>
              <w:left w:w="20" w:type="dxa"/>
              <w:bottom w:w="0" w:type="dxa"/>
              <w:right w:w="20" w:type="dxa"/>
            </w:tcMar>
          </w:tcPr>
          <w:p w:rsidR="00CC6DF3" w:rsidRPr="005C24C0" w:rsidRDefault="00CC6DF3" w:rsidP="006B0266">
            <w:pPr>
              <w:numPr>
                <w:ilvl w:val="0"/>
                <w:numId w:val="70"/>
              </w:numPr>
              <w:spacing w:after="0"/>
              <w:rPr>
                <w:rFonts w:asciiTheme="minorHAnsi" w:hAnsiTheme="minorHAnsi" w:cstheme="minorHAnsi"/>
                <w:szCs w:val="22"/>
              </w:rPr>
            </w:pPr>
          </w:p>
        </w:tc>
        <w:tc>
          <w:tcPr>
            <w:tcW w:w="2921" w:type="pct"/>
            <w:shd w:val="clear" w:color="C0C0C0" w:fill="auto"/>
            <w:tcMar>
              <w:top w:w="20" w:type="dxa"/>
              <w:left w:w="20" w:type="dxa"/>
              <w:bottom w:w="0" w:type="dxa"/>
              <w:right w:w="20" w:type="dxa"/>
            </w:tcMar>
            <w:vAlign w:val="center"/>
          </w:tcPr>
          <w:p w:rsidR="00CC6DF3" w:rsidRPr="005C24C0" w:rsidRDefault="00CC6DF3" w:rsidP="00021593">
            <w:pPr>
              <w:pStyle w:val="TabletextChar"/>
              <w:spacing w:after="0"/>
              <w:ind w:left="125" w:right="284"/>
              <w:jc w:val="both"/>
              <w:rPr>
                <w:rFonts w:asciiTheme="minorHAnsi" w:hAnsiTheme="minorHAnsi" w:cstheme="minorHAnsi"/>
                <w:sz w:val="22"/>
                <w:szCs w:val="22"/>
              </w:rPr>
            </w:pPr>
            <w:r w:rsidRPr="005C24C0">
              <w:rPr>
                <w:rFonts w:asciiTheme="minorHAnsi" w:hAnsiTheme="minorHAnsi" w:cstheme="minorHAnsi"/>
                <w:sz w:val="22"/>
                <w:szCs w:val="22"/>
              </w:rPr>
              <w:t xml:space="preserve">Βεβαίωση της εποπτεύουσας αρχής, ότι ο υποψήφιος Ανάδοχος λειτουργεί νόμιμα. </w:t>
            </w:r>
          </w:p>
        </w:tc>
        <w:tc>
          <w:tcPr>
            <w:tcW w:w="548" w:type="pct"/>
            <w:shd w:val="clear" w:color="C0C0C0" w:fill="auto"/>
            <w:vAlign w:val="center"/>
          </w:tcPr>
          <w:p w:rsidR="00CC6DF3" w:rsidRPr="005C24C0" w:rsidRDefault="00CC6DF3" w:rsidP="00021593">
            <w:pPr>
              <w:pStyle w:val="Normalmystyle"/>
              <w:widowControl/>
              <w:spacing w:after="0"/>
              <w:jc w:val="center"/>
              <w:rPr>
                <w:rFonts w:asciiTheme="minorHAnsi" w:hAnsiTheme="minorHAnsi" w:cstheme="minorHAnsi"/>
                <w:bCs/>
                <w:szCs w:val="22"/>
              </w:rPr>
            </w:pPr>
            <w:r w:rsidRPr="005C24C0">
              <w:rPr>
                <w:rFonts w:asciiTheme="minorHAnsi" w:hAnsiTheme="minorHAnsi" w:cstheme="minorHAnsi"/>
                <w:bCs/>
                <w:szCs w:val="22"/>
              </w:rPr>
              <w:t>ΝΑΙ</w:t>
            </w:r>
          </w:p>
        </w:tc>
        <w:tc>
          <w:tcPr>
            <w:tcW w:w="548" w:type="pct"/>
            <w:shd w:val="clear" w:color="C0C0C0" w:fill="auto"/>
            <w:vAlign w:val="center"/>
          </w:tcPr>
          <w:p w:rsidR="00CC6DF3" w:rsidRPr="005C24C0" w:rsidRDefault="00CC6DF3" w:rsidP="00021593">
            <w:pPr>
              <w:rPr>
                <w:rFonts w:asciiTheme="minorHAnsi" w:hAnsiTheme="minorHAnsi" w:cstheme="minorHAnsi"/>
                <w:szCs w:val="22"/>
              </w:rPr>
            </w:pPr>
          </w:p>
        </w:tc>
        <w:tc>
          <w:tcPr>
            <w:tcW w:w="696" w:type="pct"/>
            <w:shd w:val="clear" w:color="C0C0C0" w:fill="auto"/>
            <w:vAlign w:val="center"/>
          </w:tcPr>
          <w:p w:rsidR="00CC6DF3" w:rsidRPr="005C24C0" w:rsidRDefault="00CC6DF3" w:rsidP="00021593">
            <w:pPr>
              <w:ind w:left="87"/>
              <w:rPr>
                <w:rFonts w:asciiTheme="minorHAnsi" w:hAnsiTheme="minorHAnsi" w:cstheme="minorHAnsi"/>
                <w:szCs w:val="22"/>
              </w:rPr>
            </w:pPr>
          </w:p>
        </w:tc>
      </w:tr>
      <w:tr w:rsidR="00CC6DF3" w:rsidRPr="005C24C0" w:rsidTr="00CC6DF3">
        <w:trPr>
          <w:trHeight w:val="274"/>
        </w:trPr>
        <w:tc>
          <w:tcPr>
            <w:tcW w:w="287" w:type="pct"/>
            <w:shd w:val="clear" w:color="C0C0C0" w:fill="auto"/>
            <w:tcMar>
              <w:top w:w="20" w:type="dxa"/>
              <w:left w:w="20" w:type="dxa"/>
              <w:bottom w:w="0" w:type="dxa"/>
              <w:right w:w="20" w:type="dxa"/>
            </w:tcMar>
          </w:tcPr>
          <w:p w:rsidR="00CC6DF3" w:rsidRPr="005C24C0" w:rsidRDefault="00CC6DF3" w:rsidP="006B0266">
            <w:pPr>
              <w:numPr>
                <w:ilvl w:val="0"/>
                <w:numId w:val="70"/>
              </w:numPr>
              <w:spacing w:after="0"/>
              <w:rPr>
                <w:rFonts w:asciiTheme="minorHAnsi" w:hAnsiTheme="minorHAnsi" w:cstheme="minorHAnsi"/>
                <w:szCs w:val="22"/>
              </w:rPr>
            </w:pPr>
          </w:p>
        </w:tc>
        <w:tc>
          <w:tcPr>
            <w:tcW w:w="2921" w:type="pct"/>
            <w:shd w:val="clear" w:color="C0C0C0" w:fill="auto"/>
            <w:tcMar>
              <w:top w:w="20" w:type="dxa"/>
              <w:left w:w="20" w:type="dxa"/>
              <w:bottom w:w="0" w:type="dxa"/>
              <w:right w:w="20" w:type="dxa"/>
            </w:tcMar>
            <w:vAlign w:val="center"/>
          </w:tcPr>
          <w:p w:rsidR="00CC6DF3" w:rsidRPr="005C24C0" w:rsidRDefault="00CC6DF3" w:rsidP="00021593">
            <w:pPr>
              <w:pStyle w:val="TabletextChar"/>
              <w:spacing w:after="0"/>
              <w:ind w:left="125" w:right="284"/>
              <w:jc w:val="both"/>
              <w:rPr>
                <w:rFonts w:asciiTheme="minorHAnsi" w:hAnsiTheme="minorHAnsi" w:cstheme="minorHAnsi"/>
                <w:sz w:val="22"/>
                <w:szCs w:val="22"/>
              </w:rPr>
            </w:pPr>
            <w:r w:rsidRPr="005C24C0">
              <w:rPr>
                <w:rFonts w:asciiTheme="minorHAnsi" w:hAnsiTheme="minorHAnsi" w:cstheme="minorHAnsi"/>
                <w:sz w:val="22"/>
                <w:szCs w:val="22"/>
              </w:rPr>
              <w:t>Πιστοποιητικό αρμόδιας δικαστικής ή διοικητικής Αρχής, από το οποίο να προκύπτει ότι ο υποψήφιος Ανάδοχος δεν τελεί υπό πτώχευση. Το πιστοποιητικό αυτό πρέπει να έχει εκδοθεί το πολύ έξι (6) μήνες πριν από την ημερομηνία κοινοποίησης της πρόσκλησης υποβολής των δικαιολογητικών Κατακύρωσης του Διαγωνισμού.</w:t>
            </w:r>
          </w:p>
        </w:tc>
        <w:tc>
          <w:tcPr>
            <w:tcW w:w="548" w:type="pct"/>
            <w:shd w:val="clear" w:color="C0C0C0" w:fill="auto"/>
            <w:vAlign w:val="center"/>
          </w:tcPr>
          <w:p w:rsidR="00CC6DF3" w:rsidRPr="005C24C0" w:rsidRDefault="00CC6DF3" w:rsidP="00021593">
            <w:pPr>
              <w:pStyle w:val="Normalmystyle"/>
              <w:widowControl/>
              <w:spacing w:after="0"/>
              <w:jc w:val="center"/>
              <w:rPr>
                <w:rFonts w:asciiTheme="minorHAnsi" w:hAnsiTheme="minorHAnsi" w:cstheme="minorHAnsi"/>
                <w:bCs/>
                <w:szCs w:val="22"/>
              </w:rPr>
            </w:pPr>
            <w:r w:rsidRPr="005C24C0">
              <w:rPr>
                <w:rFonts w:asciiTheme="minorHAnsi" w:hAnsiTheme="minorHAnsi" w:cstheme="minorHAnsi"/>
                <w:bCs/>
                <w:szCs w:val="22"/>
              </w:rPr>
              <w:t>ΝΑΙ</w:t>
            </w:r>
          </w:p>
        </w:tc>
        <w:tc>
          <w:tcPr>
            <w:tcW w:w="548" w:type="pct"/>
            <w:shd w:val="clear" w:color="C0C0C0" w:fill="auto"/>
            <w:vAlign w:val="center"/>
          </w:tcPr>
          <w:p w:rsidR="00CC6DF3" w:rsidRPr="005C24C0" w:rsidRDefault="00CC6DF3" w:rsidP="00021593">
            <w:pPr>
              <w:rPr>
                <w:rFonts w:asciiTheme="minorHAnsi" w:hAnsiTheme="minorHAnsi" w:cstheme="minorHAnsi"/>
                <w:szCs w:val="22"/>
              </w:rPr>
            </w:pPr>
          </w:p>
        </w:tc>
        <w:tc>
          <w:tcPr>
            <w:tcW w:w="696" w:type="pct"/>
            <w:shd w:val="clear" w:color="C0C0C0" w:fill="auto"/>
            <w:vAlign w:val="center"/>
          </w:tcPr>
          <w:p w:rsidR="00CC6DF3" w:rsidRPr="005C24C0" w:rsidRDefault="00CC6DF3" w:rsidP="00021593">
            <w:pPr>
              <w:ind w:left="87"/>
              <w:rPr>
                <w:rFonts w:asciiTheme="minorHAnsi" w:hAnsiTheme="minorHAnsi" w:cstheme="minorHAnsi"/>
                <w:szCs w:val="22"/>
              </w:rPr>
            </w:pPr>
          </w:p>
        </w:tc>
      </w:tr>
      <w:tr w:rsidR="00CC6DF3" w:rsidRPr="005C24C0" w:rsidTr="00CC6DF3">
        <w:trPr>
          <w:trHeight w:val="274"/>
        </w:trPr>
        <w:tc>
          <w:tcPr>
            <w:tcW w:w="287" w:type="pct"/>
            <w:shd w:val="clear" w:color="C0C0C0" w:fill="auto"/>
            <w:tcMar>
              <w:top w:w="20" w:type="dxa"/>
              <w:left w:w="20" w:type="dxa"/>
              <w:bottom w:w="0" w:type="dxa"/>
              <w:right w:w="20" w:type="dxa"/>
            </w:tcMar>
          </w:tcPr>
          <w:p w:rsidR="00CC6DF3" w:rsidRPr="005C24C0" w:rsidRDefault="00CC6DF3" w:rsidP="006B0266">
            <w:pPr>
              <w:numPr>
                <w:ilvl w:val="0"/>
                <w:numId w:val="70"/>
              </w:numPr>
              <w:spacing w:after="0"/>
              <w:rPr>
                <w:rFonts w:asciiTheme="minorHAnsi" w:hAnsiTheme="minorHAnsi" w:cstheme="minorHAnsi"/>
                <w:szCs w:val="22"/>
              </w:rPr>
            </w:pPr>
          </w:p>
        </w:tc>
        <w:tc>
          <w:tcPr>
            <w:tcW w:w="2921" w:type="pct"/>
            <w:shd w:val="clear" w:color="C0C0C0" w:fill="auto"/>
            <w:tcMar>
              <w:top w:w="20" w:type="dxa"/>
              <w:left w:w="20" w:type="dxa"/>
              <w:bottom w:w="0" w:type="dxa"/>
              <w:right w:w="20" w:type="dxa"/>
            </w:tcMar>
            <w:vAlign w:val="center"/>
          </w:tcPr>
          <w:p w:rsidR="00CC6DF3" w:rsidRPr="005C24C0" w:rsidRDefault="00CC6DF3" w:rsidP="00021593">
            <w:pPr>
              <w:pStyle w:val="TabletextChar"/>
              <w:spacing w:after="0"/>
              <w:ind w:left="125" w:right="284"/>
              <w:jc w:val="both"/>
              <w:rPr>
                <w:rFonts w:asciiTheme="minorHAnsi" w:hAnsiTheme="minorHAnsi" w:cstheme="minorHAnsi"/>
                <w:sz w:val="22"/>
                <w:szCs w:val="22"/>
              </w:rPr>
            </w:pPr>
            <w:r w:rsidRPr="005C24C0">
              <w:rPr>
                <w:rFonts w:asciiTheme="minorHAnsi" w:hAnsiTheme="minorHAnsi" w:cstheme="minorHAnsi"/>
                <w:sz w:val="22"/>
                <w:szCs w:val="22"/>
              </w:rPr>
              <w:t>Πιστοποιητικό αρμόδιας δικαστικής ή διοικητικής Αρχής, από το οποίο να προκύπτει ότι ο υποψήφιος Ανάδοχος δεν τελεί υπό διαδικασία κήρυξης σε πτώχευση. Το πιστοποιητικό αυτό πρέπει να έχει εκδοθεί το πολύ έξι (6) μήνες πριν από την ημερομηνία κοινοποίησης της πρόσκλησης υποβολής των δικαιολογητικών Κατακύρωσης του Διαγωνισμού.</w:t>
            </w:r>
          </w:p>
        </w:tc>
        <w:tc>
          <w:tcPr>
            <w:tcW w:w="548" w:type="pct"/>
            <w:shd w:val="clear" w:color="C0C0C0" w:fill="auto"/>
            <w:vAlign w:val="center"/>
          </w:tcPr>
          <w:p w:rsidR="00CC6DF3" w:rsidRPr="005C24C0" w:rsidRDefault="00CC6DF3" w:rsidP="00021593">
            <w:pPr>
              <w:pStyle w:val="Normalmystyle"/>
              <w:widowControl/>
              <w:spacing w:after="0"/>
              <w:jc w:val="center"/>
              <w:rPr>
                <w:rFonts w:asciiTheme="minorHAnsi" w:hAnsiTheme="minorHAnsi" w:cstheme="minorHAnsi"/>
                <w:bCs/>
                <w:szCs w:val="22"/>
              </w:rPr>
            </w:pPr>
            <w:r w:rsidRPr="005C24C0">
              <w:rPr>
                <w:rFonts w:asciiTheme="minorHAnsi" w:hAnsiTheme="minorHAnsi" w:cstheme="minorHAnsi"/>
                <w:bCs/>
                <w:szCs w:val="22"/>
              </w:rPr>
              <w:t>ΝΑΙ</w:t>
            </w:r>
          </w:p>
        </w:tc>
        <w:tc>
          <w:tcPr>
            <w:tcW w:w="548" w:type="pct"/>
            <w:shd w:val="clear" w:color="C0C0C0" w:fill="auto"/>
            <w:vAlign w:val="center"/>
          </w:tcPr>
          <w:p w:rsidR="00CC6DF3" w:rsidRPr="005C24C0" w:rsidRDefault="00CC6DF3" w:rsidP="00021593">
            <w:pPr>
              <w:rPr>
                <w:rFonts w:asciiTheme="minorHAnsi" w:hAnsiTheme="minorHAnsi" w:cstheme="minorHAnsi"/>
                <w:szCs w:val="22"/>
              </w:rPr>
            </w:pPr>
          </w:p>
        </w:tc>
        <w:tc>
          <w:tcPr>
            <w:tcW w:w="696" w:type="pct"/>
            <w:shd w:val="clear" w:color="C0C0C0" w:fill="auto"/>
            <w:vAlign w:val="center"/>
          </w:tcPr>
          <w:p w:rsidR="00CC6DF3" w:rsidRPr="005C24C0" w:rsidRDefault="00CC6DF3" w:rsidP="00021593">
            <w:pPr>
              <w:ind w:left="87"/>
              <w:rPr>
                <w:rFonts w:asciiTheme="minorHAnsi" w:hAnsiTheme="minorHAnsi" w:cstheme="minorHAnsi"/>
                <w:szCs w:val="22"/>
              </w:rPr>
            </w:pPr>
          </w:p>
        </w:tc>
      </w:tr>
      <w:tr w:rsidR="00CC6DF3" w:rsidRPr="005C24C0" w:rsidTr="00CC6DF3">
        <w:trPr>
          <w:trHeight w:val="274"/>
        </w:trPr>
        <w:tc>
          <w:tcPr>
            <w:tcW w:w="287" w:type="pct"/>
            <w:shd w:val="clear" w:color="C0C0C0" w:fill="auto"/>
            <w:tcMar>
              <w:top w:w="20" w:type="dxa"/>
              <w:left w:w="20" w:type="dxa"/>
              <w:bottom w:w="0" w:type="dxa"/>
              <w:right w:w="20" w:type="dxa"/>
            </w:tcMar>
          </w:tcPr>
          <w:p w:rsidR="00CC6DF3" w:rsidRPr="005C24C0" w:rsidRDefault="00CC6DF3" w:rsidP="006B0266">
            <w:pPr>
              <w:numPr>
                <w:ilvl w:val="0"/>
                <w:numId w:val="70"/>
              </w:numPr>
              <w:spacing w:after="0"/>
              <w:rPr>
                <w:rFonts w:asciiTheme="minorHAnsi" w:hAnsiTheme="minorHAnsi" w:cstheme="minorHAnsi"/>
                <w:szCs w:val="22"/>
              </w:rPr>
            </w:pPr>
          </w:p>
        </w:tc>
        <w:tc>
          <w:tcPr>
            <w:tcW w:w="2921" w:type="pct"/>
            <w:shd w:val="clear" w:color="C0C0C0" w:fill="auto"/>
            <w:tcMar>
              <w:top w:w="20" w:type="dxa"/>
              <w:left w:w="20" w:type="dxa"/>
              <w:bottom w:w="0" w:type="dxa"/>
              <w:right w:w="20" w:type="dxa"/>
            </w:tcMar>
            <w:vAlign w:val="center"/>
          </w:tcPr>
          <w:p w:rsidR="00CC6DF3" w:rsidRPr="005C24C0" w:rsidRDefault="00CC6DF3" w:rsidP="00021593">
            <w:pPr>
              <w:spacing w:after="0"/>
              <w:ind w:left="125" w:right="284"/>
              <w:rPr>
                <w:rFonts w:asciiTheme="minorHAnsi" w:hAnsiTheme="minorHAnsi" w:cstheme="minorHAnsi"/>
                <w:szCs w:val="22"/>
              </w:rPr>
            </w:pPr>
            <w:r w:rsidRPr="005C24C0">
              <w:rPr>
                <w:rFonts w:asciiTheme="minorHAnsi" w:hAnsiTheme="minorHAnsi" w:cstheme="minorHAnsi"/>
                <w:szCs w:val="22"/>
              </w:rPr>
              <w:t>Πιστοποιητικό αρμόδιας δικαστικής ή διοικητικής Αρχής, από το οποίο να προκύπτει ότι ο υποψήφιος Ανάδοχος δεν τελεί υπό αναγκαστική διαχείριση. Το πιστοποιητικό αυτό πρέπει να έχει εκδοθεί το πολύ έξι (6) μήνες πριν από την ημερομηνία κοινοποίησης της πρόσκλησης υποβολής των δικαιολογητικών Κατακύρωσης του Διαγωνισμού.</w:t>
            </w:r>
          </w:p>
        </w:tc>
        <w:tc>
          <w:tcPr>
            <w:tcW w:w="548" w:type="pct"/>
            <w:shd w:val="clear" w:color="C0C0C0" w:fill="auto"/>
            <w:vAlign w:val="center"/>
          </w:tcPr>
          <w:p w:rsidR="00CC6DF3" w:rsidRPr="005C24C0" w:rsidRDefault="00CC6DF3" w:rsidP="00021593">
            <w:pPr>
              <w:pStyle w:val="Normalmystyle"/>
              <w:widowControl/>
              <w:spacing w:after="0"/>
              <w:jc w:val="center"/>
              <w:rPr>
                <w:rFonts w:asciiTheme="minorHAnsi" w:hAnsiTheme="minorHAnsi" w:cstheme="minorHAnsi"/>
                <w:bCs/>
                <w:szCs w:val="22"/>
              </w:rPr>
            </w:pPr>
            <w:r w:rsidRPr="005C24C0">
              <w:rPr>
                <w:rFonts w:asciiTheme="minorHAnsi" w:hAnsiTheme="minorHAnsi" w:cstheme="minorHAnsi"/>
                <w:bCs/>
                <w:szCs w:val="22"/>
              </w:rPr>
              <w:t>ΝΑΙ</w:t>
            </w:r>
          </w:p>
        </w:tc>
        <w:tc>
          <w:tcPr>
            <w:tcW w:w="548" w:type="pct"/>
            <w:shd w:val="clear" w:color="C0C0C0" w:fill="auto"/>
            <w:vAlign w:val="center"/>
          </w:tcPr>
          <w:p w:rsidR="00CC6DF3" w:rsidRPr="005C24C0" w:rsidRDefault="00CC6DF3" w:rsidP="00021593">
            <w:pPr>
              <w:rPr>
                <w:rFonts w:asciiTheme="minorHAnsi" w:hAnsiTheme="minorHAnsi" w:cstheme="minorHAnsi"/>
                <w:szCs w:val="22"/>
              </w:rPr>
            </w:pPr>
          </w:p>
        </w:tc>
        <w:tc>
          <w:tcPr>
            <w:tcW w:w="696" w:type="pct"/>
            <w:shd w:val="clear" w:color="C0C0C0" w:fill="auto"/>
            <w:vAlign w:val="center"/>
          </w:tcPr>
          <w:p w:rsidR="00CC6DF3" w:rsidRPr="005C24C0" w:rsidRDefault="00CC6DF3" w:rsidP="00021593">
            <w:pPr>
              <w:ind w:left="87"/>
              <w:rPr>
                <w:rFonts w:asciiTheme="minorHAnsi" w:hAnsiTheme="minorHAnsi" w:cstheme="minorHAnsi"/>
                <w:szCs w:val="22"/>
              </w:rPr>
            </w:pPr>
          </w:p>
        </w:tc>
      </w:tr>
      <w:tr w:rsidR="00CC6DF3" w:rsidRPr="005C24C0" w:rsidTr="00CC6DF3">
        <w:trPr>
          <w:trHeight w:val="274"/>
        </w:trPr>
        <w:tc>
          <w:tcPr>
            <w:tcW w:w="287" w:type="pct"/>
            <w:shd w:val="clear" w:color="C0C0C0" w:fill="auto"/>
            <w:tcMar>
              <w:top w:w="20" w:type="dxa"/>
              <w:left w:w="20" w:type="dxa"/>
              <w:bottom w:w="0" w:type="dxa"/>
              <w:right w:w="20" w:type="dxa"/>
            </w:tcMar>
          </w:tcPr>
          <w:p w:rsidR="00CC6DF3" w:rsidRPr="005C24C0" w:rsidRDefault="00CC6DF3" w:rsidP="006B0266">
            <w:pPr>
              <w:numPr>
                <w:ilvl w:val="0"/>
                <w:numId w:val="70"/>
              </w:numPr>
              <w:spacing w:after="0"/>
              <w:rPr>
                <w:rFonts w:asciiTheme="minorHAnsi" w:hAnsiTheme="minorHAnsi" w:cstheme="minorHAnsi"/>
                <w:szCs w:val="22"/>
              </w:rPr>
            </w:pPr>
          </w:p>
        </w:tc>
        <w:tc>
          <w:tcPr>
            <w:tcW w:w="2921" w:type="pct"/>
            <w:shd w:val="clear" w:color="C0C0C0" w:fill="auto"/>
            <w:tcMar>
              <w:top w:w="20" w:type="dxa"/>
              <w:left w:w="20" w:type="dxa"/>
              <w:bottom w:w="0" w:type="dxa"/>
              <w:right w:w="20" w:type="dxa"/>
            </w:tcMar>
            <w:vAlign w:val="center"/>
          </w:tcPr>
          <w:p w:rsidR="00CC6DF3" w:rsidRPr="005C24C0" w:rsidRDefault="00CC6DF3" w:rsidP="00021593">
            <w:pPr>
              <w:pStyle w:val="TabletextChar"/>
              <w:spacing w:after="0"/>
              <w:ind w:left="125" w:right="284"/>
              <w:jc w:val="both"/>
              <w:rPr>
                <w:rFonts w:asciiTheme="minorHAnsi" w:hAnsiTheme="minorHAnsi" w:cstheme="minorHAnsi"/>
                <w:sz w:val="22"/>
                <w:szCs w:val="22"/>
              </w:rPr>
            </w:pPr>
            <w:r w:rsidRPr="005C24C0">
              <w:rPr>
                <w:rFonts w:asciiTheme="minorHAnsi" w:hAnsiTheme="minorHAnsi" w:cstheme="minorHAnsi"/>
                <w:sz w:val="22"/>
                <w:szCs w:val="22"/>
              </w:rPr>
              <w:t>Πιστοποιητικό αρμόδιας δικαστικής ή διοικητικής Αρχής, από το οποίο να προκύπτει ότι ο υποψήφιος Ανάδοχος δεν τελεί υπό διαδικασία θέσης σε αναγκαστική διαχείριση. Το πιστοποιητικό αυτό πρέπει να έχει εκδοθεί το πολύ έξι (6) μήνες πριν από την ημερομηνία κοινοποίησης της πρόσκλησης υποβολής των δικαιολογητικών Κατακύρωσης του Διαγωνισμού.</w:t>
            </w:r>
          </w:p>
        </w:tc>
        <w:tc>
          <w:tcPr>
            <w:tcW w:w="548" w:type="pct"/>
            <w:shd w:val="clear" w:color="C0C0C0" w:fill="auto"/>
            <w:vAlign w:val="center"/>
          </w:tcPr>
          <w:p w:rsidR="00CC6DF3" w:rsidRPr="005C24C0" w:rsidRDefault="00CC6DF3" w:rsidP="00021593">
            <w:pPr>
              <w:pStyle w:val="Normalmystyle"/>
              <w:widowControl/>
              <w:spacing w:after="0"/>
              <w:jc w:val="center"/>
              <w:rPr>
                <w:rFonts w:asciiTheme="minorHAnsi" w:hAnsiTheme="minorHAnsi" w:cstheme="minorHAnsi"/>
                <w:bCs/>
                <w:szCs w:val="22"/>
              </w:rPr>
            </w:pPr>
            <w:r w:rsidRPr="005C24C0">
              <w:rPr>
                <w:rFonts w:asciiTheme="minorHAnsi" w:hAnsiTheme="minorHAnsi" w:cstheme="minorHAnsi"/>
                <w:bCs/>
                <w:szCs w:val="22"/>
              </w:rPr>
              <w:t>ΝΑΙ</w:t>
            </w:r>
          </w:p>
        </w:tc>
        <w:tc>
          <w:tcPr>
            <w:tcW w:w="548" w:type="pct"/>
            <w:shd w:val="clear" w:color="C0C0C0" w:fill="auto"/>
            <w:vAlign w:val="center"/>
          </w:tcPr>
          <w:p w:rsidR="00CC6DF3" w:rsidRPr="005C24C0" w:rsidRDefault="00CC6DF3" w:rsidP="00021593">
            <w:pPr>
              <w:rPr>
                <w:rFonts w:asciiTheme="minorHAnsi" w:hAnsiTheme="minorHAnsi" w:cstheme="minorHAnsi"/>
                <w:szCs w:val="22"/>
              </w:rPr>
            </w:pPr>
          </w:p>
        </w:tc>
        <w:tc>
          <w:tcPr>
            <w:tcW w:w="696" w:type="pct"/>
            <w:shd w:val="clear" w:color="C0C0C0" w:fill="auto"/>
            <w:vAlign w:val="center"/>
          </w:tcPr>
          <w:p w:rsidR="00CC6DF3" w:rsidRPr="005C24C0" w:rsidRDefault="00CC6DF3" w:rsidP="00021593">
            <w:pPr>
              <w:ind w:left="87"/>
              <w:rPr>
                <w:rFonts w:asciiTheme="minorHAnsi" w:hAnsiTheme="minorHAnsi" w:cstheme="minorHAnsi"/>
                <w:szCs w:val="22"/>
              </w:rPr>
            </w:pPr>
          </w:p>
        </w:tc>
      </w:tr>
      <w:tr w:rsidR="00CC6DF3" w:rsidRPr="005C24C0" w:rsidTr="00CC6DF3">
        <w:trPr>
          <w:trHeight w:val="274"/>
        </w:trPr>
        <w:tc>
          <w:tcPr>
            <w:tcW w:w="287" w:type="pct"/>
            <w:shd w:val="clear" w:color="C0C0C0" w:fill="auto"/>
            <w:tcMar>
              <w:top w:w="20" w:type="dxa"/>
              <w:left w:w="20" w:type="dxa"/>
              <w:bottom w:w="0" w:type="dxa"/>
              <w:right w:w="20" w:type="dxa"/>
            </w:tcMar>
          </w:tcPr>
          <w:p w:rsidR="00CC6DF3" w:rsidRPr="005C24C0" w:rsidRDefault="00CC6DF3" w:rsidP="006B0266">
            <w:pPr>
              <w:numPr>
                <w:ilvl w:val="0"/>
                <w:numId w:val="70"/>
              </w:numPr>
              <w:spacing w:after="0"/>
              <w:rPr>
                <w:rFonts w:asciiTheme="minorHAnsi" w:hAnsiTheme="minorHAnsi" w:cstheme="minorHAnsi"/>
                <w:szCs w:val="22"/>
              </w:rPr>
            </w:pPr>
          </w:p>
        </w:tc>
        <w:tc>
          <w:tcPr>
            <w:tcW w:w="2921" w:type="pct"/>
            <w:shd w:val="clear" w:color="C0C0C0" w:fill="auto"/>
            <w:tcMar>
              <w:top w:w="20" w:type="dxa"/>
              <w:left w:w="20" w:type="dxa"/>
              <w:bottom w:w="0" w:type="dxa"/>
              <w:right w:w="20" w:type="dxa"/>
            </w:tcMar>
            <w:vAlign w:val="center"/>
          </w:tcPr>
          <w:p w:rsidR="00CC6DF3" w:rsidRPr="005C24C0" w:rsidRDefault="00CC6DF3" w:rsidP="00021593">
            <w:pPr>
              <w:pStyle w:val="TabletextChar"/>
              <w:spacing w:after="0"/>
              <w:ind w:left="125" w:right="284"/>
              <w:jc w:val="both"/>
              <w:rPr>
                <w:rFonts w:asciiTheme="minorHAnsi" w:hAnsiTheme="minorHAnsi" w:cstheme="minorHAnsi"/>
                <w:sz w:val="22"/>
                <w:szCs w:val="22"/>
              </w:rPr>
            </w:pPr>
            <w:r w:rsidRPr="005C24C0">
              <w:rPr>
                <w:rFonts w:asciiTheme="minorHAnsi" w:hAnsiTheme="minorHAnsi" w:cstheme="minorHAnsi"/>
                <w:sz w:val="22"/>
                <w:szCs w:val="22"/>
              </w:rPr>
              <w:t xml:space="preserve">Πιστοποιητικό αρμόδιας δικαστικής ή διοικητικής αρχής, από το οποίο να προκύπτει ότι ο υποψήφιος Ανάδοχος δεν βρίσκεται σε εκκαθάριση. Το πιστοποιητικό αυτό πρέπει να έχει εκδοθεί το πολύ έξι (6) μήνες πριν από την ημερομηνία κοινοποίησης της πρόσκλησης υποβολής των δικαιολογητικών Κατακύρωσης του Διαγωνισμού. </w:t>
            </w:r>
          </w:p>
        </w:tc>
        <w:tc>
          <w:tcPr>
            <w:tcW w:w="548" w:type="pct"/>
            <w:shd w:val="clear" w:color="C0C0C0" w:fill="auto"/>
            <w:vAlign w:val="center"/>
          </w:tcPr>
          <w:p w:rsidR="00CC6DF3" w:rsidRPr="005C24C0" w:rsidRDefault="00CC6DF3" w:rsidP="00021593">
            <w:pPr>
              <w:pStyle w:val="Normalmystyle"/>
              <w:widowControl/>
              <w:spacing w:after="0"/>
              <w:jc w:val="center"/>
              <w:rPr>
                <w:rFonts w:asciiTheme="minorHAnsi" w:hAnsiTheme="minorHAnsi" w:cstheme="minorHAnsi"/>
                <w:bCs/>
                <w:szCs w:val="22"/>
              </w:rPr>
            </w:pPr>
            <w:r w:rsidRPr="005C24C0">
              <w:rPr>
                <w:rFonts w:asciiTheme="minorHAnsi" w:hAnsiTheme="minorHAnsi" w:cstheme="minorHAnsi"/>
                <w:bCs/>
                <w:szCs w:val="22"/>
              </w:rPr>
              <w:t>ΝΑΙ</w:t>
            </w:r>
          </w:p>
        </w:tc>
        <w:tc>
          <w:tcPr>
            <w:tcW w:w="548" w:type="pct"/>
            <w:shd w:val="clear" w:color="C0C0C0" w:fill="auto"/>
            <w:vAlign w:val="center"/>
          </w:tcPr>
          <w:p w:rsidR="00CC6DF3" w:rsidRPr="005C24C0" w:rsidRDefault="00CC6DF3" w:rsidP="00021593">
            <w:pPr>
              <w:rPr>
                <w:rFonts w:asciiTheme="minorHAnsi" w:hAnsiTheme="minorHAnsi" w:cstheme="minorHAnsi"/>
                <w:szCs w:val="22"/>
              </w:rPr>
            </w:pPr>
          </w:p>
        </w:tc>
        <w:tc>
          <w:tcPr>
            <w:tcW w:w="696" w:type="pct"/>
            <w:shd w:val="clear" w:color="C0C0C0" w:fill="auto"/>
            <w:vAlign w:val="center"/>
          </w:tcPr>
          <w:p w:rsidR="00CC6DF3" w:rsidRPr="005C24C0" w:rsidRDefault="00CC6DF3" w:rsidP="00021593">
            <w:pPr>
              <w:ind w:left="87"/>
              <w:rPr>
                <w:rFonts w:asciiTheme="minorHAnsi" w:hAnsiTheme="minorHAnsi" w:cstheme="minorHAnsi"/>
                <w:szCs w:val="22"/>
              </w:rPr>
            </w:pPr>
          </w:p>
        </w:tc>
      </w:tr>
      <w:tr w:rsidR="00CC6DF3" w:rsidRPr="005C24C0" w:rsidTr="00CC6DF3">
        <w:trPr>
          <w:trHeight w:val="274"/>
        </w:trPr>
        <w:tc>
          <w:tcPr>
            <w:tcW w:w="287" w:type="pct"/>
            <w:shd w:val="clear" w:color="C0C0C0" w:fill="auto"/>
            <w:tcMar>
              <w:top w:w="20" w:type="dxa"/>
              <w:left w:w="20" w:type="dxa"/>
              <w:bottom w:w="0" w:type="dxa"/>
              <w:right w:w="20" w:type="dxa"/>
            </w:tcMar>
          </w:tcPr>
          <w:p w:rsidR="00CC6DF3" w:rsidRPr="005C24C0" w:rsidRDefault="00CC6DF3" w:rsidP="006B0266">
            <w:pPr>
              <w:numPr>
                <w:ilvl w:val="0"/>
                <w:numId w:val="70"/>
              </w:numPr>
              <w:spacing w:after="0"/>
              <w:rPr>
                <w:rFonts w:asciiTheme="minorHAnsi" w:hAnsiTheme="minorHAnsi" w:cstheme="minorHAnsi"/>
                <w:szCs w:val="22"/>
              </w:rPr>
            </w:pPr>
          </w:p>
        </w:tc>
        <w:tc>
          <w:tcPr>
            <w:tcW w:w="2921" w:type="pct"/>
            <w:shd w:val="clear" w:color="C0C0C0" w:fill="auto"/>
            <w:tcMar>
              <w:top w:w="20" w:type="dxa"/>
              <w:left w:w="20" w:type="dxa"/>
              <w:bottom w:w="0" w:type="dxa"/>
              <w:right w:w="20" w:type="dxa"/>
            </w:tcMar>
            <w:vAlign w:val="center"/>
          </w:tcPr>
          <w:p w:rsidR="00CC6DF3" w:rsidRPr="005C24C0" w:rsidRDefault="00CC6DF3" w:rsidP="00021593">
            <w:pPr>
              <w:pStyle w:val="TabletextChar"/>
              <w:spacing w:after="0"/>
              <w:ind w:left="125" w:right="284"/>
              <w:jc w:val="both"/>
              <w:rPr>
                <w:rFonts w:asciiTheme="minorHAnsi" w:hAnsiTheme="minorHAnsi" w:cstheme="minorHAnsi"/>
                <w:sz w:val="22"/>
                <w:szCs w:val="22"/>
              </w:rPr>
            </w:pPr>
            <w:r w:rsidRPr="005C24C0">
              <w:rPr>
                <w:rFonts w:asciiTheme="minorHAnsi" w:hAnsiTheme="minorHAnsi" w:cstheme="minorHAnsi"/>
                <w:sz w:val="22"/>
                <w:szCs w:val="22"/>
              </w:rPr>
              <w:t>Πιστοποιητικό αρμόδιας δικαστικής ή διοικητικής Αρχής, από το οποίο να προκύπτει ότι ο υποψήφιος Ανάδοχος δεν τελεί υπό προπτωχευτική διαδικασία εξυγίανσης . Το πιστοποιητικό αυτό πρέπει να έχει εκδοθεί το πολύ έξι (6) μήνες πριν από την ημερομηνία κοινοποίησης της πρόσκλησης υποβολής των δικαιολογητικών Κατακύρωσης του Διαγωνισμού.</w:t>
            </w:r>
          </w:p>
        </w:tc>
        <w:tc>
          <w:tcPr>
            <w:tcW w:w="548" w:type="pct"/>
            <w:shd w:val="clear" w:color="C0C0C0" w:fill="auto"/>
            <w:vAlign w:val="center"/>
          </w:tcPr>
          <w:p w:rsidR="00CC6DF3" w:rsidRPr="005C24C0" w:rsidRDefault="00CC6DF3" w:rsidP="00021593">
            <w:pPr>
              <w:pStyle w:val="Normalmystyle"/>
              <w:widowControl/>
              <w:spacing w:after="0"/>
              <w:jc w:val="center"/>
              <w:rPr>
                <w:rFonts w:asciiTheme="minorHAnsi" w:hAnsiTheme="minorHAnsi" w:cstheme="minorHAnsi"/>
                <w:bCs/>
                <w:szCs w:val="22"/>
              </w:rPr>
            </w:pPr>
            <w:r w:rsidRPr="005C24C0">
              <w:rPr>
                <w:rFonts w:asciiTheme="minorHAnsi" w:hAnsiTheme="minorHAnsi" w:cstheme="minorHAnsi"/>
                <w:bCs/>
                <w:szCs w:val="22"/>
              </w:rPr>
              <w:t>ΝΑΙ</w:t>
            </w:r>
          </w:p>
        </w:tc>
        <w:tc>
          <w:tcPr>
            <w:tcW w:w="548" w:type="pct"/>
            <w:shd w:val="clear" w:color="C0C0C0" w:fill="auto"/>
            <w:vAlign w:val="center"/>
          </w:tcPr>
          <w:p w:rsidR="00CC6DF3" w:rsidRPr="005C24C0" w:rsidRDefault="00CC6DF3" w:rsidP="00021593">
            <w:pPr>
              <w:rPr>
                <w:rFonts w:asciiTheme="minorHAnsi" w:hAnsiTheme="minorHAnsi" w:cstheme="minorHAnsi"/>
                <w:szCs w:val="22"/>
              </w:rPr>
            </w:pPr>
          </w:p>
        </w:tc>
        <w:tc>
          <w:tcPr>
            <w:tcW w:w="696" w:type="pct"/>
            <w:shd w:val="clear" w:color="C0C0C0" w:fill="auto"/>
            <w:vAlign w:val="center"/>
          </w:tcPr>
          <w:p w:rsidR="00CC6DF3" w:rsidRPr="005C24C0" w:rsidRDefault="00CC6DF3" w:rsidP="00021593">
            <w:pPr>
              <w:ind w:left="87"/>
              <w:rPr>
                <w:rFonts w:asciiTheme="minorHAnsi" w:hAnsiTheme="minorHAnsi" w:cstheme="minorHAnsi"/>
                <w:szCs w:val="22"/>
              </w:rPr>
            </w:pPr>
          </w:p>
        </w:tc>
      </w:tr>
      <w:tr w:rsidR="00CC6DF3" w:rsidRPr="005C24C0" w:rsidTr="00CC6DF3">
        <w:trPr>
          <w:trHeight w:val="274"/>
        </w:trPr>
        <w:tc>
          <w:tcPr>
            <w:tcW w:w="287" w:type="pct"/>
            <w:shd w:val="clear" w:color="C0C0C0" w:fill="auto"/>
            <w:tcMar>
              <w:top w:w="20" w:type="dxa"/>
              <w:left w:w="20" w:type="dxa"/>
              <w:bottom w:w="0" w:type="dxa"/>
              <w:right w:w="20" w:type="dxa"/>
            </w:tcMar>
          </w:tcPr>
          <w:p w:rsidR="00CC6DF3" w:rsidRPr="005C24C0" w:rsidRDefault="00CC6DF3" w:rsidP="006B0266">
            <w:pPr>
              <w:numPr>
                <w:ilvl w:val="0"/>
                <w:numId w:val="70"/>
              </w:numPr>
              <w:spacing w:after="0"/>
              <w:rPr>
                <w:rFonts w:asciiTheme="minorHAnsi" w:hAnsiTheme="minorHAnsi" w:cstheme="minorHAnsi"/>
                <w:szCs w:val="22"/>
              </w:rPr>
            </w:pPr>
          </w:p>
        </w:tc>
        <w:tc>
          <w:tcPr>
            <w:tcW w:w="2921" w:type="pct"/>
            <w:shd w:val="clear" w:color="C0C0C0" w:fill="auto"/>
            <w:tcMar>
              <w:top w:w="20" w:type="dxa"/>
              <w:left w:w="20" w:type="dxa"/>
              <w:bottom w:w="0" w:type="dxa"/>
              <w:right w:w="20" w:type="dxa"/>
            </w:tcMar>
            <w:vAlign w:val="center"/>
          </w:tcPr>
          <w:p w:rsidR="00CC6DF3" w:rsidRPr="005C24C0" w:rsidRDefault="00CC6DF3" w:rsidP="00021593">
            <w:pPr>
              <w:pStyle w:val="TabletextChar"/>
              <w:spacing w:after="0"/>
              <w:ind w:left="125" w:right="284"/>
              <w:jc w:val="both"/>
              <w:rPr>
                <w:rFonts w:asciiTheme="minorHAnsi" w:hAnsiTheme="minorHAnsi" w:cstheme="minorHAnsi"/>
                <w:sz w:val="22"/>
                <w:szCs w:val="22"/>
              </w:rPr>
            </w:pPr>
            <w:r w:rsidRPr="005C24C0">
              <w:rPr>
                <w:rFonts w:asciiTheme="minorHAnsi" w:hAnsiTheme="minorHAnsi" w:cstheme="minorHAnsi"/>
                <w:sz w:val="22"/>
                <w:szCs w:val="22"/>
              </w:rPr>
              <w:t>Πιστοποιητικό αρμόδιας δικαστικής ή διοικητικής Αρχής, από το οποίο να προκύπτει ότι ο υποψήφιος Ανάδοχος δεν τελεί υπό διαδικασία θέσης σε προπτωχευτική διαδικασία εξυγίανσης . Το πιστοποιητικό αυτό πρέπει να έχει εκδοθεί το πολύ έξι (6) μήνες πριν από την ημερομηνία κοινοποίησης της πρόσκλησης υποβολής των δικαιολογητικών Κατακύρωσης του Διαγωνισμού.</w:t>
            </w:r>
          </w:p>
        </w:tc>
        <w:tc>
          <w:tcPr>
            <w:tcW w:w="548" w:type="pct"/>
            <w:shd w:val="clear" w:color="C0C0C0" w:fill="auto"/>
            <w:vAlign w:val="center"/>
          </w:tcPr>
          <w:p w:rsidR="00CC6DF3" w:rsidRPr="005C24C0" w:rsidRDefault="00CC6DF3" w:rsidP="00021593">
            <w:pPr>
              <w:pStyle w:val="Normalmystyle"/>
              <w:widowControl/>
              <w:spacing w:after="0"/>
              <w:jc w:val="center"/>
              <w:rPr>
                <w:rFonts w:asciiTheme="minorHAnsi" w:hAnsiTheme="minorHAnsi" w:cstheme="minorHAnsi"/>
                <w:bCs/>
                <w:szCs w:val="22"/>
              </w:rPr>
            </w:pPr>
            <w:r w:rsidRPr="005C24C0">
              <w:rPr>
                <w:rFonts w:asciiTheme="minorHAnsi" w:hAnsiTheme="minorHAnsi" w:cstheme="minorHAnsi"/>
                <w:bCs/>
                <w:szCs w:val="22"/>
              </w:rPr>
              <w:t>ΝΑΙ</w:t>
            </w:r>
          </w:p>
        </w:tc>
        <w:tc>
          <w:tcPr>
            <w:tcW w:w="548" w:type="pct"/>
            <w:shd w:val="clear" w:color="C0C0C0" w:fill="auto"/>
            <w:vAlign w:val="center"/>
          </w:tcPr>
          <w:p w:rsidR="00CC6DF3" w:rsidRPr="005C24C0" w:rsidRDefault="00CC6DF3" w:rsidP="00021593">
            <w:pPr>
              <w:rPr>
                <w:rFonts w:asciiTheme="minorHAnsi" w:hAnsiTheme="minorHAnsi" w:cstheme="minorHAnsi"/>
                <w:szCs w:val="22"/>
              </w:rPr>
            </w:pPr>
          </w:p>
        </w:tc>
        <w:tc>
          <w:tcPr>
            <w:tcW w:w="696" w:type="pct"/>
            <w:shd w:val="clear" w:color="C0C0C0" w:fill="auto"/>
            <w:vAlign w:val="center"/>
          </w:tcPr>
          <w:p w:rsidR="00CC6DF3" w:rsidRPr="005C24C0" w:rsidRDefault="00CC6DF3" w:rsidP="00021593">
            <w:pPr>
              <w:ind w:left="87"/>
              <w:rPr>
                <w:rFonts w:asciiTheme="minorHAnsi" w:hAnsiTheme="minorHAnsi" w:cstheme="minorHAnsi"/>
                <w:szCs w:val="22"/>
              </w:rPr>
            </w:pPr>
          </w:p>
        </w:tc>
      </w:tr>
      <w:tr w:rsidR="00CC6DF3" w:rsidRPr="005C24C0" w:rsidTr="00CC6DF3">
        <w:trPr>
          <w:trHeight w:val="274"/>
        </w:trPr>
        <w:tc>
          <w:tcPr>
            <w:tcW w:w="287" w:type="pct"/>
            <w:shd w:val="clear" w:color="C0C0C0" w:fill="auto"/>
            <w:tcMar>
              <w:top w:w="20" w:type="dxa"/>
              <w:left w:w="20" w:type="dxa"/>
              <w:bottom w:w="0" w:type="dxa"/>
              <w:right w:w="20" w:type="dxa"/>
            </w:tcMar>
          </w:tcPr>
          <w:p w:rsidR="00CC6DF3" w:rsidRPr="005C24C0" w:rsidRDefault="00CC6DF3" w:rsidP="006B0266">
            <w:pPr>
              <w:numPr>
                <w:ilvl w:val="0"/>
                <w:numId w:val="70"/>
              </w:numPr>
              <w:spacing w:after="0"/>
              <w:rPr>
                <w:rFonts w:asciiTheme="minorHAnsi" w:hAnsiTheme="minorHAnsi" w:cstheme="minorHAnsi"/>
                <w:szCs w:val="22"/>
              </w:rPr>
            </w:pPr>
          </w:p>
        </w:tc>
        <w:tc>
          <w:tcPr>
            <w:tcW w:w="2921" w:type="pct"/>
            <w:shd w:val="clear" w:color="C0C0C0" w:fill="auto"/>
            <w:tcMar>
              <w:top w:w="20" w:type="dxa"/>
              <w:left w:w="20" w:type="dxa"/>
              <w:bottom w:w="0" w:type="dxa"/>
              <w:right w:w="20" w:type="dxa"/>
            </w:tcMar>
            <w:vAlign w:val="center"/>
          </w:tcPr>
          <w:p w:rsidR="00CC6DF3" w:rsidRPr="005C24C0" w:rsidRDefault="00CC6DF3" w:rsidP="00021593">
            <w:pPr>
              <w:pStyle w:val="TabletextChar"/>
              <w:spacing w:after="0"/>
              <w:ind w:left="125" w:right="284"/>
              <w:jc w:val="both"/>
              <w:rPr>
                <w:rFonts w:asciiTheme="minorHAnsi" w:hAnsiTheme="minorHAnsi" w:cstheme="minorHAnsi"/>
                <w:sz w:val="22"/>
                <w:szCs w:val="22"/>
              </w:rPr>
            </w:pPr>
            <w:r w:rsidRPr="005C24C0">
              <w:rPr>
                <w:rFonts w:asciiTheme="minorHAnsi" w:hAnsiTheme="minorHAnsi" w:cstheme="minorHAnsi"/>
                <w:sz w:val="22"/>
                <w:szCs w:val="22"/>
              </w:rPr>
              <w:t>Πιστοποιητικό της αρμόδιας αρχής ή ισοδύναμο πιστοποιητικό της χώρας εγκατάστασης, από το οποίο να προκύπτει ότι είναι εγγεγραμμένος στα μητρώα του οικείου Επιμελητηρίου/Επαγγελματικού Μητρώου και το ειδικό επάγγελμα του, από το οποίο να προκύπτει η εγγραφή του, κατά την ημέρα υποβολής της Προσφοράς και ότι εξακολουθεί να παραμένει εγγεγραμμένος μέχρι την κοινοποίηση της ως άνω έγγραφης ειδοποίησης.</w:t>
            </w:r>
          </w:p>
        </w:tc>
        <w:tc>
          <w:tcPr>
            <w:tcW w:w="548" w:type="pct"/>
            <w:shd w:val="clear" w:color="C0C0C0" w:fill="auto"/>
            <w:vAlign w:val="center"/>
          </w:tcPr>
          <w:p w:rsidR="00CC6DF3" w:rsidRPr="005C24C0" w:rsidRDefault="00CC6DF3" w:rsidP="00021593">
            <w:pPr>
              <w:pStyle w:val="Normalmystyle"/>
              <w:widowControl/>
              <w:spacing w:after="0"/>
              <w:jc w:val="center"/>
              <w:rPr>
                <w:rFonts w:asciiTheme="minorHAnsi" w:hAnsiTheme="minorHAnsi" w:cstheme="minorHAnsi"/>
                <w:bCs/>
                <w:szCs w:val="22"/>
              </w:rPr>
            </w:pPr>
            <w:r w:rsidRPr="005C24C0">
              <w:rPr>
                <w:rFonts w:asciiTheme="minorHAnsi" w:hAnsiTheme="minorHAnsi" w:cstheme="minorHAnsi"/>
                <w:bCs/>
                <w:szCs w:val="22"/>
              </w:rPr>
              <w:t>ΝΑΙ</w:t>
            </w:r>
          </w:p>
        </w:tc>
        <w:tc>
          <w:tcPr>
            <w:tcW w:w="548" w:type="pct"/>
            <w:shd w:val="clear" w:color="C0C0C0" w:fill="auto"/>
            <w:vAlign w:val="center"/>
          </w:tcPr>
          <w:p w:rsidR="00CC6DF3" w:rsidRPr="005C24C0" w:rsidRDefault="00CC6DF3" w:rsidP="00021593">
            <w:pPr>
              <w:rPr>
                <w:rFonts w:asciiTheme="minorHAnsi" w:hAnsiTheme="minorHAnsi" w:cstheme="minorHAnsi"/>
                <w:szCs w:val="22"/>
              </w:rPr>
            </w:pPr>
          </w:p>
        </w:tc>
        <w:tc>
          <w:tcPr>
            <w:tcW w:w="696" w:type="pct"/>
            <w:shd w:val="clear" w:color="C0C0C0" w:fill="auto"/>
            <w:vAlign w:val="center"/>
          </w:tcPr>
          <w:p w:rsidR="00CC6DF3" w:rsidRPr="005C24C0" w:rsidRDefault="00CC6DF3" w:rsidP="00021593">
            <w:pPr>
              <w:ind w:left="87"/>
              <w:rPr>
                <w:rFonts w:asciiTheme="minorHAnsi" w:hAnsiTheme="minorHAnsi" w:cstheme="minorHAnsi"/>
                <w:szCs w:val="22"/>
              </w:rPr>
            </w:pPr>
          </w:p>
        </w:tc>
      </w:tr>
      <w:tr w:rsidR="00CC6DF3" w:rsidRPr="005C24C0" w:rsidTr="00CC6DF3">
        <w:trPr>
          <w:trHeight w:val="274"/>
        </w:trPr>
        <w:tc>
          <w:tcPr>
            <w:tcW w:w="287" w:type="pct"/>
            <w:shd w:val="clear" w:color="C0C0C0" w:fill="auto"/>
            <w:tcMar>
              <w:top w:w="20" w:type="dxa"/>
              <w:left w:w="20" w:type="dxa"/>
              <w:bottom w:w="0" w:type="dxa"/>
              <w:right w:w="20" w:type="dxa"/>
            </w:tcMar>
          </w:tcPr>
          <w:p w:rsidR="00CC6DF3" w:rsidRPr="005C24C0" w:rsidRDefault="00CC6DF3" w:rsidP="006B0266">
            <w:pPr>
              <w:numPr>
                <w:ilvl w:val="0"/>
                <w:numId w:val="70"/>
              </w:numPr>
              <w:spacing w:after="0"/>
              <w:rPr>
                <w:rFonts w:asciiTheme="minorHAnsi" w:hAnsiTheme="minorHAnsi" w:cstheme="minorHAnsi"/>
                <w:szCs w:val="22"/>
              </w:rPr>
            </w:pPr>
          </w:p>
        </w:tc>
        <w:tc>
          <w:tcPr>
            <w:tcW w:w="2921" w:type="pct"/>
            <w:shd w:val="clear" w:color="C0C0C0" w:fill="auto"/>
            <w:tcMar>
              <w:top w:w="20" w:type="dxa"/>
              <w:left w:w="20" w:type="dxa"/>
              <w:bottom w:w="0" w:type="dxa"/>
              <w:right w:w="20" w:type="dxa"/>
            </w:tcMar>
            <w:vAlign w:val="center"/>
          </w:tcPr>
          <w:p w:rsidR="00CC6DF3" w:rsidRPr="005C24C0" w:rsidRDefault="00CC6DF3" w:rsidP="00021593">
            <w:pPr>
              <w:pStyle w:val="TabletextChar"/>
              <w:spacing w:after="0"/>
              <w:ind w:left="125" w:right="284"/>
              <w:jc w:val="both"/>
              <w:rPr>
                <w:rFonts w:asciiTheme="minorHAnsi" w:hAnsiTheme="minorHAnsi" w:cstheme="minorHAnsi"/>
                <w:sz w:val="22"/>
                <w:szCs w:val="22"/>
              </w:rPr>
            </w:pPr>
            <w:r w:rsidRPr="005C24C0">
              <w:rPr>
                <w:rFonts w:asciiTheme="minorHAnsi" w:hAnsiTheme="minorHAnsi" w:cstheme="minorHAnsi"/>
                <w:sz w:val="22"/>
                <w:szCs w:val="22"/>
              </w:rPr>
              <w:t xml:space="preserve">Υπεύθυνη δήλωση του Ν. 1599/1986, στην οποία ο νόμιμος εκπρόσωπος του υποψήφιου Αναδόχου θα δηλώνει όλους τους οργανισμούς κοινωνικής ασφάλισης </w:t>
            </w:r>
            <w:r w:rsidRPr="005C24C0">
              <w:rPr>
                <w:rFonts w:asciiTheme="minorHAnsi" w:hAnsiTheme="minorHAnsi" w:cstheme="minorHAnsi"/>
                <w:sz w:val="22"/>
                <w:szCs w:val="22"/>
              </w:rPr>
              <w:lastRenderedPageBreak/>
              <w:t xml:space="preserve">στους οποίους ο υποψήφιος Ανάδοχος οφείλει να καταβάλει εισφορές για το απασχολούμενο από αυτόν προσωπικό. </w:t>
            </w:r>
          </w:p>
        </w:tc>
        <w:tc>
          <w:tcPr>
            <w:tcW w:w="548" w:type="pct"/>
            <w:shd w:val="clear" w:color="C0C0C0" w:fill="auto"/>
            <w:vAlign w:val="center"/>
          </w:tcPr>
          <w:p w:rsidR="00CC6DF3" w:rsidRPr="005C24C0" w:rsidRDefault="00CC6DF3" w:rsidP="00021593">
            <w:pPr>
              <w:pStyle w:val="Normalmystyle"/>
              <w:widowControl/>
              <w:spacing w:after="0"/>
              <w:jc w:val="center"/>
              <w:rPr>
                <w:rFonts w:asciiTheme="minorHAnsi" w:hAnsiTheme="minorHAnsi" w:cstheme="minorHAnsi"/>
                <w:bCs/>
                <w:szCs w:val="22"/>
              </w:rPr>
            </w:pPr>
            <w:r w:rsidRPr="005C24C0">
              <w:rPr>
                <w:rFonts w:asciiTheme="minorHAnsi" w:hAnsiTheme="minorHAnsi" w:cstheme="minorHAnsi"/>
                <w:bCs/>
                <w:szCs w:val="22"/>
              </w:rPr>
              <w:lastRenderedPageBreak/>
              <w:t>ΝΑΙ</w:t>
            </w:r>
          </w:p>
        </w:tc>
        <w:tc>
          <w:tcPr>
            <w:tcW w:w="548" w:type="pct"/>
            <w:shd w:val="clear" w:color="C0C0C0" w:fill="auto"/>
            <w:vAlign w:val="center"/>
          </w:tcPr>
          <w:p w:rsidR="00CC6DF3" w:rsidRPr="005C24C0" w:rsidRDefault="00CC6DF3" w:rsidP="00021593">
            <w:pPr>
              <w:rPr>
                <w:rFonts w:asciiTheme="minorHAnsi" w:hAnsiTheme="minorHAnsi" w:cstheme="minorHAnsi"/>
                <w:szCs w:val="22"/>
              </w:rPr>
            </w:pPr>
          </w:p>
        </w:tc>
        <w:tc>
          <w:tcPr>
            <w:tcW w:w="696" w:type="pct"/>
            <w:shd w:val="clear" w:color="C0C0C0" w:fill="auto"/>
            <w:vAlign w:val="center"/>
          </w:tcPr>
          <w:p w:rsidR="00CC6DF3" w:rsidRPr="005C24C0" w:rsidRDefault="00CC6DF3" w:rsidP="00021593">
            <w:pPr>
              <w:ind w:left="87"/>
              <w:rPr>
                <w:rFonts w:asciiTheme="minorHAnsi" w:hAnsiTheme="minorHAnsi" w:cstheme="minorHAnsi"/>
                <w:szCs w:val="22"/>
              </w:rPr>
            </w:pPr>
          </w:p>
        </w:tc>
      </w:tr>
      <w:tr w:rsidR="00CC6DF3" w:rsidRPr="005C24C0" w:rsidTr="00CC6DF3">
        <w:trPr>
          <w:trHeight w:val="274"/>
        </w:trPr>
        <w:tc>
          <w:tcPr>
            <w:tcW w:w="287" w:type="pct"/>
            <w:shd w:val="clear" w:color="C0C0C0" w:fill="auto"/>
            <w:tcMar>
              <w:top w:w="20" w:type="dxa"/>
              <w:left w:w="20" w:type="dxa"/>
              <w:bottom w:w="0" w:type="dxa"/>
              <w:right w:w="20" w:type="dxa"/>
            </w:tcMar>
          </w:tcPr>
          <w:p w:rsidR="00CC6DF3" w:rsidRPr="005C24C0" w:rsidRDefault="00CC6DF3" w:rsidP="006B0266">
            <w:pPr>
              <w:numPr>
                <w:ilvl w:val="0"/>
                <w:numId w:val="70"/>
              </w:numPr>
              <w:spacing w:after="0"/>
              <w:rPr>
                <w:rFonts w:asciiTheme="minorHAnsi" w:hAnsiTheme="minorHAnsi" w:cstheme="minorHAnsi"/>
                <w:szCs w:val="22"/>
              </w:rPr>
            </w:pPr>
          </w:p>
        </w:tc>
        <w:tc>
          <w:tcPr>
            <w:tcW w:w="2921" w:type="pct"/>
            <w:shd w:val="clear" w:color="C0C0C0" w:fill="auto"/>
            <w:tcMar>
              <w:top w:w="20" w:type="dxa"/>
              <w:left w:w="20" w:type="dxa"/>
              <w:bottom w:w="0" w:type="dxa"/>
              <w:right w:w="20" w:type="dxa"/>
            </w:tcMar>
            <w:vAlign w:val="center"/>
          </w:tcPr>
          <w:p w:rsidR="00CC6DF3" w:rsidRPr="005C24C0" w:rsidRDefault="00CC6DF3" w:rsidP="00021593">
            <w:pPr>
              <w:pStyle w:val="TabletextChar"/>
              <w:spacing w:after="0"/>
              <w:ind w:left="122" w:right="39"/>
              <w:jc w:val="both"/>
              <w:rPr>
                <w:rFonts w:asciiTheme="minorHAnsi" w:hAnsiTheme="minorHAnsi" w:cstheme="minorHAnsi"/>
                <w:sz w:val="22"/>
                <w:szCs w:val="22"/>
              </w:rPr>
            </w:pPr>
            <w:r w:rsidRPr="005C24C0">
              <w:rPr>
                <w:rFonts w:asciiTheme="minorHAnsi" w:hAnsiTheme="minorHAnsi" w:cstheme="minorHAnsi"/>
                <w:sz w:val="22"/>
                <w:szCs w:val="22"/>
              </w:rPr>
              <w:t xml:space="preserve">Πιστοποιητικά όλων των οργανισμών κοινωνικής ασφάλισης που ο υποψήφιος Ανάδοχος δηλώνει στην Υπεύθυνη Δήλωση της προηγουμένης παραγράφου, από τα οποία να προκύπτει ότι ο υποψήφιος Ανάδοχος είναι ενήμερος ως προς τις εισφορές κοινωνικής ασφάλισης κύριας και επικουρικής, κατά την ημερομηνία κοινοποίησης της σχετικής έγγραφης ειδοποίησης από την Αναθέτουσα Αρχή και κατά την ημερομηνία υπογραφής της σύμβασης.  </w:t>
            </w:r>
          </w:p>
        </w:tc>
        <w:tc>
          <w:tcPr>
            <w:tcW w:w="548" w:type="pct"/>
            <w:shd w:val="clear" w:color="C0C0C0" w:fill="auto"/>
            <w:vAlign w:val="center"/>
          </w:tcPr>
          <w:p w:rsidR="00CC6DF3" w:rsidRPr="005C24C0" w:rsidRDefault="00CC6DF3" w:rsidP="00021593">
            <w:pPr>
              <w:pStyle w:val="Normalmystyle"/>
              <w:widowControl/>
              <w:spacing w:after="0"/>
              <w:jc w:val="center"/>
              <w:rPr>
                <w:rFonts w:asciiTheme="minorHAnsi" w:hAnsiTheme="minorHAnsi" w:cstheme="minorHAnsi"/>
                <w:bCs/>
                <w:szCs w:val="22"/>
              </w:rPr>
            </w:pPr>
            <w:r w:rsidRPr="005C24C0">
              <w:rPr>
                <w:rFonts w:asciiTheme="minorHAnsi" w:hAnsiTheme="minorHAnsi" w:cstheme="minorHAnsi"/>
                <w:bCs/>
                <w:szCs w:val="22"/>
              </w:rPr>
              <w:t>ΝΑΙ</w:t>
            </w:r>
          </w:p>
        </w:tc>
        <w:tc>
          <w:tcPr>
            <w:tcW w:w="548" w:type="pct"/>
            <w:shd w:val="clear" w:color="C0C0C0" w:fill="auto"/>
            <w:vAlign w:val="center"/>
          </w:tcPr>
          <w:p w:rsidR="00CC6DF3" w:rsidRPr="005C24C0" w:rsidRDefault="00CC6DF3" w:rsidP="00021593">
            <w:pPr>
              <w:rPr>
                <w:rFonts w:asciiTheme="minorHAnsi" w:hAnsiTheme="minorHAnsi" w:cstheme="minorHAnsi"/>
                <w:szCs w:val="22"/>
              </w:rPr>
            </w:pPr>
          </w:p>
        </w:tc>
        <w:tc>
          <w:tcPr>
            <w:tcW w:w="696" w:type="pct"/>
            <w:shd w:val="clear" w:color="C0C0C0" w:fill="auto"/>
            <w:vAlign w:val="center"/>
          </w:tcPr>
          <w:p w:rsidR="00CC6DF3" w:rsidRPr="005C24C0" w:rsidRDefault="00CC6DF3" w:rsidP="00021593">
            <w:pPr>
              <w:ind w:left="87"/>
              <w:rPr>
                <w:rFonts w:asciiTheme="minorHAnsi" w:hAnsiTheme="minorHAnsi" w:cstheme="minorHAnsi"/>
                <w:szCs w:val="22"/>
              </w:rPr>
            </w:pPr>
          </w:p>
        </w:tc>
      </w:tr>
      <w:tr w:rsidR="00CC6DF3" w:rsidRPr="005C24C0" w:rsidTr="00CC6DF3">
        <w:trPr>
          <w:trHeight w:val="274"/>
        </w:trPr>
        <w:tc>
          <w:tcPr>
            <w:tcW w:w="287" w:type="pct"/>
            <w:shd w:val="clear" w:color="C0C0C0" w:fill="auto"/>
            <w:tcMar>
              <w:top w:w="20" w:type="dxa"/>
              <w:left w:w="20" w:type="dxa"/>
              <w:bottom w:w="0" w:type="dxa"/>
              <w:right w:w="20" w:type="dxa"/>
            </w:tcMar>
          </w:tcPr>
          <w:p w:rsidR="00CC6DF3" w:rsidRPr="005C24C0" w:rsidRDefault="00CC6DF3" w:rsidP="006B0266">
            <w:pPr>
              <w:numPr>
                <w:ilvl w:val="0"/>
                <w:numId w:val="70"/>
              </w:numPr>
              <w:spacing w:after="0"/>
              <w:rPr>
                <w:rFonts w:asciiTheme="minorHAnsi" w:hAnsiTheme="minorHAnsi" w:cstheme="minorHAnsi"/>
                <w:szCs w:val="22"/>
              </w:rPr>
            </w:pPr>
          </w:p>
        </w:tc>
        <w:tc>
          <w:tcPr>
            <w:tcW w:w="2921" w:type="pct"/>
            <w:shd w:val="clear" w:color="C0C0C0" w:fill="auto"/>
            <w:tcMar>
              <w:top w:w="20" w:type="dxa"/>
              <w:left w:w="20" w:type="dxa"/>
              <w:bottom w:w="0" w:type="dxa"/>
              <w:right w:w="20" w:type="dxa"/>
            </w:tcMar>
            <w:vAlign w:val="center"/>
          </w:tcPr>
          <w:p w:rsidR="00CC6DF3" w:rsidRPr="005C24C0" w:rsidRDefault="00CC6DF3" w:rsidP="00021593">
            <w:pPr>
              <w:pStyle w:val="TabletextChar"/>
              <w:spacing w:after="0"/>
              <w:ind w:left="122" w:right="39"/>
              <w:jc w:val="both"/>
              <w:rPr>
                <w:rFonts w:asciiTheme="minorHAnsi" w:hAnsiTheme="minorHAnsi" w:cstheme="minorHAnsi"/>
                <w:sz w:val="22"/>
                <w:szCs w:val="22"/>
              </w:rPr>
            </w:pPr>
            <w:r w:rsidRPr="005C24C0">
              <w:rPr>
                <w:rFonts w:asciiTheme="minorHAnsi" w:hAnsiTheme="minorHAnsi" w:cstheme="minorHAnsi"/>
                <w:sz w:val="22"/>
                <w:szCs w:val="22"/>
              </w:rPr>
              <w:t>Πιστοποιητικό αρμόδιας αρχής, από το οποίο να προκύπτει ότι ο υποψήφιος Ανάδοχος είναι ενήμερος ως προς τις φορολογικές υποχρεώσεις του κατά την ημερομηνία κοινοποίησης της σχετικής έγγραφης ειδοποίησης από την Αναθέτουσα Αρχή και κατά την ημερομηνία υπογραφής της σύμβασης</w:t>
            </w:r>
          </w:p>
        </w:tc>
        <w:tc>
          <w:tcPr>
            <w:tcW w:w="548" w:type="pct"/>
            <w:shd w:val="clear" w:color="C0C0C0" w:fill="auto"/>
            <w:vAlign w:val="center"/>
          </w:tcPr>
          <w:p w:rsidR="00CC6DF3" w:rsidRPr="005C24C0" w:rsidRDefault="00CC6DF3" w:rsidP="00021593">
            <w:pPr>
              <w:pStyle w:val="Normalmystyle"/>
              <w:widowControl/>
              <w:spacing w:after="0"/>
              <w:jc w:val="center"/>
              <w:rPr>
                <w:rFonts w:asciiTheme="minorHAnsi" w:hAnsiTheme="minorHAnsi" w:cstheme="minorHAnsi"/>
                <w:bCs/>
                <w:szCs w:val="22"/>
              </w:rPr>
            </w:pPr>
            <w:r w:rsidRPr="005C24C0">
              <w:rPr>
                <w:rFonts w:asciiTheme="minorHAnsi" w:hAnsiTheme="minorHAnsi" w:cstheme="minorHAnsi"/>
                <w:bCs/>
                <w:szCs w:val="22"/>
              </w:rPr>
              <w:t>NAI</w:t>
            </w:r>
          </w:p>
        </w:tc>
        <w:tc>
          <w:tcPr>
            <w:tcW w:w="548" w:type="pct"/>
            <w:shd w:val="clear" w:color="C0C0C0" w:fill="auto"/>
            <w:vAlign w:val="center"/>
          </w:tcPr>
          <w:p w:rsidR="00CC6DF3" w:rsidRPr="005C24C0" w:rsidRDefault="00CC6DF3" w:rsidP="00021593">
            <w:pPr>
              <w:rPr>
                <w:rFonts w:asciiTheme="minorHAnsi" w:hAnsiTheme="minorHAnsi" w:cstheme="minorHAnsi"/>
                <w:szCs w:val="22"/>
              </w:rPr>
            </w:pPr>
          </w:p>
        </w:tc>
        <w:tc>
          <w:tcPr>
            <w:tcW w:w="696" w:type="pct"/>
            <w:shd w:val="clear" w:color="C0C0C0" w:fill="auto"/>
            <w:vAlign w:val="center"/>
          </w:tcPr>
          <w:p w:rsidR="00CC6DF3" w:rsidRPr="005C24C0" w:rsidRDefault="00CC6DF3" w:rsidP="00021593">
            <w:pPr>
              <w:ind w:left="87"/>
              <w:rPr>
                <w:rFonts w:asciiTheme="minorHAnsi" w:hAnsiTheme="minorHAnsi" w:cstheme="minorHAnsi"/>
                <w:szCs w:val="22"/>
              </w:rPr>
            </w:pPr>
          </w:p>
        </w:tc>
      </w:tr>
      <w:tr w:rsidR="00CC6DF3" w:rsidRPr="005C24C0" w:rsidTr="00CC6DF3">
        <w:trPr>
          <w:trHeight w:val="274"/>
        </w:trPr>
        <w:tc>
          <w:tcPr>
            <w:tcW w:w="287" w:type="pct"/>
            <w:shd w:val="clear" w:color="C0C0C0" w:fill="auto"/>
            <w:tcMar>
              <w:top w:w="20" w:type="dxa"/>
              <w:left w:w="20" w:type="dxa"/>
              <w:bottom w:w="0" w:type="dxa"/>
              <w:right w:w="20" w:type="dxa"/>
            </w:tcMar>
          </w:tcPr>
          <w:p w:rsidR="00CC6DF3" w:rsidRPr="005C24C0" w:rsidRDefault="00CC6DF3" w:rsidP="006B0266">
            <w:pPr>
              <w:numPr>
                <w:ilvl w:val="0"/>
                <w:numId w:val="70"/>
              </w:numPr>
              <w:spacing w:after="0"/>
              <w:rPr>
                <w:rFonts w:asciiTheme="minorHAnsi" w:hAnsiTheme="minorHAnsi" w:cstheme="minorHAnsi"/>
                <w:szCs w:val="22"/>
              </w:rPr>
            </w:pPr>
          </w:p>
        </w:tc>
        <w:tc>
          <w:tcPr>
            <w:tcW w:w="2921" w:type="pct"/>
            <w:shd w:val="clear" w:color="C0C0C0" w:fill="auto"/>
            <w:tcMar>
              <w:top w:w="20" w:type="dxa"/>
              <w:left w:w="20" w:type="dxa"/>
              <w:bottom w:w="0" w:type="dxa"/>
              <w:right w:w="20" w:type="dxa"/>
            </w:tcMar>
            <w:vAlign w:val="center"/>
          </w:tcPr>
          <w:p w:rsidR="00CC6DF3" w:rsidRPr="005C24C0" w:rsidRDefault="00CC6DF3" w:rsidP="00021593">
            <w:pPr>
              <w:pStyle w:val="TabletextChar"/>
              <w:spacing w:after="0"/>
              <w:ind w:left="122" w:right="39"/>
              <w:jc w:val="both"/>
              <w:rPr>
                <w:rFonts w:asciiTheme="minorHAnsi" w:hAnsiTheme="minorHAnsi" w:cstheme="minorHAnsi"/>
                <w:sz w:val="22"/>
                <w:szCs w:val="22"/>
              </w:rPr>
            </w:pPr>
            <w:r w:rsidRPr="005C24C0">
              <w:rPr>
                <w:rFonts w:asciiTheme="minorHAnsi" w:hAnsiTheme="minorHAnsi" w:cstheme="minorHAnsi"/>
                <w:sz w:val="22"/>
                <w:szCs w:val="22"/>
              </w:rPr>
              <w:t>Έγγραφο παροχής ειδικής πληρεξουσιότητας προς εκείνον που υποβάλει τον Φάκελο Δικαιολογητικών Κατακύρωσης.</w:t>
            </w:r>
          </w:p>
          <w:p w:rsidR="00CC6DF3" w:rsidRPr="005C24C0" w:rsidRDefault="00CC6DF3" w:rsidP="00021593">
            <w:pPr>
              <w:pStyle w:val="TabletextChar"/>
              <w:spacing w:after="0"/>
              <w:ind w:left="125" w:right="284"/>
              <w:jc w:val="both"/>
              <w:rPr>
                <w:rFonts w:asciiTheme="minorHAnsi" w:hAnsiTheme="minorHAnsi" w:cstheme="minorHAnsi"/>
                <w:sz w:val="22"/>
                <w:szCs w:val="22"/>
              </w:rPr>
            </w:pPr>
            <w:r w:rsidRPr="005C24C0">
              <w:rPr>
                <w:rFonts w:asciiTheme="minorHAnsi" w:hAnsiTheme="minorHAnsi" w:cstheme="minorHAnsi"/>
                <w:sz w:val="22"/>
                <w:szCs w:val="22"/>
              </w:rPr>
              <w:t xml:space="preserve"> Το έγγραφο παροχής ειδικής πληρεξουσιότητας μπορεί να είναι: </w:t>
            </w:r>
          </w:p>
          <w:p w:rsidR="00CC6DF3" w:rsidRPr="005C24C0" w:rsidRDefault="00CC6DF3" w:rsidP="006B0266">
            <w:pPr>
              <w:pStyle w:val="TabletextChar"/>
              <w:numPr>
                <w:ilvl w:val="0"/>
                <w:numId w:val="137"/>
              </w:numPr>
              <w:spacing w:after="0"/>
              <w:ind w:left="839" w:right="284" w:hanging="357"/>
              <w:rPr>
                <w:rFonts w:asciiTheme="minorHAnsi" w:hAnsiTheme="minorHAnsi" w:cstheme="minorHAnsi"/>
                <w:sz w:val="22"/>
                <w:szCs w:val="22"/>
              </w:rPr>
            </w:pPr>
            <w:r w:rsidRPr="005C24C0">
              <w:rPr>
                <w:rFonts w:asciiTheme="minorHAnsi" w:hAnsiTheme="minorHAnsi" w:cstheme="minorHAnsi"/>
                <w:sz w:val="22"/>
                <w:szCs w:val="22"/>
              </w:rPr>
              <w:t>Συμβολαιογραφική πράξη</w:t>
            </w:r>
          </w:p>
          <w:p w:rsidR="00CC6DF3" w:rsidRPr="005C24C0" w:rsidRDefault="00CC6DF3" w:rsidP="006B0266">
            <w:pPr>
              <w:pStyle w:val="TabletextChar"/>
              <w:numPr>
                <w:ilvl w:val="0"/>
                <w:numId w:val="137"/>
              </w:numPr>
              <w:spacing w:after="0"/>
              <w:ind w:left="839" w:right="284" w:hanging="357"/>
              <w:rPr>
                <w:rFonts w:asciiTheme="minorHAnsi" w:hAnsiTheme="minorHAnsi" w:cstheme="minorHAnsi"/>
                <w:sz w:val="22"/>
                <w:szCs w:val="22"/>
              </w:rPr>
            </w:pPr>
            <w:r w:rsidRPr="005C24C0">
              <w:rPr>
                <w:rFonts w:asciiTheme="minorHAnsi" w:hAnsiTheme="minorHAnsi" w:cstheme="minorHAnsi"/>
                <w:sz w:val="22"/>
                <w:szCs w:val="22"/>
              </w:rPr>
              <w:t>Επικυρωμένο πρακτικό ΔΣ του Υποψηφίου Αναδόχου</w:t>
            </w:r>
          </w:p>
          <w:p w:rsidR="00CC6DF3" w:rsidRPr="005C24C0" w:rsidRDefault="00CC6DF3" w:rsidP="006B0266">
            <w:pPr>
              <w:pStyle w:val="TabletextChar"/>
              <w:numPr>
                <w:ilvl w:val="0"/>
                <w:numId w:val="137"/>
              </w:numPr>
              <w:spacing w:after="0"/>
              <w:ind w:left="839" w:right="39" w:hanging="357"/>
              <w:jc w:val="both"/>
              <w:rPr>
                <w:rFonts w:asciiTheme="minorHAnsi" w:hAnsiTheme="minorHAnsi" w:cstheme="minorHAnsi"/>
                <w:sz w:val="22"/>
                <w:szCs w:val="22"/>
              </w:rPr>
            </w:pPr>
            <w:r w:rsidRPr="005C24C0">
              <w:rPr>
                <w:rFonts w:asciiTheme="minorHAnsi" w:hAnsiTheme="minorHAnsi" w:cstheme="minorHAnsi"/>
                <w:sz w:val="22"/>
                <w:szCs w:val="22"/>
              </w:rPr>
              <w:t>Εξουσιοδότηση από το νόμιμο εκπρόσωπο του Υποψηφίου Αναδόχου με επικυρωμένο το γνήσιο της υπογραφής</w:t>
            </w:r>
            <w:r w:rsidRPr="005C24C0">
              <w:rPr>
                <w:rFonts w:asciiTheme="minorHAnsi" w:eastAsia="Arial Unicode MS" w:hAnsiTheme="minorHAnsi" w:cstheme="minorHAnsi"/>
                <w:sz w:val="22"/>
                <w:szCs w:val="22"/>
              </w:rPr>
              <w:t>.</w:t>
            </w:r>
          </w:p>
        </w:tc>
        <w:tc>
          <w:tcPr>
            <w:tcW w:w="548" w:type="pct"/>
            <w:shd w:val="clear" w:color="C0C0C0" w:fill="auto"/>
            <w:vAlign w:val="center"/>
          </w:tcPr>
          <w:p w:rsidR="00CC6DF3" w:rsidRPr="005C24C0" w:rsidRDefault="00CC6DF3" w:rsidP="00021593">
            <w:pPr>
              <w:pStyle w:val="Normalmystyle"/>
              <w:widowControl/>
              <w:spacing w:after="0"/>
              <w:jc w:val="center"/>
              <w:rPr>
                <w:rFonts w:asciiTheme="minorHAnsi" w:hAnsiTheme="minorHAnsi" w:cstheme="minorHAnsi"/>
                <w:bCs/>
                <w:szCs w:val="22"/>
              </w:rPr>
            </w:pPr>
            <w:r w:rsidRPr="005C24C0">
              <w:rPr>
                <w:rFonts w:asciiTheme="minorHAnsi" w:hAnsiTheme="minorHAnsi" w:cstheme="minorHAnsi"/>
                <w:bCs/>
                <w:szCs w:val="22"/>
              </w:rPr>
              <w:t xml:space="preserve">ΝΑΙ </w:t>
            </w:r>
            <w:r w:rsidRPr="005C24C0">
              <w:rPr>
                <w:rStyle w:val="ae"/>
                <w:rFonts w:asciiTheme="minorHAnsi" w:hAnsiTheme="minorHAnsi" w:cstheme="minorHAnsi"/>
                <w:bCs/>
                <w:sz w:val="22"/>
                <w:szCs w:val="22"/>
              </w:rPr>
              <w:footnoteReference w:id="4"/>
            </w:r>
          </w:p>
        </w:tc>
        <w:tc>
          <w:tcPr>
            <w:tcW w:w="548" w:type="pct"/>
            <w:shd w:val="clear" w:color="C0C0C0" w:fill="auto"/>
            <w:vAlign w:val="center"/>
          </w:tcPr>
          <w:p w:rsidR="00CC6DF3" w:rsidRPr="005C24C0" w:rsidRDefault="00CC6DF3" w:rsidP="00021593">
            <w:pPr>
              <w:rPr>
                <w:rFonts w:asciiTheme="minorHAnsi" w:hAnsiTheme="minorHAnsi" w:cstheme="minorHAnsi"/>
                <w:szCs w:val="22"/>
              </w:rPr>
            </w:pPr>
          </w:p>
        </w:tc>
        <w:tc>
          <w:tcPr>
            <w:tcW w:w="696" w:type="pct"/>
            <w:shd w:val="clear" w:color="C0C0C0" w:fill="auto"/>
            <w:vAlign w:val="center"/>
          </w:tcPr>
          <w:p w:rsidR="00CC6DF3" w:rsidRPr="005C24C0" w:rsidRDefault="00CC6DF3" w:rsidP="00021593">
            <w:pPr>
              <w:ind w:left="87"/>
              <w:rPr>
                <w:rFonts w:asciiTheme="minorHAnsi" w:hAnsiTheme="minorHAnsi" w:cstheme="minorHAnsi"/>
                <w:szCs w:val="22"/>
              </w:rPr>
            </w:pPr>
          </w:p>
        </w:tc>
      </w:tr>
      <w:tr w:rsidR="00CC6DF3" w:rsidRPr="005C24C0" w:rsidTr="00CC6DF3">
        <w:trPr>
          <w:trHeight w:val="274"/>
        </w:trPr>
        <w:tc>
          <w:tcPr>
            <w:tcW w:w="287" w:type="pct"/>
            <w:shd w:val="clear" w:color="C0C0C0" w:fill="auto"/>
            <w:tcMar>
              <w:top w:w="20" w:type="dxa"/>
              <w:left w:w="20" w:type="dxa"/>
              <w:bottom w:w="0" w:type="dxa"/>
              <w:right w:w="20" w:type="dxa"/>
            </w:tcMar>
          </w:tcPr>
          <w:p w:rsidR="00CC6DF3" w:rsidRPr="005C24C0" w:rsidRDefault="00CC6DF3" w:rsidP="006B0266">
            <w:pPr>
              <w:pStyle w:val="NumCharCharCharCharCharCharCharCharChar"/>
              <w:numPr>
                <w:ilvl w:val="0"/>
                <w:numId w:val="70"/>
              </w:numPr>
              <w:rPr>
                <w:rFonts w:asciiTheme="minorHAnsi" w:hAnsiTheme="minorHAnsi" w:cstheme="minorHAnsi"/>
                <w:color w:val="FF0000"/>
              </w:rPr>
            </w:pPr>
          </w:p>
        </w:tc>
        <w:tc>
          <w:tcPr>
            <w:tcW w:w="2921" w:type="pct"/>
            <w:shd w:val="clear" w:color="C0C0C0" w:fill="auto"/>
            <w:tcMar>
              <w:top w:w="20" w:type="dxa"/>
              <w:left w:w="20" w:type="dxa"/>
              <w:bottom w:w="0" w:type="dxa"/>
              <w:right w:w="20" w:type="dxa"/>
            </w:tcMar>
            <w:vAlign w:val="center"/>
          </w:tcPr>
          <w:p w:rsidR="00CC6DF3" w:rsidRPr="005C24C0" w:rsidRDefault="00CC6DF3" w:rsidP="00021593">
            <w:pPr>
              <w:pStyle w:val="TabletextChar"/>
              <w:spacing w:after="0"/>
              <w:ind w:left="122" w:right="39"/>
              <w:jc w:val="both"/>
              <w:rPr>
                <w:rFonts w:asciiTheme="minorHAnsi" w:hAnsiTheme="minorHAnsi" w:cstheme="minorHAnsi"/>
                <w:sz w:val="22"/>
                <w:szCs w:val="22"/>
              </w:rPr>
            </w:pPr>
            <w:r w:rsidRPr="005C24C0">
              <w:rPr>
                <w:rFonts w:asciiTheme="minorHAnsi" w:hAnsiTheme="minorHAnsi" w:cstheme="minorHAnsi"/>
                <w:sz w:val="22"/>
                <w:szCs w:val="22"/>
              </w:rPr>
              <w:t>Υπεύθυνη Δήλωση, σύμφωνα με τις διατάξεις της Κοινής Υπουργικής Απόφασης 20977/2007, ότι δεν έχει εκδοθεί εις βάρος του καταδικαστική απόφαση κατά την έννοια του άρθρου 3 του Ν. 3310/2005, όπως αντικαταστάθηκε με το άρθρο 3 του Ν. 3414/2005.</w:t>
            </w:r>
          </w:p>
        </w:tc>
        <w:tc>
          <w:tcPr>
            <w:tcW w:w="548" w:type="pct"/>
            <w:shd w:val="clear" w:color="C0C0C0" w:fill="auto"/>
            <w:vAlign w:val="center"/>
          </w:tcPr>
          <w:p w:rsidR="00CC6DF3" w:rsidRPr="005C24C0" w:rsidRDefault="00CC6DF3" w:rsidP="00021593">
            <w:pPr>
              <w:pStyle w:val="Normalmystyle"/>
              <w:widowControl/>
              <w:spacing w:after="0"/>
              <w:jc w:val="center"/>
              <w:rPr>
                <w:rFonts w:asciiTheme="minorHAnsi" w:hAnsiTheme="minorHAnsi" w:cstheme="minorHAnsi"/>
                <w:bCs/>
                <w:szCs w:val="22"/>
              </w:rPr>
            </w:pPr>
            <w:r w:rsidRPr="005C24C0">
              <w:rPr>
                <w:rFonts w:asciiTheme="minorHAnsi" w:hAnsiTheme="minorHAnsi" w:cstheme="minorHAnsi"/>
                <w:bCs/>
                <w:szCs w:val="22"/>
              </w:rPr>
              <w:t>ΝΑΙ</w:t>
            </w:r>
          </w:p>
        </w:tc>
        <w:tc>
          <w:tcPr>
            <w:tcW w:w="548" w:type="pct"/>
            <w:shd w:val="clear" w:color="C0C0C0" w:fill="auto"/>
            <w:vAlign w:val="center"/>
          </w:tcPr>
          <w:p w:rsidR="00CC6DF3" w:rsidRPr="005C24C0" w:rsidRDefault="00CC6DF3" w:rsidP="00021593">
            <w:pPr>
              <w:rPr>
                <w:rFonts w:asciiTheme="minorHAnsi" w:hAnsiTheme="minorHAnsi" w:cstheme="minorHAnsi"/>
                <w:szCs w:val="22"/>
              </w:rPr>
            </w:pPr>
          </w:p>
        </w:tc>
        <w:tc>
          <w:tcPr>
            <w:tcW w:w="696" w:type="pct"/>
            <w:shd w:val="clear" w:color="C0C0C0" w:fill="auto"/>
            <w:vAlign w:val="center"/>
          </w:tcPr>
          <w:p w:rsidR="00CC6DF3" w:rsidRPr="005C24C0" w:rsidRDefault="00CC6DF3" w:rsidP="00021593">
            <w:pPr>
              <w:ind w:left="87"/>
              <w:rPr>
                <w:rFonts w:asciiTheme="minorHAnsi" w:hAnsiTheme="minorHAnsi" w:cstheme="minorHAnsi"/>
                <w:color w:val="FF0000"/>
                <w:szCs w:val="22"/>
              </w:rPr>
            </w:pPr>
          </w:p>
        </w:tc>
      </w:tr>
    </w:tbl>
    <w:p w:rsidR="00CC6DF3" w:rsidRDefault="00CC6DF3" w:rsidP="00021593">
      <w:pPr>
        <w:spacing w:after="0"/>
        <w:rPr>
          <w:rFonts w:asciiTheme="minorHAnsi" w:hAnsiTheme="minorHAnsi" w:cstheme="minorHAnsi"/>
          <w:szCs w:val="22"/>
        </w:rPr>
      </w:pPr>
      <w:bookmarkStart w:id="576" w:name="_Toc240445824"/>
      <w:bookmarkStart w:id="577" w:name="_Toc309051283"/>
      <w:r w:rsidRPr="005C24C0">
        <w:rPr>
          <w:rFonts w:asciiTheme="minorHAnsi" w:hAnsiTheme="minorHAnsi" w:cstheme="minorHAnsi"/>
          <w:szCs w:val="22"/>
        </w:rPr>
        <w:t>Σε περίπτωση που ορισμένα από τα πιο πάνω δικαιολογητικά δεν εκδίδονται ή δεν καλύπτουν στο σύνολό τους όλες τις πιο πάνω περιπτώσεις, πρέπει επί ποινή αποκλεισμού να αναπληρωθούν με Ένορκη Βεβαίωση του υποψήφιου Αναδόχου ενώπιον συμβολαιογράφου ή Ειρηνοδίκη στην οποία θα βεβαιώνεται ότι ο υποψήφιος Ανάδοχος δεν βρίσκεται στην αντίστοιχη κατάσταση. Η Ένορκη αυτή Βεβαίωση θα υποβληθεί υποχρεωτικά από τον υποψήφιο Ανάδοχο στον οποίο πρόκειται να κατακυρωθεί ο Διαγωνισμός εντός του «Φακέλου Δικαιολογητικών Κατακύρωσης».</w:t>
      </w:r>
    </w:p>
    <w:p w:rsidR="002F6EE2" w:rsidRDefault="002F6EE2" w:rsidP="00021593">
      <w:pPr>
        <w:spacing w:after="0"/>
        <w:rPr>
          <w:rFonts w:asciiTheme="minorHAnsi" w:hAnsiTheme="minorHAnsi" w:cstheme="minorHAnsi"/>
          <w:szCs w:val="22"/>
        </w:rPr>
        <w:sectPr w:rsidR="002F6EE2" w:rsidSect="003E24D0">
          <w:headerReference w:type="default" r:id="rId24"/>
          <w:pgSz w:w="11906" w:h="16838" w:code="9"/>
          <w:pgMar w:top="1134" w:right="1134" w:bottom="1134" w:left="1134" w:header="426" w:footer="247" w:gutter="0"/>
          <w:cols w:space="708"/>
          <w:docGrid w:linePitch="360"/>
        </w:sectPr>
      </w:pPr>
    </w:p>
    <w:p w:rsidR="00CC6DF3" w:rsidRPr="00C54700" w:rsidRDefault="00CC6DF3" w:rsidP="00021593">
      <w:pPr>
        <w:pStyle w:val="40"/>
        <w:tabs>
          <w:tab w:val="clear" w:pos="1701"/>
        </w:tabs>
        <w:spacing w:before="60" w:after="0"/>
        <w:ind w:left="862" w:hanging="862"/>
        <w:jc w:val="both"/>
        <w:rPr>
          <w:rFonts w:asciiTheme="minorHAnsi" w:hAnsiTheme="minorHAnsi" w:cstheme="minorHAnsi"/>
          <w:szCs w:val="22"/>
        </w:rPr>
      </w:pPr>
      <w:bookmarkStart w:id="578" w:name="_Toc375493422"/>
      <w:bookmarkStart w:id="579" w:name="_Toc377666039"/>
      <w:bookmarkStart w:id="580" w:name="_Toc390409338"/>
      <w:r w:rsidRPr="00525CA3">
        <w:rPr>
          <w:rFonts w:asciiTheme="minorHAnsi" w:hAnsiTheme="minorHAnsi" w:cstheme="minorHAnsi"/>
          <w:szCs w:val="22"/>
        </w:rPr>
        <w:lastRenderedPageBreak/>
        <w:t>Τα αλλοδαπά Νομικά Πρόσωπα</w:t>
      </w:r>
      <w:bookmarkEnd w:id="576"/>
      <w:bookmarkEnd w:id="577"/>
      <w:bookmarkEnd w:id="578"/>
      <w:bookmarkEnd w:id="579"/>
      <w:bookmarkEnd w:id="580"/>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tblPr>
      <w:tblGrid>
        <w:gridCol w:w="548"/>
        <w:gridCol w:w="5760"/>
        <w:gridCol w:w="959"/>
        <w:gridCol w:w="1053"/>
        <w:gridCol w:w="1341"/>
      </w:tblGrid>
      <w:tr w:rsidR="00CC6DF3" w:rsidRPr="005C24C0" w:rsidTr="00CC6DF3">
        <w:trPr>
          <w:tblHeader/>
        </w:trPr>
        <w:tc>
          <w:tcPr>
            <w:tcW w:w="284" w:type="pct"/>
            <w:shd w:val="clear" w:color="auto" w:fill="E6E6E6"/>
            <w:tcMar>
              <w:top w:w="20" w:type="dxa"/>
              <w:left w:w="20" w:type="dxa"/>
              <w:bottom w:w="0" w:type="dxa"/>
              <w:right w:w="20" w:type="dxa"/>
            </w:tcMar>
            <w:vAlign w:val="center"/>
          </w:tcPr>
          <w:p w:rsidR="00CC6DF3" w:rsidRPr="005C24C0" w:rsidRDefault="00CC6DF3" w:rsidP="00021593">
            <w:pPr>
              <w:spacing w:after="0"/>
              <w:jc w:val="center"/>
              <w:rPr>
                <w:rFonts w:asciiTheme="minorHAnsi" w:hAnsiTheme="minorHAnsi" w:cstheme="minorHAnsi"/>
                <w:b/>
                <w:bCs/>
                <w:szCs w:val="22"/>
              </w:rPr>
            </w:pPr>
            <w:r w:rsidRPr="005C24C0">
              <w:rPr>
                <w:rFonts w:asciiTheme="minorHAnsi" w:hAnsiTheme="minorHAnsi" w:cstheme="minorHAnsi"/>
                <w:b/>
                <w:bCs/>
                <w:szCs w:val="22"/>
              </w:rPr>
              <w:t>Α/Α</w:t>
            </w:r>
          </w:p>
        </w:tc>
        <w:tc>
          <w:tcPr>
            <w:tcW w:w="2981" w:type="pct"/>
            <w:shd w:val="clear" w:color="auto" w:fill="E6E6E6"/>
            <w:tcMar>
              <w:top w:w="20" w:type="dxa"/>
              <w:left w:w="20" w:type="dxa"/>
              <w:bottom w:w="0" w:type="dxa"/>
              <w:right w:w="20" w:type="dxa"/>
            </w:tcMar>
            <w:vAlign w:val="center"/>
          </w:tcPr>
          <w:p w:rsidR="00CC6DF3" w:rsidRPr="005C24C0" w:rsidRDefault="00CC6DF3" w:rsidP="00021593">
            <w:pPr>
              <w:spacing w:after="0"/>
              <w:jc w:val="center"/>
              <w:rPr>
                <w:rFonts w:asciiTheme="minorHAnsi" w:hAnsiTheme="minorHAnsi" w:cstheme="minorHAnsi"/>
                <w:b/>
                <w:bCs/>
                <w:szCs w:val="22"/>
              </w:rPr>
            </w:pPr>
            <w:r w:rsidRPr="005C24C0">
              <w:rPr>
                <w:rFonts w:asciiTheme="minorHAnsi" w:hAnsiTheme="minorHAnsi" w:cstheme="minorHAnsi"/>
                <w:b/>
                <w:bCs/>
                <w:szCs w:val="22"/>
              </w:rPr>
              <w:t>ΠΕΡΙΓΡΑΦΗ ΔΙΚΑΙΟΛΟΓΗΤΙΚΟΥ</w:t>
            </w:r>
          </w:p>
        </w:tc>
        <w:tc>
          <w:tcPr>
            <w:tcW w:w="496" w:type="pct"/>
            <w:shd w:val="clear" w:color="auto" w:fill="E6E6E6"/>
            <w:vAlign w:val="center"/>
          </w:tcPr>
          <w:p w:rsidR="00CC6DF3" w:rsidRPr="005C24C0" w:rsidRDefault="00CC6DF3" w:rsidP="00021593">
            <w:pPr>
              <w:spacing w:after="0"/>
              <w:jc w:val="center"/>
              <w:rPr>
                <w:rFonts w:asciiTheme="minorHAnsi" w:hAnsiTheme="minorHAnsi" w:cstheme="minorHAnsi"/>
                <w:b/>
                <w:bCs/>
                <w:szCs w:val="22"/>
              </w:rPr>
            </w:pPr>
            <w:r w:rsidRPr="005C24C0">
              <w:rPr>
                <w:rFonts w:asciiTheme="minorHAnsi" w:hAnsiTheme="minorHAnsi" w:cstheme="minorHAnsi"/>
                <w:b/>
                <w:bCs/>
                <w:szCs w:val="22"/>
              </w:rPr>
              <w:t>ΑΠΑΙΤΗΣΗ</w:t>
            </w:r>
          </w:p>
        </w:tc>
        <w:tc>
          <w:tcPr>
            <w:tcW w:w="545" w:type="pct"/>
            <w:shd w:val="clear" w:color="auto" w:fill="E6E6E6"/>
            <w:vAlign w:val="center"/>
          </w:tcPr>
          <w:p w:rsidR="00CC6DF3" w:rsidRPr="005C24C0" w:rsidRDefault="00CC6DF3" w:rsidP="00021593">
            <w:pPr>
              <w:spacing w:after="0"/>
              <w:jc w:val="center"/>
              <w:rPr>
                <w:rFonts w:asciiTheme="minorHAnsi" w:hAnsiTheme="minorHAnsi" w:cstheme="minorHAnsi"/>
                <w:b/>
                <w:bCs/>
                <w:szCs w:val="22"/>
              </w:rPr>
            </w:pPr>
            <w:r w:rsidRPr="005C24C0">
              <w:rPr>
                <w:rFonts w:asciiTheme="minorHAnsi" w:hAnsiTheme="minorHAnsi" w:cstheme="minorHAnsi"/>
                <w:b/>
                <w:bCs/>
                <w:szCs w:val="22"/>
              </w:rPr>
              <w:t>ΑΠΑΝΤΗΣΗ</w:t>
            </w:r>
          </w:p>
        </w:tc>
        <w:tc>
          <w:tcPr>
            <w:tcW w:w="694" w:type="pct"/>
            <w:shd w:val="clear" w:color="auto" w:fill="E6E6E6"/>
            <w:vAlign w:val="center"/>
          </w:tcPr>
          <w:p w:rsidR="00CC6DF3" w:rsidRPr="005C24C0" w:rsidRDefault="00CC6DF3" w:rsidP="00021593">
            <w:pPr>
              <w:spacing w:after="0"/>
              <w:jc w:val="center"/>
              <w:rPr>
                <w:rFonts w:asciiTheme="minorHAnsi" w:hAnsiTheme="minorHAnsi" w:cstheme="minorHAnsi"/>
                <w:b/>
                <w:bCs/>
                <w:szCs w:val="22"/>
              </w:rPr>
            </w:pPr>
            <w:r w:rsidRPr="005C24C0">
              <w:rPr>
                <w:rFonts w:asciiTheme="minorHAnsi" w:hAnsiTheme="minorHAnsi" w:cstheme="minorHAnsi"/>
                <w:b/>
                <w:bCs/>
                <w:szCs w:val="22"/>
              </w:rPr>
              <w:t>ΠΑΡΑΠΟΜΠΗ</w:t>
            </w:r>
          </w:p>
        </w:tc>
      </w:tr>
      <w:tr w:rsidR="00CC6DF3" w:rsidRPr="005C24C0" w:rsidTr="00CC6DF3">
        <w:trPr>
          <w:trHeight w:val="495"/>
          <w:tblHeader/>
        </w:trPr>
        <w:tc>
          <w:tcPr>
            <w:tcW w:w="284" w:type="pct"/>
            <w:tcMar>
              <w:top w:w="20" w:type="dxa"/>
              <w:left w:w="20" w:type="dxa"/>
              <w:bottom w:w="0" w:type="dxa"/>
              <w:right w:w="20" w:type="dxa"/>
            </w:tcMar>
          </w:tcPr>
          <w:p w:rsidR="00CC6DF3" w:rsidRPr="005C24C0" w:rsidRDefault="00CC6DF3" w:rsidP="006B0266">
            <w:pPr>
              <w:numPr>
                <w:ilvl w:val="0"/>
                <w:numId w:val="71"/>
              </w:numPr>
              <w:spacing w:after="0"/>
              <w:rPr>
                <w:rFonts w:asciiTheme="minorHAnsi" w:eastAsia="Arial Unicode MS" w:hAnsiTheme="minorHAnsi" w:cstheme="minorHAnsi"/>
                <w:bCs/>
                <w:szCs w:val="22"/>
              </w:rPr>
            </w:pPr>
          </w:p>
        </w:tc>
        <w:tc>
          <w:tcPr>
            <w:tcW w:w="2981" w:type="pct"/>
            <w:tcMar>
              <w:top w:w="20" w:type="dxa"/>
              <w:left w:w="20" w:type="dxa"/>
              <w:bottom w:w="0" w:type="dxa"/>
              <w:right w:w="20" w:type="dxa"/>
            </w:tcMar>
          </w:tcPr>
          <w:p w:rsidR="00CC6DF3" w:rsidRPr="005C24C0" w:rsidRDefault="00CC6DF3" w:rsidP="00021593">
            <w:pPr>
              <w:pStyle w:val="TabletextChar"/>
              <w:tabs>
                <w:tab w:val="num" w:pos="864"/>
              </w:tabs>
              <w:spacing w:after="0"/>
              <w:ind w:left="125" w:right="284"/>
              <w:jc w:val="both"/>
              <w:rPr>
                <w:rFonts w:asciiTheme="minorHAnsi" w:eastAsia="Arial Unicode MS" w:hAnsiTheme="minorHAnsi" w:cstheme="minorHAnsi"/>
                <w:sz w:val="22"/>
                <w:szCs w:val="22"/>
              </w:rPr>
            </w:pPr>
            <w:r w:rsidRPr="005C24C0">
              <w:rPr>
                <w:rFonts w:asciiTheme="minorHAnsi" w:hAnsiTheme="minorHAnsi" w:cstheme="minorHAnsi"/>
                <w:sz w:val="22"/>
                <w:szCs w:val="22"/>
              </w:rPr>
              <w:t>Απόσπασμα ποινικού μητρώου ή ελλείψει αυτού, ισοδυνάμου εγγράφου που εκδίδεται από την αρμόδια δικαστική ή διοικητική αρχή της χώρας καταγωγής ή προέλευσης του προσώπου αυτού από το οποίο να προκύπτει ότι οι νόμιμοι εκπρόσωποι ή διαχειριστές του νομικού αυτού προσώπου δεν έχουν καταδικασθεί για αδίκημα σχετικό με την άσκηση της επαγγελματικής του δραστηριότητας για κάποιο από τα αδικήματα της υπεξαίρεσης, απάτης, εκβίασης, πλαστογραφίας, ψευδορκίας, δωροδοκίας και δόλια χρεοκοπίας και για τα αδικήματα που προβλέπονται στο άρθρο 43 παράγρ. 1 του ΠΔ 60/2007 (ΦΕΚ 64/Α’/16.03.2007) περί προσαρμογής της Ελληνικής Νομοθεσίας στις διατάξεις της Οδηγίας 2004/18/ΕΚ. Το απόσπασμα ή το έγγραφο αυτό πρέπει να έχει εκδοθεί το πολύ τρεις (3) μήνες πριν από την ημερομηνία κοινοποίησης της πρόσκλησης υποβολής των δικαιολογητικών Κατακύρωσης του Διαγωνισμού.</w:t>
            </w:r>
          </w:p>
        </w:tc>
        <w:tc>
          <w:tcPr>
            <w:tcW w:w="496" w:type="pct"/>
            <w:vAlign w:val="center"/>
          </w:tcPr>
          <w:p w:rsidR="00CC6DF3" w:rsidRPr="005C24C0" w:rsidRDefault="00CC6DF3" w:rsidP="00021593">
            <w:pPr>
              <w:jc w:val="center"/>
              <w:rPr>
                <w:rFonts w:asciiTheme="minorHAnsi" w:hAnsiTheme="minorHAnsi" w:cstheme="minorHAnsi"/>
                <w:szCs w:val="22"/>
              </w:rPr>
            </w:pPr>
            <w:r w:rsidRPr="005C24C0">
              <w:rPr>
                <w:rFonts w:asciiTheme="minorHAnsi" w:hAnsiTheme="minorHAnsi" w:cstheme="minorHAnsi"/>
                <w:szCs w:val="22"/>
              </w:rPr>
              <w:t>ΝΑΙ</w:t>
            </w:r>
          </w:p>
        </w:tc>
        <w:tc>
          <w:tcPr>
            <w:tcW w:w="545" w:type="pct"/>
          </w:tcPr>
          <w:p w:rsidR="00CC6DF3" w:rsidRPr="005C24C0" w:rsidRDefault="00CC6DF3" w:rsidP="00021593">
            <w:pPr>
              <w:rPr>
                <w:rFonts w:asciiTheme="minorHAnsi" w:hAnsiTheme="minorHAnsi" w:cstheme="minorHAnsi"/>
                <w:szCs w:val="22"/>
              </w:rPr>
            </w:pPr>
          </w:p>
        </w:tc>
        <w:tc>
          <w:tcPr>
            <w:tcW w:w="694" w:type="pct"/>
          </w:tcPr>
          <w:p w:rsidR="00CC6DF3" w:rsidRPr="005C24C0" w:rsidRDefault="00CC6DF3" w:rsidP="00021593">
            <w:pPr>
              <w:ind w:left="87"/>
              <w:rPr>
                <w:rFonts w:asciiTheme="minorHAnsi" w:hAnsiTheme="minorHAnsi" w:cstheme="minorHAnsi"/>
                <w:szCs w:val="22"/>
              </w:rPr>
            </w:pPr>
          </w:p>
        </w:tc>
      </w:tr>
      <w:tr w:rsidR="00CC6DF3" w:rsidRPr="005C24C0" w:rsidTr="00CC6DF3">
        <w:trPr>
          <w:trHeight w:val="495"/>
          <w:tblHeader/>
        </w:trPr>
        <w:tc>
          <w:tcPr>
            <w:tcW w:w="284" w:type="pct"/>
            <w:tcMar>
              <w:top w:w="20" w:type="dxa"/>
              <w:left w:w="20" w:type="dxa"/>
              <w:bottom w:w="0" w:type="dxa"/>
              <w:right w:w="20" w:type="dxa"/>
            </w:tcMar>
          </w:tcPr>
          <w:p w:rsidR="00CC6DF3" w:rsidRPr="005C24C0" w:rsidRDefault="00CC6DF3" w:rsidP="006B0266">
            <w:pPr>
              <w:numPr>
                <w:ilvl w:val="0"/>
                <w:numId w:val="71"/>
              </w:numPr>
              <w:spacing w:after="0"/>
              <w:rPr>
                <w:rFonts w:asciiTheme="minorHAnsi" w:eastAsia="Arial Unicode MS" w:hAnsiTheme="minorHAnsi" w:cstheme="minorHAnsi"/>
                <w:bCs/>
                <w:szCs w:val="22"/>
              </w:rPr>
            </w:pPr>
          </w:p>
        </w:tc>
        <w:tc>
          <w:tcPr>
            <w:tcW w:w="2981" w:type="pct"/>
            <w:tcMar>
              <w:top w:w="20" w:type="dxa"/>
              <w:left w:w="20" w:type="dxa"/>
              <w:bottom w:w="0" w:type="dxa"/>
              <w:right w:w="20" w:type="dxa"/>
            </w:tcMar>
          </w:tcPr>
          <w:p w:rsidR="00CC6DF3" w:rsidRPr="005C24C0" w:rsidRDefault="00CC6DF3" w:rsidP="00021593">
            <w:pPr>
              <w:pStyle w:val="TabletextChar"/>
              <w:spacing w:after="0"/>
              <w:ind w:left="125" w:right="284"/>
              <w:jc w:val="both"/>
              <w:rPr>
                <w:rFonts w:asciiTheme="minorHAnsi" w:eastAsia="Arial Unicode MS" w:hAnsiTheme="minorHAnsi" w:cstheme="minorHAnsi"/>
                <w:sz w:val="22"/>
                <w:szCs w:val="22"/>
              </w:rPr>
            </w:pPr>
            <w:r w:rsidRPr="005C24C0">
              <w:rPr>
                <w:rFonts w:asciiTheme="minorHAnsi" w:hAnsiTheme="minorHAnsi" w:cstheme="minorHAnsi"/>
                <w:sz w:val="22"/>
                <w:szCs w:val="22"/>
              </w:rPr>
              <w:t>Εφόσον από την προσκόμιση των νομιμοποιητικών εγγράφων για τη λειτουργία των νομικών προσώπων έχει υπάρξει οποιαδήποτε αλλαγή ή τροποποίηση, ο Ανάδοχος υποχρεούται να προσκομίσει με τα δικαιολογητικά κατακύρωσης και τα σχετικά έγγραφα (λ.χ. τροποποίηση καταστατικού).</w:t>
            </w:r>
          </w:p>
        </w:tc>
        <w:tc>
          <w:tcPr>
            <w:tcW w:w="496" w:type="pct"/>
            <w:vAlign w:val="center"/>
          </w:tcPr>
          <w:p w:rsidR="00CC6DF3" w:rsidRPr="005C24C0" w:rsidRDefault="00CC6DF3" w:rsidP="00021593">
            <w:pPr>
              <w:jc w:val="center"/>
              <w:rPr>
                <w:rFonts w:asciiTheme="minorHAnsi" w:hAnsiTheme="minorHAnsi" w:cstheme="minorHAnsi"/>
                <w:szCs w:val="22"/>
              </w:rPr>
            </w:pPr>
            <w:r w:rsidRPr="005C24C0">
              <w:rPr>
                <w:rFonts w:asciiTheme="minorHAnsi" w:hAnsiTheme="minorHAnsi" w:cstheme="minorHAnsi"/>
                <w:szCs w:val="22"/>
              </w:rPr>
              <w:t>ΝΑΙ</w:t>
            </w:r>
          </w:p>
        </w:tc>
        <w:tc>
          <w:tcPr>
            <w:tcW w:w="545" w:type="pct"/>
          </w:tcPr>
          <w:p w:rsidR="00CC6DF3" w:rsidRPr="005C24C0" w:rsidRDefault="00CC6DF3" w:rsidP="00021593">
            <w:pPr>
              <w:rPr>
                <w:rFonts w:asciiTheme="minorHAnsi" w:hAnsiTheme="minorHAnsi" w:cstheme="minorHAnsi"/>
                <w:szCs w:val="22"/>
              </w:rPr>
            </w:pPr>
          </w:p>
        </w:tc>
        <w:tc>
          <w:tcPr>
            <w:tcW w:w="694" w:type="pct"/>
          </w:tcPr>
          <w:p w:rsidR="00CC6DF3" w:rsidRPr="005C24C0" w:rsidRDefault="00CC6DF3" w:rsidP="00021593">
            <w:pPr>
              <w:ind w:left="87"/>
              <w:rPr>
                <w:rFonts w:asciiTheme="minorHAnsi" w:hAnsiTheme="minorHAnsi" w:cstheme="minorHAnsi"/>
                <w:szCs w:val="22"/>
              </w:rPr>
            </w:pPr>
          </w:p>
        </w:tc>
      </w:tr>
      <w:tr w:rsidR="00CC6DF3" w:rsidRPr="005C24C0" w:rsidTr="00CC6DF3">
        <w:trPr>
          <w:trHeight w:val="495"/>
          <w:tblHeader/>
        </w:trPr>
        <w:tc>
          <w:tcPr>
            <w:tcW w:w="284" w:type="pct"/>
            <w:tcMar>
              <w:top w:w="20" w:type="dxa"/>
              <w:left w:w="20" w:type="dxa"/>
              <w:bottom w:w="0" w:type="dxa"/>
              <w:right w:w="20" w:type="dxa"/>
            </w:tcMar>
          </w:tcPr>
          <w:p w:rsidR="00CC6DF3" w:rsidRPr="005C24C0" w:rsidRDefault="00CC6DF3" w:rsidP="006B0266">
            <w:pPr>
              <w:numPr>
                <w:ilvl w:val="0"/>
                <w:numId w:val="71"/>
              </w:numPr>
              <w:spacing w:after="0"/>
              <w:rPr>
                <w:rFonts w:asciiTheme="minorHAnsi" w:eastAsia="Arial Unicode MS" w:hAnsiTheme="minorHAnsi" w:cstheme="minorHAnsi"/>
                <w:bCs/>
                <w:szCs w:val="22"/>
              </w:rPr>
            </w:pPr>
          </w:p>
        </w:tc>
        <w:tc>
          <w:tcPr>
            <w:tcW w:w="2981" w:type="pct"/>
            <w:tcMar>
              <w:top w:w="20" w:type="dxa"/>
              <w:left w:w="20" w:type="dxa"/>
              <w:bottom w:w="0" w:type="dxa"/>
              <w:right w:w="20" w:type="dxa"/>
            </w:tcMar>
          </w:tcPr>
          <w:p w:rsidR="00CC6DF3" w:rsidRPr="005C24C0" w:rsidRDefault="00CC6DF3" w:rsidP="00021593">
            <w:pPr>
              <w:pStyle w:val="TabletextChar"/>
              <w:spacing w:after="0"/>
              <w:ind w:left="125" w:right="284"/>
              <w:jc w:val="both"/>
              <w:rPr>
                <w:rFonts w:asciiTheme="minorHAnsi" w:eastAsia="Arial Unicode MS" w:hAnsiTheme="minorHAnsi" w:cstheme="minorHAnsi"/>
                <w:sz w:val="22"/>
                <w:szCs w:val="22"/>
              </w:rPr>
            </w:pPr>
            <w:r w:rsidRPr="005C24C0">
              <w:rPr>
                <w:rFonts w:asciiTheme="minorHAnsi" w:hAnsiTheme="minorHAnsi" w:cstheme="minorHAnsi"/>
                <w:sz w:val="22"/>
                <w:szCs w:val="22"/>
              </w:rPr>
              <w:t>Πιστοποιητικό αρμόδιας δικαστικής ή διοικητικής Αρχής, από το οποίο να προκύπτει ότι ο υποψήφιος Ανάδοχος δεν τελεί υπό πτώχευση ή ανάλογη κατάσταση που προβλέπεται στο δίκαιο της χώρας του. Το πιστοποιητικό αυτό πρέπει να έχει εκδοθεί το πολύ έξι (6) μήνες πριν από την ημερομηνία κοινοποίησης της πρόσκλησης υποβολής των δικαιολογητικών Κατακύρωσης του Διαγωνισμού.</w:t>
            </w:r>
          </w:p>
        </w:tc>
        <w:tc>
          <w:tcPr>
            <w:tcW w:w="496" w:type="pct"/>
            <w:vAlign w:val="center"/>
          </w:tcPr>
          <w:p w:rsidR="00CC6DF3" w:rsidRPr="005C24C0" w:rsidRDefault="00CC6DF3" w:rsidP="00021593">
            <w:pPr>
              <w:jc w:val="center"/>
              <w:rPr>
                <w:rFonts w:asciiTheme="minorHAnsi" w:hAnsiTheme="minorHAnsi" w:cstheme="minorHAnsi"/>
                <w:szCs w:val="22"/>
              </w:rPr>
            </w:pPr>
            <w:r w:rsidRPr="005C24C0">
              <w:rPr>
                <w:rFonts w:asciiTheme="minorHAnsi" w:hAnsiTheme="minorHAnsi" w:cstheme="minorHAnsi"/>
                <w:szCs w:val="22"/>
              </w:rPr>
              <w:t>ΝΑΙ</w:t>
            </w:r>
          </w:p>
        </w:tc>
        <w:tc>
          <w:tcPr>
            <w:tcW w:w="545" w:type="pct"/>
          </w:tcPr>
          <w:p w:rsidR="00CC6DF3" w:rsidRPr="005C24C0" w:rsidRDefault="00CC6DF3" w:rsidP="00021593">
            <w:pPr>
              <w:rPr>
                <w:rFonts w:asciiTheme="minorHAnsi" w:hAnsiTheme="minorHAnsi" w:cstheme="minorHAnsi"/>
                <w:szCs w:val="22"/>
              </w:rPr>
            </w:pPr>
          </w:p>
        </w:tc>
        <w:tc>
          <w:tcPr>
            <w:tcW w:w="694" w:type="pct"/>
          </w:tcPr>
          <w:p w:rsidR="00CC6DF3" w:rsidRPr="005C24C0" w:rsidRDefault="00CC6DF3" w:rsidP="00021593">
            <w:pPr>
              <w:ind w:left="87"/>
              <w:rPr>
                <w:rFonts w:asciiTheme="minorHAnsi" w:hAnsiTheme="minorHAnsi" w:cstheme="minorHAnsi"/>
                <w:szCs w:val="22"/>
              </w:rPr>
            </w:pPr>
          </w:p>
        </w:tc>
      </w:tr>
      <w:tr w:rsidR="00CC6DF3" w:rsidRPr="005C24C0" w:rsidTr="00CC6DF3">
        <w:trPr>
          <w:trHeight w:val="495"/>
          <w:tblHeader/>
        </w:trPr>
        <w:tc>
          <w:tcPr>
            <w:tcW w:w="284" w:type="pct"/>
            <w:tcMar>
              <w:top w:w="20" w:type="dxa"/>
              <w:left w:w="20" w:type="dxa"/>
              <w:bottom w:w="0" w:type="dxa"/>
              <w:right w:w="20" w:type="dxa"/>
            </w:tcMar>
          </w:tcPr>
          <w:p w:rsidR="00CC6DF3" w:rsidRPr="005C24C0" w:rsidRDefault="00CC6DF3" w:rsidP="006B0266">
            <w:pPr>
              <w:numPr>
                <w:ilvl w:val="0"/>
                <w:numId w:val="71"/>
              </w:numPr>
              <w:spacing w:after="0"/>
              <w:rPr>
                <w:rFonts w:asciiTheme="minorHAnsi" w:eastAsia="Arial Unicode MS" w:hAnsiTheme="minorHAnsi" w:cstheme="minorHAnsi"/>
                <w:bCs/>
                <w:szCs w:val="22"/>
              </w:rPr>
            </w:pPr>
          </w:p>
        </w:tc>
        <w:tc>
          <w:tcPr>
            <w:tcW w:w="2981" w:type="pct"/>
            <w:tcMar>
              <w:top w:w="20" w:type="dxa"/>
              <w:left w:w="20" w:type="dxa"/>
              <w:bottom w:w="0" w:type="dxa"/>
              <w:right w:w="20" w:type="dxa"/>
            </w:tcMar>
          </w:tcPr>
          <w:p w:rsidR="00CC6DF3" w:rsidRPr="005C24C0" w:rsidRDefault="00CC6DF3" w:rsidP="00021593">
            <w:pPr>
              <w:pStyle w:val="TabletextChar"/>
              <w:spacing w:after="0"/>
              <w:ind w:left="125" w:right="284"/>
              <w:jc w:val="both"/>
              <w:rPr>
                <w:rFonts w:asciiTheme="minorHAnsi" w:eastAsia="Arial Unicode MS" w:hAnsiTheme="minorHAnsi" w:cstheme="minorHAnsi"/>
                <w:sz w:val="22"/>
                <w:szCs w:val="22"/>
              </w:rPr>
            </w:pPr>
            <w:r w:rsidRPr="005C24C0">
              <w:rPr>
                <w:rFonts w:asciiTheme="minorHAnsi" w:hAnsiTheme="minorHAnsi" w:cstheme="minorHAnsi"/>
                <w:sz w:val="22"/>
                <w:szCs w:val="22"/>
              </w:rPr>
              <w:t>Πιστοποιητικό αρμόδιας δικαστικής ή διοικητικής Αρχής, από το οποίο να προκύπτει ότι ο υποψήφιος Ανάδοχος δεν τελεί υπό διαδικασία κήρυξης σε πτώχευση ή ανάλογη κατάσταση που προβλέπεται στο δίκαιο της χώρας του. Το πιστοποιητικό αυτό πρέπει να έχει εκδοθεί το πολύ έξι (6) μήνες πριν από την κοινοποίηση της πρόσκλησης υποβολής των δικαιολογητικών Κατακύρωσης του Διαγωνισμού.</w:t>
            </w:r>
          </w:p>
        </w:tc>
        <w:tc>
          <w:tcPr>
            <w:tcW w:w="496" w:type="pct"/>
            <w:vAlign w:val="center"/>
          </w:tcPr>
          <w:p w:rsidR="00CC6DF3" w:rsidRPr="005C24C0" w:rsidRDefault="00CC6DF3" w:rsidP="00021593">
            <w:pPr>
              <w:jc w:val="center"/>
              <w:rPr>
                <w:rFonts w:asciiTheme="minorHAnsi" w:hAnsiTheme="minorHAnsi" w:cstheme="minorHAnsi"/>
                <w:szCs w:val="22"/>
              </w:rPr>
            </w:pPr>
            <w:r w:rsidRPr="005C24C0">
              <w:rPr>
                <w:rFonts w:asciiTheme="minorHAnsi" w:hAnsiTheme="minorHAnsi" w:cstheme="minorHAnsi"/>
                <w:szCs w:val="22"/>
              </w:rPr>
              <w:t>ΝΑΙ</w:t>
            </w:r>
          </w:p>
        </w:tc>
        <w:tc>
          <w:tcPr>
            <w:tcW w:w="545" w:type="pct"/>
          </w:tcPr>
          <w:p w:rsidR="00CC6DF3" w:rsidRPr="005C24C0" w:rsidRDefault="00CC6DF3" w:rsidP="00021593">
            <w:pPr>
              <w:rPr>
                <w:rFonts w:asciiTheme="minorHAnsi" w:hAnsiTheme="minorHAnsi" w:cstheme="minorHAnsi"/>
                <w:szCs w:val="22"/>
              </w:rPr>
            </w:pPr>
          </w:p>
        </w:tc>
        <w:tc>
          <w:tcPr>
            <w:tcW w:w="694" w:type="pct"/>
          </w:tcPr>
          <w:p w:rsidR="00CC6DF3" w:rsidRPr="005C24C0" w:rsidRDefault="00CC6DF3" w:rsidP="00021593">
            <w:pPr>
              <w:ind w:left="87"/>
              <w:rPr>
                <w:rFonts w:asciiTheme="minorHAnsi" w:hAnsiTheme="minorHAnsi" w:cstheme="minorHAnsi"/>
                <w:szCs w:val="22"/>
              </w:rPr>
            </w:pPr>
          </w:p>
        </w:tc>
      </w:tr>
      <w:tr w:rsidR="00CC6DF3" w:rsidRPr="005C24C0" w:rsidTr="00CC6DF3">
        <w:trPr>
          <w:trHeight w:val="495"/>
          <w:tblHeader/>
        </w:trPr>
        <w:tc>
          <w:tcPr>
            <w:tcW w:w="284" w:type="pct"/>
            <w:tcMar>
              <w:top w:w="20" w:type="dxa"/>
              <w:left w:w="20" w:type="dxa"/>
              <w:bottom w:w="0" w:type="dxa"/>
              <w:right w:w="20" w:type="dxa"/>
            </w:tcMar>
          </w:tcPr>
          <w:p w:rsidR="00CC6DF3" w:rsidRPr="005C24C0" w:rsidRDefault="00CC6DF3" w:rsidP="006B0266">
            <w:pPr>
              <w:numPr>
                <w:ilvl w:val="0"/>
                <w:numId w:val="71"/>
              </w:numPr>
              <w:spacing w:after="0"/>
              <w:rPr>
                <w:rFonts w:asciiTheme="minorHAnsi" w:eastAsia="Arial Unicode MS" w:hAnsiTheme="minorHAnsi" w:cstheme="minorHAnsi"/>
                <w:bCs/>
                <w:szCs w:val="22"/>
              </w:rPr>
            </w:pPr>
          </w:p>
        </w:tc>
        <w:tc>
          <w:tcPr>
            <w:tcW w:w="2981" w:type="pct"/>
            <w:tcMar>
              <w:top w:w="20" w:type="dxa"/>
              <w:left w:w="20" w:type="dxa"/>
              <w:bottom w:w="0" w:type="dxa"/>
              <w:right w:w="20" w:type="dxa"/>
            </w:tcMar>
          </w:tcPr>
          <w:p w:rsidR="00CC6DF3" w:rsidRPr="005C24C0" w:rsidRDefault="00CC6DF3" w:rsidP="00021593">
            <w:pPr>
              <w:pStyle w:val="TabletextChar"/>
              <w:spacing w:after="0"/>
              <w:ind w:left="125" w:right="284"/>
              <w:jc w:val="both"/>
              <w:rPr>
                <w:rFonts w:asciiTheme="minorHAnsi" w:eastAsia="Arial Unicode MS" w:hAnsiTheme="minorHAnsi" w:cstheme="minorHAnsi"/>
                <w:sz w:val="22"/>
                <w:szCs w:val="22"/>
              </w:rPr>
            </w:pPr>
            <w:r w:rsidRPr="005C24C0">
              <w:rPr>
                <w:rFonts w:asciiTheme="minorHAnsi" w:hAnsiTheme="minorHAnsi" w:cstheme="minorHAnsi"/>
                <w:sz w:val="22"/>
                <w:szCs w:val="22"/>
              </w:rPr>
              <w:t>Πιστοποιητικό αρμόδιας δικαστικής ή διοικητικής Αρχής, από το οποίο να προκύπτει ότι ο υποψήφιος Ανάδοχος δεν τελεί υπό αναγκαστική διαχείριση ή ανάλογη κατάσταση που προβλέπεται στο δίκαιο της χώρας του. Το πιστοποιητικό αυτό πρέπει να έχει εκδοθεί το πολύ έξι (6) μήνες πριν από την ημερομηνία κοινοποίησης της πρόσκλησης υποβολής των δικαιολογητικών Κατακύρωσης του Διαγωνισμού.</w:t>
            </w:r>
          </w:p>
        </w:tc>
        <w:tc>
          <w:tcPr>
            <w:tcW w:w="496" w:type="pct"/>
            <w:vAlign w:val="center"/>
          </w:tcPr>
          <w:p w:rsidR="00CC6DF3" w:rsidRPr="005C24C0" w:rsidRDefault="00CC6DF3" w:rsidP="00021593">
            <w:pPr>
              <w:jc w:val="center"/>
              <w:rPr>
                <w:rFonts w:asciiTheme="minorHAnsi" w:hAnsiTheme="minorHAnsi" w:cstheme="minorHAnsi"/>
                <w:szCs w:val="22"/>
              </w:rPr>
            </w:pPr>
            <w:r w:rsidRPr="005C24C0">
              <w:rPr>
                <w:rFonts w:asciiTheme="minorHAnsi" w:hAnsiTheme="minorHAnsi" w:cstheme="minorHAnsi"/>
                <w:szCs w:val="22"/>
              </w:rPr>
              <w:t>ΝΑΙ</w:t>
            </w:r>
          </w:p>
        </w:tc>
        <w:tc>
          <w:tcPr>
            <w:tcW w:w="545" w:type="pct"/>
          </w:tcPr>
          <w:p w:rsidR="00CC6DF3" w:rsidRPr="005C24C0" w:rsidRDefault="00CC6DF3" w:rsidP="00021593">
            <w:pPr>
              <w:rPr>
                <w:rFonts w:asciiTheme="minorHAnsi" w:hAnsiTheme="minorHAnsi" w:cstheme="minorHAnsi"/>
                <w:szCs w:val="22"/>
              </w:rPr>
            </w:pPr>
          </w:p>
        </w:tc>
        <w:tc>
          <w:tcPr>
            <w:tcW w:w="694" w:type="pct"/>
          </w:tcPr>
          <w:p w:rsidR="00CC6DF3" w:rsidRPr="005C24C0" w:rsidRDefault="00CC6DF3" w:rsidP="00021593">
            <w:pPr>
              <w:ind w:left="87"/>
              <w:rPr>
                <w:rFonts w:asciiTheme="minorHAnsi" w:hAnsiTheme="minorHAnsi" w:cstheme="minorHAnsi"/>
                <w:szCs w:val="22"/>
              </w:rPr>
            </w:pPr>
          </w:p>
        </w:tc>
      </w:tr>
      <w:tr w:rsidR="00CC6DF3" w:rsidRPr="005C24C0" w:rsidTr="00CC6DF3">
        <w:trPr>
          <w:trHeight w:val="495"/>
          <w:tblHeader/>
        </w:trPr>
        <w:tc>
          <w:tcPr>
            <w:tcW w:w="284" w:type="pct"/>
            <w:tcMar>
              <w:top w:w="20" w:type="dxa"/>
              <w:left w:w="20" w:type="dxa"/>
              <w:bottom w:w="0" w:type="dxa"/>
              <w:right w:w="20" w:type="dxa"/>
            </w:tcMar>
          </w:tcPr>
          <w:p w:rsidR="00CC6DF3" w:rsidRPr="005C24C0" w:rsidRDefault="00CC6DF3" w:rsidP="006B0266">
            <w:pPr>
              <w:numPr>
                <w:ilvl w:val="0"/>
                <w:numId w:val="71"/>
              </w:numPr>
              <w:spacing w:after="0"/>
              <w:rPr>
                <w:rFonts w:asciiTheme="minorHAnsi" w:eastAsia="Arial Unicode MS" w:hAnsiTheme="minorHAnsi" w:cstheme="minorHAnsi"/>
                <w:bCs/>
                <w:szCs w:val="22"/>
              </w:rPr>
            </w:pPr>
          </w:p>
        </w:tc>
        <w:tc>
          <w:tcPr>
            <w:tcW w:w="2981" w:type="pct"/>
            <w:tcMar>
              <w:top w:w="20" w:type="dxa"/>
              <w:left w:w="20" w:type="dxa"/>
              <w:bottom w:w="0" w:type="dxa"/>
              <w:right w:w="20" w:type="dxa"/>
            </w:tcMar>
          </w:tcPr>
          <w:p w:rsidR="00CC6DF3" w:rsidRPr="005C24C0" w:rsidRDefault="00CC6DF3" w:rsidP="00021593">
            <w:pPr>
              <w:pStyle w:val="TabletextChar"/>
              <w:spacing w:after="0"/>
              <w:ind w:left="125" w:right="284"/>
              <w:jc w:val="both"/>
              <w:rPr>
                <w:rFonts w:asciiTheme="minorHAnsi" w:eastAsia="Arial Unicode MS" w:hAnsiTheme="minorHAnsi" w:cstheme="minorHAnsi"/>
                <w:sz w:val="22"/>
                <w:szCs w:val="22"/>
              </w:rPr>
            </w:pPr>
            <w:r w:rsidRPr="005C24C0">
              <w:rPr>
                <w:rFonts w:asciiTheme="minorHAnsi" w:hAnsiTheme="minorHAnsi" w:cstheme="minorHAnsi"/>
                <w:sz w:val="22"/>
                <w:szCs w:val="22"/>
              </w:rPr>
              <w:t>Πιστοποιητικό αρμόδιας δικαστικής ή διοικητικής Αρχής, από το οποίο να προκύπτει ότι ο υποψήφιος Ανάδοχος δεν τελεί υπό διαδικασία θέσης σε αναγκαστική διαχείριση ή ανάλογη κατάσταση που προβλέπεται στο δίκαιο της χώρας του. Το πιστοποιητικό αυτό πρέπει να έχει εκδοθεί το πολύ έξι (6) μήνες πριν από την ημερομηνία κοινοποίησης της πρόσκλησης υποβολής των δικαιολογητικών Κατακύρωσης του Διαγωνισμού.</w:t>
            </w:r>
          </w:p>
        </w:tc>
        <w:tc>
          <w:tcPr>
            <w:tcW w:w="496" w:type="pct"/>
            <w:vAlign w:val="center"/>
          </w:tcPr>
          <w:p w:rsidR="00CC6DF3" w:rsidRPr="005C24C0" w:rsidRDefault="00CC6DF3" w:rsidP="00021593">
            <w:pPr>
              <w:jc w:val="center"/>
              <w:rPr>
                <w:rFonts w:asciiTheme="minorHAnsi" w:hAnsiTheme="minorHAnsi" w:cstheme="minorHAnsi"/>
                <w:szCs w:val="22"/>
              </w:rPr>
            </w:pPr>
            <w:r w:rsidRPr="005C24C0">
              <w:rPr>
                <w:rFonts w:asciiTheme="minorHAnsi" w:hAnsiTheme="minorHAnsi" w:cstheme="minorHAnsi"/>
                <w:szCs w:val="22"/>
              </w:rPr>
              <w:t>ΝΑΙ</w:t>
            </w:r>
          </w:p>
        </w:tc>
        <w:tc>
          <w:tcPr>
            <w:tcW w:w="545" w:type="pct"/>
          </w:tcPr>
          <w:p w:rsidR="00CC6DF3" w:rsidRPr="005C24C0" w:rsidRDefault="00CC6DF3" w:rsidP="00021593">
            <w:pPr>
              <w:rPr>
                <w:rFonts w:asciiTheme="minorHAnsi" w:hAnsiTheme="minorHAnsi" w:cstheme="minorHAnsi"/>
                <w:szCs w:val="22"/>
              </w:rPr>
            </w:pPr>
          </w:p>
        </w:tc>
        <w:tc>
          <w:tcPr>
            <w:tcW w:w="694" w:type="pct"/>
          </w:tcPr>
          <w:p w:rsidR="00CC6DF3" w:rsidRPr="005C24C0" w:rsidRDefault="00CC6DF3" w:rsidP="00021593">
            <w:pPr>
              <w:ind w:left="87"/>
              <w:rPr>
                <w:rFonts w:asciiTheme="minorHAnsi" w:hAnsiTheme="minorHAnsi" w:cstheme="minorHAnsi"/>
                <w:szCs w:val="22"/>
              </w:rPr>
            </w:pPr>
          </w:p>
        </w:tc>
      </w:tr>
      <w:tr w:rsidR="00CC6DF3" w:rsidRPr="005C24C0" w:rsidTr="00CC6DF3">
        <w:trPr>
          <w:trHeight w:val="495"/>
          <w:tblHeader/>
        </w:trPr>
        <w:tc>
          <w:tcPr>
            <w:tcW w:w="284" w:type="pct"/>
            <w:tcMar>
              <w:top w:w="20" w:type="dxa"/>
              <w:left w:w="20" w:type="dxa"/>
              <w:bottom w:w="0" w:type="dxa"/>
              <w:right w:w="20" w:type="dxa"/>
            </w:tcMar>
          </w:tcPr>
          <w:p w:rsidR="00CC6DF3" w:rsidRPr="005C24C0" w:rsidRDefault="00CC6DF3" w:rsidP="006B0266">
            <w:pPr>
              <w:numPr>
                <w:ilvl w:val="0"/>
                <w:numId w:val="71"/>
              </w:numPr>
              <w:spacing w:after="0"/>
              <w:rPr>
                <w:rFonts w:asciiTheme="minorHAnsi" w:eastAsia="Arial Unicode MS" w:hAnsiTheme="minorHAnsi" w:cstheme="minorHAnsi"/>
                <w:bCs/>
                <w:szCs w:val="22"/>
              </w:rPr>
            </w:pPr>
          </w:p>
        </w:tc>
        <w:tc>
          <w:tcPr>
            <w:tcW w:w="2981" w:type="pct"/>
            <w:tcMar>
              <w:top w:w="20" w:type="dxa"/>
              <w:left w:w="20" w:type="dxa"/>
              <w:bottom w:w="0" w:type="dxa"/>
              <w:right w:w="20" w:type="dxa"/>
            </w:tcMar>
          </w:tcPr>
          <w:p w:rsidR="00CC6DF3" w:rsidRPr="005C24C0" w:rsidRDefault="00CC6DF3" w:rsidP="00021593">
            <w:pPr>
              <w:pStyle w:val="TabletextChar"/>
              <w:spacing w:after="0"/>
              <w:ind w:left="125" w:right="284"/>
              <w:jc w:val="both"/>
              <w:rPr>
                <w:rFonts w:asciiTheme="minorHAnsi" w:hAnsiTheme="minorHAnsi" w:cstheme="minorHAnsi"/>
                <w:sz w:val="22"/>
                <w:szCs w:val="22"/>
              </w:rPr>
            </w:pPr>
            <w:r w:rsidRPr="005C24C0">
              <w:rPr>
                <w:rFonts w:asciiTheme="minorHAnsi" w:hAnsiTheme="minorHAnsi" w:cstheme="minorHAnsi"/>
                <w:sz w:val="22"/>
                <w:szCs w:val="22"/>
              </w:rPr>
              <w:t>Πιστοποιητικό αρμόδιας δικαστικής ή διοικητικής αρχής, από το οποίο να προκύπτει ότι ο υποψήφιος Ανάδοχος δεν βρίσκεται σε εκκαθάριση ή ανάλογη κατάσταση που προβλέπεται στο δίκαιο της χώρας του. Το πιστοποιητικό αυτό πρέπει να έχει εκδοθεί το πολύ έξι (6) μήνες πριν από την ημερομηνία κοινοποίησης της πρόσκλησης υποβολής των δικαιολογητικών Κατακύρωσης του Διαγωνισμού.</w:t>
            </w:r>
          </w:p>
        </w:tc>
        <w:tc>
          <w:tcPr>
            <w:tcW w:w="496" w:type="pct"/>
            <w:vAlign w:val="center"/>
          </w:tcPr>
          <w:p w:rsidR="00CC6DF3" w:rsidRPr="005C24C0" w:rsidRDefault="00CC6DF3" w:rsidP="00021593">
            <w:pPr>
              <w:jc w:val="center"/>
              <w:rPr>
                <w:rFonts w:asciiTheme="minorHAnsi" w:hAnsiTheme="minorHAnsi" w:cstheme="minorHAnsi"/>
                <w:szCs w:val="22"/>
              </w:rPr>
            </w:pPr>
            <w:r w:rsidRPr="005C24C0">
              <w:rPr>
                <w:rFonts w:asciiTheme="minorHAnsi" w:hAnsiTheme="minorHAnsi" w:cstheme="minorHAnsi"/>
                <w:szCs w:val="22"/>
              </w:rPr>
              <w:t>ΝΑΙ</w:t>
            </w:r>
          </w:p>
        </w:tc>
        <w:tc>
          <w:tcPr>
            <w:tcW w:w="545" w:type="pct"/>
          </w:tcPr>
          <w:p w:rsidR="00CC6DF3" w:rsidRPr="005C24C0" w:rsidRDefault="00CC6DF3" w:rsidP="00021593">
            <w:pPr>
              <w:rPr>
                <w:rFonts w:asciiTheme="minorHAnsi" w:hAnsiTheme="minorHAnsi" w:cstheme="minorHAnsi"/>
                <w:szCs w:val="22"/>
              </w:rPr>
            </w:pPr>
          </w:p>
        </w:tc>
        <w:tc>
          <w:tcPr>
            <w:tcW w:w="694" w:type="pct"/>
          </w:tcPr>
          <w:p w:rsidR="00CC6DF3" w:rsidRPr="005C24C0" w:rsidRDefault="00CC6DF3" w:rsidP="00021593">
            <w:pPr>
              <w:ind w:left="87"/>
              <w:rPr>
                <w:rFonts w:asciiTheme="minorHAnsi" w:hAnsiTheme="minorHAnsi" w:cstheme="minorHAnsi"/>
                <w:szCs w:val="22"/>
              </w:rPr>
            </w:pPr>
          </w:p>
        </w:tc>
      </w:tr>
      <w:tr w:rsidR="00CC6DF3" w:rsidRPr="005C24C0" w:rsidTr="00CC6DF3">
        <w:trPr>
          <w:trHeight w:val="495"/>
          <w:tblHeader/>
        </w:trPr>
        <w:tc>
          <w:tcPr>
            <w:tcW w:w="284" w:type="pct"/>
            <w:tcMar>
              <w:top w:w="20" w:type="dxa"/>
              <w:left w:w="20" w:type="dxa"/>
              <w:bottom w:w="0" w:type="dxa"/>
              <w:right w:w="20" w:type="dxa"/>
            </w:tcMar>
          </w:tcPr>
          <w:p w:rsidR="00CC6DF3" w:rsidRPr="005C24C0" w:rsidRDefault="00CC6DF3" w:rsidP="006B0266">
            <w:pPr>
              <w:numPr>
                <w:ilvl w:val="0"/>
                <w:numId w:val="71"/>
              </w:numPr>
              <w:spacing w:after="0"/>
              <w:rPr>
                <w:rFonts w:asciiTheme="minorHAnsi" w:eastAsia="Arial Unicode MS" w:hAnsiTheme="minorHAnsi" w:cstheme="minorHAnsi"/>
                <w:bCs/>
                <w:szCs w:val="22"/>
              </w:rPr>
            </w:pPr>
          </w:p>
        </w:tc>
        <w:tc>
          <w:tcPr>
            <w:tcW w:w="2981" w:type="pct"/>
            <w:tcMar>
              <w:top w:w="20" w:type="dxa"/>
              <w:left w:w="20" w:type="dxa"/>
              <w:bottom w:w="0" w:type="dxa"/>
              <w:right w:w="20" w:type="dxa"/>
            </w:tcMar>
          </w:tcPr>
          <w:p w:rsidR="00CC6DF3" w:rsidRPr="005C24C0" w:rsidRDefault="00CC6DF3" w:rsidP="00021593">
            <w:pPr>
              <w:pStyle w:val="TabletextChar"/>
              <w:spacing w:after="0"/>
              <w:ind w:left="125" w:right="284"/>
              <w:jc w:val="both"/>
              <w:rPr>
                <w:rFonts w:asciiTheme="minorHAnsi" w:hAnsiTheme="minorHAnsi" w:cstheme="minorHAnsi"/>
                <w:sz w:val="22"/>
                <w:szCs w:val="22"/>
              </w:rPr>
            </w:pPr>
            <w:r w:rsidRPr="005C24C0">
              <w:rPr>
                <w:rFonts w:asciiTheme="minorHAnsi" w:hAnsiTheme="minorHAnsi" w:cstheme="minorHAnsi"/>
                <w:sz w:val="22"/>
                <w:szCs w:val="22"/>
              </w:rPr>
              <w:t>Πιστοποιητικό αρμόδιας δικαστικής ή διοικητικής Αρχής, από το οποίο να προκύπτει ότι ο υποψήφιος Ανάδοχος δεν τελεί υπό προπτωχευτική διαδικασία εξυγίανσης ή ανάλογη κατάσταση που προβλέπεται στο δίκαιο της χώρας του. Το πιστοποιητικό αυτό πρέπει να έχει εκδοθεί το πολύ έξι (6) μήνες πριν από την ημερομηνία κοινοποίησης της πρόσκλησης υποβολής των δικαιολογητικών Κατακύρωσης του Διαγωνισμού.</w:t>
            </w:r>
          </w:p>
        </w:tc>
        <w:tc>
          <w:tcPr>
            <w:tcW w:w="496" w:type="pct"/>
            <w:vAlign w:val="center"/>
          </w:tcPr>
          <w:p w:rsidR="00CC6DF3" w:rsidRPr="005C24C0" w:rsidRDefault="00CC6DF3" w:rsidP="00021593">
            <w:pPr>
              <w:jc w:val="center"/>
              <w:rPr>
                <w:rFonts w:asciiTheme="minorHAnsi" w:hAnsiTheme="minorHAnsi" w:cstheme="minorHAnsi"/>
                <w:szCs w:val="22"/>
              </w:rPr>
            </w:pPr>
            <w:r w:rsidRPr="005C24C0">
              <w:rPr>
                <w:rFonts w:asciiTheme="minorHAnsi" w:hAnsiTheme="minorHAnsi" w:cstheme="minorHAnsi"/>
                <w:szCs w:val="22"/>
              </w:rPr>
              <w:t>ΝΑΙ</w:t>
            </w:r>
          </w:p>
        </w:tc>
        <w:tc>
          <w:tcPr>
            <w:tcW w:w="545" w:type="pct"/>
          </w:tcPr>
          <w:p w:rsidR="00CC6DF3" w:rsidRPr="005C24C0" w:rsidRDefault="00CC6DF3" w:rsidP="00021593">
            <w:pPr>
              <w:rPr>
                <w:rFonts w:asciiTheme="minorHAnsi" w:hAnsiTheme="minorHAnsi" w:cstheme="minorHAnsi"/>
                <w:szCs w:val="22"/>
              </w:rPr>
            </w:pPr>
          </w:p>
        </w:tc>
        <w:tc>
          <w:tcPr>
            <w:tcW w:w="694" w:type="pct"/>
          </w:tcPr>
          <w:p w:rsidR="00CC6DF3" w:rsidRPr="005C24C0" w:rsidRDefault="00CC6DF3" w:rsidP="00021593">
            <w:pPr>
              <w:ind w:left="87"/>
              <w:rPr>
                <w:rFonts w:asciiTheme="minorHAnsi" w:hAnsiTheme="minorHAnsi" w:cstheme="minorHAnsi"/>
                <w:szCs w:val="22"/>
              </w:rPr>
            </w:pPr>
          </w:p>
        </w:tc>
      </w:tr>
      <w:tr w:rsidR="00CC6DF3" w:rsidRPr="005C24C0" w:rsidTr="00CC6DF3">
        <w:trPr>
          <w:trHeight w:val="495"/>
          <w:tblHeader/>
        </w:trPr>
        <w:tc>
          <w:tcPr>
            <w:tcW w:w="284" w:type="pct"/>
            <w:tcMar>
              <w:top w:w="20" w:type="dxa"/>
              <w:left w:w="20" w:type="dxa"/>
              <w:bottom w:w="0" w:type="dxa"/>
              <w:right w:w="20" w:type="dxa"/>
            </w:tcMar>
          </w:tcPr>
          <w:p w:rsidR="00CC6DF3" w:rsidRPr="005C24C0" w:rsidRDefault="00CC6DF3" w:rsidP="006B0266">
            <w:pPr>
              <w:numPr>
                <w:ilvl w:val="0"/>
                <w:numId w:val="71"/>
              </w:numPr>
              <w:spacing w:after="0"/>
              <w:rPr>
                <w:rFonts w:asciiTheme="minorHAnsi" w:eastAsia="Arial Unicode MS" w:hAnsiTheme="minorHAnsi" w:cstheme="minorHAnsi"/>
                <w:bCs/>
                <w:szCs w:val="22"/>
              </w:rPr>
            </w:pPr>
          </w:p>
        </w:tc>
        <w:tc>
          <w:tcPr>
            <w:tcW w:w="2981" w:type="pct"/>
            <w:tcMar>
              <w:top w:w="20" w:type="dxa"/>
              <w:left w:w="20" w:type="dxa"/>
              <w:bottom w:w="0" w:type="dxa"/>
              <w:right w:w="20" w:type="dxa"/>
            </w:tcMar>
          </w:tcPr>
          <w:p w:rsidR="00CC6DF3" w:rsidRPr="005C24C0" w:rsidRDefault="00CC6DF3" w:rsidP="00021593">
            <w:pPr>
              <w:pStyle w:val="TabletextChar"/>
              <w:spacing w:after="0"/>
              <w:ind w:left="125" w:right="284"/>
              <w:jc w:val="both"/>
              <w:rPr>
                <w:rFonts w:asciiTheme="minorHAnsi" w:hAnsiTheme="minorHAnsi" w:cstheme="minorHAnsi"/>
                <w:sz w:val="22"/>
                <w:szCs w:val="22"/>
              </w:rPr>
            </w:pPr>
            <w:r w:rsidRPr="005C24C0">
              <w:rPr>
                <w:rFonts w:asciiTheme="minorHAnsi" w:hAnsiTheme="minorHAnsi" w:cstheme="minorHAnsi"/>
                <w:sz w:val="22"/>
                <w:szCs w:val="22"/>
              </w:rPr>
              <w:t>Πιστοποιητικό αρμόδιας δικαστικής ή διοικητικής Αρχής, από το οποίο να προκύπτει ότι ο υποψήφιος Ανάδοχος δεν τελεί υπό διαδικασία θέσης σε προπτωχευτική διαδικασία εξυγίανσης ή ανάλογη κατάσταση που προβλέπεται στο δίκαιο της χώρας του. Το πιστοποιητικό αυτό πρέπει να έχει εκδοθεί το πολύ έξι (6) μήνες πριν από την ημερομηνία κοινοποίησης της πρόσκλησης υποβολής των δικαιολογητικών Κατακύρωσης του Διαγωνισμού.</w:t>
            </w:r>
          </w:p>
        </w:tc>
        <w:tc>
          <w:tcPr>
            <w:tcW w:w="496" w:type="pct"/>
            <w:vAlign w:val="center"/>
          </w:tcPr>
          <w:p w:rsidR="00CC6DF3" w:rsidRPr="005C24C0" w:rsidRDefault="00CC6DF3" w:rsidP="00021593">
            <w:pPr>
              <w:jc w:val="center"/>
              <w:rPr>
                <w:rFonts w:asciiTheme="minorHAnsi" w:hAnsiTheme="minorHAnsi" w:cstheme="minorHAnsi"/>
                <w:szCs w:val="22"/>
              </w:rPr>
            </w:pPr>
            <w:r w:rsidRPr="005C24C0">
              <w:rPr>
                <w:rFonts w:asciiTheme="minorHAnsi" w:hAnsiTheme="minorHAnsi" w:cstheme="minorHAnsi"/>
                <w:szCs w:val="22"/>
              </w:rPr>
              <w:t>ΝΑΙ</w:t>
            </w:r>
          </w:p>
        </w:tc>
        <w:tc>
          <w:tcPr>
            <w:tcW w:w="545" w:type="pct"/>
          </w:tcPr>
          <w:p w:rsidR="00CC6DF3" w:rsidRPr="005C24C0" w:rsidRDefault="00CC6DF3" w:rsidP="00021593">
            <w:pPr>
              <w:rPr>
                <w:rFonts w:asciiTheme="minorHAnsi" w:hAnsiTheme="minorHAnsi" w:cstheme="minorHAnsi"/>
                <w:szCs w:val="22"/>
              </w:rPr>
            </w:pPr>
          </w:p>
        </w:tc>
        <w:tc>
          <w:tcPr>
            <w:tcW w:w="694" w:type="pct"/>
          </w:tcPr>
          <w:p w:rsidR="00CC6DF3" w:rsidRPr="005C24C0" w:rsidRDefault="00CC6DF3" w:rsidP="00021593">
            <w:pPr>
              <w:ind w:left="87"/>
              <w:rPr>
                <w:rFonts w:asciiTheme="minorHAnsi" w:hAnsiTheme="minorHAnsi" w:cstheme="minorHAnsi"/>
                <w:szCs w:val="22"/>
              </w:rPr>
            </w:pPr>
          </w:p>
        </w:tc>
      </w:tr>
      <w:tr w:rsidR="00CC6DF3" w:rsidRPr="005C24C0" w:rsidTr="00CC6DF3">
        <w:trPr>
          <w:trHeight w:val="495"/>
          <w:tblHeader/>
        </w:trPr>
        <w:tc>
          <w:tcPr>
            <w:tcW w:w="284" w:type="pct"/>
            <w:tcMar>
              <w:top w:w="20" w:type="dxa"/>
              <w:left w:w="20" w:type="dxa"/>
              <w:bottom w:w="0" w:type="dxa"/>
              <w:right w:w="20" w:type="dxa"/>
            </w:tcMar>
          </w:tcPr>
          <w:p w:rsidR="00CC6DF3" w:rsidRPr="005C24C0" w:rsidRDefault="00CC6DF3" w:rsidP="006B0266">
            <w:pPr>
              <w:numPr>
                <w:ilvl w:val="0"/>
                <w:numId w:val="71"/>
              </w:numPr>
              <w:spacing w:after="0"/>
              <w:rPr>
                <w:rFonts w:asciiTheme="minorHAnsi" w:eastAsia="Arial Unicode MS" w:hAnsiTheme="minorHAnsi" w:cstheme="minorHAnsi"/>
                <w:bCs/>
                <w:szCs w:val="22"/>
              </w:rPr>
            </w:pPr>
          </w:p>
        </w:tc>
        <w:tc>
          <w:tcPr>
            <w:tcW w:w="2981" w:type="pct"/>
            <w:tcMar>
              <w:top w:w="20" w:type="dxa"/>
              <w:left w:w="20" w:type="dxa"/>
              <w:bottom w:w="0" w:type="dxa"/>
              <w:right w:w="20" w:type="dxa"/>
            </w:tcMar>
          </w:tcPr>
          <w:p w:rsidR="00CC6DF3" w:rsidRPr="005C24C0" w:rsidRDefault="00CC6DF3" w:rsidP="00021593">
            <w:pPr>
              <w:pStyle w:val="TabletextChar"/>
              <w:spacing w:after="0"/>
              <w:ind w:left="125" w:right="284"/>
              <w:jc w:val="both"/>
              <w:rPr>
                <w:rFonts w:asciiTheme="minorHAnsi" w:hAnsiTheme="minorHAnsi" w:cstheme="minorHAnsi"/>
                <w:sz w:val="22"/>
                <w:szCs w:val="22"/>
              </w:rPr>
            </w:pPr>
            <w:r w:rsidRPr="005C24C0">
              <w:rPr>
                <w:rFonts w:asciiTheme="minorHAnsi" w:hAnsiTheme="minorHAnsi" w:cstheme="minorHAnsi"/>
                <w:sz w:val="22"/>
                <w:szCs w:val="22"/>
              </w:rPr>
              <w:t>Πιστοποιητικό της αρμόδιας αρχής ή ισοδύναμο πιστοποιητικό της χώρας εγκατάστασης, από το οποίο να προκύπτει ότι είναι εγγεγραμμένος στα μητρώα του οικείου Επιμελητηρίου/Επαγγελματικού Μητρώου (ή σε ισοδύναμες επαγγελματικές οργανώσεις της χώρας εγκατάστασης τους) και το ειδικό επάγγελμα του, από το οποίο να προκύπτει η εγγραφή του, κατά την ημέρα υποβολής της Προσφοράς και ότι εξακολουθεί να παραμένει εγγεγραμμένος μέχρι την κοινοποίηση της ως άνω έγγραφης ειδοποίησης.</w:t>
            </w:r>
          </w:p>
        </w:tc>
        <w:tc>
          <w:tcPr>
            <w:tcW w:w="496" w:type="pct"/>
            <w:vAlign w:val="center"/>
          </w:tcPr>
          <w:p w:rsidR="00CC6DF3" w:rsidRPr="005C24C0" w:rsidRDefault="00CC6DF3" w:rsidP="00021593">
            <w:pPr>
              <w:jc w:val="center"/>
              <w:rPr>
                <w:rFonts w:asciiTheme="minorHAnsi" w:hAnsiTheme="minorHAnsi" w:cstheme="minorHAnsi"/>
                <w:szCs w:val="22"/>
              </w:rPr>
            </w:pPr>
            <w:r w:rsidRPr="005C24C0">
              <w:rPr>
                <w:rFonts w:asciiTheme="minorHAnsi" w:hAnsiTheme="minorHAnsi" w:cstheme="minorHAnsi"/>
                <w:szCs w:val="22"/>
              </w:rPr>
              <w:t>ΝΑΙ</w:t>
            </w:r>
          </w:p>
        </w:tc>
        <w:tc>
          <w:tcPr>
            <w:tcW w:w="545" w:type="pct"/>
          </w:tcPr>
          <w:p w:rsidR="00CC6DF3" w:rsidRPr="005C24C0" w:rsidRDefault="00CC6DF3" w:rsidP="00021593">
            <w:pPr>
              <w:rPr>
                <w:rFonts w:asciiTheme="minorHAnsi" w:hAnsiTheme="minorHAnsi" w:cstheme="minorHAnsi"/>
                <w:szCs w:val="22"/>
              </w:rPr>
            </w:pPr>
          </w:p>
        </w:tc>
        <w:tc>
          <w:tcPr>
            <w:tcW w:w="694" w:type="pct"/>
          </w:tcPr>
          <w:p w:rsidR="00CC6DF3" w:rsidRPr="005C24C0" w:rsidRDefault="00CC6DF3" w:rsidP="00021593">
            <w:pPr>
              <w:ind w:left="87"/>
              <w:rPr>
                <w:rFonts w:asciiTheme="minorHAnsi" w:hAnsiTheme="minorHAnsi" w:cstheme="minorHAnsi"/>
                <w:szCs w:val="22"/>
              </w:rPr>
            </w:pPr>
          </w:p>
        </w:tc>
      </w:tr>
      <w:tr w:rsidR="00CC6DF3" w:rsidRPr="005C24C0" w:rsidTr="00CC6DF3">
        <w:trPr>
          <w:trHeight w:val="495"/>
          <w:tblHeader/>
        </w:trPr>
        <w:tc>
          <w:tcPr>
            <w:tcW w:w="284" w:type="pct"/>
            <w:tcMar>
              <w:top w:w="20" w:type="dxa"/>
              <w:left w:w="20" w:type="dxa"/>
              <w:bottom w:w="0" w:type="dxa"/>
              <w:right w:w="20" w:type="dxa"/>
            </w:tcMar>
          </w:tcPr>
          <w:p w:rsidR="00CC6DF3" w:rsidRPr="005C24C0" w:rsidRDefault="00CC6DF3" w:rsidP="006B0266">
            <w:pPr>
              <w:numPr>
                <w:ilvl w:val="0"/>
                <w:numId w:val="71"/>
              </w:numPr>
              <w:spacing w:after="0"/>
              <w:rPr>
                <w:rFonts w:asciiTheme="minorHAnsi" w:eastAsia="Arial Unicode MS" w:hAnsiTheme="minorHAnsi" w:cstheme="minorHAnsi"/>
                <w:bCs/>
                <w:szCs w:val="22"/>
              </w:rPr>
            </w:pPr>
          </w:p>
        </w:tc>
        <w:tc>
          <w:tcPr>
            <w:tcW w:w="2981" w:type="pct"/>
            <w:tcMar>
              <w:top w:w="20" w:type="dxa"/>
              <w:left w:w="20" w:type="dxa"/>
              <w:bottom w:w="0" w:type="dxa"/>
              <w:right w:w="20" w:type="dxa"/>
            </w:tcMar>
          </w:tcPr>
          <w:p w:rsidR="00CC6DF3" w:rsidRPr="005C24C0" w:rsidRDefault="00CC6DF3" w:rsidP="00021593">
            <w:pPr>
              <w:pStyle w:val="TabletextChar"/>
              <w:spacing w:after="0"/>
              <w:ind w:left="125" w:right="284"/>
              <w:jc w:val="both"/>
              <w:rPr>
                <w:rFonts w:asciiTheme="minorHAnsi" w:hAnsiTheme="minorHAnsi" w:cstheme="minorHAnsi"/>
                <w:sz w:val="22"/>
                <w:szCs w:val="22"/>
              </w:rPr>
            </w:pPr>
            <w:r w:rsidRPr="005C24C0">
              <w:rPr>
                <w:rFonts w:asciiTheme="minorHAnsi" w:hAnsiTheme="minorHAnsi" w:cstheme="minorHAnsi"/>
                <w:sz w:val="22"/>
                <w:szCs w:val="22"/>
              </w:rPr>
              <w:t>Υπεύθυνη δήλωση του Ν. 1599/1986 ή ένορκη δήλωση ενώπιον αρμόδιας αρχής ή συμβολαιογράφου ή, αν στη χώρα του υποψήφιου Αναδόχου δεν προβλέπεται ένορκη δήλωση, υπεύθυνη δήλωση ενώπιον δικαστικής ή διοικητικής αρχής, συμβολαιογράφου ή αρμόδιου επαγγελματικού οργανισμού, στην οποία ο νόμιμος εκπρόσωπος του υποψήφιου Αναδόχου θα δηλώνει όλους τους οργανισμούς κοινωνικής ασφάλισης στους οποίους ο υποψήφιος Ανάδοχος οφείλει να καταβάλει εισφορές για το απασχολούμενο από αυτόν προσωπικό.</w:t>
            </w:r>
          </w:p>
        </w:tc>
        <w:tc>
          <w:tcPr>
            <w:tcW w:w="496" w:type="pct"/>
            <w:vAlign w:val="center"/>
          </w:tcPr>
          <w:p w:rsidR="00CC6DF3" w:rsidRPr="005C24C0" w:rsidRDefault="00CC6DF3" w:rsidP="00021593">
            <w:pPr>
              <w:jc w:val="center"/>
              <w:rPr>
                <w:rFonts w:asciiTheme="minorHAnsi" w:hAnsiTheme="minorHAnsi" w:cstheme="minorHAnsi"/>
                <w:szCs w:val="22"/>
              </w:rPr>
            </w:pPr>
            <w:r w:rsidRPr="005C24C0">
              <w:rPr>
                <w:rFonts w:asciiTheme="minorHAnsi" w:hAnsiTheme="minorHAnsi" w:cstheme="minorHAnsi"/>
                <w:szCs w:val="22"/>
              </w:rPr>
              <w:t>ΝΑΙ</w:t>
            </w:r>
          </w:p>
        </w:tc>
        <w:tc>
          <w:tcPr>
            <w:tcW w:w="545" w:type="pct"/>
          </w:tcPr>
          <w:p w:rsidR="00CC6DF3" w:rsidRPr="005C24C0" w:rsidRDefault="00CC6DF3" w:rsidP="00021593">
            <w:pPr>
              <w:rPr>
                <w:rFonts w:asciiTheme="minorHAnsi" w:hAnsiTheme="minorHAnsi" w:cstheme="minorHAnsi"/>
                <w:szCs w:val="22"/>
              </w:rPr>
            </w:pPr>
          </w:p>
        </w:tc>
        <w:tc>
          <w:tcPr>
            <w:tcW w:w="694" w:type="pct"/>
          </w:tcPr>
          <w:p w:rsidR="00CC6DF3" w:rsidRPr="005C24C0" w:rsidRDefault="00CC6DF3" w:rsidP="00021593">
            <w:pPr>
              <w:ind w:left="87"/>
              <w:rPr>
                <w:rFonts w:asciiTheme="minorHAnsi" w:hAnsiTheme="minorHAnsi" w:cstheme="minorHAnsi"/>
                <w:szCs w:val="22"/>
              </w:rPr>
            </w:pPr>
          </w:p>
        </w:tc>
      </w:tr>
      <w:tr w:rsidR="00CC6DF3" w:rsidRPr="005C24C0" w:rsidTr="00CC6DF3">
        <w:trPr>
          <w:trHeight w:val="495"/>
          <w:tblHeader/>
        </w:trPr>
        <w:tc>
          <w:tcPr>
            <w:tcW w:w="284" w:type="pct"/>
            <w:tcMar>
              <w:top w:w="20" w:type="dxa"/>
              <w:left w:w="20" w:type="dxa"/>
              <w:bottom w:w="0" w:type="dxa"/>
              <w:right w:w="20" w:type="dxa"/>
            </w:tcMar>
            <w:vAlign w:val="center"/>
          </w:tcPr>
          <w:p w:rsidR="00CC6DF3" w:rsidRPr="005C24C0" w:rsidRDefault="00CC6DF3" w:rsidP="006B0266">
            <w:pPr>
              <w:numPr>
                <w:ilvl w:val="0"/>
                <w:numId w:val="71"/>
              </w:numPr>
              <w:spacing w:after="0"/>
              <w:rPr>
                <w:rFonts w:asciiTheme="minorHAnsi" w:eastAsia="Arial Unicode MS" w:hAnsiTheme="minorHAnsi" w:cstheme="minorHAnsi"/>
                <w:bCs/>
                <w:szCs w:val="22"/>
              </w:rPr>
            </w:pPr>
          </w:p>
        </w:tc>
        <w:tc>
          <w:tcPr>
            <w:tcW w:w="2981" w:type="pct"/>
            <w:tcMar>
              <w:top w:w="20" w:type="dxa"/>
              <w:left w:w="20" w:type="dxa"/>
              <w:bottom w:w="0" w:type="dxa"/>
              <w:right w:w="20" w:type="dxa"/>
            </w:tcMar>
            <w:vAlign w:val="center"/>
          </w:tcPr>
          <w:p w:rsidR="00CC6DF3" w:rsidRPr="005C24C0" w:rsidRDefault="00CC6DF3" w:rsidP="00021593">
            <w:pPr>
              <w:pStyle w:val="TabletextChar"/>
              <w:spacing w:after="0"/>
              <w:ind w:left="125" w:right="284"/>
              <w:jc w:val="both"/>
              <w:rPr>
                <w:rFonts w:asciiTheme="minorHAnsi" w:hAnsiTheme="minorHAnsi" w:cstheme="minorHAnsi"/>
                <w:sz w:val="22"/>
                <w:szCs w:val="22"/>
              </w:rPr>
            </w:pPr>
            <w:r w:rsidRPr="005C24C0">
              <w:rPr>
                <w:rFonts w:asciiTheme="minorHAnsi" w:hAnsiTheme="minorHAnsi" w:cstheme="minorHAnsi"/>
                <w:sz w:val="22"/>
                <w:szCs w:val="22"/>
              </w:rPr>
              <w:t xml:space="preserve">Πιστοποιητικά όλων των οργανισμών κοινωνικής ασφάλισης που ο υποψήφιος Ανάδοχος δηλώνει στην Υπεύθυνη Δήλωση της προηγουμένης παραγράφου, από τα οποία να προκύπτει ότι ο υποψήφιος Ανάδοχος είναι ενήμερος ως προς τις εισφορές κοινωνικής ασφάλισης κύριας και επικουρικής, κατά την ημερομηνία κοινοποίησης της σχετικής έγγραφης ειδοποίησης από την Αναθέτουσα Αρχή και κατά την ημερομηνία υπογραφής της σύμβασης.  </w:t>
            </w:r>
          </w:p>
        </w:tc>
        <w:tc>
          <w:tcPr>
            <w:tcW w:w="496" w:type="pct"/>
            <w:vAlign w:val="center"/>
          </w:tcPr>
          <w:p w:rsidR="00CC6DF3" w:rsidRPr="005C24C0" w:rsidRDefault="00CC6DF3" w:rsidP="00021593">
            <w:pPr>
              <w:jc w:val="center"/>
              <w:rPr>
                <w:rFonts w:asciiTheme="minorHAnsi" w:hAnsiTheme="minorHAnsi" w:cstheme="minorHAnsi"/>
                <w:szCs w:val="22"/>
              </w:rPr>
            </w:pPr>
            <w:r w:rsidRPr="005C24C0">
              <w:rPr>
                <w:rFonts w:asciiTheme="minorHAnsi" w:hAnsiTheme="minorHAnsi" w:cstheme="minorHAnsi"/>
                <w:szCs w:val="22"/>
              </w:rPr>
              <w:t>ΝΑΙ</w:t>
            </w:r>
          </w:p>
        </w:tc>
        <w:tc>
          <w:tcPr>
            <w:tcW w:w="545" w:type="pct"/>
            <w:vAlign w:val="center"/>
          </w:tcPr>
          <w:p w:rsidR="00CC6DF3" w:rsidRPr="005C24C0" w:rsidRDefault="00CC6DF3" w:rsidP="00021593">
            <w:pPr>
              <w:rPr>
                <w:rFonts w:asciiTheme="minorHAnsi" w:hAnsiTheme="minorHAnsi" w:cstheme="minorHAnsi"/>
                <w:szCs w:val="22"/>
              </w:rPr>
            </w:pPr>
          </w:p>
        </w:tc>
        <w:tc>
          <w:tcPr>
            <w:tcW w:w="694" w:type="pct"/>
            <w:vAlign w:val="center"/>
          </w:tcPr>
          <w:p w:rsidR="00CC6DF3" w:rsidRPr="005C24C0" w:rsidRDefault="00CC6DF3" w:rsidP="00021593">
            <w:pPr>
              <w:ind w:left="87"/>
              <w:rPr>
                <w:rFonts w:asciiTheme="minorHAnsi" w:hAnsiTheme="minorHAnsi" w:cstheme="minorHAnsi"/>
                <w:szCs w:val="22"/>
              </w:rPr>
            </w:pPr>
          </w:p>
        </w:tc>
      </w:tr>
      <w:tr w:rsidR="00CC6DF3" w:rsidRPr="005C24C0" w:rsidTr="00CC6DF3">
        <w:trPr>
          <w:trHeight w:val="495"/>
          <w:tblHeader/>
        </w:trPr>
        <w:tc>
          <w:tcPr>
            <w:tcW w:w="284" w:type="pct"/>
            <w:tcMar>
              <w:top w:w="20" w:type="dxa"/>
              <w:left w:w="20" w:type="dxa"/>
              <w:bottom w:w="0" w:type="dxa"/>
              <w:right w:w="20" w:type="dxa"/>
            </w:tcMar>
            <w:vAlign w:val="center"/>
          </w:tcPr>
          <w:p w:rsidR="00CC6DF3" w:rsidRPr="005C24C0" w:rsidRDefault="00CC6DF3" w:rsidP="006B0266">
            <w:pPr>
              <w:numPr>
                <w:ilvl w:val="0"/>
                <w:numId w:val="71"/>
              </w:numPr>
              <w:spacing w:after="0"/>
              <w:rPr>
                <w:rFonts w:asciiTheme="minorHAnsi" w:eastAsia="Arial Unicode MS" w:hAnsiTheme="minorHAnsi" w:cstheme="minorHAnsi"/>
                <w:bCs/>
                <w:szCs w:val="22"/>
              </w:rPr>
            </w:pPr>
          </w:p>
        </w:tc>
        <w:tc>
          <w:tcPr>
            <w:tcW w:w="2981" w:type="pct"/>
            <w:tcMar>
              <w:top w:w="20" w:type="dxa"/>
              <w:left w:w="20" w:type="dxa"/>
              <w:bottom w:w="0" w:type="dxa"/>
              <w:right w:w="20" w:type="dxa"/>
            </w:tcMar>
            <w:vAlign w:val="center"/>
          </w:tcPr>
          <w:p w:rsidR="00CC6DF3" w:rsidRPr="005C24C0" w:rsidRDefault="00CC6DF3" w:rsidP="00021593">
            <w:pPr>
              <w:pStyle w:val="TabletextChar"/>
              <w:spacing w:after="0"/>
              <w:ind w:left="125" w:right="284"/>
              <w:jc w:val="both"/>
              <w:rPr>
                <w:rFonts w:asciiTheme="minorHAnsi" w:hAnsiTheme="minorHAnsi" w:cstheme="minorHAnsi"/>
                <w:sz w:val="22"/>
                <w:szCs w:val="22"/>
              </w:rPr>
            </w:pPr>
            <w:r w:rsidRPr="005C24C0">
              <w:rPr>
                <w:rFonts w:asciiTheme="minorHAnsi" w:hAnsiTheme="minorHAnsi" w:cstheme="minorHAnsi"/>
                <w:sz w:val="22"/>
                <w:szCs w:val="22"/>
              </w:rPr>
              <w:t xml:space="preserve">Πιστοποιητικό αρμόδιας αρχής, από το οποίο να προκύπτει ότι ο υποψήφιος Ανάδοχος είναι ενήμερος ως προς τις φορολογικές υποχρεώσεις του κατά την ημερομηνία κοινοποίησης της σχετικής έγγραφης ειδοποίησης από την Αναθέτουσα Αρχή και κατά την ημερομηνία υπογραφής της σύμβασης.  </w:t>
            </w:r>
          </w:p>
        </w:tc>
        <w:tc>
          <w:tcPr>
            <w:tcW w:w="496" w:type="pct"/>
            <w:vAlign w:val="center"/>
          </w:tcPr>
          <w:p w:rsidR="00CC6DF3" w:rsidRPr="005C24C0" w:rsidRDefault="00CC6DF3" w:rsidP="00021593">
            <w:pPr>
              <w:jc w:val="center"/>
              <w:rPr>
                <w:rFonts w:asciiTheme="minorHAnsi" w:hAnsiTheme="minorHAnsi" w:cstheme="minorHAnsi"/>
                <w:szCs w:val="22"/>
              </w:rPr>
            </w:pPr>
            <w:r w:rsidRPr="005C24C0">
              <w:rPr>
                <w:rFonts w:asciiTheme="minorHAnsi" w:hAnsiTheme="minorHAnsi" w:cstheme="minorHAnsi"/>
                <w:szCs w:val="22"/>
              </w:rPr>
              <w:t>ΝΑΙ</w:t>
            </w:r>
          </w:p>
        </w:tc>
        <w:tc>
          <w:tcPr>
            <w:tcW w:w="545" w:type="pct"/>
            <w:vAlign w:val="center"/>
          </w:tcPr>
          <w:p w:rsidR="00CC6DF3" w:rsidRPr="005C24C0" w:rsidRDefault="00CC6DF3" w:rsidP="00021593">
            <w:pPr>
              <w:rPr>
                <w:rFonts w:asciiTheme="minorHAnsi" w:hAnsiTheme="minorHAnsi" w:cstheme="minorHAnsi"/>
                <w:szCs w:val="22"/>
              </w:rPr>
            </w:pPr>
          </w:p>
        </w:tc>
        <w:tc>
          <w:tcPr>
            <w:tcW w:w="694" w:type="pct"/>
            <w:vAlign w:val="center"/>
          </w:tcPr>
          <w:p w:rsidR="00CC6DF3" w:rsidRPr="005C24C0" w:rsidRDefault="00CC6DF3" w:rsidP="00021593">
            <w:pPr>
              <w:ind w:left="87"/>
              <w:rPr>
                <w:rFonts w:asciiTheme="minorHAnsi" w:hAnsiTheme="minorHAnsi" w:cstheme="minorHAnsi"/>
                <w:szCs w:val="22"/>
              </w:rPr>
            </w:pPr>
          </w:p>
        </w:tc>
      </w:tr>
      <w:tr w:rsidR="00CC6DF3" w:rsidRPr="005C24C0" w:rsidTr="00CC6DF3">
        <w:trPr>
          <w:trHeight w:val="495"/>
          <w:tblHeader/>
        </w:trPr>
        <w:tc>
          <w:tcPr>
            <w:tcW w:w="284" w:type="pct"/>
            <w:tcMar>
              <w:top w:w="20" w:type="dxa"/>
              <w:left w:w="20" w:type="dxa"/>
              <w:bottom w:w="0" w:type="dxa"/>
              <w:right w:w="20" w:type="dxa"/>
            </w:tcMar>
            <w:vAlign w:val="center"/>
          </w:tcPr>
          <w:p w:rsidR="00CC6DF3" w:rsidRPr="005C24C0" w:rsidRDefault="00CC6DF3" w:rsidP="006B0266">
            <w:pPr>
              <w:numPr>
                <w:ilvl w:val="0"/>
                <w:numId w:val="71"/>
              </w:numPr>
              <w:spacing w:after="0"/>
              <w:rPr>
                <w:rFonts w:asciiTheme="minorHAnsi" w:eastAsia="Arial Unicode MS" w:hAnsiTheme="minorHAnsi" w:cstheme="minorHAnsi"/>
                <w:bCs/>
                <w:szCs w:val="22"/>
              </w:rPr>
            </w:pPr>
          </w:p>
        </w:tc>
        <w:tc>
          <w:tcPr>
            <w:tcW w:w="2981" w:type="pct"/>
            <w:tcMar>
              <w:top w:w="20" w:type="dxa"/>
              <w:left w:w="20" w:type="dxa"/>
              <w:bottom w:w="0" w:type="dxa"/>
              <w:right w:w="20" w:type="dxa"/>
            </w:tcMar>
            <w:vAlign w:val="center"/>
          </w:tcPr>
          <w:p w:rsidR="00CC6DF3" w:rsidRPr="005C24C0" w:rsidRDefault="00CC6DF3" w:rsidP="00021593">
            <w:pPr>
              <w:pStyle w:val="TabletextChar"/>
              <w:spacing w:after="0"/>
              <w:ind w:left="122" w:right="284"/>
              <w:jc w:val="both"/>
              <w:rPr>
                <w:rFonts w:asciiTheme="minorHAnsi" w:hAnsiTheme="minorHAnsi" w:cstheme="minorHAnsi"/>
                <w:sz w:val="22"/>
                <w:szCs w:val="22"/>
              </w:rPr>
            </w:pPr>
            <w:r w:rsidRPr="005C24C0">
              <w:rPr>
                <w:rFonts w:asciiTheme="minorHAnsi" w:hAnsiTheme="minorHAnsi" w:cstheme="minorHAnsi"/>
                <w:sz w:val="22"/>
                <w:szCs w:val="22"/>
              </w:rPr>
              <w:t xml:space="preserve">Έγγραφο παροχής ειδικής πληρεξουσιότητας προς εκείνον που υποβάλει τον Φάκελο Δικαιολογητικών Κατακύρωσης. </w:t>
            </w:r>
          </w:p>
          <w:p w:rsidR="00CC6DF3" w:rsidRPr="005C24C0" w:rsidRDefault="00CC6DF3" w:rsidP="00021593">
            <w:pPr>
              <w:pStyle w:val="TabletextChar"/>
              <w:spacing w:after="0"/>
              <w:ind w:left="125" w:right="284"/>
              <w:jc w:val="both"/>
              <w:rPr>
                <w:rFonts w:asciiTheme="minorHAnsi" w:hAnsiTheme="minorHAnsi" w:cstheme="minorHAnsi"/>
                <w:sz w:val="22"/>
                <w:szCs w:val="22"/>
              </w:rPr>
            </w:pPr>
            <w:r w:rsidRPr="005C24C0">
              <w:rPr>
                <w:rFonts w:asciiTheme="minorHAnsi" w:hAnsiTheme="minorHAnsi" w:cstheme="minorHAnsi"/>
                <w:sz w:val="22"/>
                <w:szCs w:val="22"/>
              </w:rPr>
              <w:t xml:space="preserve">Το έγγραφο παροχής ειδικής πληρεξουσιότητας μπορεί να είναι: </w:t>
            </w:r>
          </w:p>
          <w:p w:rsidR="00CC6DF3" w:rsidRPr="005C24C0" w:rsidRDefault="00CC6DF3" w:rsidP="006B0266">
            <w:pPr>
              <w:pStyle w:val="TabletextChar"/>
              <w:numPr>
                <w:ilvl w:val="0"/>
                <w:numId w:val="138"/>
              </w:numPr>
              <w:spacing w:after="0"/>
              <w:ind w:left="839" w:right="284" w:hanging="357"/>
              <w:rPr>
                <w:rFonts w:asciiTheme="minorHAnsi" w:hAnsiTheme="minorHAnsi" w:cstheme="minorHAnsi"/>
                <w:sz w:val="22"/>
                <w:szCs w:val="22"/>
              </w:rPr>
            </w:pPr>
            <w:r w:rsidRPr="005C24C0">
              <w:rPr>
                <w:rFonts w:asciiTheme="minorHAnsi" w:hAnsiTheme="minorHAnsi" w:cstheme="minorHAnsi"/>
                <w:sz w:val="22"/>
                <w:szCs w:val="22"/>
              </w:rPr>
              <w:t>Συμβολαιογραφική πράξη</w:t>
            </w:r>
          </w:p>
          <w:p w:rsidR="00CC6DF3" w:rsidRPr="005C24C0" w:rsidRDefault="00CC6DF3" w:rsidP="006B0266">
            <w:pPr>
              <w:pStyle w:val="TabletextChar"/>
              <w:numPr>
                <w:ilvl w:val="0"/>
                <w:numId w:val="138"/>
              </w:numPr>
              <w:spacing w:after="0"/>
              <w:ind w:left="839" w:right="284" w:hanging="357"/>
              <w:rPr>
                <w:rFonts w:asciiTheme="minorHAnsi" w:hAnsiTheme="minorHAnsi" w:cstheme="minorHAnsi"/>
                <w:sz w:val="22"/>
                <w:szCs w:val="22"/>
              </w:rPr>
            </w:pPr>
            <w:r w:rsidRPr="005C24C0">
              <w:rPr>
                <w:rFonts w:asciiTheme="minorHAnsi" w:hAnsiTheme="minorHAnsi" w:cstheme="minorHAnsi"/>
                <w:sz w:val="22"/>
                <w:szCs w:val="22"/>
              </w:rPr>
              <w:t>Επικυρωμένο πρακτικό ΔΣ του Υποψηφίου Αναδόχου</w:t>
            </w:r>
          </w:p>
          <w:p w:rsidR="00CC6DF3" w:rsidRPr="005C24C0" w:rsidRDefault="00CC6DF3" w:rsidP="006B0266">
            <w:pPr>
              <w:pStyle w:val="TabletextChar"/>
              <w:numPr>
                <w:ilvl w:val="0"/>
                <w:numId w:val="138"/>
              </w:numPr>
              <w:spacing w:after="0"/>
              <w:ind w:left="839" w:right="284" w:hanging="357"/>
              <w:jc w:val="both"/>
              <w:rPr>
                <w:rFonts w:asciiTheme="minorHAnsi" w:hAnsiTheme="minorHAnsi" w:cstheme="minorHAnsi"/>
                <w:sz w:val="22"/>
                <w:szCs w:val="22"/>
              </w:rPr>
            </w:pPr>
            <w:r w:rsidRPr="005C24C0">
              <w:rPr>
                <w:rFonts w:asciiTheme="minorHAnsi" w:hAnsiTheme="minorHAnsi" w:cstheme="minorHAnsi"/>
                <w:sz w:val="22"/>
                <w:szCs w:val="22"/>
              </w:rPr>
              <w:t>Εξουσιοδότηση από το νόμιμο εκπρόσωπο του Υποψηφίου Αναδόχου με επικυρωμένο το γνήσιο της υπογραφής</w:t>
            </w:r>
            <w:r w:rsidRPr="005C24C0">
              <w:rPr>
                <w:rFonts w:asciiTheme="minorHAnsi" w:eastAsia="Arial Unicode MS" w:hAnsiTheme="minorHAnsi" w:cstheme="minorHAnsi"/>
                <w:sz w:val="22"/>
                <w:szCs w:val="22"/>
              </w:rPr>
              <w:t>.</w:t>
            </w:r>
          </w:p>
        </w:tc>
        <w:tc>
          <w:tcPr>
            <w:tcW w:w="496" w:type="pct"/>
            <w:vAlign w:val="center"/>
          </w:tcPr>
          <w:p w:rsidR="00CC6DF3" w:rsidRPr="005C24C0" w:rsidRDefault="00CC6DF3" w:rsidP="00021593">
            <w:pPr>
              <w:jc w:val="center"/>
              <w:rPr>
                <w:rFonts w:asciiTheme="minorHAnsi" w:hAnsiTheme="minorHAnsi" w:cstheme="minorHAnsi"/>
                <w:szCs w:val="22"/>
              </w:rPr>
            </w:pPr>
            <w:r w:rsidRPr="005C24C0">
              <w:rPr>
                <w:rFonts w:asciiTheme="minorHAnsi" w:hAnsiTheme="minorHAnsi" w:cstheme="minorHAnsi"/>
                <w:szCs w:val="22"/>
              </w:rPr>
              <w:t>ΝΑΙ</w:t>
            </w:r>
          </w:p>
        </w:tc>
        <w:tc>
          <w:tcPr>
            <w:tcW w:w="545" w:type="pct"/>
            <w:vAlign w:val="center"/>
          </w:tcPr>
          <w:p w:rsidR="00CC6DF3" w:rsidRPr="005C24C0" w:rsidRDefault="00CC6DF3" w:rsidP="00021593">
            <w:pPr>
              <w:rPr>
                <w:rFonts w:asciiTheme="minorHAnsi" w:hAnsiTheme="minorHAnsi" w:cstheme="minorHAnsi"/>
                <w:szCs w:val="22"/>
              </w:rPr>
            </w:pPr>
          </w:p>
        </w:tc>
        <w:tc>
          <w:tcPr>
            <w:tcW w:w="694" w:type="pct"/>
            <w:vAlign w:val="center"/>
          </w:tcPr>
          <w:p w:rsidR="00CC6DF3" w:rsidRPr="005C24C0" w:rsidRDefault="00CC6DF3" w:rsidP="00021593">
            <w:pPr>
              <w:ind w:left="87"/>
              <w:rPr>
                <w:rFonts w:asciiTheme="minorHAnsi" w:hAnsiTheme="minorHAnsi" w:cstheme="minorHAnsi"/>
                <w:szCs w:val="22"/>
              </w:rPr>
            </w:pPr>
          </w:p>
        </w:tc>
      </w:tr>
      <w:tr w:rsidR="00CC6DF3" w:rsidRPr="005C24C0" w:rsidTr="00CC6DF3">
        <w:trPr>
          <w:trHeight w:val="274"/>
        </w:trPr>
        <w:tc>
          <w:tcPr>
            <w:tcW w:w="284" w:type="pct"/>
            <w:tcMar>
              <w:top w:w="20" w:type="dxa"/>
              <w:left w:w="20" w:type="dxa"/>
              <w:bottom w:w="0" w:type="dxa"/>
              <w:right w:w="20" w:type="dxa"/>
            </w:tcMar>
            <w:vAlign w:val="center"/>
          </w:tcPr>
          <w:p w:rsidR="00CC6DF3" w:rsidRPr="005C24C0" w:rsidRDefault="00CC6DF3" w:rsidP="006B0266">
            <w:pPr>
              <w:pStyle w:val="NumCharCharCharCharCharCharCharCharChar"/>
              <w:numPr>
                <w:ilvl w:val="0"/>
                <w:numId w:val="71"/>
              </w:numPr>
              <w:rPr>
                <w:rFonts w:asciiTheme="minorHAnsi" w:hAnsiTheme="minorHAnsi" w:cstheme="minorHAnsi"/>
              </w:rPr>
            </w:pPr>
          </w:p>
        </w:tc>
        <w:tc>
          <w:tcPr>
            <w:tcW w:w="2981" w:type="pct"/>
            <w:tcMar>
              <w:top w:w="20" w:type="dxa"/>
              <w:left w:w="20" w:type="dxa"/>
              <w:bottom w:w="0" w:type="dxa"/>
              <w:right w:w="20" w:type="dxa"/>
            </w:tcMar>
            <w:vAlign w:val="center"/>
          </w:tcPr>
          <w:p w:rsidR="00CC6DF3" w:rsidRPr="005C24C0" w:rsidRDefault="00CC6DF3" w:rsidP="00021593">
            <w:pPr>
              <w:pStyle w:val="TabletextChar"/>
              <w:spacing w:after="0"/>
              <w:ind w:left="122" w:right="284"/>
              <w:jc w:val="both"/>
              <w:rPr>
                <w:rFonts w:asciiTheme="minorHAnsi" w:hAnsiTheme="minorHAnsi" w:cstheme="minorHAnsi"/>
                <w:sz w:val="22"/>
                <w:szCs w:val="22"/>
              </w:rPr>
            </w:pPr>
            <w:r w:rsidRPr="005C24C0">
              <w:rPr>
                <w:rFonts w:asciiTheme="minorHAnsi" w:hAnsiTheme="minorHAnsi" w:cstheme="minorHAnsi"/>
                <w:sz w:val="22"/>
                <w:szCs w:val="22"/>
              </w:rPr>
              <w:t>Υπεύθυνη Δήλωση, σύμφωνα με τις διατάξεις της Κοινής Υπουργικής Απόφασης 20977/2007, ότι δεν έχει εκδοθεί εις βάρος του καταδικαστική απόφαση κατά την έννοια του άρθρου 3 του Ν. 3310/2005, όπως αντικαταστάθηκε με το άρθρο 3 του Ν. 3414/2005, και «τα δικαιολογητικά ονομαστικοποίησης των μετοχών που προσκομίστηκαν, επικαιροποιημένα σύμφωνα με τις διατάξεις του Π.Δ. 82/96 και του Ν. 3310/2005, όπως τροποποιήθηκε  με το Ν. 3414/2005.»</w:t>
            </w:r>
          </w:p>
        </w:tc>
        <w:tc>
          <w:tcPr>
            <w:tcW w:w="496" w:type="pct"/>
            <w:vAlign w:val="center"/>
          </w:tcPr>
          <w:p w:rsidR="00CC6DF3" w:rsidRPr="005C24C0" w:rsidRDefault="00CC6DF3" w:rsidP="00021593">
            <w:pPr>
              <w:pStyle w:val="Normalmystyle"/>
              <w:spacing w:after="0"/>
              <w:jc w:val="center"/>
              <w:rPr>
                <w:rFonts w:asciiTheme="minorHAnsi" w:hAnsiTheme="minorHAnsi" w:cstheme="minorHAnsi"/>
                <w:bCs/>
                <w:szCs w:val="22"/>
              </w:rPr>
            </w:pPr>
            <w:r w:rsidRPr="005C24C0">
              <w:rPr>
                <w:rFonts w:asciiTheme="minorHAnsi" w:hAnsiTheme="minorHAnsi" w:cstheme="minorHAnsi"/>
                <w:bCs/>
                <w:szCs w:val="22"/>
              </w:rPr>
              <w:t>ΝΑΙ</w:t>
            </w:r>
          </w:p>
        </w:tc>
        <w:tc>
          <w:tcPr>
            <w:tcW w:w="545" w:type="pct"/>
            <w:vAlign w:val="center"/>
          </w:tcPr>
          <w:p w:rsidR="00CC6DF3" w:rsidRPr="005C24C0" w:rsidRDefault="00CC6DF3" w:rsidP="00021593">
            <w:pPr>
              <w:rPr>
                <w:rFonts w:asciiTheme="minorHAnsi" w:hAnsiTheme="minorHAnsi" w:cstheme="minorHAnsi"/>
                <w:szCs w:val="22"/>
              </w:rPr>
            </w:pPr>
          </w:p>
        </w:tc>
        <w:tc>
          <w:tcPr>
            <w:tcW w:w="694" w:type="pct"/>
            <w:vAlign w:val="center"/>
          </w:tcPr>
          <w:p w:rsidR="00CC6DF3" w:rsidRPr="005C24C0" w:rsidRDefault="00CC6DF3" w:rsidP="00021593">
            <w:pPr>
              <w:ind w:left="87"/>
              <w:rPr>
                <w:rFonts w:asciiTheme="minorHAnsi" w:hAnsiTheme="minorHAnsi" w:cstheme="minorHAnsi"/>
                <w:szCs w:val="22"/>
              </w:rPr>
            </w:pPr>
          </w:p>
        </w:tc>
      </w:tr>
    </w:tbl>
    <w:p w:rsidR="00CC6DF3" w:rsidRPr="005C24C0" w:rsidRDefault="00CC6DF3" w:rsidP="00021593">
      <w:pPr>
        <w:spacing w:after="0"/>
        <w:rPr>
          <w:rFonts w:asciiTheme="minorHAnsi" w:hAnsiTheme="minorHAnsi" w:cstheme="minorHAnsi"/>
          <w:szCs w:val="22"/>
        </w:rPr>
      </w:pPr>
      <w:r w:rsidRPr="005C24C0">
        <w:rPr>
          <w:rFonts w:asciiTheme="minorHAnsi" w:hAnsiTheme="minorHAnsi" w:cstheme="minorHAnsi"/>
          <w:szCs w:val="22"/>
        </w:rPr>
        <w:t>Σε περίπτωση που στη χώρα του υποψήφιου Αναδόχου ορισμένα από τα πιο πάνω δικαιολογητικά δεν εκδίδονται ή δεν καλύπτουν στο σύνολό τους όλες τις πιο πάνω περιπτώσεις, πρέπει επί ποινή αποκλεισμού να αναπληρωθούν με ένορκη βεβαίωση του υποψήφιου Αναδόχου ή, στα κράτη όπου δεν προβλέπεται Ένορκη Βεβαίωση, με υπεύθυνη δήλωση του υποψήφιου Αναδόχου ενώπιον δικαστικής ή διοικητική αρχής, συμβολαιογράφου ή αρμόδιου επαγγελματικού οργανισμού της χώρας του υποψήφιου Αναδόχου στην οποία θα βεβαιώνεται ότι ο υποψήφιος Ανάδοχος δεν βρίσκεται στην αντίστοιχη κατάσταση. Η Ένορκη αυτή Βεβαίωση θα υποβληθεί υποχρεωτικά από τον υποψήφιο Ανάδοχο στον οποίο πρόκειται να κατακυρωθεί ο Διαγωνισμός εντός του «Φακέλου Δικαιολογητικών Κατακύρωσης».</w:t>
      </w:r>
    </w:p>
    <w:p w:rsidR="00CC6DF3" w:rsidRPr="00C54700" w:rsidRDefault="00CC6DF3" w:rsidP="00021593">
      <w:pPr>
        <w:pStyle w:val="40"/>
        <w:tabs>
          <w:tab w:val="clear" w:pos="1701"/>
        </w:tabs>
        <w:spacing w:before="60" w:after="0"/>
        <w:ind w:left="862" w:hanging="862"/>
        <w:jc w:val="both"/>
        <w:rPr>
          <w:rFonts w:asciiTheme="minorHAnsi" w:hAnsiTheme="minorHAnsi" w:cstheme="minorHAnsi"/>
          <w:szCs w:val="22"/>
        </w:rPr>
      </w:pPr>
      <w:bookmarkStart w:id="581" w:name="_Toc240445825"/>
      <w:bookmarkStart w:id="582" w:name="_Ref287351597"/>
      <w:bookmarkStart w:id="583" w:name="_Ref287351599"/>
      <w:bookmarkStart w:id="584" w:name="_Toc309051284"/>
      <w:bookmarkStart w:id="585" w:name="_Toc375493423"/>
      <w:bookmarkStart w:id="586" w:name="_Toc377666040"/>
      <w:bookmarkStart w:id="587" w:name="_Toc390409339"/>
      <w:r w:rsidRPr="00525CA3">
        <w:rPr>
          <w:rFonts w:asciiTheme="minorHAnsi" w:hAnsiTheme="minorHAnsi" w:cstheme="minorHAnsi"/>
          <w:szCs w:val="22"/>
        </w:rPr>
        <w:t>Οι Ενώσεις / Κοινοπραξίες</w:t>
      </w:r>
      <w:bookmarkEnd w:id="581"/>
      <w:bookmarkEnd w:id="582"/>
      <w:bookmarkEnd w:id="583"/>
      <w:bookmarkEnd w:id="584"/>
      <w:bookmarkEnd w:id="585"/>
      <w:bookmarkEnd w:id="586"/>
      <w:bookmarkEnd w:id="587"/>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tblPr>
      <w:tblGrid>
        <w:gridCol w:w="554"/>
        <w:gridCol w:w="5644"/>
        <w:gridCol w:w="1059"/>
        <w:gridCol w:w="1059"/>
        <w:gridCol w:w="1345"/>
      </w:tblGrid>
      <w:tr w:rsidR="00CC6DF3" w:rsidRPr="005C24C0" w:rsidTr="00CC6DF3">
        <w:trPr>
          <w:tblHeader/>
        </w:trPr>
        <w:tc>
          <w:tcPr>
            <w:tcW w:w="287" w:type="pct"/>
            <w:shd w:val="clear" w:color="auto" w:fill="E6E6E6"/>
            <w:tcMar>
              <w:top w:w="20" w:type="dxa"/>
              <w:left w:w="20" w:type="dxa"/>
              <w:bottom w:w="0" w:type="dxa"/>
              <w:right w:w="20" w:type="dxa"/>
            </w:tcMar>
            <w:vAlign w:val="center"/>
          </w:tcPr>
          <w:p w:rsidR="00CC6DF3" w:rsidRPr="005C24C0" w:rsidRDefault="00CC6DF3" w:rsidP="00021593">
            <w:pPr>
              <w:spacing w:after="0"/>
              <w:jc w:val="center"/>
              <w:rPr>
                <w:rFonts w:asciiTheme="minorHAnsi" w:hAnsiTheme="minorHAnsi" w:cstheme="minorHAnsi"/>
                <w:b/>
                <w:bCs/>
                <w:szCs w:val="22"/>
              </w:rPr>
            </w:pPr>
            <w:r w:rsidRPr="005C24C0">
              <w:rPr>
                <w:rFonts w:asciiTheme="minorHAnsi" w:hAnsiTheme="minorHAnsi" w:cstheme="minorHAnsi"/>
                <w:b/>
                <w:bCs/>
                <w:szCs w:val="22"/>
              </w:rPr>
              <w:t>Α/Α</w:t>
            </w:r>
          </w:p>
        </w:tc>
        <w:tc>
          <w:tcPr>
            <w:tcW w:w="2921" w:type="pct"/>
            <w:shd w:val="clear" w:color="auto" w:fill="E6E6E6"/>
            <w:tcMar>
              <w:top w:w="20" w:type="dxa"/>
              <w:left w:w="20" w:type="dxa"/>
              <w:bottom w:w="0" w:type="dxa"/>
              <w:right w:w="20" w:type="dxa"/>
            </w:tcMar>
            <w:vAlign w:val="center"/>
          </w:tcPr>
          <w:p w:rsidR="00CC6DF3" w:rsidRPr="005C24C0" w:rsidRDefault="00CC6DF3" w:rsidP="00021593">
            <w:pPr>
              <w:spacing w:after="0"/>
              <w:jc w:val="center"/>
              <w:rPr>
                <w:rFonts w:asciiTheme="minorHAnsi" w:hAnsiTheme="minorHAnsi" w:cstheme="minorHAnsi"/>
                <w:b/>
                <w:bCs/>
                <w:szCs w:val="22"/>
              </w:rPr>
            </w:pPr>
            <w:r w:rsidRPr="005C24C0">
              <w:rPr>
                <w:rFonts w:asciiTheme="minorHAnsi" w:hAnsiTheme="minorHAnsi" w:cstheme="minorHAnsi"/>
                <w:b/>
                <w:bCs/>
                <w:szCs w:val="22"/>
              </w:rPr>
              <w:t>ΠΕΡΙΓΡΑΦΗ ΔΙΚΑΙΟΛΟΓΗΤΙΚΟΥ</w:t>
            </w:r>
          </w:p>
        </w:tc>
        <w:tc>
          <w:tcPr>
            <w:tcW w:w="548" w:type="pct"/>
            <w:shd w:val="clear" w:color="auto" w:fill="E6E6E6"/>
            <w:vAlign w:val="center"/>
          </w:tcPr>
          <w:p w:rsidR="00CC6DF3" w:rsidRPr="005C24C0" w:rsidRDefault="00CC6DF3" w:rsidP="00021593">
            <w:pPr>
              <w:spacing w:after="0"/>
              <w:jc w:val="center"/>
              <w:rPr>
                <w:rFonts w:asciiTheme="minorHAnsi" w:hAnsiTheme="minorHAnsi" w:cstheme="minorHAnsi"/>
                <w:b/>
                <w:bCs/>
                <w:szCs w:val="22"/>
              </w:rPr>
            </w:pPr>
            <w:r w:rsidRPr="005C24C0">
              <w:rPr>
                <w:rFonts w:asciiTheme="minorHAnsi" w:hAnsiTheme="minorHAnsi" w:cstheme="minorHAnsi"/>
                <w:b/>
                <w:bCs/>
                <w:szCs w:val="22"/>
              </w:rPr>
              <w:t>ΑΠΑΙΤΗΣΗ</w:t>
            </w:r>
          </w:p>
        </w:tc>
        <w:tc>
          <w:tcPr>
            <w:tcW w:w="548" w:type="pct"/>
            <w:shd w:val="clear" w:color="auto" w:fill="E6E6E6"/>
            <w:vAlign w:val="center"/>
          </w:tcPr>
          <w:p w:rsidR="00CC6DF3" w:rsidRPr="005C24C0" w:rsidRDefault="00CC6DF3" w:rsidP="00021593">
            <w:pPr>
              <w:spacing w:after="0"/>
              <w:jc w:val="center"/>
              <w:rPr>
                <w:rFonts w:asciiTheme="minorHAnsi" w:hAnsiTheme="minorHAnsi" w:cstheme="minorHAnsi"/>
                <w:b/>
                <w:bCs/>
                <w:szCs w:val="22"/>
              </w:rPr>
            </w:pPr>
            <w:r w:rsidRPr="005C24C0">
              <w:rPr>
                <w:rFonts w:asciiTheme="minorHAnsi" w:hAnsiTheme="minorHAnsi" w:cstheme="minorHAnsi"/>
                <w:b/>
                <w:bCs/>
                <w:szCs w:val="22"/>
              </w:rPr>
              <w:t>ΑΠΑΝΤΗΣΗ</w:t>
            </w:r>
          </w:p>
        </w:tc>
        <w:tc>
          <w:tcPr>
            <w:tcW w:w="696" w:type="pct"/>
            <w:shd w:val="clear" w:color="auto" w:fill="E6E6E6"/>
            <w:vAlign w:val="center"/>
          </w:tcPr>
          <w:p w:rsidR="00CC6DF3" w:rsidRPr="005C24C0" w:rsidRDefault="00CC6DF3" w:rsidP="00021593">
            <w:pPr>
              <w:spacing w:after="0"/>
              <w:jc w:val="center"/>
              <w:rPr>
                <w:rFonts w:asciiTheme="minorHAnsi" w:hAnsiTheme="minorHAnsi" w:cstheme="minorHAnsi"/>
                <w:b/>
                <w:bCs/>
                <w:szCs w:val="22"/>
              </w:rPr>
            </w:pPr>
            <w:r w:rsidRPr="005C24C0">
              <w:rPr>
                <w:rFonts w:asciiTheme="minorHAnsi" w:hAnsiTheme="minorHAnsi" w:cstheme="minorHAnsi"/>
                <w:b/>
                <w:bCs/>
                <w:szCs w:val="22"/>
              </w:rPr>
              <w:t>ΠΑΡΑΠΟΜΠΗ</w:t>
            </w:r>
          </w:p>
        </w:tc>
      </w:tr>
      <w:tr w:rsidR="00CC6DF3" w:rsidRPr="005C24C0" w:rsidTr="00CC6DF3">
        <w:trPr>
          <w:trHeight w:val="274"/>
        </w:trPr>
        <w:tc>
          <w:tcPr>
            <w:tcW w:w="287" w:type="pct"/>
            <w:shd w:val="clear" w:color="C0C0C0" w:fill="auto"/>
            <w:tcMar>
              <w:top w:w="20" w:type="dxa"/>
              <w:left w:w="20" w:type="dxa"/>
              <w:bottom w:w="0" w:type="dxa"/>
              <w:right w:w="20" w:type="dxa"/>
            </w:tcMar>
          </w:tcPr>
          <w:p w:rsidR="00CC6DF3" w:rsidRPr="005C24C0" w:rsidRDefault="00CC6DF3" w:rsidP="006B0266">
            <w:pPr>
              <w:numPr>
                <w:ilvl w:val="0"/>
                <w:numId w:val="73"/>
              </w:numPr>
              <w:spacing w:after="0"/>
              <w:rPr>
                <w:rFonts w:asciiTheme="minorHAnsi" w:hAnsiTheme="minorHAnsi" w:cstheme="minorHAnsi"/>
                <w:szCs w:val="22"/>
              </w:rPr>
            </w:pPr>
          </w:p>
        </w:tc>
        <w:tc>
          <w:tcPr>
            <w:tcW w:w="2921" w:type="pct"/>
            <w:shd w:val="clear" w:color="C0C0C0" w:fill="auto"/>
            <w:tcMar>
              <w:top w:w="20" w:type="dxa"/>
              <w:left w:w="20" w:type="dxa"/>
              <w:bottom w:w="0" w:type="dxa"/>
              <w:right w:w="20" w:type="dxa"/>
            </w:tcMar>
            <w:vAlign w:val="center"/>
          </w:tcPr>
          <w:p w:rsidR="00CC6DF3" w:rsidRPr="005C24C0" w:rsidRDefault="00CC6DF3" w:rsidP="00021593">
            <w:pPr>
              <w:pStyle w:val="TabletextChar"/>
              <w:spacing w:after="0"/>
              <w:ind w:left="125" w:right="284"/>
              <w:jc w:val="both"/>
              <w:rPr>
                <w:rFonts w:asciiTheme="minorHAnsi" w:hAnsiTheme="minorHAnsi" w:cstheme="minorHAnsi"/>
                <w:sz w:val="22"/>
                <w:szCs w:val="22"/>
              </w:rPr>
            </w:pPr>
            <w:r w:rsidRPr="005C24C0">
              <w:rPr>
                <w:rFonts w:asciiTheme="minorHAnsi" w:hAnsiTheme="minorHAnsi" w:cstheme="minorHAnsi"/>
                <w:sz w:val="22"/>
                <w:szCs w:val="22"/>
              </w:rPr>
              <w:t xml:space="preserve">Για κάθε Μέλος της Ένωσης / Κοινοπραξίας πρέπει να κατατεθούν </w:t>
            </w:r>
            <w:r w:rsidRPr="005C24C0">
              <w:rPr>
                <w:rFonts w:asciiTheme="minorHAnsi" w:hAnsiTheme="minorHAnsi" w:cstheme="minorHAnsi"/>
                <w:b/>
                <w:bCs/>
                <w:sz w:val="22"/>
                <w:szCs w:val="22"/>
              </w:rPr>
              <w:t>όλα τα Δικαιολογητικά Κατακύρωσης</w:t>
            </w:r>
            <w:r w:rsidRPr="005C24C0">
              <w:rPr>
                <w:rFonts w:asciiTheme="minorHAnsi" w:hAnsiTheme="minorHAnsi" w:cstheme="minorHAnsi"/>
                <w:sz w:val="22"/>
                <w:szCs w:val="22"/>
              </w:rPr>
              <w:t>, ανάλογα με την περίπτωση (ημεδαπό/ αλλοδαπό φυσικό πρόσωπο, ημεδαπό / αλλοδαπό νομικό πρόσωπο, συνεταιρισμός).</w:t>
            </w:r>
          </w:p>
        </w:tc>
        <w:tc>
          <w:tcPr>
            <w:tcW w:w="548" w:type="pct"/>
            <w:shd w:val="clear" w:color="C0C0C0" w:fill="auto"/>
            <w:vAlign w:val="center"/>
          </w:tcPr>
          <w:p w:rsidR="00CC6DF3" w:rsidRPr="005C24C0" w:rsidRDefault="00CC6DF3" w:rsidP="00021593">
            <w:pPr>
              <w:pStyle w:val="Normalmystyle"/>
              <w:widowControl/>
              <w:spacing w:after="0"/>
              <w:jc w:val="center"/>
              <w:rPr>
                <w:rFonts w:asciiTheme="minorHAnsi" w:hAnsiTheme="minorHAnsi" w:cstheme="minorHAnsi"/>
                <w:bCs/>
                <w:szCs w:val="22"/>
              </w:rPr>
            </w:pPr>
            <w:r w:rsidRPr="005C24C0">
              <w:rPr>
                <w:rFonts w:asciiTheme="minorHAnsi" w:hAnsiTheme="minorHAnsi" w:cstheme="minorHAnsi"/>
                <w:bCs/>
                <w:szCs w:val="22"/>
              </w:rPr>
              <w:t>ΝΑΙ</w:t>
            </w:r>
          </w:p>
        </w:tc>
        <w:tc>
          <w:tcPr>
            <w:tcW w:w="548" w:type="pct"/>
            <w:shd w:val="clear" w:color="C0C0C0" w:fill="auto"/>
            <w:vAlign w:val="center"/>
          </w:tcPr>
          <w:p w:rsidR="00CC6DF3" w:rsidRPr="005C24C0" w:rsidRDefault="00CC6DF3" w:rsidP="00021593">
            <w:pPr>
              <w:rPr>
                <w:rFonts w:asciiTheme="minorHAnsi" w:hAnsiTheme="minorHAnsi" w:cstheme="minorHAnsi"/>
                <w:szCs w:val="22"/>
              </w:rPr>
            </w:pPr>
          </w:p>
        </w:tc>
        <w:tc>
          <w:tcPr>
            <w:tcW w:w="696" w:type="pct"/>
            <w:shd w:val="clear" w:color="C0C0C0" w:fill="auto"/>
            <w:vAlign w:val="center"/>
          </w:tcPr>
          <w:p w:rsidR="00CC6DF3" w:rsidRPr="005C24C0" w:rsidRDefault="00CC6DF3" w:rsidP="00021593">
            <w:pPr>
              <w:ind w:left="87"/>
              <w:rPr>
                <w:rFonts w:asciiTheme="minorHAnsi" w:hAnsiTheme="minorHAnsi" w:cstheme="minorHAnsi"/>
                <w:szCs w:val="22"/>
              </w:rPr>
            </w:pPr>
          </w:p>
        </w:tc>
      </w:tr>
    </w:tbl>
    <w:p w:rsidR="00CC6DF3" w:rsidRPr="00C54700" w:rsidRDefault="00CC6DF3" w:rsidP="00021593">
      <w:pPr>
        <w:pStyle w:val="30"/>
        <w:tabs>
          <w:tab w:val="num" w:pos="720"/>
        </w:tabs>
        <w:spacing w:before="60" w:after="0"/>
        <w:ind w:left="720"/>
        <w:rPr>
          <w:rFonts w:asciiTheme="minorHAnsi" w:hAnsiTheme="minorHAnsi" w:cstheme="minorHAnsi"/>
          <w:szCs w:val="22"/>
        </w:rPr>
      </w:pPr>
      <w:bookmarkStart w:id="588" w:name="_Toc278755365"/>
      <w:bookmarkStart w:id="589" w:name="_Toc378583448"/>
      <w:bookmarkStart w:id="590" w:name="_Toc387311193"/>
      <w:bookmarkStart w:id="591" w:name="_Toc390409340"/>
      <w:bookmarkStart w:id="592" w:name="_Toc240445827"/>
      <w:bookmarkStart w:id="593" w:name="_Ref288211717"/>
      <w:bookmarkStart w:id="594" w:name="_Ref288212313"/>
      <w:bookmarkStart w:id="595" w:name="_Ref288212320"/>
      <w:bookmarkStart w:id="596" w:name="_Ref289186508"/>
      <w:bookmarkStart w:id="597" w:name="_Ref289186511"/>
      <w:bookmarkStart w:id="598" w:name="_Ref290371553"/>
      <w:bookmarkStart w:id="599" w:name="_Ref290396341"/>
      <w:bookmarkStart w:id="600" w:name="_Ref290396343"/>
      <w:bookmarkStart w:id="601" w:name="_Toc309051286"/>
      <w:bookmarkStart w:id="602" w:name="_Toc375493424"/>
      <w:bookmarkStart w:id="603" w:name="_Toc377666041"/>
      <w:r w:rsidRPr="00C54700">
        <w:rPr>
          <w:rFonts w:asciiTheme="minorHAnsi" w:hAnsiTheme="minorHAnsi" w:cstheme="minorHAnsi"/>
          <w:szCs w:val="22"/>
        </w:rPr>
        <w:t>Λοιπές Υποχρεώσεις / Διευκρινίσεις</w:t>
      </w:r>
      <w:bookmarkEnd w:id="588"/>
      <w:bookmarkEnd w:id="589"/>
      <w:bookmarkEnd w:id="590"/>
      <w:bookmarkEnd w:id="591"/>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639"/>
      </w:tblGrid>
      <w:tr w:rsidR="00CC6DF3" w:rsidRPr="005C24C0" w:rsidTr="00D2319E">
        <w:tc>
          <w:tcPr>
            <w:tcW w:w="9639" w:type="dxa"/>
          </w:tcPr>
          <w:p w:rsidR="00CC6DF3" w:rsidRPr="005C24C0" w:rsidRDefault="00CC6DF3" w:rsidP="00021593">
            <w:pPr>
              <w:spacing w:after="0"/>
              <w:rPr>
                <w:rFonts w:asciiTheme="minorHAnsi" w:hAnsiTheme="minorHAnsi" w:cstheme="minorHAnsi"/>
                <w:b/>
                <w:szCs w:val="22"/>
              </w:rPr>
            </w:pPr>
            <w:r w:rsidRPr="005C24C0">
              <w:rPr>
                <w:rFonts w:asciiTheme="minorHAnsi" w:hAnsiTheme="minorHAnsi" w:cstheme="minorHAnsi"/>
                <w:b/>
                <w:szCs w:val="22"/>
              </w:rPr>
              <w:t>Υποχρεώσεις σχετικά με υποβολή Δικαιολογητικών Συμμετοχής/Κατακύρωσης</w:t>
            </w:r>
          </w:p>
          <w:p w:rsidR="00CC6DF3" w:rsidRPr="005C24C0" w:rsidRDefault="00CC6DF3" w:rsidP="006B0266">
            <w:pPr>
              <w:numPr>
                <w:ilvl w:val="0"/>
                <w:numId w:val="140"/>
              </w:numPr>
              <w:spacing w:after="0"/>
              <w:rPr>
                <w:rFonts w:asciiTheme="minorHAnsi" w:hAnsiTheme="minorHAnsi" w:cstheme="minorHAnsi"/>
                <w:szCs w:val="22"/>
              </w:rPr>
            </w:pPr>
            <w:r w:rsidRPr="005C24C0">
              <w:rPr>
                <w:rFonts w:asciiTheme="minorHAnsi" w:hAnsiTheme="minorHAnsi" w:cstheme="minorHAnsi"/>
                <w:szCs w:val="22"/>
              </w:rPr>
              <w:t>Δικαιολογητικά που εκδίδονται σε γλώσσα άλλη, εκτός της Ελληνικής, θα συνοδεύονται υποχρεωτικά από επίσημη μετάφρασή τους στην Ελληνική γλώσσα.</w:t>
            </w:r>
          </w:p>
          <w:p w:rsidR="00CC6DF3" w:rsidRPr="005C24C0" w:rsidRDefault="00CC6DF3" w:rsidP="006B0266">
            <w:pPr>
              <w:numPr>
                <w:ilvl w:val="0"/>
                <w:numId w:val="140"/>
              </w:numPr>
              <w:spacing w:after="0"/>
              <w:rPr>
                <w:rFonts w:asciiTheme="minorHAnsi" w:hAnsiTheme="minorHAnsi" w:cstheme="minorHAnsi"/>
                <w:szCs w:val="22"/>
              </w:rPr>
            </w:pPr>
            <w:r w:rsidRPr="005C24C0">
              <w:rPr>
                <w:rFonts w:asciiTheme="minorHAnsi" w:hAnsiTheme="minorHAnsi" w:cstheme="minorHAnsi"/>
                <w:szCs w:val="22"/>
              </w:rPr>
              <w:lastRenderedPageBreak/>
              <w:t xml:space="preserve">Οι Υπεύθυνες Δηλώσεις που αναφέρονται στην παρούσα, απαιτείται να φέρουν γνήσιο υπογραφής εκτός από τις Υπεύθυνες Δηλώσεις της παρ. 2 του όρου Β.2.3.  </w:t>
            </w:r>
          </w:p>
        </w:tc>
      </w:tr>
      <w:tr w:rsidR="00CC6DF3" w:rsidRPr="005C24C0" w:rsidTr="00D2319E">
        <w:tc>
          <w:tcPr>
            <w:tcW w:w="9639" w:type="dxa"/>
          </w:tcPr>
          <w:p w:rsidR="00CC6DF3" w:rsidRPr="005C24C0" w:rsidRDefault="00CC6DF3" w:rsidP="00021593">
            <w:pPr>
              <w:spacing w:after="0"/>
              <w:rPr>
                <w:rFonts w:asciiTheme="minorHAnsi" w:hAnsiTheme="minorHAnsi" w:cstheme="minorHAnsi"/>
                <w:b/>
                <w:szCs w:val="22"/>
              </w:rPr>
            </w:pPr>
            <w:r w:rsidRPr="005C24C0">
              <w:rPr>
                <w:rFonts w:asciiTheme="minorHAnsi" w:hAnsiTheme="minorHAnsi" w:cstheme="minorHAnsi"/>
                <w:b/>
                <w:szCs w:val="22"/>
              </w:rPr>
              <w:lastRenderedPageBreak/>
              <w:t>Υποχρεώσεις / διευκρινίσεις σχετικά με Ένωση/ Κοινοπραξία</w:t>
            </w:r>
          </w:p>
          <w:p w:rsidR="00CC6DF3" w:rsidRPr="005C24C0" w:rsidRDefault="00CC6DF3" w:rsidP="006B0266">
            <w:pPr>
              <w:numPr>
                <w:ilvl w:val="0"/>
                <w:numId w:val="139"/>
              </w:numPr>
              <w:spacing w:after="0"/>
              <w:ind w:left="709" w:hanging="425"/>
              <w:rPr>
                <w:rFonts w:asciiTheme="minorHAnsi" w:hAnsiTheme="minorHAnsi" w:cstheme="minorHAnsi"/>
                <w:szCs w:val="22"/>
              </w:rPr>
            </w:pPr>
            <w:r w:rsidRPr="005C24C0">
              <w:rPr>
                <w:rFonts w:asciiTheme="minorHAnsi" w:hAnsiTheme="minorHAnsi" w:cstheme="minorHAnsi"/>
                <w:szCs w:val="22"/>
              </w:rPr>
              <w:t xml:space="preserve">Με την υποβολή της Προσφοράς κάθε Μέλος της Ένωσης/ Κοινοπραξίας ευθύνεται αλληλέγγυα και </w:t>
            </w:r>
            <w:r w:rsidRPr="005C24C0">
              <w:rPr>
                <w:rFonts w:asciiTheme="minorHAnsi" w:hAnsiTheme="minorHAnsi" w:cstheme="minorHAnsi"/>
                <w:b/>
                <w:bCs/>
                <w:szCs w:val="22"/>
              </w:rPr>
              <w:t>εις ολόκληρον</w:t>
            </w:r>
            <w:r w:rsidRPr="005C24C0">
              <w:rPr>
                <w:rFonts w:asciiTheme="minorHAnsi" w:hAnsiTheme="minorHAnsi" w:cstheme="minorHAnsi"/>
                <w:szCs w:val="22"/>
              </w:rPr>
              <w:t>. Σε περίπτωση κατακύρωσης του Έργου στην Ένωση/ Κοινοπραξία, η ευθύνη αυτή εξακολουθεί μέχρι πλήρους εκτέλεσης της Σύμβασης.</w:t>
            </w:r>
          </w:p>
          <w:p w:rsidR="00CC6DF3" w:rsidRPr="005C24C0" w:rsidRDefault="00CC6DF3" w:rsidP="006B0266">
            <w:pPr>
              <w:numPr>
                <w:ilvl w:val="0"/>
                <w:numId w:val="139"/>
              </w:numPr>
              <w:spacing w:after="0"/>
              <w:ind w:left="709" w:hanging="425"/>
              <w:rPr>
                <w:rFonts w:asciiTheme="minorHAnsi" w:hAnsiTheme="minorHAnsi" w:cstheme="minorHAnsi"/>
                <w:szCs w:val="22"/>
              </w:rPr>
            </w:pPr>
            <w:r w:rsidRPr="005C24C0">
              <w:rPr>
                <w:rFonts w:asciiTheme="minorHAnsi" w:hAnsiTheme="minorHAnsi" w:cstheme="minorHAnsi"/>
                <w:szCs w:val="22"/>
              </w:rPr>
              <w:t xml:space="preserve">Η κοινή Προσφορά υπογράφεται υποχρεωτικά, είτε από όλα τα μέλη της ένωσης, είτε από εκπρόσωπό τους εξουσιοδοτημένο με συμβολαιογραφική πράξη. Στην προσφορά, απαραιτήτως πρέπει να προσδιορίζεται η έκταση και το είδος της συμμετοχής του κάθε μέλους της ένωσης. Ο προσδιορισμός αυτός μπορεί να γίνεται και σε συνδυασμό και με με ρητή παραπομπή (λ.χ. στο άρθρο) στην κοινή προσφορά της ένωσης και με παραπομπή στον πίνακα ανθρωποαπασχόλησης.   </w:t>
            </w:r>
          </w:p>
          <w:p w:rsidR="00CC6DF3" w:rsidRPr="005C24C0" w:rsidRDefault="00CC6DF3" w:rsidP="006B0266">
            <w:pPr>
              <w:numPr>
                <w:ilvl w:val="0"/>
                <w:numId w:val="139"/>
              </w:numPr>
              <w:spacing w:after="0"/>
              <w:ind w:left="709" w:hanging="425"/>
              <w:rPr>
                <w:rFonts w:asciiTheme="minorHAnsi" w:hAnsiTheme="minorHAnsi" w:cstheme="minorHAnsi"/>
                <w:szCs w:val="22"/>
              </w:rPr>
            </w:pPr>
            <w:r w:rsidRPr="005C24C0">
              <w:rPr>
                <w:rFonts w:asciiTheme="minorHAnsi" w:hAnsiTheme="minorHAnsi" w:cstheme="minorHAnsi"/>
                <w:szCs w:val="22"/>
              </w:rPr>
              <w:t xml:space="preserve">Σε περίπτωση που εξαιτίας ανικανότητας για οποιοδήποτε λόγο, Μέλος της Ένωσης/ Κοινοπραξίας δεν μπορεί να ανταποκριθεί στις υποχρεώσεις του ως μέλους της Ένωσης/ Κοινοπραξίας κατά το χρόνο εκτέλεσης της Σύμβασης, τότε εάν οι συμβατικοί όροι μπορούν να εκπληρωθούν από τα εναπομείναντα Μέλη της Ένωσης/ Κοινοπραξίας, η Σύμβαση εξακολουθεί να υφίσταται ως έχει και να παράγει όλα τα έννομα αποτελέσματά της με την ίδια τιμή και όρους. Η δυνατότητα εκπλήρωσης των συμβατικών όρων από τα εναπομείναντα Μέλη θα εξετασθεί από την </w:t>
            </w:r>
            <w:r w:rsidRPr="005C24C0">
              <w:rPr>
                <w:rFonts w:asciiTheme="minorHAnsi" w:hAnsiTheme="minorHAnsi" w:cstheme="minorHAnsi"/>
                <w:bCs/>
                <w:szCs w:val="22"/>
              </w:rPr>
              <w:t>Αναθέτουσα Αρχή</w:t>
            </w:r>
            <w:r w:rsidRPr="005C24C0">
              <w:rPr>
                <w:rFonts w:asciiTheme="minorHAnsi" w:hAnsiTheme="minorHAnsi" w:cstheme="minorHAnsi"/>
                <w:szCs w:val="22"/>
              </w:rPr>
              <w:t xml:space="preserve"> η οποία και θα αποφασίσει σχετικά. Εάν η Αναθέτουσα Αρχή αποφασίσει ότι τα εναπομείναντα Μέλη δεν επαρκούν να εκπληρώσουν τους όρους της Σύμβασης τότε αυτά οφείλουν να ορίσουν ΑΝΤΙΚΑΤΑΣΤΑΤΗ με προσόντα αντίστοιχα του Μέλους που αξιολογήθηκε κατά τη διάρκεια του Διαγωνισμού. O ΑΝΤΙΚΑΤΑΣΤΑΤΗΣ ωστόσο, πρέπει να εγκριθεί από την Αναθέτουσα Αρχή.</w:t>
            </w:r>
          </w:p>
          <w:p w:rsidR="00CC6DF3" w:rsidRPr="005C24C0" w:rsidRDefault="00CC6DF3" w:rsidP="006B0266">
            <w:pPr>
              <w:numPr>
                <w:ilvl w:val="0"/>
                <w:numId w:val="139"/>
              </w:numPr>
              <w:spacing w:after="0"/>
              <w:ind w:left="709" w:hanging="425"/>
              <w:rPr>
                <w:rFonts w:asciiTheme="minorHAnsi" w:hAnsiTheme="minorHAnsi" w:cstheme="minorHAnsi"/>
                <w:szCs w:val="22"/>
              </w:rPr>
            </w:pPr>
            <w:r w:rsidRPr="005C24C0">
              <w:rPr>
                <w:rFonts w:asciiTheme="minorHAnsi" w:hAnsiTheme="minorHAnsi" w:cstheme="minorHAnsi"/>
                <w:szCs w:val="22"/>
              </w:rPr>
              <w:t>ΔΙΚΑΙΟΛΟΓΗΤΙΚΑ ΑΠΟΔΕΙΞΗΣ ΤΗΣ ΥΠΟΧΡΕΩΣΗΣ ΟΝΟΜΑΣΤΙΚΟΠΟΙΗΣΗΣ  ΜΕΤΟΧΩΝ:</w:t>
            </w:r>
          </w:p>
          <w:p w:rsidR="00CC6DF3" w:rsidRPr="005C24C0" w:rsidRDefault="00CC6DF3" w:rsidP="00021593">
            <w:pPr>
              <w:spacing w:after="0"/>
              <w:ind w:left="709"/>
              <w:rPr>
                <w:rFonts w:asciiTheme="minorHAnsi" w:hAnsiTheme="minorHAnsi" w:cstheme="minorHAnsi"/>
                <w:szCs w:val="22"/>
              </w:rPr>
            </w:pPr>
            <w:r w:rsidRPr="005C24C0">
              <w:rPr>
                <w:rFonts w:asciiTheme="minorHAnsi" w:hAnsiTheme="minorHAnsi" w:cstheme="minorHAnsi"/>
                <w:szCs w:val="22"/>
              </w:rPr>
              <w:t>1 Οι ημεδαπές ανώνυμες εταιρείες:</w:t>
            </w:r>
          </w:p>
          <w:p w:rsidR="00CC6DF3" w:rsidRPr="005C24C0" w:rsidRDefault="00CC6DF3" w:rsidP="00021593">
            <w:pPr>
              <w:spacing w:after="0"/>
              <w:ind w:left="709"/>
              <w:rPr>
                <w:rFonts w:asciiTheme="minorHAnsi" w:hAnsiTheme="minorHAnsi" w:cstheme="minorHAnsi"/>
                <w:szCs w:val="22"/>
              </w:rPr>
            </w:pPr>
            <w:r w:rsidRPr="005C24C0">
              <w:rPr>
                <w:rFonts w:asciiTheme="minorHAnsi" w:hAnsiTheme="minorHAnsi" w:cstheme="minorHAnsi"/>
                <w:szCs w:val="22"/>
              </w:rPr>
              <w:t>α) Πιστοποιητικό  της αρμόδιας αρχής, που εποπτεύει  σύμφωνα με τις διατάξεις του  Κ.Ν.2190/1920 την Εταιρεία, από το οποίο  προκύπτει ότι οι μετοχές τους, με βάση το ισχύον καταστατικό της, είναι ονομαστικές. Προκειμένου  περί Εταιρείας της οποίας οι μετοχές ήταν στο παρελθόν, βάσει του Καταστατικού, ανώνυμες, πρέπει κατά την υποβολή της προσφοράς να έχει ολοκληρωθεί η τροποποίηση του Καταστατικού της Εταιρείας, ώστε το σύνολο των μετοχών της Εταιρείας να έχει μετατραπεί σε ονομαστικές, με την καταχώρηση στο οικείο Μητρώο Ανωνύμων Εταιρειών της απόφασης της εποπτεύουσας αρχής για την έγκριση της τροποποίησης του Καταστατικού της Εταιρείας.</w:t>
            </w:r>
          </w:p>
          <w:p w:rsidR="00CC6DF3" w:rsidRPr="005C24C0" w:rsidRDefault="00CC6DF3" w:rsidP="00021593">
            <w:pPr>
              <w:spacing w:after="0"/>
              <w:ind w:left="709"/>
              <w:rPr>
                <w:rFonts w:asciiTheme="minorHAnsi" w:hAnsiTheme="minorHAnsi" w:cstheme="minorHAnsi"/>
                <w:szCs w:val="22"/>
              </w:rPr>
            </w:pPr>
            <w:r w:rsidRPr="005C24C0">
              <w:rPr>
                <w:rFonts w:asciiTheme="minorHAnsi" w:hAnsiTheme="minorHAnsi" w:cstheme="minorHAnsi"/>
                <w:szCs w:val="22"/>
              </w:rPr>
              <w:t>β) Αναλυτική  κατάσταση με τα στοιχεία των μετόχων  της Εταιρείας και τον αριθμό των μετοχών κάθε μετόχου, όπως τα στοιχεία αυτά είναι καταχωρημένα στο βιβλίο μετόχων της Εταιρείας, "το πολύ τριάντα εργάσιμες ημέρες" πριν από την ημέρα υποβολής της προσφοράς.</w:t>
            </w:r>
          </w:p>
          <w:p w:rsidR="00CC6DF3" w:rsidRPr="005C24C0" w:rsidRDefault="00CC6DF3" w:rsidP="00021593">
            <w:pPr>
              <w:spacing w:after="0"/>
              <w:ind w:left="709"/>
              <w:rPr>
                <w:rFonts w:asciiTheme="minorHAnsi" w:hAnsiTheme="minorHAnsi" w:cstheme="minorHAnsi"/>
                <w:szCs w:val="22"/>
              </w:rPr>
            </w:pPr>
            <w:r w:rsidRPr="005C24C0">
              <w:rPr>
                <w:rFonts w:asciiTheme="minorHAnsi" w:hAnsiTheme="minorHAnsi" w:cstheme="minorHAnsi"/>
                <w:szCs w:val="22"/>
              </w:rPr>
              <w:t xml:space="preserve">Εφόσον  από την ανωτέρω κατάσταση  των μετόχων προκύπτει ότι  μέτοχοι της Εταιρείας είναι  άλλες ανώνυμες εταιρείες, αυτές πρέπει να έχουν, βάσει του καταστατικού τους, ονομαστικές μετοχές και να έχουν προσκομίσει στην Εταιρεία βεβαίωση περί του ότι οι μέτοχοί τους είναι φυσικά πρόσωπα, προσωπικές εταιρείες, ΕΠΕ ή οποιασδήποτε άλλης μορφής νομικά πρόσωπα πλην ανωνύμων εταιρειών. Αν μέτοχοι και αυτών των ανωνύμων εταιρειών είναι ανώνυμες εταιρείες, πρέπει και οι τελευταίες να έχουν ονομαστικές μετοχές και να προσκομίσουν αντίστοιχη βεβαίωση περί του ότι οι μέτοχοί τους είναι φυσικά πρόσωπα, προσωπικές εταιρείες ΕΠΕ ή οποιασδήποτε άλλης μορφής νομικά πρόσωπα πλην ανωνύμων εταιρειών. Αν μέτοχοι και των τελευταίων ανωνύμων εταιρειών είναι ανώνυμες εταιρείες, πρέπει και οι τελευταίες να προσκομίσουν βεβαίωση περί του ότι οι μετοχές τους είναι ονομαστικές και βεβαιώσεις για τους μετόχους τους, αντίστοιχα με όσα ορίζονται παραπάνω, έως ότου προσδιορισθούν μέχρι φυσικού προσώπου ή προσωπικής εταιρείας ή ΕΠΕ ή οποιασδήποτε άλλης μορφής νομικού προσώπου πλην ανωνύμου εταιρείας οι τελικοί μέτοχοι όλων των ανωνύμων εταιρειών. Για τη συμμόρφωση προς τις διατάξεις της παρούσας παραγράφου, η εταιρεία τηρεί επιπλέον ειδικό μετοχολόγιο για τους μετόχους της που είναι ανώνυμες εταιρείες. </w:t>
            </w:r>
          </w:p>
          <w:p w:rsidR="00CC6DF3" w:rsidRPr="005C24C0" w:rsidRDefault="00CC6DF3" w:rsidP="00021593">
            <w:pPr>
              <w:spacing w:after="0"/>
              <w:ind w:left="709"/>
              <w:rPr>
                <w:rFonts w:asciiTheme="minorHAnsi" w:hAnsiTheme="minorHAnsi" w:cstheme="minorHAnsi"/>
                <w:szCs w:val="22"/>
              </w:rPr>
            </w:pPr>
            <w:r w:rsidRPr="005C24C0">
              <w:rPr>
                <w:rFonts w:asciiTheme="minorHAnsi" w:hAnsiTheme="minorHAnsi" w:cstheme="minorHAnsi"/>
                <w:szCs w:val="22"/>
              </w:rPr>
              <w:t>2. Οι αλλοδαπές επιχειρήσεις, για τις οποίες  το δίκαιο της  χώρας, στην οποία  έχουν την έδρα  τους, επιβάλλει για το σύνολο της δραστηριότητάς τους ή για συγκεκριμένη δραστηριότητα, την ονομαστικοποίηση των μετοχών τους στο σύνολό τους μέχρι φυσικού προσώπου:</w:t>
            </w:r>
          </w:p>
          <w:p w:rsidR="00CC6DF3" w:rsidRPr="005C24C0" w:rsidRDefault="00CC6DF3" w:rsidP="00021593">
            <w:pPr>
              <w:spacing w:after="0"/>
              <w:ind w:left="709"/>
              <w:rPr>
                <w:rFonts w:asciiTheme="minorHAnsi" w:hAnsiTheme="minorHAnsi" w:cstheme="minorHAnsi"/>
                <w:szCs w:val="22"/>
              </w:rPr>
            </w:pPr>
            <w:r w:rsidRPr="005C24C0">
              <w:rPr>
                <w:rFonts w:asciiTheme="minorHAnsi" w:hAnsiTheme="minorHAnsi" w:cstheme="minorHAnsi"/>
                <w:szCs w:val="22"/>
              </w:rPr>
              <w:lastRenderedPageBreak/>
              <w:t>α) Πιστοποιητικό  της αρμόδιας αρχής κατά το δίκαιο του κράτους της έδρας της  εταιρείας, από το οποίο να προκύπτει ότι οι μετοχές της, με βάση το ισχύον καταστατικό της, είναι ονομαστικές. Προκειμένου περί εταιρείας της οποίας οι μετοχές ήταν στο παρελθόν βάσει του καταστατικού της ανώνυμες, πρέπει κατά την υποβολή της υποψηφιότητας να έχει ολοκληρωθεί και εγκριθεί από την εποπτεύουσα αρχή, τροποποίηση καταστατικού της, ώστε το σύνολο των μετοχών της να έχει μετατραπεί σε ονομαστικές,</w:t>
            </w:r>
          </w:p>
          <w:p w:rsidR="00CC6DF3" w:rsidRPr="005C24C0" w:rsidRDefault="00CC6DF3" w:rsidP="00021593">
            <w:pPr>
              <w:spacing w:after="0"/>
              <w:ind w:left="709"/>
              <w:rPr>
                <w:rFonts w:asciiTheme="minorHAnsi" w:hAnsiTheme="minorHAnsi" w:cstheme="minorHAnsi"/>
                <w:szCs w:val="22"/>
              </w:rPr>
            </w:pPr>
            <w:r w:rsidRPr="005C24C0">
              <w:rPr>
                <w:rFonts w:asciiTheme="minorHAnsi" w:hAnsiTheme="minorHAnsi" w:cstheme="minorHAnsi"/>
                <w:szCs w:val="22"/>
              </w:rPr>
              <w:t>β) Αναλυτική  κατάσταση με τα στοιχεία των μετόχων  της υποψήφιας εταιρείας και  τον αριθμό των μετοχών κάθε μετόχου, όπως τα στοιχεία αυτά είναι καταχωρημένα στο τηρούμενο βιβλίο μετόχων κατά το δίκαιο του κράτους της έδρας της με ημερομηνία το αργότερο τριάντα (30) εργάσιμες ημέρες πριν από την υποβολή της υποψηφιότητας,</w:t>
            </w:r>
          </w:p>
          <w:p w:rsidR="00CC6DF3" w:rsidRPr="005C24C0" w:rsidRDefault="00CC6DF3" w:rsidP="00021593">
            <w:pPr>
              <w:spacing w:after="0"/>
              <w:ind w:left="709"/>
              <w:rPr>
                <w:rFonts w:asciiTheme="minorHAnsi" w:hAnsiTheme="minorHAnsi" w:cstheme="minorHAnsi"/>
                <w:szCs w:val="22"/>
              </w:rPr>
            </w:pPr>
            <w:r w:rsidRPr="005C24C0">
              <w:rPr>
                <w:rFonts w:asciiTheme="minorHAnsi" w:hAnsiTheme="minorHAnsi" w:cstheme="minorHAnsi"/>
                <w:szCs w:val="22"/>
              </w:rPr>
              <w:t>γ) Κάθε άλλο έγγραφο από το οποίο μπορεί να προκύπτει η ονομαστικοποίηση μέχρι φυσικού προσώπου των μετοχών  της υποψήφιας εταιρείας που  έχει συντελεστεί το αργότερο τριάντα (30) εργάσιμες ημέρες πριν από την  υποβολή της υποψηφιότητας.</w:t>
            </w:r>
          </w:p>
          <w:p w:rsidR="00CC6DF3" w:rsidRPr="005C24C0" w:rsidRDefault="00CC6DF3" w:rsidP="00021593">
            <w:pPr>
              <w:spacing w:after="0"/>
              <w:ind w:left="709"/>
              <w:rPr>
                <w:rFonts w:asciiTheme="minorHAnsi" w:hAnsiTheme="minorHAnsi" w:cstheme="minorHAnsi"/>
                <w:szCs w:val="22"/>
              </w:rPr>
            </w:pPr>
            <w:r w:rsidRPr="005C24C0">
              <w:rPr>
                <w:rFonts w:asciiTheme="minorHAnsi" w:hAnsiTheme="minorHAnsi" w:cstheme="minorHAnsi"/>
                <w:szCs w:val="22"/>
              </w:rPr>
              <w:t xml:space="preserve">Όλα τα ανωτέρω έγγραφα πρέπει να είναι επικυρωμένα από την κατά νόμο αρμόδια αρχή του κράτους της έδρας του υποψηφίου και να συνοδεύονται από επίσημη μετάφραση στην ελληνική. </w:t>
            </w:r>
          </w:p>
          <w:p w:rsidR="00CC6DF3" w:rsidRPr="005C24C0" w:rsidRDefault="00CC6DF3" w:rsidP="00021593">
            <w:pPr>
              <w:spacing w:after="0"/>
              <w:ind w:left="709"/>
              <w:rPr>
                <w:rFonts w:asciiTheme="minorHAnsi" w:hAnsiTheme="minorHAnsi" w:cstheme="minorHAnsi"/>
                <w:szCs w:val="22"/>
              </w:rPr>
            </w:pPr>
            <w:r w:rsidRPr="005C24C0">
              <w:rPr>
                <w:rFonts w:asciiTheme="minorHAnsi" w:hAnsiTheme="minorHAnsi" w:cstheme="minorHAnsi"/>
                <w:szCs w:val="22"/>
              </w:rPr>
              <w:t xml:space="preserve">3. Οι αλλοδαπές επιχειρήσεις, για τις οποίες  το δίκαιο της  χώρας, στην οποία  έχουν την έδρα  τους, δεν επιβάλλει για το σύνολο της δραστηριότητάς τους ή για συγκεκριμένη δραστηριότητα, την ονομαστικοποίηση των μετοχών τους στο σύνολό τους μέχρι φυσικού προσώπου: </w:t>
            </w:r>
          </w:p>
          <w:p w:rsidR="00CC6DF3" w:rsidRPr="005C24C0" w:rsidRDefault="00CC6DF3" w:rsidP="00021593">
            <w:pPr>
              <w:spacing w:after="0"/>
              <w:ind w:left="709"/>
              <w:rPr>
                <w:rFonts w:asciiTheme="minorHAnsi" w:hAnsiTheme="minorHAnsi" w:cstheme="minorHAnsi"/>
                <w:szCs w:val="22"/>
              </w:rPr>
            </w:pPr>
            <w:r w:rsidRPr="005C24C0">
              <w:rPr>
                <w:rFonts w:asciiTheme="minorHAnsi" w:hAnsiTheme="minorHAnsi" w:cstheme="minorHAnsi"/>
                <w:szCs w:val="22"/>
              </w:rPr>
              <w:t xml:space="preserve">α) Βεβαίωση από αρμόδια αρχή της χώρας  αυτής περί μη υποχρέωσης ονομαστικοποίησης  των μετοχών τους. Αν δεν εκδίδεται τέτοια βεβαίωση, προσκομίζεται σχετική υπεύθυνη δήλωση και αν δεν προβλέπεται υπεύθυνη δήλωση αυτή αντικαθίσταται με ένορκη βεβαίωση ενώπιον δικαστικής ή διοικητικής αρχής ή συμβολαιογράφου της χώρας εγκατάστασης. </w:t>
            </w:r>
          </w:p>
          <w:p w:rsidR="00CC6DF3" w:rsidRPr="005C24C0" w:rsidRDefault="00CC6DF3" w:rsidP="00021593">
            <w:pPr>
              <w:spacing w:after="0"/>
              <w:ind w:left="709"/>
              <w:rPr>
                <w:rFonts w:asciiTheme="minorHAnsi" w:hAnsiTheme="minorHAnsi" w:cstheme="minorHAnsi"/>
                <w:szCs w:val="22"/>
              </w:rPr>
            </w:pPr>
            <w:r w:rsidRPr="005C24C0">
              <w:rPr>
                <w:rFonts w:asciiTheme="minorHAnsi" w:hAnsiTheme="minorHAnsi" w:cstheme="minorHAnsi"/>
                <w:szCs w:val="22"/>
              </w:rPr>
              <w:t>β) Έγκυρη και ενημερωμένη κατάσταση των μετόχων της, που κατέχουν τουλάχιστον ένα τοις εκατό (1%) των μετοχών ή δικαιωμάτων ψήφου της ανώνυμης εταιρείας. Σε περίπτωση που η εταιρεία δεν τηρεί ενημερωμένη κατάσταση μετόχων, υποχρεούται να προσκομίσει σχετική κατάσταση μετόχων, που κατέχουν τουλάχιστον ένα τοις εκατό (1%) των μετοχών ή δικαιωμάτων ψήφου, σύμφωνα με την τελευταία Γενική Συνέλευση, εφόσον οι μέτοχοι αυτοί είναι γνωστοί στην εταιρεία. Σε αντίθετη περίπτωση, η εταιρεία οφείλει να αιτιολογήσει τους λόγους για τους οποίους δεν είναι γνωστοί οι ως άνω μέτοχοι, η δε Αναθέτουσα Αρχή δεν διαθέτει διακριτική ευχέρεια κατά την κρίση της αιτιολογίας αυτής. Εναπόκειται στην Αναθέτουσα Αρχή να αποδείξει τη δυνατότητα της εταιρείας να υποβάλει την προαναφερόμενη κατάσταση των μετόχων της, διαφορετικά η μη υποβολή της σχετικής κατάστασης δεν επιφέρει έννομες συνέπειες σε βάρος της εταιρείας.</w:t>
            </w:r>
          </w:p>
          <w:p w:rsidR="00CC6DF3" w:rsidRPr="005C24C0" w:rsidRDefault="00CC6DF3" w:rsidP="00021593">
            <w:pPr>
              <w:spacing w:after="0"/>
              <w:ind w:left="709"/>
              <w:rPr>
                <w:rFonts w:asciiTheme="minorHAnsi" w:hAnsiTheme="minorHAnsi" w:cstheme="minorHAnsi"/>
                <w:szCs w:val="22"/>
              </w:rPr>
            </w:pPr>
            <w:r w:rsidRPr="005C24C0">
              <w:rPr>
                <w:rFonts w:asciiTheme="minorHAnsi" w:hAnsiTheme="minorHAnsi" w:cstheme="minorHAnsi"/>
                <w:szCs w:val="22"/>
              </w:rPr>
              <w:t xml:space="preserve">Όλα τα ανωτέρω έγγραφα πρέπει να είναι  επικυρωμένα από την κατά νόμο αρμόδια αρχή του κράτους της  έδρας του υποψηφίου και να συνοδεύονται από επίσημη μετάφραση στην ελληνική. </w:t>
            </w:r>
          </w:p>
          <w:p w:rsidR="00CC6DF3" w:rsidRPr="005C24C0" w:rsidRDefault="00CC6DF3" w:rsidP="00021593">
            <w:pPr>
              <w:spacing w:after="0"/>
              <w:ind w:left="709"/>
              <w:rPr>
                <w:rFonts w:asciiTheme="minorHAnsi" w:hAnsiTheme="minorHAnsi" w:cstheme="minorHAnsi"/>
                <w:szCs w:val="22"/>
              </w:rPr>
            </w:pPr>
            <w:r w:rsidRPr="005C24C0">
              <w:rPr>
                <w:rFonts w:asciiTheme="minorHAnsi" w:hAnsiTheme="minorHAnsi" w:cstheme="minorHAnsi"/>
                <w:szCs w:val="22"/>
              </w:rPr>
              <w:t>4. Εταιρείες εισηγμένες  στα χρηματιστήρια  κρατών - μελών της  ΕΕ και του ΟΟΣΑ:</w:t>
            </w:r>
          </w:p>
          <w:p w:rsidR="00CC6DF3" w:rsidRPr="005C24C0" w:rsidRDefault="00CC6DF3" w:rsidP="00021593">
            <w:pPr>
              <w:spacing w:after="0"/>
              <w:ind w:left="709"/>
              <w:rPr>
                <w:rFonts w:asciiTheme="minorHAnsi" w:hAnsiTheme="minorHAnsi" w:cstheme="minorHAnsi"/>
                <w:szCs w:val="22"/>
              </w:rPr>
            </w:pPr>
            <w:r w:rsidRPr="005C24C0">
              <w:rPr>
                <w:rFonts w:asciiTheme="minorHAnsi" w:hAnsiTheme="minorHAnsi" w:cstheme="minorHAnsi"/>
                <w:szCs w:val="22"/>
              </w:rPr>
              <w:t>α) Υπεύθυνη δήλωση του νομίμου εκπροσώπου ότι  η επιχείρηση είναι εισηγμένη  στο χρηματιστήριο κράτους μέλος  ΕΕ ή ΟΟΣΑ με ένδειξη του χρηματιστηρίου.</w:t>
            </w:r>
          </w:p>
          <w:p w:rsidR="00CC6DF3" w:rsidRPr="005C24C0" w:rsidRDefault="00CC6DF3" w:rsidP="00021593">
            <w:pPr>
              <w:spacing w:after="0"/>
              <w:ind w:left="709"/>
              <w:rPr>
                <w:rFonts w:asciiTheme="minorHAnsi" w:hAnsiTheme="minorHAnsi" w:cstheme="minorHAnsi"/>
                <w:szCs w:val="22"/>
              </w:rPr>
            </w:pPr>
            <w:r w:rsidRPr="005C24C0">
              <w:rPr>
                <w:rFonts w:asciiTheme="minorHAnsi" w:hAnsiTheme="minorHAnsi" w:cstheme="minorHAnsi"/>
                <w:szCs w:val="22"/>
              </w:rPr>
              <w:t xml:space="preserve">Η Αναθέτουσα Αρχή ελέγχει επίσης, επί ποινή  απαραδέκτου της υποψηφιότητας, εάν στη διαγωνιστική διαδικασία ή στη διαδικασία ανάθεσης δημόσιας σύμβασης συμμετέχει εξωχώρια εταιρεία. </w:t>
            </w:r>
          </w:p>
          <w:p w:rsidR="00CC6DF3" w:rsidRPr="005C24C0" w:rsidRDefault="00CC6DF3" w:rsidP="00021593">
            <w:pPr>
              <w:spacing w:after="0"/>
              <w:rPr>
                <w:rFonts w:asciiTheme="minorHAnsi" w:hAnsiTheme="minorHAnsi" w:cstheme="minorHAnsi"/>
                <w:szCs w:val="22"/>
              </w:rPr>
            </w:pPr>
            <w:r w:rsidRPr="005C24C0">
              <w:rPr>
                <w:rFonts w:asciiTheme="minorHAnsi" w:hAnsiTheme="minorHAnsi" w:cstheme="minorHAnsi"/>
                <w:szCs w:val="22"/>
              </w:rPr>
              <w:t>Η κήρυξη του απαραδέκτου γίνεται  από την Αναθέτουσα Αρχή αμέσως μετά το άνοιγμα του            φακέλου των δικαιολογητικών των συμμετεχόντων.</w:t>
            </w:r>
          </w:p>
        </w:tc>
      </w:tr>
    </w:tbl>
    <w:p w:rsidR="00CC6DF3" w:rsidRPr="000C00EA" w:rsidRDefault="00CC6DF3" w:rsidP="00021593">
      <w:pPr>
        <w:pStyle w:val="30"/>
        <w:tabs>
          <w:tab w:val="num" w:pos="720"/>
        </w:tabs>
        <w:spacing w:before="60" w:after="0"/>
        <w:ind w:left="720"/>
        <w:rPr>
          <w:rFonts w:asciiTheme="minorHAnsi" w:hAnsiTheme="minorHAnsi" w:cstheme="minorHAnsi"/>
          <w:szCs w:val="22"/>
        </w:rPr>
      </w:pPr>
      <w:bookmarkStart w:id="604" w:name="_Toc387311194"/>
      <w:bookmarkStart w:id="605" w:name="_Toc390409341"/>
      <w:r w:rsidRPr="000C00EA">
        <w:rPr>
          <w:rFonts w:asciiTheme="minorHAnsi" w:hAnsiTheme="minorHAnsi" w:cstheme="minorHAnsi"/>
          <w:szCs w:val="22"/>
        </w:rPr>
        <w:lastRenderedPageBreak/>
        <w:t>Ελάχιστες Προϋποθέσεις Συμμετοχής</w:t>
      </w:r>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p>
    <w:p w:rsidR="00CC6DF3" w:rsidRPr="005C24C0" w:rsidRDefault="00CC6DF3" w:rsidP="00021593">
      <w:pPr>
        <w:rPr>
          <w:rFonts w:asciiTheme="minorHAnsi" w:hAnsiTheme="minorHAnsi" w:cstheme="minorHAnsi"/>
          <w:szCs w:val="22"/>
        </w:rPr>
      </w:pPr>
      <w:r w:rsidRPr="005C24C0">
        <w:rPr>
          <w:rFonts w:asciiTheme="minorHAnsi" w:hAnsiTheme="minorHAnsi" w:cstheme="minorHAnsi"/>
          <w:szCs w:val="22"/>
        </w:rPr>
        <w:t>Ο υποψήφιος Ανάδοχος θα πρέπει να αποδεικνύει</w:t>
      </w:r>
      <w:r w:rsidRPr="005C24C0" w:rsidDel="00D37972">
        <w:rPr>
          <w:rFonts w:asciiTheme="minorHAnsi" w:hAnsiTheme="minorHAnsi" w:cstheme="minorHAnsi"/>
          <w:szCs w:val="22"/>
        </w:rPr>
        <w:t xml:space="preserve"> </w:t>
      </w:r>
      <w:r w:rsidRPr="005C24C0">
        <w:rPr>
          <w:rFonts w:asciiTheme="minorHAnsi" w:hAnsiTheme="minorHAnsi" w:cstheme="minorHAnsi"/>
          <w:szCs w:val="22"/>
        </w:rPr>
        <w:t xml:space="preserve">και να τεκμηριώνει επαρκώς, </w:t>
      </w:r>
      <w:r w:rsidRPr="005C24C0">
        <w:rPr>
          <w:rFonts w:asciiTheme="minorHAnsi" w:hAnsiTheme="minorHAnsi" w:cstheme="minorHAnsi"/>
          <w:b/>
          <w:szCs w:val="22"/>
        </w:rPr>
        <w:t>με ποινή αποκλεισμού</w:t>
      </w:r>
      <w:r w:rsidRPr="005C24C0">
        <w:rPr>
          <w:rFonts w:asciiTheme="minorHAnsi" w:hAnsiTheme="minorHAnsi" w:cstheme="minorHAnsi"/>
          <w:szCs w:val="22"/>
        </w:rPr>
        <w:t>, την τήρηση των παρακάτω ελαχίστων προϋποθέσεων συμμετοχής, προσκομίζοντας τα σχετικά δικαιολογητικά και λοιπά στοιχεία εντός του φακέλου Δικαιολογητικών Συμμετοχής στο Διαγωνισμό</w:t>
      </w:r>
    </w:p>
    <w:p w:rsidR="00CC6DF3" w:rsidRPr="003F42B1" w:rsidRDefault="00CC6DF3" w:rsidP="006B0266">
      <w:pPr>
        <w:numPr>
          <w:ilvl w:val="0"/>
          <w:numId w:val="96"/>
        </w:numPr>
        <w:spacing w:before="60" w:after="0"/>
        <w:rPr>
          <w:rFonts w:asciiTheme="minorHAnsi" w:hAnsiTheme="minorHAnsi" w:cstheme="minorHAnsi"/>
          <w:b/>
          <w:szCs w:val="22"/>
        </w:rPr>
      </w:pPr>
      <w:bookmarkStart w:id="606" w:name="_Toc287617201"/>
      <w:r w:rsidRPr="003F42B1">
        <w:rPr>
          <w:rFonts w:asciiTheme="minorHAnsi" w:hAnsiTheme="minorHAnsi" w:cstheme="minorHAnsi"/>
          <w:b/>
          <w:szCs w:val="22"/>
        </w:rPr>
        <w:t>Οικονομική και χρηματοοικονομική ικανότητα (capacity)</w:t>
      </w:r>
      <w:bookmarkEnd w:id="606"/>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7"/>
        <w:gridCol w:w="9072"/>
      </w:tblGrid>
      <w:tr w:rsidR="00CC6DF3" w:rsidRPr="005C24C0" w:rsidTr="00CC6DF3">
        <w:tc>
          <w:tcPr>
            <w:tcW w:w="567" w:type="dxa"/>
            <w:shd w:val="clear" w:color="auto" w:fill="auto"/>
          </w:tcPr>
          <w:p w:rsidR="00CC6DF3" w:rsidRPr="005C24C0" w:rsidRDefault="00CC6DF3" w:rsidP="00021593">
            <w:pPr>
              <w:widowControl w:val="0"/>
              <w:rPr>
                <w:rFonts w:asciiTheme="minorHAnsi" w:hAnsiTheme="minorHAnsi" w:cstheme="minorHAnsi"/>
                <w:bCs/>
                <w:szCs w:val="22"/>
              </w:rPr>
            </w:pPr>
            <w:r w:rsidRPr="005C24C0">
              <w:rPr>
                <w:rFonts w:asciiTheme="minorHAnsi" w:hAnsiTheme="minorHAnsi" w:cstheme="minorHAnsi"/>
                <w:bCs/>
                <w:szCs w:val="22"/>
              </w:rPr>
              <w:t>1.</w:t>
            </w:r>
          </w:p>
        </w:tc>
        <w:tc>
          <w:tcPr>
            <w:tcW w:w="9072" w:type="dxa"/>
            <w:shd w:val="clear" w:color="auto" w:fill="auto"/>
          </w:tcPr>
          <w:p w:rsidR="00CC6DF3" w:rsidRPr="005C24C0" w:rsidRDefault="00CC6DF3" w:rsidP="002F6EE2">
            <w:pPr>
              <w:widowControl w:val="0"/>
              <w:spacing w:after="0"/>
              <w:rPr>
                <w:rFonts w:asciiTheme="minorHAnsi" w:hAnsiTheme="minorHAnsi" w:cstheme="minorHAnsi"/>
                <w:szCs w:val="22"/>
              </w:rPr>
            </w:pPr>
            <w:r w:rsidRPr="005C24C0">
              <w:rPr>
                <w:rFonts w:asciiTheme="minorHAnsi" w:hAnsiTheme="minorHAnsi" w:cstheme="minorHAnsi"/>
                <w:szCs w:val="22"/>
              </w:rPr>
              <w:t xml:space="preserve">Να έχει μέσο κύκλο εργασιών των </w:t>
            </w:r>
            <w:r w:rsidRPr="005C24C0">
              <w:rPr>
                <w:rFonts w:asciiTheme="minorHAnsi" w:hAnsiTheme="minorHAnsi" w:cstheme="minorHAnsi"/>
                <w:szCs w:val="22"/>
                <w:u w:val="single"/>
              </w:rPr>
              <w:t>τριών (3) τελευταίων διαχειριστικών χρήσεων (2010,2011,2012)</w:t>
            </w:r>
            <w:r w:rsidRPr="005C24C0">
              <w:rPr>
                <w:rFonts w:asciiTheme="minorHAnsi" w:hAnsiTheme="minorHAnsi" w:cstheme="minorHAnsi"/>
                <w:szCs w:val="22"/>
              </w:rPr>
              <w:t xml:space="preserve"> μεγαλύτερο από το </w:t>
            </w:r>
            <w:r w:rsidRPr="005C24C0">
              <w:rPr>
                <w:rFonts w:asciiTheme="minorHAnsi" w:hAnsiTheme="minorHAnsi" w:cstheme="minorHAnsi"/>
                <w:b/>
                <w:szCs w:val="22"/>
              </w:rPr>
              <w:t xml:space="preserve">100%  </w:t>
            </w:r>
            <w:r w:rsidRPr="005C24C0">
              <w:rPr>
                <w:rFonts w:asciiTheme="minorHAnsi" w:hAnsiTheme="minorHAnsi" w:cstheme="minorHAnsi"/>
                <w:szCs w:val="22"/>
              </w:rPr>
              <w:t xml:space="preserve">του προϋπολογισμού του υπό ανάθεση Έργου. Σε περίπτωση που ο υποψήφιος Ανάδοχος δραστηριοποιείται για χρονικό διάστημα μικρότερο των </w:t>
            </w:r>
            <w:r w:rsidRPr="005C24C0">
              <w:rPr>
                <w:rFonts w:asciiTheme="minorHAnsi" w:hAnsiTheme="minorHAnsi" w:cstheme="minorHAnsi"/>
                <w:szCs w:val="22"/>
              </w:rPr>
              <w:lastRenderedPageBreak/>
              <w:t xml:space="preserve">τριών διαχειριστικών χρήσεων, τότε ο μέσος κύκλος εργασιών για όσες διαχειριστικές χρήσεις δραστηριοποιούνται, θα πρέπει να είναι μεγαλύτερος από το </w:t>
            </w:r>
            <w:r w:rsidRPr="005C24C0">
              <w:rPr>
                <w:rFonts w:asciiTheme="minorHAnsi" w:hAnsiTheme="minorHAnsi" w:cstheme="minorHAnsi"/>
                <w:b/>
                <w:szCs w:val="22"/>
              </w:rPr>
              <w:t xml:space="preserve">100% </w:t>
            </w:r>
            <w:r w:rsidRPr="005C24C0">
              <w:rPr>
                <w:rFonts w:asciiTheme="minorHAnsi" w:hAnsiTheme="minorHAnsi" w:cstheme="minorHAnsi"/>
                <w:szCs w:val="22"/>
              </w:rPr>
              <w:t xml:space="preserve"> του προϋπολογισμού του Έργου.</w:t>
            </w:r>
          </w:p>
        </w:tc>
      </w:tr>
      <w:tr w:rsidR="00CC6DF3" w:rsidRPr="005C24C0" w:rsidTr="00CC6DF3">
        <w:tc>
          <w:tcPr>
            <w:tcW w:w="567" w:type="dxa"/>
          </w:tcPr>
          <w:p w:rsidR="00CC6DF3" w:rsidRPr="005C24C0" w:rsidRDefault="00CC6DF3" w:rsidP="00021593">
            <w:pPr>
              <w:widowControl w:val="0"/>
              <w:rPr>
                <w:rFonts w:asciiTheme="minorHAnsi" w:hAnsiTheme="minorHAnsi" w:cstheme="minorHAnsi"/>
                <w:bCs/>
                <w:szCs w:val="22"/>
              </w:rPr>
            </w:pPr>
            <w:r w:rsidRPr="005C24C0">
              <w:rPr>
                <w:rFonts w:asciiTheme="minorHAnsi" w:hAnsiTheme="minorHAnsi" w:cstheme="minorHAnsi"/>
                <w:bCs/>
                <w:szCs w:val="22"/>
              </w:rPr>
              <w:lastRenderedPageBreak/>
              <w:t>1.2</w:t>
            </w:r>
          </w:p>
        </w:tc>
        <w:tc>
          <w:tcPr>
            <w:tcW w:w="9072" w:type="dxa"/>
          </w:tcPr>
          <w:p w:rsidR="00CC6DF3" w:rsidRPr="005C24C0" w:rsidRDefault="00CC6DF3" w:rsidP="002F6EE2">
            <w:pPr>
              <w:widowControl w:val="0"/>
              <w:spacing w:after="0"/>
              <w:rPr>
                <w:rFonts w:asciiTheme="minorHAnsi" w:hAnsiTheme="minorHAnsi" w:cstheme="minorHAnsi"/>
                <w:szCs w:val="22"/>
              </w:rPr>
            </w:pPr>
            <w:r w:rsidRPr="005C24C0">
              <w:rPr>
                <w:rFonts w:asciiTheme="minorHAnsi" w:hAnsiTheme="minorHAnsi" w:cstheme="minorHAnsi"/>
                <w:szCs w:val="22"/>
              </w:rPr>
              <w:t xml:space="preserve">Ο υποψήφιος Ανάδοχος, σύμφωνα με την περί εταιρειών νομοθεσία της χώρας όπου είναι εγκατεστημένος, υποβάλλει Ισολογισμούς των τελευταίων τριών (3) </w:t>
            </w:r>
            <w:r w:rsidRPr="005C24C0">
              <w:rPr>
                <w:rFonts w:asciiTheme="minorHAnsi" w:hAnsiTheme="minorHAnsi" w:cstheme="minorHAnsi"/>
                <w:szCs w:val="22"/>
                <w:u w:val="single"/>
              </w:rPr>
              <w:t>διαχειριστικών χρήσεων (2010,2011,2012)</w:t>
            </w:r>
            <w:r w:rsidRPr="005C24C0">
              <w:rPr>
                <w:rFonts w:asciiTheme="minorHAnsi" w:hAnsiTheme="minorHAnsi" w:cstheme="minorHAnsi"/>
                <w:szCs w:val="22"/>
              </w:rPr>
              <w:t xml:space="preserve">, σε περίπτωση που υποχρεούται στην έκδοση Ισολογισμών </w:t>
            </w:r>
            <w:r w:rsidRPr="005C24C0">
              <w:rPr>
                <w:rFonts w:asciiTheme="minorHAnsi" w:hAnsiTheme="minorHAnsi" w:cstheme="minorHAnsi"/>
                <w:b/>
                <w:szCs w:val="22"/>
              </w:rPr>
              <w:t>ή</w:t>
            </w:r>
            <w:r w:rsidRPr="005C24C0">
              <w:rPr>
                <w:rFonts w:asciiTheme="minorHAnsi" w:hAnsiTheme="minorHAnsi" w:cstheme="minorHAnsi"/>
                <w:szCs w:val="22"/>
              </w:rPr>
              <w:t xml:space="preserve"> Δήλωση του συνολικού ύψους του ετήσιου κύκλου εργασιών, σε περίπτωση που δεν υποχρεούται στην έκδοση Ισολογισμών.</w:t>
            </w:r>
          </w:p>
        </w:tc>
      </w:tr>
    </w:tbl>
    <w:p w:rsidR="00CC6DF3" w:rsidRPr="003F42B1" w:rsidRDefault="00CC6DF3" w:rsidP="006B0266">
      <w:pPr>
        <w:numPr>
          <w:ilvl w:val="0"/>
          <w:numId w:val="96"/>
        </w:numPr>
        <w:spacing w:before="60" w:after="0"/>
        <w:rPr>
          <w:rFonts w:asciiTheme="minorHAnsi" w:hAnsiTheme="minorHAnsi" w:cstheme="minorHAnsi"/>
          <w:b/>
          <w:szCs w:val="22"/>
        </w:rPr>
      </w:pPr>
      <w:bookmarkStart w:id="607" w:name="_Toc287617203"/>
      <w:r w:rsidRPr="003F42B1">
        <w:rPr>
          <w:rFonts w:asciiTheme="minorHAnsi" w:hAnsiTheme="minorHAnsi" w:cstheme="minorHAnsi"/>
          <w:b/>
          <w:szCs w:val="22"/>
        </w:rPr>
        <w:t>Τεχνική και επαγγελματική ικανότητα</w:t>
      </w:r>
      <w:bookmarkEnd w:id="607"/>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7"/>
        <w:gridCol w:w="9072"/>
      </w:tblGrid>
      <w:tr w:rsidR="00CC6DF3" w:rsidRPr="005C24C0" w:rsidTr="00CC6DF3">
        <w:tc>
          <w:tcPr>
            <w:tcW w:w="567" w:type="dxa"/>
            <w:shd w:val="clear" w:color="auto" w:fill="auto"/>
          </w:tcPr>
          <w:p w:rsidR="00CC6DF3" w:rsidRPr="005C24C0" w:rsidRDefault="00CC6DF3" w:rsidP="00021593">
            <w:pPr>
              <w:widowControl w:val="0"/>
              <w:rPr>
                <w:rFonts w:asciiTheme="minorHAnsi" w:hAnsiTheme="minorHAnsi" w:cstheme="minorHAnsi"/>
                <w:bCs/>
                <w:szCs w:val="22"/>
              </w:rPr>
            </w:pPr>
            <w:r w:rsidRPr="005C24C0">
              <w:rPr>
                <w:rFonts w:asciiTheme="minorHAnsi" w:hAnsiTheme="minorHAnsi" w:cstheme="minorHAnsi"/>
                <w:bCs/>
                <w:szCs w:val="22"/>
              </w:rPr>
              <w:t>1.</w:t>
            </w:r>
          </w:p>
        </w:tc>
        <w:tc>
          <w:tcPr>
            <w:tcW w:w="9072" w:type="dxa"/>
            <w:shd w:val="clear" w:color="auto" w:fill="auto"/>
          </w:tcPr>
          <w:p w:rsidR="00CC6DF3" w:rsidRPr="00580943" w:rsidRDefault="00CC6DF3" w:rsidP="002F6EE2">
            <w:pPr>
              <w:pStyle w:val="Tabletext"/>
              <w:spacing w:after="0"/>
              <w:jc w:val="both"/>
              <w:rPr>
                <w:rFonts w:asciiTheme="minorHAnsi" w:hAnsiTheme="minorHAnsi" w:cstheme="minorHAnsi"/>
                <w:szCs w:val="22"/>
                <w:lang w:eastAsia="el-GR"/>
              </w:rPr>
            </w:pPr>
            <w:r w:rsidRPr="005C24C0">
              <w:rPr>
                <w:rFonts w:asciiTheme="minorHAnsi" w:hAnsiTheme="minorHAnsi" w:cstheme="minorHAnsi"/>
                <w:szCs w:val="22"/>
                <w:lang w:eastAsia="el-GR"/>
              </w:rPr>
              <w:t xml:space="preserve">Ο </w:t>
            </w:r>
            <w:bookmarkStart w:id="608" w:name="OLE_LINK1"/>
            <w:bookmarkStart w:id="609" w:name="OLE_LINK2"/>
            <w:r w:rsidRPr="005C24C0">
              <w:rPr>
                <w:rFonts w:asciiTheme="minorHAnsi" w:hAnsiTheme="minorHAnsi" w:cstheme="minorHAnsi"/>
                <w:szCs w:val="22"/>
                <w:lang w:eastAsia="el-GR"/>
              </w:rPr>
              <w:t>Υποψήφιος Ανάδοχος</w:t>
            </w:r>
            <w:bookmarkEnd w:id="608"/>
            <w:bookmarkEnd w:id="609"/>
            <w:r w:rsidRPr="005C24C0">
              <w:rPr>
                <w:rFonts w:asciiTheme="minorHAnsi" w:hAnsiTheme="minorHAnsi" w:cstheme="minorHAnsi"/>
                <w:szCs w:val="22"/>
                <w:lang w:eastAsia="el-GR"/>
              </w:rPr>
              <w:t xml:space="preserve">, πρέπει να διαθέτει οργάνωση, δομή και μέσα, με τα οποία να είναι ικανός, να αντεπεξέλθει πλήρως, άρτια και ολοκληρωμένα, στις απαιτήσεις του υπό ανάθεση Έργου. Ως ελάχιστη προϋπόθεση για τη συμμετοχή του στο διαγωνισμό, ο Υποψήφιος Ανάδοχος πρέπει να: </w:t>
            </w:r>
          </w:p>
          <w:p w:rsidR="00CC6DF3" w:rsidRPr="00580943" w:rsidRDefault="00CC6DF3" w:rsidP="006B0266">
            <w:pPr>
              <w:pStyle w:val="Tabletext"/>
              <w:numPr>
                <w:ilvl w:val="0"/>
                <w:numId w:val="87"/>
              </w:numPr>
              <w:spacing w:after="0"/>
              <w:ind w:left="828" w:hanging="357"/>
              <w:jc w:val="both"/>
              <w:rPr>
                <w:rFonts w:asciiTheme="minorHAnsi" w:hAnsiTheme="minorHAnsi" w:cstheme="minorHAnsi"/>
                <w:szCs w:val="22"/>
                <w:lang w:eastAsia="el-GR"/>
              </w:rPr>
            </w:pPr>
            <w:r w:rsidRPr="00580943">
              <w:rPr>
                <w:rFonts w:asciiTheme="minorHAnsi" w:hAnsiTheme="minorHAnsi" w:cstheme="minorHAnsi"/>
                <w:szCs w:val="22"/>
                <w:lang w:eastAsia="el-GR"/>
              </w:rPr>
              <w:t>διαθέτει εν ισχύ, πιστοποιημένη, επαγγελματική μεθοδολογία στον τομέα της διαχείρισης έργων πληροφορικής, ανάλυσης, σχεδιασμού και ανάπτυξης ή παραμετροποίησης λογισμικού, υλοποίησης ή/και ολοκλήρωσης λύσεων πληροφορικής, εγκατάστασης λογισμικού και υλικού, υπηρεσιών εκπαίδευσης, εξάπλωσης και επί τω έργω υποστήριξης, και παραγωγικής λειτουργίας (υπηρεσίες συντήρησης, υποστήριξης και διαχείρισης της λειτουργίας) πληροφορικών συστημάτων και πληροφορικής</w:t>
            </w:r>
            <w:r w:rsidR="00AE530D" w:rsidRPr="00580943">
              <w:rPr>
                <w:rFonts w:asciiTheme="minorHAnsi" w:hAnsiTheme="minorHAnsi" w:cstheme="minorHAnsi"/>
                <w:szCs w:val="22"/>
                <w:lang w:eastAsia="el-GR"/>
              </w:rPr>
              <w:t xml:space="preserve"> και ειδικότερα στην ψηφιοποίηση και ηλεκτρονικοποίηση αρχείων </w:t>
            </w:r>
          </w:p>
          <w:p w:rsidR="00CC6DF3" w:rsidRPr="00580943" w:rsidRDefault="00CC6DF3" w:rsidP="006B0266">
            <w:pPr>
              <w:pStyle w:val="Tabletext"/>
              <w:numPr>
                <w:ilvl w:val="0"/>
                <w:numId w:val="87"/>
              </w:numPr>
              <w:spacing w:after="0"/>
              <w:ind w:left="828" w:hanging="357"/>
              <w:jc w:val="both"/>
              <w:rPr>
                <w:rFonts w:asciiTheme="minorHAnsi" w:hAnsiTheme="minorHAnsi" w:cstheme="minorHAnsi"/>
                <w:szCs w:val="22"/>
                <w:lang w:eastAsia="el-GR"/>
              </w:rPr>
            </w:pPr>
            <w:r w:rsidRPr="00580943">
              <w:rPr>
                <w:rFonts w:asciiTheme="minorHAnsi" w:hAnsiTheme="minorHAnsi" w:cstheme="minorHAnsi"/>
                <w:szCs w:val="22"/>
                <w:lang w:eastAsia="el-GR"/>
              </w:rPr>
              <w:t xml:space="preserve">διαθέτει στην οργανωτική του δομή, οντότητες (ενδεικτικά Τμήματα, Μονάδες, Υπηρεσίες) με αρμοδιότητα την Διαχείριση Έργων, την Ανάπτυξη Εφαρμογών Πληροφορικής, την Τηλεφωνική Εξυπηρέτηση Πελατών και την Τεχνική Υποστήριξη Συστημάτων Πληροφορικής, ή ισοδύναμες δομές με αρμοδιότητες που στηρίζουν τις παραπάνω διεργασίες του κύκλου ζωής ενός Έργου πληροφορικής </w:t>
            </w:r>
          </w:p>
          <w:p w:rsidR="00CC6DF3" w:rsidRPr="00580943" w:rsidRDefault="00CC6DF3" w:rsidP="006B0266">
            <w:pPr>
              <w:pStyle w:val="Tabletext"/>
              <w:numPr>
                <w:ilvl w:val="0"/>
                <w:numId w:val="87"/>
              </w:numPr>
              <w:spacing w:after="0"/>
              <w:ind w:left="828" w:hanging="357"/>
              <w:jc w:val="both"/>
              <w:rPr>
                <w:rFonts w:asciiTheme="minorHAnsi" w:hAnsiTheme="minorHAnsi" w:cstheme="minorHAnsi"/>
                <w:szCs w:val="22"/>
                <w:lang w:eastAsia="el-GR"/>
              </w:rPr>
            </w:pPr>
            <w:r w:rsidRPr="00580943">
              <w:rPr>
                <w:rFonts w:asciiTheme="minorHAnsi" w:hAnsiTheme="minorHAnsi" w:cstheme="minorHAnsi"/>
                <w:szCs w:val="22"/>
                <w:lang w:eastAsia="el-GR"/>
              </w:rPr>
              <w:t>διαθέτει εμπειρία σχετικών έργων ψηφιοποίησης και ηλεκτρονικοποίησης αρχείων σε έκταση και μέγεθος ανάλογο του παρόντος έργου</w:t>
            </w:r>
            <w:r w:rsidR="003C5507" w:rsidRPr="00580943">
              <w:rPr>
                <w:rFonts w:asciiTheme="minorHAnsi" w:hAnsiTheme="minorHAnsi" w:cstheme="minorHAnsi"/>
                <w:szCs w:val="22"/>
                <w:lang w:eastAsia="el-GR"/>
              </w:rPr>
              <w:t>. Μέγεθος ανάλογο του παρόντος έργου θεωρείται η ψηφιοποίηση και ηλεκτρονικοποίηση αρχείων τουλάχιστον 40.000.000 παραστατικών.</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856"/>
            </w:tblGrid>
            <w:tr w:rsidR="00CC6DF3" w:rsidRPr="00580943" w:rsidTr="00CC6DF3">
              <w:tc>
                <w:tcPr>
                  <w:tcW w:w="5000" w:type="pct"/>
                  <w:tcBorders>
                    <w:top w:val="nil"/>
                    <w:left w:val="nil"/>
                    <w:bottom w:val="nil"/>
                    <w:right w:val="nil"/>
                  </w:tcBorders>
                </w:tcPr>
                <w:p w:rsidR="00CC6DF3" w:rsidRPr="00580943" w:rsidRDefault="00CC6DF3" w:rsidP="002F6EE2">
                  <w:pPr>
                    <w:pStyle w:val="Tabletext"/>
                    <w:spacing w:after="0"/>
                    <w:jc w:val="both"/>
                    <w:rPr>
                      <w:rFonts w:asciiTheme="minorHAnsi" w:hAnsiTheme="minorHAnsi" w:cstheme="minorHAnsi"/>
                      <w:szCs w:val="22"/>
                      <w:lang w:eastAsia="el-GR"/>
                    </w:rPr>
                  </w:pPr>
                  <w:r w:rsidRPr="00580943">
                    <w:rPr>
                      <w:rFonts w:asciiTheme="minorHAnsi" w:hAnsiTheme="minorHAnsi" w:cstheme="minorHAnsi"/>
                      <w:szCs w:val="22"/>
                      <w:lang w:eastAsia="el-GR"/>
                    </w:rPr>
                    <w:t>Ο υποψήφιος Ανάδοχος οφείλει να αποδείξει την ανωτέρω ελάχιστη προϋπόθεση συμμετοχής, καταθέτοντας με την Προσφορά του εντός του Φακέλου Δικαιολογητικών Συμμετοχής) τα ακόλουθα στοιχεία τεκμηρίωσης:</w:t>
                  </w:r>
                </w:p>
              </w:tc>
            </w:tr>
          </w:tbl>
          <w:p w:rsidR="00CC6DF3" w:rsidRPr="005C24C0" w:rsidRDefault="00CC6DF3" w:rsidP="00021593">
            <w:pPr>
              <w:pStyle w:val="Tabletext"/>
              <w:jc w:val="both"/>
              <w:rPr>
                <w:rFonts w:asciiTheme="minorHAnsi" w:hAnsiTheme="minorHAnsi" w:cstheme="minorHAnsi"/>
                <w:szCs w:val="22"/>
                <w:lang w:eastAsia="el-GR"/>
              </w:rPr>
            </w:pPr>
          </w:p>
        </w:tc>
      </w:tr>
      <w:tr w:rsidR="00CC6DF3" w:rsidRPr="005C24C0" w:rsidTr="00CC6DF3">
        <w:tc>
          <w:tcPr>
            <w:tcW w:w="567" w:type="dxa"/>
          </w:tcPr>
          <w:p w:rsidR="00CC6DF3" w:rsidRPr="005C24C0" w:rsidRDefault="00CC6DF3" w:rsidP="00021593">
            <w:pPr>
              <w:widowControl w:val="0"/>
              <w:rPr>
                <w:rFonts w:asciiTheme="minorHAnsi" w:hAnsiTheme="minorHAnsi" w:cstheme="minorHAnsi"/>
                <w:bCs/>
                <w:szCs w:val="22"/>
              </w:rPr>
            </w:pPr>
            <w:r w:rsidRPr="005C24C0">
              <w:rPr>
                <w:rFonts w:asciiTheme="minorHAnsi" w:hAnsiTheme="minorHAnsi" w:cstheme="minorHAnsi"/>
                <w:bCs/>
                <w:szCs w:val="22"/>
              </w:rPr>
              <w:t>1.1</w:t>
            </w:r>
          </w:p>
        </w:tc>
        <w:tc>
          <w:tcPr>
            <w:tcW w:w="9072" w:type="dxa"/>
          </w:tcPr>
          <w:p w:rsidR="00CC6DF3" w:rsidRPr="005C24C0" w:rsidRDefault="00CC6DF3" w:rsidP="00021593">
            <w:pPr>
              <w:pStyle w:val="TabletextChar"/>
              <w:spacing w:after="0"/>
              <w:jc w:val="both"/>
              <w:rPr>
                <w:rFonts w:asciiTheme="minorHAnsi" w:hAnsiTheme="minorHAnsi" w:cstheme="minorHAnsi"/>
                <w:sz w:val="22"/>
                <w:szCs w:val="22"/>
                <w:lang w:eastAsia="el-GR"/>
              </w:rPr>
            </w:pPr>
            <w:r w:rsidRPr="005C24C0">
              <w:rPr>
                <w:rFonts w:asciiTheme="minorHAnsi" w:hAnsiTheme="minorHAnsi" w:cstheme="minorHAnsi"/>
                <w:sz w:val="22"/>
                <w:szCs w:val="22"/>
                <w:lang w:eastAsia="el-GR"/>
              </w:rPr>
              <w:t>Αναλυτική παρουσίαση των κάτωθι χαρακτηριστικών του υποψήφιου Αναδόχου:</w:t>
            </w:r>
          </w:p>
          <w:p w:rsidR="00CC6DF3" w:rsidRPr="005C24C0" w:rsidRDefault="00CC6DF3" w:rsidP="006B0266">
            <w:pPr>
              <w:widowControl w:val="0"/>
              <w:numPr>
                <w:ilvl w:val="0"/>
                <w:numId w:val="76"/>
              </w:numPr>
              <w:tabs>
                <w:tab w:val="clear" w:pos="473"/>
                <w:tab w:val="num" w:pos="318"/>
              </w:tabs>
              <w:spacing w:after="0"/>
              <w:ind w:left="470" w:hanging="357"/>
              <w:rPr>
                <w:rFonts w:asciiTheme="minorHAnsi" w:hAnsiTheme="minorHAnsi" w:cstheme="minorHAnsi"/>
                <w:szCs w:val="22"/>
              </w:rPr>
            </w:pPr>
            <w:r w:rsidRPr="005C24C0">
              <w:rPr>
                <w:rFonts w:asciiTheme="minorHAnsi" w:hAnsiTheme="minorHAnsi" w:cstheme="minorHAnsi"/>
                <w:szCs w:val="22"/>
              </w:rPr>
              <w:t xml:space="preserve">επιχειρηματική δομή, συνεργασίες με εξωτερικούς προμηθευτές, κανάλια εξυπηρέτησης, </w:t>
            </w:r>
          </w:p>
          <w:p w:rsidR="00CC6DF3" w:rsidRPr="005C24C0" w:rsidRDefault="00CC6DF3" w:rsidP="006B0266">
            <w:pPr>
              <w:widowControl w:val="0"/>
              <w:numPr>
                <w:ilvl w:val="0"/>
                <w:numId w:val="76"/>
              </w:numPr>
              <w:tabs>
                <w:tab w:val="clear" w:pos="473"/>
                <w:tab w:val="num" w:pos="318"/>
              </w:tabs>
              <w:spacing w:after="0"/>
              <w:ind w:left="470" w:hanging="357"/>
              <w:rPr>
                <w:rFonts w:asciiTheme="minorHAnsi" w:hAnsiTheme="minorHAnsi" w:cstheme="minorHAnsi"/>
                <w:color w:val="000000"/>
                <w:szCs w:val="22"/>
              </w:rPr>
            </w:pPr>
            <w:r w:rsidRPr="005C24C0">
              <w:rPr>
                <w:rFonts w:asciiTheme="minorHAnsi" w:hAnsiTheme="minorHAnsi" w:cstheme="minorHAnsi"/>
                <w:color w:val="000000"/>
                <w:szCs w:val="22"/>
              </w:rPr>
              <w:t>τομείς δραστηριότητας και κλάδοι εξειδίκευσης</w:t>
            </w:r>
          </w:p>
          <w:p w:rsidR="00CC6DF3" w:rsidRPr="005C24C0" w:rsidRDefault="00CC6DF3" w:rsidP="006B0266">
            <w:pPr>
              <w:widowControl w:val="0"/>
              <w:numPr>
                <w:ilvl w:val="0"/>
                <w:numId w:val="76"/>
              </w:numPr>
              <w:tabs>
                <w:tab w:val="clear" w:pos="473"/>
                <w:tab w:val="num" w:pos="318"/>
              </w:tabs>
              <w:spacing w:after="0"/>
              <w:ind w:left="470" w:hanging="357"/>
              <w:rPr>
                <w:rFonts w:asciiTheme="minorHAnsi" w:hAnsiTheme="minorHAnsi" w:cstheme="minorHAnsi"/>
                <w:szCs w:val="22"/>
              </w:rPr>
            </w:pPr>
            <w:r w:rsidRPr="005C24C0">
              <w:rPr>
                <w:rFonts w:asciiTheme="minorHAnsi" w:hAnsiTheme="minorHAnsi" w:cstheme="minorHAnsi"/>
                <w:szCs w:val="22"/>
              </w:rPr>
              <w:t xml:space="preserve">προϊόντα και υπηρεσίες </w:t>
            </w:r>
          </w:p>
          <w:p w:rsidR="00CC6DF3" w:rsidRPr="005C24C0" w:rsidRDefault="00CC6DF3" w:rsidP="006B0266">
            <w:pPr>
              <w:widowControl w:val="0"/>
              <w:numPr>
                <w:ilvl w:val="0"/>
                <w:numId w:val="76"/>
              </w:numPr>
              <w:tabs>
                <w:tab w:val="clear" w:pos="473"/>
                <w:tab w:val="num" w:pos="318"/>
              </w:tabs>
              <w:spacing w:after="0"/>
              <w:ind w:left="470" w:hanging="357"/>
              <w:rPr>
                <w:rFonts w:asciiTheme="minorHAnsi" w:hAnsiTheme="minorHAnsi" w:cstheme="minorHAnsi"/>
                <w:szCs w:val="22"/>
              </w:rPr>
            </w:pPr>
            <w:r w:rsidRPr="005C24C0">
              <w:rPr>
                <w:rFonts w:asciiTheme="minorHAnsi" w:hAnsiTheme="minorHAnsi" w:cstheme="minorHAnsi"/>
                <w:szCs w:val="22"/>
              </w:rPr>
              <w:t xml:space="preserve">μεθοδολογίες, εργαλεία και τεχνικές που χρησιμοποιεί </w:t>
            </w:r>
          </w:p>
          <w:p w:rsidR="00CC6DF3" w:rsidRPr="005C24C0" w:rsidRDefault="00CC6DF3" w:rsidP="002F6EE2">
            <w:pPr>
              <w:pStyle w:val="Tabletext"/>
              <w:spacing w:after="0"/>
              <w:jc w:val="both"/>
              <w:rPr>
                <w:rFonts w:asciiTheme="minorHAnsi" w:hAnsiTheme="minorHAnsi" w:cstheme="minorHAnsi"/>
                <w:szCs w:val="22"/>
                <w:lang w:eastAsia="el-GR"/>
              </w:rPr>
            </w:pPr>
            <w:r w:rsidRPr="005C24C0">
              <w:rPr>
                <w:rFonts w:asciiTheme="minorHAnsi" w:hAnsiTheme="minorHAnsi" w:cstheme="minorHAnsi"/>
                <w:szCs w:val="22"/>
                <w:lang w:eastAsia="el-GR"/>
              </w:rPr>
              <w:t>με σαφή αναφορά στις οντότητες (π.χ. Τμήματα, Μονάδες, Υπηρεσίες) οι οποίες καλύπτουν την ανωτέρω Ελάχιστη Προϋπόθεση Συμμετοχής.</w:t>
            </w:r>
          </w:p>
        </w:tc>
      </w:tr>
      <w:tr w:rsidR="00CC6DF3" w:rsidRPr="005C24C0" w:rsidTr="00CC6DF3">
        <w:tc>
          <w:tcPr>
            <w:tcW w:w="567" w:type="dxa"/>
          </w:tcPr>
          <w:p w:rsidR="00CC6DF3" w:rsidRPr="005C24C0" w:rsidRDefault="00CC6DF3" w:rsidP="00021593">
            <w:pPr>
              <w:widowControl w:val="0"/>
              <w:rPr>
                <w:rFonts w:asciiTheme="minorHAnsi" w:hAnsiTheme="minorHAnsi" w:cstheme="minorHAnsi"/>
                <w:bCs/>
                <w:szCs w:val="22"/>
              </w:rPr>
            </w:pPr>
            <w:r w:rsidRPr="005C24C0">
              <w:rPr>
                <w:rFonts w:asciiTheme="minorHAnsi" w:hAnsiTheme="minorHAnsi" w:cstheme="minorHAnsi"/>
                <w:bCs/>
                <w:szCs w:val="22"/>
              </w:rPr>
              <w:t>1.2</w:t>
            </w:r>
          </w:p>
        </w:tc>
        <w:tc>
          <w:tcPr>
            <w:tcW w:w="9072" w:type="dxa"/>
          </w:tcPr>
          <w:p w:rsidR="00CC6DF3" w:rsidRPr="005C24C0" w:rsidRDefault="00CC6DF3" w:rsidP="00021593">
            <w:pPr>
              <w:pStyle w:val="TabletextChar"/>
              <w:spacing w:after="0"/>
              <w:jc w:val="both"/>
              <w:rPr>
                <w:rFonts w:asciiTheme="minorHAnsi" w:hAnsiTheme="minorHAnsi" w:cstheme="minorHAnsi"/>
                <w:sz w:val="22"/>
                <w:szCs w:val="22"/>
                <w:lang w:eastAsia="el-GR"/>
              </w:rPr>
            </w:pPr>
            <w:r w:rsidRPr="005C24C0">
              <w:rPr>
                <w:rFonts w:asciiTheme="minorHAnsi" w:hAnsiTheme="minorHAnsi" w:cstheme="minorHAnsi"/>
                <w:sz w:val="22"/>
                <w:szCs w:val="22"/>
                <w:lang w:eastAsia="el-GR"/>
              </w:rPr>
              <w:t>Περιγραφή των μέτρων, ή/και πρωτοβουλιών ή/και επαγγελματικών πιστοποιήσεων ποιότητας και διοικητικών μέτρων που έχει λάβει ο υποψήφιος Ανάδοχος για την διασφάλιση της ποιότητας των παραπάνω, παρεχόμενων υπηρεσιών διαχείρισης έργων πληροφορικής, ανάλυσης, σχεδιασμού και ανάπτυξης ή παραμετροποίησης λογισμικού, υλοποίησης ή/και ολοκλήρωσης λύσεων πληροφορικής, εγκατάστασης λογισμικού και υλικού, παροχής υπηρεσιών εκπαίδευσης, εξάπλωσης και επί τω έργω υποστήριξης, και παραγωγικής λειτουργίας (υπηρεσίες συντήρησης, υποστήριξης και διαχείρισης της λειτουργίας ) πληροφορικών συστημάτων.</w:t>
            </w:r>
          </w:p>
          <w:p w:rsidR="00CC6DF3" w:rsidRPr="005C24C0" w:rsidRDefault="00CC6DF3" w:rsidP="00021593">
            <w:pPr>
              <w:pStyle w:val="TabletextChar"/>
              <w:spacing w:after="0"/>
              <w:jc w:val="both"/>
              <w:rPr>
                <w:rFonts w:asciiTheme="minorHAnsi" w:hAnsiTheme="minorHAnsi" w:cstheme="minorHAnsi"/>
                <w:sz w:val="22"/>
                <w:szCs w:val="22"/>
              </w:rPr>
            </w:pPr>
            <w:r w:rsidRPr="005C24C0">
              <w:rPr>
                <w:rFonts w:asciiTheme="minorHAnsi" w:hAnsiTheme="minorHAnsi" w:cstheme="minorHAnsi"/>
                <w:sz w:val="22"/>
                <w:szCs w:val="22"/>
              </w:rPr>
              <w:t>Σχετική τεκμηρίωση θα μπορούσε να αποτελεί μεταξύ άλλων σχετικό πιστοποιητικό συστήματος διαχείρισης ποιότητας.</w:t>
            </w:r>
          </w:p>
          <w:p w:rsidR="00CC6DF3" w:rsidRPr="005C24C0" w:rsidRDefault="00CC6DF3" w:rsidP="00021593">
            <w:pPr>
              <w:numPr>
                <w:ilvl w:val="12"/>
                <w:numId w:val="0"/>
              </w:numPr>
              <w:spacing w:after="0"/>
              <w:rPr>
                <w:rFonts w:asciiTheme="minorHAnsi" w:hAnsiTheme="minorHAnsi" w:cstheme="minorHAnsi"/>
                <w:szCs w:val="22"/>
              </w:rPr>
            </w:pPr>
            <w:r w:rsidRPr="005C24C0">
              <w:rPr>
                <w:rFonts w:asciiTheme="minorHAnsi" w:hAnsiTheme="minorHAnsi" w:cstheme="minorHAnsi"/>
                <w:szCs w:val="22"/>
              </w:rPr>
              <w:t>Ο υποψήφιος Ανάδοχος θα πρέπει, στα δικαιολογητικά του, να περιγράψει με σαφήνεια τα ακόλουθα:</w:t>
            </w:r>
          </w:p>
          <w:p w:rsidR="00CC6DF3" w:rsidRPr="005C24C0" w:rsidRDefault="00CC6DF3" w:rsidP="006B0266">
            <w:pPr>
              <w:numPr>
                <w:ilvl w:val="0"/>
                <w:numId w:val="28"/>
              </w:numPr>
              <w:tabs>
                <w:tab w:val="clear" w:pos="360"/>
                <w:tab w:val="num" w:pos="567"/>
              </w:tabs>
              <w:spacing w:after="0"/>
              <w:ind w:left="567"/>
              <w:rPr>
                <w:rFonts w:asciiTheme="minorHAnsi" w:hAnsiTheme="minorHAnsi" w:cstheme="minorHAnsi"/>
                <w:szCs w:val="22"/>
              </w:rPr>
            </w:pPr>
            <w:r w:rsidRPr="005C24C0">
              <w:rPr>
                <w:rFonts w:asciiTheme="minorHAnsi" w:hAnsiTheme="minorHAnsi" w:cstheme="minorHAnsi"/>
                <w:szCs w:val="22"/>
              </w:rPr>
              <w:t>Τη μεθοδολογία διοίκησης έργων, που θα χρησιμοποιήσει στο Έργο (project management methodology),</w:t>
            </w:r>
          </w:p>
          <w:p w:rsidR="00CC6DF3" w:rsidRPr="005C24C0" w:rsidRDefault="00CC6DF3" w:rsidP="006B0266">
            <w:pPr>
              <w:numPr>
                <w:ilvl w:val="0"/>
                <w:numId w:val="28"/>
              </w:numPr>
              <w:tabs>
                <w:tab w:val="clear" w:pos="360"/>
                <w:tab w:val="num" w:pos="567"/>
              </w:tabs>
              <w:spacing w:after="0"/>
              <w:ind w:left="567"/>
              <w:rPr>
                <w:rFonts w:asciiTheme="minorHAnsi" w:hAnsiTheme="minorHAnsi" w:cstheme="minorHAnsi"/>
                <w:szCs w:val="22"/>
              </w:rPr>
            </w:pPr>
            <w:r w:rsidRPr="005C24C0">
              <w:rPr>
                <w:rFonts w:asciiTheme="minorHAnsi" w:hAnsiTheme="minorHAnsi" w:cstheme="minorHAnsi"/>
                <w:szCs w:val="22"/>
              </w:rPr>
              <w:t xml:space="preserve">Τις καθιερωμένες τυποποιημένες διαδικασίες και πρότυπα διαχείρισης ποιότητας (π.χ. ISO </w:t>
            </w:r>
            <w:r w:rsidRPr="005C24C0">
              <w:rPr>
                <w:rFonts w:asciiTheme="minorHAnsi" w:hAnsiTheme="minorHAnsi" w:cstheme="minorHAnsi"/>
                <w:szCs w:val="22"/>
              </w:rPr>
              <w:lastRenderedPageBreak/>
              <w:t>9000), που θα χρησιμοποιήσει</w:t>
            </w:r>
          </w:p>
          <w:p w:rsidR="00CC6DF3" w:rsidRPr="005C24C0" w:rsidRDefault="00CC6DF3" w:rsidP="006B0266">
            <w:pPr>
              <w:numPr>
                <w:ilvl w:val="0"/>
                <w:numId w:val="28"/>
              </w:numPr>
              <w:tabs>
                <w:tab w:val="clear" w:pos="360"/>
                <w:tab w:val="num" w:pos="567"/>
              </w:tabs>
              <w:spacing w:after="0"/>
              <w:ind w:left="567"/>
              <w:rPr>
                <w:rFonts w:asciiTheme="minorHAnsi" w:hAnsiTheme="minorHAnsi" w:cstheme="minorHAnsi"/>
                <w:szCs w:val="22"/>
              </w:rPr>
            </w:pPr>
            <w:r w:rsidRPr="005C24C0">
              <w:rPr>
                <w:rFonts w:asciiTheme="minorHAnsi" w:hAnsiTheme="minorHAnsi" w:cstheme="minorHAnsi"/>
                <w:szCs w:val="22"/>
              </w:rPr>
              <w:t>Τις διεπαφές και συνεργασίες με τους εμπλεκόμενους στο Έργο, λαμβάνοντας υπόψη τις απαιτήσεις της παρούσας διακήρυξης</w:t>
            </w:r>
          </w:p>
        </w:tc>
      </w:tr>
      <w:tr w:rsidR="00CC6DF3" w:rsidRPr="005C24C0" w:rsidTr="00CC6DF3">
        <w:tc>
          <w:tcPr>
            <w:tcW w:w="567" w:type="dxa"/>
            <w:tcBorders>
              <w:bottom w:val="single" w:sz="4" w:space="0" w:color="auto"/>
            </w:tcBorders>
          </w:tcPr>
          <w:p w:rsidR="00CC6DF3" w:rsidRPr="005C24C0" w:rsidRDefault="00CC6DF3" w:rsidP="00021593">
            <w:pPr>
              <w:widowControl w:val="0"/>
              <w:rPr>
                <w:rFonts w:asciiTheme="minorHAnsi" w:hAnsiTheme="minorHAnsi" w:cstheme="minorHAnsi"/>
                <w:bCs/>
                <w:szCs w:val="22"/>
              </w:rPr>
            </w:pPr>
            <w:r w:rsidRPr="005C24C0">
              <w:rPr>
                <w:rFonts w:asciiTheme="minorHAnsi" w:hAnsiTheme="minorHAnsi" w:cstheme="minorHAnsi"/>
                <w:bCs/>
                <w:szCs w:val="22"/>
              </w:rPr>
              <w:lastRenderedPageBreak/>
              <w:t>1.3</w:t>
            </w:r>
          </w:p>
        </w:tc>
        <w:tc>
          <w:tcPr>
            <w:tcW w:w="9072" w:type="dxa"/>
            <w:tcBorders>
              <w:bottom w:val="single" w:sz="4" w:space="0" w:color="auto"/>
            </w:tcBorders>
          </w:tcPr>
          <w:p w:rsidR="00CC6DF3" w:rsidRPr="005C24C0" w:rsidRDefault="00CC6DF3" w:rsidP="002F6EE2">
            <w:pPr>
              <w:pStyle w:val="Tabletext"/>
              <w:spacing w:after="0"/>
              <w:jc w:val="both"/>
              <w:rPr>
                <w:rFonts w:asciiTheme="minorHAnsi" w:hAnsiTheme="minorHAnsi" w:cstheme="minorHAnsi"/>
                <w:szCs w:val="22"/>
                <w:lang w:eastAsia="el-GR"/>
              </w:rPr>
            </w:pPr>
            <w:r w:rsidRPr="005C24C0">
              <w:rPr>
                <w:rFonts w:asciiTheme="minorHAnsi" w:hAnsiTheme="minorHAnsi" w:cstheme="minorHAnsi"/>
                <w:szCs w:val="22"/>
                <w:lang w:eastAsia="el-GR"/>
              </w:rPr>
              <w:t>Σε περίπτωση που ο υποψήφιος Ανάδοχος προτίθεται να αναθέσει υπεργολαβικά σε τρίτους την υλοποίηση τμήματος του υπό ανάθεση Έργου, τότε θα πρέπει να καταθέσει συμπληρωμένο τον παρακάτω πίνακα καθώς και τις σχετικές δηλώσεις συνεργασίας.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989"/>
              <w:gridCol w:w="1562"/>
              <w:gridCol w:w="2295"/>
            </w:tblGrid>
            <w:tr w:rsidR="00CC6DF3" w:rsidRPr="005C24C0" w:rsidTr="003F42B1">
              <w:tc>
                <w:tcPr>
                  <w:tcW w:w="2820" w:type="pct"/>
                  <w:tcBorders>
                    <w:top w:val="single" w:sz="4" w:space="0" w:color="auto"/>
                    <w:left w:val="single" w:sz="4" w:space="0" w:color="auto"/>
                    <w:bottom w:val="single" w:sz="4" w:space="0" w:color="auto"/>
                    <w:right w:val="single" w:sz="4" w:space="0" w:color="auto"/>
                  </w:tcBorders>
                  <w:shd w:val="clear" w:color="auto" w:fill="E6E6E6"/>
                  <w:vAlign w:val="center"/>
                </w:tcPr>
                <w:p w:rsidR="00CC6DF3" w:rsidRPr="005C24C0" w:rsidRDefault="00CC6DF3" w:rsidP="00021593">
                  <w:pPr>
                    <w:pStyle w:val="Tabletext"/>
                    <w:spacing w:after="0"/>
                    <w:jc w:val="both"/>
                    <w:rPr>
                      <w:rFonts w:asciiTheme="minorHAnsi" w:hAnsiTheme="minorHAnsi" w:cstheme="minorHAnsi"/>
                      <w:szCs w:val="22"/>
                      <w:lang w:eastAsia="el-GR"/>
                    </w:rPr>
                  </w:pPr>
                  <w:r w:rsidRPr="005C24C0">
                    <w:rPr>
                      <w:rFonts w:asciiTheme="minorHAnsi" w:hAnsiTheme="minorHAnsi" w:cstheme="minorHAnsi"/>
                      <w:szCs w:val="22"/>
                      <w:lang w:eastAsia="el-GR"/>
                    </w:rPr>
                    <w:t>Περιγραφή τμήματος Έργου που προτίθεται ο υποψήφιος Ανάδοχος να αναθέσει σε Υπεργολάβο</w:t>
                  </w:r>
                </w:p>
              </w:tc>
              <w:tc>
                <w:tcPr>
                  <w:tcW w:w="883" w:type="pct"/>
                  <w:tcBorders>
                    <w:top w:val="single" w:sz="4" w:space="0" w:color="auto"/>
                    <w:left w:val="single" w:sz="4" w:space="0" w:color="auto"/>
                    <w:bottom w:val="single" w:sz="4" w:space="0" w:color="auto"/>
                    <w:right w:val="single" w:sz="4" w:space="0" w:color="auto"/>
                  </w:tcBorders>
                  <w:shd w:val="clear" w:color="auto" w:fill="E6E6E6"/>
                  <w:vAlign w:val="center"/>
                </w:tcPr>
                <w:p w:rsidR="00CC6DF3" w:rsidRPr="005C24C0" w:rsidRDefault="00CC6DF3" w:rsidP="00021593">
                  <w:pPr>
                    <w:pStyle w:val="Tabletext"/>
                    <w:spacing w:after="0"/>
                    <w:jc w:val="both"/>
                    <w:rPr>
                      <w:rFonts w:asciiTheme="minorHAnsi" w:hAnsiTheme="minorHAnsi" w:cstheme="minorHAnsi"/>
                      <w:szCs w:val="22"/>
                      <w:lang w:eastAsia="el-GR"/>
                    </w:rPr>
                  </w:pPr>
                  <w:r w:rsidRPr="005C24C0">
                    <w:rPr>
                      <w:rFonts w:asciiTheme="minorHAnsi" w:hAnsiTheme="minorHAnsi" w:cstheme="minorHAnsi"/>
                      <w:szCs w:val="22"/>
                      <w:lang w:eastAsia="el-GR"/>
                    </w:rPr>
                    <w:t>Επωνυμία Υπεργολάβου</w:t>
                  </w:r>
                </w:p>
              </w:tc>
              <w:tc>
                <w:tcPr>
                  <w:tcW w:w="1297" w:type="pct"/>
                  <w:tcBorders>
                    <w:top w:val="single" w:sz="4" w:space="0" w:color="auto"/>
                    <w:left w:val="single" w:sz="4" w:space="0" w:color="auto"/>
                    <w:bottom w:val="single" w:sz="4" w:space="0" w:color="auto"/>
                    <w:right w:val="single" w:sz="4" w:space="0" w:color="auto"/>
                  </w:tcBorders>
                  <w:shd w:val="clear" w:color="auto" w:fill="E6E6E6"/>
                  <w:vAlign w:val="center"/>
                </w:tcPr>
                <w:p w:rsidR="00CC6DF3" w:rsidRPr="005C24C0" w:rsidRDefault="00CC6DF3" w:rsidP="00021593">
                  <w:pPr>
                    <w:pStyle w:val="Tabletext"/>
                    <w:spacing w:after="0"/>
                    <w:jc w:val="both"/>
                    <w:rPr>
                      <w:rFonts w:asciiTheme="minorHAnsi" w:hAnsiTheme="minorHAnsi" w:cstheme="minorHAnsi"/>
                      <w:szCs w:val="22"/>
                      <w:lang w:eastAsia="el-GR"/>
                    </w:rPr>
                  </w:pPr>
                  <w:r w:rsidRPr="005C24C0">
                    <w:rPr>
                      <w:rFonts w:asciiTheme="minorHAnsi" w:hAnsiTheme="minorHAnsi" w:cstheme="minorHAnsi"/>
                      <w:szCs w:val="22"/>
                      <w:lang w:eastAsia="el-GR"/>
                    </w:rPr>
                    <w:t>Ημερομηνία Δήλωσης Συνεργασίας</w:t>
                  </w:r>
                </w:p>
              </w:tc>
            </w:tr>
            <w:tr w:rsidR="00CC6DF3" w:rsidRPr="005C24C0" w:rsidTr="003F42B1">
              <w:tc>
                <w:tcPr>
                  <w:tcW w:w="2820" w:type="pct"/>
                  <w:tcBorders>
                    <w:top w:val="single" w:sz="4" w:space="0" w:color="auto"/>
                    <w:left w:val="single" w:sz="4" w:space="0" w:color="auto"/>
                    <w:bottom w:val="single" w:sz="4" w:space="0" w:color="auto"/>
                    <w:right w:val="single" w:sz="4" w:space="0" w:color="auto"/>
                  </w:tcBorders>
                </w:tcPr>
                <w:p w:rsidR="00CC6DF3" w:rsidRPr="005C24C0" w:rsidRDefault="00CC6DF3" w:rsidP="002F6EE2">
                  <w:pPr>
                    <w:pStyle w:val="Tabletext"/>
                    <w:spacing w:after="0"/>
                    <w:jc w:val="both"/>
                    <w:rPr>
                      <w:rFonts w:asciiTheme="minorHAnsi" w:hAnsiTheme="minorHAnsi" w:cstheme="minorHAnsi"/>
                      <w:szCs w:val="22"/>
                      <w:lang w:eastAsia="el-GR"/>
                    </w:rPr>
                  </w:pPr>
                </w:p>
              </w:tc>
              <w:tc>
                <w:tcPr>
                  <w:tcW w:w="882" w:type="pct"/>
                  <w:tcBorders>
                    <w:top w:val="single" w:sz="4" w:space="0" w:color="auto"/>
                    <w:left w:val="single" w:sz="4" w:space="0" w:color="auto"/>
                    <w:bottom w:val="single" w:sz="4" w:space="0" w:color="auto"/>
                    <w:right w:val="single" w:sz="4" w:space="0" w:color="auto"/>
                  </w:tcBorders>
                </w:tcPr>
                <w:p w:rsidR="00CC6DF3" w:rsidRPr="005C24C0" w:rsidRDefault="00CC6DF3" w:rsidP="002F6EE2">
                  <w:pPr>
                    <w:pStyle w:val="Tabletext"/>
                    <w:spacing w:after="0"/>
                    <w:jc w:val="both"/>
                    <w:rPr>
                      <w:rFonts w:asciiTheme="minorHAnsi" w:hAnsiTheme="minorHAnsi" w:cstheme="minorHAnsi"/>
                      <w:szCs w:val="22"/>
                      <w:lang w:eastAsia="el-GR"/>
                    </w:rPr>
                  </w:pPr>
                </w:p>
              </w:tc>
              <w:tc>
                <w:tcPr>
                  <w:tcW w:w="1298" w:type="pct"/>
                  <w:tcBorders>
                    <w:top w:val="single" w:sz="4" w:space="0" w:color="auto"/>
                    <w:left w:val="single" w:sz="4" w:space="0" w:color="auto"/>
                    <w:bottom w:val="single" w:sz="4" w:space="0" w:color="auto"/>
                    <w:right w:val="single" w:sz="4" w:space="0" w:color="auto"/>
                  </w:tcBorders>
                </w:tcPr>
                <w:p w:rsidR="00CC6DF3" w:rsidRPr="005C24C0" w:rsidRDefault="00CC6DF3" w:rsidP="002F6EE2">
                  <w:pPr>
                    <w:pStyle w:val="Tabletext"/>
                    <w:spacing w:after="0"/>
                    <w:jc w:val="both"/>
                    <w:rPr>
                      <w:rFonts w:asciiTheme="minorHAnsi" w:hAnsiTheme="minorHAnsi" w:cstheme="minorHAnsi"/>
                      <w:szCs w:val="22"/>
                      <w:lang w:eastAsia="el-GR"/>
                    </w:rPr>
                  </w:pPr>
                </w:p>
              </w:tc>
            </w:tr>
            <w:tr w:rsidR="00CC6DF3" w:rsidRPr="005C24C0" w:rsidTr="003F42B1">
              <w:tc>
                <w:tcPr>
                  <w:tcW w:w="2820" w:type="pct"/>
                  <w:tcBorders>
                    <w:top w:val="single" w:sz="4" w:space="0" w:color="auto"/>
                    <w:left w:val="single" w:sz="4" w:space="0" w:color="auto"/>
                    <w:bottom w:val="single" w:sz="4" w:space="0" w:color="auto"/>
                    <w:right w:val="single" w:sz="4" w:space="0" w:color="auto"/>
                  </w:tcBorders>
                </w:tcPr>
                <w:p w:rsidR="00CC6DF3" w:rsidRPr="005C24C0" w:rsidRDefault="00CC6DF3" w:rsidP="002F6EE2">
                  <w:pPr>
                    <w:pStyle w:val="Tabletext"/>
                    <w:spacing w:after="0"/>
                    <w:jc w:val="both"/>
                    <w:rPr>
                      <w:rFonts w:asciiTheme="minorHAnsi" w:hAnsiTheme="minorHAnsi" w:cstheme="minorHAnsi"/>
                      <w:szCs w:val="22"/>
                      <w:lang w:eastAsia="el-GR"/>
                    </w:rPr>
                  </w:pPr>
                </w:p>
              </w:tc>
              <w:tc>
                <w:tcPr>
                  <w:tcW w:w="882" w:type="pct"/>
                  <w:tcBorders>
                    <w:top w:val="single" w:sz="4" w:space="0" w:color="auto"/>
                    <w:left w:val="single" w:sz="4" w:space="0" w:color="auto"/>
                    <w:bottom w:val="single" w:sz="4" w:space="0" w:color="auto"/>
                    <w:right w:val="single" w:sz="4" w:space="0" w:color="auto"/>
                  </w:tcBorders>
                </w:tcPr>
                <w:p w:rsidR="00CC6DF3" w:rsidRPr="005C24C0" w:rsidRDefault="00CC6DF3" w:rsidP="002F6EE2">
                  <w:pPr>
                    <w:pStyle w:val="Tabletext"/>
                    <w:spacing w:after="0"/>
                    <w:jc w:val="both"/>
                    <w:rPr>
                      <w:rFonts w:asciiTheme="minorHAnsi" w:hAnsiTheme="minorHAnsi" w:cstheme="minorHAnsi"/>
                      <w:szCs w:val="22"/>
                      <w:lang w:eastAsia="el-GR"/>
                    </w:rPr>
                  </w:pPr>
                </w:p>
              </w:tc>
              <w:tc>
                <w:tcPr>
                  <w:tcW w:w="1298" w:type="pct"/>
                  <w:tcBorders>
                    <w:top w:val="single" w:sz="4" w:space="0" w:color="auto"/>
                    <w:left w:val="single" w:sz="4" w:space="0" w:color="auto"/>
                    <w:bottom w:val="single" w:sz="4" w:space="0" w:color="auto"/>
                    <w:right w:val="single" w:sz="4" w:space="0" w:color="auto"/>
                  </w:tcBorders>
                </w:tcPr>
                <w:p w:rsidR="00CC6DF3" w:rsidRPr="005C24C0" w:rsidRDefault="00CC6DF3" w:rsidP="002F6EE2">
                  <w:pPr>
                    <w:pStyle w:val="Tabletext"/>
                    <w:spacing w:after="0"/>
                    <w:jc w:val="both"/>
                    <w:rPr>
                      <w:rFonts w:asciiTheme="minorHAnsi" w:hAnsiTheme="minorHAnsi" w:cstheme="minorHAnsi"/>
                      <w:szCs w:val="22"/>
                      <w:lang w:eastAsia="el-GR"/>
                    </w:rPr>
                  </w:pPr>
                </w:p>
              </w:tc>
            </w:tr>
          </w:tbl>
          <w:p w:rsidR="00CC6DF3" w:rsidRPr="005C24C0" w:rsidRDefault="00CC6DF3" w:rsidP="00021593">
            <w:pPr>
              <w:pStyle w:val="Tabletext"/>
              <w:jc w:val="both"/>
              <w:rPr>
                <w:rFonts w:asciiTheme="minorHAnsi" w:hAnsiTheme="minorHAnsi" w:cstheme="minorHAnsi"/>
                <w:szCs w:val="22"/>
                <w:lang w:eastAsia="el-GR"/>
              </w:rPr>
            </w:pPr>
          </w:p>
        </w:tc>
      </w:tr>
      <w:tr w:rsidR="00CC6DF3" w:rsidRPr="005C24C0" w:rsidTr="00CC6DF3">
        <w:tc>
          <w:tcPr>
            <w:tcW w:w="567" w:type="dxa"/>
            <w:shd w:val="clear" w:color="auto" w:fill="auto"/>
          </w:tcPr>
          <w:p w:rsidR="00CC6DF3" w:rsidRPr="005C24C0" w:rsidRDefault="00CC6DF3" w:rsidP="00021593">
            <w:pPr>
              <w:widowControl w:val="0"/>
              <w:rPr>
                <w:rFonts w:asciiTheme="minorHAnsi" w:hAnsiTheme="minorHAnsi" w:cstheme="minorHAnsi"/>
                <w:bCs/>
                <w:szCs w:val="22"/>
              </w:rPr>
            </w:pPr>
            <w:r w:rsidRPr="005C24C0">
              <w:rPr>
                <w:rFonts w:asciiTheme="minorHAnsi" w:hAnsiTheme="minorHAnsi" w:cstheme="minorHAnsi"/>
                <w:bCs/>
                <w:szCs w:val="22"/>
              </w:rPr>
              <w:t>2.</w:t>
            </w:r>
          </w:p>
        </w:tc>
        <w:tc>
          <w:tcPr>
            <w:tcW w:w="9072" w:type="dxa"/>
            <w:shd w:val="clear" w:color="auto" w:fill="auto"/>
          </w:tcPr>
          <w:p w:rsidR="00CC6DF3" w:rsidRPr="005C24C0" w:rsidRDefault="00CC6DF3" w:rsidP="00021593">
            <w:pPr>
              <w:pStyle w:val="Tabletext"/>
              <w:spacing w:after="0"/>
              <w:jc w:val="both"/>
              <w:rPr>
                <w:rFonts w:asciiTheme="minorHAnsi" w:hAnsiTheme="minorHAnsi" w:cstheme="minorHAnsi"/>
                <w:szCs w:val="22"/>
                <w:lang w:eastAsia="el-GR"/>
              </w:rPr>
            </w:pPr>
            <w:r w:rsidRPr="005C24C0">
              <w:rPr>
                <w:rFonts w:asciiTheme="minorHAnsi" w:hAnsiTheme="minorHAnsi" w:cstheme="minorHAnsi"/>
                <w:szCs w:val="22"/>
                <w:lang w:eastAsia="el-GR"/>
              </w:rPr>
              <w:t>Να διαθέτει την κατάλληλα τεκμηριωμένη και αποδεδειγμένη επαγγελματική ικανότητα και τεχνογνωσία στο πλαίσιο Έργων αντίστοιχου μεγέθους και πολυπλοκότητας με το υπό ανάθεση Έργο.</w:t>
            </w:r>
          </w:p>
          <w:p w:rsidR="00CC6DF3" w:rsidRPr="005C24C0" w:rsidRDefault="00CC6DF3" w:rsidP="00021593">
            <w:pPr>
              <w:pStyle w:val="Tabletext"/>
              <w:spacing w:after="0"/>
              <w:jc w:val="both"/>
              <w:rPr>
                <w:rFonts w:asciiTheme="minorHAnsi" w:hAnsiTheme="minorHAnsi" w:cstheme="minorHAnsi"/>
                <w:szCs w:val="22"/>
                <w:lang w:eastAsia="el-GR"/>
              </w:rPr>
            </w:pPr>
            <w:r w:rsidRPr="005C24C0">
              <w:rPr>
                <w:rFonts w:asciiTheme="minorHAnsi" w:hAnsiTheme="minorHAnsi" w:cstheme="minorHAnsi"/>
                <w:szCs w:val="22"/>
                <w:lang w:eastAsia="el-GR"/>
              </w:rPr>
              <w:t xml:space="preserve">O υποψήφιος Ανάδοχος θα πρέπει να συμμετείχε σε αντίστοιχο Έργο/α με αποδεδειγμένο ποσοστό συμμετοχής  και με ενεργό ρόλο στο έργο (όχι απλή προμήθεια λογισμικού ή εξοπλισμού).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856"/>
            </w:tblGrid>
            <w:tr w:rsidR="00CC6DF3" w:rsidRPr="005C24C0" w:rsidTr="00CC6DF3">
              <w:tc>
                <w:tcPr>
                  <w:tcW w:w="5000" w:type="pct"/>
                  <w:tcBorders>
                    <w:top w:val="nil"/>
                    <w:left w:val="nil"/>
                    <w:bottom w:val="nil"/>
                    <w:right w:val="nil"/>
                  </w:tcBorders>
                </w:tcPr>
                <w:p w:rsidR="00CC6DF3" w:rsidRPr="005C24C0" w:rsidRDefault="00CC6DF3" w:rsidP="00021593">
                  <w:pPr>
                    <w:pStyle w:val="Tabletext"/>
                    <w:spacing w:after="0"/>
                    <w:jc w:val="both"/>
                    <w:rPr>
                      <w:rFonts w:asciiTheme="minorHAnsi" w:hAnsiTheme="minorHAnsi" w:cstheme="minorHAnsi"/>
                      <w:szCs w:val="22"/>
                    </w:rPr>
                  </w:pPr>
                  <w:r w:rsidRPr="005C24C0">
                    <w:rPr>
                      <w:rFonts w:asciiTheme="minorHAnsi" w:hAnsiTheme="minorHAnsi" w:cstheme="minorHAnsi"/>
                      <w:szCs w:val="22"/>
                      <w:lang w:eastAsia="el-GR"/>
                    </w:rPr>
                    <w:t>Ο υποψήφιος Ανάδοχος οφείλει να αποδείξει την ανωτέρω ελάχιστη προϋπόθεση συμμετοχής, καταθέτοντας με την Προσφορά του (εντός του Φακέλου Δικαιολογητικών) τα απαραίτητα στοιχεία τεκμηρίωσης.</w:t>
                  </w:r>
                </w:p>
              </w:tc>
            </w:tr>
          </w:tbl>
          <w:p w:rsidR="00CC6DF3" w:rsidRPr="005C24C0" w:rsidRDefault="00CC6DF3" w:rsidP="00021593">
            <w:pPr>
              <w:pStyle w:val="Tabletext"/>
              <w:jc w:val="both"/>
              <w:rPr>
                <w:rFonts w:asciiTheme="minorHAnsi" w:hAnsiTheme="minorHAnsi" w:cstheme="minorHAnsi"/>
                <w:szCs w:val="22"/>
                <w:lang w:eastAsia="el-GR"/>
              </w:rPr>
            </w:pPr>
          </w:p>
        </w:tc>
      </w:tr>
      <w:tr w:rsidR="00CC6DF3" w:rsidRPr="005C24C0" w:rsidTr="00CC6DF3">
        <w:tc>
          <w:tcPr>
            <w:tcW w:w="567" w:type="dxa"/>
            <w:tcBorders>
              <w:bottom w:val="single" w:sz="4" w:space="0" w:color="auto"/>
            </w:tcBorders>
          </w:tcPr>
          <w:p w:rsidR="00CC6DF3" w:rsidRPr="005C24C0" w:rsidRDefault="00CC6DF3" w:rsidP="00021593">
            <w:pPr>
              <w:widowControl w:val="0"/>
              <w:rPr>
                <w:rFonts w:asciiTheme="minorHAnsi" w:hAnsiTheme="minorHAnsi" w:cstheme="minorHAnsi"/>
                <w:bCs/>
                <w:szCs w:val="22"/>
              </w:rPr>
            </w:pPr>
            <w:r w:rsidRPr="005C24C0">
              <w:rPr>
                <w:rFonts w:asciiTheme="minorHAnsi" w:hAnsiTheme="minorHAnsi" w:cstheme="minorHAnsi"/>
                <w:bCs/>
                <w:szCs w:val="22"/>
              </w:rPr>
              <w:t xml:space="preserve">2.1 </w:t>
            </w:r>
          </w:p>
        </w:tc>
        <w:tc>
          <w:tcPr>
            <w:tcW w:w="9072" w:type="dxa"/>
            <w:tcBorders>
              <w:bottom w:val="single" w:sz="4" w:space="0" w:color="auto"/>
            </w:tcBorders>
          </w:tcPr>
          <w:p w:rsidR="00CC6DF3" w:rsidRPr="005C24C0" w:rsidRDefault="00CC6DF3" w:rsidP="00021593">
            <w:pPr>
              <w:pStyle w:val="Tabletext"/>
              <w:spacing w:after="0"/>
              <w:jc w:val="both"/>
              <w:rPr>
                <w:rFonts w:asciiTheme="minorHAnsi" w:hAnsiTheme="minorHAnsi" w:cstheme="minorHAnsi"/>
                <w:szCs w:val="22"/>
                <w:lang w:eastAsia="el-GR"/>
              </w:rPr>
            </w:pPr>
            <w:r w:rsidRPr="005C24C0">
              <w:rPr>
                <w:rFonts w:asciiTheme="minorHAnsi" w:hAnsiTheme="minorHAnsi" w:cstheme="minorHAnsi"/>
                <w:szCs w:val="22"/>
                <w:lang w:eastAsia="el-GR"/>
              </w:rPr>
              <w:t>Πίνακα των κυριότερων έργων που εκτέλεσε ή στα οποία συμμετείχε ο υποψήφιος Ανάδοχος κατά τα πέντε (5) τελευταία έτη και είναι αντίστοιχα με το υπό ανάθεση Έργο.</w:t>
            </w:r>
          </w:p>
          <w:p w:rsidR="00CC6DF3" w:rsidRPr="005C24C0" w:rsidRDefault="00CC6DF3" w:rsidP="00021593">
            <w:pPr>
              <w:pStyle w:val="Tabletext"/>
              <w:spacing w:after="0"/>
              <w:jc w:val="both"/>
              <w:rPr>
                <w:rFonts w:asciiTheme="minorHAnsi" w:hAnsiTheme="minorHAnsi" w:cstheme="minorHAnsi"/>
                <w:szCs w:val="22"/>
                <w:lang w:eastAsia="el-GR"/>
              </w:rPr>
            </w:pPr>
            <w:r w:rsidRPr="005C24C0">
              <w:rPr>
                <w:rFonts w:asciiTheme="minorHAnsi" w:hAnsiTheme="minorHAnsi" w:cstheme="minorHAnsi"/>
                <w:b/>
                <w:szCs w:val="22"/>
                <w:lang w:eastAsia="el-GR"/>
              </w:rPr>
              <w:t>Ελάχιστη προϋπόθεση συμμετοχής</w:t>
            </w:r>
            <w:r w:rsidRPr="005C24C0">
              <w:rPr>
                <w:rFonts w:asciiTheme="minorHAnsi" w:hAnsiTheme="minorHAnsi" w:cstheme="minorHAnsi"/>
                <w:szCs w:val="22"/>
                <w:lang w:eastAsia="el-GR"/>
              </w:rPr>
              <w:t xml:space="preserve"> αποτελεί το γεγονός, ο υποψήφιος Ανάδοχος να έχει ολοκληρώσει την υλοποίηση, σε ένα (1) </w:t>
            </w:r>
            <w:r w:rsidRPr="005C24C0">
              <w:rPr>
                <w:rFonts w:asciiTheme="minorHAnsi" w:hAnsiTheme="minorHAnsi" w:cstheme="minorHAnsi"/>
                <w:b/>
                <w:szCs w:val="22"/>
                <w:lang w:eastAsia="el-GR"/>
              </w:rPr>
              <w:t>αντίστοιχο</w:t>
            </w:r>
            <w:r w:rsidRPr="005C24C0">
              <w:rPr>
                <w:rFonts w:asciiTheme="minorHAnsi" w:hAnsiTheme="minorHAnsi" w:cstheme="minorHAnsi"/>
                <w:szCs w:val="22"/>
                <w:lang w:eastAsia="el-GR"/>
              </w:rPr>
              <w:t xml:space="preserve"> με το προκηρυσσόμενο έργο (ή σε κάθε τομέα), τα τελευταία 5 έτη, με επιτυχία.</w:t>
            </w:r>
          </w:p>
          <w:p w:rsidR="00CC6DF3" w:rsidRPr="005C24C0" w:rsidRDefault="00CC6DF3" w:rsidP="006B0266">
            <w:pPr>
              <w:pStyle w:val="Web"/>
              <w:widowControl w:val="0"/>
              <w:numPr>
                <w:ilvl w:val="0"/>
                <w:numId w:val="87"/>
              </w:numPr>
              <w:tabs>
                <w:tab w:val="clear" w:pos="833"/>
                <w:tab w:val="num" w:pos="459"/>
              </w:tabs>
              <w:spacing w:before="0" w:beforeAutospacing="0" w:after="0" w:afterAutospacing="0"/>
              <w:ind w:left="459" w:hanging="283"/>
              <w:jc w:val="both"/>
              <w:rPr>
                <w:rFonts w:asciiTheme="minorHAnsi" w:hAnsiTheme="minorHAnsi" w:cstheme="minorHAnsi"/>
                <w:bCs/>
                <w:sz w:val="22"/>
                <w:szCs w:val="22"/>
              </w:rPr>
            </w:pPr>
            <w:r w:rsidRPr="005C24C0">
              <w:rPr>
                <w:rFonts w:asciiTheme="minorHAnsi" w:hAnsiTheme="minorHAnsi" w:cstheme="minorHAnsi"/>
                <w:b/>
                <w:sz w:val="22"/>
                <w:szCs w:val="22"/>
              </w:rPr>
              <w:t>Αντίστοιχο Έργο</w:t>
            </w:r>
            <w:r w:rsidRPr="005C24C0">
              <w:rPr>
                <w:rFonts w:asciiTheme="minorHAnsi" w:hAnsiTheme="minorHAnsi" w:cstheme="minorHAnsi"/>
                <w:bCs/>
                <w:sz w:val="22"/>
                <w:szCs w:val="22"/>
              </w:rPr>
              <w:t xml:space="preserve"> ορίζεται ένα Έργο, που αφορά σε όμοιο ή ισοδύναμο από πλευράς απαιτήσεων υλοποίησης φυσικό αντικείμενο, σε όρους εφαρμοσθέντων τεχνολογιών, οικονομικού μεγέθους, μεθοδολογιών ή/και αρχιτεκτονικής υλοποίησης, κλίμακας και τεχνολογικής και επιχειρησιακής πολυπλοκότητας, σε όλες τις φάσεις του κύκλου ζωής του.</w:t>
            </w:r>
          </w:p>
          <w:p w:rsidR="00CC6DF3" w:rsidRPr="005C24C0" w:rsidRDefault="00CC6DF3" w:rsidP="006B0266">
            <w:pPr>
              <w:pStyle w:val="Web"/>
              <w:widowControl w:val="0"/>
              <w:numPr>
                <w:ilvl w:val="0"/>
                <w:numId w:val="87"/>
              </w:numPr>
              <w:tabs>
                <w:tab w:val="clear" w:pos="833"/>
                <w:tab w:val="num" w:pos="459"/>
              </w:tabs>
              <w:spacing w:before="0" w:beforeAutospacing="0" w:after="0" w:afterAutospacing="0"/>
              <w:ind w:left="459" w:hanging="283"/>
              <w:jc w:val="both"/>
              <w:rPr>
                <w:rFonts w:asciiTheme="minorHAnsi" w:hAnsiTheme="minorHAnsi" w:cstheme="minorHAnsi"/>
                <w:bCs/>
                <w:sz w:val="22"/>
                <w:szCs w:val="22"/>
              </w:rPr>
            </w:pPr>
            <w:r w:rsidRPr="005C24C0">
              <w:rPr>
                <w:rFonts w:asciiTheme="minorHAnsi" w:hAnsiTheme="minorHAnsi" w:cstheme="minorHAnsi"/>
                <w:b/>
                <w:sz w:val="22"/>
                <w:szCs w:val="22"/>
              </w:rPr>
              <w:t>Ολοκλήρωση ενός Έργου με επιτυχία</w:t>
            </w:r>
            <w:r w:rsidRPr="005C24C0">
              <w:rPr>
                <w:rFonts w:asciiTheme="minorHAnsi" w:hAnsiTheme="minorHAnsi" w:cstheme="minorHAnsi"/>
                <w:bCs/>
                <w:sz w:val="22"/>
                <w:szCs w:val="22"/>
              </w:rPr>
              <w:t xml:space="preserve"> νοείται ως,  εντός του αρχικού προϋπολογισμού, εντός των προδιαγραφών ποιότητας, ολοκλήρωση ενός αντίστοιχου Έργου, το οποίο, πέτυχε τους αρχικούς στόχους (scope), υπό τους οποίους, του ανατέθηκε το Έργο.</w:t>
            </w:r>
          </w:p>
          <w:p w:rsidR="00CC6DF3" w:rsidRPr="005C24C0" w:rsidRDefault="00CC6DF3" w:rsidP="00021593">
            <w:pPr>
              <w:pStyle w:val="Tabletext"/>
              <w:jc w:val="both"/>
              <w:rPr>
                <w:rFonts w:asciiTheme="minorHAnsi" w:hAnsiTheme="minorHAnsi" w:cstheme="minorHAnsi"/>
                <w:szCs w:val="22"/>
                <w:lang w:eastAsia="el-GR"/>
              </w:rPr>
            </w:pPr>
            <w:r w:rsidRPr="005C24C0">
              <w:rPr>
                <w:rFonts w:asciiTheme="minorHAnsi" w:hAnsiTheme="minorHAnsi" w:cstheme="minorHAnsi"/>
                <w:szCs w:val="22"/>
                <w:lang w:eastAsia="el-GR"/>
              </w:rPr>
              <w:t>Ο Πίνακας των κυριότερων έργων πρέπει να συνταχθεί σύμφωνα με το ακόλουθο υπόδειγμα:</w:t>
            </w:r>
          </w:p>
          <w:tbl>
            <w:tblPr>
              <w:tblW w:w="89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409"/>
              <w:gridCol w:w="612"/>
              <w:gridCol w:w="1230"/>
              <w:gridCol w:w="1038"/>
              <w:gridCol w:w="952"/>
              <w:gridCol w:w="850"/>
              <w:gridCol w:w="1271"/>
              <w:gridCol w:w="1276"/>
              <w:gridCol w:w="1276"/>
            </w:tblGrid>
            <w:tr w:rsidR="00CC6DF3" w:rsidRPr="005C24C0" w:rsidTr="003F42B1">
              <w:tc>
                <w:tcPr>
                  <w:tcW w:w="229" w:type="pct"/>
                  <w:tcBorders>
                    <w:top w:val="single" w:sz="4" w:space="0" w:color="auto"/>
                    <w:left w:val="single" w:sz="4" w:space="0" w:color="auto"/>
                    <w:bottom w:val="single" w:sz="4" w:space="0" w:color="auto"/>
                    <w:right w:val="single" w:sz="4" w:space="0" w:color="auto"/>
                  </w:tcBorders>
                  <w:shd w:val="clear" w:color="auto" w:fill="D9D9D9"/>
                  <w:vAlign w:val="center"/>
                </w:tcPr>
                <w:p w:rsidR="00CC6DF3" w:rsidRPr="005C24C0" w:rsidRDefault="00CC6DF3" w:rsidP="00021593">
                  <w:pPr>
                    <w:widowControl w:val="0"/>
                    <w:tabs>
                      <w:tab w:val="left" w:pos="-2268"/>
                    </w:tabs>
                    <w:spacing w:after="0"/>
                    <w:rPr>
                      <w:rFonts w:asciiTheme="minorHAnsi" w:hAnsiTheme="minorHAnsi" w:cstheme="minorHAnsi"/>
                      <w:szCs w:val="22"/>
                    </w:rPr>
                  </w:pPr>
                  <w:r w:rsidRPr="005C24C0">
                    <w:rPr>
                      <w:rFonts w:asciiTheme="minorHAnsi" w:hAnsiTheme="minorHAnsi" w:cstheme="minorHAnsi"/>
                      <w:szCs w:val="22"/>
                    </w:rPr>
                    <w:t>Α/Α</w:t>
                  </w:r>
                </w:p>
              </w:tc>
              <w:tc>
                <w:tcPr>
                  <w:tcW w:w="343" w:type="pct"/>
                  <w:tcBorders>
                    <w:top w:val="single" w:sz="4" w:space="0" w:color="auto"/>
                    <w:left w:val="single" w:sz="4" w:space="0" w:color="auto"/>
                    <w:bottom w:val="single" w:sz="4" w:space="0" w:color="auto"/>
                    <w:right w:val="single" w:sz="4" w:space="0" w:color="auto"/>
                  </w:tcBorders>
                  <w:shd w:val="clear" w:color="auto" w:fill="D9D9D9"/>
                  <w:vAlign w:val="center"/>
                </w:tcPr>
                <w:p w:rsidR="00CC6DF3" w:rsidRPr="005C24C0" w:rsidRDefault="00CC6DF3" w:rsidP="00021593">
                  <w:pPr>
                    <w:widowControl w:val="0"/>
                    <w:tabs>
                      <w:tab w:val="left" w:pos="-2268"/>
                    </w:tabs>
                    <w:spacing w:after="0"/>
                    <w:rPr>
                      <w:rFonts w:asciiTheme="minorHAnsi" w:hAnsiTheme="minorHAnsi" w:cstheme="minorHAnsi"/>
                      <w:szCs w:val="22"/>
                    </w:rPr>
                  </w:pPr>
                  <w:r w:rsidRPr="005C24C0">
                    <w:rPr>
                      <w:rFonts w:asciiTheme="minorHAnsi" w:hAnsiTheme="minorHAnsi" w:cstheme="minorHAnsi"/>
                      <w:szCs w:val="22"/>
                    </w:rPr>
                    <w:t>ΠΕΛΑΤΗΣ</w:t>
                  </w:r>
                </w:p>
              </w:tc>
              <w:tc>
                <w:tcPr>
                  <w:tcW w:w="690" w:type="pct"/>
                  <w:tcBorders>
                    <w:top w:val="single" w:sz="4" w:space="0" w:color="auto"/>
                    <w:left w:val="single" w:sz="4" w:space="0" w:color="auto"/>
                    <w:bottom w:val="single" w:sz="4" w:space="0" w:color="auto"/>
                    <w:right w:val="single" w:sz="4" w:space="0" w:color="auto"/>
                  </w:tcBorders>
                  <w:shd w:val="clear" w:color="auto" w:fill="D9D9D9"/>
                  <w:vAlign w:val="center"/>
                </w:tcPr>
                <w:p w:rsidR="00CC6DF3" w:rsidRPr="005C24C0" w:rsidRDefault="00CC6DF3" w:rsidP="00021593">
                  <w:pPr>
                    <w:widowControl w:val="0"/>
                    <w:tabs>
                      <w:tab w:val="left" w:pos="-2268"/>
                    </w:tabs>
                    <w:spacing w:after="0"/>
                    <w:rPr>
                      <w:rFonts w:asciiTheme="minorHAnsi" w:hAnsiTheme="minorHAnsi" w:cstheme="minorHAnsi"/>
                      <w:szCs w:val="22"/>
                    </w:rPr>
                  </w:pPr>
                  <w:r w:rsidRPr="005C24C0">
                    <w:rPr>
                      <w:rFonts w:asciiTheme="minorHAnsi" w:hAnsiTheme="minorHAnsi" w:cstheme="minorHAnsi"/>
                      <w:szCs w:val="22"/>
                    </w:rPr>
                    <w:t>ΣΥΝΤΟΜΗ ΠΕΡΙΓΡΑΦΗ ΤΟΥ ΕΡΓΟΥ</w:t>
                  </w:r>
                </w:p>
              </w:tc>
              <w:tc>
                <w:tcPr>
                  <w:tcW w:w="582" w:type="pct"/>
                  <w:tcBorders>
                    <w:top w:val="single" w:sz="4" w:space="0" w:color="auto"/>
                    <w:left w:val="single" w:sz="4" w:space="0" w:color="auto"/>
                    <w:bottom w:val="single" w:sz="4" w:space="0" w:color="auto"/>
                    <w:right w:val="single" w:sz="4" w:space="0" w:color="auto"/>
                  </w:tcBorders>
                  <w:shd w:val="clear" w:color="auto" w:fill="D9D9D9"/>
                  <w:vAlign w:val="center"/>
                </w:tcPr>
                <w:p w:rsidR="00CC6DF3" w:rsidRPr="005C24C0" w:rsidRDefault="00CC6DF3" w:rsidP="00021593">
                  <w:pPr>
                    <w:widowControl w:val="0"/>
                    <w:tabs>
                      <w:tab w:val="left" w:pos="-2268"/>
                    </w:tabs>
                    <w:spacing w:after="0"/>
                    <w:rPr>
                      <w:rFonts w:asciiTheme="minorHAnsi" w:hAnsiTheme="minorHAnsi" w:cstheme="minorHAnsi"/>
                      <w:szCs w:val="22"/>
                    </w:rPr>
                  </w:pPr>
                  <w:r w:rsidRPr="005C24C0">
                    <w:rPr>
                      <w:rFonts w:asciiTheme="minorHAnsi" w:hAnsiTheme="minorHAnsi" w:cstheme="minorHAnsi"/>
                      <w:szCs w:val="22"/>
                    </w:rPr>
                    <w:t>ΔΙΑΡΚΕΙΑ ΕΚΤΕΛΕΣΗΣ ΕΡΓΟΥ</w:t>
                  </w:r>
                </w:p>
                <w:p w:rsidR="00CC6DF3" w:rsidRPr="005C24C0" w:rsidRDefault="00CC6DF3" w:rsidP="00021593">
                  <w:pPr>
                    <w:widowControl w:val="0"/>
                    <w:tabs>
                      <w:tab w:val="left" w:pos="-2268"/>
                    </w:tabs>
                    <w:spacing w:after="0"/>
                    <w:rPr>
                      <w:rFonts w:asciiTheme="minorHAnsi" w:hAnsiTheme="minorHAnsi" w:cstheme="minorHAnsi"/>
                      <w:szCs w:val="22"/>
                    </w:rPr>
                  </w:pPr>
                  <w:r w:rsidRPr="005C24C0">
                    <w:rPr>
                      <w:rFonts w:asciiTheme="minorHAnsi" w:hAnsiTheme="minorHAnsi" w:cstheme="minorHAnsi"/>
                      <w:szCs w:val="22"/>
                    </w:rPr>
                    <w:t>(από – έως)</w:t>
                  </w:r>
                </w:p>
              </w:tc>
              <w:tc>
                <w:tcPr>
                  <w:tcW w:w="534" w:type="pct"/>
                  <w:tcBorders>
                    <w:top w:val="single" w:sz="4" w:space="0" w:color="auto"/>
                    <w:left w:val="single" w:sz="4" w:space="0" w:color="auto"/>
                    <w:bottom w:val="single" w:sz="4" w:space="0" w:color="auto"/>
                    <w:right w:val="single" w:sz="4" w:space="0" w:color="auto"/>
                  </w:tcBorders>
                  <w:shd w:val="clear" w:color="auto" w:fill="D9D9D9"/>
                  <w:vAlign w:val="center"/>
                </w:tcPr>
                <w:p w:rsidR="00CC6DF3" w:rsidRPr="005C24C0" w:rsidRDefault="00CC6DF3" w:rsidP="00021593">
                  <w:pPr>
                    <w:widowControl w:val="0"/>
                    <w:tabs>
                      <w:tab w:val="left" w:pos="-2268"/>
                    </w:tabs>
                    <w:spacing w:after="0"/>
                    <w:rPr>
                      <w:rFonts w:asciiTheme="minorHAnsi" w:hAnsiTheme="minorHAnsi" w:cstheme="minorHAnsi"/>
                      <w:szCs w:val="22"/>
                    </w:rPr>
                  </w:pPr>
                  <w:r w:rsidRPr="005C24C0">
                    <w:rPr>
                      <w:rFonts w:asciiTheme="minorHAnsi" w:hAnsiTheme="minorHAnsi" w:cstheme="minorHAnsi"/>
                      <w:szCs w:val="22"/>
                    </w:rPr>
                    <w:t>ΠΡΟΫΠΟ-ΛΟΓΙΣΜΟΣ</w:t>
                  </w:r>
                </w:p>
              </w:tc>
              <w:tc>
                <w:tcPr>
                  <w:tcW w:w="477" w:type="pct"/>
                  <w:tcBorders>
                    <w:top w:val="single" w:sz="4" w:space="0" w:color="auto"/>
                    <w:left w:val="single" w:sz="4" w:space="0" w:color="auto"/>
                    <w:bottom w:val="single" w:sz="4" w:space="0" w:color="auto"/>
                    <w:right w:val="single" w:sz="4" w:space="0" w:color="auto"/>
                  </w:tcBorders>
                  <w:shd w:val="clear" w:color="auto" w:fill="D9D9D9"/>
                  <w:vAlign w:val="center"/>
                </w:tcPr>
                <w:p w:rsidR="00CC6DF3" w:rsidRPr="005C24C0" w:rsidRDefault="00CC6DF3" w:rsidP="00021593">
                  <w:pPr>
                    <w:widowControl w:val="0"/>
                    <w:tabs>
                      <w:tab w:val="left" w:pos="-2268"/>
                    </w:tabs>
                    <w:spacing w:after="0"/>
                    <w:rPr>
                      <w:rFonts w:asciiTheme="minorHAnsi" w:hAnsiTheme="minorHAnsi" w:cstheme="minorHAnsi"/>
                      <w:szCs w:val="22"/>
                    </w:rPr>
                  </w:pPr>
                  <w:r w:rsidRPr="005C24C0">
                    <w:rPr>
                      <w:rFonts w:asciiTheme="minorHAnsi" w:hAnsiTheme="minorHAnsi" w:cstheme="minorHAnsi"/>
                      <w:szCs w:val="22"/>
                    </w:rPr>
                    <w:t>ΠΑΡΟΥΣΑ</w:t>
                  </w:r>
                </w:p>
                <w:p w:rsidR="00CC6DF3" w:rsidRPr="005C24C0" w:rsidRDefault="00CC6DF3" w:rsidP="00021593">
                  <w:pPr>
                    <w:widowControl w:val="0"/>
                    <w:tabs>
                      <w:tab w:val="left" w:pos="-2268"/>
                    </w:tabs>
                    <w:spacing w:after="0"/>
                    <w:rPr>
                      <w:rFonts w:asciiTheme="minorHAnsi" w:hAnsiTheme="minorHAnsi" w:cstheme="minorHAnsi"/>
                      <w:szCs w:val="22"/>
                    </w:rPr>
                  </w:pPr>
                  <w:r w:rsidRPr="005C24C0">
                    <w:rPr>
                      <w:rFonts w:asciiTheme="minorHAnsi" w:hAnsiTheme="minorHAnsi" w:cstheme="minorHAnsi"/>
                      <w:szCs w:val="22"/>
                    </w:rPr>
                    <w:t>ΦΑΣΗ</w:t>
                  </w:r>
                </w:p>
              </w:tc>
              <w:tc>
                <w:tcPr>
                  <w:tcW w:w="713" w:type="pct"/>
                  <w:tcBorders>
                    <w:top w:val="single" w:sz="4" w:space="0" w:color="auto"/>
                    <w:left w:val="single" w:sz="4" w:space="0" w:color="auto"/>
                    <w:bottom w:val="single" w:sz="4" w:space="0" w:color="auto"/>
                    <w:right w:val="single" w:sz="4" w:space="0" w:color="auto"/>
                  </w:tcBorders>
                  <w:shd w:val="clear" w:color="auto" w:fill="D9D9D9"/>
                  <w:vAlign w:val="center"/>
                </w:tcPr>
                <w:p w:rsidR="00CC6DF3" w:rsidRPr="005C24C0" w:rsidRDefault="00CC6DF3" w:rsidP="00021593">
                  <w:pPr>
                    <w:widowControl w:val="0"/>
                    <w:tabs>
                      <w:tab w:val="left" w:pos="-2268"/>
                    </w:tabs>
                    <w:spacing w:after="0"/>
                    <w:rPr>
                      <w:rFonts w:asciiTheme="minorHAnsi" w:hAnsiTheme="minorHAnsi" w:cstheme="minorHAnsi"/>
                      <w:szCs w:val="22"/>
                    </w:rPr>
                  </w:pPr>
                  <w:r w:rsidRPr="005C24C0">
                    <w:rPr>
                      <w:rFonts w:asciiTheme="minorHAnsi" w:hAnsiTheme="minorHAnsi" w:cstheme="minorHAnsi"/>
                      <w:szCs w:val="22"/>
                    </w:rPr>
                    <w:t>ΣΥΝΟΠΤΙΚΗ ΠΕΡΙΓΡΑΦΗ ΣΥΝΕΙΣΦΟΡΑΣ ΣΤΟ ΕΡΓΟ</w:t>
                  </w:r>
                </w:p>
              </w:tc>
              <w:tc>
                <w:tcPr>
                  <w:tcW w:w="716" w:type="pct"/>
                  <w:tcBorders>
                    <w:top w:val="single" w:sz="4" w:space="0" w:color="auto"/>
                    <w:left w:val="single" w:sz="4" w:space="0" w:color="auto"/>
                    <w:bottom w:val="single" w:sz="4" w:space="0" w:color="auto"/>
                    <w:right w:val="single" w:sz="4" w:space="0" w:color="auto"/>
                  </w:tcBorders>
                  <w:shd w:val="clear" w:color="auto" w:fill="D9D9D9"/>
                  <w:vAlign w:val="center"/>
                </w:tcPr>
                <w:p w:rsidR="00CC6DF3" w:rsidRPr="005C24C0" w:rsidRDefault="00CC6DF3" w:rsidP="00021593">
                  <w:pPr>
                    <w:widowControl w:val="0"/>
                    <w:tabs>
                      <w:tab w:val="left" w:pos="-2268"/>
                    </w:tabs>
                    <w:spacing w:after="0"/>
                    <w:rPr>
                      <w:rFonts w:asciiTheme="minorHAnsi" w:hAnsiTheme="minorHAnsi" w:cstheme="minorHAnsi"/>
                      <w:szCs w:val="22"/>
                    </w:rPr>
                  </w:pPr>
                  <w:r w:rsidRPr="005C24C0">
                    <w:rPr>
                      <w:rFonts w:asciiTheme="minorHAnsi" w:hAnsiTheme="minorHAnsi" w:cstheme="minorHAnsi"/>
                      <w:szCs w:val="22"/>
                    </w:rPr>
                    <w:t>ΠΟΣΟΣΤΟ ΣΥΜΜΕΤΟΧΗΣ ΣΤΟ ΕΡΓΟ</w:t>
                  </w:r>
                </w:p>
                <w:p w:rsidR="00CC6DF3" w:rsidRPr="005C24C0" w:rsidRDefault="00CC6DF3" w:rsidP="00021593">
                  <w:pPr>
                    <w:widowControl w:val="0"/>
                    <w:tabs>
                      <w:tab w:val="left" w:pos="-2268"/>
                    </w:tabs>
                    <w:spacing w:after="0"/>
                    <w:rPr>
                      <w:rFonts w:asciiTheme="minorHAnsi" w:hAnsiTheme="minorHAnsi" w:cstheme="minorHAnsi"/>
                      <w:szCs w:val="22"/>
                    </w:rPr>
                  </w:pPr>
                  <w:r w:rsidRPr="005C24C0">
                    <w:rPr>
                      <w:rFonts w:asciiTheme="minorHAnsi" w:hAnsiTheme="minorHAnsi" w:cstheme="minorHAnsi"/>
                      <w:szCs w:val="22"/>
                    </w:rPr>
                    <w:t>(προϋπ/σμός)</w:t>
                  </w:r>
                </w:p>
              </w:tc>
              <w:tc>
                <w:tcPr>
                  <w:tcW w:w="716" w:type="pct"/>
                  <w:tcBorders>
                    <w:top w:val="single" w:sz="4" w:space="0" w:color="auto"/>
                    <w:left w:val="single" w:sz="4" w:space="0" w:color="auto"/>
                    <w:bottom w:val="single" w:sz="4" w:space="0" w:color="auto"/>
                    <w:right w:val="single" w:sz="4" w:space="0" w:color="auto"/>
                  </w:tcBorders>
                  <w:shd w:val="clear" w:color="auto" w:fill="D9D9D9"/>
                  <w:vAlign w:val="center"/>
                </w:tcPr>
                <w:p w:rsidR="00CC6DF3" w:rsidRPr="005C24C0" w:rsidRDefault="00CC6DF3" w:rsidP="00021593">
                  <w:pPr>
                    <w:widowControl w:val="0"/>
                    <w:tabs>
                      <w:tab w:val="left" w:pos="-2268"/>
                    </w:tabs>
                    <w:spacing w:after="0"/>
                    <w:rPr>
                      <w:rFonts w:asciiTheme="minorHAnsi" w:hAnsiTheme="minorHAnsi" w:cstheme="minorHAnsi"/>
                      <w:szCs w:val="22"/>
                    </w:rPr>
                  </w:pPr>
                  <w:r w:rsidRPr="005C24C0">
                    <w:rPr>
                      <w:rFonts w:asciiTheme="minorHAnsi" w:hAnsiTheme="minorHAnsi" w:cstheme="minorHAnsi"/>
                      <w:szCs w:val="22"/>
                    </w:rPr>
                    <w:t>ΣΤΟΙΧΕΙΟ ΤΕΚΜΗΡΙΩΣΗΣ</w:t>
                  </w:r>
                </w:p>
                <w:p w:rsidR="00CC6DF3" w:rsidRPr="005C24C0" w:rsidRDefault="00CC6DF3" w:rsidP="00021593">
                  <w:pPr>
                    <w:widowControl w:val="0"/>
                    <w:tabs>
                      <w:tab w:val="left" w:pos="-2268"/>
                    </w:tabs>
                    <w:spacing w:after="0"/>
                    <w:rPr>
                      <w:rFonts w:asciiTheme="minorHAnsi" w:hAnsiTheme="minorHAnsi" w:cstheme="minorHAnsi"/>
                      <w:szCs w:val="22"/>
                    </w:rPr>
                  </w:pPr>
                  <w:r w:rsidRPr="005C24C0">
                    <w:rPr>
                      <w:rFonts w:asciiTheme="minorHAnsi" w:hAnsiTheme="minorHAnsi" w:cstheme="minorHAnsi"/>
                      <w:szCs w:val="22"/>
                    </w:rPr>
                    <w:t>(τύπος-ημ/νία)</w:t>
                  </w:r>
                </w:p>
              </w:tc>
            </w:tr>
            <w:tr w:rsidR="00CC6DF3" w:rsidRPr="005C24C0" w:rsidTr="003F42B1">
              <w:tc>
                <w:tcPr>
                  <w:tcW w:w="229" w:type="pct"/>
                  <w:tcBorders>
                    <w:top w:val="single" w:sz="4" w:space="0" w:color="auto"/>
                    <w:left w:val="single" w:sz="4" w:space="0" w:color="auto"/>
                    <w:bottom w:val="single" w:sz="4" w:space="0" w:color="auto"/>
                    <w:right w:val="single" w:sz="4" w:space="0" w:color="auto"/>
                  </w:tcBorders>
                </w:tcPr>
                <w:p w:rsidR="00CC6DF3" w:rsidRPr="005C24C0" w:rsidRDefault="00CC6DF3" w:rsidP="00021593">
                  <w:pPr>
                    <w:widowControl w:val="0"/>
                    <w:tabs>
                      <w:tab w:val="left" w:pos="-2268"/>
                    </w:tabs>
                    <w:spacing w:after="0"/>
                    <w:rPr>
                      <w:rFonts w:asciiTheme="minorHAnsi" w:hAnsiTheme="minorHAnsi" w:cstheme="minorHAnsi"/>
                      <w:b/>
                      <w:szCs w:val="22"/>
                    </w:rPr>
                  </w:pPr>
                </w:p>
              </w:tc>
              <w:tc>
                <w:tcPr>
                  <w:tcW w:w="343" w:type="pct"/>
                  <w:tcBorders>
                    <w:top w:val="single" w:sz="4" w:space="0" w:color="auto"/>
                    <w:left w:val="single" w:sz="4" w:space="0" w:color="auto"/>
                    <w:bottom w:val="single" w:sz="4" w:space="0" w:color="auto"/>
                    <w:right w:val="single" w:sz="4" w:space="0" w:color="auto"/>
                  </w:tcBorders>
                </w:tcPr>
                <w:p w:rsidR="00CC6DF3" w:rsidRPr="005C24C0" w:rsidRDefault="00CC6DF3" w:rsidP="00021593">
                  <w:pPr>
                    <w:widowControl w:val="0"/>
                    <w:tabs>
                      <w:tab w:val="left" w:pos="-2268"/>
                    </w:tabs>
                    <w:spacing w:after="0"/>
                    <w:ind w:left="-108"/>
                    <w:rPr>
                      <w:rFonts w:asciiTheme="minorHAnsi" w:hAnsiTheme="minorHAnsi" w:cstheme="minorHAnsi"/>
                      <w:b/>
                      <w:szCs w:val="22"/>
                    </w:rPr>
                  </w:pPr>
                </w:p>
              </w:tc>
              <w:tc>
                <w:tcPr>
                  <w:tcW w:w="690" w:type="pct"/>
                  <w:tcBorders>
                    <w:top w:val="single" w:sz="4" w:space="0" w:color="auto"/>
                    <w:left w:val="single" w:sz="4" w:space="0" w:color="auto"/>
                    <w:bottom w:val="single" w:sz="4" w:space="0" w:color="auto"/>
                    <w:right w:val="single" w:sz="4" w:space="0" w:color="auto"/>
                  </w:tcBorders>
                </w:tcPr>
                <w:p w:rsidR="00CC6DF3" w:rsidRPr="005C24C0" w:rsidRDefault="00CC6DF3" w:rsidP="00021593">
                  <w:pPr>
                    <w:widowControl w:val="0"/>
                    <w:tabs>
                      <w:tab w:val="left" w:pos="-2268"/>
                    </w:tabs>
                    <w:spacing w:after="0"/>
                    <w:ind w:left="-108"/>
                    <w:rPr>
                      <w:rFonts w:asciiTheme="minorHAnsi" w:hAnsiTheme="minorHAnsi" w:cstheme="minorHAnsi"/>
                      <w:b/>
                      <w:szCs w:val="22"/>
                    </w:rPr>
                  </w:pPr>
                </w:p>
              </w:tc>
              <w:tc>
                <w:tcPr>
                  <w:tcW w:w="582" w:type="pct"/>
                  <w:tcBorders>
                    <w:top w:val="single" w:sz="4" w:space="0" w:color="auto"/>
                    <w:left w:val="single" w:sz="4" w:space="0" w:color="auto"/>
                    <w:bottom w:val="single" w:sz="4" w:space="0" w:color="auto"/>
                    <w:right w:val="single" w:sz="4" w:space="0" w:color="auto"/>
                  </w:tcBorders>
                </w:tcPr>
                <w:p w:rsidR="00CC6DF3" w:rsidRPr="005C24C0" w:rsidRDefault="00CC6DF3" w:rsidP="00021593">
                  <w:pPr>
                    <w:widowControl w:val="0"/>
                    <w:tabs>
                      <w:tab w:val="left" w:pos="-2268"/>
                    </w:tabs>
                    <w:spacing w:after="0"/>
                    <w:ind w:left="-108"/>
                    <w:rPr>
                      <w:rFonts w:asciiTheme="minorHAnsi" w:hAnsiTheme="minorHAnsi" w:cstheme="minorHAnsi"/>
                      <w:b/>
                      <w:szCs w:val="22"/>
                    </w:rPr>
                  </w:pPr>
                </w:p>
              </w:tc>
              <w:tc>
                <w:tcPr>
                  <w:tcW w:w="534" w:type="pct"/>
                  <w:tcBorders>
                    <w:top w:val="single" w:sz="4" w:space="0" w:color="auto"/>
                    <w:left w:val="single" w:sz="4" w:space="0" w:color="auto"/>
                    <w:bottom w:val="single" w:sz="4" w:space="0" w:color="auto"/>
                    <w:right w:val="single" w:sz="4" w:space="0" w:color="auto"/>
                  </w:tcBorders>
                </w:tcPr>
                <w:p w:rsidR="00CC6DF3" w:rsidRPr="005C24C0" w:rsidRDefault="00CC6DF3" w:rsidP="00021593">
                  <w:pPr>
                    <w:widowControl w:val="0"/>
                    <w:tabs>
                      <w:tab w:val="left" w:pos="-2268"/>
                    </w:tabs>
                    <w:spacing w:after="0"/>
                    <w:ind w:left="72"/>
                    <w:rPr>
                      <w:rFonts w:asciiTheme="minorHAnsi" w:hAnsiTheme="minorHAnsi" w:cstheme="minorHAnsi"/>
                      <w:b/>
                      <w:szCs w:val="22"/>
                    </w:rPr>
                  </w:pPr>
                </w:p>
              </w:tc>
              <w:tc>
                <w:tcPr>
                  <w:tcW w:w="477" w:type="pct"/>
                  <w:tcBorders>
                    <w:top w:val="single" w:sz="4" w:space="0" w:color="auto"/>
                    <w:left w:val="single" w:sz="4" w:space="0" w:color="auto"/>
                    <w:bottom w:val="single" w:sz="4" w:space="0" w:color="auto"/>
                    <w:right w:val="single" w:sz="4" w:space="0" w:color="auto"/>
                  </w:tcBorders>
                </w:tcPr>
                <w:p w:rsidR="00CC6DF3" w:rsidRPr="005C24C0" w:rsidRDefault="00CC6DF3" w:rsidP="00021593">
                  <w:pPr>
                    <w:widowControl w:val="0"/>
                    <w:tabs>
                      <w:tab w:val="left" w:pos="-2268"/>
                    </w:tabs>
                    <w:spacing w:after="0"/>
                    <w:ind w:left="72"/>
                    <w:rPr>
                      <w:rFonts w:asciiTheme="minorHAnsi" w:hAnsiTheme="minorHAnsi" w:cstheme="minorHAnsi"/>
                      <w:b/>
                      <w:szCs w:val="22"/>
                    </w:rPr>
                  </w:pPr>
                </w:p>
              </w:tc>
              <w:tc>
                <w:tcPr>
                  <w:tcW w:w="713" w:type="pct"/>
                  <w:tcBorders>
                    <w:top w:val="single" w:sz="4" w:space="0" w:color="auto"/>
                    <w:left w:val="single" w:sz="4" w:space="0" w:color="auto"/>
                    <w:bottom w:val="single" w:sz="4" w:space="0" w:color="auto"/>
                    <w:right w:val="single" w:sz="4" w:space="0" w:color="auto"/>
                  </w:tcBorders>
                </w:tcPr>
                <w:p w:rsidR="00CC6DF3" w:rsidRPr="005C24C0" w:rsidRDefault="00CC6DF3" w:rsidP="00021593">
                  <w:pPr>
                    <w:widowControl w:val="0"/>
                    <w:tabs>
                      <w:tab w:val="left" w:pos="-2268"/>
                    </w:tabs>
                    <w:spacing w:after="0"/>
                    <w:rPr>
                      <w:rFonts w:asciiTheme="minorHAnsi" w:hAnsiTheme="minorHAnsi" w:cstheme="minorHAnsi"/>
                      <w:b/>
                      <w:szCs w:val="22"/>
                    </w:rPr>
                  </w:pPr>
                </w:p>
              </w:tc>
              <w:tc>
                <w:tcPr>
                  <w:tcW w:w="716" w:type="pct"/>
                  <w:tcBorders>
                    <w:top w:val="single" w:sz="4" w:space="0" w:color="auto"/>
                    <w:left w:val="single" w:sz="4" w:space="0" w:color="auto"/>
                    <w:bottom w:val="single" w:sz="4" w:space="0" w:color="auto"/>
                    <w:right w:val="single" w:sz="4" w:space="0" w:color="auto"/>
                  </w:tcBorders>
                </w:tcPr>
                <w:p w:rsidR="00CC6DF3" w:rsidRPr="005C24C0" w:rsidRDefault="00CC6DF3" w:rsidP="00021593">
                  <w:pPr>
                    <w:widowControl w:val="0"/>
                    <w:tabs>
                      <w:tab w:val="left" w:pos="-2268"/>
                    </w:tabs>
                    <w:spacing w:after="0"/>
                    <w:rPr>
                      <w:rFonts w:asciiTheme="minorHAnsi" w:hAnsiTheme="minorHAnsi" w:cstheme="minorHAnsi"/>
                      <w:b/>
                      <w:szCs w:val="22"/>
                    </w:rPr>
                  </w:pPr>
                </w:p>
              </w:tc>
              <w:tc>
                <w:tcPr>
                  <w:tcW w:w="716" w:type="pct"/>
                  <w:tcBorders>
                    <w:top w:val="single" w:sz="4" w:space="0" w:color="auto"/>
                    <w:left w:val="single" w:sz="4" w:space="0" w:color="auto"/>
                    <w:bottom w:val="single" w:sz="4" w:space="0" w:color="auto"/>
                    <w:right w:val="single" w:sz="4" w:space="0" w:color="auto"/>
                  </w:tcBorders>
                </w:tcPr>
                <w:p w:rsidR="00CC6DF3" w:rsidRPr="005C24C0" w:rsidRDefault="00CC6DF3" w:rsidP="00021593">
                  <w:pPr>
                    <w:widowControl w:val="0"/>
                    <w:tabs>
                      <w:tab w:val="left" w:pos="-2268"/>
                    </w:tabs>
                    <w:spacing w:after="0"/>
                    <w:rPr>
                      <w:rFonts w:asciiTheme="minorHAnsi" w:hAnsiTheme="minorHAnsi" w:cstheme="minorHAnsi"/>
                      <w:b/>
                      <w:szCs w:val="22"/>
                    </w:rPr>
                  </w:pPr>
                </w:p>
              </w:tc>
            </w:tr>
            <w:tr w:rsidR="00CC6DF3" w:rsidRPr="005C24C0" w:rsidTr="003F42B1">
              <w:tc>
                <w:tcPr>
                  <w:tcW w:w="229" w:type="pct"/>
                  <w:tcBorders>
                    <w:top w:val="single" w:sz="4" w:space="0" w:color="auto"/>
                    <w:left w:val="single" w:sz="4" w:space="0" w:color="auto"/>
                    <w:bottom w:val="single" w:sz="4" w:space="0" w:color="auto"/>
                    <w:right w:val="single" w:sz="4" w:space="0" w:color="auto"/>
                  </w:tcBorders>
                </w:tcPr>
                <w:p w:rsidR="00CC6DF3" w:rsidRPr="005C24C0" w:rsidRDefault="00CC6DF3" w:rsidP="00021593">
                  <w:pPr>
                    <w:widowControl w:val="0"/>
                    <w:tabs>
                      <w:tab w:val="left" w:pos="-2268"/>
                    </w:tabs>
                    <w:spacing w:after="0"/>
                    <w:rPr>
                      <w:rFonts w:asciiTheme="minorHAnsi" w:hAnsiTheme="minorHAnsi" w:cstheme="minorHAnsi"/>
                      <w:b/>
                      <w:szCs w:val="22"/>
                    </w:rPr>
                  </w:pPr>
                </w:p>
              </w:tc>
              <w:tc>
                <w:tcPr>
                  <w:tcW w:w="343" w:type="pct"/>
                  <w:tcBorders>
                    <w:top w:val="single" w:sz="4" w:space="0" w:color="auto"/>
                    <w:left w:val="single" w:sz="4" w:space="0" w:color="auto"/>
                    <w:bottom w:val="single" w:sz="4" w:space="0" w:color="auto"/>
                    <w:right w:val="single" w:sz="4" w:space="0" w:color="auto"/>
                  </w:tcBorders>
                </w:tcPr>
                <w:p w:rsidR="00CC6DF3" w:rsidRPr="005C24C0" w:rsidRDefault="00CC6DF3" w:rsidP="00021593">
                  <w:pPr>
                    <w:widowControl w:val="0"/>
                    <w:tabs>
                      <w:tab w:val="left" w:pos="-2268"/>
                    </w:tabs>
                    <w:spacing w:after="0"/>
                    <w:ind w:left="-108"/>
                    <w:rPr>
                      <w:rFonts w:asciiTheme="minorHAnsi" w:hAnsiTheme="minorHAnsi" w:cstheme="minorHAnsi"/>
                      <w:b/>
                      <w:szCs w:val="22"/>
                    </w:rPr>
                  </w:pPr>
                </w:p>
              </w:tc>
              <w:tc>
                <w:tcPr>
                  <w:tcW w:w="690" w:type="pct"/>
                  <w:tcBorders>
                    <w:top w:val="single" w:sz="4" w:space="0" w:color="auto"/>
                    <w:left w:val="single" w:sz="4" w:space="0" w:color="auto"/>
                    <w:bottom w:val="single" w:sz="4" w:space="0" w:color="auto"/>
                    <w:right w:val="single" w:sz="4" w:space="0" w:color="auto"/>
                  </w:tcBorders>
                </w:tcPr>
                <w:p w:rsidR="00CC6DF3" w:rsidRPr="005C24C0" w:rsidRDefault="00CC6DF3" w:rsidP="00021593">
                  <w:pPr>
                    <w:widowControl w:val="0"/>
                    <w:tabs>
                      <w:tab w:val="left" w:pos="-2268"/>
                    </w:tabs>
                    <w:spacing w:after="0"/>
                    <w:ind w:left="-108"/>
                    <w:rPr>
                      <w:rFonts w:asciiTheme="minorHAnsi" w:hAnsiTheme="minorHAnsi" w:cstheme="minorHAnsi"/>
                      <w:b/>
                      <w:szCs w:val="22"/>
                    </w:rPr>
                  </w:pPr>
                </w:p>
              </w:tc>
              <w:tc>
                <w:tcPr>
                  <w:tcW w:w="582" w:type="pct"/>
                  <w:tcBorders>
                    <w:top w:val="single" w:sz="4" w:space="0" w:color="auto"/>
                    <w:left w:val="single" w:sz="4" w:space="0" w:color="auto"/>
                    <w:bottom w:val="single" w:sz="4" w:space="0" w:color="auto"/>
                    <w:right w:val="single" w:sz="4" w:space="0" w:color="auto"/>
                  </w:tcBorders>
                </w:tcPr>
                <w:p w:rsidR="00CC6DF3" w:rsidRPr="005C24C0" w:rsidRDefault="00CC6DF3" w:rsidP="00021593">
                  <w:pPr>
                    <w:widowControl w:val="0"/>
                    <w:tabs>
                      <w:tab w:val="left" w:pos="-2268"/>
                    </w:tabs>
                    <w:spacing w:after="0"/>
                    <w:ind w:left="-108"/>
                    <w:rPr>
                      <w:rFonts w:asciiTheme="minorHAnsi" w:hAnsiTheme="minorHAnsi" w:cstheme="minorHAnsi"/>
                      <w:b/>
                      <w:szCs w:val="22"/>
                    </w:rPr>
                  </w:pPr>
                </w:p>
              </w:tc>
              <w:tc>
                <w:tcPr>
                  <w:tcW w:w="534" w:type="pct"/>
                  <w:tcBorders>
                    <w:top w:val="single" w:sz="4" w:space="0" w:color="auto"/>
                    <w:left w:val="single" w:sz="4" w:space="0" w:color="auto"/>
                    <w:bottom w:val="single" w:sz="4" w:space="0" w:color="auto"/>
                    <w:right w:val="single" w:sz="4" w:space="0" w:color="auto"/>
                  </w:tcBorders>
                </w:tcPr>
                <w:p w:rsidR="00CC6DF3" w:rsidRPr="005C24C0" w:rsidRDefault="00CC6DF3" w:rsidP="00021593">
                  <w:pPr>
                    <w:widowControl w:val="0"/>
                    <w:tabs>
                      <w:tab w:val="left" w:pos="-2268"/>
                    </w:tabs>
                    <w:spacing w:after="0"/>
                    <w:ind w:left="72"/>
                    <w:rPr>
                      <w:rFonts w:asciiTheme="minorHAnsi" w:hAnsiTheme="minorHAnsi" w:cstheme="minorHAnsi"/>
                      <w:b/>
                      <w:szCs w:val="22"/>
                    </w:rPr>
                  </w:pPr>
                </w:p>
              </w:tc>
              <w:tc>
                <w:tcPr>
                  <w:tcW w:w="477" w:type="pct"/>
                  <w:tcBorders>
                    <w:top w:val="single" w:sz="4" w:space="0" w:color="auto"/>
                    <w:left w:val="single" w:sz="4" w:space="0" w:color="auto"/>
                    <w:bottom w:val="single" w:sz="4" w:space="0" w:color="auto"/>
                    <w:right w:val="single" w:sz="4" w:space="0" w:color="auto"/>
                  </w:tcBorders>
                </w:tcPr>
                <w:p w:rsidR="00CC6DF3" w:rsidRPr="005C24C0" w:rsidRDefault="00CC6DF3" w:rsidP="00021593">
                  <w:pPr>
                    <w:widowControl w:val="0"/>
                    <w:tabs>
                      <w:tab w:val="left" w:pos="-2268"/>
                    </w:tabs>
                    <w:spacing w:after="0"/>
                    <w:ind w:left="72"/>
                    <w:rPr>
                      <w:rFonts w:asciiTheme="minorHAnsi" w:hAnsiTheme="minorHAnsi" w:cstheme="minorHAnsi"/>
                      <w:b/>
                      <w:szCs w:val="22"/>
                    </w:rPr>
                  </w:pPr>
                </w:p>
              </w:tc>
              <w:tc>
                <w:tcPr>
                  <w:tcW w:w="713" w:type="pct"/>
                  <w:tcBorders>
                    <w:top w:val="single" w:sz="4" w:space="0" w:color="auto"/>
                    <w:left w:val="single" w:sz="4" w:space="0" w:color="auto"/>
                    <w:bottom w:val="single" w:sz="4" w:space="0" w:color="auto"/>
                    <w:right w:val="single" w:sz="4" w:space="0" w:color="auto"/>
                  </w:tcBorders>
                </w:tcPr>
                <w:p w:rsidR="00CC6DF3" w:rsidRPr="005C24C0" w:rsidRDefault="00CC6DF3" w:rsidP="00021593">
                  <w:pPr>
                    <w:widowControl w:val="0"/>
                    <w:tabs>
                      <w:tab w:val="left" w:pos="-2268"/>
                    </w:tabs>
                    <w:spacing w:after="0"/>
                    <w:rPr>
                      <w:rFonts w:asciiTheme="minorHAnsi" w:hAnsiTheme="minorHAnsi" w:cstheme="minorHAnsi"/>
                      <w:b/>
                      <w:szCs w:val="22"/>
                    </w:rPr>
                  </w:pPr>
                </w:p>
              </w:tc>
              <w:tc>
                <w:tcPr>
                  <w:tcW w:w="716" w:type="pct"/>
                  <w:tcBorders>
                    <w:top w:val="single" w:sz="4" w:space="0" w:color="auto"/>
                    <w:left w:val="single" w:sz="4" w:space="0" w:color="auto"/>
                    <w:bottom w:val="single" w:sz="4" w:space="0" w:color="auto"/>
                    <w:right w:val="single" w:sz="4" w:space="0" w:color="auto"/>
                  </w:tcBorders>
                </w:tcPr>
                <w:p w:rsidR="00CC6DF3" w:rsidRPr="005C24C0" w:rsidRDefault="00CC6DF3" w:rsidP="00021593">
                  <w:pPr>
                    <w:widowControl w:val="0"/>
                    <w:tabs>
                      <w:tab w:val="left" w:pos="-2268"/>
                    </w:tabs>
                    <w:spacing w:after="0"/>
                    <w:rPr>
                      <w:rFonts w:asciiTheme="minorHAnsi" w:hAnsiTheme="minorHAnsi" w:cstheme="minorHAnsi"/>
                      <w:b/>
                      <w:szCs w:val="22"/>
                    </w:rPr>
                  </w:pPr>
                </w:p>
              </w:tc>
              <w:tc>
                <w:tcPr>
                  <w:tcW w:w="716" w:type="pct"/>
                  <w:tcBorders>
                    <w:top w:val="single" w:sz="4" w:space="0" w:color="auto"/>
                    <w:left w:val="single" w:sz="4" w:space="0" w:color="auto"/>
                    <w:bottom w:val="single" w:sz="4" w:space="0" w:color="auto"/>
                    <w:right w:val="single" w:sz="4" w:space="0" w:color="auto"/>
                  </w:tcBorders>
                </w:tcPr>
                <w:p w:rsidR="00CC6DF3" w:rsidRPr="005C24C0" w:rsidRDefault="00CC6DF3" w:rsidP="00021593">
                  <w:pPr>
                    <w:widowControl w:val="0"/>
                    <w:tabs>
                      <w:tab w:val="left" w:pos="-2268"/>
                    </w:tabs>
                    <w:spacing w:after="0"/>
                    <w:rPr>
                      <w:rFonts w:asciiTheme="minorHAnsi" w:hAnsiTheme="minorHAnsi" w:cstheme="minorHAnsi"/>
                      <w:b/>
                      <w:szCs w:val="22"/>
                    </w:rPr>
                  </w:pPr>
                </w:p>
              </w:tc>
            </w:tr>
          </w:tbl>
          <w:p w:rsidR="00CC6DF3" w:rsidRPr="005C24C0" w:rsidRDefault="00CC6DF3" w:rsidP="00021593">
            <w:pPr>
              <w:widowControl w:val="0"/>
              <w:spacing w:after="0"/>
              <w:rPr>
                <w:rFonts w:asciiTheme="minorHAnsi" w:hAnsiTheme="minorHAnsi" w:cstheme="minorHAnsi"/>
                <w:szCs w:val="22"/>
              </w:rPr>
            </w:pPr>
            <w:r w:rsidRPr="005C24C0">
              <w:rPr>
                <w:rFonts w:asciiTheme="minorHAnsi" w:hAnsiTheme="minorHAnsi" w:cstheme="minorHAnsi"/>
                <w:szCs w:val="22"/>
              </w:rPr>
              <w:t>Όπου:</w:t>
            </w:r>
          </w:p>
          <w:p w:rsidR="00CC6DF3" w:rsidRPr="005C24C0" w:rsidRDefault="00CC6DF3" w:rsidP="006B0266">
            <w:pPr>
              <w:widowControl w:val="0"/>
              <w:numPr>
                <w:ilvl w:val="0"/>
                <w:numId w:val="77"/>
              </w:numPr>
              <w:tabs>
                <w:tab w:val="clear" w:pos="420"/>
                <w:tab w:val="num" w:pos="318"/>
              </w:tabs>
              <w:spacing w:after="0"/>
              <w:ind w:left="419" w:hanging="357"/>
              <w:rPr>
                <w:rFonts w:asciiTheme="minorHAnsi" w:hAnsiTheme="minorHAnsi" w:cstheme="minorHAnsi"/>
                <w:szCs w:val="22"/>
              </w:rPr>
            </w:pPr>
            <w:r w:rsidRPr="005C24C0">
              <w:rPr>
                <w:rFonts w:asciiTheme="minorHAnsi" w:hAnsiTheme="minorHAnsi" w:cstheme="minorHAnsi"/>
                <w:szCs w:val="22"/>
              </w:rPr>
              <w:t>«ΠΑΡΟΥΣΑ ΦΑΣΗ»: ολοκληρωμένο ή σε εξέλιξη</w:t>
            </w:r>
          </w:p>
          <w:p w:rsidR="00CC6DF3" w:rsidRPr="005C24C0" w:rsidRDefault="00CC6DF3" w:rsidP="006B0266">
            <w:pPr>
              <w:widowControl w:val="0"/>
              <w:numPr>
                <w:ilvl w:val="0"/>
                <w:numId w:val="77"/>
              </w:numPr>
              <w:tabs>
                <w:tab w:val="clear" w:pos="420"/>
                <w:tab w:val="num" w:pos="318"/>
              </w:tabs>
              <w:spacing w:after="0"/>
              <w:ind w:left="419" w:hanging="357"/>
              <w:rPr>
                <w:rFonts w:asciiTheme="minorHAnsi" w:hAnsiTheme="minorHAnsi" w:cstheme="minorHAnsi"/>
                <w:szCs w:val="22"/>
              </w:rPr>
            </w:pPr>
            <w:r w:rsidRPr="005C24C0">
              <w:rPr>
                <w:rFonts w:asciiTheme="minorHAnsi" w:hAnsiTheme="minorHAnsi" w:cstheme="minorHAnsi"/>
                <w:szCs w:val="22"/>
              </w:rPr>
              <w:t>«ΣΤΟΙΧΕΙΟ ΤΕΚΜΗΡΙΩΣΗΣ»: «έξωθεν καλή μαρτυρία» της εξέλιξης, της ολοκλήρωσης ή του επιτυχούς αποτελέσματος του Έργου όπως πιστοποιητικό Δημόσιας Αρχής, πρωτόκολλο παραλαβής Δημόσιας Αρχής, δήλωση πελάτη-ιδιώτη, ηλεκτρονική διεύθυνση της διαθέσιμης υπηρεσίας κοκ</w:t>
            </w:r>
          </w:p>
          <w:p w:rsidR="00CC6DF3" w:rsidRPr="005C24C0" w:rsidRDefault="00CC6DF3" w:rsidP="006B0266">
            <w:pPr>
              <w:pStyle w:val="Web"/>
              <w:widowControl w:val="0"/>
              <w:numPr>
                <w:ilvl w:val="0"/>
                <w:numId w:val="87"/>
              </w:numPr>
              <w:tabs>
                <w:tab w:val="clear" w:pos="833"/>
                <w:tab w:val="num" w:pos="743"/>
              </w:tabs>
              <w:spacing w:before="0" w:beforeAutospacing="0" w:after="0" w:afterAutospacing="0"/>
              <w:ind w:left="743" w:hanging="272"/>
              <w:jc w:val="both"/>
              <w:rPr>
                <w:rFonts w:asciiTheme="minorHAnsi" w:hAnsiTheme="minorHAnsi" w:cstheme="minorHAnsi"/>
                <w:bCs/>
                <w:sz w:val="22"/>
                <w:szCs w:val="22"/>
              </w:rPr>
            </w:pPr>
            <w:r w:rsidRPr="005C24C0">
              <w:rPr>
                <w:rFonts w:asciiTheme="minorHAnsi" w:hAnsiTheme="minorHAnsi" w:cstheme="minorHAnsi"/>
                <w:bCs/>
                <w:sz w:val="22"/>
                <w:szCs w:val="22"/>
              </w:rPr>
              <w:t xml:space="preserve">εάν ο Πελάτης είναι Δημόσιος Φορέας ως στοιχείο τεκμηρίωσης υποβάλλεται πιστοποιητικό ή πρωτόκολλο παραλαβής που έχει συνταχθεί και αρμοδίως υπογραφεί από την αρμόδια Δημόσια Αρχή. </w:t>
            </w:r>
          </w:p>
          <w:p w:rsidR="00CC6DF3" w:rsidRPr="005C24C0" w:rsidRDefault="00CC6DF3" w:rsidP="006B0266">
            <w:pPr>
              <w:pStyle w:val="Web"/>
              <w:widowControl w:val="0"/>
              <w:numPr>
                <w:ilvl w:val="0"/>
                <w:numId w:val="87"/>
              </w:numPr>
              <w:tabs>
                <w:tab w:val="clear" w:pos="833"/>
                <w:tab w:val="num" w:pos="743"/>
              </w:tabs>
              <w:spacing w:before="0" w:beforeAutospacing="0" w:after="0" w:afterAutospacing="0"/>
              <w:ind w:left="743" w:hanging="272"/>
              <w:jc w:val="both"/>
              <w:rPr>
                <w:rFonts w:asciiTheme="minorHAnsi" w:hAnsiTheme="minorHAnsi" w:cstheme="minorHAnsi"/>
                <w:bCs/>
                <w:sz w:val="22"/>
                <w:szCs w:val="22"/>
              </w:rPr>
            </w:pPr>
            <w:r w:rsidRPr="005C24C0">
              <w:rPr>
                <w:rFonts w:asciiTheme="minorHAnsi" w:hAnsiTheme="minorHAnsi" w:cstheme="minorHAnsi"/>
                <w:bCs/>
                <w:sz w:val="22"/>
                <w:szCs w:val="22"/>
              </w:rPr>
              <w:t>εάν ο Πελάτης είναι Ιδιωτικός Οργανισμός, ως στοιχείο τεκμηρίωσης υποβάλλεται δήλωση του ιδιώτη Οργανισμού όπως εκπροσωπείται από τον Νόμιμο Εκπρόσωπό ή κατάλληλα εξουσιοδοτημένο πρόσωπο, και όχι η σχετική Σύμβαση Έργου.</w:t>
            </w:r>
          </w:p>
          <w:p w:rsidR="00CC6DF3" w:rsidRPr="005C24C0" w:rsidRDefault="00CC6DF3" w:rsidP="00021593">
            <w:pPr>
              <w:pStyle w:val="Tabletext"/>
              <w:spacing w:after="0"/>
              <w:jc w:val="both"/>
              <w:rPr>
                <w:rFonts w:asciiTheme="minorHAnsi" w:hAnsiTheme="minorHAnsi" w:cstheme="minorHAnsi"/>
                <w:szCs w:val="22"/>
                <w:lang w:eastAsia="el-GR"/>
              </w:rPr>
            </w:pPr>
            <w:r w:rsidRPr="005C24C0">
              <w:rPr>
                <w:rFonts w:asciiTheme="minorHAnsi" w:hAnsiTheme="minorHAnsi" w:cstheme="minorHAnsi"/>
                <w:szCs w:val="22"/>
                <w:lang w:eastAsia="el-GR"/>
              </w:rPr>
              <w:t xml:space="preserve">Από τα παραπάνω έργα, ένα (1) τουλάχιστον έργο σε κάθε τομέα, το οποίο είναι σε ακριβή αντιστοιχία με το αντικείμενο του υπό ανάθεση Έργου, το οποίο έχει ολοκληρωθεί επιτυχώς από </w:t>
            </w:r>
            <w:r w:rsidRPr="005C24C0">
              <w:rPr>
                <w:rFonts w:asciiTheme="minorHAnsi" w:hAnsiTheme="minorHAnsi" w:cstheme="minorHAnsi"/>
                <w:szCs w:val="22"/>
                <w:lang w:eastAsia="el-GR"/>
              </w:rPr>
              <w:lastRenderedPageBreak/>
              <w:t>τον Υποψήφιο Ανάδοχο, θα πρέπει να παρουσιάζεται αναλυτικά.</w:t>
            </w:r>
          </w:p>
          <w:p w:rsidR="00CC6DF3" w:rsidRPr="005C24C0" w:rsidRDefault="00CC6DF3" w:rsidP="00021593">
            <w:pPr>
              <w:pStyle w:val="Tabletext"/>
              <w:spacing w:after="0"/>
              <w:jc w:val="both"/>
              <w:rPr>
                <w:rFonts w:asciiTheme="minorHAnsi" w:hAnsiTheme="minorHAnsi" w:cstheme="minorHAnsi"/>
                <w:szCs w:val="22"/>
                <w:lang w:eastAsia="el-GR"/>
              </w:rPr>
            </w:pPr>
            <w:r w:rsidRPr="005C24C0">
              <w:rPr>
                <w:rFonts w:asciiTheme="minorHAnsi" w:hAnsiTheme="minorHAnsi" w:cstheme="minorHAnsi"/>
                <w:szCs w:val="22"/>
                <w:lang w:eastAsia="el-GR"/>
              </w:rPr>
              <w:t>Σημειώνεται ότι, η Αναθέτουσα Αρχή διατηρεί το δικαίωμα επαλήθευσης της ακρίβειας και αξιοπιστίας των δηλώσεων με απευθείας επικοινωνία με τους προσδιορισμένους πελάτες, τους οποίους αναφέρει ο Υποψήφιος Ανάδοχος.</w:t>
            </w:r>
          </w:p>
        </w:tc>
      </w:tr>
      <w:tr w:rsidR="00CC6DF3" w:rsidRPr="005C24C0" w:rsidTr="00CC6DF3">
        <w:trPr>
          <w:trHeight w:val="1112"/>
        </w:trPr>
        <w:tc>
          <w:tcPr>
            <w:tcW w:w="567" w:type="dxa"/>
            <w:shd w:val="clear" w:color="auto" w:fill="auto"/>
          </w:tcPr>
          <w:p w:rsidR="00CC6DF3" w:rsidRPr="005C24C0" w:rsidRDefault="00CC6DF3" w:rsidP="00021593">
            <w:pPr>
              <w:widowControl w:val="0"/>
              <w:rPr>
                <w:rFonts w:asciiTheme="minorHAnsi" w:hAnsiTheme="minorHAnsi" w:cstheme="minorHAnsi"/>
                <w:bCs/>
                <w:szCs w:val="22"/>
              </w:rPr>
            </w:pPr>
            <w:r w:rsidRPr="005C24C0">
              <w:rPr>
                <w:rFonts w:asciiTheme="minorHAnsi" w:hAnsiTheme="minorHAnsi" w:cstheme="minorHAnsi"/>
                <w:bCs/>
                <w:szCs w:val="22"/>
              </w:rPr>
              <w:lastRenderedPageBreak/>
              <w:t>3.</w:t>
            </w:r>
          </w:p>
        </w:tc>
        <w:tc>
          <w:tcPr>
            <w:tcW w:w="9072" w:type="dxa"/>
            <w:shd w:val="clear" w:color="auto" w:fill="auto"/>
          </w:tcPr>
          <w:p w:rsidR="00CC6DF3" w:rsidRPr="005C24C0" w:rsidRDefault="00CC6DF3" w:rsidP="00021593">
            <w:pPr>
              <w:widowControl w:val="0"/>
              <w:spacing w:after="0"/>
              <w:rPr>
                <w:rFonts w:asciiTheme="minorHAnsi" w:hAnsiTheme="minorHAnsi" w:cstheme="minorHAnsi"/>
                <w:szCs w:val="22"/>
              </w:rPr>
            </w:pPr>
            <w:r w:rsidRPr="005C24C0">
              <w:rPr>
                <w:rFonts w:asciiTheme="minorHAnsi" w:hAnsiTheme="minorHAnsi" w:cstheme="minorHAnsi"/>
                <w:szCs w:val="22"/>
              </w:rPr>
              <w:t>Να διαθέτει ανθρώπινο δυναμικό και πόρους ικανούς και αξιόπιστους για να φέρει σε πέρας επιτυχώς τις απαιτήσεις του Έργου, σε όρους απαιτούμενης εξειδίκευσης, επαγγελματικών προσόντων και εμπειρίας. Συγκεκριμένα απαιτείται κατ’ ελάχιστον:</w:t>
            </w:r>
          </w:p>
          <w:p w:rsidR="00CC6DF3" w:rsidRPr="005C24C0" w:rsidRDefault="00CC6DF3" w:rsidP="006B0266">
            <w:pPr>
              <w:widowControl w:val="0"/>
              <w:numPr>
                <w:ilvl w:val="0"/>
                <w:numId w:val="76"/>
              </w:numPr>
              <w:tabs>
                <w:tab w:val="clear" w:pos="473"/>
                <w:tab w:val="num" w:pos="318"/>
              </w:tabs>
              <w:spacing w:after="0"/>
              <w:ind w:left="318" w:hanging="148"/>
              <w:rPr>
                <w:rFonts w:asciiTheme="minorHAnsi" w:hAnsiTheme="minorHAnsi" w:cstheme="minorHAnsi"/>
                <w:szCs w:val="22"/>
              </w:rPr>
            </w:pPr>
            <w:r w:rsidRPr="005C24C0">
              <w:rPr>
                <w:rFonts w:asciiTheme="minorHAnsi" w:hAnsiTheme="minorHAnsi" w:cstheme="minorHAnsi"/>
                <w:szCs w:val="22"/>
              </w:rPr>
              <w:t>το 30% του ανθρωποχρόνου που θα διατεθεί για το Έργο να καλύπτεται από υπαλλήλους του υποψήφιου Αναδόχου (δηλ. ΜΕΡΙΚΟ ΣΥΝΟΛΟ 3.1 ≥ 30%).</w:t>
            </w:r>
          </w:p>
          <w:p w:rsidR="00CC6DF3" w:rsidRPr="005C24C0" w:rsidRDefault="00CC6DF3" w:rsidP="006B0266">
            <w:pPr>
              <w:widowControl w:val="0"/>
              <w:numPr>
                <w:ilvl w:val="0"/>
                <w:numId w:val="76"/>
              </w:numPr>
              <w:tabs>
                <w:tab w:val="clear" w:pos="473"/>
                <w:tab w:val="num" w:pos="318"/>
              </w:tabs>
              <w:spacing w:after="0"/>
              <w:ind w:left="318" w:hanging="148"/>
              <w:rPr>
                <w:rFonts w:asciiTheme="minorHAnsi" w:hAnsiTheme="minorHAnsi" w:cstheme="minorHAnsi"/>
                <w:szCs w:val="22"/>
              </w:rPr>
            </w:pPr>
            <w:r w:rsidRPr="005C24C0">
              <w:rPr>
                <w:rFonts w:asciiTheme="minorHAnsi" w:hAnsiTheme="minorHAnsi" w:cstheme="minorHAnsi"/>
                <w:szCs w:val="22"/>
              </w:rPr>
              <w:t>ως μέλη της Ομάδας Έργου να διατίθεται σε ρόλους Διευθυντή έργου (project director) και Υπεύθυνου Έργου (project manager), υπάλληλοι ή στελέχη:</w:t>
            </w:r>
          </w:p>
          <w:p w:rsidR="00CC6DF3" w:rsidRPr="005C24C0" w:rsidRDefault="00CC6DF3" w:rsidP="00021593">
            <w:pPr>
              <w:widowControl w:val="0"/>
              <w:spacing w:after="0"/>
              <w:ind w:left="170"/>
              <w:rPr>
                <w:rFonts w:asciiTheme="minorHAnsi" w:hAnsiTheme="minorHAnsi" w:cstheme="minorHAnsi"/>
                <w:szCs w:val="22"/>
              </w:rPr>
            </w:pPr>
            <w:r w:rsidRPr="005C24C0">
              <w:rPr>
                <w:rFonts w:asciiTheme="minorHAnsi" w:hAnsiTheme="minorHAnsi" w:cstheme="minorHAnsi"/>
                <w:szCs w:val="22"/>
              </w:rPr>
              <w:t>Η καταλληλότητα του προτεινόμενου από τον Ανάδοχο Διευθυντή Έργου (project director) θα αξιολογηθεί με βάση τα ακόλουθα:</w:t>
            </w:r>
          </w:p>
          <w:p w:rsidR="00CC6DF3" w:rsidRPr="005C24C0" w:rsidRDefault="00CC6DF3" w:rsidP="006B0266">
            <w:pPr>
              <w:numPr>
                <w:ilvl w:val="0"/>
                <w:numId w:val="28"/>
              </w:numPr>
              <w:tabs>
                <w:tab w:val="clear" w:pos="360"/>
                <w:tab w:val="num" w:pos="567"/>
              </w:tabs>
              <w:spacing w:after="0"/>
              <w:ind w:left="567"/>
              <w:rPr>
                <w:rFonts w:asciiTheme="minorHAnsi" w:hAnsiTheme="minorHAnsi" w:cstheme="minorHAnsi"/>
                <w:szCs w:val="22"/>
              </w:rPr>
            </w:pPr>
            <w:r w:rsidRPr="005C24C0">
              <w:rPr>
                <w:rFonts w:asciiTheme="minorHAnsi" w:hAnsiTheme="minorHAnsi" w:cstheme="minorHAnsi"/>
                <w:szCs w:val="22"/>
              </w:rPr>
              <w:t>Πανεπιστημιακό δίπλωμα σπουδών και τουλάχιστον 10 ετών επαγγελματική ενασχόληση σε θέσεις Project Management συναφών έργων πληροφορικής,</w:t>
            </w:r>
          </w:p>
          <w:p w:rsidR="00CC6DF3" w:rsidRPr="005C24C0" w:rsidRDefault="00CC6DF3" w:rsidP="006B0266">
            <w:pPr>
              <w:numPr>
                <w:ilvl w:val="0"/>
                <w:numId w:val="28"/>
              </w:numPr>
              <w:tabs>
                <w:tab w:val="clear" w:pos="360"/>
                <w:tab w:val="num" w:pos="567"/>
              </w:tabs>
              <w:spacing w:after="0"/>
              <w:ind w:left="567"/>
              <w:rPr>
                <w:rFonts w:asciiTheme="minorHAnsi" w:hAnsiTheme="minorHAnsi" w:cstheme="minorHAnsi"/>
                <w:szCs w:val="22"/>
              </w:rPr>
            </w:pPr>
            <w:r w:rsidRPr="005C24C0">
              <w:rPr>
                <w:rFonts w:asciiTheme="minorHAnsi" w:hAnsiTheme="minorHAnsi" w:cstheme="minorHAnsi"/>
                <w:szCs w:val="22"/>
              </w:rPr>
              <w:t>Ύπαρξη μεταπτυχιακού τίτλου,</w:t>
            </w:r>
          </w:p>
          <w:p w:rsidR="00CC6DF3" w:rsidRPr="005C24C0" w:rsidRDefault="00CC6DF3" w:rsidP="006B0266">
            <w:pPr>
              <w:numPr>
                <w:ilvl w:val="0"/>
                <w:numId w:val="28"/>
              </w:numPr>
              <w:tabs>
                <w:tab w:val="clear" w:pos="360"/>
                <w:tab w:val="num" w:pos="567"/>
              </w:tabs>
              <w:spacing w:after="0"/>
              <w:ind w:left="567"/>
              <w:rPr>
                <w:rFonts w:asciiTheme="minorHAnsi" w:hAnsiTheme="minorHAnsi" w:cstheme="minorHAnsi"/>
                <w:szCs w:val="22"/>
              </w:rPr>
            </w:pPr>
            <w:r w:rsidRPr="005C24C0">
              <w:rPr>
                <w:rFonts w:asciiTheme="minorHAnsi" w:hAnsiTheme="minorHAnsi" w:cstheme="minorHAnsi"/>
                <w:szCs w:val="22"/>
              </w:rPr>
              <w:t>Γνώση μεθοδολογιών Project Management και κατανόηση των συναφών προτύπων και διαδικασιών, που καλύπτουν θέματα τεχνικά και οικονομικά. Η γνώση σε Project Management θα τεκμηριώνεται με την ανάληψη της συνολικής ευθύνης έργων πληροφορικής,</w:t>
            </w:r>
          </w:p>
          <w:p w:rsidR="00CC6DF3" w:rsidRPr="005C24C0" w:rsidRDefault="00CC6DF3" w:rsidP="006B0266">
            <w:pPr>
              <w:numPr>
                <w:ilvl w:val="0"/>
                <w:numId w:val="28"/>
              </w:numPr>
              <w:tabs>
                <w:tab w:val="clear" w:pos="360"/>
                <w:tab w:val="num" w:pos="567"/>
              </w:tabs>
              <w:spacing w:after="0"/>
              <w:ind w:left="567"/>
              <w:rPr>
                <w:rFonts w:asciiTheme="minorHAnsi" w:hAnsiTheme="minorHAnsi" w:cstheme="minorHAnsi"/>
                <w:szCs w:val="22"/>
              </w:rPr>
            </w:pPr>
            <w:r w:rsidRPr="005C24C0">
              <w:rPr>
                <w:rFonts w:asciiTheme="minorHAnsi" w:hAnsiTheme="minorHAnsi" w:cstheme="minorHAnsi"/>
                <w:szCs w:val="22"/>
              </w:rPr>
              <w:t>Πολύ καλή γνώση της Αγγλικής Γλώσσας.</w:t>
            </w:r>
          </w:p>
          <w:p w:rsidR="00CC6DF3" w:rsidRPr="005C24C0" w:rsidRDefault="00CC6DF3" w:rsidP="00021593">
            <w:pPr>
              <w:numPr>
                <w:ilvl w:val="12"/>
                <w:numId w:val="0"/>
              </w:numPr>
              <w:spacing w:after="0"/>
              <w:rPr>
                <w:rFonts w:asciiTheme="minorHAnsi" w:hAnsiTheme="minorHAnsi" w:cstheme="minorHAnsi"/>
                <w:szCs w:val="22"/>
              </w:rPr>
            </w:pPr>
            <w:r w:rsidRPr="005C24C0">
              <w:rPr>
                <w:rFonts w:asciiTheme="minorHAnsi" w:hAnsiTheme="minorHAnsi" w:cstheme="minorHAnsi"/>
                <w:szCs w:val="22"/>
              </w:rPr>
              <w:t>Σημειώνεται ότι θα πρέπει να υπάρχει σαφής αναφορά και αντίστοιχη τεκμηρίωση για το στέλεχος, που θα αναπληρώνει το Διευθυντή Έργου.</w:t>
            </w:r>
          </w:p>
          <w:p w:rsidR="00CC6DF3" w:rsidRPr="005C24C0" w:rsidRDefault="00CC6DF3" w:rsidP="00021593">
            <w:pPr>
              <w:widowControl w:val="0"/>
              <w:spacing w:after="0"/>
              <w:ind w:left="318"/>
              <w:rPr>
                <w:rFonts w:asciiTheme="minorHAnsi" w:hAnsiTheme="minorHAnsi" w:cstheme="minorHAnsi"/>
                <w:szCs w:val="22"/>
              </w:rPr>
            </w:pPr>
            <w:r w:rsidRPr="005C24C0">
              <w:rPr>
                <w:rFonts w:asciiTheme="minorHAnsi" w:hAnsiTheme="minorHAnsi" w:cstheme="minorHAnsi"/>
                <w:szCs w:val="22"/>
              </w:rPr>
              <w:t>Τέλος,</w:t>
            </w:r>
          </w:p>
          <w:p w:rsidR="00CC6DF3" w:rsidRPr="005C24C0" w:rsidRDefault="00CC6DF3" w:rsidP="00021593">
            <w:pPr>
              <w:widowControl w:val="0"/>
              <w:spacing w:after="0"/>
              <w:ind w:left="170"/>
              <w:rPr>
                <w:rFonts w:asciiTheme="minorHAnsi" w:hAnsiTheme="minorHAnsi" w:cstheme="minorHAnsi"/>
                <w:szCs w:val="22"/>
              </w:rPr>
            </w:pPr>
            <w:r w:rsidRPr="005C24C0">
              <w:rPr>
                <w:rFonts w:asciiTheme="minorHAnsi" w:hAnsiTheme="minorHAnsi" w:cstheme="minorHAnsi"/>
                <w:szCs w:val="22"/>
              </w:rPr>
              <w:t>Η καταλληλότητα του προτεινόμενου από τον Ανάδοχο Υπεύθυνου Υλοποίησης Έργου (project manager) θα αξιολογηθεί με βάση τα ακόλουθα:</w:t>
            </w:r>
          </w:p>
          <w:p w:rsidR="00CC6DF3" w:rsidRPr="005C24C0" w:rsidRDefault="00CC6DF3" w:rsidP="006B0266">
            <w:pPr>
              <w:numPr>
                <w:ilvl w:val="0"/>
                <w:numId w:val="28"/>
              </w:numPr>
              <w:tabs>
                <w:tab w:val="clear" w:pos="360"/>
                <w:tab w:val="num" w:pos="567"/>
              </w:tabs>
              <w:spacing w:after="0"/>
              <w:ind w:left="567"/>
              <w:rPr>
                <w:rFonts w:asciiTheme="minorHAnsi" w:hAnsiTheme="minorHAnsi" w:cstheme="minorHAnsi"/>
                <w:szCs w:val="22"/>
              </w:rPr>
            </w:pPr>
            <w:r w:rsidRPr="005C24C0">
              <w:rPr>
                <w:rFonts w:asciiTheme="minorHAnsi" w:hAnsiTheme="minorHAnsi" w:cstheme="minorHAnsi"/>
                <w:szCs w:val="22"/>
              </w:rPr>
              <w:t xml:space="preserve">Πανεπιστημιακό δίπλωμα σπουδών και τουλάχιστον 8 ετών επαγγελματική ενασχόληση σε θέσεις Project Management συναφών έργων πληροφορικής, </w:t>
            </w:r>
          </w:p>
          <w:p w:rsidR="00CC6DF3" w:rsidRPr="005C24C0" w:rsidRDefault="00CC6DF3" w:rsidP="006B0266">
            <w:pPr>
              <w:numPr>
                <w:ilvl w:val="0"/>
                <w:numId w:val="28"/>
              </w:numPr>
              <w:tabs>
                <w:tab w:val="clear" w:pos="360"/>
                <w:tab w:val="num" w:pos="567"/>
              </w:tabs>
              <w:spacing w:after="0"/>
              <w:ind w:left="567"/>
              <w:rPr>
                <w:rFonts w:asciiTheme="minorHAnsi" w:hAnsiTheme="minorHAnsi" w:cstheme="minorHAnsi"/>
                <w:szCs w:val="22"/>
              </w:rPr>
            </w:pPr>
            <w:r w:rsidRPr="005C24C0">
              <w:rPr>
                <w:rFonts w:asciiTheme="minorHAnsi" w:hAnsiTheme="minorHAnsi" w:cstheme="minorHAnsi"/>
                <w:szCs w:val="22"/>
              </w:rPr>
              <w:t>Γνώση χρήσης και αξιοποίησης τεχνικών Διοίκησης Έργου (Project Management) για τον προγραμματισμό και την παρακολούθηση της εξέλιξης των επιμέρους Φάσεων του Έργου,</w:t>
            </w:r>
          </w:p>
          <w:p w:rsidR="00CC6DF3" w:rsidRPr="005C24C0" w:rsidRDefault="00CC6DF3" w:rsidP="006B0266">
            <w:pPr>
              <w:numPr>
                <w:ilvl w:val="0"/>
                <w:numId w:val="28"/>
              </w:numPr>
              <w:tabs>
                <w:tab w:val="clear" w:pos="360"/>
                <w:tab w:val="num" w:pos="567"/>
              </w:tabs>
              <w:spacing w:after="0"/>
              <w:ind w:left="567"/>
              <w:rPr>
                <w:rFonts w:asciiTheme="minorHAnsi" w:hAnsiTheme="minorHAnsi" w:cstheme="minorHAnsi"/>
                <w:szCs w:val="22"/>
              </w:rPr>
            </w:pPr>
            <w:r w:rsidRPr="005C24C0">
              <w:rPr>
                <w:rFonts w:asciiTheme="minorHAnsi" w:hAnsiTheme="minorHAnsi" w:cstheme="minorHAnsi"/>
                <w:szCs w:val="22"/>
              </w:rPr>
              <w:t>Γνώση μεθοδολογιών Project Management και κατανόηση των συναφών προτύπων και διαδικασιών, που καλύπτουν θέματα τεχνικά και οικονομικά. Η γνώση σε Project Management θα τεκμηριώνεται με την ανάληψη της συνολικής ευθύνης έργων πληροφορικής</w:t>
            </w:r>
          </w:p>
          <w:p w:rsidR="00CC6DF3" w:rsidRPr="005C24C0" w:rsidRDefault="00CC6DF3" w:rsidP="006B0266">
            <w:pPr>
              <w:numPr>
                <w:ilvl w:val="0"/>
                <w:numId w:val="28"/>
              </w:numPr>
              <w:tabs>
                <w:tab w:val="clear" w:pos="360"/>
                <w:tab w:val="num" w:pos="567"/>
              </w:tabs>
              <w:spacing w:after="0"/>
              <w:ind w:left="567"/>
              <w:rPr>
                <w:rFonts w:asciiTheme="minorHAnsi" w:hAnsiTheme="minorHAnsi" w:cstheme="minorHAnsi"/>
                <w:szCs w:val="22"/>
              </w:rPr>
            </w:pPr>
            <w:r w:rsidRPr="005C24C0">
              <w:rPr>
                <w:rFonts w:asciiTheme="minorHAnsi" w:hAnsiTheme="minorHAnsi" w:cstheme="minorHAnsi"/>
                <w:szCs w:val="22"/>
              </w:rPr>
              <w:t>Επαγγελματική δραστηριοποίηση με την οργάνωση και στο σχεδιασμό μεγάλων συστημάτων πληροφορικής, κατά προτίμηση στο σχετικό της σύμβασης αντικείμενο,</w:t>
            </w:r>
          </w:p>
          <w:p w:rsidR="00CC6DF3" w:rsidRPr="005C24C0" w:rsidRDefault="00CC6DF3" w:rsidP="006B0266">
            <w:pPr>
              <w:numPr>
                <w:ilvl w:val="0"/>
                <w:numId w:val="28"/>
              </w:numPr>
              <w:tabs>
                <w:tab w:val="clear" w:pos="360"/>
                <w:tab w:val="num" w:pos="567"/>
              </w:tabs>
              <w:spacing w:after="0"/>
              <w:ind w:left="567"/>
              <w:rPr>
                <w:rFonts w:asciiTheme="minorHAnsi" w:hAnsiTheme="minorHAnsi" w:cstheme="minorHAnsi"/>
                <w:szCs w:val="22"/>
              </w:rPr>
            </w:pPr>
            <w:r w:rsidRPr="005C24C0">
              <w:rPr>
                <w:rFonts w:asciiTheme="minorHAnsi" w:hAnsiTheme="minorHAnsi" w:cstheme="minorHAnsi"/>
                <w:szCs w:val="22"/>
              </w:rPr>
              <w:t>Πολύ καλή γνώση της Αγγλικής Γλώσσας.</w:t>
            </w:r>
          </w:p>
          <w:p w:rsidR="00CC6DF3" w:rsidRPr="005C24C0" w:rsidRDefault="00CC6DF3" w:rsidP="006B0266">
            <w:pPr>
              <w:numPr>
                <w:ilvl w:val="0"/>
                <w:numId w:val="28"/>
              </w:numPr>
              <w:tabs>
                <w:tab w:val="clear" w:pos="360"/>
                <w:tab w:val="num" w:pos="567"/>
              </w:tabs>
              <w:spacing w:after="0"/>
              <w:ind w:left="567"/>
              <w:rPr>
                <w:rFonts w:asciiTheme="minorHAnsi" w:hAnsiTheme="minorHAnsi" w:cstheme="minorHAnsi"/>
                <w:szCs w:val="22"/>
              </w:rPr>
            </w:pPr>
            <w:r w:rsidRPr="005C24C0">
              <w:rPr>
                <w:rFonts w:asciiTheme="minorHAnsi" w:hAnsiTheme="minorHAnsi" w:cstheme="minorHAnsi"/>
                <w:szCs w:val="22"/>
              </w:rPr>
              <w:t>επιστημονική κατάρτιση στη Διοίκηση Έργων (Project Management),</w:t>
            </w:r>
          </w:p>
          <w:p w:rsidR="00CC6DF3" w:rsidRPr="005C24C0" w:rsidRDefault="00CC6DF3" w:rsidP="00021593">
            <w:pPr>
              <w:numPr>
                <w:ilvl w:val="12"/>
                <w:numId w:val="0"/>
              </w:numPr>
              <w:spacing w:after="0"/>
              <w:rPr>
                <w:rFonts w:asciiTheme="minorHAnsi" w:hAnsiTheme="minorHAnsi" w:cstheme="minorHAnsi"/>
                <w:szCs w:val="22"/>
              </w:rPr>
            </w:pPr>
            <w:r w:rsidRPr="005C24C0">
              <w:rPr>
                <w:rFonts w:asciiTheme="minorHAnsi" w:hAnsiTheme="minorHAnsi" w:cstheme="minorHAnsi"/>
                <w:szCs w:val="22"/>
              </w:rPr>
              <w:t>Σημειώνεται ότι θα πρέπει να υπάρχει σαφής αναφορά και αντίστοιχη τεκμηρίωση για το στέλεχος, που θα αναπληρώνει τον Υπεύθυνο Υλοποίησης Έργου.</w:t>
            </w:r>
          </w:p>
          <w:p w:rsidR="00CC6DF3" w:rsidRPr="005C24C0" w:rsidRDefault="00CC6DF3" w:rsidP="006B0266">
            <w:pPr>
              <w:widowControl w:val="0"/>
              <w:numPr>
                <w:ilvl w:val="0"/>
                <w:numId w:val="76"/>
              </w:numPr>
              <w:tabs>
                <w:tab w:val="clear" w:pos="473"/>
                <w:tab w:val="num" w:pos="318"/>
              </w:tabs>
              <w:spacing w:after="0"/>
              <w:ind w:left="318" w:hanging="148"/>
              <w:rPr>
                <w:rFonts w:asciiTheme="minorHAnsi" w:hAnsiTheme="minorHAnsi" w:cstheme="minorHAnsi"/>
                <w:szCs w:val="22"/>
              </w:rPr>
            </w:pPr>
            <w:r w:rsidRPr="005C24C0">
              <w:rPr>
                <w:rFonts w:asciiTheme="minorHAnsi" w:hAnsiTheme="minorHAnsi" w:cstheme="minorHAnsi"/>
                <w:szCs w:val="22"/>
              </w:rPr>
              <w:t xml:space="preserve">να διατεθεί Ομάδα Έργου που απαρτίζεται από μέλη με ειδικότητες, επαγγελματικά προσόντα, πιστοποιήσεις και εμπειρία -που αποκτήθηκε τουλάχιστον τα 3 τελευταία έτη- η οποία, είναι σχετική με την ολοκλήρωση όλων των απαιτήσεων του (φυσικού αντικειμένου του) Έργου σε όλον τον κύκλο ζωής του: </w:t>
            </w:r>
          </w:p>
          <w:p w:rsidR="00CC6DF3" w:rsidRPr="005C24C0" w:rsidRDefault="00CC6DF3" w:rsidP="00021593">
            <w:pPr>
              <w:widowControl w:val="0"/>
              <w:spacing w:after="0"/>
              <w:ind w:left="170"/>
              <w:rPr>
                <w:rFonts w:asciiTheme="minorHAnsi" w:hAnsiTheme="minorHAnsi" w:cstheme="minorHAnsi"/>
                <w:szCs w:val="22"/>
              </w:rPr>
            </w:pPr>
            <w:r w:rsidRPr="005C24C0">
              <w:rPr>
                <w:rFonts w:asciiTheme="minorHAnsi" w:hAnsiTheme="minorHAnsi" w:cstheme="minorHAnsi"/>
                <w:szCs w:val="22"/>
              </w:rPr>
              <w:t>Οι ειδικότητες των Μελών της Ομάδας Έργου θα ακολουθούν κατ’ ελάχιστο την ακόλουθη κατηγοριοποίηση:</w:t>
            </w:r>
          </w:p>
          <w:p w:rsidR="00CC6DF3" w:rsidRPr="005C24C0" w:rsidRDefault="00CC6DF3" w:rsidP="006B0266">
            <w:pPr>
              <w:numPr>
                <w:ilvl w:val="0"/>
                <w:numId w:val="28"/>
              </w:numPr>
              <w:tabs>
                <w:tab w:val="clear" w:pos="360"/>
                <w:tab w:val="num" w:pos="567"/>
              </w:tabs>
              <w:spacing w:after="0"/>
              <w:ind w:left="567"/>
              <w:rPr>
                <w:rFonts w:asciiTheme="minorHAnsi" w:hAnsiTheme="minorHAnsi" w:cstheme="minorHAnsi"/>
                <w:szCs w:val="22"/>
              </w:rPr>
            </w:pPr>
            <w:r w:rsidRPr="005C24C0">
              <w:rPr>
                <w:rFonts w:asciiTheme="minorHAnsi" w:hAnsiTheme="minorHAnsi" w:cstheme="minorHAnsi"/>
                <w:szCs w:val="22"/>
              </w:rPr>
              <w:t>ένας (1) Υπεύθυνος Ανάπτυξης web Εφαρμογών.</w:t>
            </w:r>
          </w:p>
          <w:p w:rsidR="00CC6DF3" w:rsidRPr="005C24C0" w:rsidRDefault="00CC6DF3" w:rsidP="006B0266">
            <w:pPr>
              <w:numPr>
                <w:ilvl w:val="0"/>
                <w:numId w:val="28"/>
              </w:numPr>
              <w:tabs>
                <w:tab w:val="clear" w:pos="360"/>
                <w:tab w:val="num" w:pos="567"/>
              </w:tabs>
              <w:spacing w:after="0"/>
              <w:ind w:left="567"/>
              <w:rPr>
                <w:rFonts w:asciiTheme="minorHAnsi" w:hAnsiTheme="minorHAnsi" w:cstheme="minorHAnsi"/>
                <w:szCs w:val="22"/>
              </w:rPr>
            </w:pPr>
            <w:r w:rsidRPr="005C24C0">
              <w:rPr>
                <w:rFonts w:asciiTheme="minorHAnsi" w:hAnsiTheme="minorHAnsi" w:cstheme="minorHAnsi"/>
                <w:szCs w:val="22"/>
              </w:rPr>
              <w:t>ένας (1) Υπεύθυνος Βάσης Δεδομένων.</w:t>
            </w:r>
          </w:p>
          <w:p w:rsidR="00CC6DF3" w:rsidRPr="005C24C0" w:rsidRDefault="00CC6DF3" w:rsidP="006B0266">
            <w:pPr>
              <w:numPr>
                <w:ilvl w:val="0"/>
                <w:numId w:val="28"/>
              </w:numPr>
              <w:tabs>
                <w:tab w:val="clear" w:pos="360"/>
                <w:tab w:val="num" w:pos="567"/>
              </w:tabs>
              <w:spacing w:after="0"/>
              <w:ind w:left="567"/>
              <w:rPr>
                <w:rFonts w:asciiTheme="minorHAnsi" w:hAnsiTheme="minorHAnsi" w:cstheme="minorHAnsi"/>
                <w:szCs w:val="22"/>
              </w:rPr>
            </w:pPr>
            <w:r w:rsidRPr="005C24C0">
              <w:rPr>
                <w:rFonts w:asciiTheme="minorHAnsi" w:hAnsiTheme="minorHAnsi" w:cstheme="minorHAnsi"/>
                <w:szCs w:val="22"/>
              </w:rPr>
              <w:t>ένας (1) Υπεύθυνος Τεχνικής Υποστήριξης.</w:t>
            </w:r>
          </w:p>
          <w:p w:rsidR="00CC6DF3" w:rsidRPr="005C24C0" w:rsidRDefault="00CC6DF3" w:rsidP="006B0266">
            <w:pPr>
              <w:numPr>
                <w:ilvl w:val="0"/>
                <w:numId w:val="28"/>
              </w:numPr>
              <w:tabs>
                <w:tab w:val="clear" w:pos="360"/>
                <w:tab w:val="num" w:pos="567"/>
              </w:tabs>
              <w:spacing w:after="0"/>
              <w:ind w:left="567"/>
              <w:rPr>
                <w:rFonts w:asciiTheme="minorHAnsi" w:hAnsiTheme="minorHAnsi" w:cstheme="minorHAnsi"/>
                <w:szCs w:val="22"/>
              </w:rPr>
            </w:pPr>
            <w:r w:rsidRPr="005C24C0">
              <w:rPr>
                <w:rFonts w:asciiTheme="minorHAnsi" w:hAnsiTheme="minorHAnsi" w:cstheme="minorHAnsi"/>
                <w:szCs w:val="22"/>
              </w:rPr>
              <w:t>ένας (1) Ειδικός με επιχειρησιακή γνώση (enterprise knowledge) σε θέματα Κοινωνικής Ασφάλισης στις περιοχές Συντάξεων και Παροχών.</w:t>
            </w:r>
          </w:p>
          <w:p w:rsidR="00CC6DF3" w:rsidRPr="005C24C0" w:rsidRDefault="00CC6DF3" w:rsidP="006B0266">
            <w:pPr>
              <w:numPr>
                <w:ilvl w:val="0"/>
                <w:numId w:val="28"/>
              </w:numPr>
              <w:tabs>
                <w:tab w:val="clear" w:pos="360"/>
                <w:tab w:val="num" w:pos="567"/>
              </w:tabs>
              <w:spacing w:after="0"/>
              <w:ind w:left="567"/>
              <w:rPr>
                <w:rFonts w:asciiTheme="minorHAnsi" w:hAnsiTheme="minorHAnsi" w:cstheme="minorHAnsi"/>
                <w:szCs w:val="22"/>
              </w:rPr>
            </w:pPr>
            <w:r w:rsidRPr="005C24C0">
              <w:rPr>
                <w:rFonts w:asciiTheme="minorHAnsi" w:hAnsiTheme="minorHAnsi" w:cstheme="minorHAnsi"/>
                <w:szCs w:val="22"/>
              </w:rPr>
              <w:t>Αναλυτή/ές επιχειρησιακών συστημάτων, για τις ανάγκες σχεδιασμού του συστήματος (system analysts).</w:t>
            </w:r>
          </w:p>
          <w:p w:rsidR="00CC6DF3" w:rsidRPr="005C24C0" w:rsidRDefault="00CC6DF3" w:rsidP="006B0266">
            <w:pPr>
              <w:numPr>
                <w:ilvl w:val="0"/>
                <w:numId w:val="28"/>
              </w:numPr>
              <w:tabs>
                <w:tab w:val="clear" w:pos="360"/>
                <w:tab w:val="num" w:pos="567"/>
              </w:tabs>
              <w:spacing w:after="0"/>
              <w:ind w:left="567"/>
              <w:rPr>
                <w:rFonts w:asciiTheme="minorHAnsi" w:hAnsiTheme="minorHAnsi" w:cstheme="minorHAnsi"/>
                <w:szCs w:val="22"/>
              </w:rPr>
            </w:pPr>
            <w:r w:rsidRPr="005C24C0">
              <w:rPr>
                <w:rFonts w:asciiTheme="minorHAnsi" w:hAnsiTheme="minorHAnsi" w:cstheme="minorHAnsi"/>
                <w:szCs w:val="22"/>
              </w:rPr>
              <w:lastRenderedPageBreak/>
              <w:t>Προγραμματιστή/ές με γνώση των εργαλείων ανάπτυξης που θα προσφερθούν.</w:t>
            </w:r>
          </w:p>
          <w:p w:rsidR="00CC6DF3" w:rsidRPr="005C24C0" w:rsidRDefault="00CC6DF3" w:rsidP="006B0266">
            <w:pPr>
              <w:numPr>
                <w:ilvl w:val="0"/>
                <w:numId w:val="28"/>
              </w:numPr>
              <w:tabs>
                <w:tab w:val="clear" w:pos="360"/>
                <w:tab w:val="num" w:pos="567"/>
              </w:tabs>
              <w:spacing w:after="0"/>
              <w:ind w:left="567"/>
              <w:rPr>
                <w:rFonts w:asciiTheme="minorHAnsi" w:hAnsiTheme="minorHAnsi" w:cstheme="minorHAnsi"/>
                <w:szCs w:val="22"/>
              </w:rPr>
            </w:pPr>
            <w:r w:rsidRPr="005C24C0">
              <w:rPr>
                <w:rFonts w:asciiTheme="minorHAnsi" w:hAnsiTheme="minorHAnsi" w:cstheme="minorHAnsi"/>
                <w:szCs w:val="22"/>
              </w:rPr>
              <w:t>Τεχνικό/ούς Βάσεων Δεδομένων για την προσφερόμενη βάση.</w:t>
            </w:r>
          </w:p>
          <w:p w:rsidR="00CC6DF3" w:rsidRPr="005C24C0" w:rsidRDefault="00CC6DF3" w:rsidP="006B0266">
            <w:pPr>
              <w:numPr>
                <w:ilvl w:val="0"/>
                <w:numId w:val="28"/>
              </w:numPr>
              <w:tabs>
                <w:tab w:val="clear" w:pos="360"/>
                <w:tab w:val="num" w:pos="567"/>
              </w:tabs>
              <w:spacing w:after="0"/>
              <w:ind w:left="567"/>
              <w:rPr>
                <w:rFonts w:asciiTheme="minorHAnsi" w:hAnsiTheme="minorHAnsi" w:cstheme="minorHAnsi"/>
                <w:szCs w:val="22"/>
              </w:rPr>
            </w:pPr>
            <w:r w:rsidRPr="005C24C0">
              <w:rPr>
                <w:rFonts w:asciiTheme="minorHAnsi" w:hAnsiTheme="minorHAnsi" w:cstheme="minorHAnsi"/>
                <w:szCs w:val="22"/>
              </w:rPr>
              <w:t>Σύμβουλος/οι με επιχειρησιακή γνώση (enterprise knowledge) στην πληροφορική σε σχέση με τη νομική επιστήμη.</w:t>
            </w:r>
          </w:p>
          <w:p w:rsidR="00CC6DF3" w:rsidRPr="005C24C0" w:rsidRDefault="00CC6DF3" w:rsidP="006B0266">
            <w:pPr>
              <w:numPr>
                <w:ilvl w:val="0"/>
                <w:numId w:val="28"/>
              </w:numPr>
              <w:tabs>
                <w:tab w:val="clear" w:pos="360"/>
                <w:tab w:val="num" w:pos="567"/>
              </w:tabs>
              <w:spacing w:after="0"/>
              <w:ind w:left="567"/>
              <w:rPr>
                <w:rFonts w:asciiTheme="minorHAnsi" w:hAnsiTheme="minorHAnsi" w:cstheme="minorHAnsi"/>
                <w:szCs w:val="22"/>
              </w:rPr>
            </w:pPr>
            <w:r w:rsidRPr="005C24C0">
              <w:rPr>
                <w:rFonts w:asciiTheme="minorHAnsi" w:hAnsiTheme="minorHAnsi" w:cstheme="minorHAnsi"/>
                <w:szCs w:val="22"/>
              </w:rPr>
              <w:t>Διοίκηση / Διαχείριση Έργου.</w:t>
            </w:r>
          </w:p>
          <w:p w:rsidR="00CC6DF3" w:rsidRPr="005C24C0" w:rsidRDefault="00CC6DF3" w:rsidP="00021593">
            <w:pPr>
              <w:numPr>
                <w:ilvl w:val="12"/>
                <w:numId w:val="0"/>
              </w:numPr>
              <w:spacing w:after="0"/>
              <w:rPr>
                <w:rFonts w:asciiTheme="minorHAnsi" w:hAnsiTheme="minorHAnsi" w:cstheme="minorHAnsi"/>
                <w:szCs w:val="22"/>
              </w:rPr>
            </w:pPr>
            <w:r w:rsidRPr="005C24C0">
              <w:rPr>
                <w:rFonts w:asciiTheme="minorHAnsi" w:hAnsiTheme="minorHAnsi" w:cstheme="minorHAnsi"/>
                <w:szCs w:val="22"/>
              </w:rPr>
              <w:t>Στην Ομάδα Έργου μπορούν να συμμετέχουν και όποιες άλλες ειδικότητες στελεχών θεωρεί ο υποψήφιος Ανάδοχος ότι θα συμβάλλουν στην πληρότητα της Ομάδας Έργου και στη βέλτιστη υλοποίηση του Έργου.</w:t>
            </w:r>
          </w:p>
          <w:p w:rsidR="00CC6DF3" w:rsidRPr="005C24C0" w:rsidRDefault="00CC6DF3" w:rsidP="00021593">
            <w:pPr>
              <w:numPr>
                <w:ilvl w:val="12"/>
                <w:numId w:val="0"/>
              </w:numPr>
              <w:spacing w:after="0"/>
              <w:rPr>
                <w:rFonts w:asciiTheme="minorHAnsi" w:hAnsiTheme="minorHAnsi" w:cstheme="minorHAnsi"/>
                <w:szCs w:val="22"/>
              </w:rPr>
            </w:pPr>
            <w:r w:rsidRPr="005C24C0">
              <w:rPr>
                <w:rFonts w:asciiTheme="minorHAnsi" w:hAnsiTheme="minorHAnsi" w:cstheme="minorHAnsi"/>
                <w:szCs w:val="22"/>
              </w:rPr>
              <w:t>Οι επαγγελματικές δραστηριότητες και οι δεξιότητες των στελεχών της Ομάδας Έργου των υποψήφιων Αναδόχων θα πρέπει να αναφέρονται σε αντίστοιχα βιογραφικά σημειώματα, με βάση το υπόδειγμα του Παραρτήματος της παρούσας Διακήρυξης, και θα τεκμηριώνονται:</w:t>
            </w:r>
          </w:p>
          <w:p w:rsidR="00CC6DF3" w:rsidRPr="005C24C0" w:rsidRDefault="00CC6DF3" w:rsidP="006B0266">
            <w:pPr>
              <w:pStyle w:val="aff5"/>
              <w:numPr>
                <w:ilvl w:val="0"/>
                <w:numId w:val="99"/>
              </w:numPr>
              <w:spacing w:after="0" w:line="240" w:lineRule="auto"/>
              <w:ind w:left="714" w:hanging="357"/>
              <w:contextualSpacing w:val="0"/>
              <w:jc w:val="both"/>
              <w:rPr>
                <w:rStyle w:val="Tahoma"/>
                <w:rFonts w:asciiTheme="minorHAnsi" w:hAnsiTheme="minorHAnsi" w:cstheme="minorHAnsi"/>
              </w:rPr>
            </w:pPr>
            <w:r w:rsidRPr="005C24C0">
              <w:rPr>
                <w:rStyle w:val="Tahoma"/>
                <w:rFonts w:asciiTheme="minorHAnsi" w:hAnsiTheme="minorHAnsi" w:cstheme="minorHAnsi"/>
              </w:rPr>
              <w:t xml:space="preserve">από το πλήθος και την ευρύτητα του αντικειμένου των έργων, στα οποία συμμετείχαν, </w:t>
            </w:r>
          </w:p>
          <w:p w:rsidR="00CC6DF3" w:rsidRPr="005C24C0" w:rsidRDefault="00CC6DF3" w:rsidP="006B0266">
            <w:pPr>
              <w:pStyle w:val="aff5"/>
              <w:numPr>
                <w:ilvl w:val="0"/>
                <w:numId w:val="99"/>
              </w:numPr>
              <w:spacing w:after="0" w:line="240" w:lineRule="auto"/>
              <w:ind w:left="714" w:hanging="357"/>
              <w:contextualSpacing w:val="0"/>
              <w:jc w:val="both"/>
              <w:rPr>
                <w:rStyle w:val="Tahoma"/>
                <w:rFonts w:asciiTheme="minorHAnsi" w:hAnsiTheme="minorHAnsi" w:cstheme="minorHAnsi"/>
              </w:rPr>
            </w:pPr>
            <w:r w:rsidRPr="005C24C0">
              <w:rPr>
                <w:rStyle w:val="Tahoma"/>
                <w:rFonts w:asciiTheme="minorHAnsi" w:hAnsiTheme="minorHAnsi" w:cstheme="minorHAnsi"/>
              </w:rPr>
              <w:t xml:space="preserve">από τη χρονική διάρκεια ενασχόλησής τους με σχετικά θέματα, καθώς και </w:t>
            </w:r>
          </w:p>
          <w:p w:rsidR="00CC6DF3" w:rsidRPr="005C24C0" w:rsidRDefault="00CC6DF3" w:rsidP="006B0266">
            <w:pPr>
              <w:pStyle w:val="aff5"/>
              <w:numPr>
                <w:ilvl w:val="0"/>
                <w:numId w:val="99"/>
              </w:numPr>
              <w:spacing w:after="0" w:line="240" w:lineRule="auto"/>
              <w:ind w:left="714" w:hanging="357"/>
              <w:contextualSpacing w:val="0"/>
              <w:jc w:val="both"/>
              <w:rPr>
                <w:rStyle w:val="Tahoma"/>
                <w:rFonts w:asciiTheme="minorHAnsi" w:hAnsiTheme="minorHAnsi" w:cstheme="minorHAnsi"/>
              </w:rPr>
            </w:pPr>
            <w:r w:rsidRPr="005C24C0">
              <w:rPr>
                <w:rStyle w:val="Tahoma"/>
                <w:rFonts w:asciiTheme="minorHAnsi" w:hAnsiTheme="minorHAnsi" w:cstheme="minorHAnsi"/>
              </w:rPr>
              <w:t>από την κατοχή θέσης ευθύνης (π.χ. Μέλος Ομάδας Διοίκησης Έργου, Επιστημονικός Υπεύθυνος, Τεχνικός διευθυντής, Μέλος Ομάδας Έργου, κλπ) σε σχετικά έργα.</w:t>
            </w:r>
          </w:p>
          <w:p w:rsidR="00CC6DF3" w:rsidRPr="005C24C0" w:rsidRDefault="00CC6DF3" w:rsidP="00021593">
            <w:pPr>
              <w:numPr>
                <w:ilvl w:val="12"/>
                <w:numId w:val="0"/>
              </w:numPr>
              <w:spacing w:after="0"/>
              <w:rPr>
                <w:rFonts w:asciiTheme="minorHAnsi" w:hAnsiTheme="minorHAnsi" w:cstheme="minorHAnsi"/>
                <w:szCs w:val="22"/>
              </w:rPr>
            </w:pPr>
            <w:r w:rsidRPr="005C24C0">
              <w:rPr>
                <w:rFonts w:asciiTheme="minorHAnsi" w:hAnsiTheme="minorHAnsi" w:cstheme="minorHAnsi"/>
                <w:szCs w:val="22"/>
              </w:rPr>
              <w:t>Τα μέλη της Ομάδας Έργου θα πρέπει να έχουν σχετική επαγγελματική ενασχόληση και πανεπιστημιακή κατάρτιση με ένα ή περισσότερα από τα ακόλουθα γνωστικά αντικείμενα:</w:t>
            </w:r>
          </w:p>
          <w:p w:rsidR="00CC6DF3" w:rsidRPr="005C24C0" w:rsidRDefault="00CC6DF3" w:rsidP="006B0266">
            <w:pPr>
              <w:numPr>
                <w:ilvl w:val="0"/>
                <w:numId w:val="28"/>
              </w:numPr>
              <w:tabs>
                <w:tab w:val="clear" w:pos="360"/>
                <w:tab w:val="num" w:pos="567"/>
              </w:tabs>
              <w:spacing w:after="0"/>
              <w:ind w:left="567"/>
              <w:rPr>
                <w:rFonts w:asciiTheme="minorHAnsi" w:hAnsiTheme="minorHAnsi" w:cstheme="minorHAnsi"/>
                <w:szCs w:val="22"/>
              </w:rPr>
            </w:pPr>
            <w:r w:rsidRPr="005C24C0">
              <w:rPr>
                <w:rFonts w:asciiTheme="minorHAnsi" w:hAnsiTheme="minorHAnsi" w:cstheme="minorHAnsi"/>
                <w:szCs w:val="22"/>
              </w:rPr>
              <w:t>Στρατηγικό Σχεδιασμό Πληροφορικής, με έμφαση σε αντίστοιχα έργα σε μεγάλους οργανισμούς του δημόσιου ή του ιδιωτικού τομέα.</w:t>
            </w:r>
          </w:p>
          <w:p w:rsidR="00CC6DF3" w:rsidRPr="005C24C0" w:rsidRDefault="00CC6DF3" w:rsidP="006B0266">
            <w:pPr>
              <w:numPr>
                <w:ilvl w:val="0"/>
                <w:numId w:val="28"/>
              </w:numPr>
              <w:tabs>
                <w:tab w:val="clear" w:pos="360"/>
                <w:tab w:val="num" w:pos="567"/>
              </w:tabs>
              <w:spacing w:after="0"/>
              <w:ind w:left="567"/>
              <w:rPr>
                <w:rFonts w:asciiTheme="minorHAnsi" w:hAnsiTheme="minorHAnsi" w:cstheme="minorHAnsi"/>
                <w:szCs w:val="22"/>
              </w:rPr>
            </w:pPr>
            <w:r w:rsidRPr="005C24C0">
              <w:rPr>
                <w:rFonts w:asciiTheme="minorHAnsi" w:hAnsiTheme="minorHAnsi" w:cstheme="minorHAnsi"/>
                <w:szCs w:val="22"/>
              </w:rPr>
              <w:t>Διασφάλιση Ποιότητας, Διαχείριση της Αλλαγής.</w:t>
            </w:r>
          </w:p>
          <w:p w:rsidR="00CC6DF3" w:rsidRPr="005C24C0" w:rsidRDefault="00CC6DF3" w:rsidP="006B0266">
            <w:pPr>
              <w:numPr>
                <w:ilvl w:val="0"/>
                <w:numId w:val="28"/>
              </w:numPr>
              <w:tabs>
                <w:tab w:val="clear" w:pos="360"/>
                <w:tab w:val="num" w:pos="567"/>
              </w:tabs>
              <w:spacing w:after="0"/>
              <w:ind w:left="567"/>
              <w:rPr>
                <w:rFonts w:asciiTheme="minorHAnsi" w:hAnsiTheme="minorHAnsi" w:cstheme="minorHAnsi"/>
                <w:szCs w:val="22"/>
                <w:lang w:val="en-US"/>
              </w:rPr>
            </w:pPr>
            <w:r w:rsidRPr="005C24C0">
              <w:rPr>
                <w:rFonts w:asciiTheme="minorHAnsi" w:hAnsiTheme="minorHAnsi" w:cstheme="minorHAnsi"/>
                <w:szCs w:val="22"/>
              </w:rPr>
              <w:t>Τεχνολογίες</w:t>
            </w:r>
            <w:r w:rsidRPr="005C24C0">
              <w:rPr>
                <w:rFonts w:asciiTheme="minorHAnsi" w:hAnsiTheme="minorHAnsi" w:cstheme="minorHAnsi"/>
                <w:szCs w:val="22"/>
                <w:lang w:val="en-US"/>
              </w:rPr>
              <w:t xml:space="preserve"> </w:t>
            </w:r>
            <w:r w:rsidRPr="005C24C0">
              <w:rPr>
                <w:rFonts w:asciiTheme="minorHAnsi" w:hAnsiTheme="minorHAnsi" w:cstheme="minorHAnsi"/>
                <w:szCs w:val="22"/>
              </w:rPr>
              <w:t>Πληροφοριακών</w:t>
            </w:r>
            <w:r w:rsidRPr="005C24C0">
              <w:rPr>
                <w:rFonts w:asciiTheme="minorHAnsi" w:hAnsiTheme="minorHAnsi" w:cstheme="minorHAnsi"/>
                <w:szCs w:val="22"/>
                <w:lang w:val="en-US"/>
              </w:rPr>
              <w:t xml:space="preserve"> </w:t>
            </w:r>
            <w:r w:rsidRPr="005C24C0">
              <w:rPr>
                <w:rFonts w:asciiTheme="minorHAnsi" w:hAnsiTheme="minorHAnsi" w:cstheme="minorHAnsi"/>
                <w:szCs w:val="22"/>
              </w:rPr>
              <w:t>Υποδομών</w:t>
            </w:r>
            <w:r w:rsidRPr="005C24C0">
              <w:rPr>
                <w:rFonts w:asciiTheme="minorHAnsi" w:hAnsiTheme="minorHAnsi" w:cstheme="minorHAnsi"/>
                <w:szCs w:val="22"/>
                <w:lang w:val="en-US"/>
              </w:rPr>
              <w:t xml:space="preserve"> (hardware, systems software, data communications).</w:t>
            </w:r>
          </w:p>
          <w:p w:rsidR="00CC6DF3" w:rsidRPr="005C24C0" w:rsidRDefault="00CC6DF3" w:rsidP="006B0266">
            <w:pPr>
              <w:numPr>
                <w:ilvl w:val="0"/>
                <w:numId w:val="28"/>
              </w:numPr>
              <w:tabs>
                <w:tab w:val="clear" w:pos="360"/>
                <w:tab w:val="num" w:pos="567"/>
              </w:tabs>
              <w:spacing w:after="0"/>
              <w:ind w:left="567"/>
              <w:rPr>
                <w:rFonts w:asciiTheme="minorHAnsi" w:hAnsiTheme="minorHAnsi" w:cstheme="minorHAnsi"/>
                <w:szCs w:val="22"/>
              </w:rPr>
            </w:pPr>
            <w:r w:rsidRPr="005C24C0">
              <w:rPr>
                <w:rFonts w:asciiTheme="minorHAnsi" w:hAnsiTheme="minorHAnsi" w:cstheme="minorHAnsi"/>
                <w:szCs w:val="22"/>
              </w:rPr>
              <w:t>Τεχνολογίες Λογισμικού και Μεθοδολογίες Ανάπτυξης Συστημάτων Πληροφορικής, με έμφαση σε θέματα σχεδιασμού τεχνικής αρχιτεκτονικής και λειτουργικών προδιαγραφών.</w:t>
            </w:r>
          </w:p>
          <w:p w:rsidR="00CC6DF3" w:rsidRPr="005C24C0" w:rsidRDefault="00CC6DF3" w:rsidP="006B0266">
            <w:pPr>
              <w:numPr>
                <w:ilvl w:val="0"/>
                <w:numId w:val="28"/>
              </w:numPr>
              <w:tabs>
                <w:tab w:val="clear" w:pos="360"/>
                <w:tab w:val="num" w:pos="567"/>
              </w:tabs>
              <w:spacing w:after="0"/>
              <w:ind w:left="567"/>
              <w:rPr>
                <w:rFonts w:asciiTheme="minorHAnsi" w:hAnsiTheme="minorHAnsi" w:cstheme="minorHAnsi"/>
                <w:szCs w:val="22"/>
              </w:rPr>
            </w:pPr>
            <w:r w:rsidRPr="005C24C0">
              <w:rPr>
                <w:rFonts w:asciiTheme="minorHAnsi" w:hAnsiTheme="minorHAnsi" w:cstheme="minorHAnsi"/>
                <w:szCs w:val="22"/>
              </w:rPr>
              <w:t>Ανάπτυξη και Παραμετροποίηση Λογισμικού και Σχεδιασμός και Διενέργεια Ελέγχων Αποδοχής.</w:t>
            </w:r>
          </w:p>
          <w:p w:rsidR="00CC6DF3" w:rsidRPr="005C24C0" w:rsidRDefault="00CC6DF3" w:rsidP="006B0266">
            <w:pPr>
              <w:numPr>
                <w:ilvl w:val="0"/>
                <w:numId w:val="28"/>
              </w:numPr>
              <w:tabs>
                <w:tab w:val="clear" w:pos="360"/>
                <w:tab w:val="num" w:pos="567"/>
              </w:tabs>
              <w:spacing w:after="0"/>
              <w:ind w:left="567"/>
              <w:rPr>
                <w:rFonts w:asciiTheme="minorHAnsi" w:hAnsiTheme="minorHAnsi" w:cstheme="minorHAnsi"/>
                <w:szCs w:val="22"/>
              </w:rPr>
            </w:pPr>
            <w:r w:rsidRPr="005C24C0">
              <w:rPr>
                <w:rFonts w:asciiTheme="minorHAnsi" w:hAnsiTheme="minorHAnsi" w:cstheme="minorHAnsi"/>
                <w:szCs w:val="22"/>
              </w:rPr>
              <w:t>Κωδικοποίηση και τεκμηρίωση νομοθεσίας.</w:t>
            </w:r>
          </w:p>
          <w:p w:rsidR="00CC6DF3" w:rsidRPr="005C24C0" w:rsidRDefault="00CC6DF3" w:rsidP="006B0266">
            <w:pPr>
              <w:numPr>
                <w:ilvl w:val="0"/>
                <w:numId w:val="28"/>
              </w:numPr>
              <w:tabs>
                <w:tab w:val="clear" w:pos="360"/>
                <w:tab w:val="num" w:pos="567"/>
              </w:tabs>
              <w:spacing w:after="0"/>
              <w:ind w:left="567"/>
              <w:rPr>
                <w:rFonts w:asciiTheme="minorHAnsi" w:hAnsiTheme="minorHAnsi" w:cstheme="minorHAnsi"/>
                <w:szCs w:val="22"/>
              </w:rPr>
            </w:pPr>
            <w:r w:rsidRPr="005C24C0">
              <w:rPr>
                <w:rFonts w:asciiTheme="minorHAnsi" w:hAnsiTheme="minorHAnsi" w:cstheme="minorHAnsi"/>
                <w:szCs w:val="22"/>
              </w:rPr>
              <w:t>Θέματα Συντάξεων και Παροχών Κοινωνικής Ασφάλισης.</w:t>
            </w:r>
          </w:p>
          <w:p w:rsidR="00CC6DF3" w:rsidRPr="005C24C0" w:rsidRDefault="00CC6DF3" w:rsidP="00021593">
            <w:pPr>
              <w:numPr>
                <w:ilvl w:val="12"/>
                <w:numId w:val="0"/>
              </w:numPr>
              <w:spacing w:after="0"/>
              <w:rPr>
                <w:rFonts w:asciiTheme="minorHAnsi" w:hAnsiTheme="minorHAnsi" w:cstheme="minorHAnsi"/>
                <w:szCs w:val="22"/>
              </w:rPr>
            </w:pPr>
            <w:r w:rsidRPr="005C24C0">
              <w:rPr>
                <w:rFonts w:asciiTheme="minorHAnsi" w:hAnsiTheme="minorHAnsi" w:cstheme="minorHAnsi"/>
                <w:szCs w:val="22"/>
              </w:rPr>
              <w:t>Οι προαναφερθείσες γνωστικές περιοχές θα πρέπει να καλύπτονται συνολικά από τα Μέλη της Ομάδας Έργου. Η ενασχόλησή τους σε μία ή περισσότερες από τις παραπάνω περιοχές θα πρέπει να είναι συνολικά τουλάχιστον 5 ετών και θα τεκμηριώνεται με τη συμμετοχή τους σε έργα πληροφορικής και στα οποία η απασχόληση των στελεχών καλύπτει τις περιοχές αυτές.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856"/>
            </w:tblGrid>
            <w:tr w:rsidR="00CC6DF3" w:rsidRPr="005C24C0" w:rsidTr="00CC6DF3">
              <w:tc>
                <w:tcPr>
                  <w:tcW w:w="5000" w:type="pct"/>
                  <w:tcBorders>
                    <w:top w:val="nil"/>
                    <w:left w:val="nil"/>
                    <w:bottom w:val="nil"/>
                    <w:right w:val="nil"/>
                  </w:tcBorders>
                </w:tcPr>
                <w:p w:rsidR="00CC6DF3" w:rsidRPr="005C24C0" w:rsidRDefault="00CC6DF3" w:rsidP="00021593">
                  <w:pPr>
                    <w:numPr>
                      <w:ilvl w:val="12"/>
                      <w:numId w:val="0"/>
                    </w:numPr>
                    <w:spacing w:after="0"/>
                    <w:rPr>
                      <w:rFonts w:asciiTheme="minorHAnsi" w:hAnsiTheme="minorHAnsi" w:cstheme="minorHAnsi"/>
                      <w:szCs w:val="22"/>
                    </w:rPr>
                  </w:pPr>
                  <w:r w:rsidRPr="005C24C0">
                    <w:rPr>
                      <w:rFonts w:asciiTheme="minorHAnsi" w:hAnsiTheme="minorHAnsi" w:cstheme="minorHAnsi"/>
                      <w:szCs w:val="22"/>
                    </w:rPr>
                    <w:t>Ο υποψήφιος Ανάδοχος για να παρέχει επαρκή τεκμηρίωση κάλυψης της ανωτέρω προϋπόθεσης συμμετοχής, οφείλει να συνυποβάλει στην Προσφορά του (εντός του Φακέλου Δικαιολογητικών Συμμετοχής) τα ακόλουθα στοιχεία τεκμηρίωσης</w:t>
                  </w:r>
                </w:p>
              </w:tc>
            </w:tr>
          </w:tbl>
          <w:p w:rsidR="00CC6DF3" w:rsidRPr="005C24C0" w:rsidRDefault="00CC6DF3" w:rsidP="00021593">
            <w:pPr>
              <w:pStyle w:val="Tabletext"/>
              <w:jc w:val="both"/>
              <w:rPr>
                <w:rFonts w:asciiTheme="minorHAnsi" w:hAnsiTheme="minorHAnsi" w:cstheme="minorHAnsi"/>
                <w:szCs w:val="22"/>
                <w:lang w:eastAsia="el-GR"/>
              </w:rPr>
            </w:pPr>
          </w:p>
        </w:tc>
      </w:tr>
      <w:tr w:rsidR="00CC6DF3" w:rsidRPr="005C24C0" w:rsidTr="00CC6DF3">
        <w:tc>
          <w:tcPr>
            <w:tcW w:w="567" w:type="dxa"/>
          </w:tcPr>
          <w:p w:rsidR="00CC6DF3" w:rsidRPr="005C24C0" w:rsidRDefault="00CC6DF3" w:rsidP="00021593">
            <w:pPr>
              <w:widowControl w:val="0"/>
              <w:rPr>
                <w:rFonts w:asciiTheme="minorHAnsi" w:hAnsiTheme="minorHAnsi" w:cstheme="minorHAnsi"/>
                <w:bCs/>
                <w:szCs w:val="22"/>
              </w:rPr>
            </w:pPr>
            <w:r w:rsidRPr="005C24C0">
              <w:rPr>
                <w:rFonts w:asciiTheme="minorHAnsi" w:hAnsiTheme="minorHAnsi" w:cstheme="minorHAnsi"/>
                <w:bCs/>
                <w:szCs w:val="22"/>
              </w:rPr>
              <w:lastRenderedPageBreak/>
              <w:t>3.1</w:t>
            </w:r>
          </w:p>
        </w:tc>
        <w:tc>
          <w:tcPr>
            <w:tcW w:w="9072" w:type="dxa"/>
          </w:tcPr>
          <w:p w:rsidR="00CC6DF3" w:rsidRPr="005C24C0" w:rsidRDefault="00CC6DF3" w:rsidP="00D27E59">
            <w:pPr>
              <w:widowControl w:val="0"/>
              <w:spacing w:after="0"/>
              <w:rPr>
                <w:rFonts w:asciiTheme="minorHAnsi" w:hAnsiTheme="minorHAnsi" w:cstheme="minorHAnsi"/>
                <w:szCs w:val="22"/>
              </w:rPr>
            </w:pPr>
            <w:r w:rsidRPr="005C24C0">
              <w:rPr>
                <w:rFonts w:asciiTheme="minorHAnsi" w:hAnsiTheme="minorHAnsi" w:cstheme="minorHAnsi"/>
                <w:szCs w:val="22"/>
              </w:rPr>
              <w:t xml:space="preserve">Πίνακας των </w:t>
            </w:r>
            <w:r w:rsidRPr="005C24C0">
              <w:rPr>
                <w:rFonts w:asciiTheme="minorHAnsi" w:hAnsiTheme="minorHAnsi" w:cstheme="minorHAnsi"/>
                <w:b/>
                <w:szCs w:val="22"/>
              </w:rPr>
              <w:t>υπαλλήλων του υποψήφιου Αναδόχου</w:t>
            </w:r>
            <w:r w:rsidRPr="005C24C0">
              <w:rPr>
                <w:rFonts w:asciiTheme="minorHAnsi" w:hAnsiTheme="minorHAnsi" w:cstheme="minorHAnsi"/>
                <w:szCs w:val="22"/>
              </w:rPr>
              <w:t xml:space="preserve"> που συμμετέχουν στην Ομάδα Έργου, σύμφωνα με το ακόλουθο υπόδειγμα:</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66"/>
              <w:gridCol w:w="1999"/>
              <w:gridCol w:w="1999"/>
              <w:gridCol w:w="1999"/>
              <w:gridCol w:w="1254"/>
              <w:gridCol w:w="1129"/>
            </w:tblGrid>
            <w:tr w:rsidR="00CC6DF3" w:rsidRPr="005C24C0" w:rsidTr="00CC6DF3">
              <w:tc>
                <w:tcPr>
                  <w:tcW w:w="263" w:type="pct"/>
                  <w:shd w:val="clear" w:color="auto" w:fill="E0E0E0"/>
                  <w:vAlign w:val="center"/>
                </w:tcPr>
                <w:p w:rsidR="00CC6DF3" w:rsidRPr="005C24C0" w:rsidRDefault="00CC6DF3" w:rsidP="00021593">
                  <w:pPr>
                    <w:widowControl w:val="0"/>
                    <w:spacing w:after="0"/>
                    <w:rPr>
                      <w:rFonts w:asciiTheme="minorHAnsi" w:hAnsiTheme="minorHAnsi" w:cstheme="minorHAnsi"/>
                      <w:szCs w:val="22"/>
                    </w:rPr>
                  </w:pPr>
                  <w:r w:rsidRPr="005C24C0">
                    <w:rPr>
                      <w:rFonts w:asciiTheme="minorHAnsi" w:hAnsiTheme="minorHAnsi" w:cstheme="minorHAnsi"/>
                      <w:szCs w:val="22"/>
                    </w:rPr>
                    <w:t>Α/Α</w:t>
                  </w:r>
                </w:p>
              </w:tc>
              <w:tc>
                <w:tcPr>
                  <w:tcW w:w="1130" w:type="pct"/>
                  <w:shd w:val="clear" w:color="auto" w:fill="E0E0E0"/>
                  <w:vAlign w:val="center"/>
                </w:tcPr>
                <w:p w:rsidR="00CC6DF3" w:rsidRPr="005C24C0" w:rsidRDefault="00CC6DF3" w:rsidP="00021593">
                  <w:pPr>
                    <w:widowControl w:val="0"/>
                    <w:spacing w:after="0"/>
                    <w:rPr>
                      <w:rFonts w:asciiTheme="minorHAnsi" w:hAnsiTheme="minorHAnsi" w:cstheme="minorHAnsi"/>
                      <w:szCs w:val="22"/>
                    </w:rPr>
                  </w:pPr>
                  <w:r w:rsidRPr="005C24C0">
                    <w:rPr>
                      <w:rFonts w:asciiTheme="minorHAnsi" w:hAnsiTheme="minorHAnsi" w:cstheme="minorHAnsi"/>
                      <w:szCs w:val="22"/>
                    </w:rPr>
                    <w:t>Εταιρία (σε περίπτωση Ένωσης  Κοινοπραξίας)</w:t>
                  </w:r>
                </w:p>
              </w:tc>
              <w:tc>
                <w:tcPr>
                  <w:tcW w:w="1130" w:type="pct"/>
                  <w:shd w:val="clear" w:color="auto" w:fill="E0E0E0"/>
                  <w:vAlign w:val="center"/>
                </w:tcPr>
                <w:p w:rsidR="00CC6DF3" w:rsidRPr="005C24C0" w:rsidRDefault="00CC6DF3" w:rsidP="00021593">
                  <w:pPr>
                    <w:widowControl w:val="0"/>
                    <w:spacing w:after="0"/>
                    <w:rPr>
                      <w:rFonts w:asciiTheme="minorHAnsi" w:hAnsiTheme="minorHAnsi" w:cstheme="minorHAnsi"/>
                      <w:szCs w:val="22"/>
                    </w:rPr>
                  </w:pPr>
                  <w:r w:rsidRPr="005C24C0">
                    <w:rPr>
                      <w:rFonts w:asciiTheme="minorHAnsi" w:hAnsiTheme="minorHAnsi" w:cstheme="minorHAnsi"/>
                      <w:szCs w:val="22"/>
                    </w:rPr>
                    <w:t>Ονοματεπώνυμο Μέλους Ομάδας Έργου</w:t>
                  </w:r>
                </w:p>
              </w:tc>
              <w:tc>
                <w:tcPr>
                  <w:tcW w:w="1130" w:type="pct"/>
                  <w:shd w:val="clear" w:color="auto" w:fill="E0E0E0"/>
                  <w:vAlign w:val="center"/>
                </w:tcPr>
                <w:p w:rsidR="00CC6DF3" w:rsidRPr="005C24C0" w:rsidRDefault="00CC6DF3" w:rsidP="00021593">
                  <w:pPr>
                    <w:widowControl w:val="0"/>
                    <w:spacing w:after="0"/>
                    <w:rPr>
                      <w:rFonts w:asciiTheme="minorHAnsi" w:hAnsiTheme="minorHAnsi" w:cstheme="minorHAnsi"/>
                      <w:szCs w:val="22"/>
                    </w:rPr>
                  </w:pPr>
                  <w:r w:rsidRPr="005C24C0">
                    <w:rPr>
                      <w:rFonts w:asciiTheme="minorHAnsi" w:hAnsiTheme="minorHAnsi" w:cstheme="minorHAnsi"/>
                      <w:szCs w:val="22"/>
                    </w:rPr>
                    <w:t>Ρόλος στην Ομάδα Έργου - Θέση στο σχήμα υλοποίησης</w:t>
                  </w:r>
                </w:p>
              </w:tc>
              <w:tc>
                <w:tcPr>
                  <w:tcW w:w="709" w:type="pct"/>
                  <w:shd w:val="clear" w:color="auto" w:fill="E0E0E0"/>
                  <w:vAlign w:val="center"/>
                </w:tcPr>
                <w:p w:rsidR="00CC6DF3" w:rsidRPr="005C24C0" w:rsidRDefault="00CC6DF3" w:rsidP="00021593">
                  <w:pPr>
                    <w:widowControl w:val="0"/>
                    <w:spacing w:after="0"/>
                    <w:rPr>
                      <w:rFonts w:asciiTheme="minorHAnsi" w:hAnsiTheme="minorHAnsi" w:cstheme="minorHAnsi"/>
                      <w:szCs w:val="22"/>
                    </w:rPr>
                  </w:pPr>
                  <w:r w:rsidRPr="005C24C0">
                    <w:rPr>
                      <w:rFonts w:asciiTheme="minorHAnsi" w:hAnsiTheme="minorHAnsi" w:cstheme="minorHAnsi"/>
                      <w:szCs w:val="22"/>
                    </w:rPr>
                    <w:t>Ανθρωπομήνες</w:t>
                  </w:r>
                </w:p>
              </w:tc>
              <w:tc>
                <w:tcPr>
                  <w:tcW w:w="639" w:type="pct"/>
                  <w:shd w:val="clear" w:color="auto" w:fill="C0C0C0"/>
                </w:tcPr>
                <w:p w:rsidR="00CC6DF3" w:rsidRPr="005C24C0" w:rsidRDefault="00CC6DF3" w:rsidP="00021593">
                  <w:pPr>
                    <w:widowControl w:val="0"/>
                    <w:spacing w:after="0"/>
                    <w:rPr>
                      <w:rFonts w:asciiTheme="minorHAnsi" w:hAnsiTheme="minorHAnsi" w:cstheme="minorHAnsi"/>
                      <w:szCs w:val="22"/>
                    </w:rPr>
                  </w:pPr>
                  <w:r w:rsidRPr="005C24C0">
                    <w:rPr>
                      <w:rFonts w:asciiTheme="minorHAnsi" w:hAnsiTheme="minorHAnsi" w:cstheme="minorHAnsi"/>
                      <w:szCs w:val="22"/>
                    </w:rPr>
                    <w:t>Ποσοστό συμμετοχής* (%)</w:t>
                  </w:r>
                </w:p>
              </w:tc>
            </w:tr>
            <w:tr w:rsidR="00CC6DF3" w:rsidRPr="005C24C0" w:rsidTr="00CC6DF3">
              <w:tc>
                <w:tcPr>
                  <w:tcW w:w="263" w:type="pct"/>
                  <w:vAlign w:val="center"/>
                </w:tcPr>
                <w:p w:rsidR="00CC6DF3" w:rsidRPr="005C24C0" w:rsidRDefault="00CC6DF3" w:rsidP="00021593">
                  <w:pPr>
                    <w:widowControl w:val="0"/>
                    <w:spacing w:after="0"/>
                    <w:rPr>
                      <w:rFonts w:asciiTheme="minorHAnsi" w:hAnsiTheme="minorHAnsi" w:cstheme="minorHAnsi"/>
                      <w:szCs w:val="22"/>
                    </w:rPr>
                  </w:pPr>
                </w:p>
              </w:tc>
              <w:tc>
                <w:tcPr>
                  <w:tcW w:w="1130" w:type="pct"/>
                  <w:vAlign w:val="center"/>
                </w:tcPr>
                <w:p w:rsidR="00CC6DF3" w:rsidRPr="005C24C0" w:rsidRDefault="00CC6DF3" w:rsidP="00021593">
                  <w:pPr>
                    <w:widowControl w:val="0"/>
                    <w:spacing w:after="0"/>
                    <w:rPr>
                      <w:rFonts w:asciiTheme="minorHAnsi" w:hAnsiTheme="minorHAnsi" w:cstheme="minorHAnsi"/>
                      <w:szCs w:val="22"/>
                    </w:rPr>
                  </w:pPr>
                </w:p>
              </w:tc>
              <w:tc>
                <w:tcPr>
                  <w:tcW w:w="1130" w:type="pct"/>
                  <w:vAlign w:val="center"/>
                </w:tcPr>
                <w:p w:rsidR="00CC6DF3" w:rsidRPr="005C24C0" w:rsidRDefault="00CC6DF3" w:rsidP="00021593">
                  <w:pPr>
                    <w:widowControl w:val="0"/>
                    <w:spacing w:after="0"/>
                    <w:rPr>
                      <w:rFonts w:asciiTheme="minorHAnsi" w:hAnsiTheme="minorHAnsi" w:cstheme="minorHAnsi"/>
                      <w:szCs w:val="22"/>
                    </w:rPr>
                  </w:pPr>
                </w:p>
              </w:tc>
              <w:tc>
                <w:tcPr>
                  <w:tcW w:w="1130" w:type="pct"/>
                  <w:vAlign w:val="center"/>
                </w:tcPr>
                <w:p w:rsidR="00CC6DF3" w:rsidRPr="005C24C0" w:rsidRDefault="00CC6DF3" w:rsidP="00021593">
                  <w:pPr>
                    <w:widowControl w:val="0"/>
                    <w:spacing w:after="0"/>
                    <w:rPr>
                      <w:rFonts w:asciiTheme="minorHAnsi" w:hAnsiTheme="minorHAnsi" w:cstheme="minorHAnsi"/>
                      <w:szCs w:val="22"/>
                    </w:rPr>
                  </w:pPr>
                </w:p>
              </w:tc>
              <w:tc>
                <w:tcPr>
                  <w:tcW w:w="709" w:type="pct"/>
                  <w:vAlign w:val="center"/>
                </w:tcPr>
                <w:p w:rsidR="00CC6DF3" w:rsidRPr="005C24C0" w:rsidRDefault="00CC6DF3" w:rsidP="00021593">
                  <w:pPr>
                    <w:widowControl w:val="0"/>
                    <w:spacing w:after="0"/>
                    <w:rPr>
                      <w:rFonts w:asciiTheme="minorHAnsi" w:hAnsiTheme="minorHAnsi" w:cstheme="minorHAnsi"/>
                      <w:szCs w:val="22"/>
                    </w:rPr>
                  </w:pPr>
                </w:p>
              </w:tc>
              <w:tc>
                <w:tcPr>
                  <w:tcW w:w="639" w:type="pct"/>
                  <w:shd w:val="clear" w:color="auto" w:fill="C0C0C0"/>
                </w:tcPr>
                <w:p w:rsidR="00CC6DF3" w:rsidRPr="005C24C0" w:rsidRDefault="00CC6DF3" w:rsidP="00021593">
                  <w:pPr>
                    <w:widowControl w:val="0"/>
                    <w:spacing w:after="0"/>
                    <w:rPr>
                      <w:rFonts w:asciiTheme="minorHAnsi" w:hAnsiTheme="minorHAnsi" w:cstheme="minorHAnsi"/>
                      <w:szCs w:val="22"/>
                    </w:rPr>
                  </w:pPr>
                </w:p>
              </w:tc>
            </w:tr>
            <w:tr w:rsidR="00CC6DF3" w:rsidRPr="005C24C0" w:rsidTr="00CC6DF3">
              <w:tc>
                <w:tcPr>
                  <w:tcW w:w="263" w:type="pct"/>
                  <w:vAlign w:val="center"/>
                </w:tcPr>
                <w:p w:rsidR="00CC6DF3" w:rsidRPr="005C24C0" w:rsidRDefault="00CC6DF3" w:rsidP="00021593">
                  <w:pPr>
                    <w:widowControl w:val="0"/>
                    <w:spacing w:after="0"/>
                    <w:rPr>
                      <w:rFonts w:asciiTheme="minorHAnsi" w:hAnsiTheme="minorHAnsi" w:cstheme="minorHAnsi"/>
                      <w:szCs w:val="22"/>
                    </w:rPr>
                  </w:pPr>
                </w:p>
              </w:tc>
              <w:tc>
                <w:tcPr>
                  <w:tcW w:w="1130" w:type="pct"/>
                  <w:vAlign w:val="center"/>
                </w:tcPr>
                <w:p w:rsidR="00CC6DF3" w:rsidRPr="005C24C0" w:rsidRDefault="00CC6DF3" w:rsidP="00021593">
                  <w:pPr>
                    <w:widowControl w:val="0"/>
                    <w:spacing w:after="0"/>
                    <w:rPr>
                      <w:rFonts w:asciiTheme="minorHAnsi" w:hAnsiTheme="minorHAnsi" w:cstheme="minorHAnsi"/>
                      <w:szCs w:val="22"/>
                    </w:rPr>
                  </w:pPr>
                </w:p>
              </w:tc>
              <w:tc>
                <w:tcPr>
                  <w:tcW w:w="1130" w:type="pct"/>
                  <w:vAlign w:val="center"/>
                </w:tcPr>
                <w:p w:rsidR="00CC6DF3" w:rsidRPr="005C24C0" w:rsidRDefault="00CC6DF3" w:rsidP="00021593">
                  <w:pPr>
                    <w:widowControl w:val="0"/>
                    <w:spacing w:after="0"/>
                    <w:rPr>
                      <w:rFonts w:asciiTheme="minorHAnsi" w:hAnsiTheme="minorHAnsi" w:cstheme="minorHAnsi"/>
                      <w:szCs w:val="22"/>
                    </w:rPr>
                  </w:pPr>
                </w:p>
              </w:tc>
              <w:tc>
                <w:tcPr>
                  <w:tcW w:w="1130" w:type="pct"/>
                  <w:vAlign w:val="center"/>
                </w:tcPr>
                <w:p w:rsidR="00CC6DF3" w:rsidRPr="005C24C0" w:rsidRDefault="00CC6DF3" w:rsidP="00021593">
                  <w:pPr>
                    <w:widowControl w:val="0"/>
                    <w:spacing w:after="0"/>
                    <w:rPr>
                      <w:rFonts w:asciiTheme="minorHAnsi" w:hAnsiTheme="minorHAnsi" w:cstheme="minorHAnsi"/>
                      <w:szCs w:val="22"/>
                    </w:rPr>
                  </w:pPr>
                </w:p>
              </w:tc>
              <w:tc>
                <w:tcPr>
                  <w:tcW w:w="709" w:type="pct"/>
                  <w:vAlign w:val="center"/>
                </w:tcPr>
                <w:p w:rsidR="00CC6DF3" w:rsidRPr="005C24C0" w:rsidRDefault="00CC6DF3" w:rsidP="00021593">
                  <w:pPr>
                    <w:widowControl w:val="0"/>
                    <w:spacing w:after="0"/>
                    <w:rPr>
                      <w:rFonts w:asciiTheme="minorHAnsi" w:hAnsiTheme="minorHAnsi" w:cstheme="minorHAnsi"/>
                      <w:szCs w:val="22"/>
                    </w:rPr>
                  </w:pPr>
                </w:p>
              </w:tc>
              <w:tc>
                <w:tcPr>
                  <w:tcW w:w="639" w:type="pct"/>
                  <w:shd w:val="clear" w:color="auto" w:fill="C0C0C0"/>
                </w:tcPr>
                <w:p w:rsidR="00CC6DF3" w:rsidRPr="005C24C0" w:rsidRDefault="00CC6DF3" w:rsidP="00021593">
                  <w:pPr>
                    <w:widowControl w:val="0"/>
                    <w:spacing w:after="0"/>
                    <w:rPr>
                      <w:rFonts w:asciiTheme="minorHAnsi" w:hAnsiTheme="minorHAnsi" w:cstheme="minorHAnsi"/>
                      <w:szCs w:val="22"/>
                    </w:rPr>
                  </w:pPr>
                </w:p>
              </w:tc>
            </w:tr>
            <w:tr w:rsidR="00CC6DF3" w:rsidRPr="005C24C0" w:rsidTr="00CC6DF3">
              <w:tc>
                <w:tcPr>
                  <w:tcW w:w="263" w:type="pct"/>
                  <w:vAlign w:val="center"/>
                </w:tcPr>
                <w:p w:rsidR="00CC6DF3" w:rsidRPr="005C24C0" w:rsidRDefault="00CC6DF3" w:rsidP="00021593">
                  <w:pPr>
                    <w:widowControl w:val="0"/>
                    <w:spacing w:after="0"/>
                    <w:rPr>
                      <w:rFonts w:asciiTheme="minorHAnsi" w:hAnsiTheme="minorHAnsi" w:cstheme="minorHAnsi"/>
                      <w:szCs w:val="22"/>
                    </w:rPr>
                  </w:pPr>
                </w:p>
              </w:tc>
              <w:tc>
                <w:tcPr>
                  <w:tcW w:w="1130" w:type="pct"/>
                  <w:vAlign w:val="center"/>
                </w:tcPr>
                <w:p w:rsidR="00CC6DF3" w:rsidRPr="005C24C0" w:rsidRDefault="00CC6DF3" w:rsidP="00021593">
                  <w:pPr>
                    <w:widowControl w:val="0"/>
                    <w:spacing w:after="0"/>
                    <w:rPr>
                      <w:rFonts w:asciiTheme="minorHAnsi" w:hAnsiTheme="minorHAnsi" w:cstheme="minorHAnsi"/>
                      <w:szCs w:val="22"/>
                    </w:rPr>
                  </w:pPr>
                </w:p>
              </w:tc>
              <w:tc>
                <w:tcPr>
                  <w:tcW w:w="1130" w:type="pct"/>
                  <w:vAlign w:val="center"/>
                </w:tcPr>
                <w:p w:rsidR="00CC6DF3" w:rsidRPr="005C24C0" w:rsidRDefault="00CC6DF3" w:rsidP="00021593">
                  <w:pPr>
                    <w:widowControl w:val="0"/>
                    <w:spacing w:after="0"/>
                    <w:rPr>
                      <w:rFonts w:asciiTheme="minorHAnsi" w:hAnsiTheme="minorHAnsi" w:cstheme="minorHAnsi"/>
                      <w:szCs w:val="22"/>
                    </w:rPr>
                  </w:pPr>
                </w:p>
              </w:tc>
              <w:tc>
                <w:tcPr>
                  <w:tcW w:w="1130" w:type="pct"/>
                  <w:vAlign w:val="center"/>
                </w:tcPr>
                <w:p w:rsidR="00CC6DF3" w:rsidRPr="005C24C0" w:rsidRDefault="00CC6DF3" w:rsidP="00021593">
                  <w:pPr>
                    <w:widowControl w:val="0"/>
                    <w:spacing w:after="0"/>
                    <w:rPr>
                      <w:rFonts w:asciiTheme="minorHAnsi" w:hAnsiTheme="minorHAnsi" w:cstheme="minorHAnsi"/>
                      <w:szCs w:val="22"/>
                    </w:rPr>
                  </w:pPr>
                </w:p>
              </w:tc>
              <w:tc>
                <w:tcPr>
                  <w:tcW w:w="709" w:type="pct"/>
                  <w:vAlign w:val="center"/>
                </w:tcPr>
                <w:p w:rsidR="00CC6DF3" w:rsidRPr="005C24C0" w:rsidRDefault="00CC6DF3" w:rsidP="00021593">
                  <w:pPr>
                    <w:widowControl w:val="0"/>
                    <w:spacing w:after="0"/>
                    <w:rPr>
                      <w:rFonts w:asciiTheme="minorHAnsi" w:hAnsiTheme="minorHAnsi" w:cstheme="minorHAnsi"/>
                      <w:szCs w:val="22"/>
                    </w:rPr>
                  </w:pPr>
                </w:p>
              </w:tc>
              <w:tc>
                <w:tcPr>
                  <w:tcW w:w="639" w:type="pct"/>
                  <w:shd w:val="clear" w:color="auto" w:fill="C0C0C0"/>
                </w:tcPr>
                <w:p w:rsidR="00CC6DF3" w:rsidRPr="005C24C0" w:rsidRDefault="00CC6DF3" w:rsidP="00021593">
                  <w:pPr>
                    <w:widowControl w:val="0"/>
                    <w:spacing w:after="0"/>
                    <w:rPr>
                      <w:rFonts w:asciiTheme="minorHAnsi" w:hAnsiTheme="minorHAnsi" w:cstheme="minorHAnsi"/>
                      <w:szCs w:val="22"/>
                    </w:rPr>
                  </w:pPr>
                </w:p>
              </w:tc>
            </w:tr>
            <w:tr w:rsidR="00CC6DF3" w:rsidRPr="005C24C0" w:rsidTr="00CC6DF3">
              <w:tc>
                <w:tcPr>
                  <w:tcW w:w="3652" w:type="pct"/>
                  <w:gridSpan w:val="4"/>
                  <w:shd w:val="clear" w:color="auto" w:fill="C0C0C0"/>
                  <w:vAlign w:val="center"/>
                </w:tcPr>
                <w:p w:rsidR="00CC6DF3" w:rsidRPr="005C24C0" w:rsidRDefault="00CC6DF3" w:rsidP="00021593">
                  <w:pPr>
                    <w:widowControl w:val="0"/>
                    <w:spacing w:after="0"/>
                    <w:rPr>
                      <w:rFonts w:asciiTheme="minorHAnsi" w:hAnsiTheme="minorHAnsi" w:cstheme="minorHAnsi"/>
                      <w:b/>
                      <w:szCs w:val="22"/>
                    </w:rPr>
                  </w:pPr>
                  <w:r w:rsidRPr="005C24C0">
                    <w:rPr>
                      <w:rFonts w:asciiTheme="minorHAnsi" w:hAnsiTheme="minorHAnsi" w:cstheme="minorHAnsi"/>
                      <w:b/>
                      <w:szCs w:val="22"/>
                    </w:rPr>
                    <w:t xml:space="preserve">ΜΕΡΙΚΟ ΣΥΝΟΛΟ (3.1) </w:t>
                  </w:r>
                </w:p>
              </w:tc>
              <w:tc>
                <w:tcPr>
                  <w:tcW w:w="709" w:type="pct"/>
                  <w:shd w:val="clear" w:color="auto" w:fill="C0C0C0"/>
                  <w:vAlign w:val="center"/>
                </w:tcPr>
                <w:p w:rsidR="00CC6DF3" w:rsidRPr="005C24C0" w:rsidRDefault="00CC6DF3" w:rsidP="00021593">
                  <w:pPr>
                    <w:widowControl w:val="0"/>
                    <w:spacing w:after="0"/>
                    <w:rPr>
                      <w:rFonts w:asciiTheme="minorHAnsi" w:hAnsiTheme="minorHAnsi" w:cstheme="minorHAnsi"/>
                      <w:szCs w:val="22"/>
                    </w:rPr>
                  </w:pPr>
                </w:p>
              </w:tc>
              <w:tc>
                <w:tcPr>
                  <w:tcW w:w="639" w:type="pct"/>
                  <w:shd w:val="clear" w:color="auto" w:fill="C0C0C0"/>
                </w:tcPr>
                <w:p w:rsidR="00CC6DF3" w:rsidRPr="005C24C0" w:rsidRDefault="00CC6DF3" w:rsidP="00021593">
                  <w:pPr>
                    <w:widowControl w:val="0"/>
                    <w:spacing w:after="0"/>
                    <w:rPr>
                      <w:rFonts w:asciiTheme="minorHAnsi" w:hAnsiTheme="minorHAnsi" w:cstheme="minorHAnsi"/>
                      <w:szCs w:val="22"/>
                    </w:rPr>
                  </w:pPr>
                </w:p>
              </w:tc>
            </w:tr>
          </w:tbl>
          <w:p w:rsidR="00CC6DF3" w:rsidRPr="005C24C0" w:rsidRDefault="00CC6DF3" w:rsidP="00021593">
            <w:pPr>
              <w:pStyle w:val="Tabletext"/>
              <w:jc w:val="both"/>
              <w:rPr>
                <w:rFonts w:asciiTheme="minorHAnsi" w:hAnsiTheme="minorHAnsi" w:cstheme="minorHAnsi"/>
                <w:szCs w:val="22"/>
                <w:u w:val="single"/>
                <w:lang w:eastAsia="el-GR"/>
              </w:rPr>
            </w:pPr>
          </w:p>
        </w:tc>
      </w:tr>
      <w:tr w:rsidR="00CC6DF3" w:rsidRPr="005C24C0" w:rsidTr="00CC6DF3">
        <w:tc>
          <w:tcPr>
            <w:tcW w:w="567" w:type="dxa"/>
          </w:tcPr>
          <w:p w:rsidR="00CC6DF3" w:rsidRPr="005C24C0" w:rsidRDefault="00CC6DF3" w:rsidP="00021593">
            <w:pPr>
              <w:widowControl w:val="0"/>
              <w:rPr>
                <w:rFonts w:asciiTheme="minorHAnsi" w:hAnsiTheme="minorHAnsi" w:cstheme="minorHAnsi"/>
                <w:bCs/>
                <w:szCs w:val="22"/>
              </w:rPr>
            </w:pPr>
            <w:r w:rsidRPr="005C24C0">
              <w:rPr>
                <w:rFonts w:asciiTheme="minorHAnsi" w:hAnsiTheme="minorHAnsi" w:cstheme="minorHAnsi"/>
                <w:bCs/>
                <w:szCs w:val="22"/>
              </w:rPr>
              <w:t>3.2</w:t>
            </w:r>
          </w:p>
        </w:tc>
        <w:tc>
          <w:tcPr>
            <w:tcW w:w="9072" w:type="dxa"/>
          </w:tcPr>
          <w:p w:rsidR="00CC6DF3" w:rsidRPr="005C24C0" w:rsidRDefault="00CC6DF3" w:rsidP="00D27E59">
            <w:pPr>
              <w:widowControl w:val="0"/>
              <w:spacing w:after="0"/>
              <w:rPr>
                <w:rFonts w:asciiTheme="minorHAnsi" w:hAnsiTheme="minorHAnsi" w:cstheme="minorHAnsi"/>
                <w:szCs w:val="22"/>
              </w:rPr>
            </w:pPr>
            <w:r w:rsidRPr="005C24C0">
              <w:rPr>
                <w:rFonts w:asciiTheme="minorHAnsi" w:hAnsiTheme="minorHAnsi" w:cstheme="minorHAnsi"/>
                <w:szCs w:val="22"/>
              </w:rPr>
              <w:t xml:space="preserve">Πίνακας των </w:t>
            </w:r>
            <w:r w:rsidRPr="005C24C0">
              <w:rPr>
                <w:rFonts w:asciiTheme="minorHAnsi" w:hAnsiTheme="minorHAnsi" w:cstheme="minorHAnsi"/>
                <w:b/>
                <w:szCs w:val="22"/>
              </w:rPr>
              <w:t>στελεχών των Υπεργολάβων</w:t>
            </w:r>
            <w:r w:rsidRPr="005C24C0">
              <w:rPr>
                <w:rFonts w:asciiTheme="minorHAnsi" w:hAnsiTheme="minorHAnsi" w:cstheme="minorHAnsi"/>
                <w:szCs w:val="22"/>
              </w:rPr>
              <w:t xml:space="preserve"> </w:t>
            </w:r>
            <w:r w:rsidRPr="005C24C0">
              <w:rPr>
                <w:rFonts w:asciiTheme="minorHAnsi" w:hAnsiTheme="minorHAnsi" w:cstheme="minorHAnsi"/>
                <w:b/>
                <w:szCs w:val="22"/>
              </w:rPr>
              <w:t>του υποψήφιου Αναδόχου</w:t>
            </w:r>
            <w:r w:rsidRPr="005C24C0">
              <w:rPr>
                <w:rFonts w:asciiTheme="minorHAnsi" w:hAnsiTheme="minorHAnsi" w:cstheme="minorHAnsi"/>
                <w:szCs w:val="22"/>
              </w:rPr>
              <w:t xml:space="preserve"> που συμμετέχουν στην Ομάδα Έργου, σύμφωνα με το ακόλουθο υπόδειγμα: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64"/>
              <w:gridCol w:w="2028"/>
              <w:gridCol w:w="2028"/>
              <w:gridCol w:w="2028"/>
              <w:gridCol w:w="1254"/>
              <w:gridCol w:w="1044"/>
            </w:tblGrid>
            <w:tr w:rsidR="00CC6DF3" w:rsidRPr="005C24C0" w:rsidTr="00CC6DF3">
              <w:tc>
                <w:tcPr>
                  <w:tcW w:w="263" w:type="pct"/>
                  <w:shd w:val="clear" w:color="auto" w:fill="E0E0E0"/>
                  <w:vAlign w:val="center"/>
                </w:tcPr>
                <w:p w:rsidR="00CC6DF3" w:rsidRPr="005C24C0" w:rsidRDefault="00CC6DF3" w:rsidP="00021593">
                  <w:pPr>
                    <w:widowControl w:val="0"/>
                    <w:spacing w:after="0"/>
                    <w:rPr>
                      <w:rFonts w:asciiTheme="minorHAnsi" w:hAnsiTheme="minorHAnsi" w:cstheme="minorHAnsi"/>
                      <w:szCs w:val="22"/>
                    </w:rPr>
                  </w:pPr>
                  <w:r w:rsidRPr="005C24C0">
                    <w:rPr>
                      <w:rFonts w:asciiTheme="minorHAnsi" w:hAnsiTheme="minorHAnsi" w:cstheme="minorHAnsi"/>
                      <w:szCs w:val="22"/>
                    </w:rPr>
                    <w:t>Α/Α</w:t>
                  </w:r>
                </w:p>
              </w:tc>
              <w:tc>
                <w:tcPr>
                  <w:tcW w:w="1146" w:type="pct"/>
                  <w:shd w:val="clear" w:color="auto" w:fill="E0E0E0"/>
                  <w:vAlign w:val="center"/>
                </w:tcPr>
                <w:p w:rsidR="00CC6DF3" w:rsidRPr="005C24C0" w:rsidRDefault="00CC6DF3" w:rsidP="00021593">
                  <w:pPr>
                    <w:widowControl w:val="0"/>
                    <w:spacing w:after="0"/>
                    <w:rPr>
                      <w:rFonts w:asciiTheme="minorHAnsi" w:hAnsiTheme="minorHAnsi" w:cstheme="minorHAnsi"/>
                      <w:szCs w:val="22"/>
                    </w:rPr>
                  </w:pPr>
                  <w:r w:rsidRPr="005C24C0">
                    <w:rPr>
                      <w:rFonts w:asciiTheme="minorHAnsi" w:hAnsiTheme="minorHAnsi" w:cstheme="minorHAnsi"/>
                      <w:szCs w:val="22"/>
                    </w:rPr>
                    <w:t>Επωνυμία Εταιρείας Υπεργολάβου</w:t>
                  </w:r>
                </w:p>
              </w:tc>
              <w:tc>
                <w:tcPr>
                  <w:tcW w:w="1146" w:type="pct"/>
                  <w:shd w:val="clear" w:color="auto" w:fill="E0E0E0"/>
                  <w:vAlign w:val="center"/>
                </w:tcPr>
                <w:p w:rsidR="00CC6DF3" w:rsidRPr="005C24C0" w:rsidRDefault="00CC6DF3" w:rsidP="00021593">
                  <w:pPr>
                    <w:widowControl w:val="0"/>
                    <w:spacing w:after="0"/>
                    <w:rPr>
                      <w:rFonts w:asciiTheme="minorHAnsi" w:hAnsiTheme="minorHAnsi" w:cstheme="minorHAnsi"/>
                      <w:szCs w:val="22"/>
                    </w:rPr>
                  </w:pPr>
                  <w:r w:rsidRPr="005C24C0">
                    <w:rPr>
                      <w:rFonts w:asciiTheme="minorHAnsi" w:hAnsiTheme="minorHAnsi" w:cstheme="minorHAnsi"/>
                      <w:szCs w:val="22"/>
                    </w:rPr>
                    <w:t>Ονοματεπώνυμο Μέλους Ομάδας Έργου</w:t>
                  </w:r>
                </w:p>
              </w:tc>
              <w:tc>
                <w:tcPr>
                  <w:tcW w:w="1146" w:type="pct"/>
                  <w:shd w:val="clear" w:color="auto" w:fill="E0E0E0"/>
                  <w:vAlign w:val="center"/>
                </w:tcPr>
                <w:p w:rsidR="00CC6DF3" w:rsidRPr="005C24C0" w:rsidRDefault="00CC6DF3" w:rsidP="00021593">
                  <w:pPr>
                    <w:widowControl w:val="0"/>
                    <w:spacing w:after="0"/>
                    <w:rPr>
                      <w:rFonts w:asciiTheme="minorHAnsi" w:hAnsiTheme="minorHAnsi" w:cstheme="minorHAnsi"/>
                      <w:szCs w:val="22"/>
                    </w:rPr>
                  </w:pPr>
                  <w:r w:rsidRPr="005C24C0">
                    <w:rPr>
                      <w:rFonts w:asciiTheme="minorHAnsi" w:hAnsiTheme="minorHAnsi" w:cstheme="minorHAnsi"/>
                      <w:szCs w:val="22"/>
                    </w:rPr>
                    <w:t>Ρόλος στην Ομάδα Έργου – Θέση στο σχήμα υλοποίησης</w:t>
                  </w:r>
                </w:p>
              </w:tc>
              <w:tc>
                <w:tcPr>
                  <w:tcW w:w="709" w:type="pct"/>
                  <w:shd w:val="clear" w:color="auto" w:fill="E0E0E0"/>
                  <w:vAlign w:val="center"/>
                </w:tcPr>
                <w:p w:rsidR="00CC6DF3" w:rsidRPr="005C24C0" w:rsidRDefault="00CC6DF3" w:rsidP="00021593">
                  <w:pPr>
                    <w:widowControl w:val="0"/>
                    <w:spacing w:after="0"/>
                    <w:rPr>
                      <w:rFonts w:asciiTheme="minorHAnsi" w:hAnsiTheme="minorHAnsi" w:cstheme="minorHAnsi"/>
                      <w:szCs w:val="22"/>
                    </w:rPr>
                  </w:pPr>
                  <w:r w:rsidRPr="005C24C0">
                    <w:rPr>
                      <w:rFonts w:asciiTheme="minorHAnsi" w:hAnsiTheme="minorHAnsi" w:cstheme="minorHAnsi"/>
                      <w:szCs w:val="22"/>
                    </w:rPr>
                    <w:t>Ανθρωπομήνες</w:t>
                  </w:r>
                </w:p>
              </w:tc>
              <w:tc>
                <w:tcPr>
                  <w:tcW w:w="590" w:type="pct"/>
                  <w:shd w:val="clear" w:color="auto" w:fill="C0C0C0"/>
                </w:tcPr>
                <w:p w:rsidR="00CC6DF3" w:rsidRPr="005C24C0" w:rsidRDefault="00CC6DF3" w:rsidP="00021593">
                  <w:pPr>
                    <w:widowControl w:val="0"/>
                    <w:spacing w:after="0"/>
                    <w:rPr>
                      <w:rFonts w:asciiTheme="minorHAnsi" w:hAnsiTheme="minorHAnsi" w:cstheme="minorHAnsi"/>
                      <w:szCs w:val="22"/>
                    </w:rPr>
                  </w:pPr>
                  <w:r w:rsidRPr="005C24C0">
                    <w:rPr>
                      <w:rFonts w:asciiTheme="minorHAnsi" w:hAnsiTheme="minorHAnsi" w:cstheme="minorHAnsi"/>
                      <w:szCs w:val="22"/>
                    </w:rPr>
                    <w:t>Ποσοστό συμμετοχής*(%)</w:t>
                  </w:r>
                </w:p>
              </w:tc>
            </w:tr>
            <w:tr w:rsidR="00CC6DF3" w:rsidRPr="005C24C0" w:rsidTr="00CC6DF3">
              <w:tc>
                <w:tcPr>
                  <w:tcW w:w="263" w:type="pct"/>
                  <w:vAlign w:val="center"/>
                </w:tcPr>
                <w:p w:rsidR="00CC6DF3" w:rsidRPr="005C24C0" w:rsidRDefault="00CC6DF3" w:rsidP="00021593">
                  <w:pPr>
                    <w:widowControl w:val="0"/>
                    <w:spacing w:after="0"/>
                    <w:rPr>
                      <w:rFonts w:asciiTheme="minorHAnsi" w:hAnsiTheme="minorHAnsi" w:cstheme="minorHAnsi"/>
                      <w:szCs w:val="22"/>
                    </w:rPr>
                  </w:pPr>
                </w:p>
              </w:tc>
              <w:tc>
                <w:tcPr>
                  <w:tcW w:w="1146" w:type="pct"/>
                  <w:vAlign w:val="center"/>
                </w:tcPr>
                <w:p w:rsidR="00CC6DF3" w:rsidRPr="005C24C0" w:rsidRDefault="00CC6DF3" w:rsidP="00021593">
                  <w:pPr>
                    <w:widowControl w:val="0"/>
                    <w:spacing w:after="0"/>
                    <w:rPr>
                      <w:rFonts w:asciiTheme="minorHAnsi" w:hAnsiTheme="minorHAnsi" w:cstheme="minorHAnsi"/>
                      <w:szCs w:val="22"/>
                    </w:rPr>
                  </w:pPr>
                </w:p>
              </w:tc>
              <w:tc>
                <w:tcPr>
                  <w:tcW w:w="1146" w:type="pct"/>
                  <w:vAlign w:val="center"/>
                </w:tcPr>
                <w:p w:rsidR="00CC6DF3" w:rsidRPr="005C24C0" w:rsidRDefault="00CC6DF3" w:rsidP="00021593">
                  <w:pPr>
                    <w:widowControl w:val="0"/>
                    <w:spacing w:after="0"/>
                    <w:rPr>
                      <w:rFonts w:asciiTheme="minorHAnsi" w:hAnsiTheme="minorHAnsi" w:cstheme="minorHAnsi"/>
                      <w:szCs w:val="22"/>
                    </w:rPr>
                  </w:pPr>
                </w:p>
              </w:tc>
              <w:tc>
                <w:tcPr>
                  <w:tcW w:w="1146" w:type="pct"/>
                  <w:vAlign w:val="center"/>
                </w:tcPr>
                <w:p w:rsidR="00CC6DF3" w:rsidRPr="005C24C0" w:rsidRDefault="00CC6DF3" w:rsidP="00021593">
                  <w:pPr>
                    <w:widowControl w:val="0"/>
                    <w:spacing w:after="0"/>
                    <w:rPr>
                      <w:rFonts w:asciiTheme="minorHAnsi" w:hAnsiTheme="minorHAnsi" w:cstheme="minorHAnsi"/>
                      <w:szCs w:val="22"/>
                    </w:rPr>
                  </w:pPr>
                </w:p>
              </w:tc>
              <w:tc>
                <w:tcPr>
                  <w:tcW w:w="709" w:type="pct"/>
                  <w:vAlign w:val="center"/>
                </w:tcPr>
                <w:p w:rsidR="00CC6DF3" w:rsidRPr="005C24C0" w:rsidRDefault="00CC6DF3" w:rsidP="00021593">
                  <w:pPr>
                    <w:widowControl w:val="0"/>
                    <w:spacing w:after="0"/>
                    <w:rPr>
                      <w:rFonts w:asciiTheme="minorHAnsi" w:hAnsiTheme="minorHAnsi" w:cstheme="minorHAnsi"/>
                      <w:szCs w:val="22"/>
                    </w:rPr>
                  </w:pPr>
                </w:p>
              </w:tc>
              <w:tc>
                <w:tcPr>
                  <w:tcW w:w="590" w:type="pct"/>
                  <w:shd w:val="clear" w:color="auto" w:fill="C0C0C0"/>
                </w:tcPr>
                <w:p w:rsidR="00CC6DF3" w:rsidRPr="005C24C0" w:rsidRDefault="00CC6DF3" w:rsidP="00021593">
                  <w:pPr>
                    <w:widowControl w:val="0"/>
                    <w:spacing w:after="0"/>
                    <w:rPr>
                      <w:rFonts w:asciiTheme="minorHAnsi" w:hAnsiTheme="minorHAnsi" w:cstheme="minorHAnsi"/>
                      <w:szCs w:val="22"/>
                    </w:rPr>
                  </w:pPr>
                </w:p>
              </w:tc>
            </w:tr>
            <w:tr w:rsidR="00CC6DF3" w:rsidRPr="005C24C0" w:rsidTr="00CC6DF3">
              <w:tc>
                <w:tcPr>
                  <w:tcW w:w="263" w:type="pct"/>
                  <w:vAlign w:val="center"/>
                </w:tcPr>
                <w:p w:rsidR="00CC6DF3" w:rsidRPr="005C24C0" w:rsidRDefault="00CC6DF3" w:rsidP="00021593">
                  <w:pPr>
                    <w:widowControl w:val="0"/>
                    <w:spacing w:after="0"/>
                    <w:rPr>
                      <w:rFonts w:asciiTheme="minorHAnsi" w:hAnsiTheme="minorHAnsi" w:cstheme="minorHAnsi"/>
                      <w:szCs w:val="22"/>
                    </w:rPr>
                  </w:pPr>
                </w:p>
              </w:tc>
              <w:tc>
                <w:tcPr>
                  <w:tcW w:w="1146" w:type="pct"/>
                  <w:vAlign w:val="center"/>
                </w:tcPr>
                <w:p w:rsidR="00CC6DF3" w:rsidRPr="005C24C0" w:rsidRDefault="00CC6DF3" w:rsidP="00021593">
                  <w:pPr>
                    <w:widowControl w:val="0"/>
                    <w:spacing w:after="0"/>
                    <w:rPr>
                      <w:rFonts w:asciiTheme="minorHAnsi" w:hAnsiTheme="minorHAnsi" w:cstheme="minorHAnsi"/>
                      <w:szCs w:val="22"/>
                    </w:rPr>
                  </w:pPr>
                </w:p>
              </w:tc>
              <w:tc>
                <w:tcPr>
                  <w:tcW w:w="1146" w:type="pct"/>
                  <w:vAlign w:val="center"/>
                </w:tcPr>
                <w:p w:rsidR="00CC6DF3" w:rsidRPr="005C24C0" w:rsidRDefault="00CC6DF3" w:rsidP="00021593">
                  <w:pPr>
                    <w:widowControl w:val="0"/>
                    <w:spacing w:after="0"/>
                    <w:rPr>
                      <w:rFonts w:asciiTheme="minorHAnsi" w:hAnsiTheme="minorHAnsi" w:cstheme="minorHAnsi"/>
                      <w:szCs w:val="22"/>
                    </w:rPr>
                  </w:pPr>
                </w:p>
              </w:tc>
              <w:tc>
                <w:tcPr>
                  <w:tcW w:w="1146" w:type="pct"/>
                  <w:vAlign w:val="center"/>
                </w:tcPr>
                <w:p w:rsidR="00CC6DF3" w:rsidRPr="005C24C0" w:rsidRDefault="00CC6DF3" w:rsidP="00021593">
                  <w:pPr>
                    <w:widowControl w:val="0"/>
                    <w:spacing w:after="0"/>
                    <w:rPr>
                      <w:rFonts w:asciiTheme="minorHAnsi" w:hAnsiTheme="minorHAnsi" w:cstheme="minorHAnsi"/>
                      <w:szCs w:val="22"/>
                    </w:rPr>
                  </w:pPr>
                </w:p>
              </w:tc>
              <w:tc>
                <w:tcPr>
                  <w:tcW w:w="709" w:type="pct"/>
                  <w:vAlign w:val="center"/>
                </w:tcPr>
                <w:p w:rsidR="00CC6DF3" w:rsidRPr="005C24C0" w:rsidRDefault="00CC6DF3" w:rsidP="00021593">
                  <w:pPr>
                    <w:widowControl w:val="0"/>
                    <w:spacing w:after="0"/>
                    <w:rPr>
                      <w:rFonts w:asciiTheme="minorHAnsi" w:hAnsiTheme="minorHAnsi" w:cstheme="minorHAnsi"/>
                      <w:szCs w:val="22"/>
                    </w:rPr>
                  </w:pPr>
                </w:p>
              </w:tc>
              <w:tc>
                <w:tcPr>
                  <w:tcW w:w="590" w:type="pct"/>
                  <w:shd w:val="clear" w:color="auto" w:fill="C0C0C0"/>
                </w:tcPr>
                <w:p w:rsidR="00CC6DF3" w:rsidRPr="005C24C0" w:rsidRDefault="00CC6DF3" w:rsidP="00021593">
                  <w:pPr>
                    <w:widowControl w:val="0"/>
                    <w:spacing w:after="0"/>
                    <w:rPr>
                      <w:rFonts w:asciiTheme="minorHAnsi" w:hAnsiTheme="minorHAnsi" w:cstheme="minorHAnsi"/>
                      <w:szCs w:val="22"/>
                    </w:rPr>
                  </w:pPr>
                </w:p>
              </w:tc>
            </w:tr>
            <w:tr w:rsidR="00CC6DF3" w:rsidRPr="005C24C0" w:rsidTr="00CC6DF3">
              <w:tc>
                <w:tcPr>
                  <w:tcW w:w="263" w:type="pct"/>
                  <w:vAlign w:val="center"/>
                </w:tcPr>
                <w:p w:rsidR="00CC6DF3" w:rsidRPr="005C24C0" w:rsidRDefault="00CC6DF3" w:rsidP="00021593">
                  <w:pPr>
                    <w:widowControl w:val="0"/>
                    <w:spacing w:after="0"/>
                    <w:rPr>
                      <w:rFonts w:asciiTheme="minorHAnsi" w:hAnsiTheme="minorHAnsi" w:cstheme="minorHAnsi"/>
                      <w:szCs w:val="22"/>
                    </w:rPr>
                  </w:pPr>
                </w:p>
              </w:tc>
              <w:tc>
                <w:tcPr>
                  <w:tcW w:w="1146" w:type="pct"/>
                  <w:vAlign w:val="center"/>
                </w:tcPr>
                <w:p w:rsidR="00CC6DF3" w:rsidRPr="005C24C0" w:rsidRDefault="00CC6DF3" w:rsidP="00021593">
                  <w:pPr>
                    <w:widowControl w:val="0"/>
                    <w:spacing w:after="0"/>
                    <w:rPr>
                      <w:rFonts w:asciiTheme="minorHAnsi" w:hAnsiTheme="minorHAnsi" w:cstheme="minorHAnsi"/>
                      <w:szCs w:val="22"/>
                    </w:rPr>
                  </w:pPr>
                </w:p>
              </w:tc>
              <w:tc>
                <w:tcPr>
                  <w:tcW w:w="1146" w:type="pct"/>
                  <w:vAlign w:val="center"/>
                </w:tcPr>
                <w:p w:rsidR="00CC6DF3" w:rsidRPr="005C24C0" w:rsidRDefault="00CC6DF3" w:rsidP="00021593">
                  <w:pPr>
                    <w:widowControl w:val="0"/>
                    <w:spacing w:after="0"/>
                    <w:rPr>
                      <w:rFonts w:asciiTheme="minorHAnsi" w:hAnsiTheme="minorHAnsi" w:cstheme="minorHAnsi"/>
                      <w:szCs w:val="22"/>
                    </w:rPr>
                  </w:pPr>
                </w:p>
              </w:tc>
              <w:tc>
                <w:tcPr>
                  <w:tcW w:w="1146" w:type="pct"/>
                  <w:vAlign w:val="center"/>
                </w:tcPr>
                <w:p w:rsidR="00CC6DF3" w:rsidRPr="005C24C0" w:rsidRDefault="00CC6DF3" w:rsidP="00021593">
                  <w:pPr>
                    <w:widowControl w:val="0"/>
                    <w:spacing w:after="0"/>
                    <w:rPr>
                      <w:rFonts w:asciiTheme="minorHAnsi" w:hAnsiTheme="minorHAnsi" w:cstheme="minorHAnsi"/>
                      <w:szCs w:val="22"/>
                    </w:rPr>
                  </w:pPr>
                </w:p>
              </w:tc>
              <w:tc>
                <w:tcPr>
                  <w:tcW w:w="709" w:type="pct"/>
                  <w:vAlign w:val="center"/>
                </w:tcPr>
                <w:p w:rsidR="00CC6DF3" w:rsidRPr="005C24C0" w:rsidRDefault="00CC6DF3" w:rsidP="00021593">
                  <w:pPr>
                    <w:widowControl w:val="0"/>
                    <w:spacing w:after="0"/>
                    <w:rPr>
                      <w:rFonts w:asciiTheme="minorHAnsi" w:hAnsiTheme="minorHAnsi" w:cstheme="minorHAnsi"/>
                      <w:szCs w:val="22"/>
                    </w:rPr>
                  </w:pPr>
                </w:p>
              </w:tc>
              <w:tc>
                <w:tcPr>
                  <w:tcW w:w="590" w:type="pct"/>
                  <w:shd w:val="clear" w:color="auto" w:fill="C0C0C0"/>
                </w:tcPr>
                <w:p w:rsidR="00CC6DF3" w:rsidRPr="005C24C0" w:rsidRDefault="00CC6DF3" w:rsidP="00021593">
                  <w:pPr>
                    <w:widowControl w:val="0"/>
                    <w:spacing w:after="0"/>
                    <w:rPr>
                      <w:rFonts w:asciiTheme="minorHAnsi" w:hAnsiTheme="minorHAnsi" w:cstheme="minorHAnsi"/>
                      <w:szCs w:val="22"/>
                    </w:rPr>
                  </w:pPr>
                </w:p>
              </w:tc>
            </w:tr>
            <w:tr w:rsidR="00CC6DF3" w:rsidRPr="005C24C0" w:rsidTr="00CC6DF3">
              <w:tc>
                <w:tcPr>
                  <w:tcW w:w="3701" w:type="pct"/>
                  <w:gridSpan w:val="4"/>
                  <w:shd w:val="clear" w:color="auto" w:fill="C0C0C0"/>
                  <w:vAlign w:val="center"/>
                </w:tcPr>
                <w:p w:rsidR="00CC6DF3" w:rsidRPr="005C24C0" w:rsidRDefault="00CC6DF3" w:rsidP="00021593">
                  <w:pPr>
                    <w:widowControl w:val="0"/>
                    <w:spacing w:after="0"/>
                    <w:rPr>
                      <w:rFonts w:asciiTheme="minorHAnsi" w:hAnsiTheme="minorHAnsi" w:cstheme="minorHAnsi"/>
                      <w:b/>
                      <w:szCs w:val="22"/>
                    </w:rPr>
                  </w:pPr>
                  <w:r w:rsidRPr="005C24C0">
                    <w:rPr>
                      <w:rFonts w:asciiTheme="minorHAnsi" w:hAnsiTheme="minorHAnsi" w:cstheme="minorHAnsi"/>
                      <w:b/>
                      <w:szCs w:val="22"/>
                    </w:rPr>
                    <w:t xml:space="preserve">ΜΕΡΙΚΟ ΣΥΝΟΛΟ (3.2) </w:t>
                  </w:r>
                </w:p>
              </w:tc>
              <w:tc>
                <w:tcPr>
                  <w:tcW w:w="709" w:type="pct"/>
                  <w:shd w:val="clear" w:color="auto" w:fill="C0C0C0"/>
                  <w:vAlign w:val="center"/>
                </w:tcPr>
                <w:p w:rsidR="00CC6DF3" w:rsidRPr="005C24C0" w:rsidRDefault="00CC6DF3" w:rsidP="00021593">
                  <w:pPr>
                    <w:widowControl w:val="0"/>
                    <w:spacing w:after="0"/>
                    <w:rPr>
                      <w:rFonts w:asciiTheme="minorHAnsi" w:hAnsiTheme="minorHAnsi" w:cstheme="minorHAnsi"/>
                      <w:szCs w:val="22"/>
                    </w:rPr>
                  </w:pPr>
                </w:p>
              </w:tc>
              <w:tc>
                <w:tcPr>
                  <w:tcW w:w="590" w:type="pct"/>
                  <w:shd w:val="clear" w:color="auto" w:fill="C0C0C0"/>
                </w:tcPr>
                <w:p w:rsidR="00CC6DF3" w:rsidRPr="005C24C0" w:rsidRDefault="00CC6DF3" w:rsidP="00021593">
                  <w:pPr>
                    <w:widowControl w:val="0"/>
                    <w:spacing w:after="0"/>
                    <w:rPr>
                      <w:rFonts w:asciiTheme="minorHAnsi" w:hAnsiTheme="minorHAnsi" w:cstheme="minorHAnsi"/>
                      <w:szCs w:val="22"/>
                    </w:rPr>
                  </w:pPr>
                </w:p>
              </w:tc>
            </w:tr>
          </w:tbl>
          <w:p w:rsidR="00CC6DF3" w:rsidRPr="005C24C0" w:rsidRDefault="00CC6DF3" w:rsidP="00021593">
            <w:pPr>
              <w:pStyle w:val="Tabletext"/>
              <w:jc w:val="both"/>
              <w:rPr>
                <w:rFonts w:asciiTheme="minorHAnsi" w:hAnsiTheme="minorHAnsi" w:cstheme="minorHAnsi"/>
                <w:szCs w:val="22"/>
                <w:lang w:eastAsia="el-GR"/>
              </w:rPr>
            </w:pPr>
          </w:p>
        </w:tc>
      </w:tr>
      <w:tr w:rsidR="00CC6DF3" w:rsidRPr="005C24C0" w:rsidTr="00CC6DF3">
        <w:tc>
          <w:tcPr>
            <w:tcW w:w="567" w:type="dxa"/>
          </w:tcPr>
          <w:p w:rsidR="00CC6DF3" w:rsidRPr="005C24C0" w:rsidRDefault="00CC6DF3" w:rsidP="00021593">
            <w:pPr>
              <w:widowControl w:val="0"/>
              <w:rPr>
                <w:rFonts w:asciiTheme="minorHAnsi" w:hAnsiTheme="minorHAnsi" w:cstheme="minorHAnsi"/>
                <w:bCs/>
                <w:szCs w:val="22"/>
              </w:rPr>
            </w:pPr>
            <w:r w:rsidRPr="005C24C0">
              <w:rPr>
                <w:rFonts w:asciiTheme="minorHAnsi" w:hAnsiTheme="minorHAnsi" w:cstheme="minorHAnsi"/>
                <w:bCs/>
                <w:szCs w:val="22"/>
              </w:rPr>
              <w:lastRenderedPageBreak/>
              <w:t>3.3</w:t>
            </w:r>
          </w:p>
        </w:tc>
        <w:tc>
          <w:tcPr>
            <w:tcW w:w="9072" w:type="dxa"/>
          </w:tcPr>
          <w:p w:rsidR="00CC6DF3" w:rsidRPr="005C24C0" w:rsidRDefault="00CC6DF3" w:rsidP="00D27E59">
            <w:pPr>
              <w:widowControl w:val="0"/>
              <w:spacing w:after="0"/>
              <w:rPr>
                <w:rFonts w:asciiTheme="minorHAnsi" w:hAnsiTheme="minorHAnsi" w:cstheme="minorHAnsi"/>
                <w:szCs w:val="22"/>
              </w:rPr>
            </w:pPr>
            <w:r w:rsidRPr="005C24C0">
              <w:rPr>
                <w:rFonts w:asciiTheme="minorHAnsi" w:hAnsiTheme="minorHAnsi" w:cstheme="minorHAnsi"/>
                <w:szCs w:val="22"/>
              </w:rPr>
              <w:t xml:space="preserve">Πίνακας των </w:t>
            </w:r>
            <w:r w:rsidRPr="005C24C0">
              <w:rPr>
                <w:rFonts w:asciiTheme="minorHAnsi" w:hAnsiTheme="minorHAnsi" w:cstheme="minorHAnsi"/>
                <w:b/>
                <w:szCs w:val="22"/>
              </w:rPr>
              <w:t>εξωτερικών συνεργατών του υποψήφιου Αναδόχου</w:t>
            </w:r>
            <w:r w:rsidRPr="005C24C0">
              <w:rPr>
                <w:rFonts w:asciiTheme="minorHAnsi" w:hAnsiTheme="minorHAnsi" w:cstheme="minorHAnsi"/>
                <w:szCs w:val="22"/>
              </w:rPr>
              <w:t xml:space="preserve"> που συμμετέχουν στην Ομάδα Έργου, σύμφωνα με το ακόλουθο υπόδειγμα:</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65"/>
              <w:gridCol w:w="2542"/>
              <w:gridCol w:w="2834"/>
              <w:gridCol w:w="993"/>
              <w:gridCol w:w="2012"/>
            </w:tblGrid>
            <w:tr w:rsidR="00CC6DF3" w:rsidRPr="005C24C0" w:rsidTr="00D27E59">
              <w:tc>
                <w:tcPr>
                  <w:tcW w:w="263" w:type="pct"/>
                  <w:shd w:val="clear" w:color="auto" w:fill="E0E0E0"/>
                  <w:vAlign w:val="center"/>
                </w:tcPr>
                <w:p w:rsidR="00CC6DF3" w:rsidRPr="005C24C0" w:rsidRDefault="00CC6DF3" w:rsidP="00021593">
                  <w:pPr>
                    <w:widowControl w:val="0"/>
                    <w:spacing w:after="0"/>
                    <w:rPr>
                      <w:rFonts w:asciiTheme="minorHAnsi" w:hAnsiTheme="minorHAnsi" w:cstheme="minorHAnsi"/>
                      <w:szCs w:val="22"/>
                    </w:rPr>
                  </w:pPr>
                  <w:r w:rsidRPr="005C24C0">
                    <w:rPr>
                      <w:rFonts w:asciiTheme="minorHAnsi" w:hAnsiTheme="minorHAnsi" w:cstheme="minorHAnsi"/>
                      <w:szCs w:val="22"/>
                    </w:rPr>
                    <w:t>Α/Α</w:t>
                  </w:r>
                </w:p>
              </w:tc>
              <w:tc>
                <w:tcPr>
                  <w:tcW w:w="1437" w:type="pct"/>
                  <w:shd w:val="clear" w:color="auto" w:fill="E0E0E0"/>
                  <w:vAlign w:val="center"/>
                </w:tcPr>
                <w:p w:rsidR="00CC6DF3" w:rsidRPr="005C24C0" w:rsidRDefault="00CC6DF3" w:rsidP="00021593">
                  <w:pPr>
                    <w:widowControl w:val="0"/>
                    <w:spacing w:after="0"/>
                    <w:rPr>
                      <w:rFonts w:asciiTheme="minorHAnsi" w:hAnsiTheme="minorHAnsi" w:cstheme="minorHAnsi"/>
                      <w:szCs w:val="22"/>
                    </w:rPr>
                  </w:pPr>
                  <w:r w:rsidRPr="005C24C0">
                    <w:rPr>
                      <w:rFonts w:asciiTheme="minorHAnsi" w:hAnsiTheme="minorHAnsi" w:cstheme="minorHAnsi"/>
                      <w:szCs w:val="22"/>
                    </w:rPr>
                    <w:t>Ονοματεπώνυμο Μέλους Ομάδας Έργου</w:t>
                  </w:r>
                </w:p>
              </w:tc>
              <w:tc>
                <w:tcPr>
                  <w:tcW w:w="1602" w:type="pct"/>
                  <w:shd w:val="clear" w:color="auto" w:fill="E0E0E0"/>
                  <w:vAlign w:val="center"/>
                </w:tcPr>
                <w:p w:rsidR="00CC6DF3" w:rsidRPr="005C24C0" w:rsidRDefault="00CC6DF3" w:rsidP="00021593">
                  <w:pPr>
                    <w:widowControl w:val="0"/>
                    <w:spacing w:after="0"/>
                    <w:rPr>
                      <w:rFonts w:asciiTheme="minorHAnsi" w:hAnsiTheme="minorHAnsi" w:cstheme="minorHAnsi"/>
                      <w:szCs w:val="22"/>
                    </w:rPr>
                  </w:pPr>
                  <w:r w:rsidRPr="005C24C0">
                    <w:rPr>
                      <w:rFonts w:asciiTheme="minorHAnsi" w:hAnsiTheme="minorHAnsi" w:cstheme="minorHAnsi"/>
                      <w:szCs w:val="22"/>
                    </w:rPr>
                    <w:t>Ρόλος στην Ομάδα Έργου – Θέση στο σχήμα υλοποίησης</w:t>
                  </w:r>
                </w:p>
              </w:tc>
              <w:tc>
                <w:tcPr>
                  <w:tcW w:w="561" w:type="pct"/>
                  <w:shd w:val="clear" w:color="auto" w:fill="E0E0E0"/>
                  <w:vAlign w:val="center"/>
                </w:tcPr>
                <w:p w:rsidR="00CC6DF3" w:rsidRPr="005C24C0" w:rsidRDefault="00CC6DF3" w:rsidP="00021593">
                  <w:pPr>
                    <w:widowControl w:val="0"/>
                    <w:spacing w:after="0"/>
                    <w:rPr>
                      <w:rFonts w:asciiTheme="minorHAnsi" w:hAnsiTheme="minorHAnsi" w:cstheme="minorHAnsi"/>
                      <w:szCs w:val="22"/>
                    </w:rPr>
                  </w:pPr>
                  <w:r w:rsidRPr="005C24C0">
                    <w:rPr>
                      <w:rFonts w:asciiTheme="minorHAnsi" w:hAnsiTheme="minorHAnsi" w:cstheme="minorHAnsi"/>
                      <w:szCs w:val="22"/>
                    </w:rPr>
                    <w:t>Ανθρωπομήνες</w:t>
                  </w:r>
                </w:p>
              </w:tc>
              <w:tc>
                <w:tcPr>
                  <w:tcW w:w="1138" w:type="pct"/>
                  <w:shd w:val="clear" w:color="auto" w:fill="C0C0C0"/>
                </w:tcPr>
                <w:p w:rsidR="00CC6DF3" w:rsidRPr="005C24C0" w:rsidRDefault="00CC6DF3" w:rsidP="00021593">
                  <w:pPr>
                    <w:widowControl w:val="0"/>
                    <w:spacing w:after="0"/>
                    <w:rPr>
                      <w:rFonts w:asciiTheme="minorHAnsi" w:hAnsiTheme="minorHAnsi" w:cstheme="minorHAnsi"/>
                      <w:szCs w:val="22"/>
                    </w:rPr>
                  </w:pPr>
                  <w:r w:rsidRPr="005C24C0">
                    <w:rPr>
                      <w:rFonts w:asciiTheme="minorHAnsi" w:hAnsiTheme="minorHAnsi" w:cstheme="minorHAnsi"/>
                      <w:szCs w:val="22"/>
                    </w:rPr>
                    <w:t>Ποσοστό συμμετοχής* (%)</w:t>
                  </w:r>
                </w:p>
              </w:tc>
            </w:tr>
            <w:tr w:rsidR="00CC6DF3" w:rsidRPr="005C24C0" w:rsidTr="00D27E59">
              <w:tc>
                <w:tcPr>
                  <w:tcW w:w="263" w:type="pct"/>
                  <w:vAlign w:val="center"/>
                </w:tcPr>
                <w:p w:rsidR="00CC6DF3" w:rsidRPr="005C24C0" w:rsidRDefault="00CC6DF3" w:rsidP="00021593">
                  <w:pPr>
                    <w:widowControl w:val="0"/>
                    <w:spacing w:after="0"/>
                    <w:rPr>
                      <w:rFonts w:asciiTheme="minorHAnsi" w:hAnsiTheme="minorHAnsi" w:cstheme="minorHAnsi"/>
                      <w:szCs w:val="22"/>
                    </w:rPr>
                  </w:pPr>
                </w:p>
              </w:tc>
              <w:tc>
                <w:tcPr>
                  <w:tcW w:w="1437" w:type="pct"/>
                  <w:vAlign w:val="center"/>
                </w:tcPr>
                <w:p w:rsidR="00CC6DF3" w:rsidRPr="005C24C0" w:rsidRDefault="00CC6DF3" w:rsidP="00021593">
                  <w:pPr>
                    <w:widowControl w:val="0"/>
                    <w:spacing w:after="0"/>
                    <w:rPr>
                      <w:rFonts w:asciiTheme="minorHAnsi" w:hAnsiTheme="minorHAnsi" w:cstheme="minorHAnsi"/>
                      <w:szCs w:val="22"/>
                    </w:rPr>
                  </w:pPr>
                </w:p>
              </w:tc>
              <w:tc>
                <w:tcPr>
                  <w:tcW w:w="1602" w:type="pct"/>
                  <w:vAlign w:val="center"/>
                </w:tcPr>
                <w:p w:rsidR="00CC6DF3" w:rsidRPr="005C24C0" w:rsidRDefault="00CC6DF3" w:rsidP="00021593">
                  <w:pPr>
                    <w:widowControl w:val="0"/>
                    <w:spacing w:after="0"/>
                    <w:rPr>
                      <w:rFonts w:asciiTheme="minorHAnsi" w:hAnsiTheme="minorHAnsi" w:cstheme="minorHAnsi"/>
                      <w:szCs w:val="22"/>
                    </w:rPr>
                  </w:pPr>
                </w:p>
              </w:tc>
              <w:tc>
                <w:tcPr>
                  <w:tcW w:w="561" w:type="pct"/>
                  <w:vAlign w:val="center"/>
                </w:tcPr>
                <w:p w:rsidR="00CC6DF3" w:rsidRPr="005C24C0" w:rsidRDefault="00CC6DF3" w:rsidP="00021593">
                  <w:pPr>
                    <w:widowControl w:val="0"/>
                    <w:spacing w:after="0"/>
                    <w:rPr>
                      <w:rFonts w:asciiTheme="minorHAnsi" w:hAnsiTheme="minorHAnsi" w:cstheme="minorHAnsi"/>
                      <w:szCs w:val="22"/>
                    </w:rPr>
                  </w:pPr>
                </w:p>
              </w:tc>
              <w:tc>
                <w:tcPr>
                  <w:tcW w:w="1138" w:type="pct"/>
                  <w:shd w:val="clear" w:color="auto" w:fill="C0C0C0"/>
                </w:tcPr>
                <w:p w:rsidR="00CC6DF3" w:rsidRPr="005C24C0" w:rsidRDefault="00CC6DF3" w:rsidP="00021593">
                  <w:pPr>
                    <w:widowControl w:val="0"/>
                    <w:spacing w:after="0"/>
                    <w:rPr>
                      <w:rFonts w:asciiTheme="minorHAnsi" w:hAnsiTheme="minorHAnsi" w:cstheme="minorHAnsi"/>
                      <w:szCs w:val="22"/>
                    </w:rPr>
                  </w:pPr>
                </w:p>
              </w:tc>
            </w:tr>
            <w:tr w:rsidR="00CC6DF3" w:rsidRPr="005C24C0" w:rsidTr="00D27E59">
              <w:tc>
                <w:tcPr>
                  <w:tcW w:w="263" w:type="pct"/>
                  <w:vAlign w:val="center"/>
                </w:tcPr>
                <w:p w:rsidR="00CC6DF3" w:rsidRPr="005C24C0" w:rsidRDefault="00CC6DF3" w:rsidP="00021593">
                  <w:pPr>
                    <w:widowControl w:val="0"/>
                    <w:spacing w:after="0"/>
                    <w:rPr>
                      <w:rFonts w:asciiTheme="minorHAnsi" w:hAnsiTheme="minorHAnsi" w:cstheme="minorHAnsi"/>
                      <w:szCs w:val="22"/>
                    </w:rPr>
                  </w:pPr>
                </w:p>
              </w:tc>
              <w:tc>
                <w:tcPr>
                  <w:tcW w:w="1437" w:type="pct"/>
                  <w:vAlign w:val="center"/>
                </w:tcPr>
                <w:p w:rsidR="00CC6DF3" w:rsidRPr="005C24C0" w:rsidRDefault="00CC6DF3" w:rsidP="00021593">
                  <w:pPr>
                    <w:widowControl w:val="0"/>
                    <w:spacing w:after="0"/>
                    <w:rPr>
                      <w:rFonts w:asciiTheme="minorHAnsi" w:hAnsiTheme="minorHAnsi" w:cstheme="minorHAnsi"/>
                      <w:szCs w:val="22"/>
                    </w:rPr>
                  </w:pPr>
                </w:p>
              </w:tc>
              <w:tc>
                <w:tcPr>
                  <w:tcW w:w="1602" w:type="pct"/>
                  <w:vAlign w:val="center"/>
                </w:tcPr>
                <w:p w:rsidR="00CC6DF3" w:rsidRPr="005C24C0" w:rsidRDefault="00CC6DF3" w:rsidP="00021593">
                  <w:pPr>
                    <w:widowControl w:val="0"/>
                    <w:spacing w:after="0"/>
                    <w:rPr>
                      <w:rFonts w:asciiTheme="minorHAnsi" w:hAnsiTheme="minorHAnsi" w:cstheme="minorHAnsi"/>
                      <w:szCs w:val="22"/>
                    </w:rPr>
                  </w:pPr>
                </w:p>
              </w:tc>
              <w:tc>
                <w:tcPr>
                  <w:tcW w:w="561" w:type="pct"/>
                  <w:vAlign w:val="center"/>
                </w:tcPr>
                <w:p w:rsidR="00CC6DF3" w:rsidRPr="005C24C0" w:rsidRDefault="00CC6DF3" w:rsidP="00021593">
                  <w:pPr>
                    <w:widowControl w:val="0"/>
                    <w:spacing w:after="0"/>
                    <w:rPr>
                      <w:rFonts w:asciiTheme="minorHAnsi" w:hAnsiTheme="minorHAnsi" w:cstheme="minorHAnsi"/>
                      <w:szCs w:val="22"/>
                    </w:rPr>
                  </w:pPr>
                </w:p>
              </w:tc>
              <w:tc>
                <w:tcPr>
                  <w:tcW w:w="1138" w:type="pct"/>
                  <w:shd w:val="clear" w:color="auto" w:fill="C0C0C0"/>
                </w:tcPr>
                <w:p w:rsidR="00CC6DF3" w:rsidRPr="005C24C0" w:rsidRDefault="00CC6DF3" w:rsidP="00021593">
                  <w:pPr>
                    <w:widowControl w:val="0"/>
                    <w:spacing w:after="0"/>
                    <w:rPr>
                      <w:rFonts w:asciiTheme="minorHAnsi" w:hAnsiTheme="minorHAnsi" w:cstheme="minorHAnsi"/>
                      <w:szCs w:val="22"/>
                    </w:rPr>
                  </w:pPr>
                </w:p>
              </w:tc>
            </w:tr>
            <w:tr w:rsidR="00CC6DF3" w:rsidRPr="005C24C0" w:rsidTr="00D27E59">
              <w:tc>
                <w:tcPr>
                  <w:tcW w:w="263" w:type="pct"/>
                  <w:vAlign w:val="center"/>
                </w:tcPr>
                <w:p w:rsidR="00CC6DF3" w:rsidRPr="005C24C0" w:rsidRDefault="00CC6DF3" w:rsidP="00021593">
                  <w:pPr>
                    <w:widowControl w:val="0"/>
                    <w:spacing w:after="0"/>
                    <w:rPr>
                      <w:rFonts w:asciiTheme="minorHAnsi" w:hAnsiTheme="minorHAnsi" w:cstheme="minorHAnsi"/>
                      <w:szCs w:val="22"/>
                    </w:rPr>
                  </w:pPr>
                </w:p>
              </w:tc>
              <w:tc>
                <w:tcPr>
                  <w:tcW w:w="1437" w:type="pct"/>
                  <w:vAlign w:val="center"/>
                </w:tcPr>
                <w:p w:rsidR="00CC6DF3" w:rsidRPr="005C24C0" w:rsidRDefault="00CC6DF3" w:rsidP="00021593">
                  <w:pPr>
                    <w:widowControl w:val="0"/>
                    <w:spacing w:after="0"/>
                    <w:rPr>
                      <w:rFonts w:asciiTheme="minorHAnsi" w:hAnsiTheme="minorHAnsi" w:cstheme="minorHAnsi"/>
                      <w:szCs w:val="22"/>
                    </w:rPr>
                  </w:pPr>
                </w:p>
              </w:tc>
              <w:tc>
                <w:tcPr>
                  <w:tcW w:w="1602" w:type="pct"/>
                  <w:vAlign w:val="center"/>
                </w:tcPr>
                <w:p w:rsidR="00CC6DF3" w:rsidRPr="005C24C0" w:rsidRDefault="00CC6DF3" w:rsidP="00021593">
                  <w:pPr>
                    <w:widowControl w:val="0"/>
                    <w:spacing w:after="0"/>
                    <w:rPr>
                      <w:rFonts w:asciiTheme="minorHAnsi" w:hAnsiTheme="minorHAnsi" w:cstheme="minorHAnsi"/>
                      <w:szCs w:val="22"/>
                    </w:rPr>
                  </w:pPr>
                </w:p>
              </w:tc>
              <w:tc>
                <w:tcPr>
                  <w:tcW w:w="561" w:type="pct"/>
                  <w:vAlign w:val="center"/>
                </w:tcPr>
                <w:p w:rsidR="00CC6DF3" w:rsidRPr="005C24C0" w:rsidRDefault="00CC6DF3" w:rsidP="00021593">
                  <w:pPr>
                    <w:widowControl w:val="0"/>
                    <w:spacing w:after="0"/>
                    <w:rPr>
                      <w:rFonts w:asciiTheme="minorHAnsi" w:hAnsiTheme="minorHAnsi" w:cstheme="minorHAnsi"/>
                      <w:szCs w:val="22"/>
                    </w:rPr>
                  </w:pPr>
                </w:p>
              </w:tc>
              <w:tc>
                <w:tcPr>
                  <w:tcW w:w="1138" w:type="pct"/>
                  <w:shd w:val="clear" w:color="auto" w:fill="C0C0C0"/>
                </w:tcPr>
                <w:p w:rsidR="00CC6DF3" w:rsidRPr="005C24C0" w:rsidRDefault="00CC6DF3" w:rsidP="00021593">
                  <w:pPr>
                    <w:widowControl w:val="0"/>
                    <w:spacing w:after="0"/>
                    <w:rPr>
                      <w:rFonts w:asciiTheme="minorHAnsi" w:hAnsiTheme="minorHAnsi" w:cstheme="minorHAnsi"/>
                      <w:szCs w:val="22"/>
                    </w:rPr>
                  </w:pPr>
                </w:p>
              </w:tc>
            </w:tr>
            <w:tr w:rsidR="00CC6DF3" w:rsidRPr="005C24C0" w:rsidTr="00D27E59">
              <w:tc>
                <w:tcPr>
                  <w:tcW w:w="3301" w:type="pct"/>
                  <w:gridSpan w:val="3"/>
                  <w:shd w:val="clear" w:color="auto" w:fill="C0C0C0"/>
                  <w:vAlign w:val="center"/>
                </w:tcPr>
                <w:p w:rsidR="00CC6DF3" w:rsidRPr="005C24C0" w:rsidRDefault="00CC6DF3" w:rsidP="00021593">
                  <w:pPr>
                    <w:widowControl w:val="0"/>
                    <w:spacing w:after="0"/>
                    <w:rPr>
                      <w:rFonts w:asciiTheme="minorHAnsi" w:hAnsiTheme="minorHAnsi" w:cstheme="minorHAnsi"/>
                      <w:szCs w:val="22"/>
                    </w:rPr>
                  </w:pPr>
                  <w:r w:rsidRPr="005C24C0">
                    <w:rPr>
                      <w:rFonts w:asciiTheme="minorHAnsi" w:hAnsiTheme="minorHAnsi" w:cstheme="minorHAnsi"/>
                      <w:b/>
                      <w:szCs w:val="22"/>
                    </w:rPr>
                    <w:t>ΜΕΡΙΚΟ ΣΥΝΟΛΟ (3.3)</w:t>
                  </w:r>
                </w:p>
              </w:tc>
              <w:tc>
                <w:tcPr>
                  <w:tcW w:w="561" w:type="pct"/>
                  <w:shd w:val="clear" w:color="auto" w:fill="C0C0C0"/>
                  <w:vAlign w:val="center"/>
                </w:tcPr>
                <w:p w:rsidR="00CC6DF3" w:rsidRPr="005C24C0" w:rsidRDefault="00CC6DF3" w:rsidP="00021593">
                  <w:pPr>
                    <w:widowControl w:val="0"/>
                    <w:spacing w:after="0"/>
                    <w:rPr>
                      <w:rFonts w:asciiTheme="minorHAnsi" w:hAnsiTheme="minorHAnsi" w:cstheme="minorHAnsi"/>
                      <w:szCs w:val="22"/>
                    </w:rPr>
                  </w:pPr>
                </w:p>
              </w:tc>
              <w:tc>
                <w:tcPr>
                  <w:tcW w:w="1138" w:type="pct"/>
                  <w:shd w:val="clear" w:color="auto" w:fill="C0C0C0"/>
                </w:tcPr>
                <w:p w:rsidR="00CC6DF3" w:rsidRPr="005C24C0" w:rsidRDefault="00CC6DF3" w:rsidP="00021593">
                  <w:pPr>
                    <w:widowControl w:val="0"/>
                    <w:spacing w:after="0"/>
                    <w:rPr>
                      <w:rFonts w:asciiTheme="minorHAnsi" w:hAnsiTheme="minorHAnsi" w:cstheme="minorHAnsi"/>
                      <w:szCs w:val="22"/>
                    </w:rPr>
                  </w:pPr>
                </w:p>
              </w:tc>
            </w:tr>
          </w:tbl>
          <w:p w:rsidR="00CC6DF3" w:rsidRPr="005C24C0" w:rsidRDefault="00CC6DF3" w:rsidP="00021593">
            <w:pPr>
              <w:pStyle w:val="CharCharCharChar"/>
              <w:widowControl w:val="0"/>
              <w:spacing w:after="0" w:line="240" w:lineRule="auto"/>
              <w:jc w:val="both"/>
              <w:rPr>
                <w:rFonts w:asciiTheme="minorHAnsi" w:hAnsiTheme="minorHAnsi" w:cstheme="minorHAnsi"/>
                <w:sz w:val="22"/>
                <w:szCs w:val="22"/>
                <w:lang w:val="el-GR" w:eastAsia="el-GR"/>
              </w:rPr>
            </w:pPr>
            <w:r w:rsidRPr="005C24C0">
              <w:rPr>
                <w:rFonts w:asciiTheme="minorHAnsi" w:hAnsiTheme="minorHAnsi" w:cstheme="minorHAnsi"/>
                <w:sz w:val="22"/>
                <w:szCs w:val="22"/>
                <w:lang w:val="el-GR" w:eastAsia="el-GR"/>
              </w:rPr>
              <w:t xml:space="preserve">*ως </w:t>
            </w:r>
            <w:r w:rsidRPr="005C24C0">
              <w:rPr>
                <w:rFonts w:asciiTheme="minorHAnsi" w:hAnsiTheme="minorHAnsi" w:cstheme="minorHAnsi"/>
                <w:b/>
                <w:sz w:val="22"/>
                <w:szCs w:val="22"/>
                <w:lang w:val="el-GR" w:eastAsia="el-GR"/>
              </w:rPr>
              <w:t>Ποσοστό Συμμετοχής</w:t>
            </w:r>
            <w:r w:rsidRPr="005C24C0">
              <w:rPr>
                <w:rFonts w:asciiTheme="minorHAnsi" w:hAnsiTheme="minorHAnsi" w:cstheme="minorHAnsi"/>
                <w:sz w:val="22"/>
                <w:szCs w:val="22"/>
                <w:lang w:val="el-GR" w:eastAsia="el-GR"/>
              </w:rPr>
              <w:t xml:space="preserve"> του Μέλους ορίζεται το πηλίκο των ανθρωπομηνών του δια των συνολικών προσφερόμενων ανθρωπομηνών (άθροισμα των μερικών συνόλων 3.1, 3.2, 3.3)</w:t>
            </w:r>
          </w:p>
          <w:p w:rsidR="00CC6DF3" w:rsidRPr="005C24C0" w:rsidRDefault="00CC6DF3" w:rsidP="00021593">
            <w:pPr>
              <w:pStyle w:val="CharCharCharChar"/>
              <w:widowControl w:val="0"/>
              <w:spacing w:after="0" w:line="240" w:lineRule="auto"/>
              <w:jc w:val="both"/>
              <w:rPr>
                <w:rFonts w:asciiTheme="minorHAnsi" w:hAnsiTheme="minorHAnsi" w:cstheme="minorHAnsi"/>
                <w:sz w:val="22"/>
                <w:szCs w:val="22"/>
                <w:lang w:val="el-GR" w:eastAsia="el-GR"/>
              </w:rPr>
            </w:pPr>
            <w:r w:rsidRPr="005C24C0">
              <w:rPr>
                <w:rFonts w:asciiTheme="minorHAnsi" w:hAnsiTheme="minorHAnsi" w:cstheme="minorHAnsi"/>
                <w:sz w:val="22"/>
                <w:szCs w:val="22"/>
                <w:lang w:val="el-GR" w:eastAsia="el-GR"/>
              </w:rPr>
              <w:t>Ο υποψήφιος Ανάδοχος, συμπληρωματικά με τον ανωτέρω Πίνακα, θα πρέπει να καταθέσει δηλώσεις συνεργασίας των εξωτερικών συνεργατών υπό την μορφή Υπεύθυνης Δήλωσης.</w:t>
            </w:r>
          </w:p>
        </w:tc>
      </w:tr>
      <w:tr w:rsidR="00CC6DF3" w:rsidRPr="005C24C0" w:rsidTr="00CC6DF3">
        <w:tc>
          <w:tcPr>
            <w:tcW w:w="567" w:type="dxa"/>
          </w:tcPr>
          <w:p w:rsidR="00CC6DF3" w:rsidRPr="005C24C0" w:rsidRDefault="00CC6DF3" w:rsidP="00021593">
            <w:pPr>
              <w:widowControl w:val="0"/>
              <w:rPr>
                <w:rFonts w:asciiTheme="minorHAnsi" w:hAnsiTheme="minorHAnsi" w:cstheme="minorHAnsi"/>
                <w:bCs/>
                <w:szCs w:val="22"/>
              </w:rPr>
            </w:pPr>
            <w:r w:rsidRPr="005C24C0">
              <w:rPr>
                <w:rFonts w:asciiTheme="minorHAnsi" w:hAnsiTheme="minorHAnsi" w:cstheme="minorHAnsi"/>
                <w:bCs/>
                <w:szCs w:val="22"/>
              </w:rPr>
              <w:t>3.4</w:t>
            </w:r>
          </w:p>
        </w:tc>
        <w:tc>
          <w:tcPr>
            <w:tcW w:w="9072" w:type="dxa"/>
          </w:tcPr>
          <w:p w:rsidR="00CC6DF3" w:rsidRPr="005C24C0" w:rsidRDefault="00CC6DF3" w:rsidP="000B7487">
            <w:pPr>
              <w:widowControl w:val="0"/>
              <w:spacing w:after="0"/>
              <w:rPr>
                <w:rFonts w:asciiTheme="minorHAnsi" w:hAnsiTheme="minorHAnsi" w:cstheme="minorHAnsi"/>
                <w:szCs w:val="22"/>
              </w:rPr>
            </w:pPr>
            <w:r w:rsidRPr="005C24C0">
              <w:rPr>
                <w:rFonts w:asciiTheme="minorHAnsi" w:hAnsiTheme="minorHAnsi" w:cstheme="minorHAnsi"/>
                <w:szCs w:val="22"/>
              </w:rPr>
              <w:t>Αναλυτικά Βιογραφικά Σημειώματα όλων των μελών της Ομάδας Έργου (βάσει του υποδείγματος στο Μέρος Γ’ της Διακήρυξης) από τα οποία να αποδεικνύεται ευθέως και χωρίς άλλη αναγκαία πληροφορία ή διευκρίνιση, η εξειδίκευση, τα επαγγελματικά προσόντα και η εμπειρία του σχετικά τις απαιτήσεις που αναλαμβάνει όπως προκύπτει από τον ρόλο που προτείνετε να συμμετέχει στην ομάδα Έργου .</w:t>
            </w:r>
          </w:p>
        </w:tc>
      </w:tr>
    </w:tbl>
    <w:p w:rsidR="00CC6DF3" w:rsidRPr="005C24C0" w:rsidRDefault="00CC6DF3" w:rsidP="00021593">
      <w:pPr>
        <w:spacing w:before="120" w:after="0"/>
        <w:rPr>
          <w:rFonts w:asciiTheme="minorHAnsi" w:hAnsiTheme="minorHAnsi" w:cstheme="minorHAnsi"/>
          <w:b/>
          <w:szCs w:val="22"/>
        </w:rPr>
      </w:pPr>
      <w:r w:rsidRPr="005C24C0">
        <w:rPr>
          <w:rFonts w:asciiTheme="minorHAnsi" w:hAnsiTheme="minorHAnsi" w:cstheme="minorHAnsi"/>
          <w:b/>
          <w:szCs w:val="22"/>
        </w:rPr>
        <w:t>ΔΙΕΥΚΡΙΝΙΣΕΙΣ</w:t>
      </w:r>
    </w:p>
    <w:tbl>
      <w:tblPr>
        <w:tblW w:w="489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5"/>
        <w:gridCol w:w="9244"/>
      </w:tblGrid>
      <w:tr w:rsidR="00CC6DF3" w:rsidRPr="005C24C0" w:rsidTr="00CC6DF3">
        <w:tc>
          <w:tcPr>
            <w:tcW w:w="205" w:type="pct"/>
          </w:tcPr>
          <w:p w:rsidR="00CC6DF3" w:rsidRPr="005C24C0" w:rsidRDefault="00CC6DF3" w:rsidP="006B0266">
            <w:pPr>
              <w:numPr>
                <w:ilvl w:val="0"/>
                <w:numId w:val="74"/>
              </w:numPr>
              <w:spacing w:after="0"/>
              <w:rPr>
                <w:rFonts w:asciiTheme="minorHAnsi" w:hAnsiTheme="minorHAnsi" w:cstheme="minorHAnsi"/>
                <w:szCs w:val="22"/>
              </w:rPr>
            </w:pPr>
          </w:p>
        </w:tc>
        <w:tc>
          <w:tcPr>
            <w:tcW w:w="4795" w:type="pct"/>
          </w:tcPr>
          <w:p w:rsidR="00CC6DF3" w:rsidRPr="005C24C0" w:rsidRDefault="00CC6DF3" w:rsidP="00021593">
            <w:pPr>
              <w:spacing w:after="0"/>
              <w:rPr>
                <w:rFonts w:asciiTheme="minorHAnsi" w:hAnsiTheme="minorHAnsi" w:cstheme="minorHAnsi"/>
                <w:szCs w:val="22"/>
              </w:rPr>
            </w:pPr>
            <w:r w:rsidRPr="005C24C0">
              <w:rPr>
                <w:rFonts w:asciiTheme="minorHAnsi" w:hAnsiTheme="minorHAnsi" w:cstheme="minorHAnsi"/>
                <w:szCs w:val="22"/>
              </w:rPr>
              <w:t xml:space="preserve">Η αρμόδια Επιτροπή δύναται να ζητήσει από τον υποψήφιο Ανάδοχο διευκρινίσεις επί των ανωτέρω στοιχείων τεκμηρίωσης, ο οποίος υποχρεούται να τα υποβάλει επί ποινή αποκλεισμού εντός τριών (3) εργασίμων ημερών από την λήψη του σχετικού αιτήματος (με όριο όμως η μη ουσιώδης τροποποίηση της προσφοράς). </w:t>
            </w:r>
          </w:p>
          <w:p w:rsidR="00CC6DF3" w:rsidRPr="005C24C0" w:rsidRDefault="00CC6DF3" w:rsidP="00021593">
            <w:pPr>
              <w:spacing w:after="0"/>
              <w:rPr>
                <w:rFonts w:asciiTheme="minorHAnsi" w:hAnsiTheme="minorHAnsi" w:cstheme="minorHAnsi"/>
                <w:szCs w:val="22"/>
              </w:rPr>
            </w:pPr>
            <w:r w:rsidRPr="005C24C0">
              <w:rPr>
                <w:rFonts w:asciiTheme="minorHAnsi" w:hAnsiTheme="minorHAnsi" w:cstheme="minorHAnsi"/>
                <w:szCs w:val="22"/>
              </w:rPr>
              <w:t>Σε κάθε περίπτωση η Αναθέτουσα Αρχή θα αντιμετωπίζει τους προσφέροντες με γνώμονα την αρχή της ίσης μεταχείρισης.</w:t>
            </w:r>
          </w:p>
        </w:tc>
      </w:tr>
      <w:tr w:rsidR="00CC6DF3" w:rsidRPr="005C24C0" w:rsidTr="00CC6DF3">
        <w:tc>
          <w:tcPr>
            <w:tcW w:w="205" w:type="pct"/>
          </w:tcPr>
          <w:p w:rsidR="00CC6DF3" w:rsidRPr="005C24C0" w:rsidRDefault="00CC6DF3" w:rsidP="006B0266">
            <w:pPr>
              <w:numPr>
                <w:ilvl w:val="0"/>
                <w:numId w:val="74"/>
              </w:numPr>
              <w:spacing w:after="0"/>
              <w:rPr>
                <w:rFonts w:asciiTheme="minorHAnsi" w:hAnsiTheme="minorHAnsi" w:cstheme="minorHAnsi"/>
                <w:szCs w:val="22"/>
              </w:rPr>
            </w:pPr>
          </w:p>
        </w:tc>
        <w:tc>
          <w:tcPr>
            <w:tcW w:w="4795" w:type="pct"/>
          </w:tcPr>
          <w:p w:rsidR="00CC6DF3" w:rsidRPr="005C24C0" w:rsidRDefault="00CC6DF3" w:rsidP="00021593">
            <w:pPr>
              <w:spacing w:after="0"/>
              <w:rPr>
                <w:rFonts w:asciiTheme="minorHAnsi" w:hAnsiTheme="minorHAnsi" w:cstheme="minorHAnsi"/>
                <w:szCs w:val="22"/>
              </w:rPr>
            </w:pPr>
            <w:r w:rsidRPr="005C24C0">
              <w:rPr>
                <w:rFonts w:asciiTheme="minorHAnsi" w:hAnsiTheme="minorHAnsi" w:cstheme="minorHAnsi"/>
                <w:szCs w:val="22"/>
              </w:rPr>
              <w:t>Ο υποψήφιος Ανάδοχος μπορεί να υποβάλλει εκτός των ανωτέρω στοιχείων τεκμηρίωσης και κάθε άλλο στοιχείο τεκμηρίωσης που θεωρεί ότι τεκμηριώνει την ικανότητα για συμμετοχή του στον διαγωνισμό στην ανάλογη κατηγορία δικαιολογητικών μόνο κατά την υποβολή της πρότασης και όχι εκ των υστέρων.</w:t>
            </w:r>
          </w:p>
        </w:tc>
      </w:tr>
      <w:tr w:rsidR="00CC6DF3" w:rsidRPr="005C24C0" w:rsidTr="00CC6DF3">
        <w:trPr>
          <w:trHeight w:val="333"/>
        </w:trPr>
        <w:tc>
          <w:tcPr>
            <w:tcW w:w="205" w:type="pct"/>
          </w:tcPr>
          <w:p w:rsidR="00CC6DF3" w:rsidRPr="005C24C0" w:rsidRDefault="00CC6DF3" w:rsidP="006B0266">
            <w:pPr>
              <w:numPr>
                <w:ilvl w:val="0"/>
                <w:numId w:val="74"/>
              </w:numPr>
              <w:spacing w:after="0"/>
              <w:rPr>
                <w:rFonts w:asciiTheme="minorHAnsi" w:hAnsiTheme="minorHAnsi" w:cstheme="minorHAnsi"/>
                <w:szCs w:val="22"/>
              </w:rPr>
            </w:pPr>
          </w:p>
        </w:tc>
        <w:tc>
          <w:tcPr>
            <w:tcW w:w="4795" w:type="pct"/>
          </w:tcPr>
          <w:p w:rsidR="00CC6DF3" w:rsidRPr="005C24C0" w:rsidRDefault="00CC6DF3" w:rsidP="00021593">
            <w:pPr>
              <w:spacing w:after="0"/>
              <w:rPr>
                <w:rFonts w:asciiTheme="minorHAnsi" w:hAnsiTheme="minorHAnsi" w:cstheme="minorHAnsi"/>
                <w:szCs w:val="22"/>
              </w:rPr>
            </w:pPr>
            <w:r w:rsidRPr="005C24C0">
              <w:rPr>
                <w:rFonts w:asciiTheme="minorHAnsi" w:hAnsiTheme="minorHAnsi" w:cstheme="minorHAnsi"/>
                <w:szCs w:val="22"/>
              </w:rPr>
              <w:t>Σε περίπτωση που ο υποψήφιος Ανάδοχος αποτελεί Ένωση / Κοινοπραξία:</w:t>
            </w:r>
          </w:p>
          <w:p w:rsidR="00CC6DF3" w:rsidRPr="005C24C0" w:rsidRDefault="00CC6DF3" w:rsidP="006B0266">
            <w:pPr>
              <w:numPr>
                <w:ilvl w:val="0"/>
                <w:numId w:val="75"/>
              </w:numPr>
              <w:spacing w:after="0"/>
              <w:rPr>
                <w:rFonts w:asciiTheme="minorHAnsi" w:hAnsiTheme="minorHAnsi" w:cstheme="minorHAnsi"/>
                <w:szCs w:val="22"/>
              </w:rPr>
            </w:pPr>
            <w:r w:rsidRPr="005C24C0">
              <w:rPr>
                <w:rFonts w:asciiTheme="minorHAnsi" w:hAnsiTheme="minorHAnsi" w:cstheme="minorHAnsi"/>
                <w:szCs w:val="22"/>
              </w:rPr>
              <w:t>τα απαιτούμενα στην παρούσα παράγραφο στοιχεία τεκμηρίωσης πρέπει να υποβάλλονται ανάλογα με τη φύση τους χωριστά για κάθε Μέλος της Ένωσης / Κοινοπραξίας ή συγκεντρωτικά για την Ένωση / Κοινοπραξία,</w:t>
            </w:r>
          </w:p>
          <w:p w:rsidR="00CC6DF3" w:rsidRPr="005C24C0" w:rsidRDefault="00CC6DF3" w:rsidP="006B0266">
            <w:pPr>
              <w:numPr>
                <w:ilvl w:val="0"/>
                <w:numId w:val="75"/>
              </w:numPr>
              <w:spacing w:after="0"/>
              <w:ind w:left="357" w:hanging="357"/>
              <w:rPr>
                <w:rFonts w:asciiTheme="minorHAnsi" w:hAnsiTheme="minorHAnsi" w:cstheme="minorHAnsi"/>
                <w:szCs w:val="22"/>
              </w:rPr>
            </w:pPr>
            <w:r w:rsidRPr="005C24C0">
              <w:rPr>
                <w:rFonts w:asciiTheme="minorHAnsi" w:hAnsiTheme="minorHAnsi" w:cstheme="minorHAnsi"/>
                <w:szCs w:val="22"/>
              </w:rPr>
              <w:t>οι παραπάνω ελάχιστες προϋποθέσεις συμμετοχής αρκεί να καλύπτονται αθροιστικά από όλα τα μέλη.</w:t>
            </w:r>
          </w:p>
        </w:tc>
      </w:tr>
      <w:tr w:rsidR="00CC6DF3" w:rsidRPr="005C24C0" w:rsidTr="00CC6DF3">
        <w:tc>
          <w:tcPr>
            <w:tcW w:w="205" w:type="pct"/>
          </w:tcPr>
          <w:p w:rsidR="00CC6DF3" w:rsidRPr="005C24C0" w:rsidRDefault="00CC6DF3" w:rsidP="006B0266">
            <w:pPr>
              <w:numPr>
                <w:ilvl w:val="0"/>
                <w:numId w:val="74"/>
              </w:numPr>
              <w:spacing w:after="0"/>
              <w:rPr>
                <w:rFonts w:asciiTheme="minorHAnsi" w:hAnsiTheme="minorHAnsi" w:cstheme="minorHAnsi"/>
                <w:szCs w:val="22"/>
              </w:rPr>
            </w:pPr>
          </w:p>
        </w:tc>
        <w:tc>
          <w:tcPr>
            <w:tcW w:w="4795" w:type="pct"/>
          </w:tcPr>
          <w:p w:rsidR="00CC6DF3" w:rsidRPr="005C24C0" w:rsidRDefault="00CC6DF3" w:rsidP="00021593">
            <w:pPr>
              <w:spacing w:after="0"/>
              <w:rPr>
                <w:rFonts w:asciiTheme="minorHAnsi" w:hAnsiTheme="minorHAnsi" w:cstheme="minorHAnsi"/>
                <w:szCs w:val="22"/>
              </w:rPr>
            </w:pPr>
            <w:r w:rsidRPr="005C24C0">
              <w:rPr>
                <w:rFonts w:asciiTheme="minorHAnsi" w:hAnsiTheme="minorHAnsi" w:cstheme="minorHAnsi"/>
                <w:szCs w:val="22"/>
              </w:rPr>
              <w:t>Αν ο υποψήφιος Ανάδοχος δραστηριοποιείται για χρονικό διάστημα μικρότερο των τριών (3) διαχειριστικών χρήσεων, καταθέτει τα στοιχεία τεκμηρίωσης της χρηματοοικονομικής του ικανότητας για το χρονικό διάστημα της λειτουργίας του.</w:t>
            </w:r>
          </w:p>
        </w:tc>
      </w:tr>
      <w:tr w:rsidR="00CC6DF3" w:rsidRPr="005C24C0" w:rsidTr="00CC6DF3">
        <w:tc>
          <w:tcPr>
            <w:tcW w:w="205" w:type="pct"/>
          </w:tcPr>
          <w:p w:rsidR="00CC6DF3" w:rsidRPr="005C24C0" w:rsidRDefault="00CC6DF3" w:rsidP="006B0266">
            <w:pPr>
              <w:numPr>
                <w:ilvl w:val="0"/>
                <w:numId w:val="74"/>
              </w:numPr>
              <w:spacing w:after="0"/>
              <w:rPr>
                <w:rFonts w:asciiTheme="minorHAnsi" w:hAnsiTheme="minorHAnsi" w:cstheme="minorHAnsi"/>
                <w:szCs w:val="22"/>
              </w:rPr>
            </w:pPr>
          </w:p>
        </w:tc>
        <w:tc>
          <w:tcPr>
            <w:tcW w:w="4795" w:type="pct"/>
          </w:tcPr>
          <w:p w:rsidR="00CC6DF3" w:rsidRPr="005C24C0" w:rsidRDefault="00CC6DF3" w:rsidP="00021593">
            <w:pPr>
              <w:spacing w:after="0"/>
              <w:rPr>
                <w:rFonts w:asciiTheme="minorHAnsi" w:hAnsiTheme="minorHAnsi" w:cstheme="minorHAnsi"/>
                <w:szCs w:val="22"/>
              </w:rPr>
            </w:pPr>
            <w:r w:rsidRPr="005C24C0">
              <w:rPr>
                <w:rFonts w:asciiTheme="minorHAnsi" w:hAnsiTheme="minorHAnsi" w:cstheme="minorHAnsi"/>
                <w:szCs w:val="22"/>
              </w:rPr>
              <w:t>Επιτρέπεται η κάλυψη των προϋποθέσεων συμμετοχής του άρθρου Β.2.6  ανωτέρω, από τρίτους, σύμφωνα με το άρθρο 46 (παράγραφος 3) του ΠΔ 60/2007. Στην περίπτωση αυτή απαιτείται η προσκόμιση – εντός του φακέλου δικαιολογητικών συμμετοχής – της σχετικής έγγραφης δέσμευσης του τρίτου, ότι για την εκτέλεση της σύμβασης, θα θέσει στη διάθεση του υποψηφίου τους αναγκαίους πόρους.</w:t>
            </w:r>
          </w:p>
        </w:tc>
      </w:tr>
      <w:tr w:rsidR="00CC6DF3" w:rsidRPr="005C24C0" w:rsidTr="00CC6DF3">
        <w:tc>
          <w:tcPr>
            <w:tcW w:w="205" w:type="pct"/>
          </w:tcPr>
          <w:p w:rsidR="00CC6DF3" w:rsidRPr="005C24C0" w:rsidRDefault="00CC6DF3" w:rsidP="006B0266">
            <w:pPr>
              <w:numPr>
                <w:ilvl w:val="0"/>
                <w:numId w:val="74"/>
              </w:numPr>
              <w:spacing w:after="0"/>
              <w:rPr>
                <w:rFonts w:asciiTheme="minorHAnsi" w:hAnsiTheme="minorHAnsi" w:cstheme="minorHAnsi"/>
                <w:szCs w:val="22"/>
              </w:rPr>
            </w:pPr>
          </w:p>
        </w:tc>
        <w:tc>
          <w:tcPr>
            <w:tcW w:w="4795" w:type="pct"/>
          </w:tcPr>
          <w:p w:rsidR="00CC6DF3" w:rsidRPr="005C24C0" w:rsidRDefault="00CC6DF3" w:rsidP="00021593">
            <w:pPr>
              <w:spacing w:after="0"/>
              <w:rPr>
                <w:rFonts w:asciiTheme="minorHAnsi" w:hAnsiTheme="minorHAnsi" w:cstheme="minorHAnsi"/>
                <w:szCs w:val="22"/>
              </w:rPr>
            </w:pPr>
            <w:r w:rsidRPr="005C24C0">
              <w:rPr>
                <w:rFonts w:asciiTheme="minorHAnsi" w:hAnsiTheme="minorHAnsi" w:cstheme="minorHAnsi"/>
                <w:szCs w:val="22"/>
              </w:rPr>
              <w:t>Στοιχεία τεκμηρίωσης που εκδίδονται σε γλώσσα άλλη, εκτός της ελληνικής, θα συνοδεύονται υποχρεωτικά από επίσημη μετάφρασή τους στην Ελληνική γλώσσα.</w:t>
            </w:r>
          </w:p>
        </w:tc>
      </w:tr>
    </w:tbl>
    <w:p w:rsidR="00CC6DF3" w:rsidRPr="005C24C0" w:rsidRDefault="00CC6DF3" w:rsidP="00021593">
      <w:pPr>
        <w:pStyle w:val="30"/>
        <w:tabs>
          <w:tab w:val="num" w:pos="720"/>
        </w:tabs>
        <w:spacing w:before="60" w:after="0"/>
        <w:ind w:left="720"/>
        <w:rPr>
          <w:rFonts w:asciiTheme="minorHAnsi" w:hAnsiTheme="minorHAnsi" w:cstheme="minorHAnsi"/>
          <w:szCs w:val="22"/>
        </w:rPr>
      </w:pPr>
      <w:bookmarkStart w:id="610" w:name="_Toc240445828"/>
      <w:bookmarkStart w:id="611" w:name="_Ref288211727"/>
      <w:bookmarkStart w:id="612" w:name="_Ref288211876"/>
      <w:bookmarkStart w:id="613" w:name="_Toc309051287"/>
      <w:bookmarkStart w:id="614" w:name="_Toc375493425"/>
      <w:bookmarkStart w:id="615" w:name="_Toc377666042"/>
      <w:bookmarkStart w:id="616" w:name="_Toc387311195"/>
      <w:bookmarkStart w:id="617" w:name="_Toc390409342"/>
      <w:r w:rsidRPr="000C00EA">
        <w:rPr>
          <w:rFonts w:asciiTheme="minorHAnsi" w:hAnsiTheme="minorHAnsi" w:cstheme="minorHAnsi"/>
          <w:szCs w:val="22"/>
        </w:rPr>
        <w:t>Εγγύηση Συμμετοχής</w:t>
      </w:r>
      <w:bookmarkEnd w:id="610"/>
      <w:bookmarkEnd w:id="611"/>
      <w:bookmarkEnd w:id="612"/>
      <w:bookmarkEnd w:id="613"/>
      <w:bookmarkEnd w:id="614"/>
      <w:bookmarkEnd w:id="615"/>
      <w:bookmarkEnd w:id="616"/>
      <w:bookmarkEnd w:id="617"/>
    </w:p>
    <w:p w:rsidR="00CC6DF3" w:rsidRPr="005C24C0" w:rsidRDefault="00CC6DF3" w:rsidP="00021593">
      <w:pPr>
        <w:spacing w:before="60" w:after="0"/>
        <w:rPr>
          <w:rFonts w:asciiTheme="minorHAnsi" w:hAnsiTheme="minorHAnsi" w:cstheme="minorHAnsi"/>
          <w:szCs w:val="22"/>
        </w:rPr>
      </w:pPr>
      <w:bookmarkStart w:id="618" w:name="_Toc240445829"/>
      <w:bookmarkStart w:id="619" w:name="_Toc309051288"/>
      <w:r w:rsidRPr="005C24C0">
        <w:rPr>
          <w:rFonts w:asciiTheme="minorHAnsi" w:hAnsiTheme="minorHAnsi" w:cstheme="minorHAnsi"/>
          <w:szCs w:val="22"/>
        </w:rPr>
        <w:t xml:space="preserve">Η Προσφορά του υποψήφιου Αναδόχου πρέπει υποχρεωτικά και με ποινή αποκλεισμού να συνοδεύεται από Εγγυητική Επιστολή Συμμετοχής της οποίας το ποσό θα πρέπει να καλύπτει σε ευρώ (€) </w:t>
      </w:r>
      <w:r w:rsidRPr="005C24C0">
        <w:rPr>
          <w:rFonts w:asciiTheme="minorHAnsi" w:hAnsiTheme="minorHAnsi" w:cstheme="minorHAnsi"/>
          <w:b/>
          <w:szCs w:val="22"/>
        </w:rPr>
        <w:t>ποσοστό 5%</w:t>
      </w:r>
      <w:r w:rsidRPr="005C24C0">
        <w:rPr>
          <w:rFonts w:asciiTheme="minorHAnsi" w:hAnsiTheme="minorHAnsi" w:cstheme="minorHAnsi"/>
          <w:szCs w:val="22"/>
        </w:rPr>
        <w:t xml:space="preserve"> του προϋπολογισμού</w:t>
      </w:r>
      <w:r w:rsidRPr="005C24C0">
        <w:rPr>
          <w:rFonts w:asciiTheme="minorHAnsi" w:hAnsiTheme="minorHAnsi" w:cstheme="minorHAnsi"/>
          <w:color w:val="0070C0"/>
          <w:szCs w:val="22"/>
        </w:rPr>
        <w:t xml:space="preserve"> </w:t>
      </w:r>
      <w:r w:rsidRPr="005C24C0">
        <w:rPr>
          <w:rFonts w:asciiTheme="minorHAnsi" w:hAnsiTheme="minorHAnsi" w:cstheme="minorHAnsi"/>
          <w:szCs w:val="22"/>
        </w:rPr>
        <w:t xml:space="preserve">του Έργου (συμπεριλαμβανομένου του αναλογούντος ΦΠΑ). Σημειώνεται ότι για τον υπολογισμό της εγγυητικής σε κάθε περίπτωση λαμβάνεται υπόψη ο εκάστοτε ισχύων ΦΠΑ. </w:t>
      </w:r>
    </w:p>
    <w:p w:rsidR="00CC6DF3" w:rsidRPr="005C24C0" w:rsidRDefault="00CC6DF3" w:rsidP="00021593">
      <w:pPr>
        <w:spacing w:before="60" w:after="0"/>
        <w:rPr>
          <w:rFonts w:asciiTheme="minorHAnsi" w:hAnsiTheme="minorHAnsi" w:cstheme="minorHAnsi"/>
          <w:szCs w:val="22"/>
        </w:rPr>
      </w:pPr>
      <w:r w:rsidRPr="005C24C0">
        <w:rPr>
          <w:rFonts w:asciiTheme="minorHAnsi" w:hAnsiTheme="minorHAnsi" w:cstheme="minorHAnsi"/>
          <w:szCs w:val="22"/>
        </w:rPr>
        <w:t>Συγκεκριμένα το ύψος της Εγγυητικής Επιστολής Συμμετοχής είναι: εξακόσι</w:t>
      </w:r>
      <w:r w:rsidR="00195E6D">
        <w:rPr>
          <w:rFonts w:asciiTheme="minorHAnsi" w:hAnsiTheme="minorHAnsi" w:cstheme="minorHAnsi"/>
          <w:szCs w:val="22"/>
        </w:rPr>
        <w:t xml:space="preserve">ες </w:t>
      </w:r>
      <w:r w:rsidRPr="005C24C0">
        <w:rPr>
          <w:rFonts w:asciiTheme="minorHAnsi" w:hAnsiTheme="minorHAnsi" w:cstheme="minorHAnsi"/>
          <w:szCs w:val="22"/>
        </w:rPr>
        <w:t xml:space="preserve">ενενήντα </w:t>
      </w:r>
      <w:r w:rsidR="00195E6D">
        <w:rPr>
          <w:rFonts w:asciiTheme="minorHAnsi" w:hAnsiTheme="minorHAnsi" w:cstheme="minorHAnsi"/>
          <w:szCs w:val="22"/>
        </w:rPr>
        <w:t xml:space="preserve">πέντε χιλιάδες τετρακόσια εννέα </w:t>
      </w:r>
      <w:r w:rsidRPr="005C24C0">
        <w:rPr>
          <w:rFonts w:asciiTheme="minorHAnsi" w:hAnsiTheme="minorHAnsi" w:cstheme="minorHAnsi"/>
          <w:szCs w:val="22"/>
        </w:rPr>
        <w:t xml:space="preserve"> Ευρώ και </w:t>
      </w:r>
      <w:r w:rsidR="00195E6D">
        <w:rPr>
          <w:rFonts w:asciiTheme="minorHAnsi" w:hAnsiTheme="minorHAnsi" w:cstheme="minorHAnsi"/>
          <w:szCs w:val="22"/>
        </w:rPr>
        <w:t xml:space="preserve">εξήντα τρία </w:t>
      </w:r>
      <w:r w:rsidRPr="005C24C0">
        <w:rPr>
          <w:rFonts w:asciiTheme="minorHAnsi" w:hAnsiTheme="minorHAnsi" w:cstheme="minorHAnsi"/>
          <w:szCs w:val="22"/>
        </w:rPr>
        <w:t>λεπτ</w:t>
      </w:r>
      <w:r w:rsidR="00195E6D">
        <w:rPr>
          <w:rFonts w:asciiTheme="minorHAnsi" w:hAnsiTheme="minorHAnsi" w:cstheme="minorHAnsi"/>
          <w:szCs w:val="22"/>
        </w:rPr>
        <w:t>ά</w:t>
      </w:r>
      <w:r w:rsidRPr="005C24C0">
        <w:rPr>
          <w:rFonts w:asciiTheme="minorHAnsi" w:hAnsiTheme="minorHAnsi" w:cstheme="minorHAnsi"/>
          <w:szCs w:val="22"/>
        </w:rPr>
        <w:t>, 69</w:t>
      </w:r>
      <w:r w:rsidR="00195E6D">
        <w:rPr>
          <w:rFonts w:asciiTheme="minorHAnsi" w:hAnsiTheme="minorHAnsi" w:cstheme="minorHAnsi"/>
          <w:szCs w:val="22"/>
        </w:rPr>
        <w:t>5</w:t>
      </w:r>
      <w:r w:rsidRPr="005C24C0">
        <w:rPr>
          <w:rFonts w:asciiTheme="minorHAnsi" w:hAnsiTheme="minorHAnsi" w:cstheme="minorHAnsi"/>
          <w:szCs w:val="22"/>
        </w:rPr>
        <w:t>.</w:t>
      </w:r>
      <w:r w:rsidR="00195E6D">
        <w:rPr>
          <w:rFonts w:asciiTheme="minorHAnsi" w:hAnsiTheme="minorHAnsi" w:cstheme="minorHAnsi"/>
          <w:szCs w:val="22"/>
        </w:rPr>
        <w:t>409,63</w:t>
      </w:r>
      <w:r w:rsidRPr="005C24C0">
        <w:rPr>
          <w:rFonts w:asciiTheme="minorHAnsi" w:hAnsiTheme="minorHAnsi" w:cstheme="minorHAnsi"/>
          <w:szCs w:val="22"/>
        </w:rPr>
        <w:t xml:space="preserve"> € συμπεριλαμβανομένου ΦΠΑ.</w:t>
      </w:r>
    </w:p>
    <w:p w:rsidR="00CC6DF3" w:rsidRPr="005C24C0" w:rsidRDefault="00CC6DF3" w:rsidP="006B0266">
      <w:pPr>
        <w:numPr>
          <w:ilvl w:val="0"/>
          <w:numId w:val="78"/>
        </w:numPr>
        <w:tabs>
          <w:tab w:val="clear" w:pos="720"/>
          <w:tab w:val="num" w:pos="284"/>
        </w:tabs>
        <w:spacing w:after="0"/>
        <w:ind w:left="284" w:hanging="284"/>
        <w:rPr>
          <w:rFonts w:asciiTheme="minorHAnsi" w:hAnsiTheme="minorHAnsi" w:cstheme="minorHAnsi"/>
          <w:szCs w:val="22"/>
        </w:rPr>
      </w:pPr>
      <w:r w:rsidRPr="005C24C0">
        <w:rPr>
          <w:rFonts w:asciiTheme="minorHAnsi" w:hAnsiTheme="minorHAnsi" w:cstheme="minorHAnsi"/>
          <w:szCs w:val="22"/>
        </w:rPr>
        <w:lastRenderedPageBreak/>
        <w:t>Οι Εγγυητικές Επιστολές Συμμετοχής εκδίδονται από αναγνωρισμένο τραπεζικό ή πιστωτικό ίδρυμα ή άλλο νομικό πρόσωπο που λειτουργεί νόμιμα στην Ελλάδα ή σε άλλο κράτος-μέλος της ΕΕ και του ΕΟΧ, και έχουν σύμφωνα με τη νομοθεσία των κρατών-μελών αυτό το δικαίωμα. Οι εγγυήσεις μπορούν επίσης να προέρχονται και από τραπεζικό ή πιστωτικό ίδρυμα που λειτουργεί νόμιμα σε χώρα-μέρος διμερούς ή πολυμερούς συμφωνίας με την ΕΕ ή χώρα που έχει υπογράψει και κυρώσει τη συμφωνία για τις Δημόσιες Συμβάσεις και έχει το σχετικό δικαίωμα έκδοσης εγγυήσεων.</w:t>
      </w:r>
    </w:p>
    <w:p w:rsidR="00CC6DF3" w:rsidRPr="005C24C0" w:rsidRDefault="00CC6DF3" w:rsidP="006B0266">
      <w:pPr>
        <w:numPr>
          <w:ilvl w:val="0"/>
          <w:numId w:val="78"/>
        </w:numPr>
        <w:tabs>
          <w:tab w:val="clear" w:pos="720"/>
          <w:tab w:val="num" w:pos="284"/>
        </w:tabs>
        <w:spacing w:after="0"/>
        <w:ind w:left="284" w:hanging="284"/>
        <w:rPr>
          <w:rFonts w:asciiTheme="minorHAnsi" w:hAnsiTheme="minorHAnsi" w:cstheme="minorHAnsi"/>
          <w:szCs w:val="22"/>
        </w:rPr>
      </w:pPr>
      <w:r w:rsidRPr="005C24C0">
        <w:rPr>
          <w:rFonts w:asciiTheme="minorHAnsi" w:hAnsiTheme="minorHAnsi" w:cstheme="minorHAnsi"/>
          <w:szCs w:val="22"/>
        </w:rPr>
        <w:t>Εγγυητικές Επιστολές Συμμετοχής που εκδίδονται σε οποιοδήποτε κράτος από τα παραπάνω εκτός της Ελλάδας, θα συνοδεύονται υποχρεωτικά από επίσημη μετάφρασή τους στην Ελληνική γλώσσα.</w:t>
      </w:r>
    </w:p>
    <w:p w:rsidR="00CC6DF3" w:rsidRPr="005C24C0" w:rsidRDefault="00CC6DF3" w:rsidP="006B0266">
      <w:pPr>
        <w:numPr>
          <w:ilvl w:val="0"/>
          <w:numId w:val="78"/>
        </w:numPr>
        <w:tabs>
          <w:tab w:val="clear" w:pos="720"/>
          <w:tab w:val="num" w:pos="284"/>
        </w:tabs>
        <w:spacing w:after="0"/>
        <w:ind w:left="284" w:hanging="284"/>
        <w:rPr>
          <w:rFonts w:asciiTheme="minorHAnsi" w:hAnsiTheme="minorHAnsi" w:cstheme="minorHAnsi"/>
          <w:szCs w:val="22"/>
        </w:rPr>
      </w:pPr>
      <w:r w:rsidRPr="005C24C0">
        <w:rPr>
          <w:rFonts w:asciiTheme="minorHAnsi" w:hAnsiTheme="minorHAnsi" w:cstheme="minorHAnsi"/>
          <w:szCs w:val="22"/>
        </w:rPr>
        <w:t>Οι Εγγυητικές Επιστολές Συμμετοχής θα πρέπει να είναι συμπληρωμένες σύμφωνα με το υπόδειγμα.</w:t>
      </w:r>
    </w:p>
    <w:p w:rsidR="00CC6DF3" w:rsidRPr="005C24C0" w:rsidRDefault="00CC6DF3" w:rsidP="006B0266">
      <w:pPr>
        <w:numPr>
          <w:ilvl w:val="0"/>
          <w:numId w:val="78"/>
        </w:numPr>
        <w:tabs>
          <w:tab w:val="clear" w:pos="720"/>
          <w:tab w:val="num" w:pos="284"/>
        </w:tabs>
        <w:spacing w:after="0"/>
        <w:ind w:left="284" w:hanging="284"/>
        <w:rPr>
          <w:rFonts w:asciiTheme="minorHAnsi" w:hAnsiTheme="minorHAnsi" w:cstheme="minorHAnsi"/>
          <w:szCs w:val="22"/>
        </w:rPr>
      </w:pPr>
      <w:r w:rsidRPr="005C24C0">
        <w:rPr>
          <w:rFonts w:asciiTheme="minorHAnsi" w:hAnsiTheme="minorHAnsi" w:cstheme="minorHAnsi"/>
          <w:szCs w:val="22"/>
        </w:rPr>
        <w:t>Σε περίπτωση που ο υποψήφιος Ανάδοχος, στον οποίο θα κατακυρωθεί το Έργο, αρνηθεί να υπογράψει εμπροθέσμως τη Σύμβαση ή να καταθέσει - προ της υπογραφής της Σύμβασης - την Εγγυητική Επιστολή Καλής Εκτέλεσης, ή να εκπληρώσει εμπρόθεσμα οποιαδήποτε άλλη υποχρέωσή του, που απορρέει από τη συμμετοχή του στο Διαγωνισμό, κηρύσσεται σύμφωνα με τα άρθρα 29 και 30 του Κανονισμού Προμηθειών) έκπτωτος, οπότε η Εγγύηση Συμμετοχής καταπίπτει αυτοδικαίως υπέρ της Αναθέτουσα Αρχής μετά την έκδοση σχετικής απόφασης της Αναθέτουσα Αρχής.</w:t>
      </w:r>
    </w:p>
    <w:p w:rsidR="00CC6DF3" w:rsidRPr="005C24C0" w:rsidRDefault="00CC6DF3" w:rsidP="006B0266">
      <w:pPr>
        <w:pStyle w:val="aff5"/>
        <w:numPr>
          <w:ilvl w:val="0"/>
          <w:numId w:val="78"/>
        </w:numPr>
        <w:tabs>
          <w:tab w:val="clear" w:pos="720"/>
          <w:tab w:val="num" w:pos="284"/>
        </w:tabs>
        <w:autoSpaceDE w:val="0"/>
        <w:autoSpaceDN w:val="0"/>
        <w:spacing w:after="0" w:line="240" w:lineRule="auto"/>
        <w:ind w:left="284" w:hanging="284"/>
        <w:contextualSpacing w:val="0"/>
        <w:jc w:val="both"/>
        <w:rPr>
          <w:rFonts w:asciiTheme="minorHAnsi" w:hAnsiTheme="minorHAnsi" w:cstheme="minorHAnsi"/>
        </w:rPr>
      </w:pPr>
      <w:r w:rsidRPr="005C24C0">
        <w:rPr>
          <w:rFonts w:asciiTheme="minorHAnsi" w:hAnsiTheme="minorHAnsi" w:cstheme="minorHAnsi"/>
        </w:rPr>
        <w:t xml:space="preserve">Η Εγγυητική Επιστολή Συμμετοχής πρέπει να έχει χρονική ισχύ ένα (1) τουλάχιστον μήνα μετά τον χρόνο λήξης ισχύος της Προσφοράς και θα επιστραφεί στον προμηθευτή στον οποίο θα κατοχυρωθεί η προμήθεια μετά την κατάθεση της προβλεπόμενης Εγγύησης Καλής Εκτέλεσης (στην οποία το ποσό θα πρέπει να αναγράφεται ολογράφως και αριθμητικώς) κα μέσα σε πέντε (5) ημέρες από την υπογραφή της σύμβασης. Οι εγγυήσεις των λοιπών προμηθευτών που έλαβαν μέρος στο διαγωνισμό θα επιστραφούν μέσα </w:t>
      </w:r>
      <w:r w:rsidRPr="005C24C0">
        <w:rPr>
          <w:rFonts w:asciiTheme="minorHAnsi" w:hAnsiTheme="minorHAnsi" w:cstheme="minorHAnsi"/>
          <w:b/>
        </w:rPr>
        <w:t>σε τρείς (3) ημέρες</w:t>
      </w:r>
      <w:r w:rsidRPr="005C24C0">
        <w:rPr>
          <w:rFonts w:asciiTheme="minorHAnsi" w:hAnsiTheme="minorHAnsi" w:cstheme="minorHAnsi"/>
        </w:rPr>
        <w:t xml:space="preserve"> από την ημερομηνία οριστικής ανακοίνωσης της κατακύρωσης και υπό τον όρο της παρέλευση της προθεσμίας για την άσκηση της προβλεπόμενης προδικαστικής προσφυγής, ή σε περίπτωση απόρριψης του προβλεπόμενου ένδικου βοηθήματος, εντός τριών (3) ημερών από την κοινοποίηση της σχετικής απόφασης στην αναθέτουσα αρχή. </w:t>
      </w:r>
    </w:p>
    <w:p w:rsidR="00CC6DF3" w:rsidRPr="005C24C0" w:rsidRDefault="00CC6DF3" w:rsidP="006B0266">
      <w:pPr>
        <w:numPr>
          <w:ilvl w:val="0"/>
          <w:numId w:val="78"/>
        </w:numPr>
        <w:spacing w:after="0"/>
        <w:ind w:left="284" w:hanging="284"/>
        <w:rPr>
          <w:rFonts w:asciiTheme="minorHAnsi" w:hAnsiTheme="minorHAnsi" w:cstheme="minorHAnsi"/>
          <w:szCs w:val="22"/>
        </w:rPr>
      </w:pPr>
      <w:r w:rsidRPr="005C24C0">
        <w:rPr>
          <w:rFonts w:asciiTheme="minorHAnsi" w:hAnsiTheme="minorHAnsi" w:cstheme="minorHAnsi"/>
          <w:szCs w:val="22"/>
        </w:rPr>
        <w:t>Στην περίπτωση Ένωσης / Κοινοπραξίας η Εγγύηση Συμμετοχής περιλαμβάνει και όρο ότι αυτή καλύπτει τις υποχρεώσεις όλων των Μελών της Ένωσης / Κοινοπραξίας.</w:t>
      </w:r>
    </w:p>
    <w:p w:rsidR="00CC6DF3" w:rsidRPr="00C54700" w:rsidRDefault="00CC6DF3" w:rsidP="00021593">
      <w:pPr>
        <w:pStyle w:val="2"/>
        <w:tabs>
          <w:tab w:val="clear" w:pos="1983"/>
          <w:tab w:val="num" w:pos="540"/>
        </w:tabs>
        <w:spacing w:before="60" w:after="0" w:line="240" w:lineRule="auto"/>
        <w:ind w:left="1985" w:hanging="1985"/>
        <w:rPr>
          <w:rFonts w:asciiTheme="minorHAnsi" w:hAnsiTheme="minorHAnsi" w:cstheme="minorHAnsi"/>
          <w:sz w:val="22"/>
          <w:szCs w:val="22"/>
          <w:u w:val="none"/>
        </w:rPr>
      </w:pPr>
      <w:bookmarkStart w:id="620" w:name="_Toc375493426"/>
      <w:bookmarkStart w:id="621" w:name="_Toc377666043"/>
      <w:bookmarkStart w:id="622" w:name="_Toc387311196"/>
      <w:bookmarkStart w:id="623" w:name="_Toc390409343"/>
      <w:r w:rsidRPr="00C54700">
        <w:rPr>
          <w:rFonts w:asciiTheme="minorHAnsi" w:hAnsiTheme="minorHAnsi" w:cstheme="minorHAnsi"/>
          <w:sz w:val="22"/>
          <w:szCs w:val="22"/>
          <w:u w:val="none"/>
        </w:rPr>
        <w:t>ΚΑΤΑΡΤΙΣΗ – ΥΠΟΒΟΛΗ ΠΡΟΣΦΟΡΩΝ</w:t>
      </w:r>
      <w:bookmarkEnd w:id="618"/>
      <w:bookmarkEnd w:id="619"/>
      <w:bookmarkEnd w:id="620"/>
      <w:bookmarkEnd w:id="621"/>
      <w:bookmarkEnd w:id="622"/>
      <w:bookmarkEnd w:id="623"/>
    </w:p>
    <w:p w:rsidR="00CC6DF3" w:rsidRPr="000C00EA" w:rsidRDefault="00CC6DF3" w:rsidP="00021593">
      <w:pPr>
        <w:pStyle w:val="30"/>
        <w:tabs>
          <w:tab w:val="num" w:pos="720"/>
        </w:tabs>
        <w:spacing w:before="60" w:after="0"/>
        <w:ind w:left="720"/>
        <w:rPr>
          <w:rFonts w:asciiTheme="minorHAnsi" w:hAnsiTheme="minorHAnsi" w:cstheme="minorHAnsi"/>
          <w:szCs w:val="22"/>
        </w:rPr>
      </w:pPr>
      <w:bookmarkStart w:id="624" w:name="_Toc240445830"/>
      <w:bookmarkStart w:id="625" w:name="_Toc309051289"/>
      <w:bookmarkStart w:id="626" w:name="_Toc375493427"/>
      <w:bookmarkStart w:id="627" w:name="_Toc377666044"/>
      <w:bookmarkStart w:id="628" w:name="_Toc387311197"/>
      <w:bookmarkStart w:id="629" w:name="_Toc390409344"/>
      <w:r w:rsidRPr="000C00EA">
        <w:rPr>
          <w:rFonts w:asciiTheme="minorHAnsi" w:hAnsiTheme="minorHAnsi" w:cstheme="minorHAnsi"/>
          <w:szCs w:val="22"/>
        </w:rPr>
        <w:t>Τρόπος Υποβολής Προσφορών</w:t>
      </w:r>
      <w:bookmarkEnd w:id="624"/>
      <w:bookmarkEnd w:id="625"/>
      <w:bookmarkEnd w:id="626"/>
      <w:bookmarkEnd w:id="627"/>
      <w:bookmarkEnd w:id="628"/>
      <w:bookmarkEnd w:id="629"/>
      <w:r w:rsidRPr="000C00EA">
        <w:rPr>
          <w:rFonts w:asciiTheme="minorHAnsi" w:hAnsiTheme="minorHAnsi" w:cstheme="minorHAnsi"/>
          <w:szCs w:val="22"/>
        </w:rPr>
        <w:t xml:space="preserve"> </w:t>
      </w:r>
    </w:p>
    <w:p w:rsidR="00CC6DF3" w:rsidRPr="005C24C0" w:rsidRDefault="00CC6DF3" w:rsidP="00021593">
      <w:pPr>
        <w:spacing w:before="60" w:after="0"/>
        <w:rPr>
          <w:rFonts w:asciiTheme="minorHAnsi" w:hAnsiTheme="minorHAnsi" w:cstheme="minorHAnsi"/>
          <w:szCs w:val="22"/>
        </w:rPr>
      </w:pPr>
      <w:bookmarkStart w:id="630" w:name="_Toc240445831"/>
      <w:bookmarkStart w:id="631" w:name="_Toc309051290"/>
      <w:r w:rsidRPr="005C24C0">
        <w:rPr>
          <w:rFonts w:asciiTheme="minorHAnsi" w:hAnsiTheme="minorHAnsi" w:cstheme="minorHAnsi"/>
          <w:szCs w:val="22"/>
        </w:rPr>
        <w:t>Με την υποβολή της Προσφοράς θεωρείται ότι ο υποψήφιος Ανάδοχος αποδέχεται ανεπιφύλακτα τους όρους της παρούσας Διακήρυξης. Επίσης, σε περίπτωση νομικών προσώπων, θεωρείται ότι η υποβολή της Προσφοράς και η συμμετοχή στο διαγωνισμό έχουν εγκριθεί από το αρμόδιο όργανο του συμμετέχοντος νομικού προσώπου. Οι ενδιαφερόμενοι υποβάλλουν την Προσφορά τους είτε καταθέτοντάς την αυτοπροσώπως ή με ειδικά προς τούτο εξουσιοδοτημένο εκπρόσωπό τους, είτε αποστέλλοντάς την ταχυδρομικά με συστημένη επιστολή ή ιδιωτικό ταχυδρομείο (courier) στην έδρα της Αναθέτουσας Αρχής, Λ. ΣΥΓΓΡΟΥ &amp; ΛΑΓΟΥΜΙΤΖΗ 40, 117 45, Ν. ΚΟΣΜΟΣ, ΑΘΗΝΑ.</w:t>
      </w:r>
    </w:p>
    <w:p w:rsidR="00CC6DF3" w:rsidRPr="005C24C0" w:rsidRDefault="00CC6DF3" w:rsidP="00021593">
      <w:pPr>
        <w:spacing w:before="60" w:after="0"/>
        <w:rPr>
          <w:rFonts w:asciiTheme="minorHAnsi" w:hAnsiTheme="minorHAnsi" w:cstheme="minorHAnsi"/>
          <w:szCs w:val="22"/>
        </w:rPr>
      </w:pPr>
      <w:r w:rsidRPr="005C24C0">
        <w:rPr>
          <w:rFonts w:asciiTheme="minorHAnsi" w:hAnsiTheme="minorHAnsi" w:cstheme="minorHAnsi"/>
          <w:szCs w:val="22"/>
        </w:rPr>
        <w:t>Κατά την υποβολή τους οι Προσφορές συνοδεύονται και από έγγραφο υποβολής για πρωτοκόλλησή τους. Προσφορές που πρωτοκολλούνται μετά την ορισμένη κατά την παρούσα Διακήρυξη ημερομηνία και ώρα δεν λαμβάνονται υπόψη. Η ημερομηνία αυτή αποδεικνύεται μόνο από το πρωτόκολλο εισερχομένων της Αναθέτουσας αρχής όπου γίνεται και χρονοσήμανση.</w:t>
      </w:r>
    </w:p>
    <w:p w:rsidR="00CC6DF3" w:rsidRPr="005C24C0" w:rsidRDefault="00CC6DF3" w:rsidP="00021593">
      <w:pPr>
        <w:spacing w:before="60" w:after="0"/>
        <w:rPr>
          <w:rFonts w:asciiTheme="minorHAnsi" w:hAnsiTheme="minorHAnsi" w:cstheme="minorHAnsi"/>
          <w:szCs w:val="22"/>
        </w:rPr>
      </w:pPr>
      <w:r w:rsidRPr="005C24C0">
        <w:rPr>
          <w:rFonts w:asciiTheme="minorHAnsi" w:hAnsiTheme="minorHAnsi" w:cstheme="minorHAnsi"/>
          <w:szCs w:val="22"/>
        </w:rPr>
        <w:t>Στην περίπτωση της ταχυδρομικής αποστολής, οι Προσφορές παραλαμβάνονται με απόδειξη, με την απαραίτητη όμως προϋπόθεση ότι θα περιέρχονται στην Αναθέτουσα Αρχή μέχρι την καταληκτική ημερομηνία και ώρα υποβολής τους.</w:t>
      </w:r>
    </w:p>
    <w:p w:rsidR="00CC6DF3" w:rsidRPr="005C24C0" w:rsidRDefault="00CC6DF3" w:rsidP="00021593">
      <w:pPr>
        <w:spacing w:before="60" w:after="0"/>
        <w:rPr>
          <w:rFonts w:asciiTheme="minorHAnsi" w:hAnsiTheme="minorHAnsi" w:cstheme="minorHAnsi"/>
          <w:szCs w:val="22"/>
        </w:rPr>
      </w:pPr>
      <w:r w:rsidRPr="005C24C0">
        <w:rPr>
          <w:rFonts w:asciiTheme="minorHAnsi" w:hAnsiTheme="minorHAnsi" w:cstheme="minorHAnsi"/>
          <w:szCs w:val="22"/>
        </w:rPr>
        <w:t>Δε θα ληφθούν υπόψη Προσφορές που είτε υποβλήθηκαν μετά από την καθορισμένη ημερομηνία και ώρα είτε ταχυδρομήθηκαν έγκαιρα, αλλά δεν έφθασαν στην Αναθέτουσα Αρχή έγκαιρα.</w:t>
      </w:r>
    </w:p>
    <w:p w:rsidR="00CC6DF3" w:rsidRPr="005C24C0" w:rsidRDefault="00CC6DF3" w:rsidP="00021593">
      <w:pPr>
        <w:spacing w:before="60" w:after="0"/>
        <w:rPr>
          <w:rFonts w:asciiTheme="minorHAnsi" w:hAnsiTheme="minorHAnsi" w:cstheme="minorHAnsi"/>
          <w:szCs w:val="22"/>
        </w:rPr>
      </w:pPr>
      <w:r w:rsidRPr="005C24C0">
        <w:rPr>
          <w:rFonts w:asciiTheme="minorHAnsi" w:hAnsiTheme="minorHAnsi" w:cstheme="minorHAnsi"/>
          <w:szCs w:val="22"/>
        </w:rPr>
        <w:t>Η Αναθέτουσα Αρχή ουδεμία ευθύνη φέρει για τη μη εμπρόθεσμη παραλαβή της Προσφοράς ή για το περιεχόμενο των φακέλων που τη συνοδεύουν.</w:t>
      </w:r>
    </w:p>
    <w:p w:rsidR="00CC6DF3" w:rsidRPr="000C00EA" w:rsidRDefault="00CC6DF3" w:rsidP="00021593">
      <w:pPr>
        <w:pStyle w:val="30"/>
        <w:tabs>
          <w:tab w:val="num" w:pos="720"/>
        </w:tabs>
        <w:spacing w:before="60" w:after="0"/>
        <w:ind w:left="720"/>
        <w:rPr>
          <w:rFonts w:asciiTheme="minorHAnsi" w:hAnsiTheme="minorHAnsi" w:cstheme="minorHAnsi"/>
          <w:szCs w:val="22"/>
        </w:rPr>
      </w:pPr>
      <w:bookmarkStart w:id="632" w:name="_Toc375493428"/>
      <w:bookmarkStart w:id="633" w:name="_Toc377666045"/>
      <w:bookmarkStart w:id="634" w:name="_Toc387311198"/>
      <w:bookmarkStart w:id="635" w:name="_Toc390409345"/>
      <w:r w:rsidRPr="000C00EA">
        <w:rPr>
          <w:rFonts w:asciiTheme="minorHAnsi" w:hAnsiTheme="minorHAnsi" w:cstheme="minorHAnsi"/>
          <w:szCs w:val="22"/>
        </w:rPr>
        <w:t>Περιεχόμενο Προσφορών</w:t>
      </w:r>
      <w:bookmarkEnd w:id="630"/>
      <w:bookmarkEnd w:id="631"/>
      <w:bookmarkEnd w:id="632"/>
      <w:bookmarkEnd w:id="633"/>
      <w:bookmarkEnd w:id="634"/>
      <w:bookmarkEnd w:id="635"/>
      <w:r w:rsidRPr="000C00EA">
        <w:rPr>
          <w:rFonts w:asciiTheme="minorHAnsi" w:hAnsiTheme="minorHAnsi" w:cstheme="minorHAnsi"/>
          <w:szCs w:val="22"/>
        </w:rPr>
        <w:t xml:space="preserve"> </w:t>
      </w:r>
    </w:p>
    <w:p w:rsidR="00CC6DF3" w:rsidRPr="005C24C0" w:rsidRDefault="00CC6DF3" w:rsidP="00021593">
      <w:pPr>
        <w:spacing w:before="60" w:after="0"/>
        <w:rPr>
          <w:rFonts w:asciiTheme="minorHAnsi" w:hAnsiTheme="minorHAnsi" w:cstheme="minorHAnsi"/>
          <w:szCs w:val="22"/>
        </w:rPr>
      </w:pPr>
      <w:bookmarkStart w:id="636" w:name="_Toc240445832"/>
      <w:bookmarkStart w:id="637" w:name="_Ref273967529"/>
      <w:bookmarkStart w:id="638" w:name="_Toc309051291"/>
      <w:r w:rsidRPr="005C24C0">
        <w:rPr>
          <w:rFonts w:asciiTheme="minorHAnsi" w:hAnsiTheme="minorHAnsi" w:cstheme="minorHAnsi"/>
          <w:szCs w:val="22"/>
        </w:rPr>
        <w:t xml:space="preserve">Οι Προσφορές συντάσσονται σύμφωνα με τους όρους της παρούσας Διακήρυξης. Οι Προσφορές κατατίθενται μέσα σε ενιαίο σφραγισμένο φάκελο που πρέπει να περιλαμβάνει όλα όσα καθορίζονται στην παρούσα Διακήρυξη.   </w:t>
      </w:r>
    </w:p>
    <w:p w:rsidR="00CC6DF3" w:rsidRPr="005C24C0" w:rsidRDefault="00CC6DF3" w:rsidP="00021593">
      <w:pPr>
        <w:spacing w:before="60" w:after="0"/>
        <w:rPr>
          <w:rFonts w:asciiTheme="minorHAnsi" w:hAnsiTheme="minorHAnsi" w:cstheme="minorHAnsi"/>
          <w:szCs w:val="22"/>
        </w:rPr>
      </w:pPr>
      <w:r w:rsidRPr="005C24C0">
        <w:rPr>
          <w:rFonts w:asciiTheme="minorHAnsi" w:hAnsiTheme="minorHAnsi" w:cstheme="minorHAnsi"/>
          <w:szCs w:val="22"/>
        </w:rPr>
        <w:t>Ο ενιαίος σφραγισμένος φάκελος περιέχει τρεις επί μέρους, ανεξάρτητους, σφραγισμένους φακέλους, δηλαδή:</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639"/>
      </w:tblGrid>
      <w:tr w:rsidR="00CC6DF3" w:rsidRPr="005C24C0" w:rsidTr="00CC6DF3">
        <w:tc>
          <w:tcPr>
            <w:tcW w:w="9639" w:type="dxa"/>
          </w:tcPr>
          <w:p w:rsidR="00CC6DF3" w:rsidRPr="005C24C0" w:rsidRDefault="00CC6DF3" w:rsidP="00021593">
            <w:pPr>
              <w:spacing w:after="0"/>
              <w:rPr>
                <w:rFonts w:asciiTheme="minorHAnsi" w:hAnsiTheme="minorHAnsi" w:cstheme="minorHAnsi"/>
                <w:szCs w:val="22"/>
              </w:rPr>
            </w:pPr>
            <w:r w:rsidRPr="005C24C0">
              <w:rPr>
                <w:rFonts w:asciiTheme="minorHAnsi" w:hAnsiTheme="minorHAnsi" w:cstheme="minorHAnsi"/>
                <w:b/>
                <w:szCs w:val="22"/>
              </w:rPr>
              <w:lastRenderedPageBreak/>
              <w:t>Α. «Φάκελος Δικαιολογητικών Συμμετοχής»</w:t>
            </w:r>
            <w:r w:rsidRPr="005C24C0">
              <w:rPr>
                <w:rFonts w:asciiTheme="minorHAnsi" w:hAnsiTheme="minorHAnsi" w:cstheme="minorHAnsi"/>
                <w:szCs w:val="22"/>
              </w:rPr>
              <w:t>, ο οποίος περιέχει τα νομιμοποιητικά στοιχεία και άλλα απαραίτητα δικαιολογητικά, τα οποία θα πρέπει να είναι ταξινομημένα μέσα στον Φάκελο με τη σειρά που ζητούνται.</w:t>
            </w:r>
          </w:p>
        </w:tc>
      </w:tr>
      <w:tr w:rsidR="00CC6DF3" w:rsidRPr="005C24C0" w:rsidTr="00CC6DF3">
        <w:tc>
          <w:tcPr>
            <w:tcW w:w="9639" w:type="dxa"/>
          </w:tcPr>
          <w:p w:rsidR="00CC6DF3" w:rsidRPr="005C24C0" w:rsidRDefault="00CC6DF3" w:rsidP="00021593">
            <w:pPr>
              <w:spacing w:after="0"/>
              <w:rPr>
                <w:rFonts w:asciiTheme="minorHAnsi" w:hAnsiTheme="minorHAnsi" w:cstheme="minorHAnsi"/>
                <w:szCs w:val="22"/>
              </w:rPr>
            </w:pPr>
            <w:r w:rsidRPr="005C24C0">
              <w:rPr>
                <w:rFonts w:asciiTheme="minorHAnsi" w:hAnsiTheme="minorHAnsi" w:cstheme="minorHAnsi"/>
                <w:b/>
                <w:szCs w:val="22"/>
              </w:rPr>
              <w:t>Β. «Φάκελος Τεχνικής Προσφοράς»</w:t>
            </w:r>
            <w:r w:rsidRPr="005C24C0">
              <w:rPr>
                <w:rFonts w:asciiTheme="minorHAnsi" w:hAnsiTheme="minorHAnsi" w:cstheme="minorHAnsi"/>
                <w:szCs w:val="22"/>
              </w:rPr>
              <w:t>, ο οποίος περιέχει τα στοιχεία της Τεχνικής Προσφοράς του υποψήφιου Αναδόχου</w:t>
            </w:r>
          </w:p>
        </w:tc>
      </w:tr>
      <w:tr w:rsidR="00CC6DF3" w:rsidRPr="005C24C0" w:rsidTr="00CC6DF3">
        <w:tc>
          <w:tcPr>
            <w:tcW w:w="9639" w:type="dxa"/>
          </w:tcPr>
          <w:p w:rsidR="00CC6DF3" w:rsidRPr="005C24C0" w:rsidRDefault="00CC6DF3" w:rsidP="00021593">
            <w:pPr>
              <w:spacing w:after="0"/>
              <w:rPr>
                <w:rFonts w:asciiTheme="minorHAnsi" w:hAnsiTheme="minorHAnsi" w:cstheme="minorHAnsi"/>
                <w:szCs w:val="22"/>
              </w:rPr>
            </w:pPr>
            <w:r w:rsidRPr="005C24C0">
              <w:rPr>
                <w:rFonts w:asciiTheme="minorHAnsi" w:hAnsiTheme="minorHAnsi" w:cstheme="minorHAnsi"/>
                <w:b/>
                <w:szCs w:val="22"/>
              </w:rPr>
              <w:t>Γ. «Φάκελος Οικονομικής Προσφοράς»</w:t>
            </w:r>
            <w:r w:rsidRPr="005C24C0">
              <w:rPr>
                <w:rFonts w:asciiTheme="minorHAnsi" w:hAnsiTheme="minorHAnsi" w:cstheme="minorHAnsi"/>
                <w:szCs w:val="22"/>
              </w:rPr>
              <w:t>, ο οποίος περιέχει τα στοιχεία της Οικονομικής Προσφοράς του υποψήφιου Αναδόχου</w:t>
            </w:r>
          </w:p>
        </w:tc>
      </w:tr>
    </w:tbl>
    <w:p w:rsidR="00CC6DF3" w:rsidRPr="005C24C0" w:rsidRDefault="00CC6DF3" w:rsidP="00021593">
      <w:pPr>
        <w:rPr>
          <w:rFonts w:asciiTheme="minorHAnsi" w:hAnsiTheme="minorHAnsi" w:cstheme="minorHAnsi"/>
          <w:b/>
          <w:szCs w:val="22"/>
        </w:rPr>
      </w:pPr>
      <w:r w:rsidRPr="005C24C0">
        <w:rPr>
          <w:rFonts w:asciiTheme="minorHAnsi" w:hAnsiTheme="minorHAnsi" w:cstheme="minorHAnsi"/>
          <w:b/>
          <w:szCs w:val="22"/>
        </w:rPr>
        <w:t>ΠΡΟΣΟΧΗ:</w:t>
      </w:r>
      <w:r w:rsidRPr="005C24C0">
        <w:rPr>
          <w:rFonts w:asciiTheme="minorHAnsi" w:hAnsiTheme="minorHAnsi" w:cstheme="minorHAnsi"/>
          <w:szCs w:val="22"/>
        </w:rPr>
        <w:t xml:space="preserve"> </w:t>
      </w:r>
      <w:r w:rsidRPr="005C24C0">
        <w:rPr>
          <w:rFonts w:asciiTheme="minorHAnsi" w:hAnsiTheme="minorHAnsi" w:cstheme="minorHAnsi"/>
          <w:b/>
          <w:szCs w:val="22"/>
        </w:rPr>
        <w:t xml:space="preserve">Τα </w:t>
      </w:r>
      <w:r w:rsidRPr="005C24C0">
        <w:rPr>
          <w:rFonts w:asciiTheme="minorHAnsi" w:hAnsiTheme="minorHAnsi" w:cstheme="minorHAnsi"/>
          <w:b/>
          <w:szCs w:val="22"/>
          <w:u w:val="single"/>
        </w:rPr>
        <w:t>Δικαιολογητικά Κατακύρωσης</w:t>
      </w:r>
      <w:r w:rsidRPr="005C24C0">
        <w:rPr>
          <w:rFonts w:asciiTheme="minorHAnsi" w:hAnsiTheme="minorHAnsi" w:cstheme="minorHAnsi"/>
          <w:b/>
          <w:szCs w:val="22"/>
        </w:rPr>
        <w:t xml:space="preserve"> δεν υποβάλλονται κατά τη φάση υποβολής των Προσφορών των υποψηφίων Αναδόχων.</w:t>
      </w:r>
    </w:p>
    <w:p w:rsidR="00CC6DF3" w:rsidRPr="005C24C0" w:rsidRDefault="00CC6DF3" w:rsidP="00021593">
      <w:pPr>
        <w:spacing w:before="60" w:after="0"/>
        <w:rPr>
          <w:rFonts w:asciiTheme="minorHAnsi" w:hAnsiTheme="minorHAnsi" w:cstheme="minorHAnsi"/>
          <w:szCs w:val="22"/>
        </w:rPr>
      </w:pPr>
      <w:r w:rsidRPr="005C24C0">
        <w:rPr>
          <w:rFonts w:asciiTheme="minorHAnsi" w:hAnsiTheme="minorHAnsi" w:cstheme="minorHAnsi"/>
          <w:szCs w:val="22"/>
        </w:rPr>
        <w:t>Οι ανωτέρω Φάκελοι θα υποβληθούν ως εξής:</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639"/>
      </w:tblGrid>
      <w:tr w:rsidR="00CC6DF3" w:rsidRPr="005C24C0" w:rsidTr="00CC6DF3">
        <w:tc>
          <w:tcPr>
            <w:tcW w:w="9639" w:type="dxa"/>
          </w:tcPr>
          <w:p w:rsidR="00CC6DF3" w:rsidRPr="005C24C0" w:rsidRDefault="00CC6DF3" w:rsidP="00021593">
            <w:pPr>
              <w:spacing w:after="0"/>
              <w:rPr>
                <w:rFonts w:asciiTheme="minorHAnsi" w:hAnsiTheme="minorHAnsi" w:cstheme="minorHAnsi"/>
                <w:b/>
                <w:szCs w:val="22"/>
              </w:rPr>
            </w:pPr>
            <w:r w:rsidRPr="005C24C0">
              <w:rPr>
                <w:rFonts w:asciiTheme="minorHAnsi" w:hAnsiTheme="minorHAnsi" w:cstheme="minorHAnsi"/>
                <w:b/>
                <w:szCs w:val="22"/>
              </w:rPr>
              <w:t>Δικαιολογητικά Συμμετοχής:</w:t>
            </w:r>
          </w:p>
          <w:p w:rsidR="00CC6DF3" w:rsidRPr="005C24C0" w:rsidRDefault="00CC6DF3" w:rsidP="006B0266">
            <w:pPr>
              <w:numPr>
                <w:ilvl w:val="0"/>
                <w:numId w:val="79"/>
              </w:numPr>
              <w:tabs>
                <w:tab w:val="clear" w:pos="360"/>
                <w:tab w:val="num" w:pos="176"/>
              </w:tabs>
              <w:spacing w:after="0"/>
              <w:ind w:left="176" w:hanging="176"/>
              <w:rPr>
                <w:rFonts w:asciiTheme="minorHAnsi" w:hAnsiTheme="minorHAnsi" w:cstheme="minorHAnsi"/>
                <w:szCs w:val="22"/>
              </w:rPr>
            </w:pPr>
            <w:r w:rsidRPr="005C24C0">
              <w:rPr>
                <w:rFonts w:asciiTheme="minorHAnsi" w:hAnsiTheme="minorHAnsi" w:cstheme="minorHAnsi"/>
                <w:szCs w:val="22"/>
              </w:rPr>
              <w:t xml:space="preserve">ένα (1) πρωτότυπο </w:t>
            </w:r>
          </w:p>
          <w:p w:rsidR="00CC6DF3" w:rsidRPr="005C24C0" w:rsidRDefault="00CC6DF3" w:rsidP="006B0266">
            <w:pPr>
              <w:numPr>
                <w:ilvl w:val="0"/>
                <w:numId w:val="79"/>
              </w:numPr>
              <w:tabs>
                <w:tab w:val="clear" w:pos="360"/>
                <w:tab w:val="num" w:pos="176"/>
              </w:tabs>
              <w:spacing w:after="0"/>
              <w:ind w:left="176" w:hanging="176"/>
              <w:rPr>
                <w:rFonts w:asciiTheme="minorHAnsi" w:hAnsiTheme="minorHAnsi" w:cstheme="minorHAnsi"/>
                <w:szCs w:val="22"/>
              </w:rPr>
            </w:pPr>
            <w:r w:rsidRPr="005C24C0">
              <w:rPr>
                <w:rFonts w:asciiTheme="minorHAnsi" w:hAnsiTheme="minorHAnsi" w:cstheme="minorHAnsi"/>
                <w:szCs w:val="22"/>
              </w:rPr>
              <w:t xml:space="preserve">ένα (1) αντίγραφο </w:t>
            </w:r>
          </w:p>
          <w:p w:rsidR="00CC6DF3" w:rsidRPr="005C24C0" w:rsidRDefault="00CC6DF3" w:rsidP="00021593">
            <w:pPr>
              <w:spacing w:after="0"/>
              <w:rPr>
                <w:rFonts w:asciiTheme="minorHAnsi" w:hAnsiTheme="minorHAnsi" w:cstheme="minorHAnsi"/>
                <w:szCs w:val="22"/>
              </w:rPr>
            </w:pPr>
            <w:r w:rsidRPr="005C24C0">
              <w:rPr>
                <w:rFonts w:asciiTheme="minorHAnsi" w:hAnsiTheme="minorHAnsi" w:cstheme="minorHAnsi"/>
                <w:szCs w:val="22"/>
              </w:rPr>
              <w:t>που θα περιλαμβάνονται στον σφραγισμένο φάκελο Δικαιολογητικά Συμμετοχής.</w:t>
            </w:r>
          </w:p>
        </w:tc>
      </w:tr>
      <w:tr w:rsidR="00CC6DF3" w:rsidRPr="005C24C0" w:rsidTr="00CC6DF3">
        <w:tc>
          <w:tcPr>
            <w:tcW w:w="9639" w:type="dxa"/>
          </w:tcPr>
          <w:p w:rsidR="00CC6DF3" w:rsidRPr="005C24C0" w:rsidRDefault="00CC6DF3" w:rsidP="00021593">
            <w:pPr>
              <w:spacing w:after="0"/>
              <w:rPr>
                <w:rFonts w:asciiTheme="minorHAnsi" w:hAnsiTheme="minorHAnsi" w:cstheme="minorHAnsi"/>
                <w:szCs w:val="22"/>
              </w:rPr>
            </w:pPr>
            <w:r w:rsidRPr="005C24C0">
              <w:rPr>
                <w:rFonts w:asciiTheme="minorHAnsi" w:hAnsiTheme="minorHAnsi" w:cstheme="minorHAnsi"/>
                <w:b/>
                <w:szCs w:val="22"/>
              </w:rPr>
              <w:t>Τεχνική Προσφορά</w:t>
            </w:r>
            <w:r w:rsidRPr="005C24C0">
              <w:rPr>
                <w:rFonts w:asciiTheme="minorHAnsi" w:hAnsiTheme="minorHAnsi" w:cstheme="minorHAnsi"/>
                <w:szCs w:val="22"/>
              </w:rPr>
              <w:t xml:space="preserve">: </w:t>
            </w:r>
          </w:p>
          <w:p w:rsidR="00CC6DF3" w:rsidRPr="005C24C0" w:rsidRDefault="00CC6DF3" w:rsidP="006B0266">
            <w:pPr>
              <w:numPr>
                <w:ilvl w:val="0"/>
                <w:numId w:val="79"/>
              </w:numPr>
              <w:tabs>
                <w:tab w:val="clear" w:pos="360"/>
                <w:tab w:val="num" w:pos="176"/>
              </w:tabs>
              <w:spacing w:after="0"/>
              <w:ind w:left="176" w:hanging="176"/>
              <w:rPr>
                <w:rFonts w:asciiTheme="minorHAnsi" w:hAnsiTheme="minorHAnsi" w:cstheme="minorHAnsi"/>
                <w:szCs w:val="22"/>
              </w:rPr>
            </w:pPr>
            <w:r w:rsidRPr="005C24C0">
              <w:rPr>
                <w:rFonts w:asciiTheme="minorHAnsi" w:hAnsiTheme="minorHAnsi" w:cstheme="minorHAnsi"/>
                <w:szCs w:val="22"/>
              </w:rPr>
              <w:t>ένα (1) πρωτότυπο,</w:t>
            </w:r>
          </w:p>
          <w:p w:rsidR="00CC6DF3" w:rsidRPr="005C24C0" w:rsidRDefault="00CC6DF3" w:rsidP="006B0266">
            <w:pPr>
              <w:numPr>
                <w:ilvl w:val="0"/>
                <w:numId w:val="79"/>
              </w:numPr>
              <w:tabs>
                <w:tab w:val="clear" w:pos="360"/>
                <w:tab w:val="num" w:pos="176"/>
              </w:tabs>
              <w:spacing w:after="0"/>
              <w:ind w:left="176" w:hanging="176"/>
              <w:rPr>
                <w:rFonts w:asciiTheme="minorHAnsi" w:hAnsiTheme="minorHAnsi" w:cstheme="minorHAnsi"/>
                <w:szCs w:val="22"/>
              </w:rPr>
            </w:pPr>
            <w:r w:rsidRPr="005C24C0">
              <w:rPr>
                <w:rFonts w:asciiTheme="minorHAnsi" w:hAnsiTheme="minorHAnsi" w:cstheme="minorHAnsi"/>
                <w:szCs w:val="22"/>
              </w:rPr>
              <w:t>ένα (1) αντίγραφο,</w:t>
            </w:r>
          </w:p>
          <w:p w:rsidR="00CC6DF3" w:rsidRPr="005C24C0" w:rsidRDefault="00CC6DF3" w:rsidP="006B0266">
            <w:pPr>
              <w:numPr>
                <w:ilvl w:val="0"/>
                <w:numId w:val="79"/>
              </w:numPr>
              <w:tabs>
                <w:tab w:val="clear" w:pos="360"/>
                <w:tab w:val="num" w:pos="176"/>
              </w:tabs>
              <w:spacing w:after="0"/>
              <w:ind w:left="176" w:hanging="176"/>
              <w:rPr>
                <w:rFonts w:asciiTheme="minorHAnsi" w:hAnsiTheme="minorHAnsi" w:cstheme="minorHAnsi"/>
                <w:szCs w:val="22"/>
              </w:rPr>
            </w:pPr>
            <w:r w:rsidRPr="005C24C0">
              <w:rPr>
                <w:rFonts w:asciiTheme="minorHAnsi" w:hAnsiTheme="minorHAnsi" w:cstheme="minorHAnsi"/>
                <w:szCs w:val="22"/>
              </w:rPr>
              <w:t>ένα (1) πλήρες ηλεκτρονικό αρχείο σε μη επανεγγράψιμο μέσο (CD), εκτός των τεχνικών φυλλαδίων,</w:t>
            </w:r>
          </w:p>
          <w:p w:rsidR="00CC6DF3" w:rsidRPr="005C24C0" w:rsidRDefault="00CC6DF3" w:rsidP="00021593">
            <w:pPr>
              <w:spacing w:after="0"/>
              <w:ind w:left="357" w:hanging="357"/>
              <w:rPr>
                <w:rFonts w:asciiTheme="minorHAnsi" w:hAnsiTheme="minorHAnsi" w:cstheme="minorHAnsi"/>
                <w:szCs w:val="22"/>
              </w:rPr>
            </w:pPr>
            <w:r w:rsidRPr="005C24C0">
              <w:rPr>
                <w:rFonts w:asciiTheme="minorHAnsi" w:hAnsiTheme="minorHAnsi" w:cstheme="minorHAnsi"/>
                <w:szCs w:val="22"/>
              </w:rPr>
              <w:t>που θα περιλαμβάνονται στον σφραγισμένο φάκελο Τεχνικής Προσφοράς.</w:t>
            </w:r>
          </w:p>
          <w:p w:rsidR="00CC6DF3" w:rsidRPr="005C24C0" w:rsidRDefault="00CC6DF3" w:rsidP="00021593">
            <w:pPr>
              <w:spacing w:after="0"/>
              <w:rPr>
                <w:rFonts w:asciiTheme="minorHAnsi" w:hAnsiTheme="minorHAnsi" w:cstheme="minorHAnsi"/>
                <w:szCs w:val="22"/>
              </w:rPr>
            </w:pPr>
            <w:r w:rsidRPr="005C24C0">
              <w:rPr>
                <w:rFonts w:asciiTheme="minorHAnsi" w:hAnsiTheme="minorHAnsi" w:cstheme="minorHAnsi"/>
                <w:szCs w:val="22"/>
                <w:u w:val="single"/>
              </w:rPr>
              <w:t>Σημείωση 1</w:t>
            </w:r>
            <w:r w:rsidRPr="005C24C0">
              <w:rPr>
                <w:rFonts w:asciiTheme="minorHAnsi" w:hAnsiTheme="minorHAnsi" w:cstheme="minorHAnsi"/>
                <w:szCs w:val="22"/>
              </w:rPr>
              <w:t>: Σε περίπτωση που το σύνολο ή μέρος των τεχνικών φυλλαδίων είναι δυνατό να συμπεριληφθούν σε CD, τότε δεν είναι αναγκαίο να υποβληθούν έντυπα στο αντίγραφο της Τεχνικής Προσφοράς.</w:t>
            </w:r>
          </w:p>
          <w:p w:rsidR="00CC6DF3" w:rsidRPr="005C24C0" w:rsidRDefault="00CC6DF3" w:rsidP="00021593">
            <w:pPr>
              <w:spacing w:after="0"/>
              <w:rPr>
                <w:rFonts w:asciiTheme="minorHAnsi" w:hAnsiTheme="minorHAnsi" w:cstheme="minorHAnsi"/>
                <w:szCs w:val="22"/>
              </w:rPr>
            </w:pPr>
            <w:r w:rsidRPr="005C24C0">
              <w:rPr>
                <w:rFonts w:asciiTheme="minorHAnsi" w:hAnsiTheme="minorHAnsi" w:cstheme="minorHAnsi"/>
                <w:szCs w:val="22"/>
                <w:u w:val="single"/>
              </w:rPr>
              <w:t>Σημείωση 2</w:t>
            </w:r>
            <w:r w:rsidRPr="005C24C0">
              <w:rPr>
                <w:rFonts w:asciiTheme="minorHAnsi" w:hAnsiTheme="minorHAnsi" w:cstheme="minorHAnsi"/>
                <w:szCs w:val="22"/>
              </w:rPr>
              <w:t>: Είναι ιδιαίτερα επιθυμητό ο σφραγισμένος φάκελος Τεχνικής Προσφοράς να έχει διαστάσεις οι οποίες είναι διαχειρίσιμες από πλευράς φύλαξης και ανάγνωσης πχ. πλάτους 60εκx80εκ.</w:t>
            </w:r>
          </w:p>
        </w:tc>
      </w:tr>
      <w:tr w:rsidR="00CC6DF3" w:rsidRPr="005C24C0" w:rsidTr="00CC6DF3">
        <w:tc>
          <w:tcPr>
            <w:tcW w:w="9639" w:type="dxa"/>
          </w:tcPr>
          <w:p w:rsidR="00CC6DF3" w:rsidRPr="005C24C0" w:rsidRDefault="00CC6DF3" w:rsidP="00021593">
            <w:pPr>
              <w:spacing w:after="0"/>
              <w:rPr>
                <w:rFonts w:asciiTheme="minorHAnsi" w:hAnsiTheme="minorHAnsi" w:cstheme="minorHAnsi"/>
                <w:szCs w:val="22"/>
              </w:rPr>
            </w:pPr>
            <w:r w:rsidRPr="005C24C0">
              <w:rPr>
                <w:rFonts w:asciiTheme="minorHAnsi" w:hAnsiTheme="minorHAnsi" w:cstheme="minorHAnsi"/>
                <w:b/>
                <w:szCs w:val="22"/>
              </w:rPr>
              <w:t>Οικονομική Προσφορά</w:t>
            </w:r>
            <w:r w:rsidRPr="005C24C0">
              <w:rPr>
                <w:rFonts w:asciiTheme="minorHAnsi" w:hAnsiTheme="minorHAnsi" w:cstheme="minorHAnsi"/>
                <w:szCs w:val="22"/>
              </w:rPr>
              <w:t xml:space="preserve">: </w:t>
            </w:r>
          </w:p>
          <w:p w:rsidR="00CC6DF3" w:rsidRPr="005C24C0" w:rsidRDefault="00CC6DF3" w:rsidP="006B0266">
            <w:pPr>
              <w:numPr>
                <w:ilvl w:val="0"/>
                <w:numId w:val="79"/>
              </w:numPr>
              <w:tabs>
                <w:tab w:val="clear" w:pos="360"/>
                <w:tab w:val="num" w:pos="176"/>
              </w:tabs>
              <w:spacing w:after="0"/>
              <w:ind w:left="176" w:hanging="176"/>
              <w:rPr>
                <w:rFonts w:asciiTheme="minorHAnsi" w:hAnsiTheme="minorHAnsi" w:cstheme="minorHAnsi"/>
                <w:szCs w:val="22"/>
              </w:rPr>
            </w:pPr>
            <w:r w:rsidRPr="005C24C0">
              <w:rPr>
                <w:rFonts w:asciiTheme="minorHAnsi" w:hAnsiTheme="minorHAnsi" w:cstheme="minorHAnsi"/>
                <w:szCs w:val="22"/>
              </w:rPr>
              <w:t>ένα (1) πρωτότυπο,</w:t>
            </w:r>
          </w:p>
          <w:p w:rsidR="00CC6DF3" w:rsidRPr="005C24C0" w:rsidRDefault="00CC6DF3" w:rsidP="006B0266">
            <w:pPr>
              <w:numPr>
                <w:ilvl w:val="0"/>
                <w:numId w:val="79"/>
              </w:numPr>
              <w:tabs>
                <w:tab w:val="clear" w:pos="360"/>
                <w:tab w:val="num" w:pos="176"/>
              </w:tabs>
              <w:spacing w:after="0"/>
              <w:ind w:left="176" w:hanging="176"/>
              <w:rPr>
                <w:rFonts w:asciiTheme="minorHAnsi" w:hAnsiTheme="minorHAnsi" w:cstheme="minorHAnsi"/>
                <w:szCs w:val="22"/>
              </w:rPr>
            </w:pPr>
            <w:r w:rsidRPr="005C24C0">
              <w:rPr>
                <w:rFonts w:asciiTheme="minorHAnsi" w:hAnsiTheme="minorHAnsi" w:cstheme="minorHAnsi"/>
                <w:szCs w:val="22"/>
              </w:rPr>
              <w:t>ένα (1) αντίγραφο,</w:t>
            </w:r>
          </w:p>
          <w:p w:rsidR="00CC6DF3" w:rsidRPr="005C24C0" w:rsidRDefault="00CC6DF3" w:rsidP="006B0266">
            <w:pPr>
              <w:numPr>
                <w:ilvl w:val="0"/>
                <w:numId w:val="79"/>
              </w:numPr>
              <w:tabs>
                <w:tab w:val="clear" w:pos="360"/>
                <w:tab w:val="num" w:pos="176"/>
              </w:tabs>
              <w:spacing w:after="0"/>
              <w:ind w:left="176" w:hanging="176"/>
              <w:rPr>
                <w:rFonts w:asciiTheme="minorHAnsi" w:hAnsiTheme="minorHAnsi" w:cstheme="minorHAnsi"/>
                <w:szCs w:val="22"/>
              </w:rPr>
            </w:pPr>
            <w:r w:rsidRPr="005C24C0">
              <w:rPr>
                <w:rFonts w:asciiTheme="minorHAnsi" w:hAnsiTheme="minorHAnsi" w:cstheme="minorHAnsi"/>
                <w:szCs w:val="22"/>
              </w:rPr>
              <w:t>ένα (1) πλήρες ηλεκτρονικό αρχείο σε μη επανεγγράψιμο μέσο (CD),</w:t>
            </w:r>
          </w:p>
          <w:p w:rsidR="00CC6DF3" w:rsidRPr="005C24C0" w:rsidRDefault="00CC6DF3" w:rsidP="00021593">
            <w:pPr>
              <w:spacing w:after="0"/>
              <w:rPr>
                <w:rFonts w:asciiTheme="minorHAnsi" w:hAnsiTheme="minorHAnsi" w:cstheme="minorHAnsi"/>
                <w:szCs w:val="22"/>
              </w:rPr>
            </w:pPr>
            <w:r w:rsidRPr="005C24C0">
              <w:rPr>
                <w:rFonts w:asciiTheme="minorHAnsi" w:hAnsiTheme="minorHAnsi" w:cstheme="minorHAnsi"/>
                <w:szCs w:val="22"/>
              </w:rPr>
              <w:t>που θα περιλαμβάνονται στον σφραγισμένο φάκελο Οικονομικής Προσφοράς.</w:t>
            </w:r>
          </w:p>
        </w:tc>
      </w:tr>
    </w:tbl>
    <w:p w:rsidR="00CC6DF3" w:rsidRPr="005C24C0" w:rsidRDefault="00CC6DF3" w:rsidP="00021593">
      <w:pPr>
        <w:spacing w:before="60" w:after="0"/>
        <w:rPr>
          <w:rFonts w:asciiTheme="minorHAnsi" w:hAnsiTheme="minorHAnsi" w:cstheme="minorHAnsi"/>
          <w:szCs w:val="22"/>
        </w:rPr>
      </w:pPr>
      <w:r w:rsidRPr="005C24C0">
        <w:rPr>
          <w:rFonts w:asciiTheme="minorHAnsi" w:hAnsiTheme="minorHAnsi" w:cstheme="minorHAnsi"/>
          <w:szCs w:val="22"/>
        </w:rPr>
        <w:t xml:space="preserve">Ο ενιαίος σφραγισμένος φάκελος πρέπει να φέρει την ένδειξη: </w:t>
      </w:r>
    </w:p>
    <w:tbl>
      <w:tblPr>
        <w:tblW w:w="0" w:type="auto"/>
        <w:jc w:val="center"/>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570"/>
      </w:tblGrid>
      <w:tr w:rsidR="00CC6DF3" w:rsidRPr="005C24C0" w:rsidTr="00CC6DF3">
        <w:trPr>
          <w:jc w:val="center"/>
        </w:trPr>
        <w:tc>
          <w:tcPr>
            <w:tcW w:w="8570" w:type="dxa"/>
            <w:vAlign w:val="center"/>
          </w:tcPr>
          <w:p w:rsidR="00CC6DF3" w:rsidRPr="005C24C0" w:rsidRDefault="00CC6DF3" w:rsidP="00021593">
            <w:pPr>
              <w:pStyle w:val="TabletextChar"/>
              <w:spacing w:after="0"/>
              <w:jc w:val="center"/>
              <w:rPr>
                <w:rFonts w:asciiTheme="minorHAnsi" w:hAnsiTheme="minorHAnsi" w:cstheme="minorHAnsi"/>
                <w:sz w:val="22"/>
                <w:szCs w:val="22"/>
              </w:rPr>
            </w:pPr>
            <w:r w:rsidRPr="005C24C0">
              <w:rPr>
                <w:rFonts w:asciiTheme="minorHAnsi" w:hAnsiTheme="minorHAnsi" w:cstheme="minorHAnsi"/>
                <w:sz w:val="22"/>
                <w:szCs w:val="22"/>
              </w:rPr>
              <w:t>«ΣΤΟΙΧΕΙΑ ΤΟΥ ΥΠΟΨΗΦΙΟΥ»</w:t>
            </w:r>
          </w:p>
          <w:p w:rsidR="00CC6DF3" w:rsidRPr="005C24C0" w:rsidRDefault="00CC6DF3" w:rsidP="00021593">
            <w:pPr>
              <w:pStyle w:val="TabletextChar"/>
              <w:spacing w:after="0"/>
              <w:jc w:val="center"/>
              <w:rPr>
                <w:rFonts w:asciiTheme="minorHAnsi" w:hAnsiTheme="minorHAnsi" w:cstheme="minorHAnsi"/>
                <w:sz w:val="22"/>
                <w:szCs w:val="22"/>
              </w:rPr>
            </w:pPr>
            <w:r w:rsidRPr="005C24C0">
              <w:rPr>
                <w:rFonts w:asciiTheme="minorHAnsi" w:hAnsiTheme="minorHAnsi" w:cstheme="minorHAnsi"/>
                <w:sz w:val="22"/>
                <w:szCs w:val="22"/>
              </w:rPr>
              <w:t>ΦΑΚΕΛΟΣ ΠΡΟΣΦΟΡΑΣ ΓΙΑ ΤΟ ΔΙΑΓΩΝΙΣΜΟ ΤΟΥ ΕΡΓΟΥ</w:t>
            </w:r>
          </w:p>
          <w:p w:rsidR="00CC6DF3" w:rsidRPr="005C24C0" w:rsidRDefault="00CC6DF3" w:rsidP="00021593">
            <w:pPr>
              <w:pStyle w:val="TabletextChar"/>
              <w:spacing w:after="0"/>
              <w:jc w:val="center"/>
              <w:rPr>
                <w:rFonts w:asciiTheme="minorHAnsi" w:hAnsiTheme="minorHAnsi" w:cstheme="minorHAnsi"/>
                <w:b/>
                <w:bCs/>
                <w:sz w:val="22"/>
                <w:szCs w:val="22"/>
              </w:rPr>
            </w:pPr>
            <w:r w:rsidRPr="005C24C0">
              <w:rPr>
                <w:rFonts w:asciiTheme="minorHAnsi" w:hAnsiTheme="minorHAnsi" w:cstheme="minorHAnsi"/>
                <w:b/>
                <w:bCs/>
                <w:sz w:val="22"/>
                <w:szCs w:val="22"/>
                <w:highlight w:val="yellow"/>
              </w:rPr>
              <w:t>«ΗΛΕΚΤΡΟΝΙΚΟΠΟΙΗΣΗ ΑΡΧΕΙΟΥ ΕΠΙΛΕΓΜΕΝΩΝ ΦΚΑ»</w:t>
            </w:r>
          </w:p>
          <w:p w:rsidR="00CC6DF3" w:rsidRPr="005C24C0" w:rsidRDefault="00CC6DF3" w:rsidP="00021593">
            <w:pPr>
              <w:pStyle w:val="TabletextChar"/>
              <w:spacing w:after="0"/>
              <w:jc w:val="both"/>
              <w:rPr>
                <w:rFonts w:asciiTheme="minorHAnsi" w:hAnsiTheme="minorHAnsi" w:cstheme="minorHAnsi"/>
                <w:sz w:val="22"/>
                <w:szCs w:val="22"/>
              </w:rPr>
            </w:pPr>
            <w:r w:rsidRPr="005C24C0">
              <w:rPr>
                <w:rFonts w:asciiTheme="minorHAnsi" w:hAnsiTheme="minorHAnsi" w:cstheme="minorHAnsi"/>
                <w:sz w:val="22"/>
                <w:szCs w:val="22"/>
              </w:rPr>
              <w:t>AΝΑΘΕΤΟΥΣΑ ΑΡΧΗ: ΗΛΕΚΤΡΟΝΙΚΗ ΔΙΑΚΥΒΕΡΝΗΣΗ ΚΟΙΝΩΝΙΚΗΣ ΑΣΦΑΛΙΣΗΣ ΑΕ (ΗΔΙΚΑ ΑΕ)</w:t>
            </w:r>
          </w:p>
          <w:p w:rsidR="00CC6DF3" w:rsidRPr="005C24C0" w:rsidRDefault="00CC6DF3" w:rsidP="00021593">
            <w:pPr>
              <w:pStyle w:val="TabletextChar"/>
              <w:spacing w:after="0"/>
              <w:jc w:val="center"/>
              <w:rPr>
                <w:rFonts w:asciiTheme="minorHAnsi" w:hAnsiTheme="minorHAnsi" w:cstheme="minorHAnsi"/>
                <w:sz w:val="22"/>
                <w:szCs w:val="22"/>
              </w:rPr>
            </w:pPr>
            <w:r w:rsidRPr="005C24C0">
              <w:rPr>
                <w:rFonts w:asciiTheme="minorHAnsi" w:hAnsiTheme="minorHAnsi" w:cstheme="minorHAnsi"/>
                <w:sz w:val="22"/>
                <w:szCs w:val="22"/>
                <w:highlight w:val="yellow"/>
              </w:rPr>
              <w:t>Αρ. Διακήρυξης:ΧΧΧΧΧΧΧΧΧΧΧΧΧΧ</w:t>
            </w:r>
          </w:p>
          <w:p w:rsidR="00CC6DF3" w:rsidRPr="005C24C0" w:rsidRDefault="00CC6DF3" w:rsidP="00021593">
            <w:pPr>
              <w:pStyle w:val="TabletextChar"/>
              <w:spacing w:after="0"/>
              <w:jc w:val="center"/>
              <w:rPr>
                <w:rFonts w:asciiTheme="minorHAnsi" w:hAnsiTheme="minorHAnsi" w:cstheme="minorHAnsi"/>
                <w:sz w:val="22"/>
                <w:szCs w:val="22"/>
              </w:rPr>
            </w:pPr>
            <w:r w:rsidRPr="005C24C0">
              <w:rPr>
                <w:rFonts w:asciiTheme="minorHAnsi" w:hAnsiTheme="minorHAnsi" w:cstheme="minorHAnsi"/>
                <w:sz w:val="22"/>
                <w:szCs w:val="22"/>
              </w:rPr>
              <w:t>ΗΜΕΡΟΜΗΝΙΑ ΔΙΕΝΕΡΓΕΙΑΣ ΔΙΑΓΩΝΙΣΜΟΥ :  ΧΧΧΧΧΧΧΧΧΧΧΧΧΧΧΧΧΧ</w:t>
            </w:r>
          </w:p>
          <w:p w:rsidR="00CC6DF3" w:rsidRPr="005C24C0" w:rsidRDefault="00CC6DF3" w:rsidP="00021593">
            <w:pPr>
              <w:pStyle w:val="TabletextChar"/>
              <w:spacing w:after="0"/>
              <w:jc w:val="center"/>
              <w:rPr>
                <w:rFonts w:asciiTheme="minorHAnsi" w:hAnsiTheme="minorHAnsi" w:cstheme="minorHAnsi"/>
                <w:sz w:val="22"/>
                <w:szCs w:val="22"/>
                <w:highlight w:val="yellow"/>
              </w:rPr>
            </w:pPr>
            <w:r w:rsidRPr="005C24C0">
              <w:rPr>
                <w:rFonts w:asciiTheme="minorHAnsi" w:hAnsiTheme="minorHAnsi" w:cstheme="minorHAnsi"/>
                <w:sz w:val="22"/>
                <w:szCs w:val="22"/>
                <w:highlight w:val="yellow"/>
              </w:rPr>
              <w:t>Στοιχεία αποστολέα …………....</w:t>
            </w:r>
          </w:p>
          <w:p w:rsidR="00CC6DF3" w:rsidRPr="005C24C0" w:rsidRDefault="00CC6DF3" w:rsidP="00021593">
            <w:pPr>
              <w:pStyle w:val="TabletextChar"/>
              <w:spacing w:after="0"/>
              <w:jc w:val="both"/>
              <w:rPr>
                <w:rFonts w:asciiTheme="minorHAnsi" w:hAnsiTheme="minorHAnsi" w:cstheme="minorHAnsi"/>
                <w:sz w:val="22"/>
                <w:szCs w:val="22"/>
              </w:rPr>
            </w:pPr>
            <w:r w:rsidRPr="005C24C0">
              <w:rPr>
                <w:rFonts w:asciiTheme="minorHAnsi" w:hAnsiTheme="minorHAnsi" w:cstheme="minorHAnsi"/>
                <w:b/>
                <w:i/>
                <w:sz w:val="22"/>
                <w:szCs w:val="22"/>
              </w:rPr>
              <w:t>«να μην ανοιχθεί από την ταχυδρομική υπηρεσία ή τη γραμματεία»</w:t>
            </w:r>
          </w:p>
        </w:tc>
      </w:tr>
    </w:tbl>
    <w:p w:rsidR="00CC6DF3" w:rsidRPr="005C24C0" w:rsidRDefault="00CC6DF3" w:rsidP="00021593">
      <w:pPr>
        <w:spacing w:before="60" w:after="0"/>
        <w:rPr>
          <w:rFonts w:asciiTheme="minorHAnsi" w:hAnsiTheme="minorHAnsi" w:cstheme="minorHAnsi"/>
          <w:szCs w:val="22"/>
        </w:rPr>
      </w:pPr>
      <w:r w:rsidRPr="005C24C0">
        <w:rPr>
          <w:rFonts w:asciiTheme="minorHAnsi" w:hAnsiTheme="minorHAnsi" w:cstheme="minorHAnsi"/>
          <w:szCs w:val="22"/>
        </w:rPr>
        <w:t>Όλοι οι επιμέρους φάκελοι αναγράφουν την επωνυμία και διεύθυνση, αριθμό τηλεφώνου, φαξ και τυχόν διεύθυνση ηλεκτρονικού ταχυδρομείου του υποψήφιου Ανάδοχου, τον τίτλο του Διαγωνισμού και τον τίτλο του φακέλου.</w:t>
      </w:r>
    </w:p>
    <w:p w:rsidR="00CC6DF3" w:rsidRPr="005C24C0" w:rsidRDefault="00CC6DF3" w:rsidP="00021593">
      <w:pPr>
        <w:spacing w:before="60" w:after="0"/>
        <w:rPr>
          <w:rFonts w:asciiTheme="minorHAnsi" w:hAnsiTheme="minorHAnsi" w:cstheme="minorHAnsi"/>
          <w:szCs w:val="22"/>
        </w:rPr>
      </w:pPr>
      <w:r w:rsidRPr="005C24C0">
        <w:rPr>
          <w:rFonts w:asciiTheme="minorHAnsi" w:hAnsiTheme="minorHAnsi" w:cstheme="minorHAnsi"/>
          <w:szCs w:val="22"/>
        </w:rPr>
        <w:t>Σε περίπτωση Ένωσης / Κοινοπραξίας πρέπει να αναγράφονται η πλήρης επωνυμία και διεύθυνση, καθώς και αριθμός τηλεφώνου, φαξ και τυχόν διεύθυνση ηλεκτρονικού ταχυδρομείου όλων των μελών της.</w:t>
      </w:r>
    </w:p>
    <w:p w:rsidR="00CC6DF3" w:rsidRPr="005C24C0" w:rsidRDefault="00CC6DF3" w:rsidP="00021593">
      <w:pPr>
        <w:spacing w:before="60" w:after="0"/>
        <w:rPr>
          <w:rFonts w:asciiTheme="minorHAnsi" w:hAnsiTheme="minorHAnsi" w:cstheme="minorHAnsi"/>
          <w:szCs w:val="22"/>
        </w:rPr>
      </w:pPr>
      <w:r w:rsidRPr="005C24C0">
        <w:rPr>
          <w:rFonts w:asciiTheme="minorHAnsi" w:hAnsiTheme="minorHAnsi" w:cstheme="minorHAnsi"/>
          <w:szCs w:val="22"/>
        </w:rPr>
        <w:t>Απαγορεύεται η χρήση αυτοκόλλητων φακέλων που είναι δυνατόν να αποσφραγιστούν και να επανασφραγιστούν χωρίς να αφήσουν ίχνη.</w:t>
      </w:r>
    </w:p>
    <w:p w:rsidR="00CC6DF3" w:rsidRPr="005C24C0" w:rsidRDefault="00CC6DF3" w:rsidP="00021593">
      <w:pPr>
        <w:spacing w:before="60" w:after="0"/>
        <w:rPr>
          <w:rFonts w:asciiTheme="minorHAnsi" w:hAnsiTheme="minorHAnsi" w:cstheme="minorHAnsi"/>
          <w:szCs w:val="22"/>
        </w:rPr>
      </w:pPr>
      <w:r w:rsidRPr="005C24C0">
        <w:rPr>
          <w:rFonts w:asciiTheme="minorHAnsi" w:hAnsiTheme="minorHAnsi" w:cstheme="minorHAnsi"/>
          <w:szCs w:val="22"/>
        </w:rPr>
        <w:t>Οι Προσφορές υποβάλλονται στην Ελληνική γλώσσα, με εξαίρεση τα συνημμένα στην Τεχνική Προσφορά έντυπα, σχέδια και λοιπά τεχνικά στοιχεία που μπορούν να είναι στην Αγγλική γλώσσα.</w:t>
      </w:r>
    </w:p>
    <w:p w:rsidR="00CC6DF3" w:rsidRPr="005C24C0" w:rsidRDefault="00CC6DF3" w:rsidP="00021593">
      <w:pPr>
        <w:spacing w:before="60" w:after="0"/>
        <w:rPr>
          <w:rFonts w:asciiTheme="minorHAnsi" w:hAnsiTheme="minorHAnsi" w:cstheme="minorHAnsi"/>
          <w:szCs w:val="22"/>
        </w:rPr>
      </w:pPr>
      <w:r w:rsidRPr="005C24C0">
        <w:rPr>
          <w:rFonts w:asciiTheme="minorHAnsi" w:hAnsiTheme="minorHAnsi" w:cstheme="minorHAnsi"/>
          <w:szCs w:val="22"/>
        </w:rPr>
        <w:t>Σε ένα από τα αντίτυπα που ορίζεται ως πρωτότυπο και σε κάθε σελίδα του, πρέπει να αναγράφεται ευκρινώς η λέξη “ΠΡΩΤΟΤΥΠΟ” και να μονογράφεται από τον υποψήφιο Ανάδοχο. Το περιεχόμενο του πρωτοτύπου είναι επικρατέστερο από τα άλλα αντίτυπα και τα ηλεκτρονικά αντίγραφα, σε περίπτωση ασυμφωνίας αυτών με το πρωτότυπο.</w:t>
      </w:r>
    </w:p>
    <w:p w:rsidR="00CC6DF3" w:rsidRPr="005C24C0" w:rsidRDefault="00CC6DF3" w:rsidP="00021593">
      <w:pPr>
        <w:spacing w:before="60" w:after="0"/>
        <w:rPr>
          <w:rFonts w:asciiTheme="minorHAnsi" w:hAnsiTheme="minorHAnsi" w:cstheme="minorHAnsi"/>
          <w:szCs w:val="22"/>
        </w:rPr>
      </w:pPr>
      <w:r w:rsidRPr="005C24C0">
        <w:rPr>
          <w:rFonts w:asciiTheme="minorHAnsi" w:hAnsiTheme="minorHAnsi" w:cstheme="minorHAnsi"/>
          <w:szCs w:val="22"/>
        </w:rPr>
        <w:lastRenderedPageBreak/>
        <w:t>Για την εύκολη σύγκριση των Προσφορών πρέπει να τηρηθεί στη σύνταξή τους, η τάξη και η σειρά των όρων της Διακήρυξης.</w:t>
      </w:r>
    </w:p>
    <w:p w:rsidR="00CC6DF3" w:rsidRPr="005C24C0" w:rsidRDefault="00CC6DF3" w:rsidP="00021593">
      <w:pPr>
        <w:spacing w:before="60" w:after="0"/>
        <w:rPr>
          <w:rFonts w:asciiTheme="minorHAnsi" w:hAnsiTheme="minorHAnsi" w:cstheme="minorHAnsi"/>
          <w:szCs w:val="22"/>
        </w:rPr>
      </w:pPr>
      <w:r w:rsidRPr="005C24C0">
        <w:rPr>
          <w:rFonts w:asciiTheme="minorHAnsi" w:hAnsiTheme="minorHAnsi" w:cstheme="minorHAnsi"/>
          <w:szCs w:val="22"/>
        </w:rPr>
        <w:t>Οι απαντήσεις σε όλες τις απαιτήσεις της Διακήρυξης πρέπει να είναι σαφείς. Δεν επιτρέπονται ασαφείς απαντήσεις της μορφής «ελήφθη υπόψη», «συμφωνούμε και αποδεχόμεθα», κλπ.</w:t>
      </w:r>
    </w:p>
    <w:p w:rsidR="00CC6DF3" w:rsidRPr="005C24C0" w:rsidRDefault="00CC6DF3" w:rsidP="00021593">
      <w:pPr>
        <w:spacing w:before="60" w:after="0"/>
        <w:rPr>
          <w:rFonts w:asciiTheme="minorHAnsi" w:hAnsiTheme="minorHAnsi" w:cstheme="minorHAnsi"/>
          <w:szCs w:val="22"/>
        </w:rPr>
      </w:pPr>
      <w:r w:rsidRPr="005C24C0">
        <w:rPr>
          <w:rFonts w:asciiTheme="minorHAnsi" w:hAnsiTheme="minorHAnsi" w:cstheme="minorHAnsi"/>
          <w:szCs w:val="22"/>
        </w:rPr>
        <w:t>Οι Προσφορές πρέπει να είναι δακτυλογραφημένες και δεν πρέπει να φέρουν ξυσίματα, σβησίματα, διαγραφές, προσθήκες κλπ. Εάν υπάρχει στην Προσφορά οποιαδήποτε διόρθωση, πρέπει να είναι καθαρογραμμένη και μονογραμμένη από τον υποψήφιο Ανάδοχο. Όλες οι διορθώσεις θα πρέπει να αναφέρονται ανακεφαλαιωτικά στην αρχή της Προσφοράς. Η αρμόδια Επιτροπή προσυπογράφει το ανακεφαλαιωτικό φύλλο με τις τυχόν, διορθώσεις και τις αναφέρει στο συντασσόμενο πρακτικό, ώστε να αποδεικνύεται αδιαφιλονίκητα ότι προϋπήρχαν της ημερομηνίας αποσφράγισης.</w:t>
      </w:r>
    </w:p>
    <w:p w:rsidR="00CC6DF3" w:rsidRPr="005C24C0" w:rsidRDefault="00CC6DF3" w:rsidP="00021593">
      <w:pPr>
        <w:spacing w:before="60" w:after="0"/>
        <w:rPr>
          <w:rFonts w:asciiTheme="minorHAnsi" w:hAnsiTheme="minorHAnsi" w:cstheme="minorHAnsi"/>
          <w:szCs w:val="22"/>
        </w:rPr>
      </w:pPr>
      <w:r w:rsidRPr="005C24C0">
        <w:rPr>
          <w:rFonts w:asciiTheme="minorHAnsi" w:hAnsiTheme="minorHAnsi" w:cstheme="minorHAnsi"/>
          <w:szCs w:val="22"/>
        </w:rPr>
        <w:t>Σε περίπτωση που στο περιεχόμενο της Προσφοράς χρησιμοποιούνται συντομογραφίες (abbreviations), για τη δήλωση τεχνικών ή άλλων εννοιών, είναι υποχρεωτικό για τον υποψήφιο Ανάδοχο να αναφέρει σε συνοδευτικό πίνακα την επεξήγησή τους.</w:t>
      </w:r>
    </w:p>
    <w:p w:rsidR="00CC6DF3" w:rsidRPr="005C24C0" w:rsidRDefault="00CC6DF3" w:rsidP="00021593">
      <w:pPr>
        <w:spacing w:before="60" w:after="0"/>
        <w:rPr>
          <w:rFonts w:asciiTheme="minorHAnsi" w:hAnsiTheme="minorHAnsi" w:cstheme="minorHAnsi"/>
          <w:szCs w:val="22"/>
        </w:rPr>
      </w:pPr>
      <w:r w:rsidRPr="005C24C0">
        <w:rPr>
          <w:rFonts w:asciiTheme="minorHAnsi" w:hAnsiTheme="minorHAnsi" w:cstheme="minorHAnsi"/>
          <w:szCs w:val="22"/>
        </w:rPr>
        <w:t xml:space="preserve">Με την υποβολή της Προσφοράς θεωρείται βέβαιο, ότι ο υποψήφιος Ανάδοχος είναι απολύτως ενήμερος από κάθε πλευρά των τοπικών συνθηκών εκτέλεσης του Έργου, των πηγών προέλευσης των πάσης φύσης υλικών, ειδών εξοπλισμού κλπ. και ότι έχει μελετήσει όλα τα στοιχεία που περιλαμβάνονται στο φάκελο Διαγωνισμού. </w:t>
      </w:r>
    </w:p>
    <w:p w:rsidR="00CC6DF3" w:rsidRPr="005C24C0" w:rsidRDefault="00CC6DF3" w:rsidP="00021593">
      <w:pPr>
        <w:spacing w:before="60" w:after="0"/>
        <w:rPr>
          <w:rFonts w:asciiTheme="minorHAnsi" w:hAnsiTheme="minorHAnsi" w:cstheme="minorHAnsi"/>
          <w:szCs w:val="22"/>
        </w:rPr>
      </w:pPr>
      <w:r w:rsidRPr="005C24C0">
        <w:rPr>
          <w:rFonts w:asciiTheme="minorHAnsi" w:hAnsiTheme="minorHAnsi" w:cstheme="minorHAnsi"/>
          <w:szCs w:val="22"/>
        </w:rPr>
        <w:t>Αντιπροσφορά ή τροποποίηση της Προσφοράς ή πρόταση που κατά την κρίση της αρμόδιας Επιτροπής εξομοιώνεται με αντιπροσφορά είναι απαράδεκτη και δεν λαμβάνεται υπόψη.</w:t>
      </w:r>
    </w:p>
    <w:p w:rsidR="00CC6DF3" w:rsidRPr="005C24C0" w:rsidRDefault="00CC6DF3" w:rsidP="00021593">
      <w:pPr>
        <w:spacing w:before="60" w:after="0"/>
        <w:rPr>
          <w:rFonts w:asciiTheme="minorHAnsi" w:hAnsiTheme="minorHAnsi" w:cstheme="minorHAnsi"/>
          <w:szCs w:val="22"/>
        </w:rPr>
      </w:pPr>
      <w:r w:rsidRPr="005C24C0">
        <w:rPr>
          <w:rFonts w:asciiTheme="minorHAnsi" w:hAnsiTheme="minorHAnsi" w:cstheme="minorHAnsi"/>
          <w:szCs w:val="22"/>
        </w:rPr>
        <w:t>Μετά την καταληκτική ημερομηνία υποβολής των Προσφορών δεν γίνεται αποδεκτή αλλά απορρίπτεται ως απαράδεκτη κάθε διευκρίνιση, τροποποίηση ή απόκρουση όρου της Διακήρυξης ή της Προσφοράς. Διευκρινίσεις δίνονται μόνο όταν ζητούνται από την αρμόδια Επιτροπή και λαμβάνονται υπόψη μόνο εκείνες που αναφέρονται στα σημεία που ζητήθηκαν. Στην περίπτωση αυτή η παροχή διευκρινίσεων είναι υποχρεωτική για τον υποψήφιο Ανάδοχο και δεν θεωρείται αντιπροσφορά.</w:t>
      </w:r>
    </w:p>
    <w:p w:rsidR="00CC6DF3" w:rsidRPr="005C24C0" w:rsidRDefault="00CC6DF3" w:rsidP="00021593">
      <w:pPr>
        <w:spacing w:before="60" w:after="0"/>
        <w:rPr>
          <w:rFonts w:asciiTheme="minorHAnsi" w:hAnsiTheme="minorHAnsi" w:cstheme="minorHAnsi"/>
          <w:szCs w:val="22"/>
        </w:rPr>
      </w:pPr>
      <w:r w:rsidRPr="005C24C0">
        <w:rPr>
          <w:rFonts w:asciiTheme="minorHAnsi" w:hAnsiTheme="minorHAnsi" w:cstheme="minorHAnsi"/>
          <w:szCs w:val="22"/>
        </w:rPr>
        <w:t>Οι διευκρινίσεις των υποψηφίων Αναδόχων πρέπει να δίνονται γραπτά, εφόσον ζητηθούν, σε χρόνο που θα ορίζει η αρμόδια Επιτροπή.</w:t>
      </w:r>
    </w:p>
    <w:p w:rsidR="00CC6DF3" w:rsidRPr="00C54700" w:rsidRDefault="00CC6DF3" w:rsidP="00021593">
      <w:pPr>
        <w:pStyle w:val="40"/>
        <w:tabs>
          <w:tab w:val="clear" w:pos="1701"/>
        </w:tabs>
        <w:spacing w:before="60" w:after="0"/>
        <w:ind w:left="862" w:hanging="862"/>
        <w:jc w:val="both"/>
        <w:rPr>
          <w:rFonts w:asciiTheme="minorHAnsi" w:hAnsiTheme="minorHAnsi" w:cstheme="minorHAnsi"/>
          <w:szCs w:val="22"/>
        </w:rPr>
      </w:pPr>
      <w:bookmarkStart w:id="639" w:name="_Toc375493429"/>
      <w:bookmarkStart w:id="640" w:name="_Toc377666046"/>
      <w:bookmarkStart w:id="641" w:name="_Toc390409346"/>
      <w:r w:rsidRPr="005C24C0">
        <w:rPr>
          <w:rFonts w:asciiTheme="minorHAnsi" w:hAnsiTheme="minorHAnsi" w:cstheme="minorHAnsi"/>
          <w:szCs w:val="22"/>
        </w:rPr>
        <w:t>Περιεχόμενα Φακέλου «Δικαιολογητικά Συμμετοχής»</w:t>
      </w:r>
      <w:bookmarkEnd w:id="636"/>
      <w:bookmarkEnd w:id="637"/>
      <w:bookmarkEnd w:id="638"/>
      <w:bookmarkEnd w:id="639"/>
      <w:bookmarkEnd w:id="640"/>
      <w:bookmarkEnd w:id="641"/>
    </w:p>
    <w:p w:rsidR="00CC6DF3" w:rsidRPr="003E0657" w:rsidRDefault="00CC6DF3" w:rsidP="00021593">
      <w:pPr>
        <w:spacing w:before="60" w:after="0"/>
        <w:rPr>
          <w:rFonts w:asciiTheme="minorHAnsi" w:hAnsiTheme="minorHAnsi" w:cstheme="minorHAnsi"/>
          <w:szCs w:val="22"/>
        </w:rPr>
      </w:pPr>
      <w:r w:rsidRPr="005C24C0">
        <w:rPr>
          <w:rFonts w:asciiTheme="minorHAnsi" w:hAnsiTheme="minorHAnsi" w:cstheme="minorHAnsi"/>
          <w:szCs w:val="22"/>
        </w:rPr>
        <w:t xml:space="preserve">Ο φάκελος «ΔΙΚΑΙΟΛΟΓΗΤΙΚΑ ΣΥΜΜΕΤΟΧΗΣ» που θα υποβάλει κάθε υποψήφιος Ανάδοχος πρέπει να περιέχει τα νομιμοποιητικά στοιχεία και άλλα απαραίτητα δικαιολογητικά του υποψήφιου Αναδόχου ως προς τις τυπικές, χρηματοοικονομικές και τεχνικές απαιτήσεις συμμετοχής στον Διαγωνισμό όπως αυτά ορίζονται στα πλαίσια της παρούσας διακήρυξης και ειδικότερα: </w:t>
      </w:r>
    </w:p>
    <w:p w:rsidR="00115E17" w:rsidRPr="00115E17" w:rsidRDefault="00115E17" w:rsidP="006B0266">
      <w:pPr>
        <w:pStyle w:val="aff5"/>
        <w:numPr>
          <w:ilvl w:val="0"/>
          <w:numId w:val="144"/>
        </w:numPr>
        <w:spacing w:after="0" w:line="240" w:lineRule="auto"/>
        <w:ind w:left="714" w:hanging="357"/>
        <w:rPr>
          <w:rFonts w:asciiTheme="minorHAnsi" w:hAnsiTheme="minorHAnsi" w:cstheme="minorHAnsi"/>
        </w:rPr>
      </w:pPr>
      <w:r w:rsidRPr="00115E17">
        <w:rPr>
          <w:rFonts w:asciiTheme="minorHAnsi" w:hAnsiTheme="minorHAnsi" w:cstheme="minorHAnsi"/>
        </w:rPr>
        <w:t>Β.2.3: Δικαιολογητικά Συμμετοχής</w:t>
      </w:r>
    </w:p>
    <w:p w:rsidR="00115E17" w:rsidRPr="00115E17" w:rsidRDefault="00115E17" w:rsidP="006B0266">
      <w:pPr>
        <w:pStyle w:val="aff5"/>
        <w:numPr>
          <w:ilvl w:val="0"/>
          <w:numId w:val="144"/>
        </w:numPr>
        <w:spacing w:after="0" w:line="240" w:lineRule="auto"/>
        <w:ind w:left="714" w:hanging="357"/>
        <w:rPr>
          <w:rFonts w:asciiTheme="minorHAnsi" w:hAnsiTheme="minorHAnsi" w:cstheme="minorHAnsi"/>
        </w:rPr>
      </w:pPr>
      <w:r w:rsidRPr="00115E17">
        <w:rPr>
          <w:rFonts w:asciiTheme="minorHAnsi" w:hAnsiTheme="minorHAnsi" w:cstheme="minorHAnsi"/>
        </w:rPr>
        <w:t>Β.2.6: Ελάχιστες Προϋποθέσεις Συμμετοχής</w:t>
      </w:r>
    </w:p>
    <w:p w:rsidR="00115E17" w:rsidRPr="00115E17" w:rsidRDefault="00115E17" w:rsidP="006B0266">
      <w:pPr>
        <w:pStyle w:val="aff5"/>
        <w:numPr>
          <w:ilvl w:val="0"/>
          <w:numId w:val="144"/>
        </w:numPr>
        <w:spacing w:after="0" w:line="240" w:lineRule="auto"/>
        <w:ind w:left="714" w:hanging="357"/>
        <w:rPr>
          <w:rFonts w:asciiTheme="minorHAnsi" w:hAnsiTheme="minorHAnsi" w:cstheme="minorHAnsi"/>
          <w:lang w:val="en-US"/>
        </w:rPr>
      </w:pPr>
      <w:r w:rsidRPr="00115E17">
        <w:rPr>
          <w:rFonts w:asciiTheme="minorHAnsi" w:hAnsiTheme="minorHAnsi" w:cstheme="minorHAnsi"/>
        </w:rPr>
        <w:t>Β.2.</w:t>
      </w:r>
      <w:r w:rsidRPr="00115E17">
        <w:rPr>
          <w:rFonts w:asciiTheme="minorHAnsi" w:hAnsiTheme="minorHAnsi" w:cstheme="minorHAnsi"/>
          <w:lang w:val="en-US"/>
        </w:rPr>
        <w:t>7:</w:t>
      </w:r>
      <w:r w:rsidRPr="00115E17">
        <w:rPr>
          <w:rFonts w:asciiTheme="minorHAnsi" w:hAnsiTheme="minorHAnsi" w:cstheme="minorHAnsi"/>
        </w:rPr>
        <w:t xml:space="preserve"> Εγγύηση Συμμετοχής</w:t>
      </w:r>
    </w:p>
    <w:p w:rsidR="00CC6DF3" w:rsidRPr="00C54700" w:rsidRDefault="00CC6DF3" w:rsidP="00021593">
      <w:pPr>
        <w:pStyle w:val="40"/>
        <w:tabs>
          <w:tab w:val="clear" w:pos="1701"/>
        </w:tabs>
        <w:spacing w:before="60" w:after="0"/>
        <w:ind w:left="862" w:hanging="862"/>
        <w:jc w:val="both"/>
        <w:rPr>
          <w:rFonts w:asciiTheme="minorHAnsi" w:hAnsiTheme="minorHAnsi" w:cstheme="minorHAnsi"/>
          <w:szCs w:val="22"/>
        </w:rPr>
      </w:pPr>
      <w:bookmarkStart w:id="642" w:name="_Toc240445833"/>
      <w:bookmarkStart w:id="643" w:name="_Ref273967582"/>
      <w:bookmarkStart w:id="644" w:name="_Toc309051292"/>
      <w:bookmarkStart w:id="645" w:name="_Toc390409347"/>
      <w:r w:rsidRPr="005C24C0">
        <w:rPr>
          <w:rFonts w:asciiTheme="minorHAnsi" w:hAnsiTheme="minorHAnsi" w:cstheme="minorHAnsi"/>
          <w:szCs w:val="22"/>
        </w:rPr>
        <w:t>Περιεχόμενα Φακέλου «Τεχνική Προσφορά»</w:t>
      </w:r>
      <w:bookmarkEnd w:id="642"/>
      <w:bookmarkEnd w:id="643"/>
      <w:bookmarkEnd w:id="644"/>
      <w:bookmarkEnd w:id="645"/>
    </w:p>
    <w:p w:rsidR="00CC6DF3" w:rsidRPr="005C24C0" w:rsidRDefault="00CC6DF3" w:rsidP="00021593">
      <w:pPr>
        <w:spacing w:before="60" w:after="0"/>
        <w:rPr>
          <w:rFonts w:asciiTheme="minorHAnsi" w:hAnsiTheme="minorHAnsi" w:cstheme="minorHAnsi"/>
          <w:szCs w:val="22"/>
        </w:rPr>
      </w:pPr>
      <w:r w:rsidRPr="005C24C0">
        <w:rPr>
          <w:rFonts w:asciiTheme="minorHAnsi" w:hAnsiTheme="minorHAnsi" w:cstheme="minorHAnsi"/>
          <w:szCs w:val="22"/>
        </w:rPr>
        <w:t>Ο φάκελος «ΤΕΧΝΙΚΗ ΠΡΟΣΦΟΡΑ» που θα υποβάλει ο υποψήφιος Ανάδοχος πρέπει να περιέχει τα παρακάτω:</w:t>
      </w:r>
    </w:p>
    <w:tbl>
      <w:tblPr>
        <w:tblW w:w="4835" w:type="pct"/>
        <w:jc w:val="center"/>
        <w:tblInd w:w="-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98"/>
        <w:gridCol w:w="8931"/>
      </w:tblGrid>
      <w:tr w:rsidR="00CC6DF3" w:rsidRPr="005C24C0" w:rsidTr="00026490">
        <w:trPr>
          <w:jc w:val="center"/>
        </w:trPr>
        <w:tc>
          <w:tcPr>
            <w:tcW w:w="314" w:type="pct"/>
            <w:tcBorders>
              <w:bottom w:val="single" w:sz="4" w:space="0" w:color="auto"/>
            </w:tcBorders>
            <w:shd w:val="clear" w:color="auto" w:fill="D9D9D9"/>
          </w:tcPr>
          <w:p w:rsidR="00CC6DF3" w:rsidRPr="005C24C0" w:rsidRDefault="00CC6DF3" w:rsidP="00021593">
            <w:pPr>
              <w:numPr>
                <w:ilvl w:val="12"/>
                <w:numId w:val="0"/>
              </w:numPr>
              <w:tabs>
                <w:tab w:val="left" w:pos="1080"/>
              </w:tabs>
              <w:spacing w:after="0"/>
              <w:rPr>
                <w:rFonts w:asciiTheme="minorHAnsi" w:hAnsiTheme="minorHAnsi" w:cstheme="minorHAnsi"/>
                <w:b/>
                <w:szCs w:val="22"/>
              </w:rPr>
            </w:pPr>
            <w:r w:rsidRPr="005C24C0">
              <w:rPr>
                <w:rFonts w:asciiTheme="minorHAnsi" w:hAnsiTheme="minorHAnsi" w:cstheme="minorHAnsi"/>
                <w:b/>
                <w:szCs w:val="22"/>
              </w:rPr>
              <w:t>Α/Α</w:t>
            </w:r>
          </w:p>
        </w:tc>
        <w:tc>
          <w:tcPr>
            <w:tcW w:w="4686" w:type="pct"/>
            <w:tcBorders>
              <w:bottom w:val="single" w:sz="4" w:space="0" w:color="auto"/>
            </w:tcBorders>
            <w:shd w:val="clear" w:color="auto" w:fill="D9D9D9"/>
          </w:tcPr>
          <w:p w:rsidR="00CC6DF3" w:rsidRPr="005C24C0" w:rsidRDefault="00CC6DF3" w:rsidP="00021593">
            <w:pPr>
              <w:numPr>
                <w:ilvl w:val="12"/>
                <w:numId w:val="0"/>
              </w:numPr>
              <w:tabs>
                <w:tab w:val="left" w:pos="1080"/>
              </w:tabs>
              <w:spacing w:after="0"/>
              <w:rPr>
                <w:rFonts w:asciiTheme="minorHAnsi" w:hAnsiTheme="minorHAnsi" w:cstheme="minorHAnsi"/>
                <w:b/>
                <w:szCs w:val="22"/>
              </w:rPr>
            </w:pPr>
            <w:r w:rsidRPr="005C24C0">
              <w:rPr>
                <w:rFonts w:asciiTheme="minorHAnsi" w:hAnsiTheme="minorHAnsi" w:cstheme="minorHAnsi"/>
                <w:b/>
                <w:szCs w:val="22"/>
              </w:rPr>
              <w:t>Περιεχόμενα</w:t>
            </w:r>
          </w:p>
        </w:tc>
      </w:tr>
      <w:tr w:rsidR="00CC6DF3" w:rsidRPr="005C24C0" w:rsidTr="00026490">
        <w:trPr>
          <w:jc w:val="center"/>
        </w:trPr>
        <w:tc>
          <w:tcPr>
            <w:tcW w:w="314" w:type="pct"/>
            <w:shd w:val="clear" w:color="auto" w:fill="D9D9D9"/>
          </w:tcPr>
          <w:p w:rsidR="00CC6DF3" w:rsidRPr="005C24C0" w:rsidRDefault="00CC6DF3" w:rsidP="00021593">
            <w:pPr>
              <w:numPr>
                <w:ilvl w:val="12"/>
                <w:numId w:val="0"/>
              </w:numPr>
              <w:tabs>
                <w:tab w:val="left" w:pos="1080"/>
              </w:tabs>
              <w:spacing w:after="0"/>
              <w:rPr>
                <w:rFonts w:asciiTheme="minorHAnsi" w:hAnsiTheme="minorHAnsi" w:cstheme="minorHAnsi"/>
                <w:b/>
                <w:szCs w:val="22"/>
              </w:rPr>
            </w:pPr>
            <w:r w:rsidRPr="005C24C0">
              <w:rPr>
                <w:rFonts w:asciiTheme="minorHAnsi" w:hAnsiTheme="minorHAnsi" w:cstheme="minorHAnsi"/>
                <w:b/>
                <w:szCs w:val="22"/>
              </w:rPr>
              <w:t>1</w:t>
            </w:r>
          </w:p>
        </w:tc>
        <w:tc>
          <w:tcPr>
            <w:tcW w:w="4686" w:type="pct"/>
            <w:shd w:val="clear" w:color="auto" w:fill="D9D9D9"/>
          </w:tcPr>
          <w:p w:rsidR="00CC6DF3" w:rsidRPr="005C24C0" w:rsidRDefault="00CC6DF3" w:rsidP="00021593">
            <w:pPr>
              <w:numPr>
                <w:ilvl w:val="12"/>
                <w:numId w:val="0"/>
              </w:numPr>
              <w:tabs>
                <w:tab w:val="left" w:pos="1080"/>
              </w:tabs>
              <w:spacing w:after="0"/>
              <w:rPr>
                <w:rFonts w:asciiTheme="minorHAnsi" w:hAnsiTheme="minorHAnsi" w:cstheme="minorHAnsi"/>
                <w:b/>
                <w:szCs w:val="22"/>
              </w:rPr>
            </w:pPr>
            <w:r w:rsidRPr="005C24C0">
              <w:rPr>
                <w:rFonts w:asciiTheme="minorHAnsi" w:hAnsiTheme="minorHAnsi" w:cstheme="minorHAnsi"/>
                <w:b/>
                <w:szCs w:val="22"/>
              </w:rPr>
              <w:t>Προδιαγραφές και απαιτήσεις υπηρεσιών ψηφιοποίησης</w:t>
            </w:r>
          </w:p>
        </w:tc>
      </w:tr>
      <w:tr w:rsidR="00CC6DF3" w:rsidRPr="005C24C0" w:rsidTr="00026490">
        <w:trPr>
          <w:jc w:val="center"/>
        </w:trPr>
        <w:tc>
          <w:tcPr>
            <w:tcW w:w="314" w:type="pct"/>
          </w:tcPr>
          <w:p w:rsidR="00CC6DF3" w:rsidRPr="005C24C0" w:rsidRDefault="00CC6DF3" w:rsidP="00021593">
            <w:pPr>
              <w:numPr>
                <w:ilvl w:val="12"/>
                <w:numId w:val="0"/>
              </w:numPr>
              <w:tabs>
                <w:tab w:val="left" w:pos="1080"/>
              </w:tabs>
              <w:spacing w:after="0"/>
              <w:rPr>
                <w:rFonts w:asciiTheme="minorHAnsi" w:hAnsiTheme="minorHAnsi" w:cstheme="minorHAnsi"/>
                <w:szCs w:val="22"/>
              </w:rPr>
            </w:pPr>
            <w:r w:rsidRPr="005C24C0">
              <w:rPr>
                <w:rFonts w:asciiTheme="minorHAnsi" w:hAnsiTheme="minorHAnsi" w:cstheme="minorHAnsi"/>
                <w:szCs w:val="22"/>
              </w:rPr>
              <w:t>1.1</w:t>
            </w:r>
          </w:p>
        </w:tc>
        <w:tc>
          <w:tcPr>
            <w:tcW w:w="4686" w:type="pct"/>
            <w:shd w:val="clear" w:color="auto" w:fill="auto"/>
          </w:tcPr>
          <w:p w:rsidR="00CC6DF3" w:rsidRPr="005C24C0" w:rsidRDefault="00CC6DF3" w:rsidP="00021593">
            <w:pPr>
              <w:numPr>
                <w:ilvl w:val="12"/>
                <w:numId w:val="0"/>
              </w:numPr>
              <w:tabs>
                <w:tab w:val="left" w:pos="1080"/>
              </w:tabs>
              <w:spacing w:after="0"/>
              <w:rPr>
                <w:rFonts w:asciiTheme="minorHAnsi" w:hAnsiTheme="minorHAnsi" w:cstheme="minorHAnsi"/>
                <w:szCs w:val="22"/>
              </w:rPr>
            </w:pPr>
            <w:r w:rsidRPr="005C24C0">
              <w:rPr>
                <w:rFonts w:asciiTheme="minorHAnsi" w:hAnsiTheme="minorHAnsi" w:cstheme="minorHAnsi"/>
                <w:szCs w:val="22"/>
              </w:rPr>
              <w:t>Παρεχόμενες υπηρεσίες σάρωσης Ασφαλιστικών Φακέλων</w:t>
            </w:r>
          </w:p>
        </w:tc>
      </w:tr>
      <w:tr w:rsidR="00CC6DF3" w:rsidRPr="005C24C0" w:rsidTr="00026490">
        <w:trPr>
          <w:jc w:val="center"/>
        </w:trPr>
        <w:tc>
          <w:tcPr>
            <w:tcW w:w="314" w:type="pct"/>
            <w:tcBorders>
              <w:bottom w:val="single" w:sz="4" w:space="0" w:color="auto"/>
            </w:tcBorders>
          </w:tcPr>
          <w:p w:rsidR="00CC6DF3" w:rsidRPr="005C24C0" w:rsidRDefault="00CC6DF3" w:rsidP="00021593">
            <w:pPr>
              <w:numPr>
                <w:ilvl w:val="12"/>
                <w:numId w:val="0"/>
              </w:numPr>
              <w:tabs>
                <w:tab w:val="left" w:pos="1080"/>
              </w:tabs>
              <w:spacing w:after="0"/>
              <w:rPr>
                <w:rFonts w:asciiTheme="minorHAnsi" w:hAnsiTheme="minorHAnsi" w:cstheme="minorHAnsi"/>
                <w:szCs w:val="22"/>
              </w:rPr>
            </w:pPr>
            <w:r w:rsidRPr="005C24C0">
              <w:rPr>
                <w:rFonts w:asciiTheme="minorHAnsi" w:hAnsiTheme="minorHAnsi" w:cstheme="minorHAnsi"/>
                <w:szCs w:val="22"/>
              </w:rPr>
              <w:t>1.2</w:t>
            </w:r>
          </w:p>
        </w:tc>
        <w:tc>
          <w:tcPr>
            <w:tcW w:w="4686" w:type="pct"/>
            <w:tcBorders>
              <w:bottom w:val="single" w:sz="4" w:space="0" w:color="auto"/>
            </w:tcBorders>
            <w:shd w:val="clear" w:color="auto" w:fill="auto"/>
          </w:tcPr>
          <w:p w:rsidR="00CC6DF3" w:rsidRPr="005C24C0" w:rsidRDefault="00CC6DF3" w:rsidP="00021593">
            <w:pPr>
              <w:numPr>
                <w:ilvl w:val="12"/>
                <w:numId w:val="0"/>
              </w:numPr>
              <w:tabs>
                <w:tab w:val="left" w:pos="1080"/>
              </w:tabs>
              <w:spacing w:after="0"/>
              <w:rPr>
                <w:rFonts w:asciiTheme="minorHAnsi" w:hAnsiTheme="minorHAnsi" w:cstheme="minorHAnsi"/>
                <w:szCs w:val="22"/>
              </w:rPr>
            </w:pPr>
            <w:r w:rsidRPr="005C24C0">
              <w:rPr>
                <w:rFonts w:asciiTheme="minorHAnsi" w:hAnsiTheme="minorHAnsi" w:cstheme="minorHAnsi"/>
                <w:szCs w:val="22"/>
              </w:rPr>
              <w:t>Παρεχόμενες υπηρεσίες καταχώρησης στοιχείων Ασφαλιστικών Φακέλων</w:t>
            </w:r>
          </w:p>
        </w:tc>
      </w:tr>
      <w:tr w:rsidR="00CC6DF3" w:rsidRPr="005C24C0" w:rsidTr="00026490">
        <w:trPr>
          <w:jc w:val="center"/>
        </w:trPr>
        <w:tc>
          <w:tcPr>
            <w:tcW w:w="314" w:type="pct"/>
            <w:tcBorders>
              <w:bottom w:val="single" w:sz="4" w:space="0" w:color="auto"/>
            </w:tcBorders>
          </w:tcPr>
          <w:p w:rsidR="00CC6DF3" w:rsidRPr="005C24C0" w:rsidRDefault="00CC6DF3" w:rsidP="00021593">
            <w:pPr>
              <w:numPr>
                <w:ilvl w:val="12"/>
                <w:numId w:val="0"/>
              </w:numPr>
              <w:tabs>
                <w:tab w:val="left" w:pos="1080"/>
              </w:tabs>
              <w:spacing w:after="0"/>
              <w:rPr>
                <w:rFonts w:asciiTheme="minorHAnsi" w:hAnsiTheme="minorHAnsi" w:cstheme="minorHAnsi"/>
                <w:szCs w:val="22"/>
              </w:rPr>
            </w:pPr>
            <w:r w:rsidRPr="005C24C0">
              <w:rPr>
                <w:rFonts w:asciiTheme="minorHAnsi" w:hAnsiTheme="minorHAnsi" w:cstheme="minorHAnsi"/>
                <w:szCs w:val="22"/>
              </w:rPr>
              <w:t>1.3</w:t>
            </w:r>
          </w:p>
        </w:tc>
        <w:tc>
          <w:tcPr>
            <w:tcW w:w="4686" w:type="pct"/>
            <w:tcBorders>
              <w:bottom w:val="single" w:sz="4" w:space="0" w:color="auto"/>
            </w:tcBorders>
            <w:shd w:val="clear" w:color="auto" w:fill="auto"/>
          </w:tcPr>
          <w:p w:rsidR="00CC6DF3" w:rsidRPr="005C24C0" w:rsidRDefault="00CC6DF3" w:rsidP="00021593">
            <w:pPr>
              <w:numPr>
                <w:ilvl w:val="12"/>
                <w:numId w:val="0"/>
              </w:numPr>
              <w:tabs>
                <w:tab w:val="left" w:pos="1080"/>
              </w:tabs>
              <w:spacing w:after="0"/>
              <w:rPr>
                <w:rFonts w:asciiTheme="minorHAnsi" w:hAnsiTheme="minorHAnsi" w:cstheme="minorHAnsi"/>
                <w:szCs w:val="22"/>
              </w:rPr>
            </w:pPr>
            <w:r w:rsidRPr="005C24C0">
              <w:rPr>
                <w:rFonts w:asciiTheme="minorHAnsi" w:hAnsiTheme="minorHAnsi" w:cstheme="minorHAnsi"/>
                <w:szCs w:val="22"/>
              </w:rPr>
              <w:t>Παρεχόμενες υπηρεσίες μετάπτωσης δεδομένων</w:t>
            </w:r>
          </w:p>
        </w:tc>
      </w:tr>
      <w:tr w:rsidR="00CC6DF3" w:rsidRPr="005C24C0" w:rsidTr="00026490">
        <w:trPr>
          <w:jc w:val="center"/>
        </w:trPr>
        <w:tc>
          <w:tcPr>
            <w:tcW w:w="314" w:type="pct"/>
            <w:tcBorders>
              <w:bottom w:val="single" w:sz="4" w:space="0" w:color="auto"/>
            </w:tcBorders>
          </w:tcPr>
          <w:p w:rsidR="00CC6DF3" w:rsidRPr="005C24C0" w:rsidRDefault="00CC6DF3" w:rsidP="00021593">
            <w:pPr>
              <w:numPr>
                <w:ilvl w:val="12"/>
                <w:numId w:val="0"/>
              </w:numPr>
              <w:tabs>
                <w:tab w:val="left" w:pos="1080"/>
              </w:tabs>
              <w:spacing w:after="0"/>
              <w:rPr>
                <w:rFonts w:asciiTheme="minorHAnsi" w:hAnsiTheme="minorHAnsi" w:cstheme="minorHAnsi"/>
                <w:szCs w:val="22"/>
              </w:rPr>
            </w:pPr>
            <w:r w:rsidRPr="005C24C0">
              <w:rPr>
                <w:rFonts w:asciiTheme="minorHAnsi" w:hAnsiTheme="minorHAnsi" w:cstheme="minorHAnsi"/>
                <w:szCs w:val="22"/>
              </w:rPr>
              <w:t>1.4</w:t>
            </w:r>
          </w:p>
        </w:tc>
        <w:tc>
          <w:tcPr>
            <w:tcW w:w="4686" w:type="pct"/>
            <w:tcBorders>
              <w:bottom w:val="single" w:sz="4" w:space="0" w:color="auto"/>
            </w:tcBorders>
            <w:shd w:val="clear" w:color="auto" w:fill="auto"/>
          </w:tcPr>
          <w:p w:rsidR="00CC6DF3" w:rsidRPr="005C24C0" w:rsidRDefault="00CC6DF3" w:rsidP="00021593">
            <w:pPr>
              <w:numPr>
                <w:ilvl w:val="12"/>
                <w:numId w:val="0"/>
              </w:numPr>
              <w:tabs>
                <w:tab w:val="left" w:pos="1080"/>
              </w:tabs>
              <w:spacing w:after="0"/>
              <w:rPr>
                <w:rFonts w:asciiTheme="minorHAnsi" w:hAnsiTheme="minorHAnsi" w:cstheme="minorHAnsi"/>
                <w:szCs w:val="22"/>
              </w:rPr>
            </w:pPr>
            <w:r w:rsidRPr="005C24C0">
              <w:rPr>
                <w:rFonts w:asciiTheme="minorHAnsi" w:hAnsiTheme="minorHAnsi" w:cstheme="minorHAnsi"/>
                <w:szCs w:val="22"/>
              </w:rPr>
              <w:t>Λειτουργικές προδιαγραφές υποστηρικτικών λογισμικών</w:t>
            </w:r>
          </w:p>
        </w:tc>
      </w:tr>
      <w:tr w:rsidR="00CC6DF3" w:rsidRPr="005C24C0" w:rsidTr="00026490">
        <w:trPr>
          <w:jc w:val="center"/>
        </w:trPr>
        <w:tc>
          <w:tcPr>
            <w:tcW w:w="314" w:type="pct"/>
            <w:shd w:val="clear" w:color="auto" w:fill="D9D9D9"/>
          </w:tcPr>
          <w:p w:rsidR="00CC6DF3" w:rsidRPr="005C24C0" w:rsidRDefault="00CC6DF3" w:rsidP="00021593">
            <w:pPr>
              <w:numPr>
                <w:ilvl w:val="12"/>
                <w:numId w:val="0"/>
              </w:numPr>
              <w:tabs>
                <w:tab w:val="left" w:pos="1080"/>
              </w:tabs>
              <w:spacing w:after="0"/>
              <w:rPr>
                <w:rFonts w:asciiTheme="minorHAnsi" w:hAnsiTheme="minorHAnsi" w:cstheme="minorHAnsi"/>
                <w:b/>
                <w:szCs w:val="22"/>
              </w:rPr>
            </w:pPr>
            <w:r w:rsidRPr="005C24C0">
              <w:rPr>
                <w:rFonts w:asciiTheme="minorHAnsi" w:hAnsiTheme="minorHAnsi" w:cstheme="minorHAnsi"/>
                <w:b/>
                <w:szCs w:val="22"/>
              </w:rPr>
              <w:t>2</w:t>
            </w:r>
          </w:p>
        </w:tc>
        <w:tc>
          <w:tcPr>
            <w:tcW w:w="4686" w:type="pct"/>
            <w:shd w:val="clear" w:color="auto" w:fill="D9D9D9"/>
          </w:tcPr>
          <w:p w:rsidR="00CC6DF3" w:rsidRPr="005C24C0" w:rsidRDefault="00CC6DF3" w:rsidP="00021593">
            <w:pPr>
              <w:numPr>
                <w:ilvl w:val="12"/>
                <w:numId w:val="0"/>
              </w:numPr>
              <w:tabs>
                <w:tab w:val="left" w:pos="1080"/>
              </w:tabs>
              <w:spacing w:after="0"/>
              <w:rPr>
                <w:rFonts w:asciiTheme="minorHAnsi" w:hAnsiTheme="minorHAnsi" w:cstheme="minorHAnsi"/>
                <w:b/>
                <w:szCs w:val="22"/>
              </w:rPr>
            </w:pPr>
            <w:r w:rsidRPr="005C24C0">
              <w:rPr>
                <w:rFonts w:asciiTheme="minorHAnsi" w:hAnsiTheme="minorHAnsi" w:cstheme="minorHAnsi"/>
                <w:b/>
                <w:szCs w:val="22"/>
              </w:rPr>
              <w:t>Μεθοδολογία υλοποίησης</w:t>
            </w:r>
          </w:p>
        </w:tc>
      </w:tr>
      <w:tr w:rsidR="00CC6DF3" w:rsidRPr="005C24C0" w:rsidTr="00026490">
        <w:trPr>
          <w:jc w:val="center"/>
        </w:trPr>
        <w:tc>
          <w:tcPr>
            <w:tcW w:w="314" w:type="pct"/>
          </w:tcPr>
          <w:p w:rsidR="00CC6DF3" w:rsidRPr="005C24C0" w:rsidRDefault="00CC6DF3" w:rsidP="00021593">
            <w:pPr>
              <w:numPr>
                <w:ilvl w:val="12"/>
                <w:numId w:val="0"/>
              </w:numPr>
              <w:tabs>
                <w:tab w:val="left" w:pos="1080"/>
              </w:tabs>
              <w:spacing w:after="0"/>
              <w:rPr>
                <w:rFonts w:asciiTheme="minorHAnsi" w:hAnsiTheme="minorHAnsi" w:cstheme="minorHAnsi"/>
                <w:szCs w:val="22"/>
              </w:rPr>
            </w:pPr>
            <w:r w:rsidRPr="005C24C0">
              <w:rPr>
                <w:rFonts w:asciiTheme="minorHAnsi" w:hAnsiTheme="minorHAnsi" w:cstheme="minorHAnsi"/>
                <w:szCs w:val="22"/>
              </w:rPr>
              <w:t>2.1</w:t>
            </w:r>
          </w:p>
        </w:tc>
        <w:tc>
          <w:tcPr>
            <w:tcW w:w="4686" w:type="pct"/>
            <w:shd w:val="clear" w:color="auto" w:fill="auto"/>
          </w:tcPr>
          <w:p w:rsidR="00CC6DF3" w:rsidRPr="005C24C0" w:rsidRDefault="00CC6DF3" w:rsidP="00021593">
            <w:pPr>
              <w:numPr>
                <w:ilvl w:val="12"/>
                <w:numId w:val="0"/>
              </w:numPr>
              <w:tabs>
                <w:tab w:val="left" w:pos="1080"/>
              </w:tabs>
              <w:spacing w:after="0"/>
              <w:rPr>
                <w:rFonts w:asciiTheme="minorHAnsi" w:hAnsiTheme="minorHAnsi" w:cstheme="minorHAnsi"/>
                <w:szCs w:val="22"/>
              </w:rPr>
            </w:pPr>
            <w:r w:rsidRPr="005C24C0">
              <w:rPr>
                <w:rFonts w:asciiTheme="minorHAnsi" w:hAnsiTheme="minorHAnsi" w:cstheme="minorHAnsi"/>
                <w:szCs w:val="22"/>
              </w:rPr>
              <w:t>Μεθοδολογία προσέγγισης - Κατανόηση Έργου</w:t>
            </w:r>
          </w:p>
        </w:tc>
      </w:tr>
      <w:tr w:rsidR="00CC6DF3" w:rsidRPr="005C24C0" w:rsidTr="00026490">
        <w:trPr>
          <w:jc w:val="center"/>
        </w:trPr>
        <w:tc>
          <w:tcPr>
            <w:tcW w:w="314" w:type="pct"/>
          </w:tcPr>
          <w:p w:rsidR="00CC6DF3" w:rsidRPr="005C24C0" w:rsidRDefault="00CC6DF3" w:rsidP="00021593">
            <w:pPr>
              <w:numPr>
                <w:ilvl w:val="12"/>
                <w:numId w:val="0"/>
              </w:numPr>
              <w:tabs>
                <w:tab w:val="left" w:pos="1080"/>
              </w:tabs>
              <w:spacing w:after="0"/>
              <w:rPr>
                <w:rFonts w:asciiTheme="minorHAnsi" w:hAnsiTheme="minorHAnsi" w:cstheme="minorHAnsi"/>
                <w:szCs w:val="22"/>
              </w:rPr>
            </w:pPr>
            <w:r w:rsidRPr="005C24C0">
              <w:rPr>
                <w:rFonts w:asciiTheme="minorHAnsi" w:hAnsiTheme="minorHAnsi" w:cstheme="minorHAnsi"/>
                <w:szCs w:val="22"/>
              </w:rPr>
              <w:t>2.2</w:t>
            </w:r>
          </w:p>
        </w:tc>
        <w:tc>
          <w:tcPr>
            <w:tcW w:w="4686" w:type="pct"/>
            <w:shd w:val="clear" w:color="auto" w:fill="auto"/>
          </w:tcPr>
          <w:p w:rsidR="00CC6DF3" w:rsidRPr="005C24C0" w:rsidRDefault="00CC6DF3" w:rsidP="00021593">
            <w:pPr>
              <w:numPr>
                <w:ilvl w:val="12"/>
                <w:numId w:val="0"/>
              </w:numPr>
              <w:tabs>
                <w:tab w:val="left" w:pos="1080"/>
              </w:tabs>
              <w:spacing w:after="0"/>
              <w:rPr>
                <w:rFonts w:asciiTheme="minorHAnsi" w:hAnsiTheme="minorHAnsi" w:cstheme="minorHAnsi"/>
                <w:szCs w:val="22"/>
              </w:rPr>
            </w:pPr>
            <w:r w:rsidRPr="005C24C0">
              <w:rPr>
                <w:rFonts w:asciiTheme="minorHAnsi" w:hAnsiTheme="minorHAnsi" w:cstheme="minorHAnsi"/>
                <w:szCs w:val="22"/>
              </w:rPr>
              <w:t>Χρονοπρογραμματισμός παρεχομένων υπηρεσιών - Διάρκεια Έργου - Φάσεις υλοποίησης του Έργου</w:t>
            </w:r>
          </w:p>
        </w:tc>
      </w:tr>
      <w:tr w:rsidR="00CC6DF3" w:rsidRPr="005C24C0" w:rsidTr="00026490">
        <w:trPr>
          <w:jc w:val="center"/>
        </w:trPr>
        <w:tc>
          <w:tcPr>
            <w:tcW w:w="314" w:type="pct"/>
          </w:tcPr>
          <w:p w:rsidR="00CC6DF3" w:rsidRPr="005C24C0" w:rsidRDefault="00CC6DF3" w:rsidP="00021593">
            <w:pPr>
              <w:numPr>
                <w:ilvl w:val="12"/>
                <w:numId w:val="0"/>
              </w:numPr>
              <w:tabs>
                <w:tab w:val="left" w:pos="1080"/>
              </w:tabs>
              <w:spacing w:after="0"/>
              <w:rPr>
                <w:rFonts w:asciiTheme="minorHAnsi" w:hAnsiTheme="minorHAnsi" w:cstheme="minorHAnsi"/>
                <w:szCs w:val="22"/>
              </w:rPr>
            </w:pPr>
            <w:r w:rsidRPr="005C24C0">
              <w:rPr>
                <w:rFonts w:asciiTheme="minorHAnsi" w:hAnsiTheme="minorHAnsi" w:cstheme="minorHAnsi"/>
                <w:szCs w:val="22"/>
              </w:rPr>
              <w:t>2.3</w:t>
            </w:r>
          </w:p>
        </w:tc>
        <w:tc>
          <w:tcPr>
            <w:tcW w:w="4686" w:type="pct"/>
            <w:shd w:val="clear" w:color="auto" w:fill="auto"/>
          </w:tcPr>
          <w:p w:rsidR="00CC6DF3" w:rsidRPr="005C24C0" w:rsidRDefault="00CC6DF3" w:rsidP="00021593">
            <w:pPr>
              <w:numPr>
                <w:ilvl w:val="12"/>
                <w:numId w:val="0"/>
              </w:numPr>
              <w:tabs>
                <w:tab w:val="left" w:pos="1080"/>
              </w:tabs>
              <w:spacing w:after="0"/>
              <w:rPr>
                <w:rFonts w:asciiTheme="minorHAnsi" w:hAnsiTheme="minorHAnsi" w:cstheme="minorHAnsi"/>
                <w:szCs w:val="22"/>
              </w:rPr>
            </w:pPr>
            <w:r w:rsidRPr="005C24C0">
              <w:rPr>
                <w:rFonts w:asciiTheme="minorHAnsi" w:hAnsiTheme="minorHAnsi" w:cstheme="minorHAnsi"/>
                <w:szCs w:val="22"/>
              </w:rPr>
              <w:t>Προτεινόμενο σχήμα Διοίκησης Έργου και Υλοποίησης Έργου</w:t>
            </w:r>
          </w:p>
          <w:p w:rsidR="00CC6DF3" w:rsidRPr="005C24C0" w:rsidRDefault="00CC6DF3" w:rsidP="00021593">
            <w:pPr>
              <w:numPr>
                <w:ilvl w:val="12"/>
                <w:numId w:val="0"/>
              </w:numPr>
              <w:tabs>
                <w:tab w:val="left" w:pos="1080"/>
              </w:tabs>
              <w:spacing w:after="0"/>
              <w:rPr>
                <w:rFonts w:asciiTheme="minorHAnsi" w:hAnsiTheme="minorHAnsi" w:cstheme="minorHAnsi"/>
                <w:szCs w:val="22"/>
              </w:rPr>
            </w:pPr>
            <w:r w:rsidRPr="005C24C0">
              <w:rPr>
                <w:rFonts w:asciiTheme="minorHAnsi" w:hAnsiTheme="minorHAnsi" w:cstheme="minorHAnsi"/>
                <w:szCs w:val="22"/>
              </w:rPr>
              <w:t>- Βαθμός Απασχόλησης Ομάδας Έργου ανά Φάση και Παραδοτέο</w:t>
            </w:r>
          </w:p>
        </w:tc>
      </w:tr>
      <w:tr w:rsidR="00CC6DF3" w:rsidRPr="005C24C0" w:rsidTr="00026490">
        <w:trPr>
          <w:jc w:val="center"/>
        </w:trPr>
        <w:tc>
          <w:tcPr>
            <w:tcW w:w="314" w:type="pct"/>
          </w:tcPr>
          <w:p w:rsidR="00CC6DF3" w:rsidRPr="005C24C0" w:rsidRDefault="00CC6DF3" w:rsidP="00021593">
            <w:pPr>
              <w:numPr>
                <w:ilvl w:val="12"/>
                <w:numId w:val="0"/>
              </w:numPr>
              <w:tabs>
                <w:tab w:val="left" w:pos="1080"/>
              </w:tabs>
              <w:spacing w:after="0"/>
              <w:rPr>
                <w:rFonts w:asciiTheme="minorHAnsi" w:hAnsiTheme="minorHAnsi" w:cstheme="minorHAnsi"/>
                <w:szCs w:val="22"/>
              </w:rPr>
            </w:pPr>
            <w:r w:rsidRPr="005C24C0">
              <w:rPr>
                <w:rFonts w:asciiTheme="minorHAnsi" w:hAnsiTheme="minorHAnsi" w:cstheme="minorHAnsi"/>
                <w:szCs w:val="22"/>
              </w:rPr>
              <w:t>2.4</w:t>
            </w:r>
          </w:p>
        </w:tc>
        <w:tc>
          <w:tcPr>
            <w:tcW w:w="4686" w:type="pct"/>
            <w:shd w:val="clear" w:color="auto" w:fill="auto"/>
          </w:tcPr>
          <w:p w:rsidR="00CC6DF3" w:rsidRPr="005C24C0" w:rsidRDefault="00CC6DF3" w:rsidP="00021593">
            <w:pPr>
              <w:numPr>
                <w:ilvl w:val="12"/>
                <w:numId w:val="0"/>
              </w:numPr>
              <w:tabs>
                <w:tab w:val="left" w:pos="1080"/>
              </w:tabs>
              <w:spacing w:after="0"/>
              <w:rPr>
                <w:rFonts w:asciiTheme="minorHAnsi" w:hAnsiTheme="minorHAnsi" w:cstheme="minorHAnsi"/>
                <w:szCs w:val="22"/>
              </w:rPr>
            </w:pPr>
            <w:r w:rsidRPr="005C24C0">
              <w:rPr>
                <w:rFonts w:asciiTheme="minorHAnsi" w:hAnsiTheme="minorHAnsi" w:cstheme="minorHAnsi"/>
                <w:szCs w:val="22"/>
              </w:rPr>
              <w:t>Μηχανισμοί ασφαλείας / προστασίας δεδομένων και Ασφαλιστικών Φακέλων</w:t>
            </w:r>
          </w:p>
        </w:tc>
      </w:tr>
      <w:tr w:rsidR="00CC6DF3" w:rsidRPr="005C24C0" w:rsidTr="00026490">
        <w:trPr>
          <w:jc w:val="center"/>
        </w:trPr>
        <w:tc>
          <w:tcPr>
            <w:tcW w:w="314" w:type="pct"/>
            <w:shd w:val="clear" w:color="auto" w:fill="D9D9D9"/>
          </w:tcPr>
          <w:p w:rsidR="00CC6DF3" w:rsidRPr="005C24C0" w:rsidRDefault="00CC6DF3" w:rsidP="00021593">
            <w:pPr>
              <w:numPr>
                <w:ilvl w:val="12"/>
                <w:numId w:val="0"/>
              </w:numPr>
              <w:tabs>
                <w:tab w:val="left" w:pos="1080"/>
              </w:tabs>
              <w:spacing w:after="0"/>
              <w:rPr>
                <w:rFonts w:asciiTheme="minorHAnsi" w:hAnsiTheme="minorHAnsi" w:cstheme="minorHAnsi"/>
                <w:b/>
                <w:szCs w:val="22"/>
                <w:lang w:val="en-US"/>
              </w:rPr>
            </w:pPr>
            <w:r w:rsidRPr="005C24C0">
              <w:rPr>
                <w:rFonts w:asciiTheme="minorHAnsi" w:hAnsiTheme="minorHAnsi" w:cstheme="minorHAnsi"/>
                <w:b/>
                <w:szCs w:val="22"/>
                <w:lang w:val="en-US"/>
              </w:rPr>
              <w:t>3</w:t>
            </w:r>
          </w:p>
        </w:tc>
        <w:tc>
          <w:tcPr>
            <w:tcW w:w="4686" w:type="pct"/>
            <w:shd w:val="clear" w:color="auto" w:fill="D9D9D9"/>
          </w:tcPr>
          <w:p w:rsidR="00CC6DF3" w:rsidRPr="005C24C0" w:rsidRDefault="00CC6DF3" w:rsidP="00021593">
            <w:pPr>
              <w:numPr>
                <w:ilvl w:val="12"/>
                <w:numId w:val="0"/>
              </w:numPr>
              <w:tabs>
                <w:tab w:val="left" w:pos="1080"/>
              </w:tabs>
              <w:spacing w:after="0"/>
              <w:rPr>
                <w:rFonts w:asciiTheme="minorHAnsi" w:hAnsiTheme="minorHAnsi" w:cstheme="minorHAnsi"/>
                <w:b/>
                <w:szCs w:val="22"/>
              </w:rPr>
            </w:pPr>
            <w:r w:rsidRPr="005C24C0">
              <w:rPr>
                <w:rFonts w:asciiTheme="minorHAnsi" w:hAnsiTheme="minorHAnsi" w:cstheme="minorHAnsi"/>
                <w:b/>
                <w:szCs w:val="22"/>
              </w:rPr>
              <w:t>Πίνακες Συμμόρφωσης</w:t>
            </w:r>
          </w:p>
        </w:tc>
      </w:tr>
      <w:tr w:rsidR="00CC6DF3" w:rsidRPr="005C24C0" w:rsidTr="00026490">
        <w:trPr>
          <w:jc w:val="center"/>
        </w:trPr>
        <w:tc>
          <w:tcPr>
            <w:tcW w:w="314" w:type="pct"/>
          </w:tcPr>
          <w:p w:rsidR="00CC6DF3" w:rsidRPr="005C24C0" w:rsidRDefault="00CC6DF3" w:rsidP="00021593">
            <w:pPr>
              <w:numPr>
                <w:ilvl w:val="12"/>
                <w:numId w:val="0"/>
              </w:numPr>
              <w:tabs>
                <w:tab w:val="left" w:pos="1080"/>
              </w:tabs>
              <w:spacing w:after="0"/>
              <w:rPr>
                <w:rFonts w:asciiTheme="minorHAnsi" w:hAnsiTheme="minorHAnsi" w:cstheme="minorHAnsi"/>
                <w:szCs w:val="22"/>
              </w:rPr>
            </w:pPr>
            <w:r w:rsidRPr="005C24C0">
              <w:rPr>
                <w:rFonts w:asciiTheme="minorHAnsi" w:hAnsiTheme="minorHAnsi" w:cstheme="minorHAnsi"/>
                <w:szCs w:val="22"/>
              </w:rPr>
              <w:lastRenderedPageBreak/>
              <w:t>3.1</w:t>
            </w:r>
          </w:p>
        </w:tc>
        <w:tc>
          <w:tcPr>
            <w:tcW w:w="4686" w:type="pct"/>
            <w:shd w:val="clear" w:color="auto" w:fill="auto"/>
          </w:tcPr>
          <w:p w:rsidR="00CC6DF3" w:rsidRPr="005C24C0" w:rsidRDefault="00CC6DF3" w:rsidP="00021593">
            <w:pPr>
              <w:numPr>
                <w:ilvl w:val="12"/>
                <w:numId w:val="0"/>
              </w:numPr>
              <w:tabs>
                <w:tab w:val="left" w:pos="1080"/>
              </w:tabs>
              <w:spacing w:after="0"/>
              <w:rPr>
                <w:rFonts w:asciiTheme="minorHAnsi" w:hAnsiTheme="minorHAnsi" w:cstheme="minorHAnsi"/>
                <w:szCs w:val="22"/>
              </w:rPr>
            </w:pPr>
            <w:r w:rsidRPr="005C24C0">
              <w:rPr>
                <w:rFonts w:asciiTheme="minorHAnsi" w:hAnsiTheme="minorHAnsi" w:cstheme="minorHAnsi"/>
                <w:szCs w:val="22"/>
              </w:rPr>
              <w:t>Συμπληρωμένοι Πίνακες Συμμόρφωσης Προδιαγραφών για τον εξοπλισμό και το λογισμικό, με βάση το Παράρτημα Α</w:t>
            </w:r>
          </w:p>
        </w:tc>
      </w:tr>
      <w:tr w:rsidR="00CC6DF3" w:rsidRPr="005C24C0" w:rsidTr="00026490">
        <w:trPr>
          <w:jc w:val="center"/>
        </w:trPr>
        <w:tc>
          <w:tcPr>
            <w:tcW w:w="314" w:type="pct"/>
            <w:shd w:val="clear" w:color="auto" w:fill="D9D9D9" w:themeFill="background1" w:themeFillShade="D9"/>
          </w:tcPr>
          <w:p w:rsidR="00CC6DF3" w:rsidRPr="005C24C0" w:rsidRDefault="00CC6DF3" w:rsidP="00021593">
            <w:pPr>
              <w:numPr>
                <w:ilvl w:val="12"/>
                <w:numId w:val="0"/>
              </w:numPr>
              <w:tabs>
                <w:tab w:val="left" w:pos="1080"/>
              </w:tabs>
              <w:spacing w:after="0"/>
              <w:rPr>
                <w:rFonts w:asciiTheme="minorHAnsi" w:hAnsiTheme="minorHAnsi" w:cstheme="minorHAnsi"/>
                <w:b/>
                <w:szCs w:val="22"/>
              </w:rPr>
            </w:pPr>
            <w:r w:rsidRPr="005C24C0">
              <w:rPr>
                <w:rFonts w:asciiTheme="minorHAnsi" w:hAnsiTheme="minorHAnsi" w:cstheme="minorHAnsi"/>
                <w:b/>
                <w:szCs w:val="22"/>
              </w:rPr>
              <w:t>4</w:t>
            </w:r>
          </w:p>
        </w:tc>
        <w:tc>
          <w:tcPr>
            <w:tcW w:w="4686" w:type="pct"/>
            <w:shd w:val="clear" w:color="auto" w:fill="D9D9D9" w:themeFill="background1" w:themeFillShade="D9"/>
          </w:tcPr>
          <w:p w:rsidR="00CC6DF3" w:rsidRPr="005C24C0" w:rsidRDefault="00CC6DF3" w:rsidP="00021593">
            <w:pPr>
              <w:numPr>
                <w:ilvl w:val="12"/>
                <w:numId w:val="0"/>
              </w:numPr>
              <w:tabs>
                <w:tab w:val="left" w:pos="1080"/>
              </w:tabs>
              <w:spacing w:after="0"/>
              <w:rPr>
                <w:rFonts w:asciiTheme="minorHAnsi" w:hAnsiTheme="minorHAnsi" w:cstheme="minorHAnsi"/>
                <w:b/>
                <w:szCs w:val="22"/>
              </w:rPr>
            </w:pPr>
            <w:r w:rsidRPr="005C24C0">
              <w:rPr>
                <w:rFonts w:asciiTheme="minorHAnsi" w:hAnsiTheme="minorHAnsi" w:cstheme="minorHAnsi"/>
                <w:b/>
                <w:szCs w:val="22"/>
              </w:rPr>
              <w:t xml:space="preserve">Πίνακες Οικονομικής προσφοράς χωρίς τιμές </w:t>
            </w:r>
          </w:p>
        </w:tc>
      </w:tr>
    </w:tbl>
    <w:p w:rsidR="00CC6DF3" w:rsidRPr="005C24C0" w:rsidRDefault="00CC6DF3" w:rsidP="00021593">
      <w:pPr>
        <w:spacing w:before="60" w:after="0"/>
        <w:rPr>
          <w:rFonts w:asciiTheme="minorHAnsi" w:hAnsiTheme="minorHAnsi" w:cstheme="minorHAnsi"/>
          <w:szCs w:val="22"/>
        </w:rPr>
      </w:pPr>
      <w:r w:rsidRPr="005C24C0">
        <w:rPr>
          <w:rFonts w:asciiTheme="minorHAnsi" w:hAnsiTheme="minorHAnsi" w:cstheme="minorHAnsi"/>
          <w:szCs w:val="22"/>
        </w:rPr>
        <w:t>Επίσης ο φάκελος «ΤΕΧΝΙΚΗ ΠΡΟΣΦΟΡΑ» πρέπει να περιέχει:</w:t>
      </w:r>
    </w:p>
    <w:p w:rsidR="00CC6DF3" w:rsidRPr="005C24C0" w:rsidRDefault="00CC6DF3" w:rsidP="006B0266">
      <w:pPr>
        <w:numPr>
          <w:ilvl w:val="0"/>
          <w:numId w:val="80"/>
        </w:numPr>
        <w:spacing w:after="0"/>
        <w:rPr>
          <w:rFonts w:asciiTheme="minorHAnsi" w:hAnsiTheme="minorHAnsi" w:cstheme="minorHAnsi"/>
          <w:szCs w:val="22"/>
        </w:rPr>
      </w:pPr>
      <w:r w:rsidRPr="005C24C0">
        <w:rPr>
          <w:rFonts w:asciiTheme="minorHAnsi" w:hAnsiTheme="minorHAnsi" w:cstheme="minorHAnsi"/>
          <w:szCs w:val="22"/>
        </w:rPr>
        <w:t>τεκμηριωτικό υλικό για τον εξοπλισμό και το λογισμικό [εγχειρίδια, τεχνικά φυλλάδια, κλπ.]</w:t>
      </w:r>
    </w:p>
    <w:p w:rsidR="00CC6DF3" w:rsidRPr="005C24C0" w:rsidRDefault="00CC6DF3" w:rsidP="006B0266">
      <w:pPr>
        <w:numPr>
          <w:ilvl w:val="0"/>
          <w:numId w:val="80"/>
        </w:numPr>
        <w:spacing w:after="0"/>
        <w:ind w:left="357" w:hanging="357"/>
        <w:rPr>
          <w:rFonts w:asciiTheme="minorHAnsi" w:hAnsiTheme="minorHAnsi" w:cstheme="minorHAnsi"/>
          <w:szCs w:val="22"/>
        </w:rPr>
      </w:pPr>
      <w:r w:rsidRPr="005C24C0">
        <w:rPr>
          <w:rFonts w:asciiTheme="minorHAnsi" w:hAnsiTheme="minorHAnsi" w:cstheme="minorHAnsi"/>
          <w:szCs w:val="22"/>
        </w:rPr>
        <w:t>οποιοδήποτε επιπλέον στοιχείο τεκμηριώνει πληρέστερα την Προσφορά του υποψήφιου Αναδόχου και απαντά στις επιμέρους απαιτήσεις που τίθενται στην παρούσα Διακήρυξη, αλλά και στα αντίστοιχα κριτήρια αξιολόγησης.</w:t>
      </w:r>
    </w:p>
    <w:p w:rsidR="00CC6DF3" w:rsidRPr="00C54700" w:rsidRDefault="00CC6DF3" w:rsidP="00021593">
      <w:pPr>
        <w:pStyle w:val="40"/>
        <w:tabs>
          <w:tab w:val="clear" w:pos="1701"/>
        </w:tabs>
        <w:spacing w:before="60" w:after="0"/>
        <w:ind w:left="862" w:hanging="862"/>
        <w:jc w:val="both"/>
        <w:rPr>
          <w:rFonts w:asciiTheme="minorHAnsi" w:hAnsiTheme="minorHAnsi" w:cstheme="minorHAnsi"/>
          <w:szCs w:val="22"/>
        </w:rPr>
      </w:pPr>
      <w:bookmarkStart w:id="646" w:name="_Toc240445834"/>
      <w:bookmarkStart w:id="647" w:name="_Ref273967625"/>
      <w:bookmarkStart w:id="648" w:name="_Toc309051293"/>
      <w:bookmarkStart w:id="649" w:name="_Toc375493430"/>
      <w:bookmarkStart w:id="650" w:name="_Toc377666047"/>
      <w:bookmarkStart w:id="651" w:name="_Toc390409348"/>
      <w:r w:rsidRPr="005C24C0">
        <w:rPr>
          <w:rFonts w:asciiTheme="minorHAnsi" w:hAnsiTheme="minorHAnsi" w:cstheme="minorHAnsi"/>
          <w:szCs w:val="22"/>
        </w:rPr>
        <w:t>Περιεχόμενα Φακέλου «Οικονομική Προσφορά»</w:t>
      </w:r>
      <w:bookmarkEnd w:id="646"/>
      <w:bookmarkEnd w:id="647"/>
      <w:bookmarkEnd w:id="648"/>
      <w:bookmarkEnd w:id="649"/>
      <w:bookmarkEnd w:id="650"/>
      <w:bookmarkEnd w:id="651"/>
    </w:p>
    <w:p w:rsidR="00CC6DF3" w:rsidRPr="005C24C0" w:rsidRDefault="00CC6DF3" w:rsidP="00021593">
      <w:pPr>
        <w:spacing w:before="60" w:after="0"/>
        <w:rPr>
          <w:rFonts w:asciiTheme="minorHAnsi" w:hAnsiTheme="minorHAnsi" w:cstheme="minorHAnsi"/>
          <w:szCs w:val="22"/>
        </w:rPr>
      </w:pPr>
      <w:r w:rsidRPr="005C24C0">
        <w:rPr>
          <w:rFonts w:asciiTheme="minorHAnsi" w:hAnsiTheme="minorHAnsi" w:cstheme="minorHAnsi"/>
          <w:szCs w:val="22"/>
        </w:rPr>
        <w:t>Ο φάκελος «ΟΙΚΟΝΟΜΙΚΗ ΠΡΟΣΦΟΡΑ» τον οποίο θα υποβάλει ο υποψήφιος Ανάδοχος πρέπει να περιέχει, συμπληρωμένους τους Πίνακες Οικονομικής Προσφοράς.</w:t>
      </w:r>
    </w:p>
    <w:p w:rsidR="00CC6DF3" w:rsidRPr="00C54700" w:rsidRDefault="00CC6DF3" w:rsidP="00021593">
      <w:pPr>
        <w:pStyle w:val="40"/>
        <w:tabs>
          <w:tab w:val="clear" w:pos="1701"/>
        </w:tabs>
        <w:spacing w:before="60" w:after="0"/>
        <w:ind w:left="862" w:hanging="862"/>
        <w:jc w:val="both"/>
        <w:rPr>
          <w:rFonts w:asciiTheme="minorHAnsi" w:hAnsiTheme="minorHAnsi" w:cstheme="minorHAnsi"/>
          <w:szCs w:val="22"/>
        </w:rPr>
      </w:pPr>
      <w:bookmarkStart w:id="652" w:name="_Toc240445835"/>
      <w:bookmarkStart w:id="653" w:name="_Toc309051294"/>
      <w:bookmarkStart w:id="654" w:name="_Toc375493431"/>
      <w:bookmarkStart w:id="655" w:name="_Toc377666048"/>
      <w:bookmarkStart w:id="656" w:name="_Toc390409349"/>
      <w:r w:rsidRPr="005C24C0">
        <w:rPr>
          <w:rFonts w:asciiTheme="minorHAnsi" w:hAnsiTheme="minorHAnsi" w:cstheme="minorHAnsi"/>
          <w:szCs w:val="22"/>
        </w:rPr>
        <w:t>Περιεχόμενα Φακέλου «Δικαιολογητικά Κατακύρωσης»</w:t>
      </w:r>
      <w:bookmarkEnd w:id="652"/>
      <w:bookmarkEnd w:id="653"/>
      <w:bookmarkEnd w:id="654"/>
      <w:bookmarkEnd w:id="655"/>
      <w:bookmarkEnd w:id="656"/>
    </w:p>
    <w:p w:rsidR="00CC6DF3" w:rsidRPr="005C24C0" w:rsidRDefault="00CC6DF3" w:rsidP="00021593">
      <w:pPr>
        <w:spacing w:before="60" w:after="0"/>
        <w:rPr>
          <w:rFonts w:asciiTheme="minorHAnsi" w:hAnsiTheme="minorHAnsi" w:cstheme="minorHAnsi"/>
          <w:szCs w:val="22"/>
        </w:rPr>
      </w:pPr>
      <w:r w:rsidRPr="005C24C0">
        <w:rPr>
          <w:rFonts w:asciiTheme="minorHAnsi" w:hAnsiTheme="minorHAnsi" w:cstheme="minorHAnsi"/>
          <w:szCs w:val="22"/>
        </w:rPr>
        <w:t>Ο φάκελος «ΔΙΚΑΙΟΛΟΓΗΤΙΚΑ ΚΑΤΑΚΥΡΩΣΗΣ», που θα υποβάλει ο υποψήφιος Ανάδοχος στον οποίο πρόκειται να κατακυρωθεί ο Διαγωνισμός, πρέπει να περιέχει τα απαραίτητα δικαιολογητικά του υποψήφιου.</w:t>
      </w:r>
    </w:p>
    <w:p w:rsidR="00CC6DF3" w:rsidRPr="000C00EA" w:rsidRDefault="00CC6DF3" w:rsidP="00021593">
      <w:pPr>
        <w:pStyle w:val="30"/>
        <w:tabs>
          <w:tab w:val="num" w:pos="720"/>
        </w:tabs>
        <w:spacing w:before="60" w:after="0"/>
        <w:ind w:left="720"/>
        <w:rPr>
          <w:rFonts w:asciiTheme="minorHAnsi" w:hAnsiTheme="minorHAnsi" w:cstheme="minorHAnsi"/>
          <w:szCs w:val="22"/>
        </w:rPr>
      </w:pPr>
      <w:bookmarkStart w:id="657" w:name="_Toc240445836"/>
      <w:bookmarkStart w:id="658" w:name="_Toc309051295"/>
      <w:bookmarkStart w:id="659" w:name="_Toc375493432"/>
      <w:bookmarkStart w:id="660" w:name="_Toc377666049"/>
      <w:bookmarkStart w:id="661" w:name="_Toc387311199"/>
      <w:bookmarkStart w:id="662" w:name="_Toc390409350"/>
      <w:r w:rsidRPr="000C00EA">
        <w:rPr>
          <w:rFonts w:asciiTheme="minorHAnsi" w:hAnsiTheme="minorHAnsi" w:cstheme="minorHAnsi"/>
          <w:szCs w:val="22"/>
        </w:rPr>
        <w:t>Ισχύς Προσφορών</w:t>
      </w:r>
      <w:bookmarkEnd w:id="657"/>
      <w:bookmarkEnd w:id="658"/>
      <w:bookmarkEnd w:id="659"/>
      <w:bookmarkEnd w:id="660"/>
      <w:bookmarkEnd w:id="661"/>
      <w:bookmarkEnd w:id="662"/>
    </w:p>
    <w:p w:rsidR="00CC6DF3" w:rsidRPr="005C24C0" w:rsidRDefault="00CC6DF3" w:rsidP="00021593">
      <w:pPr>
        <w:spacing w:before="60" w:after="0"/>
        <w:rPr>
          <w:rFonts w:asciiTheme="minorHAnsi" w:hAnsiTheme="minorHAnsi" w:cstheme="minorHAnsi"/>
          <w:szCs w:val="22"/>
        </w:rPr>
      </w:pPr>
      <w:bookmarkStart w:id="663" w:name="_Toc240445837"/>
      <w:bookmarkStart w:id="664" w:name="_Toc309051296"/>
      <w:r w:rsidRPr="005C24C0">
        <w:rPr>
          <w:rFonts w:asciiTheme="minorHAnsi" w:hAnsiTheme="minorHAnsi" w:cstheme="minorHAnsi"/>
          <w:szCs w:val="22"/>
        </w:rPr>
        <w:t xml:space="preserve">Οι Προσφορές ισχύουν και δεσμεύουν τους υποψήφιους Αναδόχους </w:t>
      </w:r>
      <w:r w:rsidRPr="00580943">
        <w:rPr>
          <w:rFonts w:asciiTheme="minorHAnsi" w:hAnsiTheme="minorHAnsi" w:cstheme="minorHAnsi"/>
          <w:szCs w:val="22"/>
        </w:rPr>
        <w:t xml:space="preserve">για </w:t>
      </w:r>
      <w:r w:rsidRPr="00580943">
        <w:rPr>
          <w:rFonts w:asciiTheme="minorHAnsi" w:hAnsiTheme="minorHAnsi" w:cstheme="minorHAnsi"/>
          <w:b/>
          <w:szCs w:val="22"/>
        </w:rPr>
        <w:t>έξι (6) μήνες</w:t>
      </w:r>
      <w:r w:rsidRPr="00580943">
        <w:rPr>
          <w:rFonts w:asciiTheme="minorHAnsi" w:hAnsiTheme="minorHAnsi" w:cstheme="minorHAnsi"/>
          <w:szCs w:val="22"/>
        </w:rPr>
        <w:t xml:space="preserve"> από</w:t>
      </w:r>
      <w:r w:rsidRPr="005C24C0">
        <w:rPr>
          <w:rFonts w:asciiTheme="minorHAnsi" w:hAnsiTheme="minorHAnsi" w:cstheme="minorHAnsi"/>
          <w:szCs w:val="22"/>
        </w:rPr>
        <w:t xml:space="preserve"> την επόμενη μέρα της καταληκτικής ημερομηνίας υποβολής τους. Προσφορά που ορίζει μικρότερο χρόνο ισχύος απορρίπτεται ως απαράδεκτη.</w:t>
      </w:r>
    </w:p>
    <w:p w:rsidR="00CC6DF3" w:rsidRPr="005C24C0" w:rsidRDefault="00CC6DF3" w:rsidP="00021593">
      <w:pPr>
        <w:spacing w:before="60" w:after="0"/>
        <w:rPr>
          <w:rFonts w:asciiTheme="minorHAnsi" w:hAnsiTheme="minorHAnsi" w:cstheme="minorHAnsi"/>
          <w:szCs w:val="22"/>
        </w:rPr>
      </w:pPr>
      <w:r w:rsidRPr="005C24C0">
        <w:rPr>
          <w:rFonts w:asciiTheme="minorHAnsi" w:hAnsiTheme="minorHAnsi" w:cstheme="minorHAnsi"/>
          <w:szCs w:val="22"/>
        </w:rPr>
        <w:t xml:space="preserve">Η ισχύς της Προσφοράς παρατείνεται υποχρεωτικά, εφόσον ζητηθεί από την Αναθέτουσα Αρχή πριν από τη λήξη της, για διάστημα ίσο με το αρχικό. </w:t>
      </w:r>
    </w:p>
    <w:p w:rsidR="00CC6DF3" w:rsidRPr="005C24C0" w:rsidRDefault="00CC6DF3" w:rsidP="00021593">
      <w:pPr>
        <w:spacing w:before="60" w:after="0"/>
        <w:rPr>
          <w:rFonts w:asciiTheme="minorHAnsi" w:hAnsiTheme="minorHAnsi" w:cstheme="minorHAnsi"/>
          <w:szCs w:val="22"/>
        </w:rPr>
      </w:pPr>
      <w:r w:rsidRPr="005C24C0">
        <w:rPr>
          <w:rFonts w:asciiTheme="minorHAnsi" w:hAnsiTheme="minorHAnsi" w:cstheme="minorHAnsi"/>
          <w:szCs w:val="22"/>
        </w:rPr>
        <w:t>Η ανακοίνωση της κατακύρωσης του Διαγωνισμού στον Ανάδοχο μπορεί να γίνει και μετά τη λήξη της ισχύος της Προσφοράς, τον δεσμεύει όμως μόνο εφόσον αυτός το αποδεχτεί.</w:t>
      </w:r>
    </w:p>
    <w:p w:rsidR="00CC6DF3" w:rsidRPr="005C24C0" w:rsidRDefault="00CC6DF3" w:rsidP="00021593">
      <w:pPr>
        <w:spacing w:before="60" w:after="0"/>
        <w:rPr>
          <w:rFonts w:asciiTheme="minorHAnsi" w:hAnsiTheme="minorHAnsi" w:cstheme="minorHAnsi"/>
          <w:szCs w:val="22"/>
        </w:rPr>
      </w:pPr>
      <w:r w:rsidRPr="005C24C0">
        <w:rPr>
          <w:rFonts w:asciiTheme="minorHAnsi" w:hAnsiTheme="minorHAnsi" w:cstheme="minorHAnsi"/>
          <w:szCs w:val="22"/>
        </w:rPr>
        <w:t>Σε περίπτωση που η εν ισχύ Προσφορά  ή μέρος της αποσυρθεί, ο υποψήφιος Ανάδοχος υπόκειται σε κυρώσεις και ειδικότερα:</w:t>
      </w:r>
    </w:p>
    <w:p w:rsidR="00CC6DF3" w:rsidRPr="005C24C0" w:rsidRDefault="00CC6DF3" w:rsidP="006B0266">
      <w:pPr>
        <w:numPr>
          <w:ilvl w:val="0"/>
          <w:numId w:val="98"/>
        </w:numPr>
        <w:tabs>
          <w:tab w:val="clear" w:pos="360"/>
          <w:tab w:val="num" w:pos="426"/>
        </w:tabs>
        <w:spacing w:after="0"/>
        <w:ind w:left="426" w:hanging="284"/>
        <w:rPr>
          <w:rFonts w:asciiTheme="minorHAnsi" w:hAnsiTheme="minorHAnsi" w:cstheme="minorHAnsi"/>
          <w:szCs w:val="22"/>
        </w:rPr>
      </w:pPr>
      <w:r w:rsidRPr="005C24C0">
        <w:rPr>
          <w:rFonts w:asciiTheme="minorHAnsi" w:hAnsiTheme="minorHAnsi" w:cstheme="minorHAnsi"/>
          <w:szCs w:val="22"/>
        </w:rPr>
        <w:t xml:space="preserve">απώλεια κάθε δικαιώματος για κατακύρωση </w:t>
      </w:r>
    </w:p>
    <w:p w:rsidR="00CC6DF3" w:rsidRPr="005C24C0" w:rsidRDefault="00CC6DF3" w:rsidP="006B0266">
      <w:pPr>
        <w:numPr>
          <w:ilvl w:val="0"/>
          <w:numId w:val="98"/>
        </w:numPr>
        <w:tabs>
          <w:tab w:val="clear" w:pos="360"/>
          <w:tab w:val="num" w:pos="426"/>
        </w:tabs>
        <w:spacing w:after="0"/>
        <w:ind w:left="426" w:hanging="284"/>
        <w:rPr>
          <w:rFonts w:asciiTheme="minorHAnsi" w:hAnsiTheme="minorHAnsi" w:cstheme="minorHAnsi"/>
          <w:szCs w:val="22"/>
        </w:rPr>
      </w:pPr>
      <w:r w:rsidRPr="005C24C0">
        <w:rPr>
          <w:rFonts w:asciiTheme="minorHAnsi" w:hAnsiTheme="minorHAnsi" w:cstheme="minorHAnsi"/>
          <w:szCs w:val="22"/>
        </w:rPr>
        <w:t>κατάπτωση της Εγγύησης Συμμετοχής χωρίς άλλη διατύπωση ή δικαστική ενέργεια</w:t>
      </w:r>
    </w:p>
    <w:p w:rsidR="00CC6DF3" w:rsidRPr="000C00EA" w:rsidRDefault="00CC6DF3" w:rsidP="00021593">
      <w:pPr>
        <w:pStyle w:val="30"/>
        <w:tabs>
          <w:tab w:val="num" w:pos="720"/>
        </w:tabs>
        <w:spacing w:before="60" w:after="0"/>
        <w:ind w:left="720"/>
        <w:rPr>
          <w:rFonts w:asciiTheme="minorHAnsi" w:hAnsiTheme="minorHAnsi" w:cstheme="minorHAnsi"/>
          <w:szCs w:val="22"/>
        </w:rPr>
      </w:pPr>
      <w:bookmarkStart w:id="665" w:name="_Toc375493433"/>
      <w:bookmarkStart w:id="666" w:name="_Toc377666050"/>
      <w:bookmarkStart w:id="667" w:name="_Toc387311200"/>
      <w:bookmarkStart w:id="668" w:name="_Toc390409351"/>
      <w:r w:rsidRPr="000C00EA">
        <w:rPr>
          <w:rFonts w:asciiTheme="minorHAnsi" w:hAnsiTheme="minorHAnsi" w:cstheme="minorHAnsi"/>
          <w:szCs w:val="22"/>
        </w:rPr>
        <w:t>Εναλλακτικές Προσφορές</w:t>
      </w:r>
      <w:bookmarkEnd w:id="663"/>
      <w:bookmarkEnd w:id="664"/>
      <w:bookmarkEnd w:id="665"/>
      <w:bookmarkEnd w:id="666"/>
      <w:bookmarkEnd w:id="667"/>
      <w:bookmarkEnd w:id="668"/>
      <w:r w:rsidRPr="000C00EA">
        <w:rPr>
          <w:rFonts w:asciiTheme="minorHAnsi" w:hAnsiTheme="minorHAnsi" w:cstheme="minorHAnsi"/>
          <w:szCs w:val="22"/>
        </w:rPr>
        <w:t xml:space="preserve"> </w:t>
      </w:r>
    </w:p>
    <w:p w:rsidR="00CC6DF3" w:rsidRPr="005C24C0" w:rsidRDefault="00CC6DF3" w:rsidP="00021593">
      <w:pPr>
        <w:spacing w:before="60" w:after="0"/>
        <w:rPr>
          <w:rFonts w:asciiTheme="minorHAnsi" w:hAnsiTheme="minorHAnsi" w:cstheme="minorHAnsi"/>
          <w:szCs w:val="22"/>
        </w:rPr>
      </w:pPr>
      <w:r w:rsidRPr="005C24C0">
        <w:rPr>
          <w:rFonts w:asciiTheme="minorHAnsi" w:hAnsiTheme="minorHAnsi" w:cstheme="minorHAnsi"/>
          <w:szCs w:val="22"/>
        </w:rPr>
        <w:t>Εναλλακτικές Προσφορές δε γίνονται δεκτές και απορρίπτονται ως απαράδεκτες.</w:t>
      </w:r>
    </w:p>
    <w:p w:rsidR="00CC6DF3" w:rsidRPr="005C24C0" w:rsidRDefault="00CC6DF3" w:rsidP="00021593">
      <w:pPr>
        <w:spacing w:before="60" w:after="0"/>
        <w:rPr>
          <w:rFonts w:asciiTheme="minorHAnsi" w:hAnsiTheme="minorHAnsi" w:cstheme="minorHAnsi"/>
          <w:szCs w:val="22"/>
        </w:rPr>
      </w:pPr>
      <w:r w:rsidRPr="005C24C0">
        <w:rPr>
          <w:rFonts w:asciiTheme="minorHAnsi" w:hAnsiTheme="minorHAnsi" w:cstheme="minorHAnsi"/>
          <w:szCs w:val="22"/>
        </w:rPr>
        <w:t>Εάν υποβληθούν τυχόν εναλλακτικές Προσφορές, δεν θα ληφθούν υπόψη. Ο υποψήφιος Ανάδοχος, ο οποίος θα υποβάλλει τέτοιας φύσης προτάσεις, δεν δικαιούται σε καμία περίπτωση να διαμαρτυρηθεί ή να επικαλεστεί λόγους προσφυγής κατά της απόρριψης των προτάσεων αυτών.</w:t>
      </w:r>
    </w:p>
    <w:p w:rsidR="00CC6DF3" w:rsidRPr="005C24C0" w:rsidRDefault="00CC6DF3" w:rsidP="00021593">
      <w:pPr>
        <w:spacing w:before="60" w:after="0"/>
        <w:rPr>
          <w:rFonts w:asciiTheme="minorHAnsi" w:hAnsiTheme="minorHAnsi" w:cstheme="minorHAnsi"/>
          <w:szCs w:val="22"/>
        </w:rPr>
      </w:pPr>
      <w:r w:rsidRPr="005C24C0">
        <w:rPr>
          <w:rFonts w:asciiTheme="minorHAnsi" w:hAnsiTheme="minorHAnsi" w:cstheme="minorHAnsi"/>
          <w:szCs w:val="22"/>
        </w:rPr>
        <w:t>Η προσφορά προαιρετικών προϊόντων ή υπηρεσιών τα οποία δεν είναι απαραίτητα για την ικανοποίηση των απαιτήσεων της Διακήρυξης δεν αποκλείεται, θα διαχωρίζεται όμως σαφώς, τόσο στην Τεχνική όσο και στην Οικονομική Προσφορά και θα διευκρινίζεται ότι πρόκειται περί προσφοράς προαιρετικών προϊόντων ή υπηρεσιών.</w:t>
      </w:r>
    </w:p>
    <w:p w:rsidR="00CC6DF3" w:rsidRPr="000C00EA" w:rsidRDefault="00CC6DF3" w:rsidP="00021593">
      <w:pPr>
        <w:pStyle w:val="30"/>
        <w:tabs>
          <w:tab w:val="num" w:pos="720"/>
        </w:tabs>
        <w:spacing w:before="60" w:after="0"/>
        <w:ind w:left="720"/>
        <w:rPr>
          <w:rFonts w:asciiTheme="minorHAnsi" w:hAnsiTheme="minorHAnsi" w:cstheme="minorHAnsi"/>
          <w:szCs w:val="22"/>
        </w:rPr>
      </w:pPr>
      <w:bookmarkStart w:id="669" w:name="_Toc375416984"/>
      <w:bookmarkStart w:id="670" w:name="_Toc375493434"/>
      <w:bookmarkStart w:id="671" w:name="_Toc377666051"/>
      <w:bookmarkStart w:id="672" w:name="_Toc387311201"/>
      <w:bookmarkStart w:id="673" w:name="_Toc390409352"/>
      <w:r w:rsidRPr="000C00EA">
        <w:rPr>
          <w:rFonts w:asciiTheme="minorHAnsi" w:hAnsiTheme="minorHAnsi" w:cstheme="minorHAnsi"/>
          <w:szCs w:val="22"/>
        </w:rPr>
        <w:t>Τιμές Προσφορών - Νόμισμα</w:t>
      </w:r>
      <w:bookmarkEnd w:id="669"/>
      <w:bookmarkEnd w:id="670"/>
      <w:bookmarkEnd w:id="671"/>
      <w:bookmarkEnd w:id="672"/>
      <w:bookmarkEnd w:id="673"/>
    </w:p>
    <w:p w:rsidR="00CC6DF3" w:rsidRPr="005C24C0" w:rsidRDefault="00CC6DF3" w:rsidP="00021593">
      <w:pPr>
        <w:spacing w:before="60" w:after="0"/>
        <w:rPr>
          <w:rFonts w:asciiTheme="minorHAnsi" w:hAnsiTheme="minorHAnsi" w:cstheme="minorHAnsi"/>
          <w:szCs w:val="22"/>
        </w:rPr>
      </w:pPr>
      <w:r w:rsidRPr="005C24C0">
        <w:rPr>
          <w:rFonts w:asciiTheme="minorHAnsi" w:hAnsiTheme="minorHAnsi" w:cstheme="minorHAnsi"/>
          <w:szCs w:val="22"/>
        </w:rPr>
        <w:t xml:space="preserve">Οι τιμές των Προσφορών που αφορούν σε οποιοδήποτε προσφερόμενο είδος θα εκφράζονται σε ευρώ. Στις τιμές θα περιλαμβάνονται οι τυχόν υπέρ τρίτων κρατήσεις, ως και κάθε άλλη επιβάρυνση, εκτός από τον ΦΠΑ, για παράδοση, εγκατάσταση και θέση σε λειτουργία του εξοπλισμού, ελεύθερου στον τόπο και με τον τρόπο που προβλέπεται από την παρούσα Διακήρυξη. </w:t>
      </w:r>
    </w:p>
    <w:p w:rsidR="00CC6DF3" w:rsidRPr="005C24C0" w:rsidRDefault="00CC6DF3" w:rsidP="00021593">
      <w:pPr>
        <w:spacing w:before="60" w:after="0"/>
        <w:rPr>
          <w:rFonts w:asciiTheme="minorHAnsi" w:hAnsiTheme="minorHAnsi" w:cstheme="minorHAnsi"/>
          <w:szCs w:val="22"/>
        </w:rPr>
      </w:pPr>
      <w:r w:rsidRPr="005C24C0">
        <w:rPr>
          <w:rFonts w:asciiTheme="minorHAnsi" w:hAnsiTheme="minorHAnsi" w:cstheme="minorHAnsi"/>
          <w:szCs w:val="22"/>
        </w:rPr>
        <w:t>Σε ιδιαίτερη στήλη των ως άνω τιμών, ο υποψήφιος Ανάδοχος θα καθορίζει το ποσό με το οποίο θα επιβαρύνει αθροιστικά τις τιμές αυτές με τον ΦΠΑ. Σε περίπτωση που αναφέρεται εσφαλμένος ΦΠΑ αυτός θα διορθώνεται από την αρμόδια Επιτροπή.</w:t>
      </w:r>
    </w:p>
    <w:p w:rsidR="00CC6DF3" w:rsidRPr="005C24C0" w:rsidRDefault="00CC6DF3" w:rsidP="00021593">
      <w:pPr>
        <w:spacing w:before="60" w:after="0"/>
        <w:rPr>
          <w:rFonts w:asciiTheme="minorHAnsi" w:hAnsiTheme="minorHAnsi" w:cstheme="minorHAnsi"/>
          <w:szCs w:val="22"/>
        </w:rPr>
      </w:pPr>
      <w:r w:rsidRPr="005C24C0">
        <w:rPr>
          <w:rFonts w:asciiTheme="minorHAnsi" w:hAnsiTheme="minorHAnsi" w:cstheme="minorHAnsi"/>
          <w:szCs w:val="22"/>
        </w:rPr>
        <w:t>Όλες οι τιμές θα πρέπει να στρογγυλοποιούνται σε δύο δεκαδικά ψηφία (είτε προς τα άνω εάν το τρίτο δεκαδικό ψηφίο είναι ίσο η μεγαλύτερο του πέντε, είτε προς τα κάτω εάν είναι μικρότερο του πέντε). Σε αντίθετη περίπτωση η στρογγυλοποίηση θα γίνεται από την αρμόδια επιτροπή.</w:t>
      </w:r>
    </w:p>
    <w:p w:rsidR="00CC6DF3" w:rsidRPr="005C24C0" w:rsidRDefault="00CC6DF3" w:rsidP="00021593">
      <w:pPr>
        <w:spacing w:before="60" w:after="0"/>
        <w:rPr>
          <w:rFonts w:asciiTheme="minorHAnsi" w:hAnsiTheme="minorHAnsi" w:cstheme="minorHAnsi"/>
          <w:szCs w:val="22"/>
        </w:rPr>
      </w:pPr>
      <w:r w:rsidRPr="005C24C0">
        <w:rPr>
          <w:rFonts w:asciiTheme="minorHAnsi" w:hAnsiTheme="minorHAnsi" w:cstheme="minorHAnsi"/>
          <w:szCs w:val="22"/>
        </w:rPr>
        <w:t xml:space="preserve">Σε περίπτωση που ο υποψήφιος Ανάδοχος κάνει έκπτωση, οι τιμές που θα αναφέρονται στους Πίνακες Οικονομικής Προσφοράς για κάθε προσφερόμενο είδος θα είναι οι τελικές τιμές μετά την έκπτωση. Επίσης </w:t>
      </w:r>
      <w:r w:rsidRPr="005C24C0">
        <w:rPr>
          <w:rFonts w:asciiTheme="minorHAnsi" w:hAnsiTheme="minorHAnsi" w:cstheme="minorHAnsi"/>
          <w:szCs w:val="22"/>
        </w:rPr>
        <w:lastRenderedPageBreak/>
        <w:t>δεν επιτρέπονται στην Οικονομική Προσφορά συνολικές εκπτώσεις σε επί επιμέρους αθροίσματα ή επί του συνολικού τιμήματος της Προσφοράς.</w:t>
      </w:r>
    </w:p>
    <w:p w:rsidR="00CC6DF3" w:rsidRPr="005C24C0" w:rsidRDefault="00CC6DF3" w:rsidP="00021593">
      <w:pPr>
        <w:spacing w:before="60" w:after="0"/>
        <w:rPr>
          <w:rFonts w:asciiTheme="minorHAnsi" w:hAnsiTheme="minorHAnsi" w:cstheme="minorHAnsi"/>
          <w:szCs w:val="22"/>
        </w:rPr>
      </w:pPr>
      <w:r w:rsidRPr="005C24C0">
        <w:rPr>
          <w:rFonts w:asciiTheme="minorHAnsi" w:hAnsiTheme="minorHAnsi" w:cstheme="minorHAnsi"/>
          <w:szCs w:val="22"/>
        </w:rPr>
        <w:t>Από την Οικονομική Προσφορά πρέπει να προκύπτει σαφώς η τιμή μονάδας για κάθε προσφερόμενο είδος, για να μπορεί να προσδιορίζεται το ακριβές κόστος, σε περίπτωση αυξομείωσης φυσικού αντικειμένου. Προσφερόμενο είδος το οποίο αναφέρεται στην Οικονομική Προσφορά χωρίς τιμή, θεωρείται ότι προσφέρεται με μηδενική αξία.</w:t>
      </w:r>
    </w:p>
    <w:p w:rsidR="00CC6DF3" w:rsidRPr="005C24C0" w:rsidRDefault="00CC6DF3" w:rsidP="00021593">
      <w:pPr>
        <w:spacing w:before="60" w:after="0"/>
        <w:rPr>
          <w:rFonts w:asciiTheme="minorHAnsi" w:hAnsiTheme="minorHAnsi" w:cstheme="minorHAnsi"/>
          <w:szCs w:val="22"/>
        </w:rPr>
      </w:pPr>
      <w:r w:rsidRPr="005C24C0">
        <w:rPr>
          <w:rFonts w:asciiTheme="minorHAnsi" w:hAnsiTheme="minorHAnsi" w:cstheme="minorHAnsi"/>
          <w:szCs w:val="22"/>
        </w:rPr>
        <w:t>Η τιμή χωρίς ΦΠΑ θα λαμβάνεται για τη σύγκριση των προσφορών.</w:t>
      </w:r>
    </w:p>
    <w:p w:rsidR="00CC6DF3" w:rsidRPr="005C24C0" w:rsidRDefault="00CC6DF3" w:rsidP="00021593">
      <w:pPr>
        <w:spacing w:before="60" w:after="0"/>
        <w:rPr>
          <w:rFonts w:asciiTheme="minorHAnsi" w:hAnsiTheme="minorHAnsi" w:cstheme="minorHAnsi"/>
          <w:szCs w:val="22"/>
        </w:rPr>
      </w:pPr>
      <w:r w:rsidRPr="005C24C0">
        <w:rPr>
          <w:rFonts w:asciiTheme="minorHAnsi" w:hAnsiTheme="minorHAnsi" w:cstheme="minorHAnsi"/>
          <w:szCs w:val="22"/>
        </w:rPr>
        <w:t xml:space="preserve">Σε περίπτωση λογιστικής ασυμφωνίας μεταξύ της τιμής μονάδας και της συνολικής τιμής, υπερισχύει η τιμή μονάδας. </w:t>
      </w:r>
    </w:p>
    <w:p w:rsidR="00CC6DF3" w:rsidRPr="005C24C0" w:rsidRDefault="00CC6DF3" w:rsidP="00021593">
      <w:pPr>
        <w:spacing w:before="60" w:after="0"/>
        <w:rPr>
          <w:rFonts w:asciiTheme="minorHAnsi" w:hAnsiTheme="minorHAnsi" w:cstheme="minorHAnsi"/>
          <w:szCs w:val="22"/>
        </w:rPr>
      </w:pPr>
      <w:r w:rsidRPr="005C24C0">
        <w:rPr>
          <w:rFonts w:asciiTheme="minorHAnsi" w:hAnsiTheme="minorHAnsi" w:cstheme="minorHAnsi"/>
          <w:szCs w:val="22"/>
        </w:rPr>
        <w:t xml:space="preserve">Προσφορά που δε δίδει τιμή σε ευρώ ή δίδει τιμή σε συνάλλαγμα ή με ρήτρα συναλλάγματος απορρίπτεται ως απαράδεκτη. </w:t>
      </w:r>
    </w:p>
    <w:p w:rsidR="00CC6DF3" w:rsidRPr="005C24C0" w:rsidRDefault="00CC6DF3" w:rsidP="00021593">
      <w:pPr>
        <w:spacing w:before="60" w:after="0"/>
        <w:rPr>
          <w:rFonts w:asciiTheme="minorHAnsi" w:hAnsiTheme="minorHAnsi" w:cstheme="minorHAnsi"/>
          <w:szCs w:val="22"/>
        </w:rPr>
      </w:pPr>
      <w:r w:rsidRPr="005C24C0">
        <w:rPr>
          <w:rFonts w:asciiTheme="minorHAnsi" w:hAnsiTheme="minorHAnsi" w:cstheme="minorHAnsi"/>
          <w:szCs w:val="22"/>
        </w:rPr>
        <w:t xml:space="preserve">Για την ανάλυση των τιμών της Προσφοράς τους οι υποψήφιοι Ανάδοχοι είναι υποχρεωμένοι να συμπληρώσουν τους ΠΙΝΑΚΕΣ ΟΙΚΟΝΟΜΙΚΗΣ ΠΡΟΣΦΟΡΑΣ . </w:t>
      </w:r>
    </w:p>
    <w:p w:rsidR="00CC6DF3" w:rsidRPr="005C24C0" w:rsidRDefault="00CC6DF3" w:rsidP="00021593">
      <w:pPr>
        <w:spacing w:before="60" w:after="0"/>
        <w:rPr>
          <w:rFonts w:asciiTheme="minorHAnsi" w:hAnsiTheme="minorHAnsi" w:cstheme="minorHAnsi"/>
          <w:szCs w:val="22"/>
        </w:rPr>
      </w:pPr>
      <w:r w:rsidRPr="005C24C0">
        <w:rPr>
          <w:rFonts w:asciiTheme="minorHAnsi" w:hAnsiTheme="minorHAnsi" w:cstheme="minorHAnsi"/>
          <w:szCs w:val="22"/>
        </w:rPr>
        <w:t>Οι τιμές των προσφορών δεν υπόκεινται σε μεταβολή κατά τη διάρκεια ισχύος της Προσφοράς. Σε περίπτωση που ζητηθεί παράταση της διάρκειας της Προσφοράς, οι υποψήφιοι Ανάδοχοι δεν δικαιούνται, κατά τη γνωστοποίηση της συγκατάθεσής τους για την παράταση αυτή, να υποβάλλουν νέους πίνακες τιμών ή να τους τροποποιήσουν.</w:t>
      </w:r>
    </w:p>
    <w:p w:rsidR="00CC6DF3" w:rsidRPr="005C24C0" w:rsidRDefault="00CC6DF3" w:rsidP="00021593">
      <w:pPr>
        <w:spacing w:before="60" w:after="0"/>
        <w:rPr>
          <w:rFonts w:asciiTheme="minorHAnsi" w:hAnsiTheme="minorHAnsi" w:cstheme="minorHAnsi"/>
          <w:szCs w:val="22"/>
        </w:rPr>
      </w:pPr>
      <w:bookmarkStart w:id="674" w:name="_Toc240445839"/>
      <w:bookmarkStart w:id="675" w:name="_Toc309051298"/>
      <w:bookmarkStart w:id="676" w:name="_Toc375493435"/>
      <w:bookmarkStart w:id="677" w:name="_Toc377666052"/>
      <w:r w:rsidRPr="005C24C0">
        <w:rPr>
          <w:rFonts w:asciiTheme="minorHAnsi" w:hAnsiTheme="minorHAnsi" w:cstheme="minorHAnsi"/>
          <w:szCs w:val="22"/>
        </w:rPr>
        <w:t>Η Αναθέτουσα Αρχή διατηρεί το δικαίωμα να ζητήσει από τους συμμετέχοντες στοιχεία απαραίτητα για τη τεκμηρίωση των προσφερομένων τιμών, οι δε προμηθευτές υποχρεούνται να τα παρέχουν.</w:t>
      </w:r>
    </w:p>
    <w:p w:rsidR="00CC6DF3" w:rsidRPr="00C54700" w:rsidRDefault="00CC6DF3" w:rsidP="00021593">
      <w:pPr>
        <w:pStyle w:val="2"/>
        <w:tabs>
          <w:tab w:val="clear" w:pos="1983"/>
          <w:tab w:val="num" w:pos="540"/>
        </w:tabs>
        <w:spacing w:before="60" w:after="0" w:line="240" w:lineRule="auto"/>
        <w:ind w:left="1985" w:hanging="1985"/>
        <w:rPr>
          <w:rFonts w:asciiTheme="minorHAnsi" w:hAnsiTheme="minorHAnsi" w:cstheme="minorHAnsi"/>
          <w:sz w:val="22"/>
          <w:szCs w:val="22"/>
          <w:u w:val="none"/>
        </w:rPr>
      </w:pPr>
      <w:bookmarkStart w:id="678" w:name="_Toc387311202"/>
      <w:bookmarkStart w:id="679" w:name="_Toc390409353"/>
      <w:r w:rsidRPr="00C54700">
        <w:rPr>
          <w:rFonts w:asciiTheme="minorHAnsi" w:hAnsiTheme="minorHAnsi" w:cstheme="minorHAnsi"/>
          <w:sz w:val="22"/>
          <w:szCs w:val="22"/>
          <w:u w:val="none"/>
        </w:rPr>
        <w:t>ΔΙΕΝΕΡΓΕΙΑ ΔΙΑΓΩΝΙΣΜΟΥ – ΑΞΙΟΛΟΓΗΣΗ ΠΡΟΣΦΟΡΩΝ</w:t>
      </w:r>
      <w:bookmarkEnd w:id="674"/>
      <w:bookmarkEnd w:id="675"/>
      <w:bookmarkEnd w:id="676"/>
      <w:bookmarkEnd w:id="677"/>
      <w:bookmarkEnd w:id="678"/>
      <w:bookmarkEnd w:id="679"/>
    </w:p>
    <w:p w:rsidR="00CC6DF3" w:rsidRPr="000C00EA" w:rsidRDefault="00CC6DF3" w:rsidP="00021593">
      <w:pPr>
        <w:pStyle w:val="30"/>
        <w:tabs>
          <w:tab w:val="num" w:pos="720"/>
        </w:tabs>
        <w:spacing w:before="60" w:after="0"/>
        <w:ind w:left="720"/>
        <w:rPr>
          <w:rFonts w:asciiTheme="minorHAnsi" w:hAnsiTheme="minorHAnsi" w:cstheme="minorHAnsi"/>
          <w:szCs w:val="22"/>
        </w:rPr>
      </w:pPr>
      <w:bookmarkStart w:id="680" w:name="_Toc240445841"/>
      <w:bookmarkStart w:id="681" w:name="_Toc309051300"/>
      <w:bookmarkStart w:id="682" w:name="_Toc375493436"/>
      <w:bookmarkStart w:id="683" w:name="_Toc377666053"/>
      <w:bookmarkStart w:id="684" w:name="_Toc387311203"/>
      <w:bookmarkStart w:id="685" w:name="_Toc390409354"/>
      <w:r w:rsidRPr="000C00EA">
        <w:rPr>
          <w:rFonts w:asciiTheme="minorHAnsi" w:hAnsiTheme="minorHAnsi" w:cstheme="minorHAnsi"/>
          <w:szCs w:val="22"/>
        </w:rPr>
        <w:t>Διαδικασία διενέργειας Διαγωνισμού - αποσφράγιση προσφορών</w:t>
      </w:r>
      <w:bookmarkEnd w:id="680"/>
      <w:bookmarkEnd w:id="681"/>
      <w:bookmarkEnd w:id="682"/>
      <w:bookmarkEnd w:id="683"/>
      <w:bookmarkEnd w:id="684"/>
      <w:bookmarkEnd w:id="685"/>
    </w:p>
    <w:p w:rsidR="00CC6DF3" w:rsidRPr="005C24C0" w:rsidRDefault="00CC6DF3" w:rsidP="00021593">
      <w:pPr>
        <w:widowControl w:val="0"/>
        <w:spacing w:before="60" w:after="0"/>
        <w:rPr>
          <w:rFonts w:asciiTheme="minorHAnsi" w:hAnsiTheme="minorHAnsi" w:cstheme="minorHAnsi"/>
          <w:szCs w:val="22"/>
        </w:rPr>
      </w:pPr>
      <w:bookmarkStart w:id="686" w:name="_Toc240445842"/>
      <w:bookmarkStart w:id="687" w:name="_Toc309051301"/>
      <w:r w:rsidRPr="005C24C0">
        <w:rPr>
          <w:rFonts w:asciiTheme="minorHAnsi" w:hAnsiTheme="minorHAnsi" w:cstheme="minorHAnsi"/>
          <w:szCs w:val="22"/>
        </w:rPr>
        <w:t xml:space="preserve">Η αποσφράγιση των Προσφορών γίνεται δημόσια από την αρμόδια Επιτροπή Διενέργειας Διαγωνισμού και Αξιολόγησης Προσφορών που θα συσταθεί με Απόφαση της ΗΔΙΚΑ ΑΕ, την </w:t>
      </w:r>
      <w:r w:rsidRPr="005C24C0">
        <w:rPr>
          <w:rFonts w:asciiTheme="minorHAnsi" w:hAnsiTheme="minorHAnsi" w:cstheme="minorHAnsi"/>
          <w:szCs w:val="22"/>
          <w:highlight w:val="yellow"/>
        </w:rPr>
        <w:t>ΧΧΧΧΧΧΧΧΧΧΧΧ και ώρα 12:00 στα γραφεία της Αναθέτουσας Αρχής</w:t>
      </w:r>
      <w:r w:rsidRPr="005C24C0">
        <w:rPr>
          <w:rFonts w:asciiTheme="minorHAnsi" w:hAnsiTheme="minorHAnsi" w:cstheme="minorHAnsi"/>
          <w:szCs w:val="22"/>
        </w:rPr>
        <w:t>, Λ.ΣΥΓΓΡΟΥ &amp; ΛΑΓΟΥΜΙΤΖΗ 40, 117 45, Ν.ΚΟΣΜΟΣ, ΑΘΗΝΑ, παρουσία των προσφερόντων ή των νομίμως εξουσιοδοτημένων εκπροσώπων τους.</w:t>
      </w:r>
    </w:p>
    <w:p w:rsidR="00CC6DF3" w:rsidRPr="005C24C0" w:rsidRDefault="00CC6DF3" w:rsidP="00021593">
      <w:pPr>
        <w:widowControl w:val="0"/>
        <w:spacing w:before="60" w:after="0"/>
        <w:rPr>
          <w:rFonts w:asciiTheme="minorHAnsi" w:hAnsiTheme="minorHAnsi" w:cstheme="minorHAnsi"/>
          <w:szCs w:val="22"/>
        </w:rPr>
      </w:pPr>
      <w:r w:rsidRPr="005C24C0">
        <w:rPr>
          <w:rFonts w:asciiTheme="minorHAnsi" w:hAnsiTheme="minorHAnsi" w:cstheme="minorHAnsi"/>
          <w:szCs w:val="22"/>
        </w:rPr>
        <w:t>Οι Προσφορές κατά την παραλαβή τους από την αρμόδια Επιτροπή πρωτοκολλούνται και σε κάθε φάκελο σημειώνεται ο αριθμός πρωτοκόλλου, η ημερομηνία και η ώρα καταχώρησης.</w:t>
      </w:r>
    </w:p>
    <w:p w:rsidR="00CC6DF3" w:rsidRPr="005C24C0" w:rsidRDefault="00CC6DF3" w:rsidP="00021593">
      <w:pPr>
        <w:widowControl w:val="0"/>
        <w:spacing w:before="60" w:after="0"/>
        <w:rPr>
          <w:rFonts w:asciiTheme="minorHAnsi" w:hAnsiTheme="minorHAnsi" w:cstheme="minorHAnsi"/>
          <w:szCs w:val="22"/>
        </w:rPr>
      </w:pPr>
      <w:r w:rsidRPr="005C24C0">
        <w:rPr>
          <w:rFonts w:asciiTheme="minorHAnsi" w:hAnsiTheme="minorHAnsi" w:cstheme="minorHAnsi"/>
          <w:szCs w:val="22"/>
        </w:rPr>
        <w:t>Η αρμόδια Επιτροπή προβαίνει στην έναρξη της διαδικασίας αποσφράγισης των Προσφορών την ημερομηνία και ώρα που ορίζεται στην παρούσα Διακήρυξη.</w:t>
      </w:r>
    </w:p>
    <w:p w:rsidR="00CC6DF3" w:rsidRPr="005C24C0" w:rsidRDefault="00CC6DF3" w:rsidP="00021593">
      <w:pPr>
        <w:widowControl w:val="0"/>
        <w:spacing w:before="60" w:after="0"/>
        <w:rPr>
          <w:rFonts w:asciiTheme="minorHAnsi" w:hAnsiTheme="minorHAnsi" w:cstheme="minorHAnsi"/>
          <w:szCs w:val="22"/>
        </w:rPr>
      </w:pPr>
      <w:r w:rsidRPr="005C24C0">
        <w:rPr>
          <w:rFonts w:asciiTheme="minorHAnsi" w:hAnsiTheme="minorHAnsi" w:cstheme="minorHAnsi"/>
          <w:szCs w:val="22"/>
        </w:rPr>
        <w:t>Η αποσφράγιση γίνεται με την εξής διαδικασία:</w:t>
      </w:r>
    </w:p>
    <w:p w:rsidR="00CC6DF3" w:rsidRPr="005C24C0" w:rsidRDefault="00CC6DF3" w:rsidP="006B0266">
      <w:pPr>
        <w:numPr>
          <w:ilvl w:val="0"/>
          <w:numId w:val="84"/>
        </w:numPr>
        <w:spacing w:before="60" w:after="0"/>
        <w:ind w:left="714" w:hanging="357"/>
        <w:rPr>
          <w:rFonts w:asciiTheme="minorHAnsi" w:hAnsiTheme="minorHAnsi" w:cstheme="minorHAnsi"/>
          <w:szCs w:val="22"/>
        </w:rPr>
      </w:pPr>
      <w:bookmarkStart w:id="688" w:name="_Toc375493437"/>
      <w:bookmarkStart w:id="689" w:name="_Toc377666054"/>
      <w:r w:rsidRPr="005C24C0">
        <w:rPr>
          <w:rFonts w:asciiTheme="minorHAnsi" w:hAnsiTheme="minorHAnsi" w:cstheme="minorHAnsi"/>
          <w:szCs w:val="22"/>
        </w:rPr>
        <w:t>Ανοίγονται, σε δημόσια συνεδρίαση, οι ενιαίοι φάκελοι και αποσφραγίζονται οι Φάκελοι Δικαιολογητικών Συμμετοχής και τεχνικών προσφορών, μονογράφονται και σφραγίζονται ή γίνεται διάτρηση αυτών με ειδική διατρητική μηχανή της Αναθέτουσας Αρχής από την αρμόδια Επιτροπή όλα τα πρωτότυπα στοιχεία των Φακέλων Δικαιολογητικών Συμμετοχής κατά φύλλο καθώς και των φακέλων τεχνικών προσφορών (πλην των τεχνικών φυλλαδίων).</w:t>
      </w:r>
    </w:p>
    <w:p w:rsidR="00CC6DF3" w:rsidRPr="005C24C0" w:rsidRDefault="00CC6DF3" w:rsidP="006B0266">
      <w:pPr>
        <w:numPr>
          <w:ilvl w:val="0"/>
          <w:numId w:val="84"/>
        </w:numPr>
        <w:spacing w:before="60" w:after="0"/>
        <w:ind w:left="714" w:hanging="357"/>
        <w:rPr>
          <w:rFonts w:asciiTheme="minorHAnsi" w:hAnsiTheme="minorHAnsi" w:cstheme="minorHAnsi"/>
          <w:szCs w:val="22"/>
        </w:rPr>
      </w:pPr>
      <w:r w:rsidRPr="005C24C0">
        <w:rPr>
          <w:rFonts w:asciiTheme="minorHAnsi" w:hAnsiTheme="minorHAnsi" w:cstheme="minorHAnsi"/>
          <w:szCs w:val="22"/>
        </w:rPr>
        <w:t>Οι Φάκελοι Οικονομικών Προσφορών δεν αποσφραγίζονται αλλά μονογράφονται, και αφού σφραγισθούν από την αρμόδια Επιτροπή τοποθετούνται σε νέο ενιαίο φάκελο ο οποίος επίσης σφραγίζεται, υπογράφεται από την αρμόδια Επιτροπή και φυλάσσεται.</w:t>
      </w:r>
    </w:p>
    <w:p w:rsidR="00CC6DF3" w:rsidRPr="005C24C0" w:rsidRDefault="00CC6DF3" w:rsidP="006B0266">
      <w:pPr>
        <w:numPr>
          <w:ilvl w:val="0"/>
          <w:numId w:val="84"/>
        </w:numPr>
        <w:spacing w:before="60" w:after="0"/>
        <w:ind w:left="714" w:hanging="357"/>
        <w:rPr>
          <w:rFonts w:asciiTheme="minorHAnsi" w:hAnsiTheme="minorHAnsi" w:cstheme="minorHAnsi"/>
          <w:szCs w:val="22"/>
        </w:rPr>
      </w:pPr>
      <w:r w:rsidRPr="005C24C0">
        <w:rPr>
          <w:rFonts w:asciiTheme="minorHAnsi" w:hAnsiTheme="minorHAnsi" w:cstheme="minorHAnsi"/>
          <w:szCs w:val="22"/>
        </w:rPr>
        <w:t>Η αρμόδια Επιτροπή, σε κλειστή συνεδρίαση, ελέγχει μόνο ως προς την αριθμητική πληρότητα και εγκυρότητα (δηλ. έναντι του πίνακα δικαιολογητικών) τα δικαιολογητικά Συμμετοχής. Ανάλογα με τον αριθμό και τον όγκο των δικαιολογητικών η αρμόδια Επιτροπή, δύναται να ελέγξει το περιεχόμενο των δικαιολογητικών και την πλήρωση των ελαχίστων προϋποθέσεων συμμετοχής – κριτηρίων ποιοτικής επιλογής,</w:t>
      </w:r>
      <w:r w:rsidRPr="005C24C0" w:rsidDel="00517BD6">
        <w:rPr>
          <w:rFonts w:asciiTheme="minorHAnsi" w:hAnsiTheme="minorHAnsi" w:cstheme="minorHAnsi"/>
          <w:szCs w:val="22"/>
        </w:rPr>
        <w:t xml:space="preserve"> </w:t>
      </w:r>
      <w:r w:rsidRPr="005C24C0">
        <w:rPr>
          <w:rFonts w:asciiTheme="minorHAnsi" w:hAnsiTheme="minorHAnsi" w:cstheme="minorHAnsi"/>
          <w:szCs w:val="22"/>
        </w:rPr>
        <w:t xml:space="preserve">σε επόμενη/ες συνεδριάσεις. Στη συνέχεια η Επιτροπή προβαίνει επίσης σε κλειστές συνεδριάσεις στην εξέταση και αξιολόγηση των Τεχνικών Προσφορών και την επιλογή των αποδεκτών προσφορών. Τα αποτελέσματα του ελέγχου των δικαιολογητικών συμμετοχής, ελάχιστων προϋποθέσεων συμμετοχής και τεχνικής αξιολόγησης διαβιβάζονται με πρακτικό στην Αναθέτουσα Αρχή, η οποία αποφαίνεται σχετικά και με μέριμνά της γνωστοποιείται στους υποψήφιους Αναδόχους η απόφασή της. Με την ίδια απόφαση δύναται να καθορισθούν και ο τόπος, ώρα και ημερομηνία της αποσφράγισης των Οικονομικών Προσφορών για τους υποψήφιους Αναδόχους των οποίων η Προσφορά έχει γίνει αποδεκτή κατά το πρώτο στάδιο. </w:t>
      </w:r>
    </w:p>
    <w:p w:rsidR="00CC6DF3" w:rsidRPr="005C24C0" w:rsidRDefault="00CC6DF3" w:rsidP="006B0266">
      <w:pPr>
        <w:numPr>
          <w:ilvl w:val="0"/>
          <w:numId w:val="84"/>
        </w:numPr>
        <w:spacing w:before="60" w:after="0"/>
        <w:ind w:left="714" w:hanging="357"/>
        <w:rPr>
          <w:rFonts w:asciiTheme="minorHAnsi" w:hAnsiTheme="minorHAnsi" w:cstheme="minorHAnsi"/>
          <w:szCs w:val="22"/>
        </w:rPr>
      </w:pPr>
      <w:r w:rsidRPr="005C24C0">
        <w:rPr>
          <w:rFonts w:asciiTheme="minorHAnsi" w:hAnsiTheme="minorHAnsi" w:cstheme="minorHAnsi"/>
          <w:szCs w:val="22"/>
        </w:rPr>
        <w:lastRenderedPageBreak/>
        <w:t xml:space="preserve">Μετά την παραπάνω διαδικασία, οι σφραγισμένοι φάκελοι των Οικονομικών Προσφορών επαναφέρονται - για όσες Προσφορές έγιναν αποδεκτές - στην αρμόδια Επιτροπή για την αποσφράγισή τους, σύμφωνα με τα οριζόμενα στην ανωτέρω απόφαση της Αναθέτουσας Αρχής. Όσες δεν κρίθηκαν αποδεκτές δεν αποσφραγίζονται, αλλά επιστρέφονται. </w:t>
      </w:r>
    </w:p>
    <w:p w:rsidR="00CC6DF3" w:rsidRPr="005C24C0" w:rsidRDefault="00CC6DF3" w:rsidP="006B0266">
      <w:pPr>
        <w:numPr>
          <w:ilvl w:val="0"/>
          <w:numId w:val="84"/>
        </w:numPr>
        <w:spacing w:before="60" w:after="0"/>
        <w:ind w:left="714" w:hanging="357"/>
        <w:rPr>
          <w:rFonts w:asciiTheme="minorHAnsi" w:hAnsiTheme="minorHAnsi" w:cstheme="minorHAnsi"/>
          <w:szCs w:val="22"/>
        </w:rPr>
      </w:pPr>
      <w:r w:rsidRPr="005C24C0">
        <w:rPr>
          <w:rFonts w:asciiTheme="minorHAnsi" w:hAnsiTheme="minorHAnsi" w:cstheme="minorHAnsi"/>
          <w:szCs w:val="22"/>
        </w:rPr>
        <w:t>Κατά την αποσφράγιση του Φακέλου Οικονομικών Προσφορών, μονογράφονται και σφραγίζονται ή γίνεται διάτρηση αυτών με ειδική διατρητική μηχανή της Αναθέτουσας Αρχής από την αρμόδια Επιτροπή, σε δημόσια συνεδρίαση, όλα τα πρωτότυπα στοιχεία του κατά φύλλο.</w:t>
      </w:r>
    </w:p>
    <w:p w:rsidR="00CC6DF3" w:rsidRPr="005C24C0" w:rsidRDefault="00CC6DF3" w:rsidP="006B0266">
      <w:pPr>
        <w:numPr>
          <w:ilvl w:val="0"/>
          <w:numId w:val="84"/>
        </w:numPr>
        <w:spacing w:before="60" w:after="0"/>
        <w:ind w:left="714" w:hanging="357"/>
        <w:rPr>
          <w:rFonts w:asciiTheme="minorHAnsi" w:hAnsiTheme="minorHAnsi" w:cstheme="minorHAnsi"/>
          <w:szCs w:val="22"/>
        </w:rPr>
      </w:pPr>
      <w:r w:rsidRPr="005C24C0">
        <w:rPr>
          <w:rFonts w:asciiTheme="minorHAnsi" w:hAnsiTheme="minorHAnsi" w:cstheme="minorHAnsi"/>
          <w:szCs w:val="22"/>
        </w:rPr>
        <w:t xml:space="preserve">Μετά το πέρας και της οικονομικής αξιολόγησης, η αρμόδια Επιτροπή, σε κλειστή συνεδρίαση, συντάσσει τον τελικό Πίνακα Κατάταξης των διαγωνιζομένων κατά </w:t>
      </w:r>
      <w:r w:rsidR="001F5CD6">
        <w:rPr>
          <w:rFonts w:asciiTheme="minorHAnsi" w:hAnsiTheme="minorHAnsi" w:cstheme="minorHAnsi"/>
          <w:szCs w:val="22"/>
        </w:rPr>
        <w:t xml:space="preserve">την αύξουσα σειρά του συγκριτικού κόστους </w:t>
      </w:r>
      <w:r w:rsidRPr="005C24C0">
        <w:rPr>
          <w:rFonts w:asciiTheme="minorHAnsi" w:hAnsiTheme="minorHAnsi" w:cstheme="minorHAnsi"/>
          <w:szCs w:val="22"/>
        </w:rPr>
        <w:t xml:space="preserve"> σύμφωνα με τ</w:t>
      </w:r>
      <w:r w:rsidR="001F5CD6">
        <w:rPr>
          <w:rFonts w:asciiTheme="minorHAnsi" w:hAnsiTheme="minorHAnsi" w:cstheme="minorHAnsi"/>
          <w:szCs w:val="22"/>
        </w:rPr>
        <w:t>ο</w:t>
      </w:r>
      <w:r w:rsidRPr="005C24C0">
        <w:rPr>
          <w:rFonts w:asciiTheme="minorHAnsi" w:hAnsiTheme="minorHAnsi" w:cstheme="minorHAnsi"/>
          <w:szCs w:val="22"/>
        </w:rPr>
        <w:t xml:space="preserve"> κριτήρι</w:t>
      </w:r>
      <w:r w:rsidR="001F5CD6">
        <w:rPr>
          <w:rFonts w:asciiTheme="minorHAnsi" w:hAnsiTheme="minorHAnsi" w:cstheme="minorHAnsi"/>
          <w:szCs w:val="22"/>
        </w:rPr>
        <w:t>ο</w:t>
      </w:r>
      <w:r w:rsidRPr="005C24C0">
        <w:rPr>
          <w:rFonts w:asciiTheme="minorHAnsi" w:hAnsiTheme="minorHAnsi" w:cstheme="minorHAnsi"/>
          <w:szCs w:val="22"/>
        </w:rPr>
        <w:t xml:space="preserve"> αξιολόγησης </w:t>
      </w:r>
      <w:r w:rsidR="001F5CD6">
        <w:rPr>
          <w:rFonts w:asciiTheme="minorHAnsi" w:hAnsiTheme="minorHAnsi" w:cstheme="minorHAnsi"/>
          <w:szCs w:val="22"/>
        </w:rPr>
        <w:t>που είναι η χαμηλότερη τιμή</w:t>
      </w:r>
      <w:r w:rsidRPr="005C24C0">
        <w:rPr>
          <w:rFonts w:asciiTheme="minorHAnsi" w:hAnsiTheme="minorHAnsi" w:cstheme="minorHAnsi"/>
          <w:szCs w:val="22"/>
        </w:rPr>
        <w:t>, από τ</w:t>
      </w:r>
      <w:r w:rsidR="001F5CD6">
        <w:rPr>
          <w:rFonts w:asciiTheme="minorHAnsi" w:hAnsiTheme="minorHAnsi" w:cstheme="minorHAnsi"/>
          <w:szCs w:val="22"/>
        </w:rPr>
        <w:t>ην</w:t>
      </w:r>
      <w:r w:rsidRPr="005C24C0">
        <w:rPr>
          <w:rFonts w:asciiTheme="minorHAnsi" w:hAnsiTheme="minorHAnsi" w:cstheme="minorHAnsi"/>
          <w:szCs w:val="22"/>
        </w:rPr>
        <w:t xml:space="preserve"> οποί</w:t>
      </w:r>
      <w:r w:rsidR="001F5CD6">
        <w:rPr>
          <w:rFonts w:asciiTheme="minorHAnsi" w:hAnsiTheme="minorHAnsi" w:cstheme="minorHAnsi"/>
          <w:szCs w:val="22"/>
        </w:rPr>
        <w:t>α</w:t>
      </w:r>
      <w:r w:rsidRPr="005C24C0">
        <w:rPr>
          <w:rFonts w:asciiTheme="minorHAnsi" w:hAnsiTheme="minorHAnsi" w:cstheme="minorHAnsi"/>
          <w:szCs w:val="22"/>
        </w:rPr>
        <w:t xml:space="preserve"> προκύπτει ο προτεινόμενος προς κατακύρωση του Έργου, επικρατέστερος Ανάδοχος.</w:t>
      </w:r>
    </w:p>
    <w:p w:rsidR="00CC6DF3" w:rsidRPr="005C24C0" w:rsidRDefault="00CC6DF3" w:rsidP="006B0266">
      <w:pPr>
        <w:pStyle w:val="aff5"/>
        <w:numPr>
          <w:ilvl w:val="0"/>
          <w:numId w:val="84"/>
        </w:numPr>
        <w:autoSpaceDE w:val="0"/>
        <w:autoSpaceDN w:val="0"/>
        <w:spacing w:before="60" w:after="0" w:line="240" w:lineRule="auto"/>
        <w:ind w:left="714" w:hanging="357"/>
        <w:contextualSpacing w:val="0"/>
        <w:jc w:val="both"/>
        <w:rPr>
          <w:rFonts w:asciiTheme="minorHAnsi" w:hAnsiTheme="minorHAnsi" w:cstheme="minorHAnsi"/>
        </w:rPr>
      </w:pPr>
      <w:r w:rsidRPr="005C24C0">
        <w:rPr>
          <w:rFonts w:asciiTheme="minorHAnsi" w:hAnsiTheme="minorHAnsi" w:cstheme="minorHAnsi"/>
        </w:rPr>
        <w:t xml:space="preserve">Μετά την ολοκλήρωση της σύνταξης του τελικού πίνακα κατάταξης ο Ανάδοχος στον οποίο πρόκειται να κατακυρωθεί ο Διαγωνισμός, καλείται από την αρμόδια Επιτροπή να υποβάλλει εντός </w:t>
      </w:r>
      <w:r w:rsidRPr="005C24C0">
        <w:rPr>
          <w:rFonts w:asciiTheme="minorHAnsi" w:hAnsiTheme="minorHAnsi" w:cstheme="minorHAnsi"/>
          <w:b/>
        </w:rPr>
        <w:t>προθεσμίας που δεν μπορεί να είναι μικρότερη των είκοσι (20) ημερών (Ν. 3614/2007, άρθρο 25)</w:t>
      </w:r>
      <w:r w:rsidRPr="005C24C0">
        <w:rPr>
          <w:rFonts w:asciiTheme="minorHAnsi" w:hAnsiTheme="minorHAnsi" w:cstheme="minorHAnsi"/>
        </w:rPr>
        <w:t xml:space="preserve"> από την κοινοποίηση της σχετικής έγγραφης ειδοποίησης, τον Φάκελο Δικαιολογητικών Κατακύρωσης προκειμένου αυτά να ελεγχθούν από αρμόδια Επιτροπή. Τα δικαιολογητικά κατακύρωσης υποβάλλονται σε ένα πρωτότυπο και ένα αντίγραφο.</w:t>
      </w:r>
    </w:p>
    <w:p w:rsidR="00CC6DF3" w:rsidRPr="005C24C0" w:rsidRDefault="00CC6DF3" w:rsidP="006B0266">
      <w:pPr>
        <w:pStyle w:val="aff5"/>
        <w:numPr>
          <w:ilvl w:val="0"/>
          <w:numId w:val="84"/>
        </w:numPr>
        <w:autoSpaceDE w:val="0"/>
        <w:autoSpaceDN w:val="0"/>
        <w:spacing w:before="60" w:after="0" w:line="240" w:lineRule="auto"/>
        <w:ind w:left="714" w:hanging="357"/>
        <w:contextualSpacing w:val="0"/>
        <w:jc w:val="both"/>
        <w:rPr>
          <w:rFonts w:asciiTheme="minorHAnsi" w:hAnsiTheme="minorHAnsi" w:cstheme="minorHAnsi"/>
        </w:rPr>
      </w:pPr>
      <w:r w:rsidRPr="005C24C0">
        <w:rPr>
          <w:rFonts w:asciiTheme="minorHAnsi" w:hAnsiTheme="minorHAnsi" w:cstheme="minorHAnsi"/>
        </w:rPr>
        <w:t>Σε ημερομηνία που θα καθορίζεται στο έγγραφο της Επιτροπής αποσφραγίζεται ο Φάκελος Δικαιολογητικών Κατακύρωσης, μονογράφονται δε και σφραγίζονται όλα τα πρωτότυπα στοιχεία του Φακέλου κατά φύλλο, ή γίνεται διάτρηση αυτών με την ειδική διατρητική μηχανή της Αναθέτουσας Αρχής.</w:t>
      </w:r>
      <w:r w:rsidRPr="005C24C0">
        <w:rPr>
          <w:rFonts w:asciiTheme="minorHAnsi" w:hAnsiTheme="minorHAnsi" w:cstheme="minorHAnsi"/>
          <w:b/>
        </w:rPr>
        <w:t xml:space="preserve"> Στη διαδικασία αυτή καλούνται να παραστούν όσοι έχουν υποβάλλει παραδεκτή τεχνική και οικονομική Προσφορά.</w:t>
      </w:r>
    </w:p>
    <w:p w:rsidR="00CC6DF3" w:rsidRPr="005C24C0" w:rsidRDefault="00CC6DF3" w:rsidP="006B0266">
      <w:pPr>
        <w:pStyle w:val="aff5"/>
        <w:numPr>
          <w:ilvl w:val="0"/>
          <w:numId w:val="84"/>
        </w:numPr>
        <w:autoSpaceDE w:val="0"/>
        <w:autoSpaceDN w:val="0"/>
        <w:spacing w:before="60" w:after="0" w:line="240" w:lineRule="auto"/>
        <w:ind w:left="714" w:hanging="357"/>
        <w:contextualSpacing w:val="0"/>
        <w:jc w:val="both"/>
        <w:rPr>
          <w:rFonts w:asciiTheme="minorHAnsi" w:hAnsiTheme="minorHAnsi" w:cstheme="minorHAnsi"/>
        </w:rPr>
      </w:pPr>
      <w:r w:rsidRPr="005C24C0">
        <w:rPr>
          <w:rFonts w:asciiTheme="minorHAnsi" w:hAnsiTheme="minorHAnsi" w:cstheme="minorHAnsi"/>
        </w:rPr>
        <w:t>Η αρμόδια Επιτροπή ελέγχει τα Δικαιολογητικά Κατακύρωσης και εισηγείται στο αρμόδιο όργανο της Αναθέτουσας Αρχής, το οποίο αποφαίνεται με σχετική του απόφαση και με μέριμνά του γνωστοποιείται στους υποψήφιους Αναδόχους η απόφασή του για το αποτέλεσμα του διαγωνισμού.</w:t>
      </w:r>
    </w:p>
    <w:p w:rsidR="00CC6DF3" w:rsidRPr="005C24C0" w:rsidRDefault="00CC6DF3" w:rsidP="006B0266">
      <w:pPr>
        <w:pStyle w:val="aff5"/>
        <w:numPr>
          <w:ilvl w:val="0"/>
          <w:numId w:val="84"/>
        </w:numPr>
        <w:autoSpaceDE w:val="0"/>
        <w:autoSpaceDN w:val="0"/>
        <w:spacing w:before="60" w:after="0" w:line="240" w:lineRule="auto"/>
        <w:ind w:left="714" w:hanging="357"/>
        <w:contextualSpacing w:val="0"/>
        <w:jc w:val="both"/>
        <w:rPr>
          <w:rFonts w:asciiTheme="minorHAnsi" w:hAnsiTheme="minorHAnsi" w:cstheme="minorHAnsi"/>
        </w:rPr>
      </w:pPr>
      <w:r w:rsidRPr="005C24C0">
        <w:rPr>
          <w:rFonts w:asciiTheme="minorHAnsi" w:hAnsiTheme="minorHAnsi" w:cstheme="minorHAnsi"/>
          <w:bCs/>
        </w:rPr>
        <w:t xml:space="preserve">Η μη έγκαιρη και προσήκουσα υποβολή των Δικαιολογητικών κατακύρωσης συνιστά λόγο αποκλεισμού του προσφέροντος και κατάπτωσης της Εγγυητικής Συμμετοχής του. Σε αυτή την περίπτωση η </w:t>
      </w:r>
      <w:r w:rsidRPr="005C24C0">
        <w:rPr>
          <w:rFonts w:asciiTheme="minorHAnsi" w:hAnsiTheme="minorHAnsi" w:cstheme="minorHAnsi"/>
        </w:rPr>
        <w:t>Αναθέτουσα Αρχή</w:t>
      </w:r>
      <w:r w:rsidRPr="005C24C0">
        <w:rPr>
          <w:rFonts w:asciiTheme="minorHAnsi" w:hAnsiTheme="minorHAnsi" w:cstheme="minorHAnsi"/>
          <w:b/>
        </w:rPr>
        <w:t xml:space="preserve"> </w:t>
      </w:r>
      <w:r w:rsidRPr="005C24C0">
        <w:rPr>
          <w:rFonts w:asciiTheme="minorHAnsi" w:hAnsiTheme="minorHAnsi" w:cstheme="minorHAnsi"/>
        </w:rPr>
        <w:t>καλεί τον επόμενο στον τελικό Πίνακα Κατάταξης των διαγωνιζομένων υποψήφιο Ανάδοχο, να υποβάλλει τα Δικαιολογητικά Κατακύρωσης και συνεχίζεται η διαδικασία ως ανωτέρω.</w:t>
      </w:r>
    </w:p>
    <w:p w:rsidR="00CC6DF3" w:rsidRPr="005C24C0" w:rsidRDefault="00CC6DF3" w:rsidP="006B0266">
      <w:pPr>
        <w:numPr>
          <w:ilvl w:val="0"/>
          <w:numId w:val="84"/>
        </w:numPr>
        <w:spacing w:before="60" w:after="0"/>
        <w:rPr>
          <w:rFonts w:asciiTheme="minorHAnsi" w:hAnsiTheme="minorHAnsi" w:cstheme="minorHAnsi"/>
          <w:szCs w:val="22"/>
        </w:rPr>
      </w:pPr>
      <w:r w:rsidRPr="005C24C0">
        <w:rPr>
          <w:rFonts w:asciiTheme="minorHAnsi" w:hAnsiTheme="minorHAnsi" w:cstheme="minorHAnsi"/>
          <w:szCs w:val="22"/>
        </w:rPr>
        <w:t>Ο ουσιαστικός έλεγχος και η αξιολόγηση των Προσφορών, (Δικαιολογητικά Συμμετοχής, Τεχνική και Οικονομική Προσφορά) γίνεται από την αρμόδια Επιτροπή  σε κλειστές συνεδριάσεις.</w:t>
      </w:r>
    </w:p>
    <w:p w:rsidR="00CC6DF3" w:rsidRPr="005C24C0" w:rsidRDefault="00CC6DF3" w:rsidP="006B0266">
      <w:pPr>
        <w:numPr>
          <w:ilvl w:val="0"/>
          <w:numId w:val="84"/>
        </w:numPr>
        <w:spacing w:before="60" w:after="0"/>
        <w:rPr>
          <w:rFonts w:asciiTheme="minorHAnsi" w:hAnsiTheme="minorHAnsi" w:cstheme="minorHAnsi"/>
          <w:szCs w:val="22"/>
        </w:rPr>
      </w:pPr>
      <w:r w:rsidRPr="005C24C0">
        <w:rPr>
          <w:rFonts w:asciiTheme="minorHAnsi" w:hAnsiTheme="minorHAnsi" w:cstheme="minorHAnsi"/>
          <w:szCs w:val="22"/>
        </w:rPr>
        <w:t xml:space="preserve">Κατά την ημερομηνία διενέργειας του Διαγωνισμού οι παρευρισκόμενοι λαμβάνουν γνώση μόνο των συμμετεχόντων στο Διαγωνισμό. Όσοι από τους υποψήφιους Αναδόχους επιθυμούν, μπορούν να πληροφορηθούν το περιεχόμενο των άλλων Προσφορών (φακέλου δικαιολογητικών και τεχνικών προσφορών) ύστερα από σχετική ειδοποίησή τους από την αρμόδια Επιτροπή. Η εξέταση των Προσφορών θα γίνει στον χώρο της Αναθέτουσας Αρχής, χωρίς απομάκρυνσή τους από το χώρο της Αναθέτουσα Αρχής και χωρίς να επιτρέπεται η φωτοαντιγραφή ή με οποιοδήποτε άλλο τρόπο ψηφιοποίηση, αναπαραγωγή ή αναμετάδοση. </w:t>
      </w:r>
    </w:p>
    <w:p w:rsidR="00CC6DF3" w:rsidRPr="005C24C0" w:rsidRDefault="00CC6DF3" w:rsidP="006B0266">
      <w:pPr>
        <w:numPr>
          <w:ilvl w:val="0"/>
          <w:numId w:val="84"/>
        </w:numPr>
        <w:spacing w:before="60" w:after="0"/>
        <w:rPr>
          <w:rFonts w:asciiTheme="minorHAnsi" w:hAnsiTheme="minorHAnsi" w:cstheme="minorHAnsi"/>
          <w:szCs w:val="22"/>
        </w:rPr>
      </w:pPr>
      <w:r w:rsidRPr="005C24C0">
        <w:rPr>
          <w:rFonts w:asciiTheme="minorHAnsi" w:hAnsiTheme="minorHAnsi" w:cstheme="minorHAnsi"/>
          <w:szCs w:val="22"/>
        </w:rPr>
        <w:t xml:space="preserve">Σε περίπτωση που με την Προσφορά υποβάλλονται στοιχεία και πληροφορίες εμπιστευτικού χαρακτήρα, η γνωστοποίηση των οποίων στους Συνδιαγωνιζόμενους θα έθιγε τα έννομα συμφέροντά τους, τότε ο υποψήφιος Ανάδοχος οφείλει να σημειώνει επ’ αυτών την ένδειξη </w:t>
      </w:r>
      <w:r w:rsidRPr="005C24C0">
        <w:rPr>
          <w:rFonts w:asciiTheme="minorHAnsi" w:hAnsiTheme="minorHAnsi" w:cstheme="minorHAnsi"/>
          <w:i/>
          <w:szCs w:val="22"/>
        </w:rPr>
        <w:t>«πληροφορίες εμπιστευτικού χαρακτήρα»</w:t>
      </w:r>
      <w:r w:rsidRPr="005C24C0">
        <w:rPr>
          <w:rFonts w:asciiTheme="minorHAnsi" w:hAnsiTheme="minorHAnsi" w:cstheme="minorHAnsi"/>
          <w:szCs w:val="22"/>
        </w:rPr>
        <w:t xml:space="preserve"> και να ενημερώνει την αρμόδια Επιτροπή κατά την ημερομηνία διενέργειας του Διαγωνισμού. Όλες οι πληροφορίες εμπιστευτικού χαρακτήρα θα πρέπει να αναφέρονται ανακεφαλαιωτικά στην αρχή της Προσφοράς. Σε αντίθετη περίπτωση θα δύναται να λαμβάνουν γνώση αυτών των πληροφοριών οι Συνδιαγωνιζόμενοι. Η έννοια της πληροφορίας εμπιστευτικού χαρακτήρα αφορά μόνο στην προστασία του απορρήτου που καλύπτει τεχνικά ή εμπορικά ζητήματα της επιχείρησης του ενδιαφερομένου.</w:t>
      </w:r>
    </w:p>
    <w:p w:rsidR="00CC6DF3" w:rsidRPr="005C24C0" w:rsidRDefault="00CC6DF3" w:rsidP="006B0266">
      <w:pPr>
        <w:numPr>
          <w:ilvl w:val="0"/>
          <w:numId w:val="84"/>
        </w:numPr>
        <w:spacing w:before="60" w:after="0"/>
        <w:rPr>
          <w:rFonts w:asciiTheme="minorHAnsi" w:hAnsiTheme="minorHAnsi" w:cstheme="minorHAnsi"/>
          <w:szCs w:val="22"/>
        </w:rPr>
      </w:pPr>
      <w:r w:rsidRPr="005C24C0">
        <w:rPr>
          <w:rFonts w:asciiTheme="minorHAnsi" w:hAnsiTheme="minorHAnsi" w:cstheme="minorHAnsi"/>
          <w:szCs w:val="22"/>
        </w:rPr>
        <w:t>Σε κάθε στάδιο της διαδικασίας αποσφράγισης των Προσφορών η αρμόδια Επιτροπή συντάσσει πρακτικά τα οποία παραδίδει στην ΗΔΙΚΑ ΑΕ  σε δύο (2) όμοια αντίτυπα.</w:t>
      </w:r>
    </w:p>
    <w:p w:rsidR="00CC6DF3" w:rsidRPr="008D1EBB" w:rsidRDefault="00CC6DF3" w:rsidP="00021593">
      <w:pPr>
        <w:spacing w:after="0"/>
        <w:rPr>
          <w:rFonts w:asciiTheme="minorHAnsi" w:hAnsiTheme="minorHAnsi" w:cstheme="minorHAnsi"/>
          <w:i/>
          <w:szCs w:val="22"/>
          <w:u w:val="single"/>
        </w:rPr>
      </w:pPr>
      <w:r w:rsidRPr="008D1EBB">
        <w:rPr>
          <w:rFonts w:asciiTheme="minorHAnsi" w:hAnsiTheme="minorHAnsi" w:cstheme="minorHAnsi"/>
          <w:i/>
          <w:szCs w:val="22"/>
          <w:u w:val="single"/>
        </w:rPr>
        <w:t>Σημείωση:</w:t>
      </w:r>
    </w:p>
    <w:p w:rsidR="00CC6DF3" w:rsidRPr="005C24C0" w:rsidRDefault="00CC6DF3" w:rsidP="00021593">
      <w:pPr>
        <w:spacing w:after="0"/>
        <w:rPr>
          <w:rFonts w:asciiTheme="minorHAnsi" w:hAnsiTheme="minorHAnsi" w:cstheme="minorHAnsi"/>
          <w:szCs w:val="22"/>
        </w:rPr>
      </w:pPr>
      <w:r w:rsidRPr="005C24C0">
        <w:rPr>
          <w:rFonts w:asciiTheme="minorHAnsi" w:hAnsiTheme="minorHAnsi" w:cstheme="minorHAnsi"/>
          <w:szCs w:val="22"/>
        </w:rPr>
        <w:lastRenderedPageBreak/>
        <w:t>Η αρμόδια Επιτροπή ελέγχει τα μέσα (cds) που περιέχουν τα ηλεκτρονικά αρχεία των Τεχνικών και των Οικονομικών Προσφορών αναφορικά με:</w:t>
      </w:r>
    </w:p>
    <w:p w:rsidR="00CC6DF3" w:rsidRPr="005C24C0" w:rsidRDefault="00CC6DF3" w:rsidP="006B0266">
      <w:pPr>
        <w:numPr>
          <w:ilvl w:val="0"/>
          <w:numId w:val="141"/>
        </w:numPr>
        <w:spacing w:after="0"/>
        <w:ind w:left="357" w:hanging="357"/>
        <w:rPr>
          <w:rFonts w:asciiTheme="minorHAnsi" w:hAnsiTheme="minorHAnsi" w:cstheme="minorHAnsi"/>
          <w:bCs/>
          <w:iCs/>
          <w:szCs w:val="22"/>
        </w:rPr>
      </w:pPr>
      <w:r w:rsidRPr="005C24C0">
        <w:rPr>
          <w:rFonts w:asciiTheme="minorHAnsi" w:hAnsiTheme="minorHAnsi" w:cstheme="minorHAnsi"/>
          <w:szCs w:val="22"/>
        </w:rPr>
        <w:t>το κατά πόσον είναι αναγνώσιμα και μη επανεγγράψιμα,</w:t>
      </w:r>
    </w:p>
    <w:p w:rsidR="00CC6DF3" w:rsidRPr="005C24C0" w:rsidRDefault="00CC6DF3" w:rsidP="006B0266">
      <w:pPr>
        <w:numPr>
          <w:ilvl w:val="0"/>
          <w:numId w:val="141"/>
        </w:numPr>
        <w:spacing w:after="0"/>
        <w:ind w:left="357" w:hanging="357"/>
        <w:rPr>
          <w:rFonts w:asciiTheme="minorHAnsi" w:hAnsiTheme="minorHAnsi" w:cstheme="minorHAnsi"/>
          <w:bCs/>
          <w:iCs/>
          <w:szCs w:val="22"/>
        </w:rPr>
      </w:pPr>
      <w:r w:rsidRPr="005C24C0">
        <w:rPr>
          <w:rFonts w:asciiTheme="minorHAnsi" w:hAnsiTheme="minorHAnsi" w:cstheme="minorHAnsi"/>
          <w:szCs w:val="22"/>
        </w:rPr>
        <w:t>οποιαδήποτε άλλη παράλειψη που υποπέσει στην αντίληψή της.</w:t>
      </w:r>
    </w:p>
    <w:p w:rsidR="00CC6DF3" w:rsidRPr="005C24C0" w:rsidRDefault="00CC6DF3" w:rsidP="00021593">
      <w:pPr>
        <w:spacing w:before="60" w:after="0"/>
        <w:rPr>
          <w:rFonts w:asciiTheme="minorHAnsi" w:hAnsiTheme="minorHAnsi" w:cstheme="minorHAnsi"/>
          <w:szCs w:val="22"/>
        </w:rPr>
      </w:pPr>
      <w:r w:rsidRPr="005C24C0">
        <w:rPr>
          <w:rFonts w:asciiTheme="minorHAnsi" w:hAnsiTheme="minorHAnsi" w:cstheme="minorHAnsi"/>
          <w:szCs w:val="22"/>
        </w:rPr>
        <w:t xml:space="preserve">Σε περίπτωση που παρουσιαστεί πρόβλημα σε κάποιο μέσο (cd) αυτό επιστρέφεται στον υποψήφιο Ανάδοχο, ο οποίος αναλαμβάνει την υποχρέωση να προσκομίσει νέο, σύμφωνα με τις προαναφερθείσες απαιτήσεις της Διακήρυξης, εντός </w:t>
      </w:r>
      <w:r w:rsidRPr="005C24C0">
        <w:rPr>
          <w:rFonts w:asciiTheme="minorHAnsi" w:hAnsiTheme="minorHAnsi" w:cstheme="minorHAnsi"/>
          <w:b/>
          <w:szCs w:val="22"/>
        </w:rPr>
        <w:t>δύο (2) ημερών από την με απόδειξη παραλαβής, έγγραφη ενημέρωση</w:t>
      </w:r>
      <w:r w:rsidRPr="005C24C0">
        <w:rPr>
          <w:rFonts w:asciiTheme="minorHAnsi" w:hAnsiTheme="minorHAnsi" w:cstheme="minorHAnsi"/>
          <w:szCs w:val="22"/>
        </w:rPr>
        <w:t>.</w:t>
      </w:r>
    </w:p>
    <w:p w:rsidR="00CC6DF3" w:rsidRPr="005C24C0" w:rsidRDefault="00CC6DF3" w:rsidP="00021593">
      <w:pPr>
        <w:pStyle w:val="30"/>
        <w:tabs>
          <w:tab w:val="num" w:pos="720"/>
        </w:tabs>
        <w:spacing w:before="60" w:after="0"/>
        <w:ind w:left="720"/>
        <w:rPr>
          <w:rFonts w:asciiTheme="minorHAnsi" w:hAnsiTheme="minorHAnsi" w:cstheme="minorHAnsi"/>
          <w:szCs w:val="22"/>
        </w:rPr>
      </w:pPr>
      <w:bookmarkStart w:id="690" w:name="_Toc387311204"/>
      <w:bookmarkStart w:id="691" w:name="_Toc390409355"/>
      <w:r w:rsidRPr="005C24C0">
        <w:rPr>
          <w:rFonts w:asciiTheme="minorHAnsi" w:hAnsiTheme="minorHAnsi" w:cstheme="minorHAnsi"/>
          <w:szCs w:val="22"/>
        </w:rPr>
        <w:t>Διαδικασία αξιολόγησης προσφορών</w:t>
      </w:r>
      <w:bookmarkEnd w:id="686"/>
      <w:bookmarkEnd w:id="687"/>
      <w:bookmarkEnd w:id="688"/>
      <w:bookmarkEnd w:id="689"/>
      <w:bookmarkEnd w:id="690"/>
      <w:bookmarkEnd w:id="691"/>
    </w:p>
    <w:p w:rsidR="00CC6DF3" w:rsidRPr="005C24C0" w:rsidRDefault="00CC6DF3" w:rsidP="00021593">
      <w:pPr>
        <w:spacing w:before="60" w:after="0"/>
        <w:rPr>
          <w:rFonts w:asciiTheme="minorHAnsi" w:hAnsiTheme="minorHAnsi" w:cstheme="minorHAnsi"/>
          <w:szCs w:val="22"/>
        </w:rPr>
      </w:pPr>
      <w:bookmarkStart w:id="692" w:name="_Toc240445843"/>
      <w:r w:rsidRPr="005C24C0">
        <w:rPr>
          <w:rFonts w:asciiTheme="minorHAnsi" w:hAnsiTheme="minorHAnsi" w:cstheme="minorHAnsi"/>
          <w:szCs w:val="22"/>
        </w:rPr>
        <w:t xml:space="preserve">Η αξιολόγηση θα γίνει με κριτήριο ανάθεσης την χαμηλότερη τιμή, με προϋπόθεση την κάλυψη των ελάχιστων κριτηρίων συμμετοχής και των λειτουργικών και τεχνικών προδιαγραφών της προκήρυξης. </w:t>
      </w:r>
    </w:p>
    <w:p w:rsidR="00CC6DF3" w:rsidRPr="005C24C0" w:rsidRDefault="00CC6DF3" w:rsidP="00021593">
      <w:pPr>
        <w:spacing w:before="60" w:after="0"/>
        <w:rPr>
          <w:rFonts w:asciiTheme="minorHAnsi" w:hAnsiTheme="minorHAnsi" w:cstheme="minorHAnsi"/>
          <w:szCs w:val="22"/>
        </w:rPr>
      </w:pPr>
      <w:r w:rsidRPr="005C24C0">
        <w:rPr>
          <w:rFonts w:asciiTheme="minorHAnsi" w:hAnsiTheme="minorHAnsi" w:cstheme="minorHAnsi"/>
          <w:szCs w:val="22"/>
        </w:rPr>
        <w:t xml:space="preserve">Για την επιλογή της </w:t>
      </w:r>
      <w:r w:rsidR="001F5CD6">
        <w:rPr>
          <w:rFonts w:asciiTheme="minorHAnsi" w:hAnsiTheme="minorHAnsi" w:cstheme="minorHAnsi"/>
          <w:szCs w:val="22"/>
        </w:rPr>
        <w:t xml:space="preserve">επικρατέστερης </w:t>
      </w:r>
      <w:r w:rsidRPr="005C24C0">
        <w:rPr>
          <w:rFonts w:asciiTheme="minorHAnsi" w:hAnsiTheme="minorHAnsi" w:cstheme="minorHAnsi"/>
          <w:szCs w:val="22"/>
        </w:rPr>
        <w:t>Προσφοράς η αρμόδια Επιτροπή θα προβεί στα παρακάτω:</w:t>
      </w:r>
    </w:p>
    <w:p w:rsidR="00CC6DF3" w:rsidRPr="005C24C0" w:rsidRDefault="00CC6DF3" w:rsidP="006B0266">
      <w:pPr>
        <w:numPr>
          <w:ilvl w:val="0"/>
          <w:numId w:val="100"/>
        </w:numPr>
        <w:spacing w:after="0"/>
        <w:ind w:left="357" w:hanging="357"/>
        <w:rPr>
          <w:rFonts w:asciiTheme="minorHAnsi" w:hAnsiTheme="minorHAnsi" w:cstheme="minorHAnsi"/>
          <w:szCs w:val="22"/>
        </w:rPr>
      </w:pPr>
      <w:bookmarkStart w:id="693" w:name="_Toc309051302"/>
      <w:bookmarkStart w:id="694" w:name="_Toc377666055"/>
      <w:r w:rsidRPr="005C24C0">
        <w:rPr>
          <w:rFonts w:asciiTheme="minorHAnsi" w:hAnsiTheme="minorHAnsi" w:cstheme="minorHAnsi"/>
          <w:szCs w:val="22"/>
        </w:rPr>
        <w:t xml:space="preserve">Επιλογή των αποδεκτών προσφορών. Για όσες Προσφορές δεν κρίνονται αποδεκτές λόγω οιασδήποτε έλλειψης ως προς τα δικαιολογητικά συμμετοχής, ελάχιστες προϋποθέσεις συμμετοχής, κάλυψη των προδιαγραφών της προκήρυξης και κάλυψη τεχνικών προδιαγραφών, η Επιτροπή δεν θα προχωρήσει σε αποσφράγιση των οικονομικών προσφορών μέχρις ότου αποφανθεί τελεσίδικα το ΔΣ της ΗΔΙΚΑ ΑΕ. </w:t>
      </w:r>
    </w:p>
    <w:p w:rsidR="00CC6DF3" w:rsidRPr="005C24C0" w:rsidRDefault="00CC6DF3" w:rsidP="006B0266">
      <w:pPr>
        <w:numPr>
          <w:ilvl w:val="0"/>
          <w:numId w:val="100"/>
        </w:numPr>
        <w:spacing w:after="0"/>
        <w:ind w:left="357" w:hanging="357"/>
        <w:rPr>
          <w:rFonts w:asciiTheme="minorHAnsi" w:hAnsiTheme="minorHAnsi" w:cstheme="minorHAnsi"/>
          <w:szCs w:val="22"/>
        </w:rPr>
      </w:pPr>
      <w:r w:rsidRPr="005C24C0">
        <w:rPr>
          <w:rFonts w:asciiTheme="minorHAnsi" w:hAnsiTheme="minorHAnsi" w:cstheme="minorHAnsi"/>
          <w:szCs w:val="22"/>
        </w:rPr>
        <w:t xml:space="preserve">Αξιολόγηση των οικονομικών Προσφορών για όσες Προσφορές δεν έχουν απορριφθεί ως μη αποδεκτές στο προηγούμενο στάδιο της αξιολόγησης,  </w:t>
      </w:r>
    </w:p>
    <w:p w:rsidR="00CC6DF3" w:rsidRPr="005C24C0" w:rsidRDefault="00CC6DF3" w:rsidP="006B0266">
      <w:pPr>
        <w:numPr>
          <w:ilvl w:val="0"/>
          <w:numId w:val="100"/>
        </w:numPr>
        <w:spacing w:after="0"/>
        <w:rPr>
          <w:rFonts w:asciiTheme="minorHAnsi" w:hAnsiTheme="minorHAnsi" w:cstheme="minorHAnsi"/>
          <w:szCs w:val="22"/>
        </w:rPr>
      </w:pPr>
      <w:r w:rsidRPr="005C24C0">
        <w:rPr>
          <w:rFonts w:asciiTheme="minorHAnsi" w:hAnsiTheme="minorHAnsi" w:cstheme="minorHAnsi"/>
          <w:szCs w:val="22"/>
        </w:rPr>
        <w:t>Κατάταξη των Προσφορών για την τελική επιλογή της προσφοράς με το συνολικά χαμηλότερο κόστος για το σύνολο των ζητούμενων προϊόντων και υπηρεσιών.</w:t>
      </w:r>
    </w:p>
    <w:p w:rsidR="00CC6DF3" w:rsidRPr="005C24C0" w:rsidRDefault="00CC6DF3" w:rsidP="00021593">
      <w:pPr>
        <w:pStyle w:val="30"/>
        <w:tabs>
          <w:tab w:val="num" w:pos="720"/>
        </w:tabs>
        <w:spacing w:before="60" w:after="0"/>
        <w:ind w:left="720"/>
        <w:rPr>
          <w:rFonts w:asciiTheme="minorHAnsi" w:hAnsiTheme="minorHAnsi" w:cstheme="minorHAnsi"/>
          <w:szCs w:val="22"/>
        </w:rPr>
      </w:pPr>
      <w:bookmarkStart w:id="695" w:name="_Toc240445845"/>
      <w:bookmarkStart w:id="696" w:name="_Toc309051303"/>
      <w:bookmarkStart w:id="697" w:name="_Toc377666056"/>
      <w:bookmarkStart w:id="698" w:name="_Toc387311207"/>
      <w:bookmarkStart w:id="699" w:name="_Toc390409356"/>
      <w:bookmarkEnd w:id="692"/>
      <w:bookmarkEnd w:id="693"/>
      <w:bookmarkEnd w:id="694"/>
      <w:r w:rsidRPr="005C24C0">
        <w:rPr>
          <w:rFonts w:asciiTheme="minorHAnsi" w:hAnsiTheme="minorHAnsi" w:cstheme="minorHAnsi"/>
          <w:szCs w:val="22"/>
        </w:rPr>
        <w:t>Διαμόρφωση συγκριτικού κόστους Προσφοράς</w:t>
      </w:r>
      <w:bookmarkEnd w:id="695"/>
      <w:bookmarkEnd w:id="696"/>
      <w:bookmarkEnd w:id="697"/>
      <w:bookmarkEnd w:id="698"/>
      <w:bookmarkEnd w:id="699"/>
    </w:p>
    <w:p w:rsidR="00CC6DF3" w:rsidRPr="005C24C0" w:rsidRDefault="00CC6DF3" w:rsidP="00021593">
      <w:pPr>
        <w:spacing w:before="60" w:after="0"/>
        <w:rPr>
          <w:rFonts w:asciiTheme="minorHAnsi" w:hAnsiTheme="minorHAnsi" w:cstheme="minorHAnsi"/>
          <w:szCs w:val="22"/>
        </w:rPr>
      </w:pPr>
      <w:r w:rsidRPr="005C24C0">
        <w:rPr>
          <w:rFonts w:asciiTheme="minorHAnsi" w:hAnsiTheme="minorHAnsi" w:cstheme="minorHAnsi"/>
          <w:szCs w:val="22"/>
        </w:rPr>
        <w:t>Το κόστος κάθε Προσφοράς περιλαμβάνει το συνολικό κόστος για το Έργο με βάση τον εκτιμώμενο από την Προκήρυξη αριθμό και κατανομή σελίδων. Το κόστος υπολογίζεται</w:t>
      </w:r>
      <w:bookmarkStart w:id="700" w:name="_GoBack"/>
      <w:bookmarkEnd w:id="700"/>
      <w:r w:rsidRPr="005C24C0">
        <w:rPr>
          <w:rFonts w:asciiTheme="minorHAnsi" w:hAnsiTheme="minorHAnsi" w:cstheme="minorHAnsi"/>
          <w:szCs w:val="22"/>
        </w:rPr>
        <w:t xml:space="preserve"> χωρίς ΦΠΑ όπως προκύπτει από τους Πίνακες Οικονομικής Προσφοράς του υποψηφίου Αναδόχου.</w:t>
      </w:r>
    </w:p>
    <w:p w:rsidR="00CC6DF3" w:rsidRPr="005C24C0" w:rsidRDefault="00CC6DF3" w:rsidP="00021593">
      <w:pPr>
        <w:pStyle w:val="30"/>
        <w:tabs>
          <w:tab w:val="num" w:pos="720"/>
        </w:tabs>
        <w:spacing w:before="60" w:after="0"/>
        <w:ind w:left="720"/>
        <w:rPr>
          <w:rFonts w:asciiTheme="minorHAnsi" w:hAnsiTheme="minorHAnsi" w:cstheme="minorHAnsi"/>
          <w:szCs w:val="22"/>
        </w:rPr>
      </w:pPr>
      <w:bookmarkStart w:id="701" w:name="_Toc240445846"/>
      <w:bookmarkStart w:id="702" w:name="_Toc309051304"/>
      <w:bookmarkStart w:id="703" w:name="_Toc377666057"/>
      <w:bookmarkStart w:id="704" w:name="_Toc387311208"/>
      <w:bookmarkStart w:id="705" w:name="_Toc390409357"/>
      <w:r w:rsidRPr="005C24C0">
        <w:rPr>
          <w:rFonts w:asciiTheme="minorHAnsi" w:hAnsiTheme="minorHAnsi" w:cstheme="minorHAnsi"/>
          <w:szCs w:val="22"/>
        </w:rPr>
        <w:t>Διαδικασία κατακύρωσης Διαγωνισμού</w:t>
      </w:r>
      <w:bookmarkEnd w:id="701"/>
      <w:bookmarkEnd w:id="702"/>
      <w:bookmarkEnd w:id="703"/>
      <w:bookmarkEnd w:id="704"/>
      <w:bookmarkEnd w:id="705"/>
    </w:p>
    <w:p w:rsidR="00CC6DF3" w:rsidRPr="005C24C0" w:rsidRDefault="00CC6DF3" w:rsidP="00021593">
      <w:pPr>
        <w:spacing w:before="60" w:after="0"/>
        <w:rPr>
          <w:rFonts w:asciiTheme="minorHAnsi" w:hAnsiTheme="minorHAnsi" w:cstheme="minorHAnsi"/>
          <w:szCs w:val="22"/>
        </w:rPr>
      </w:pPr>
      <w:r w:rsidRPr="005C24C0">
        <w:rPr>
          <w:rFonts w:asciiTheme="minorHAnsi" w:hAnsiTheme="minorHAnsi" w:cstheme="minorHAnsi"/>
          <w:szCs w:val="22"/>
        </w:rPr>
        <w:t xml:space="preserve">Μετά την ολοκλήρωση της προσκόμισης των δικαιολογητικών κατακύρωσης η αρμόδια Επιτροπή διαβιβάζει το πρακτικό της στην Αναθέτουσα Αρχή με την εισήγηση κατακύρωσης του αποτελέσματος του διαγωνισμού. Το αρμόδιο όργανο της Αναθέτουσας Αρχής με σχετική απόφασή του λαμβάνει τελική απόφαση για το αποτέλεσμα του διαγωνισμού η οποία κοινοποιείται σε όλους τους ενδιαφερόμενους. </w:t>
      </w:r>
    </w:p>
    <w:p w:rsidR="00CC6DF3" w:rsidRPr="005C24C0" w:rsidRDefault="00CC6DF3" w:rsidP="00021593">
      <w:pPr>
        <w:spacing w:before="60" w:after="0"/>
        <w:rPr>
          <w:rFonts w:asciiTheme="minorHAnsi" w:hAnsiTheme="minorHAnsi" w:cstheme="minorHAnsi"/>
          <w:szCs w:val="22"/>
        </w:rPr>
      </w:pPr>
      <w:r w:rsidRPr="005C24C0">
        <w:rPr>
          <w:rFonts w:asciiTheme="minorHAnsi" w:hAnsiTheme="minorHAnsi" w:cstheme="minorHAnsi"/>
          <w:szCs w:val="22"/>
        </w:rPr>
        <w:t>Μετά την κοινοποίηση του αποτελέσματος του διαγωνισμού και την πάροδο άπρακτων των νομίμων προθεσμιών  η Αναθέτουσα Αρχή καλεί εγγράφως τον Ανάδοχο στον οποίο έχει κατακυρωθεί ο Διαγωνισμός, να υποβάλλει τα απαραίτητα Δικαιολογητικά και Νομιμοποιητικά έγγραφα για την υπογραφή της Σύμβασης, τα οποία θα είναι σύμφωνα με την επιστολή της πρόσκλησης.</w:t>
      </w:r>
    </w:p>
    <w:p w:rsidR="00CC6DF3" w:rsidRPr="008D1EBB" w:rsidRDefault="00CC6DF3" w:rsidP="00021593">
      <w:pPr>
        <w:spacing w:before="60" w:after="0"/>
        <w:rPr>
          <w:rFonts w:asciiTheme="minorHAnsi" w:hAnsiTheme="minorHAnsi" w:cstheme="minorHAnsi"/>
          <w:szCs w:val="22"/>
        </w:rPr>
      </w:pPr>
      <w:r w:rsidRPr="008D1EBB">
        <w:rPr>
          <w:rFonts w:asciiTheme="minorHAnsi" w:hAnsiTheme="minorHAnsi" w:cstheme="minorHAnsi"/>
          <w:szCs w:val="22"/>
        </w:rPr>
        <w:t xml:space="preserve">Τα απαραίτητα Δικαιολογητικά και Νομιμοποιητικά έγγραφα για την υπογραφή της Σύμβασης, τα οποία θα είναι σύμφωνα με την επιστολή της πρόσκλησης και τα οποία θα είναι: </w:t>
      </w:r>
    </w:p>
    <w:p w:rsidR="00CC6DF3" w:rsidRPr="005C24C0" w:rsidRDefault="00CC6DF3" w:rsidP="00021593">
      <w:pPr>
        <w:spacing w:after="0"/>
        <w:ind w:left="357" w:hanging="357"/>
        <w:rPr>
          <w:rFonts w:asciiTheme="minorHAnsi" w:hAnsiTheme="minorHAnsi" w:cstheme="minorHAnsi"/>
          <w:szCs w:val="22"/>
        </w:rPr>
      </w:pPr>
      <w:r w:rsidRPr="005C24C0">
        <w:rPr>
          <w:rFonts w:asciiTheme="minorHAnsi" w:hAnsiTheme="minorHAnsi" w:cstheme="minorHAnsi"/>
          <w:szCs w:val="22"/>
        </w:rPr>
        <w:t xml:space="preserve">α) </w:t>
      </w:r>
      <w:r w:rsidRPr="005C24C0">
        <w:rPr>
          <w:rFonts w:asciiTheme="minorHAnsi" w:hAnsiTheme="minorHAnsi" w:cstheme="minorHAnsi"/>
          <w:szCs w:val="22"/>
        </w:rPr>
        <w:tab/>
        <w:t xml:space="preserve">Εγγυητική Επιστολή Καλής Εκτέλεσης Σύμβασης </w:t>
      </w:r>
    </w:p>
    <w:p w:rsidR="00CC6DF3" w:rsidRPr="005C24C0" w:rsidRDefault="00CC6DF3" w:rsidP="00021593">
      <w:pPr>
        <w:spacing w:after="0"/>
        <w:ind w:left="357" w:hanging="357"/>
        <w:rPr>
          <w:rFonts w:asciiTheme="minorHAnsi" w:hAnsiTheme="minorHAnsi" w:cstheme="minorHAnsi"/>
          <w:szCs w:val="22"/>
        </w:rPr>
      </w:pPr>
      <w:r w:rsidRPr="005C24C0">
        <w:rPr>
          <w:rFonts w:asciiTheme="minorHAnsi" w:hAnsiTheme="minorHAnsi" w:cstheme="minorHAnsi"/>
          <w:szCs w:val="22"/>
        </w:rPr>
        <w:t xml:space="preserve">β) </w:t>
      </w:r>
      <w:r w:rsidRPr="005C24C0">
        <w:rPr>
          <w:rFonts w:asciiTheme="minorHAnsi" w:hAnsiTheme="minorHAnsi" w:cstheme="minorHAnsi"/>
          <w:szCs w:val="22"/>
        </w:rPr>
        <w:tab/>
        <w:t xml:space="preserve">Δικαιολογητικά περί μη συνδρομής ασυμβίβαστων ιδιοτήτων και απαγορεύσεων κατά την έννοια και υπό τις προϋποθέσεις των άρθρων 3 και 4 του </w:t>
      </w:r>
      <w:r w:rsidRPr="005C24C0">
        <w:rPr>
          <w:rFonts w:asciiTheme="minorHAnsi" w:hAnsiTheme="minorHAnsi" w:cstheme="minorHAnsi"/>
          <w:b/>
          <w:bCs/>
          <w:szCs w:val="22"/>
        </w:rPr>
        <w:t>Ν. 3310/05</w:t>
      </w:r>
      <w:r w:rsidRPr="005C24C0">
        <w:rPr>
          <w:rFonts w:asciiTheme="minorHAnsi" w:hAnsiTheme="minorHAnsi" w:cstheme="minorHAnsi"/>
          <w:szCs w:val="22"/>
        </w:rPr>
        <w:t xml:space="preserve"> όπως τροποποιήθηκε και ισχύει με τον </w:t>
      </w:r>
      <w:r w:rsidRPr="005C24C0">
        <w:rPr>
          <w:rFonts w:asciiTheme="minorHAnsi" w:hAnsiTheme="minorHAnsi" w:cstheme="minorHAnsi"/>
          <w:b/>
          <w:bCs/>
          <w:szCs w:val="22"/>
        </w:rPr>
        <w:t>Ν. 3414/05 όπως</w:t>
      </w:r>
      <w:r w:rsidRPr="005C24C0">
        <w:rPr>
          <w:rFonts w:asciiTheme="minorHAnsi" w:hAnsiTheme="minorHAnsi" w:cstheme="minorHAnsi"/>
          <w:szCs w:val="22"/>
        </w:rPr>
        <w:t xml:space="preserve"> ορίζονται στην 20977/2007 ΚΥΑ (ΦΕΚ 1673/Β/23-08-2007) </w:t>
      </w:r>
    </w:p>
    <w:p w:rsidR="00CC6DF3" w:rsidRPr="005C24C0" w:rsidRDefault="00CC6DF3" w:rsidP="00021593">
      <w:pPr>
        <w:spacing w:after="0"/>
        <w:ind w:left="357" w:hanging="357"/>
        <w:rPr>
          <w:rFonts w:asciiTheme="minorHAnsi" w:hAnsiTheme="minorHAnsi" w:cstheme="minorHAnsi"/>
          <w:szCs w:val="22"/>
        </w:rPr>
      </w:pPr>
      <w:r w:rsidRPr="005C24C0">
        <w:rPr>
          <w:rFonts w:asciiTheme="minorHAnsi" w:hAnsiTheme="minorHAnsi" w:cstheme="minorHAnsi"/>
          <w:szCs w:val="22"/>
        </w:rPr>
        <w:t xml:space="preserve">γ) </w:t>
      </w:r>
      <w:r w:rsidRPr="005C24C0">
        <w:rPr>
          <w:rFonts w:asciiTheme="minorHAnsi" w:hAnsiTheme="minorHAnsi" w:cstheme="minorHAnsi"/>
          <w:szCs w:val="22"/>
        </w:rPr>
        <w:tab/>
        <w:t xml:space="preserve">Πιστοποιητικό αρμόδιας δικαστικής ή διοικητικής Αρχής, από το οποίο να προκύπτει ότι ο υποψήφιος Ανάδοχος δεν τελεί υπό πτώχευση. Το πιστοποιητικό αυτό πρέπει να έχει εκδοθεί το πολύ έξι (6) μήνες πριν από την ημερομηνία κοινοποίησης της πρόσκλησης υποβολής των δικαιολογητικών Κατακύρωσης του Διαγωνισμού. </w:t>
      </w:r>
    </w:p>
    <w:p w:rsidR="00CC6DF3" w:rsidRPr="005C24C0" w:rsidRDefault="00CC6DF3" w:rsidP="00021593">
      <w:pPr>
        <w:spacing w:after="0"/>
        <w:ind w:left="357" w:hanging="357"/>
        <w:rPr>
          <w:rFonts w:asciiTheme="minorHAnsi" w:hAnsiTheme="minorHAnsi" w:cstheme="minorHAnsi"/>
          <w:szCs w:val="22"/>
        </w:rPr>
      </w:pPr>
      <w:r w:rsidRPr="005C24C0">
        <w:rPr>
          <w:rFonts w:asciiTheme="minorHAnsi" w:hAnsiTheme="minorHAnsi" w:cstheme="minorHAnsi"/>
          <w:szCs w:val="22"/>
        </w:rPr>
        <w:t xml:space="preserve">δ) </w:t>
      </w:r>
      <w:r w:rsidRPr="005C24C0">
        <w:rPr>
          <w:rFonts w:asciiTheme="minorHAnsi" w:hAnsiTheme="minorHAnsi" w:cstheme="minorHAnsi"/>
          <w:szCs w:val="22"/>
        </w:rPr>
        <w:tab/>
        <w:t xml:space="preserve">Πιστοποιητικό αρμόδιας δικαστικής ή διοικητικής Αρχής, από το οποίο να προκύπτει ότι ο υποψήφιος Ανάδοχος δεν τελεί υπό διαδικασία κήρυξης σε πτώχευση. Το πιστοποιητικό αυτό πρέπει να έχει εκδοθεί το πολύ έξι (6) μήνες πριν από την ημερομηνία κοινοποίησης της πρόσκλησης υποβολής των δικαιολογητικών Κατακύρωσης του Διαγωνισμού. </w:t>
      </w:r>
    </w:p>
    <w:p w:rsidR="00CC6DF3" w:rsidRPr="005C24C0" w:rsidRDefault="00CC6DF3" w:rsidP="00021593">
      <w:pPr>
        <w:spacing w:after="0"/>
        <w:ind w:left="357" w:hanging="357"/>
        <w:rPr>
          <w:rFonts w:asciiTheme="minorHAnsi" w:hAnsiTheme="minorHAnsi" w:cstheme="minorHAnsi"/>
          <w:szCs w:val="22"/>
        </w:rPr>
      </w:pPr>
      <w:r w:rsidRPr="005C24C0">
        <w:rPr>
          <w:rFonts w:asciiTheme="minorHAnsi" w:hAnsiTheme="minorHAnsi" w:cstheme="minorHAnsi"/>
          <w:szCs w:val="22"/>
        </w:rPr>
        <w:t xml:space="preserve">ε) </w:t>
      </w:r>
      <w:r w:rsidRPr="005C24C0">
        <w:rPr>
          <w:rFonts w:asciiTheme="minorHAnsi" w:hAnsiTheme="minorHAnsi" w:cstheme="minorHAnsi"/>
          <w:szCs w:val="22"/>
        </w:rPr>
        <w:tab/>
        <w:t>Πιστοποιητικά από τα οποία να προκύπτει ότι είναι ενήμερος ως προς τις υποχρεώσεις καταβολής εισφορών σε οργανισμούς κύριας και επικουρικής κοινωνικής ασφάλισης καθώς και τις φορολογικές του υποχρεώσεις.</w:t>
      </w:r>
    </w:p>
    <w:p w:rsidR="00CC6DF3" w:rsidRPr="005C24C0" w:rsidRDefault="00CC6DF3" w:rsidP="00021593">
      <w:pPr>
        <w:spacing w:before="60" w:after="0"/>
        <w:rPr>
          <w:rFonts w:asciiTheme="minorHAnsi" w:hAnsiTheme="minorHAnsi" w:cstheme="minorHAnsi"/>
          <w:color w:val="000000"/>
          <w:szCs w:val="22"/>
        </w:rPr>
      </w:pPr>
      <w:r w:rsidRPr="005C24C0">
        <w:rPr>
          <w:rFonts w:asciiTheme="minorHAnsi" w:hAnsiTheme="minorHAnsi" w:cstheme="minorHAnsi"/>
          <w:color w:val="000000"/>
          <w:szCs w:val="22"/>
        </w:rPr>
        <w:lastRenderedPageBreak/>
        <w:t>Εφόσον τα παραπάνω δικαιολογητικά (πλην των α και β) που έχουν υποβληθεί στο Φάκελο Δικαιολογητικών Κατακύρωσης είναι εν ισχύ δεν χρειάζεται να προσκομιστούν εκ νέου.</w:t>
      </w:r>
    </w:p>
    <w:p w:rsidR="00CC6DF3" w:rsidRPr="005C24C0" w:rsidRDefault="00CC6DF3" w:rsidP="00021593">
      <w:pPr>
        <w:spacing w:before="60" w:after="0"/>
        <w:rPr>
          <w:rFonts w:asciiTheme="minorHAnsi" w:hAnsiTheme="minorHAnsi" w:cstheme="minorHAnsi"/>
          <w:color w:val="000000"/>
          <w:szCs w:val="22"/>
        </w:rPr>
      </w:pPr>
      <w:r w:rsidRPr="005C24C0">
        <w:rPr>
          <w:rFonts w:asciiTheme="minorHAnsi" w:hAnsiTheme="minorHAnsi" w:cstheme="minorHAnsi"/>
          <w:color w:val="000000"/>
          <w:szCs w:val="22"/>
        </w:rPr>
        <w:t xml:space="preserve">Η μη έγκαιρη και προσήκουσα υποβολή των Δικαιολογητικών κατακύρωσης συνιστά λόγο αποκλεισμού του προσφέροντος και έκπτωση της Εγγυητικής Συμμετοχής του. Σε αυτή την περίπτωση η </w:t>
      </w:r>
      <w:r w:rsidRPr="005C24C0">
        <w:rPr>
          <w:rFonts w:asciiTheme="minorHAnsi" w:hAnsiTheme="minorHAnsi" w:cstheme="minorHAnsi"/>
          <w:b/>
          <w:bCs/>
          <w:color w:val="000000"/>
          <w:szCs w:val="22"/>
        </w:rPr>
        <w:t xml:space="preserve">ΗΔΙΚΑ Α.Ε. </w:t>
      </w:r>
      <w:r w:rsidRPr="005C24C0">
        <w:rPr>
          <w:rFonts w:asciiTheme="minorHAnsi" w:hAnsiTheme="minorHAnsi" w:cstheme="minorHAnsi"/>
          <w:color w:val="000000"/>
          <w:szCs w:val="22"/>
        </w:rPr>
        <w:t>καλεί τον επόμενο στον τελικό Πίνακα Κατάταξης των διαγωνιζομένων υποψήφιο Ανάδοχο, να υποβάλλει τα Δικαιολογητικά Κατακύρωσης και συνεχίζεται η διαδικασία ως ανωτέρω.</w:t>
      </w:r>
    </w:p>
    <w:p w:rsidR="00CC6DF3" w:rsidRPr="005C24C0" w:rsidRDefault="00CC6DF3" w:rsidP="00021593">
      <w:pPr>
        <w:pStyle w:val="30"/>
        <w:tabs>
          <w:tab w:val="num" w:pos="720"/>
        </w:tabs>
        <w:spacing w:before="60" w:after="0"/>
        <w:ind w:left="720"/>
        <w:rPr>
          <w:rFonts w:asciiTheme="minorHAnsi" w:hAnsiTheme="minorHAnsi" w:cstheme="minorHAnsi"/>
          <w:szCs w:val="22"/>
        </w:rPr>
      </w:pPr>
      <w:bookmarkStart w:id="706" w:name="_Toc240445847"/>
      <w:bookmarkStart w:id="707" w:name="_Ref287353097"/>
      <w:bookmarkStart w:id="708" w:name="_Ref287353098"/>
      <w:bookmarkStart w:id="709" w:name="_Toc309051305"/>
      <w:bookmarkStart w:id="710" w:name="_Toc375493438"/>
      <w:bookmarkStart w:id="711" w:name="_Toc377666058"/>
      <w:bookmarkStart w:id="712" w:name="_Toc387311209"/>
      <w:bookmarkStart w:id="713" w:name="_Toc390409358"/>
      <w:r w:rsidRPr="005C24C0">
        <w:rPr>
          <w:rFonts w:asciiTheme="minorHAnsi" w:hAnsiTheme="minorHAnsi" w:cstheme="minorHAnsi"/>
          <w:szCs w:val="22"/>
        </w:rPr>
        <w:t>Απόρριψη προσφορών</w:t>
      </w:r>
      <w:bookmarkEnd w:id="706"/>
      <w:bookmarkEnd w:id="707"/>
      <w:bookmarkEnd w:id="708"/>
      <w:bookmarkEnd w:id="709"/>
      <w:bookmarkEnd w:id="710"/>
      <w:bookmarkEnd w:id="711"/>
      <w:bookmarkEnd w:id="712"/>
      <w:bookmarkEnd w:id="713"/>
    </w:p>
    <w:p w:rsidR="00CC6DF3" w:rsidRPr="008D1EBB" w:rsidRDefault="00CC6DF3" w:rsidP="00021593">
      <w:pPr>
        <w:spacing w:before="60" w:after="0"/>
        <w:rPr>
          <w:rFonts w:asciiTheme="minorHAnsi" w:hAnsiTheme="minorHAnsi" w:cstheme="minorHAnsi"/>
          <w:color w:val="000000"/>
          <w:szCs w:val="22"/>
        </w:rPr>
      </w:pPr>
      <w:bookmarkStart w:id="714" w:name="_Toc511031143"/>
      <w:bookmarkStart w:id="715" w:name="_Toc513615856"/>
      <w:r w:rsidRPr="008D1EBB">
        <w:rPr>
          <w:rFonts w:asciiTheme="minorHAnsi" w:hAnsiTheme="minorHAnsi" w:cstheme="minorHAnsi"/>
          <w:color w:val="000000"/>
          <w:szCs w:val="22"/>
        </w:rPr>
        <w:t>Η απόρριψη Προσφοράς γίνεται με απόφαση του αρμοδίου οργάνου της Αναθέτουσα Αρχή, ύστερα από γνωμοδότηση της αρμόδιας Επιτροπής.</w:t>
      </w:r>
    </w:p>
    <w:p w:rsidR="00CC6DF3" w:rsidRDefault="00CC6DF3" w:rsidP="00021593">
      <w:pPr>
        <w:spacing w:before="60" w:after="0"/>
        <w:rPr>
          <w:rFonts w:asciiTheme="minorHAnsi" w:hAnsiTheme="minorHAnsi" w:cstheme="minorHAnsi"/>
          <w:color w:val="000000"/>
          <w:szCs w:val="22"/>
        </w:rPr>
      </w:pPr>
      <w:r w:rsidRPr="008D1EBB">
        <w:rPr>
          <w:rFonts w:asciiTheme="minorHAnsi" w:hAnsiTheme="minorHAnsi" w:cstheme="minorHAnsi"/>
          <w:color w:val="000000"/>
          <w:szCs w:val="22"/>
        </w:rPr>
        <w:t>Η Προσφορά του υποψήφιου Αναδόχου απορρίπτεται ως απαράδεκτη σε κάθε μία ή περισσότερες από τις κάτωθι περιπτώσεις:</w:t>
      </w:r>
    </w:p>
    <w:p w:rsidR="00B70068" w:rsidRPr="00B70068" w:rsidRDefault="00CC6DF3" w:rsidP="00021593">
      <w:pPr>
        <w:numPr>
          <w:ilvl w:val="0"/>
          <w:numId w:val="17"/>
        </w:numPr>
        <w:spacing w:after="0"/>
        <w:rPr>
          <w:rFonts w:asciiTheme="minorHAnsi" w:hAnsiTheme="minorHAnsi" w:cstheme="minorHAnsi"/>
          <w:b/>
          <w:szCs w:val="22"/>
        </w:rPr>
      </w:pPr>
      <w:r w:rsidRPr="00B70068">
        <w:rPr>
          <w:rFonts w:asciiTheme="minorHAnsi" w:hAnsiTheme="minorHAnsi" w:cstheme="minorHAnsi"/>
          <w:szCs w:val="22"/>
        </w:rPr>
        <w:t xml:space="preserve">Έλλειψη δικαιώματος συμμετοχής σύμφωνα με τα αναφερόμενα στην </w:t>
      </w:r>
      <w:r w:rsidRPr="00B70068">
        <w:rPr>
          <w:rFonts w:asciiTheme="minorHAnsi" w:hAnsiTheme="minorHAnsi" w:cstheme="minorHAnsi"/>
          <w:b/>
          <w:szCs w:val="22"/>
        </w:rPr>
        <w:t>παρ.</w:t>
      </w:r>
      <w:r w:rsidR="00B70068" w:rsidRPr="00B70068">
        <w:rPr>
          <w:rFonts w:asciiTheme="minorHAnsi" w:hAnsiTheme="minorHAnsi" w:cstheme="minorHAnsi"/>
          <w:b/>
          <w:szCs w:val="22"/>
        </w:rPr>
        <w:t>Β.2.1: Δικα</w:t>
      </w:r>
      <w:r w:rsidR="00536F40">
        <w:rPr>
          <w:rFonts w:asciiTheme="minorHAnsi" w:hAnsiTheme="minorHAnsi" w:cstheme="minorHAnsi"/>
          <w:b/>
          <w:szCs w:val="22"/>
        </w:rPr>
        <w:t>ίωμα</w:t>
      </w:r>
      <w:r w:rsidR="00B70068" w:rsidRPr="00B70068">
        <w:rPr>
          <w:rFonts w:asciiTheme="minorHAnsi" w:hAnsiTheme="minorHAnsi" w:cstheme="minorHAnsi"/>
          <w:b/>
          <w:szCs w:val="22"/>
        </w:rPr>
        <w:t xml:space="preserve"> Συμμετοχής</w:t>
      </w:r>
      <w:r w:rsidR="00B70068" w:rsidRPr="00B70068">
        <w:rPr>
          <w:rFonts w:asciiTheme="minorHAnsi" w:hAnsiTheme="minorHAnsi" w:cstheme="minorHAnsi"/>
          <w:szCs w:val="22"/>
        </w:rPr>
        <w:t xml:space="preserve"> </w:t>
      </w:r>
      <w:r w:rsidRPr="00B70068">
        <w:rPr>
          <w:rFonts w:asciiTheme="minorHAnsi" w:hAnsiTheme="minorHAnsi" w:cstheme="minorHAnsi"/>
          <w:szCs w:val="22"/>
        </w:rPr>
        <w:t xml:space="preserve"> </w:t>
      </w:r>
    </w:p>
    <w:p w:rsidR="00CC6DF3" w:rsidRPr="00B70068" w:rsidRDefault="00B70068" w:rsidP="00021593">
      <w:pPr>
        <w:numPr>
          <w:ilvl w:val="0"/>
          <w:numId w:val="17"/>
        </w:numPr>
        <w:spacing w:after="0"/>
        <w:rPr>
          <w:rFonts w:asciiTheme="minorHAnsi" w:hAnsiTheme="minorHAnsi" w:cstheme="minorHAnsi"/>
          <w:b/>
          <w:szCs w:val="22"/>
        </w:rPr>
      </w:pPr>
      <w:r w:rsidRPr="00B70068">
        <w:rPr>
          <w:rFonts w:asciiTheme="minorHAnsi" w:hAnsiTheme="minorHAnsi" w:cstheme="minorHAnsi"/>
          <w:szCs w:val="22"/>
        </w:rPr>
        <w:t xml:space="preserve">Αποκλεισμός Συμμετοχής σύμφωνα με τα αναφερόμενα στην </w:t>
      </w:r>
      <w:r w:rsidRPr="00B70068">
        <w:rPr>
          <w:rFonts w:asciiTheme="minorHAnsi" w:hAnsiTheme="minorHAnsi" w:cstheme="minorHAnsi"/>
          <w:b/>
          <w:szCs w:val="22"/>
        </w:rPr>
        <w:t>παρ.Β.2.2: Αποκλεισμός Συμμετοχής</w:t>
      </w:r>
    </w:p>
    <w:p w:rsidR="00CC6DF3" w:rsidRPr="005C24C0" w:rsidRDefault="00CC6DF3" w:rsidP="00021593">
      <w:pPr>
        <w:numPr>
          <w:ilvl w:val="0"/>
          <w:numId w:val="17"/>
        </w:numPr>
        <w:spacing w:after="0"/>
        <w:rPr>
          <w:rFonts w:asciiTheme="minorHAnsi" w:hAnsiTheme="minorHAnsi" w:cstheme="minorHAnsi"/>
          <w:szCs w:val="22"/>
        </w:rPr>
      </w:pPr>
      <w:r w:rsidRPr="005C24C0">
        <w:rPr>
          <w:rFonts w:asciiTheme="minorHAnsi" w:hAnsiTheme="minorHAnsi" w:cstheme="minorHAnsi"/>
          <w:szCs w:val="22"/>
        </w:rPr>
        <w:t xml:space="preserve">Έλλειψη οποιουδήποτε δικαιολογητικού ή/και παράβαση οποιασδήποτε υποχρέωσης της παρ. </w:t>
      </w:r>
      <w:fldSimple w:instr=" REF _Ref280489461 \r \h  \* MERGEFORMAT ">
        <w:r w:rsidR="0030330D" w:rsidRPr="00B70068">
          <w:rPr>
            <w:rFonts w:asciiTheme="minorHAnsi" w:hAnsiTheme="minorHAnsi" w:cstheme="minorHAnsi"/>
            <w:b/>
            <w:szCs w:val="22"/>
          </w:rPr>
          <w:t>B</w:t>
        </w:r>
        <w:r w:rsidR="0030330D" w:rsidRPr="00B70068">
          <w:rPr>
            <w:rFonts w:asciiTheme="minorHAnsi" w:hAnsiTheme="minorHAnsi" w:cstheme="minorHAnsi"/>
            <w:b/>
          </w:rPr>
          <w:t>.2.3</w:t>
        </w:r>
      </w:fldSimple>
      <w:r w:rsidR="00B70068" w:rsidRPr="00B70068">
        <w:rPr>
          <w:rFonts w:asciiTheme="minorHAnsi" w:hAnsiTheme="minorHAnsi" w:cstheme="minorHAnsi"/>
          <w:b/>
          <w:lang w:val="en-US"/>
        </w:rPr>
        <w:t>:</w:t>
      </w:r>
      <w:r w:rsidRPr="005C24C0">
        <w:rPr>
          <w:rFonts w:asciiTheme="minorHAnsi" w:hAnsiTheme="minorHAnsi" w:cstheme="minorHAnsi"/>
          <w:szCs w:val="22"/>
        </w:rPr>
        <w:t xml:space="preserve"> </w:t>
      </w:r>
      <w:fldSimple w:instr=" REF _Ref318791202 \h  \* MERGEFORMAT ">
        <w:r w:rsidR="0030330D" w:rsidRPr="0030330D">
          <w:rPr>
            <w:rFonts w:asciiTheme="minorHAnsi" w:hAnsiTheme="minorHAnsi" w:cstheme="minorHAnsi"/>
            <w:b/>
            <w:szCs w:val="22"/>
          </w:rPr>
          <w:t>Δικαιολογητικά Συμμετοχής</w:t>
        </w:r>
      </w:fldSimple>
    </w:p>
    <w:p w:rsidR="00CC6DF3" w:rsidRPr="005C24C0" w:rsidRDefault="00CC6DF3" w:rsidP="00021593">
      <w:pPr>
        <w:numPr>
          <w:ilvl w:val="0"/>
          <w:numId w:val="17"/>
        </w:numPr>
        <w:spacing w:after="0"/>
        <w:rPr>
          <w:rFonts w:asciiTheme="minorHAnsi" w:hAnsiTheme="minorHAnsi" w:cstheme="minorHAnsi"/>
          <w:szCs w:val="22"/>
          <w:lang w:val="en-US"/>
        </w:rPr>
      </w:pPr>
      <w:r w:rsidRPr="005C24C0">
        <w:rPr>
          <w:rFonts w:asciiTheme="minorHAnsi" w:hAnsiTheme="minorHAnsi" w:cstheme="minorHAnsi"/>
          <w:szCs w:val="22"/>
        </w:rPr>
        <w:t>Έλλειψη πλήρους και αιτιολογημένης τεκμηρίωσης των ελάχιστων προϋποθέσεων συμμετοχής της παρ</w:t>
      </w:r>
      <w:r w:rsidRPr="005C24C0">
        <w:rPr>
          <w:rFonts w:asciiTheme="minorHAnsi" w:hAnsiTheme="minorHAnsi" w:cstheme="minorHAnsi"/>
          <w:b/>
          <w:szCs w:val="22"/>
        </w:rPr>
        <w:t>. Β.2.</w:t>
      </w:r>
      <w:r w:rsidR="00B70068">
        <w:rPr>
          <w:rFonts w:asciiTheme="minorHAnsi" w:hAnsiTheme="minorHAnsi" w:cstheme="minorHAnsi"/>
          <w:b/>
          <w:szCs w:val="22"/>
        </w:rPr>
        <w:t>6</w:t>
      </w:r>
      <w:r w:rsidR="00B70068">
        <w:rPr>
          <w:rFonts w:asciiTheme="minorHAnsi" w:hAnsiTheme="minorHAnsi" w:cstheme="minorHAnsi"/>
          <w:b/>
          <w:szCs w:val="22"/>
          <w:lang w:val="en-US"/>
        </w:rPr>
        <w:t>:</w:t>
      </w:r>
      <w:r w:rsidRPr="005C24C0">
        <w:rPr>
          <w:rFonts w:asciiTheme="minorHAnsi" w:hAnsiTheme="minorHAnsi" w:cstheme="minorHAnsi"/>
          <w:b/>
          <w:szCs w:val="22"/>
        </w:rPr>
        <w:t xml:space="preserve"> Ελάχιστες </w:t>
      </w:r>
      <w:r w:rsidR="00B70068">
        <w:rPr>
          <w:rFonts w:asciiTheme="minorHAnsi" w:hAnsiTheme="minorHAnsi" w:cstheme="minorHAnsi"/>
          <w:b/>
          <w:szCs w:val="22"/>
        </w:rPr>
        <w:t>Π</w:t>
      </w:r>
      <w:r w:rsidRPr="005C24C0">
        <w:rPr>
          <w:rFonts w:asciiTheme="minorHAnsi" w:hAnsiTheme="minorHAnsi" w:cstheme="minorHAnsi"/>
          <w:b/>
          <w:szCs w:val="22"/>
        </w:rPr>
        <w:t xml:space="preserve">ροϋποθέσεις </w:t>
      </w:r>
      <w:r w:rsidR="00B70068">
        <w:rPr>
          <w:rFonts w:asciiTheme="minorHAnsi" w:hAnsiTheme="minorHAnsi" w:cstheme="minorHAnsi"/>
          <w:b/>
          <w:szCs w:val="22"/>
        </w:rPr>
        <w:t>Σ</w:t>
      </w:r>
      <w:r w:rsidRPr="005C24C0">
        <w:rPr>
          <w:rFonts w:asciiTheme="minorHAnsi" w:hAnsiTheme="minorHAnsi" w:cstheme="minorHAnsi"/>
          <w:b/>
          <w:szCs w:val="22"/>
        </w:rPr>
        <w:t xml:space="preserve">υμμετοχής. </w:t>
      </w:r>
    </w:p>
    <w:p w:rsidR="00CC6DF3" w:rsidRPr="005C24C0" w:rsidRDefault="00CC6DF3" w:rsidP="00021593">
      <w:pPr>
        <w:numPr>
          <w:ilvl w:val="0"/>
          <w:numId w:val="17"/>
        </w:numPr>
        <w:spacing w:after="0"/>
        <w:rPr>
          <w:rFonts w:asciiTheme="minorHAnsi" w:hAnsiTheme="minorHAnsi" w:cstheme="minorHAnsi"/>
          <w:szCs w:val="22"/>
        </w:rPr>
      </w:pPr>
      <w:r w:rsidRPr="005C24C0">
        <w:rPr>
          <w:rFonts w:asciiTheme="minorHAnsi" w:hAnsiTheme="minorHAnsi" w:cstheme="minorHAnsi"/>
          <w:szCs w:val="22"/>
        </w:rPr>
        <w:t xml:space="preserve">Διαπίστωση της συνδρομής ασυμβίβαστης ιδιότητας όπως αυτή ορίζεται στην </w:t>
      </w:r>
      <w:r w:rsidRPr="005C24C0">
        <w:rPr>
          <w:rFonts w:asciiTheme="minorHAnsi" w:hAnsiTheme="minorHAnsi" w:cstheme="minorHAnsi"/>
          <w:b/>
          <w:szCs w:val="22"/>
        </w:rPr>
        <w:t>παρ. 4 του άρθρου 3 του Ν. 3310/05 όπως τροποποιήθηκε με το Ν. 3414/05</w:t>
      </w:r>
      <w:r w:rsidRPr="005C24C0">
        <w:rPr>
          <w:rFonts w:asciiTheme="minorHAnsi" w:hAnsiTheme="minorHAnsi" w:cstheme="minorHAnsi"/>
          <w:szCs w:val="22"/>
        </w:rPr>
        <w:t>.</w:t>
      </w:r>
    </w:p>
    <w:p w:rsidR="00CC6DF3" w:rsidRPr="005C24C0" w:rsidRDefault="00CC6DF3" w:rsidP="00021593">
      <w:pPr>
        <w:numPr>
          <w:ilvl w:val="0"/>
          <w:numId w:val="17"/>
        </w:numPr>
        <w:spacing w:after="0"/>
        <w:rPr>
          <w:rFonts w:asciiTheme="minorHAnsi" w:hAnsiTheme="minorHAnsi" w:cstheme="minorHAnsi"/>
          <w:szCs w:val="22"/>
        </w:rPr>
      </w:pPr>
      <w:r w:rsidRPr="005C24C0">
        <w:rPr>
          <w:rFonts w:asciiTheme="minorHAnsi" w:hAnsiTheme="minorHAnsi" w:cstheme="minorHAnsi"/>
          <w:szCs w:val="22"/>
        </w:rPr>
        <w:t>Χρόνος ισχύος Προσφοράς μικρότερος από το ζητούμενο.</w:t>
      </w:r>
    </w:p>
    <w:p w:rsidR="00CC6DF3" w:rsidRPr="005C24C0" w:rsidRDefault="00CC6DF3" w:rsidP="00021593">
      <w:pPr>
        <w:numPr>
          <w:ilvl w:val="0"/>
          <w:numId w:val="17"/>
        </w:numPr>
        <w:spacing w:after="0"/>
        <w:rPr>
          <w:rFonts w:asciiTheme="minorHAnsi" w:hAnsiTheme="minorHAnsi" w:cstheme="minorHAnsi"/>
          <w:szCs w:val="22"/>
        </w:rPr>
      </w:pPr>
      <w:r w:rsidRPr="005C24C0">
        <w:rPr>
          <w:rFonts w:asciiTheme="minorHAnsi" w:hAnsiTheme="minorHAnsi" w:cstheme="minorHAnsi"/>
          <w:szCs w:val="22"/>
        </w:rPr>
        <w:t>Χρόνος παράδοσης Έργου μεγαλύτερος από τον προβλεπόμενο.</w:t>
      </w:r>
    </w:p>
    <w:p w:rsidR="00CC6DF3" w:rsidRPr="005C24C0" w:rsidRDefault="00CC6DF3" w:rsidP="00021593">
      <w:pPr>
        <w:numPr>
          <w:ilvl w:val="0"/>
          <w:numId w:val="17"/>
        </w:numPr>
        <w:spacing w:after="0"/>
        <w:rPr>
          <w:rFonts w:asciiTheme="minorHAnsi" w:hAnsiTheme="minorHAnsi" w:cstheme="minorHAnsi"/>
          <w:szCs w:val="22"/>
        </w:rPr>
      </w:pPr>
      <w:r w:rsidRPr="005C24C0">
        <w:rPr>
          <w:rFonts w:asciiTheme="minorHAnsi" w:hAnsiTheme="minorHAnsi" w:cstheme="minorHAnsi"/>
          <w:szCs w:val="22"/>
        </w:rPr>
        <w:t>Προσφορά που είναι αόριστη, ανεπίδεκτη εκτίμησης, υπό αίρεση ή/ και δεν προκύπτει με σαφήνεια η προσφερόμενη τιμή.</w:t>
      </w:r>
    </w:p>
    <w:p w:rsidR="00CC6DF3" w:rsidRPr="005C24C0" w:rsidRDefault="00CC6DF3" w:rsidP="00021593">
      <w:pPr>
        <w:numPr>
          <w:ilvl w:val="0"/>
          <w:numId w:val="17"/>
        </w:numPr>
        <w:spacing w:after="0"/>
        <w:rPr>
          <w:rFonts w:asciiTheme="minorHAnsi" w:hAnsiTheme="minorHAnsi" w:cstheme="minorHAnsi"/>
          <w:szCs w:val="22"/>
        </w:rPr>
      </w:pPr>
      <w:r w:rsidRPr="005C24C0">
        <w:rPr>
          <w:rFonts w:asciiTheme="minorHAnsi" w:hAnsiTheme="minorHAnsi" w:cstheme="minorHAnsi"/>
          <w:szCs w:val="22"/>
        </w:rPr>
        <w:t>Προσφορά που δεν καλύπτει πλήρως απαράβατους όρους της Διακήρυξης.</w:t>
      </w:r>
    </w:p>
    <w:p w:rsidR="00CC6DF3" w:rsidRPr="005C24C0" w:rsidRDefault="00CC6DF3" w:rsidP="00021593">
      <w:pPr>
        <w:numPr>
          <w:ilvl w:val="0"/>
          <w:numId w:val="17"/>
        </w:numPr>
        <w:spacing w:after="0"/>
        <w:rPr>
          <w:rFonts w:asciiTheme="minorHAnsi" w:hAnsiTheme="minorHAnsi" w:cstheme="minorHAnsi"/>
          <w:szCs w:val="22"/>
        </w:rPr>
      </w:pPr>
      <w:r w:rsidRPr="005C24C0">
        <w:rPr>
          <w:rFonts w:asciiTheme="minorHAnsi" w:hAnsiTheme="minorHAnsi" w:cstheme="minorHAnsi"/>
          <w:szCs w:val="22"/>
        </w:rPr>
        <w:t>Προσφορά που παρουσιάζει ουσιώδεις αποκλίσεις από τους όρους και τις τεχνικές προδιαγραφές της Διακήρυξης.</w:t>
      </w:r>
    </w:p>
    <w:p w:rsidR="00CC6DF3" w:rsidRPr="005C24C0" w:rsidRDefault="00CC6DF3" w:rsidP="00021593">
      <w:pPr>
        <w:numPr>
          <w:ilvl w:val="0"/>
          <w:numId w:val="17"/>
        </w:numPr>
        <w:spacing w:after="0"/>
        <w:rPr>
          <w:rFonts w:asciiTheme="minorHAnsi" w:hAnsiTheme="minorHAnsi" w:cstheme="minorHAnsi"/>
          <w:szCs w:val="22"/>
        </w:rPr>
      </w:pPr>
      <w:r w:rsidRPr="005C24C0">
        <w:rPr>
          <w:rFonts w:asciiTheme="minorHAnsi" w:hAnsiTheme="minorHAnsi" w:cstheme="minorHAnsi"/>
          <w:szCs w:val="22"/>
        </w:rPr>
        <w:t xml:space="preserve">Προσφορά που η </w:t>
      </w:r>
      <w:r w:rsidRPr="005C24C0">
        <w:rPr>
          <w:rFonts w:asciiTheme="minorHAnsi" w:hAnsiTheme="minorHAnsi" w:cstheme="minorHAnsi"/>
          <w:b/>
          <w:szCs w:val="22"/>
        </w:rPr>
        <w:t>προσφερόμενη</w:t>
      </w:r>
      <w:r w:rsidRPr="005C24C0">
        <w:rPr>
          <w:rFonts w:asciiTheme="minorHAnsi" w:hAnsiTheme="minorHAnsi" w:cstheme="minorHAnsi"/>
          <w:szCs w:val="22"/>
        </w:rPr>
        <w:t xml:space="preserve"> εγγύηση είναι μικρότερης χρονικής διάρκειας από την </w:t>
      </w:r>
      <w:r w:rsidRPr="005C24C0">
        <w:rPr>
          <w:rFonts w:asciiTheme="minorHAnsi" w:hAnsiTheme="minorHAnsi" w:cstheme="minorHAnsi"/>
          <w:b/>
          <w:szCs w:val="22"/>
        </w:rPr>
        <w:t>ελάχιστη ζητούμενη</w:t>
      </w:r>
      <w:r w:rsidRPr="005C24C0">
        <w:rPr>
          <w:rFonts w:asciiTheme="minorHAnsi" w:hAnsiTheme="minorHAnsi" w:cstheme="minorHAnsi"/>
          <w:szCs w:val="22"/>
        </w:rPr>
        <w:t>, δεν διαρκεί ακέραιο αριθμό ετών</w:t>
      </w:r>
      <w:r w:rsidRPr="005C24C0">
        <w:rPr>
          <w:rFonts w:asciiTheme="minorHAnsi" w:hAnsiTheme="minorHAnsi" w:cstheme="minorHAnsi"/>
          <w:b/>
          <w:szCs w:val="22"/>
        </w:rPr>
        <w:t xml:space="preserve"> </w:t>
      </w:r>
      <w:r w:rsidRPr="005C24C0">
        <w:rPr>
          <w:rFonts w:asciiTheme="minorHAnsi" w:hAnsiTheme="minorHAnsi" w:cstheme="minorHAnsi"/>
          <w:szCs w:val="22"/>
        </w:rPr>
        <w:t>και δεν καλύπτει το σύνολο της προσφερόμενης λύσης.</w:t>
      </w:r>
    </w:p>
    <w:p w:rsidR="00CC6DF3" w:rsidRPr="005C24C0" w:rsidRDefault="00CC6DF3" w:rsidP="00021593">
      <w:pPr>
        <w:numPr>
          <w:ilvl w:val="0"/>
          <w:numId w:val="17"/>
        </w:numPr>
        <w:spacing w:after="0"/>
        <w:rPr>
          <w:rFonts w:asciiTheme="minorHAnsi" w:hAnsiTheme="minorHAnsi" w:cstheme="minorHAnsi"/>
          <w:szCs w:val="22"/>
        </w:rPr>
      </w:pPr>
      <w:r w:rsidRPr="005C24C0">
        <w:rPr>
          <w:rFonts w:asciiTheme="minorHAnsi" w:hAnsiTheme="minorHAnsi" w:cstheme="minorHAnsi"/>
          <w:szCs w:val="22"/>
        </w:rPr>
        <w:t>Προσφορά που δεν συνοδεύεται από τη νόμιμη εγγυητική επιστολή συμμετοχής στο διαγωνισμό.</w:t>
      </w:r>
    </w:p>
    <w:p w:rsidR="00CC6DF3" w:rsidRPr="005C24C0" w:rsidRDefault="00CC6DF3" w:rsidP="00021593">
      <w:pPr>
        <w:numPr>
          <w:ilvl w:val="0"/>
          <w:numId w:val="17"/>
        </w:numPr>
        <w:spacing w:after="0"/>
        <w:rPr>
          <w:rFonts w:asciiTheme="minorHAnsi" w:hAnsiTheme="minorHAnsi" w:cstheme="minorHAnsi"/>
          <w:szCs w:val="22"/>
        </w:rPr>
      </w:pPr>
      <w:r w:rsidRPr="005C24C0">
        <w:rPr>
          <w:rFonts w:asciiTheme="minorHAnsi" w:hAnsiTheme="minorHAnsi" w:cstheme="minorHAnsi"/>
          <w:szCs w:val="22"/>
        </w:rPr>
        <w:t>Προσφορά που αφορά μόνο σε μέρος του Έργου και δεν καλύπτει το σύνολο των ζητούμενων υπηρεσιών/προϊόντων.</w:t>
      </w:r>
    </w:p>
    <w:p w:rsidR="00CC6DF3" w:rsidRPr="005C24C0" w:rsidRDefault="00CC6DF3" w:rsidP="00021593">
      <w:pPr>
        <w:numPr>
          <w:ilvl w:val="0"/>
          <w:numId w:val="17"/>
        </w:numPr>
        <w:spacing w:after="0"/>
        <w:ind w:left="357" w:hanging="357"/>
        <w:rPr>
          <w:rFonts w:asciiTheme="minorHAnsi" w:hAnsiTheme="minorHAnsi" w:cstheme="minorHAnsi"/>
          <w:szCs w:val="22"/>
        </w:rPr>
      </w:pPr>
      <w:r w:rsidRPr="005C24C0">
        <w:rPr>
          <w:rFonts w:asciiTheme="minorHAnsi" w:hAnsiTheme="minorHAnsi" w:cstheme="minorHAnsi"/>
          <w:b/>
          <w:szCs w:val="22"/>
        </w:rPr>
        <w:t>Υπερβολικά χαμηλή Οικονομική Προσφορά</w:t>
      </w:r>
      <w:r w:rsidRPr="005C24C0">
        <w:rPr>
          <w:rFonts w:asciiTheme="minorHAnsi" w:hAnsiTheme="minorHAnsi" w:cstheme="minorHAnsi"/>
          <w:szCs w:val="22"/>
        </w:rPr>
        <w:t xml:space="preserve">: είναι η προσφορά της οποίας το συγκριτικό κόστος είναι μικρότερο του </w:t>
      </w:r>
      <w:r w:rsidR="0029780F" w:rsidRPr="0029780F">
        <w:rPr>
          <w:rFonts w:asciiTheme="minorHAnsi" w:hAnsiTheme="minorHAnsi" w:cstheme="minorHAnsi"/>
          <w:szCs w:val="22"/>
        </w:rPr>
        <w:t>85</w:t>
      </w:r>
      <w:r w:rsidRPr="0029780F">
        <w:rPr>
          <w:rFonts w:asciiTheme="minorHAnsi" w:hAnsiTheme="minorHAnsi" w:cstheme="minorHAnsi"/>
          <w:szCs w:val="22"/>
        </w:rPr>
        <w:t>% της διαμέσου (</w:t>
      </w:r>
      <w:proofErr w:type="spellStart"/>
      <w:r w:rsidRPr="0029780F">
        <w:rPr>
          <w:rFonts w:asciiTheme="minorHAnsi" w:hAnsiTheme="minorHAnsi" w:cstheme="minorHAnsi"/>
          <w:szCs w:val="22"/>
        </w:rPr>
        <w:t>median</w:t>
      </w:r>
      <w:proofErr w:type="spellEnd"/>
      <w:r w:rsidRPr="0029780F">
        <w:rPr>
          <w:rFonts w:asciiTheme="minorHAnsi" w:hAnsiTheme="minorHAnsi" w:cstheme="minorHAnsi"/>
          <w:szCs w:val="22"/>
        </w:rPr>
        <w:t>) των</w:t>
      </w:r>
      <w:r w:rsidRPr="005C24C0">
        <w:rPr>
          <w:rFonts w:asciiTheme="minorHAnsi" w:hAnsiTheme="minorHAnsi" w:cstheme="minorHAnsi"/>
          <w:szCs w:val="22"/>
        </w:rPr>
        <w:t xml:space="preserve"> αποδεκτών οικονομικών προσφορών. Στην περίπτωση αυτή θα ζητείται από τον υποψήφιο Ανάδοχο έγγραφη αιτιολόγηση της ανάλυσης της Οικονομικής Προσφοράς (π.χ. σχετικά με την οικονομία της μεθόδου παροχής υπηρεσίας/ τις εξαιρετικά ευνοϊκές συνθήκες υπό τις οποίες ο υποψήφιος Ανάδοχος θα παράσχει την υπηρεσία), σύμφωνα με τα αναφερόμενα στο άρθρο 52 του π.δ. 60/2007. Εάν και μετά την παροχή της ανωτέρω αιτιολόγησης οι προσφερόμενες τιμές κριθούν ως υπερβολικά χαμηλές, η Προσφορά θα απορρίπτεται </w:t>
      </w:r>
    </w:p>
    <w:p w:rsidR="00CC6DF3" w:rsidRPr="005C24C0" w:rsidRDefault="00CC6DF3" w:rsidP="00021593">
      <w:pPr>
        <w:numPr>
          <w:ilvl w:val="0"/>
          <w:numId w:val="17"/>
        </w:numPr>
        <w:spacing w:after="0"/>
        <w:ind w:left="357" w:hanging="357"/>
        <w:rPr>
          <w:rFonts w:asciiTheme="minorHAnsi" w:hAnsiTheme="minorHAnsi" w:cstheme="minorHAnsi"/>
          <w:szCs w:val="22"/>
        </w:rPr>
      </w:pPr>
      <w:r w:rsidRPr="005C24C0">
        <w:rPr>
          <w:rFonts w:asciiTheme="minorHAnsi" w:hAnsiTheme="minorHAnsi" w:cstheme="minorHAnsi"/>
          <w:szCs w:val="22"/>
        </w:rPr>
        <w:t xml:space="preserve">Προσφορά η οποία εμφανίζει οποιοδήποτε στοιχείο του προσφερομένου κόστους σε είδος, προϊόν ή υπηρεσία </w:t>
      </w:r>
      <w:r w:rsidR="0029780F">
        <w:rPr>
          <w:rFonts w:asciiTheme="minorHAnsi" w:hAnsiTheme="minorHAnsi" w:cstheme="minorHAnsi"/>
          <w:szCs w:val="22"/>
        </w:rPr>
        <w:t>,</w:t>
      </w:r>
      <w:r w:rsidRPr="005C24C0">
        <w:rPr>
          <w:rFonts w:asciiTheme="minorHAnsi" w:hAnsiTheme="minorHAnsi" w:cstheme="minorHAnsi"/>
          <w:szCs w:val="22"/>
        </w:rPr>
        <w:t xml:space="preserve"> ή σε μερικό ή γενικό σύνολο σε άλλο μέρος πλην των αντιτύπων </w:t>
      </w:r>
      <w:r w:rsidRPr="005C24C0">
        <w:rPr>
          <w:rFonts w:asciiTheme="minorHAnsi" w:hAnsiTheme="minorHAnsi" w:cstheme="minorHAnsi"/>
          <w:szCs w:val="22"/>
          <w:u w:val="single"/>
        </w:rPr>
        <w:t>της Οικονομικής Προσφοράς.</w:t>
      </w:r>
    </w:p>
    <w:p w:rsidR="00CC6DF3" w:rsidRPr="005C24C0" w:rsidRDefault="00CC6DF3" w:rsidP="00021593">
      <w:pPr>
        <w:numPr>
          <w:ilvl w:val="0"/>
          <w:numId w:val="17"/>
        </w:numPr>
        <w:spacing w:after="0"/>
        <w:ind w:left="357" w:hanging="357"/>
        <w:rPr>
          <w:rFonts w:asciiTheme="minorHAnsi" w:hAnsiTheme="minorHAnsi" w:cstheme="minorHAnsi"/>
          <w:szCs w:val="22"/>
        </w:rPr>
      </w:pPr>
      <w:r w:rsidRPr="005C24C0">
        <w:rPr>
          <w:rFonts w:asciiTheme="minorHAnsi" w:hAnsiTheme="minorHAnsi" w:cstheme="minorHAnsi"/>
          <w:szCs w:val="22"/>
        </w:rPr>
        <w:t>Προσφορά που παρουσιάζει διαφορές μεταξύ των Πινάκων Συμμόρφωσης και των Πινάκων Οικονομικής Προσφοράς χωρίς τιμές.</w:t>
      </w:r>
    </w:p>
    <w:p w:rsidR="00CC6DF3" w:rsidRPr="005C24C0" w:rsidRDefault="00CC6DF3" w:rsidP="00021593">
      <w:pPr>
        <w:numPr>
          <w:ilvl w:val="0"/>
          <w:numId w:val="17"/>
        </w:numPr>
        <w:spacing w:after="0"/>
        <w:ind w:left="357" w:hanging="357"/>
        <w:rPr>
          <w:rFonts w:asciiTheme="minorHAnsi" w:hAnsiTheme="minorHAnsi" w:cstheme="minorHAnsi"/>
          <w:szCs w:val="22"/>
        </w:rPr>
      </w:pPr>
      <w:r w:rsidRPr="005C24C0">
        <w:rPr>
          <w:rFonts w:asciiTheme="minorHAnsi" w:hAnsiTheme="minorHAnsi" w:cstheme="minorHAnsi"/>
          <w:szCs w:val="22"/>
        </w:rPr>
        <w:t>Προσφορά που το συνολικό της τίμημα υπερβαίνει τον προϋπολογισμό του Έργου.</w:t>
      </w:r>
    </w:p>
    <w:p w:rsidR="00CC6DF3" w:rsidRPr="005C24C0" w:rsidRDefault="00CC6DF3" w:rsidP="00021593">
      <w:pPr>
        <w:spacing w:after="60"/>
        <w:rPr>
          <w:rFonts w:asciiTheme="minorHAnsi" w:hAnsiTheme="minorHAnsi" w:cstheme="minorHAnsi"/>
          <w:szCs w:val="22"/>
        </w:rPr>
      </w:pPr>
      <w:r w:rsidRPr="005C24C0">
        <w:rPr>
          <w:rFonts w:asciiTheme="minorHAnsi" w:hAnsiTheme="minorHAnsi" w:cstheme="minorHAnsi"/>
          <w:szCs w:val="22"/>
        </w:rPr>
        <w:t>Η Αναθέτουσα Αρχή επιφυλάσσεται του δικαιώματος να απορρίψει, ανεξάρτητα από το στάδιο που βρίσκεται ο Διαγωνισμός, Προσφορά υποψηφίου Αναδόχου για την οποία προκύπτει ότι συντρέχουν λόγοι απόρριψης ή λόγοι αποκλεισμού του Υποψηφίου, σύμφωνα με τα οριζόμενα στην παρούσα.</w:t>
      </w:r>
      <w:bookmarkEnd w:id="714"/>
      <w:bookmarkEnd w:id="715"/>
    </w:p>
    <w:p w:rsidR="00CC6DF3" w:rsidRPr="005C24C0" w:rsidRDefault="00CC6DF3" w:rsidP="00021593">
      <w:pPr>
        <w:pStyle w:val="30"/>
        <w:tabs>
          <w:tab w:val="num" w:pos="720"/>
        </w:tabs>
        <w:spacing w:before="60" w:after="0"/>
        <w:ind w:left="720"/>
        <w:rPr>
          <w:rFonts w:asciiTheme="minorHAnsi" w:hAnsiTheme="minorHAnsi" w:cstheme="minorHAnsi"/>
          <w:szCs w:val="22"/>
        </w:rPr>
      </w:pPr>
      <w:bookmarkStart w:id="716" w:name="_Toc240445848"/>
      <w:bookmarkStart w:id="717" w:name="_Toc309051306"/>
      <w:bookmarkStart w:id="718" w:name="_Toc375493439"/>
      <w:bookmarkStart w:id="719" w:name="_Toc377666059"/>
      <w:bookmarkStart w:id="720" w:name="_Toc387311210"/>
      <w:bookmarkStart w:id="721" w:name="_Toc390409359"/>
      <w:r w:rsidRPr="005C24C0">
        <w:rPr>
          <w:rFonts w:asciiTheme="minorHAnsi" w:hAnsiTheme="minorHAnsi" w:cstheme="minorHAnsi"/>
          <w:szCs w:val="22"/>
        </w:rPr>
        <w:t>Προσφυγές</w:t>
      </w:r>
      <w:bookmarkEnd w:id="716"/>
      <w:bookmarkEnd w:id="717"/>
      <w:bookmarkEnd w:id="718"/>
      <w:bookmarkEnd w:id="719"/>
      <w:bookmarkEnd w:id="720"/>
      <w:bookmarkEnd w:id="721"/>
    </w:p>
    <w:p w:rsidR="00CC6DF3" w:rsidRPr="008D1EBB" w:rsidRDefault="00CC6DF3" w:rsidP="00021593">
      <w:pPr>
        <w:spacing w:before="60" w:after="0"/>
        <w:rPr>
          <w:rFonts w:asciiTheme="minorHAnsi" w:hAnsiTheme="minorHAnsi" w:cstheme="minorHAnsi"/>
          <w:color w:val="000000"/>
          <w:szCs w:val="22"/>
        </w:rPr>
      </w:pPr>
      <w:bookmarkStart w:id="722" w:name="_Toc240445849"/>
      <w:bookmarkStart w:id="723" w:name="_Toc309051307"/>
      <w:r w:rsidRPr="008D1EBB">
        <w:rPr>
          <w:rFonts w:asciiTheme="minorHAnsi" w:hAnsiTheme="minorHAnsi" w:cstheme="minorHAnsi"/>
          <w:color w:val="000000"/>
          <w:szCs w:val="22"/>
        </w:rPr>
        <w:t>Προσφυγές κατά της Διακήρυξης του διαγωνισμού, της συμμετοχής προσφέροντος σ’ αυτόν και της νομιμότητας της διενέργειας του έως και της κατακυρωτικής απόφασης υποβάλλονται σύμφωνα τον Ν.3886/2010 (ΦΕΚ Α΄ 173).</w:t>
      </w:r>
    </w:p>
    <w:p w:rsidR="00CC6DF3" w:rsidRPr="005C24C0" w:rsidRDefault="00CC6DF3" w:rsidP="00021593">
      <w:pPr>
        <w:pStyle w:val="30"/>
        <w:tabs>
          <w:tab w:val="num" w:pos="720"/>
        </w:tabs>
        <w:spacing w:before="60" w:after="0"/>
        <w:ind w:left="720"/>
        <w:rPr>
          <w:rFonts w:asciiTheme="minorHAnsi" w:hAnsiTheme="minorHAnsi" w:cstheme="minorHAnsi"/>
          <w:szCs w:val="22"/>
        </w:rPr>
      </w:pPr>
      <w:bookmarkStart w:id="724" w:name="_Toc375493440"/>
      <w:bookmarkStart w:id="725" w:name="_Toc377666060"/>
      <w:bookmarkStart w:id="726" w:name="_Toc387311211"/>
      <w:bookmarkStart w:id="727" w:name="_Toc390409360"/>
      <w:r w:rsidRPr="005C24C0">
        <w:rPr>
          <w:rFonts w:asciiTheme="minorHAnsi" w:hAnsiTheme="minorHAnsi" w:cstheme="minorHAnsi"/>
          <w:szCs w:val="22"/>
        </w:rPr>
        <w:lastRenderedPageBreak/>
        <w:t>Αποτελέσματα – Κατακύρωση - Ματαίωση Διαγωνισμού</w:t>
      </w:r>
      <w:bookmarkEnd w:id="722"/>
      <w:bookmarkEnd w:id="723"/>
      <w:bookmarkEnd w:id="724"/>
      <w:bookmarkEnd w:id="725"/>
      <w:bookmarkEnd w:id="726"/>
      <w:bookmarkEnd w:id="727"/>
    </w:p>
    <w:p w:rsidR="00CC6DF3" w:rsidRPr="008D1EBB" w:rsidRDefault="00CC6DF3" w:rsidP="00021593">
      <w:pPr>
        <w:spacing w:before="60" w:after="0"/>
        <w:rPr>
          <w:rFonts w:asciiTheme="minorHAnsi" w:hAnsiTheme="minorHAnsi" w:cstheme="minorHAnsi"/>
          <w:color w:val="000000"/>
          <w:szCs w:val="22"/>
        </w:rPr>
      </w:pPr>
      <w:bookmarkStart w:id="728" w:name="_Toc5445970"/>
      <w:bookmarkStart w:id="729" w:name="_Toc7935620"/>
      <w:r w:rsidRPr="008D1EBB">
        <w:rPr>
          <w:rFonts w:asciiTheme="minorHAnsi" w:hAnsiTheme="minorHAnsi" w:cstheme="minorHAnsi"/>
          <w:color w:val="000000"/>
          <w:szCs w:val="22"/>
        </w:rPr>
        <w:t xml:space="preserve">Κριτήριο ανάθεσης είναι αυτό της </w:t>
      </w:r>
      <w:r w:rsidR="004E19CA">
        <w:rPr>
          <w:rFonts w:asciiTheme="minorHAnsi" w:hAnsiTheme="minorHAnsi" w:cstheme="minorHAnsi"/>
          <w:color w:val="000000"/>
          <w:szCs w:val="22"/>
        </w:rPr>
        <w:t>χαμηλότερης τιμής</w:t>
      </w:r>
      <w:r w:rsidRPr="008D1EBB">
        <w:rPr>
          <w:rFonts w:asciiTheme="minorHAnsi" w:hAnsiTheme="minorHAnsi" w:cstheme="minorHAnsi"/>
          <w:color w:val="000000"/>
          <w:szCs w:val="22"/>
        </w:rPr>
        <w:t xml:space="preserve">, σύμφωνα με τα οριζόμενα στο παρόν κεφάλαιο. Η κατακύρωση γίνεται κατόπιν ελέγχου των υποβληθέντων δικαιολογητικών κατακύρωσης με απόφαση του αρμοδίου οργάνου της Αναθέτουσας Αρχής ύστερα από γνωμοδότηση της αρμόδιας Επιτροπής. Η ανακοίνωση της ανάθεσης του έργου στον Ανάδοχο (Άρθρο 5 παρ. 2, ν. 3886/2010) γίνεται αφού παρέλθουν 10 ημέρες για την άσκηση της προδικαστικής προσφυγής με αφετηρία την κοινοποίηση των αποτελεσμάτων του διαγωνισμού στους ενδιαφερομένους (λοιπούς υποψηφίους). </w:t>
      </w:r>
    </w:p>
    <w:p w:rsidR="00CC6DF3" w:rsidRPr="008D1EBB" w:rsidRDefault="00CC6DF3" w:rsidP="00021593">
      <w:pPr>
        <w:spacing w:before="60" w:after="0"/>
        <w:rPr>
          <w:rFonts w:asciiTheme="minorHAnsi" w:hAnsiTheme="minorHAnsi" w:cstheme="minorHAnsi"/>
          <w:color w:val="000000"/>
          <w:szCs w:val="22"/>
        </w:rPr>
      </w:pPr>
      <w:r w:rsidRPr="008D1EBB">
        <w:rPr>
          <w:rFonts w:asciiTheme="minorHAnsi" w:hAnsiTheme="minorHAnsi" w:cstheme="minorHAnsi"/>
          <w:color w:val="000000"/>
          <w:szCs w:val="22"/>
        </w:rPr>
        <w:t>Η απόφαση κατακύρωσης του διαγωνισμού του Έργου στον ανάδοχο γνωστοποιείται σε αυτόν και στους λοιπούς συμμετέχοντες.</w:t>
      </w:r>
    </w:p>
    <w:p w:rsidR="00CC6DF3" w:rsidRPr="008D1EBB" w:rsidRDefault="00CC6DF3" w:rsidP="00021593">
      <w:pPr>
        <w:spacing w:before="60" w:after="0"/>
        <w:rPr>
          <w:rFonts w:asciiTheme="minorHAnsi" w:hAnsiTheme="minorHAnsi" w:cstheme="minorHAnsi"/>
          <w:color w:val="000000"/>
          <w:szCs w:val="22"/>
        </w:rPr>
      </w:pPr>
      <w:r w:rsidRPr="008D1EBB">
        <w:rPr>
          <w:rFonts w:asciiTheme="minorHAnsi" w:hAnsiTheme="minorHAnsi" w:cstheme="minorHAnsi"/>
          <w:color w:val="000000"/>
          <w:szCs w:val="22"/>
        </w:rPr>
        <w:t>Η ανακοίνωση της κατακύρωσης στον Ανάδοχο θα γίνει εγγράφως από την Αναθέτουσα Αρχή.</w:t>
      </w:r>
    </w:p>
    <w:p w:rsidR="00CC6DF3" w:rsidRPr="008D1EBB" w:rsidRDefault="00CC6DF3" w:rsidP="00021593">
      <w:pPr>
        <w:spacing w:before="60" w:after="0"/>
        <w:rPr>
          <w:rFonts w:asciiTheme="minorHAnsi" w:hAnsiTheme="minorHAnsi" w:cstheme="minorHAnsi"/>
          <w:color w:val="000000"/>
          <w:szCs w:val="22"/>
        </w:rPr>
      </w:pPr>
      <w:r w:rsidRPr="008D1EBB">
        <w:rPr>
          <w:rFonts w:asciiTheme="minorHAnsi" w:hAnsiTheme="minorHAnsi" w:cstheme="minorHAnsi"/>
          <w:color w:val="000000"/>
          <w:szCs w:val="22"/>
        </w:rPr>
        <w:t>Η Αναθέτουσα Αρχή διατηρεί το δικαίωμα να ματαιώσει ή επαναλάβει τον Διαγωνισμό σε κάθε στάδιο της διαδικασίας, ιδίως:</w:t>
      </w:r>
    </w:p>
    <w:p w:rsidR="00CC6DF3" w:rsidRPr="005C24C0" w:rsidRDefault="00CC6DF3" w:rsidP="00021593">
      <w:pPr>
        <w:spacing w:after="0"/>
        <w:ind w:left="1078" w:hanging="539"/>
        <w:rPr>
          <w:rFonts w:asciiTheme="minorHAnsi" w:hAnsiTheme="minorHAnsi" w:cstheme="minorHAnsi"/>
          <w:szCs w:val="22"/>
        </w:rPr>
      </w:pPr>
      <w:r w:rsidRPr="005C24C0">
        <w:rPr>
          <w:rFonts w:asciiTheme="minorHAnsi" w:hAnsiTheme="minorHAnsi" w:cstheme="minorHAnsi"/>
          <w:szCs w:val="22"/>
        </w:rPr>
        <w:t xml:space="preserve">(i) </w:t>
      </w:r>
      <w:r w:rsidRPr="005C24C0">
        <w:rPr>
          <w:rFonts w:asciiTheme="minorHAnsi" w:hAnsiTheme="minorHAnsi" w:cstheme="minorHAnsi"/>
          <w:szCs w:val="22"/>
        </w:rPr>
        <w:tab/>
        <w:t xml:space="preserve">για παράτυπη διεξαγωγή, εφόσον από την παρατυπία επηρεάζεται το αποτέλεσμα της διαδικασίας, </w:t>
      </w:r>
    </w:p>
    <w:p w:rsidR="00CC6DF3" w:rsidRPr="005C24C0" w:rsidRDefault="00CC6DF3" w:rsidP="00021593">
      <w:pPr>
        <w:spacing w:after="0"/>
        <w:ind w:left="1078" w:hanging="539"/>
        <w:rPr>
          <w:rFonts w:asciiTheme="minorHAnsi" w:hAnsiTheme="minorHAnsi" w:cstheme="minorHAnsi"/>
          <w:szCs w:val="22"/>
        </w:rPr>
      </w:pPr>
      <w:r w:rsidRPr="005C24C0">
        <w:rPr>
          <w:rFonts w:asciiTheme="minorHAnsi" w:hAnsiTheme="minorHAnsi" w:cstheme="minorHAnsi"/>
          <w:szCs w:val="22"/>
        </w:rPr>
        <w:t xml:space="preserve">(ii) </w:t>
      </w:r>
      <w:r w:rsidRPr="005C24C0">
        <w:rPr>
          <w:rFonts w:asciiTheme="minorHAnsi" w:hAnsiTheme="minorHAnsi" w:cstheme="minorHAnsi"/>
          <w:szCs w:val="22"/>
        </w:rPr>
        <w:tab/>
        <w:t xml:space="preserve">εάν το αποτέλεσμα της διαδικασίας κρίνεται αιτιολογημένα μη ικανοποιητικό, </w:t>
      </w:r>
    </w:p>
    <w:p w:rsidR="00CC6DF3" w:rsidRPr="005C24C0" w:rsidRDefault="00CC6DF3" w:rsidP="00021593">
      <w:pPr>
        <w:spacing w:after="0"/>
        <w:ind w:left="1078" w:hanging="539"/>
        <w:rPr>
          <w:rFonts w:asciiTheme="minorHAnsi" w:hAnsiTheme="minorHAnsi" w:cstheme="minorHAnsi"/>
          <w:szCs w:val="22"/>
        </w:rPr>
      </w:pPr>
      <w:r w:rsidRPr="005C24C0">
        <w:rPr>
          <w:rFonts w:asciiTheme="minorHAnsi" w:hAnsiTheme="minorHAnsi" w:cstheme="minorHAnsi"/>
          <w:szCs w:val="22"/>
        </w:rPr>
        <w:t xml:space="preserve">(iii) </w:t>
      </w:r>
      <w:r w:rsidRPr="005C24C0">
        <w:rPr>
          <w:rFonts w:asciiTheme="minorHAnsi" w:hAnsiTheme="minorHAnsi" w:cstheme="minorHAnsi"/>
          <w:szCs w:val="22"/>
        </w:rPr>
        <w:tab/>
        <w:t xml:space="preserve">εάν ο ανταγωνισμός υπήρξε ανεπαρκής ή εάν υπάρχουν σοβαρές ενδείξεις ότι έγινε συνεννόηση των Διαγωνιζομένων προς αποφυγή πραγματικού ανταγωνισμού, </w:t>
      </w:r>
    </w:p>
    <w:p w:rsidR="00CC6DF3" w:rsidRPr="005C24C0" w:rsidRDefault="00CC6DF3" w:rsidP="00021593">
      <w:pPr>
        <w:spacing w:after="0"/>
        <w:ind w:left="1078" w:hanging="539"/>
        <w:rPr>
          <w:rFonts w:asciiTheme="minorHAnsi" w:hAnsiTheme="minorHAnsi" w:cstheme="minorHAnsi"/>
          <w:szCs w:val="22"/>
        </w:rPr>
      </w:pPr>
      <w:r w:rsidRPr="005C24C0">
        <w:rPr>
          <w:rFonts w:asciiTheme="minorHAnsi" w:hAnsiTheme="minorHAnsi" w:cstheme="minorHAnsi"/>
          <w:szCs w:val="22"/>
        </w:rPr>
        <w:t xml:space="preserve">(iv) </w:t>
      </w:r>
      <w:r w:rsidRPr="005C24C0">
        <w:rPr>
          <w:rFonts w:asciiTheme="minorHAnsi" w:hAnsiTheme="minorHAnsi" w:cstheme="minorHAnsi"/>
          <w:szCs w:val="22"/>
        </w:rPr>
        <w:tab/>
        <w:t xml:space="preserve">εάν υπήρξε αλλαγή των αναγκών σε σχέση με το υπό ανάθεση Έργο. </w:t>
      </w:r>
    </w:p>
    <w:p w:rsidR="00CC6DF3" w:rsidRPr="005C24C0" w:rsidRDefault="00CC6DF3" w:rsidP="00021593">
      <w:pPr>
        <w:spacing w:after="0"/>
        <w:ind w:left="1078" w:hanging="539"/>
        <w:rPr>
          <w:rFonts w:asciiTheme="minorHAnsi" w:hAnsiTheme="minorHAnsi" w:cstheme="minorHAnsi"/>
          <w:szCs w:val="22"/>
        </w:rPr>
      </w:pPr>
      <w:r w:rsidRPr="005C24C0">
        <w:rPr>
          <w:rFonts w:asciiTheme="minorHAnsi" w:hAnsiTheme="minorHAnsi" w:cstheme="minorHAnsi"/>
          <w:szCs w:val="22"/>
        </w:rPr>
        <w:t>(</w:t>
      </w:r>
      <w:r w:rsidRPr="005C24C0">
        <w:rPr>
          <w:rFonts w:asciiTheme="minorHAnsi" w:hAnsiTheme="minorHAnsi" w:cstheme="minorHAnsi"/>
          <w:szCs w:val="22"/>
          <w:lang w:val="en-US"/>
        </w:rPr>
        <w:t>v</w:t>
      </w:r>
      <w:r w:rsidRPr="005C24C0">
        <w:rPr>
          <w:rFonts w:asciiTheme="minorHAnsi" w:hAnsiTheme="minorHAnsi" w:cstheme="minorHAnsi"/>
          <w:szCs w:val="22"/>
        </w:rPr>
        <w:t>)      εάν η αναθέτουσα αρχή δεν χρειάζεται πλέον το εν λόγω έργο.</w:t>
      </w:r>
    </w:p>
    <w:p w:rsidR="00CC6DF3" w:rsidRPr="005C24C0" w:rsidRDefault="00CC6DF3" w:rsidP="00021593">
      <w:pPr>
        <w:spacing w:after="0"/>
        <w:ind w:left="1078" w:hanging="539"/>
        <w:rPr>
          <w:rFonts w:asciiTheme="minorHAnsi" w:hAnsiTheme="minorHAnsi" w:cstheme="minorHAnsi"/>
          <w:szCs w:val="22"/>
        </w:rPr>
      </w:pPr>
      <w:r w:rsidRPr="005C24C0">
        <w:rPr>
          <w:rFonts w:asciiTheme="minorHAnsi" w:hAnsiTheme="minorHAnsi" w:cstheme="minorHAnsi"/>
          <w:szCs w:val="22"/>
        </w:rPr>
        <w:t>(</w:t>
      </w:r>
      <w:r w:rsidRPr="005C24C0">
        <w:rPr>
          <w:rFonts w:asciiTheme="minorHAnsi" w:hAnsiTheme="minorHAnsi" w:cstheme="minorHAnsi"/>
          <w:szCs w:val="22"/>
          <w:lang w:val="en-US"/>
        </w:rPr>
        <w:t>vi</w:t>
      </w:r>
      <w:r w:rsidRPr="005C24C0">
        <w:rPr>
          <w:rFonts w:asciiTheme="minorHAnsi" w:hAnsiTheme="minorHAnsi" w:cstheme="minorHAnsi"/>
          <w:szCs w:val="22"/>
        </w:rPr>
        <w:t xml:space="preserve">)     όταν συντρέχουν άλλοι λόγοι δημοσίου συμφέροντος. </w:t>
      </w:r>
    </w:p>
    <w:p w:rsidR="00CC6DF3" w:rsidRPr="008D1EBB" w:rsidRDefault="00CC6DF3" w:rsidP="00021593">
      <w:pPr>
        <w:spacing w:before="60" w:after="0"/>
        <w:rPr>
          <w:rFonts w:asciiTheme="minorHAnsi" w:hAnsiTheme="minorHAnsi" w:cstheme="minorHAnsi"/>
          <w:color w:val="000000"/>
          <w:szCs w:val="22"/>
        </w:rPr>
      </w:pPr>
      <w:r w:rsidRPr="008D1EBB">
        <w:rPr>
          <w:rFonts w:asciiTheme="minorHAnsi" w:hAnsiTheme="minorHAnsi" w:cstheme="minorHAnsi"/>
          <w:color w:val="000000"/>
          <w:szCs w:val="22"/>
        </w:rPr>
        <w:t>Σε περίπτωση ματαίωσης του Διαγωνισμού, οι υποψήφιοι Ανάδοχοι δεν θα έχουν δικαίωμα αποζημίωσης για οποιοδήποτε λόγο.</w:t>
      </w:r>
      <w:bookmarkEnd w:id="728"/>
      <w:bookmarkEnd w:id="729"/>
    </w:p>
    <w:p w:rsidR="00CC6DF3" w:rsidRPr="005C24C0" w:rsidRDefault="00CC6DF3" w:rsidP="00021593">
      <w:pPr>
        <w:spacing w:after="60"/>
        <w:rPr>
          <w:rFonts w:asciiTheme="minorHAnsi" w:hAnsiTheme="minorHAnsi" w:cstheme="minorHAnsi"/>
          <w:szCs w:val="22"/>
        </w:rPr>
      </w:pPr>
      <w:r w:rsidRPr="005C24C0">
        <w:rPr>
          <w:rFonts w:asciiTheme="minorHAnsi" w:hAnsiTheme="minorHAnsi" w:cstheme="minorHAnsi"/>
          <w:szCs w:val="22"/>
        </w:rPr>
        <w:t>Η Αναθέτουσα Αρχή διατηρεί το δικαίωμα να μεταθέσει είτε το χρόνο έναρξης είτε ολοκλήρωσης του Έργου, ή να διακόψει και να συνεχίσει το Έργο. Στην περίπτωση αυτή, ο Ανάδοχος δεν θα έχει καμία απαίτηση αποζημίωσης ή αύξησης αμοιβής ή διεκδίκησης λόγω των ανωτέρω.</w:t>
      </w:r>
    </w:p>
    <w:p w:rsidR="00CC6DF3" w:rsidRPr="005C24C0" w:rsidRDefault="00CC6DF3" w:rsidP="00021593">
      <w:pPr>
        <w:spacing w:after="60"/>
        <w:rPr>
          <w:rFonts w:asciiTheme="minorHAnsi" w:hAnsiTheme="minorHAnsi" w:cstheme="minorHAnsi"/>
          <w:szCs w:val="22"/>
          <w:u w:val="single"/>
        </w:rPr>
      </w:pPr>
      <w:r w:rsidRPr="005C24C0">
        <w:rPr>
          <w:rFonts w:asciiTheme="minorHAnsi" w:hAnsiTheme="minorHAnsi" w:cstheme="minorHAnsi"/>
          <w:szCs w:val="22"/>
        </w:rPr>
        <w:t xml:space="preserve">Σύμφωνα με τις ισχύουσες διατάξεις, η Αναθέτουσα Αρχή διατηρεί το δικαίωμα κατακύρωσης του αποτελέσματος του Διαγωνισμού για μέρος του υπό ανάθεση Έργου, όχι όμως λιγότερο του 50% επί του φυσικού αντικειμένου. Για κατακύρωση μέρους του φυσικού αντικειμένου κάτω του ποσοστού αυτού, απαιτείται προηγούμενη αποδοχή του Αναδόχου. Επίσης, η Αναθέτουσα Αρχή διατηρεί το δικαίωμα κατακύρωσης του αποτελέσματος του Διαγωνισμού για </w:t>
      </w:r>
      <w:r w:rsidRPr="005C24C0">
        <w:rPr>
          <w:rFonts w:asciiTheme="minorHAnsi" w:hAnsiTheme="minorHAnsi" w:cstheme="minorHAnsi"/>
          <w:i/>
          <w:szCs w:val="22"/>
        </w:rPr>
        <w:t>για φυσικό αντικείμενο μεγαλύτερο  του υπό ανάθεση Έργου, όχι όμως μεγαλύτερο του δέκα πέντε τοις εκατό (15%)</w:t>
      </w:r>
      <w:r w:rsidRPr="005C24C0">
        <w:rPr>
          <w:rFonts w:asciiTheme="minorHAnsi" w:hAnsiTheme="minorHAnsi" w:cstheme="minorHAnsi"/>
          <w:szCs w:val="22"/>
        </w:rPr>
        <w:t xml:space="preserve">» </w:t>
      </w:r>
      <w:r w:rsidRPr="005C24C0">
        <w:rPr>
          <w:rFonts w:asciiTheme="minorHAnsi" w:hAnsiTheme="minorHAnsi" w:cstheme="minorHAnsi"/>
          <w:szCs w:val="22"/>
          <w:u w:val="single"/>
        </w:rPr>
        <w:t xml:space="preserve">και υπό τον όρο τήρησης των ορίων που προσδιορίζονται από το φυσικό και οικονομικό αντικείμενο του έργου σύμφωνα με την απόφαση ένταξης και το Τεχνικό Δελτίο Πράξης  </w:t>
      </w:r>
    </w:p>
    <w:p w:rsidR="00CC6DF3" w:rsidRPr="00C54700" w:rsidRDefault="00CC6DF3" w:rsidP="00021593">
      <w:pPr>
        <w:pStyle w:val="2"/>
        <w:tabs>
          <w:tab w:val="clear" w:pos="1983"/>
          <w:tab w:val="num" w:pos="540"/>
        </w:tabs>
        <w:spacing w:before="60" w:after="0" w:line="240" w:lineRule="auto"/>
        <w:ind w:left="1985" w:hanging="1985"/>
        <w:rPr>
          <w:rFonts w:asciiTheme="minorHAnsi" w:hAnsiTheme="minorHAnsi" w:cstheme="minorHAnsi"/>
          <w:sz w:val="22"/>
          <w:szCs w:val="22"/>
          <w:u w:val="none"/>
        </w:rPr>
      </w:pPr>
      <w:bookmarkStart w:id="730" w:name="_Toc240445850"/>
      <w:bookmarkStart w:id="731" w:name="_Toc309051308"/>
      <w:bookmarkStart w:id="732" w:name="_Toc375493441"/>
      <w:bookmarkStart w:id="733" w:name="_Toc377666061"/>
      <w:bookmarkStart w:id="734" w:name="_Toc387311212"/>
      <w:bookmarkStart w:id="735" w:name="_Toc390409361"/>
      <w:r w:rsidRPr="00C54700">
        <w:rPr>
          <w:rFonts w:asciiTheme="minorHAnsi" w:hAnsiTheme="minorHAnsi" w:cstheme="minorHAnsi"/>
          <w:sz w:val="22"/>
          <w:szCs w:val="22"/>
          <w:u w:val="none"/>
        </w:rPr>
        <w:t>ΚΑΤΑΡΤΙΣΗ ΣΥΜΒΑΣΗΣ – ΓΕΝΙΚΟΙ ΟΡΟΙ ΣΥΜΒΑΣΗΣ</w:t>
      </w:r>
      <w:bookmarkEnd w:id="730"/>
      <w:bookmarkEnd w:id="731"/>
      <w:bookmarkEnd w:id="732"/>
      <w:bookmarkEnd w:id="733"/>
      <w:bookmarkEnd w:id="734"/>
      <w:bookmarkEnd w:id="735"/>
    </w:p>
    <w:p w:rsidR="00CC6DF3" w:rsidRPr="005C24C0" w:rsidRDefault="00CC6DF3" w:rsidP="00021593">
      <w:pPr>
        <w:pStyle w:val="30"/>
        <w:tabs>
          <w:tab w:val="num" w:pos="720"/>
        </w:tabs>
        <w:spacing w:before="60" w:after="0"/>
        <w:ind w:left="720"/>
        <w:rPr>
          <w:rFonts w:asciiTheme="minorHAnsi" w:hAnsiTheme="minorHAnsi" w:cstheme="minorHAnsi"/>
          <w:szCs w:val="22"/>
        </w:rPr>
      </w:pPr>
      <w:bookmarkStart w:id="736" w:name="_Toc240445851"/>
      <w:bookmarkStart w:id="737" w:name="_Ref287353286"/>
      <w:bookmarkStart w:id="738" w:name="_Ref287353288"/>
      <w:bookmarkStart w:id="739" w:name="_Ref288211611"/>
      <w:bookmarkStart w:id="740" w:name="_Toc309051309"/>
      <w:bookmarkStart w:id="741" w:name="_Toc375493442"/>
      <w:bookmarkStart w:id="742" w:name="_Toc377666062"/>
      <w:bookmarkStart w:id="743" w:name="_Toc387311213"/>
      <w:bookmarkStart w:id="744" w:name="_Toc390409362"/>
      <w:r w:rsidRPr="005C24C0">
        <w:rPr>
          <w:rFonts w:asciiTheme="minorHAnsi" w:hAnsiTheme="minorHAnsi" w:cstheme="minorHAnsi"/>
          <w:szCs w:val="22"/>
        </w:rPr>
        <w:t>Κατάρτιση, υπογραφή, διάρκεια Σύμβασης – Εγγυήσεις</w:t>
      </w:r>
      <w:bookmarkEnd w:id="736"/>
      <w:bookmarkEnd w:id="737"/>
      <w:bookmarkEnd w:id="738"/>
      <w:bookmarkEnd w:id="739"/>
      <w:bookmarkEnd w:id="740"/>
      <w:bookmarkEnd w:id="741"/>
      <w:bookmarkEnd w:id="742"/>
      <w:bookmarkEnd w:id="743"/>
      <w:bookmarkEnd w:id="744"/>
    </w:p>
    <w:p w:rsidR="00CC6DF3" w:rsidRPr="005C24C0" w:rsidRDefault="00CC6DF3" w:rsidP="00021593">
      <w:pPr>
        <w:numPr>
          <w:ilvl w:val="0"/>
          <w:numId w:val="1"/>
        </w:numPr>
        <w:spacing w:before="60" w:after="0"/>
        <w:rPr>
          <w:rFonts w:asciiTheme="minorHAnsi" w:hAnsiTheme="minorHAnsi" w:cstheme="minorHAnsi"/>
          <w:szCs w:val="22"/>
        </w:rPr>
      </w:pPr>
      <w:r w:rsidRPr="005C24C0">
        <w:rPr>
          <w:rFonts w:asciiTheme="minorHAnsi" w:hAnsiTheme="minorHAnsi" w:cstheme="minorHAnsi"/>
          <w:szCs w:val="22"/>
        </w:rPr>
        <w:t>Μεταξύ της Αναθέτουσα Αρχής και του Αναδόχου θα υπογραφεί Σύμβαση.</w:t>
      </w:r>
    </w:p>
    <w:p w:rsidR="00CC6DF3" w:rsidRPr="005C24C0" w:rsidRDefault="00CC6DF3" w:rsidP="00021593">
      <w:pPr>
        <w:numPr>
          <w:ilvl w:val="0"/>
          <w:numId w:val="1"/>
        </w:numPr>
        <w:spacing w:before="60" w:after="0"/>
        <w:rPr>
          <w:rFonts w:asciiTheme="minorHAnsi" w:hAnsiTheme="minorHAnsi" w:cstheme="minorHAnsi"/>
          <w:szCs w:val="22"/>
        </w:rPr>
      </w:pPr>
      <w:r w:rsidRPr="005C24C0">
        <w:rPr>
          <w:rFonts w:asciiTheme="minorHAnsi" w:hAnsiTheme="minorHAnsi" w:cstheme="minorHAnsi"/>
          <w:szCs w:val="22"/>
        </w:rPr>
        <w:t>Τυχόν υποβολή σχεδίων Σύμβασης από τους υποψηφίους μαζί με τις Προσφορές τους, δε δημιουργεί καμία δέσμευση για την Αναθέτουσα Αρχή.</w:t>
      </w:r>
    </w:p>
    <w:p w:rsidR="00CC6DF3" w:rsidRPr="005C24C0" w:rsidRDefault="00CC6DF3" w:rsidP="00021593">
      <w:pPr>
        <w:numPr>
          <w:ilvl w:val="0"/>
          <w:numId w:val="1"/>
        </w:numPr>
        <w:spacing w:before="60" w:after="0"/>
        <w:rPr>
          <w:rFonts w:asciiTheme="minorHAnsi" w:hAnsiTheme="minorHAnsi" w:cstheme="minorHAnsi"/>
          <w:szCs w:val="22"/>
        </w:rPr>
      </w:pPr>
      <w:r w:rsidRPr="005C24C0">
        <w:rPr>
          <w:rFonts w:asciiTheme="minorHAnsi" w:hAnsiTheme="minorHAnsi" w:cstheme="minorHAnsi"/>
          <w:szCs w:val="22"/>
        </w:rPr>
        <w:t xml:space="preserve">Πριν από την υπογραφή της Σύμβασης, ο Ανάδοχος υποχρεούται να προσκομίσει, τα προβλεπόμενα δικαιολογητικά περί μη συνδρομής ασυμβίβαστων ιδιοτήτων και απαγορεύσεων κατά την έννοια και υπό τις προϋποθέσεις των άρθρων 3 και 4 του </w:t>
      </w:r>
      <w:r w:rsidRPr="005C24C0">
        <w:rPr>
          <w:rFonts w:asciiTheme="minorHAnsi" w:hAnsiTheme="minorHAnsi" w:cstheme="minorHAnsi"/>
          <w:b/>
          <w:szCs w:val="22"/>
        </w:rPr>
        <w:t>Ν. 3310/05</w:t>
      </w:r>
      <w:r w:rsidRPr="005C24C0">
        <w:rPr>
          <w:rFonts w:asciiTheme="minorHAnsi" w:hAnsiTheme="minorHAnsi" w:cstheme="minorHAnsi"/>
          <w:szCs w:val="22"/>
        </w:rPr>
        <w:t xml:space="preserve"> όπως τροποποιήθηκε και ισχύει με τον </w:t>
      </w:r>
      <w:r w:rsidRPr="005C24C0">
        <w:rPr>
          <w:rFonts w:asciiTheme="minorHAnsi" w:hAnsiTheme="minorHAnsi" w:cstheme="minorHAnsi"/>
          <w:b/>
          <w:szCs w:val="22"/>
        </w:rPr>
        <w:t xml:space="preserve">Ν. 3414/05 </w:t>
      </w:r>
      <w:r w:rsidRPr="005C24C0">
        <w:rPr>
          <w:rFonts w:asciiTheme="minorHAnsi" w:hAnsiTheme="minorHAnsi" w:cstheme="minorHAnsi"/>
          <w:szCs w:val="22"/>
        </w:rPr>
        <w:t>όπως ορίζονται στην 20977/2007 ΚΥΑ (ΦΕΚ 1673/Β/23-08-2007).</w:t>
      </w:r>
    </w:p>
    <w:p w:rsidR="00CC6DF3" w:rsidRPr="005C24C0" w:rsidRDefault="00CC6DF3" w:rsidP="00021593">
      <w:pPr>
        <w:numPr>
          <w:ilvl w:val="0"/>
          <w:numId w:val="1"/>
        </w:numPr>
        <w:spacing w:before="60" w:after="0"/>
        <w:rPr>
          <w:rFonts w:asciiTheme="minorHAnsi" w:hAnsiTheme="minorHAnsi" w:cstheme="minorHAnsi"/>
          <w:szCs w:val="22"/>
        </w:rPr>
      </w:pPr>
      <w:r w:rsidRPr="005C24C0">
        <w:rPr>
          <w:rFonts w:asciiTheme="minorHAnsi" w:hAnsiTheme="minorHAnsi" w:cstheme="minorHAnsi"/>
          <w:szCs w:val="22"/>
        </w:rPr>
        <w:t xml:space="preserve">Η Σύμβαση θα συναφθεί λαμβάνοντας υπόψη και τις διατάξεις του </w:t>
      </w:r>
      <w:r w:rsidRPr="005C24C0">
        <w:rPr>
          <w:rFonts w:asciiTheme="minorHAnsi" w:hAnsiTheme="minorHAnsi" w:cstheme="minorHAnsi"/>
          <w:b/>
          <w:szCs w:val="22"/>
        </w:rPr>
        <w:t>Ν.3310/05</w:t>
      </w:r>
      <w:r w:rsidRPr="005C24C0">
        <w:rPr>
          <w:rFonts w:asciiTheme="minorHAnsi" w:hAnsiTheme="minorHAnsi" w:cstheme="minorHAnsi"/>
          <w:szCs w:val="22"/>
        </w:rPr>
        <w:t xml:space="preserve"> όπως τροποποιήθηκε και ισχύει με τον </w:t>
      </w:r>
      <w:r w:rsidRPr="005C24C0">
        <w:rPr>
          <w:rFonts w:asciiTheme="minorHAnsi" w:hAnsiTheme="minorHAnsi" w:cstheme="minorHAnsi"/>
          <w:b/>
          <w:szCs w:val="22"/>
        </w:rPr>
        <w:t>Ν. 3414/05</w:t>
      </w:r>
      <w:r w:rsidRPr="005C24C0">
        <w:rPr>
          <w:rFonts w:asciiTheme="minorHAnsi" w:hAnsiTheme="minorHAnsi" w:cstheme="minorHAnsi"/>
          <w:szCs w:val="22"/>
        </w:rPr>
        <w:t>.</w:t>
      </w:r>
    </w:p>
    <w:p w:rsidR="00CC6DF3" w:rsidRPr="005C24C0" w:rsidRDefault="00CC6DF3" w:rsidP="00021593">
      <w:pPr>
        <w:numPr>
          <w:ilvl w:val="0"/>
          <w:numId w:val="1"/>
        </w:numPr>
        <w:spacing w:before="60" w:after="0"/>
        <w:rPr>
          <w:rFonts w:asciiTheme="minorHAnsi" w:hAnsiTheme="minorHAnsi" w:cstheme="minorHAnsi"/>
          <w:szCs w:val="22"/>
        </w:rPr>
      </w:pPr>
      <w:r w:rsidRPr="005C24C0">
        <w:rPr>
          <w:rFonts w:asciiTheme="minorHAnsi" w:hAnsiTheme="minorHAnsi" w:cstheme="minorHAnsi"/>
          <w:szCs w:val="22"/>
        </w:rPr>
        <w:t xml:space="preserve">Μετά τη σύναψη της Σύμβασης, ο Ανάδοχος υποχρεούται να εφαρμόζει την παρ. 5 του άρθρου 5 του </w:t>
      </w:r>
      <w:r w:rsidRPr="005C24C0">
        <w:rPr>
          <w:rFonts w:asciiTheme="minorHAnsi" w:hAnsiTheme="minorHAnsi" w:cstheme="minorHAnsi"/>
          <w:b/>
          <w:szCs w:val="22"/>
        </w:rPr>
        <w:t>Ν.3310/05</w:t>
      </w:r>
      <w:r w:rsidRPr="005C24C0">
        <w:rPr>
          <w:rFonts w:asciiTheme="minorHAnsi" w:hAnsiTheme="minorHAnsi" w:cstheme="minorHAnsi"/>
          <w:szCs w:val="22"/>
        </w:rPr>
        <w:t xml:space="preserve"> όπως τροποποιήθηκε και ισχύει με τον </w:t>
      </w:r>
      <w:r w:rsidRPr="005C24C0">
        <w:rPr>
          <w:rFonts w:asciiTheme="minorHAnsi" w:hAnsiTheme="minorHAnsi" w:cstheme="minorHAnsi"/>
          <w:b/>
          <w:szCs w:val="22"/>
        </w:rPr>
        <w:t>Ν. 3414/05</w:t>
      </w:r>
      <w:r w:rsidRPr="005C24C0">
        <w:rPr>
          <w:rFonts w:asciiTheme="minorHAnsi" w:hAnsiTheme="minorHAnsi" w:cstheme="minorHAnsi"/>
          <w:szCs w:val="22"/>
        </w:rPr>
        <w:t>.</w:t>
      </w:r>
    </w:p>
    <w:p w:rsidR="00CC6DF3" w:rsidRPr="005C24C0" w:rsidRDefault="00CC6DF3" w:rsidP="00021593">
      <w:pPr>
        <w:numPr>
          <w:ilvl w:val="0"/>
          <w:numId w:val="1"/>
        </w:numPr>
        <w:spacing w:before="60" w:after="0"/>
        <w:ind w:left="357" w:hanging="357"/>
        <w:rPr>
          <w:rFonts w:asciiTheme="minorHAnsi" w:hAnsiTheme="minorHAnsi" w:cstheme="minorHAnsi"/>
          <w:szCs w:val="22"/>
        </w:rPr>
      </w:pPr>
      <w:r w:rsidRPr="005C24C0">
        <w:rPr>
          <w:rFonts w:asciiTheme="minorHAnsi" w:hAnsiTheme="minorHAnsi" w:cstheme="minorHAnsi"/>
          <w:szCs w:val="22"/>
        </w:rPr>
        <w:t xml:space="preserve">Η Σύμβαση θα καταρτιστεί στην ελληνική γλώσσα με βάση τους όρους που περιλαμβάνονται στη Διακήρυξη και την Προσφορά του Αναδόχου, θα διέπεται από το ελληνικό δίκαιο και δεν μπορεί να περιέχει όρους αντίθετους προς το περιεχόμενο της παρούσας. Το κείμενο της Σύμβασης θα κατισχύει των παραρτημάτων της εκτός προφανών ή πασίδηλων παραδρομών. Για θέματα, που δε θα ρυθμίζονται ρητώς από τη Σύμβαση και τα παραρτήματα αυτής ή σε περίπτωση που ανακύψουν </w:t>
      </w:r>
      <w:r w:rsidRPr="005C24C0">
        <w:rPr>
          <w:rFonts w:asciiTheme="minorHAnsi" w:hAnsiTheme="minorHAnsi" w:cstheme="minorHAnsi"/>
          <w:szCs w:val="22"/>
        </w:rPr>
        <w:lastRenderedPageBreak/>
        <w:t>αντικρουόμενοι - αντιφατικοί όροι και διατάξεις αυτής, θα λαμβάνονται υπόψη κατά σειρά η Τεχνική Προσφορά του Αναδόχου, η Οικονομική του Προσφορά και η παρούσα Διακήρυξη, εφαρμοζομένων επίσης συμπληρωματικώς των οικείων διατάξεων του Αστικού Κώδικα.</w:t>
      </w:r>
    </w:p>
    <w:p w:rsidR="00CC6DF3" w:rsidRPr="005C24C0" w:rsidRDefault="00CC6DF3" w:rsidP="00021593">
      <w:pPr>
        <w:numPr>
          <w:ilvl w:val="0"/>
          <w:numId w:val="1"/>
        </w:numPr>
        <w:spacing w:before="60" w:after="0"/>
        <w:ind w:left="357" w:hanging="357"/>
        <w:rPr>
          <w:rFonts w:asciiTheme="minorHAnsi" w:hAnsiTheme="minorHAnsi" w:cstheme="minorHAnsi"/>
          <w:szCs w:val="22"/>
        </w:rPr>
      </w:pPr>
      <w:r w:rsidRPr="005C24C0">
        <w:rPr>
          <w:rFonts w:asciiTheme="minorHAnsi" w:hAnsiTheme="minorHAnsi" w:cstheme="minorHAnsi"/>
          <w:szCs w:val="22"/>
        </w:rPr>
        <w:t xml:space="preserve">Ο Ανάδοχος στον οποίο έχει κατακυρωθεί ο Διαγωνισμός υποχρεούται να προσέλθει μέσα σε </w:t>
      </w:r>
      <w:r w:rsidRPr="005C24C0">
        <w:rPr>
          <w:rFonts w:asciiTheme="minorHAnsi" w:hAnsiTheme="minorHAnsi" w:cstheme="minorHAnsi"/>
          <w:b/>
          <w:szCs w:val="22"/>
        </w:rPr>
        <w:t xml:space="preserve">δέκα (10) ημέρες </w:t>
      </w:r>
      <w:r w:rsidRPr="005C24C0">
        <w:rPr>
          <w:rFonts w:asciiTheme="minorHAnsi" w:hAnsiTheme="minorHAnsi" w:cstheme="minorHAnsi"/>
          <w:szCs w:val="22"/>
        </w:rPr>
        <w:t xml:space="preserve">από την ημερομηνία ανακοίνωσης ανάθεσης του έργου για υπογραφή της σχετικής Σύμβασης προσκομίζοντας </w:t>
      </w:r>
      <w:r w:rsidRPr="005C24C0">
        <w:rPr>
          <w:rFonts w:asciiTheme="minorHAnsi" w:hAnsiTheme="minorHAnsi" w:cstheme="minorHAnsi"/>
          <w:b/>
          <w:szCs w:val="22"/>
        </w:rPr>
        <w:t>Εγγυητική Επιστολή Καλής Εκτέλεσης Σύμβασης</w:t>
      </w:r>
      <w:r w:rsidRPr="005C24C0">
        <w:rPr>
          <w:rFonts w:asciiTheme="minorHAnsi" w:hAnsiTheme="minorHAnsi" w:cstheme="minorHAnsi"/>
          <w:szCs w:val="22"/>
        </w:rPr>
        <w:t xml:space="preserve">, το ύψος της οποίας αντιστοιχεί σε ποσοστό </w:t>
      </w:r>
      <w:r w:rsidRPr="005C24C0">
        <w:rPr>
          <w:rFonts w:asciiTheme="minorHAnsi" w:hAnsiTheme="minorHAnsi" w:cstheme="minorHAnsi"/>
          <w:b/>
          <w:szCs w:val="22"/>
        </w:rPr>
        <w:t xml:space="preserve">10% </w:t>
      </w:r>
      <w:r w:rsidRPr="005C24C0">
        <w:rPr>
          <w:rFonts w:asciiTheme="minorHAnsi" w:hAnsiTheme="minorHAnsi" w:cstheme="minorHAnsi"/>
          <w:szCs w:val="22"/>
        </w:rPr>
        <w:t>του συμβατικού τιμήματος μη συμπεριλαμβανομένου ΦΠΑ.</w:t>
      </w:r>
    </w:p>
    <w:p w:rsidR="00CC6DF3" w:rsidRPr="005C24C0" w:rsidRDefault="00CC6DF3" w:rsidP="00021593">
      <w:pPr>
        <w:numPr>
          <w:ilvl w:val="0"/>
          <w:numId w:val="1"/>
        </w:numPr>
        <w:spacing w:before="60" w:after="0"/>
        <w:ind w:left="357" w:hanging="357"/>
        <w:rPr>
          <w:rFonts w:asciiTheme="minorHAnsi" w:hAnsiTheme="minorHAnsi" w:cstheme="minorHAnsi"/>
          <w:szCs w:val="22"/>
        </w:rPr>
      </w:pPr>
      <w:r w:rsidRPr="005C24C0">
        <w:rPr>
          <w:rFonts w:asciiTheme="minorHAnsi" w:hAnsiTheme="minorHAnsi" w:cstheme="minorHAnsi"/>
          <w:szCs w:val="22"/>
        </w:rPr>
        <w:t xml:space="preserve">Αν περάσει η προθεσμία των ανωτέρω </w:t>
      </w:r>
      <w:r w:rsidRPr="005C24C0">
        <w:rPr>
          <w:rFonts w:asciiTheme="minorHAnsi" w:hAnsiTheme="minorHAnsi" w:cstheme="minorHAnsi"/>
          <w:b/>
          <w:szCs w:val="22"/>
        </w:rPr>
        <w:t xml:space="preserve">δέκα (10) ημερών </w:t>
      </w:r>
      <w:r w:rsidRPr="005C24C0">
        <w:rPr>
          <w:rFonts w:asciiTheme="minorHAnsi" w:hAnsiTheme="minorHAnsi" w:cstheme="minorHAnsi"/>
          <w:szCs w:val="22"/>
        </w:rPr>
        <w:t xml:space="preserve">χωρίς ο Ανάδοχος να έχει παρουσιαστεί για να υπογράψει τη Σύμβαση, ή προσέλθει αλλά δεν καταθέσει </w:t>
      </w:r>
      <w:r w:rsidRPr="005C24C0">
        <w:rPr>
          <w:rFonts w:asciiTheme="minorHAnsi" w:hAnsiTheme="minorHAnsi" w:cstheme="minorHAnsi"/>
          <w:b/>
          <w:szCs w:val="22"/>
        </w:rPr>
        <w:t>Εγγύηση Καλής Εκτέλεσης Σύμβασης</w:t>
      </w:r>
      <w:r w:rsidRPr="005C24C0">
        <w:rPr>
          <w:rFonts w:asciiTheme="minorHAnsi" w:hAnsiTheme="minorHAnsi" w:cstheme="minorHAnsi"/>
          <w:szCs w:val="22"/>
        </w:rPr>
        <w:t>, εντός του ανωτέρω χρονικού ορίου, μπορεί να κηρυχθεί έκπτωτος, και να καταπέσει υπέρ της Αναθέτουσα Αρχή η Εγγύηση Συμμετοχής, χωρίς άλλη διαδικαστική ενέργεια. Σε αυτή την περίπτωση, η Αναθέτουσα Αρχή</w:t>
      </w:r>
      <w:r w:rsidRPr="005C24C0">
        <w:rPr>
          <w:rFonts w:asciiTheme="minorHAnsi" w:hAnsiTheme="minorHAnsi" w:cstheme="minorHAnsi"/>
          <w:b/>
          <w:szCs w:val="22"/>
        </w:rPr>
        <w:t xml:space="preserve"> </w:t>
      </w:r>
      <w:r w:rsidRPr="005C24C0">
        <w:rPr>
          <w:rFonts w:asciiTheme="minorHAnsi" w:hAnsiTheme="minorHAnsi" w:cstheme="minorHAnsi"/>
          <w:szCs w:val="22"/>
        </w:rPr>
        <w:t>αποφασίζει την ανάθεση της Σύμβασης στον επόμενο στη σειρά κατάταξης διαγωνιζόμενο. Η απόφαση αυτή λαμβάνεται εις βάρος του εκπτώτου και θα αφορά κάθε μέτρο για την αποκατάσταση κάθε ζημιάς της Αναθέτουσα Αρχή.</w:t>
      </w:r>
    </w:p>
    <w:p w:rsidR="00CC6DF3" w:rsidRPr="005C24C0" w:rsidRDefault="00CC6DF3" w:rsidP="00021593">
      <w:pPr>
        <w:numPr>
          <w:ilvl w:val="0"/>
          <w:numId w:val="1"/>
        </w:numPr>
        <w:spacing w:before="60" w:after="0"/>
        <w:ind w:left="357" w:hanging="357"/>
        <w:rPr>
          <w:rFonts w:asciiTheme="minorHAnsi" w:hAnsiTheme="minorHAnsi" w:cstheme="minorHAnsi"/>
          <w:szCs w:val="22"/>
        </w:rPr>
      </w:pPr>
      <w:r w:rsidRPr="005C24C0">
        <w:rPr>
          <w:rFonts w:asciiTheme="minorHAnsi" w:hAnsiTheme="minorHAnsi" w:cstheme="minorHAnsi"/>
          <w:szCs w:val="22"/>
        </w:rPr>
        <w:t xml:space="preserve">Η ανωτέρω </w:t>
      </w:r>
      <w:r w:rsidRPr="005C24C0">
        <w:rPr>
          <w:rFonts w:asciiTheme="minorHAnsi" w:hAnsiTheme="minorHAnsi" w:cstheme="minorHAnsi"/>
          <w:b/>
          <w:szCs w:val="22"/>
        </w:rPr>
        <w:t xml:space="preserve">Εγγυητική Επιστολή </w:t>
      </w:r>
      <w:r w:rsidRPr="005C24C0">
        <w:rPr>
          <w:rFonts w:asciiTheme="minorHAnsi" w:hAnsiTheme="minorHAnsi" w:cstheme="minorHAnsi"/>
          <w:szCs w:val="22"/>
        </w:rPr>
        <w:t xml:space="preserve">εκδίδεται σύμφωνα με το σχετικό υπόδειγμα όπως αυτό παρατίθεται στο Μέρος Γ της παρούσας διακήρυξης. </w:t>
      </w:r>
    </w:p>
    <w:p w:rsidR="00CC6DF3" w:rsidRPr="005C24C0" w:rsidRDefault="00CC6DF3" w:rsidP="00021593">
      <w:pPr>
        <w:numPr>
          <w:ilvl w:val="0"/>
          <w:numId w:val="1"/>
        </w:numPr>
        <w:spacing w:before="60" w:after="0"/>
        <w:ind w:left="357" w:hanging="357"/>
        <w:rPr>
          <w:rFonts w:asciiTheme="minorHAnsi" w:hAnsiTheme="minorHAnsi" w:cstheme="minorHAnsi"/>
          <w:szCs w:val="22"/>
        </w:rPr>
      </w:pPr>
      <w:r w:rsidRPr="005C24C0">
        <w:rPr>
          <w:rFonts w:asciiTheme="minorHAnsi" w:hAnsiTheme="minorHAnsi" w:cstheme="minorHAnsi"/>
          <w:szCs w:val="22"/>
        </w:rPr>
        <w:t xml:space="preserve">Η </w:t>
      </w:r>
      <w:r w:rsidRPr="005C24C0">
        <w:rPr>
          <w:rFonts w:asciiTheme="minorHAnsi" w:hAnsiTheme="minorHAnsi" w:cstheme="minorHAnsi"/>
          <w:b/>
          <w:szCs w:val="22"/>
        </w:rPr>
        <w:t xml:space="preserve">Εγγύηση Συμμετοχής </w:t>
      </w:r>
      <w:r w:rsidRPr="005C24C0">
        <w:rPr>
          <w:rFonts w:asciiTheme="minorHAnsi" w:hAnsiTheme="minorHAnsi" w:cstheme="minorHAnsi"/>
          <w:szCs w:val="22"/>
        </w:rPr>
        <w:t xml:space="preserve">που αφορά στον Ανάδοχο στον οποίο κατακυρώθηκε η Σύμβαση, επιστρέφεται μετά την κατάθεση της προβλεπόμενης Εγγύησης Καλής Εκτέλεσης και μέσα σε </w:t>
      </w:r>
      <w:r w:rsidRPr="005C24C0">
        <w:rPr>
          <w:rFonts w:asciiTheme="minorHAnsi" w:hAnsiTheme="minorHAnsi" w:cstheme="minorHAnsi"/>
          <w:b/>
          <w:szCs w:val="22"/>
        </w:rPr>
        <w:t>πέντε (5)</w:t>
      </w:r>
      <w:r w:rsidRPr="005C24C0">
        <w:rPr>
          <w:rFonts w:asciiTheme="minorHAnsi" w:hAnsiTheme="minorHAnsi" w:cstheme="minorHAnsi"/>
          <w:szCs w:val="22"/>
        </w:rPr>
        <w:t xml:space="preserve"> </w:t>
      </w:r>
      <w:r w:rsidRPr="005C24C0">
        <w:rPr>
          <w:rFonts w:asciiTheme="minorHAnsi" w:hAnsiTheme="minorHAnsi" w:cstheme="minorHAnsi"/>
          <w:b/>
          <w:szCs w:val="22"/>
        </w:rPr>
        <w:t xml:space="preserve">ημέρες </w:t>
      </w:r>
      <w:r w:rsidRPr="005C24C0">
        <w:rPr>
          <w:rFonts w:asciiTheme="minorHAnsi" w:hAnsiTheme="minorHAnsi" w:cstheme="minorHAnsi"/>
          <w:szCs w:val="22"/>
        </w:rPr>
        <w:t xml:space="preserve">από την υπογραφή της Σύμβασης. Οι Εγγυήσεις Συμμετοχής των υπόλοιπων υποψηφίων Αναδόχων τους επιστρέφονται μέσα σε τρείς (3) ημέρες από την ημερομηνία οριστικής ανακοίνωσης της κατακύρωσης και υπό τον όρο της παρέλευση της προθεσμίας για την άσκηση της προβλεπόμενης προδικαστικής προσφυγής, ή σε περίπτωση απόρριψης του προβλεπόμενου ένδικου βοηθήματος, εντός τριών (3) ημερών από την κοινοποίηση της σχετικής απόφασης στην αναθέτουσα αρχή. </w:t>
      </w:r>
    </w:p>
    <w:p w:rsidR="00CC6DF3" w:rsidRPr="005C24C0" w:rsidRDefault="00CC6DF3" w:rsidP="00021593">
      <w:pPr>
        <w:numPr>
          <w:ilvl w:val="0"/>
          <w:numId w:val="1"/>
        </w:numPr>
        <w:spacing w:before="60" w:after="0"/>
        <w:ind w:left="357" w:hanging="357"/>
        <w:rPr>
          <w:rFonts w:asciiTheme="minorHAnsi" w:hAnsiTheme="minorHAnsi" w:cstheme="minorHAnsi"/>
          <w:szCs w:val="22"/>
        </w:rPr>
      </w:pPr>
      <w:r w:rsidRPr="005C24C0">
        <w:rPr>
          <w:rFonts w:asciiTheme="minorHAnsi" w:hAnsiTheme="minorHAnsi" w:cstheme="minorHAnsi"/>
          <w:szCs w:val="22"/>
        </w:rPr>
        <w:t xml:space="preserve">Η </w:t>
      </w:r>
      <w:r w:rsidRPr="005C24C0">
        <w:rPr>
          <w:rFonts w:asciiTheme="minorHAnsi" w:hAnsiTheme="minorHAnsi" w:cstheme="minorHAnsi"/>
          <w:b/>
          <w:szCs w:val="22"/>
        </w:rPr>
        <w:t xml:space="preserve">Εγγύηση Καλής Εκτέλεσης Σύμβασης </w:t>
      </w:r>
      <w:r w:rsidRPr="005C24C0">
        <w:rPr>
          <w:rFonts w:asciiTheme="minorHAnsi" w:hAnsiTheme="minorHAnsi" w:cstheme="minorHAnsi"/>
          <w:szCs w:val="22"/>
        </w:rPr>
        <w:t xml:space="preserve">και η </w:t>
      </w:r>
      <w:r w:rsidRPr="005C24C0">
        <w:rPr>
          <w:rFonts w:asciiTheme="minorHAnsi" w:hAnsiTheme="minorHAnsi" w:cstheme="minorHAnsi"/>
          <w:b/>
          <w:szCs w:val="22"/>
        </w:rPr>
        <w:t xml:space="preserve">Εγγύηση Προκαταβολής </w:t>
      </w:r>
      <w:r w:rsidRPr="005C24C0">
        <w:rPr>
          <w:rFonts w:asciiTheme="minorHAnsi" w:hAnsiTheme="minorHAnsi" w:cstheme="minorHAnsi"/>
          <w:szCs w:val="22"/>
        </w:rPr>
        <w:t xml:space="preserve">(εφόσον προβλέπεται καταβολή προκαταβολής) επιστρέφονται μετά την οριστική ποσοτική και ποιοτική παραλαβή του Έργου, ύστερα από την εκκαθάριση των τυχόν απαιτήσεων από τους δύο συμβαλλόμενους και μετά την κατάθεση της </w:t>
      </w:r>
      <w:r w:rsidRPr="005C24C0">
        <w:rPr>
          <w:rFonts w:asciiTheme="minorHAnsi" w:hAnsiTheme="minorHAnsi" w:cstheme="minorHAnsi"/>
          <w:b/>
          <w:szCs w:val="22"/>
        </w:rPr>
        <w:t>Εγγυητικής Επιστολής Καλής Λειτουργίας</w:t>
      </w:r>
      <w:r w:rsidRPr="005C24C0">
        <w:rPr>
          <w:rFonts w:asciiTheme="minorHAnsi" w:hAnsiTheme="minorHAnsi" w:cstheme="minorHAnsi"/>
          <w:szCs w:val="22"/>
        </w:rPr>
        <w:t>.</w:t>
      </w:r>
    </w:p>
    <w:p w:rsidR="00CC6DF3" w:rsidRPr="005C24C0" w:rsidRDefault="00CC6DF3" w:rsidP="00021593">
      <w:pPr>
        <w:numPr>
          <w:ilvl w:val="0"/>
          <w:numId w:val="1"/>
        </w:numPr>
        <w:spacing w:before="60" w:after="0"/>
        <w:ind w:left="357" w:hanging="357"/>
        <w:rPr>
          <w:rFonts w:asciiTheme="minorHAnsi" w:hAnsiTheme="minorHAnsi" w:cstheme="minorHAnsi"/>
          <w:szCs w:val="22"/>
        </w:rPr>
      </w:pPr>
      <w:r w:rsidRPr="005C24C0">
        <w:rPr>
          <w:rFonts w:asciiTheme="minorHAnsi" w:hAnsiTheme="minorHAnsi" w:cstheme="minorHAnsi"/>
          <w:szCs w:val="22"/>
        </w:rPr>
        <w:t xml:space="preserve">Εάν μετά την κατακύρωση του Διαγωνισμού και πριν από την παράδοση εξοπλισμού/έτοιμου λογισμικού, στα πλαίσια της πρότασης επικαιροποίησης, έχουν ανακοινωθεί νεώτερα μοντέλα / εκδόσεις, αποδεδειγμένα ισχυρότερα και καλύτερα από εκείνα που προσφέρθηκαν και αξιολογήθηκαν, τότε ο Ανάδοχος υποχρεούται, και η </w:t>
      </w:r>
      <w:r w:rsidRPr="005C24C0">
        <w:rPr>
          <w:rFonts w:asciiTheme="minorHAnsi" w:hAnsiTheme="minorHAnsi" w:cstheme="minorHAnsi"/>
          <w:bCs/>
          <w:szCs w:val="22"/>
        </w:rPr>
        <w:t>Αναθέτουσα Αρχή</w:t>
      </w:r>
      <w:r w:rsidRPr="005C24C0">
        <w:rPr>
          <w:rFonts w:asciiTheme="minorHAnsi" w:hAnsiTheme="minorHAnsi" w:cstheme="minorHAnsi"/>
          <w:b/>
          <w:bCs/>
          <w:szCs w:val="22"/>
        </w:rPr>
        <w:t xml:space="preserve"> </w:t>
      </w:r>
      <w:r w:rsidRPr="005C24C0">
        <w:rPr>
          <w:rFonts w:asciiTheme="minorHAnsi" w:hAnsiTheme="minorHAnsi" w:cstheme="minorHAnsi"/>
          <w:szCs w:val="22"/>
        </w:rPr>
        <w:t>δύναται να αποδεχθεί, να τα προμηθεύσει αντί των προσφερθέντων, με την προϋπόθεση ότι δεν επέρχεται οποιαδήποτε πρόσθετη οικονομική επιβάρυνση.</w:t>
      </w:r>
    </w:p>
    <w:p w:rsidR="00CC6DF3" w:rsidRPr="005C24C0" w:rsidRDefault="00CC6DF3" w:rsidP="00021593">
      <w:pPr>
        <w:numPr>
          <w:ilvl w:val="0"/>
          <w:numId w:val="1"/>
        </w:numPr>
        <w:spacing w:after="60"/>
        <w:ind w:left="357" w:hanging="357"/>
        <w:rPr>
          <w:rFonts w:asciiTheme="minorHAnsi" w:hAnsiTheme="minorHAnsi" w:cstheme="minorHAnsi"/>
          <w:szCs w:val="22"/>
        </w:rPr>
      </w:pPr>
      <w:r w:rsidRPr="005C24C0">
        <w:rPr>
          <w:rFonts w:asciiTheme="minorHAnsi" w:hAnsiTheme="minorHAnsi" w:cstheme="minorHAnsi"/>
          <w:szCs w:val="22"/>
        </w:rPr>
        <w:t xml:space="preserve">Η Σύμβαση δύναται να τροποποιηθεί κατόπιν έγγραφης συμφωνίας των συμβαλλόμενων μερών στο πλαίσιο της Διακήρυξης, του Κανονισμού Προμηθειών της Αναθέτουσας Αρχής και του ισχύοντος θεσμικού Κοινοτικού πλαισίου δημοσίων συμβάσεων σε αντικειμενικά δικαιολογημένες περιπτώσεις, εφόσον δεν επέρχεται ουσιώδης μεταβολή των όρων της διακήρυξης, της πράξης κατακύρωσης και της προσφοράς του Αναδόχου, συμφωνήσουν προς τούτο και τα δύο συμβαλλόμενα μέρη και υπό την προϋπόθεση ότι η τροποποίηση προβλέπεται από συμβατικό όρο, ύστερα από γνωμοδότηση του αρμοδίου οργάνου. Τυχόν τροποποιήσεις της σύμβασης τελούν υπό την εποπτεία της ΕΥΔ. Η απόφαση της διοίκησης με την οποία συναινεί στην τροποποίηση δύναται να προσβληθεί από οποιονδήποτε έχει έννομο συμφέρον. </w:t>
      </w:r>
    </w:p>
    <w:p w:rsidR="00CC6DF3" w:rsidRPr="005C24C0" w:rsidRDefault="00CC6DF3" w:rsidP="00021593">
      <w:pPr>
        <w:pStyle w:val="30"/>
        <w:tabs>
          <w:tab w:val="num" w:pos="720"/>
        </w:tabs>
        <w:spacing w:before="60" w:after="0"/>
        <w:ind w:left="720"/>
        <w:rPr>
          <w:rFonts w:asciiTheme="minorHAnsi" w:hAnsiTheme="minorHAnsi" w:cstheme="minorHAnsi"/>
          <w:szCs w:val="22"/>
        </w:rPr>
      </w:pPr>
      <w:bookmarkStart w:id="745" w:name="_Toc240445852"/>
      <w:bookmarkStart w:id="746" w:name="_Ref287353381"/>
      <w:bookmarkStart w:id="747" w:name="_Ref287353392"/>
      <w:bookmarkStart w:id="748" w:name="_Ref287353397"/>
      <w:bookmarkStart w:id="749" w:name="_Toc309051310"/>
      <w:bookmarkStart w:id="750" w:name="_Toc375493443"/>
      <w:bookmarkStart w:id="751" w:name="_Toc377666063"/>
      <w:bookmarkStart w:id="752" w:name="_Toc387311214"/>
      <w:bookmarkStart w:id="753" w:name="_Toc390409363"/>
      <w:r w:rsidRPr="005C24C0">
        <w:rPr>
          <w:rFonts w:asciiTheme="minorHAnsi" w:hAnsiTheme="minorHAnsi" w:cstheme="minorHAnsi"/>
          <w:szCs w:val="22"/>
        </w:rPr>
        <w:t>Τρόπος Πληρωμής – Κρατήσεις</w:t>
      </w:r>
      <w:bookmarkEnd w:id="745"/>
      <w:bookmarkEnd w:id="746"/>
      <w:bookmarkEnd w:id="747"/>
      <w:bookmarkEnd w:id="748"/>
      <w:bookmarkEnd w:id="749"/>
      <w:bookmarkEnd w:id="750"/>
      <w:bookmarkEnd w:id="751"/>
      <w:bookmarkEnd w:id="752"/>
      <w:bookmarkEnd w:id="753"/>
      <w:r w:rsidRPr="005C24C0">
        <w:rPr>
          <w:rFonts w:asciiTheme="minorHAnsi" w:hAnsiTheme="minorHAnsi" w:cstheme="minorHAnsi"/>
          <w:szCs w:val="22"/>
        </w:rPr>
        <w:t xml:space="preserve"> </w:t>
      </w:r>
    </w:p>
    <w:p w:rsidR="00CC6DF3" w:rsidRPr="005C24C0" w:rsidRDefault="00CC6DF3" w:rsidP="00021593">
      <w:pPr>
        <w:spacing w:before="60" w:after="0"/>
        <w:rPr>
          <w:rFonts w:asciiTheme="minorHAnsi" w:hAnsiTheme="minorHAnsi" w:cstheme="minorHAnsi"/>
          <w:szCs w:val="22"/>
        </w:rPr>
      </w:pPr>
      <w:r w:rsidRPr="005C24C0">
        <w:rPr>
          <w:rFonts w:asciiTheme="minorHAnsi" w:hAnsiTheme="minorHAnsi" w:cstheme="minorHAnsi"/>
          <w:szCs w:val="22"/>
        </w:rPr>
        <w:t>Στην Προσφορά θα πρέπει να επιλέγεται με σαφήνεια ένας από τους κάτωθι τρόπους πληρωμής:</w:t>
      </w:r>
    </w:p>
    <w:tbl>
      <w:tblPr>
        <w:tblW w:w="494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56"/>
        <w:gridCol w:w="9190"/>
      </w:tblGrid>
      <w:tr w:rsidR="00CC6DF3" w:rsidRPr="005C24C0" w:rsidTr="00CC6DF3">
        <w:tc>
          <w:tcPr>
            <w:tcW w:w="285" w:type="pct"/>
          </w:tcPr>
          <w:p w:rsidR="00CC6DF3" w:rsidRPr="005C24C0" w:rsidRDefault="00CC6DF3" w:rsidP="006B0266">
            <w:pPr>
              <w:widowControl w:val="0"/>
              <w:numPr>
                <w:ilvl w:val="0"/>
                <w:numId w:val="83"/>
              </w:numPr>
              <w:spacing w:after="0"/>
              <w:rPr>
                <w:rFonts w:asciiTheme="minorHAnsi" w:hAnsiTheme="minorHAnsi" w:cstheme="minorHAnsi"/>
                <w:szCs w:val="22"/>
              </w:rPr>
            </w:pPr>
          </w:p>
        </w:tc>
        <w:tc>
          <w:tcPr>
            <w:tcW w:w="4715" w:type="pct"/>
          </w:tcPr>
          <w:p w:rsidR="00CC6DF3" w:rsidRPr="005C24C0" w:rsidRDefault="00CC6DF3" w:rsidP="00021593">
            <w:pPr>
              <w:widowControl w:val="0"/>
              <w:spacing w:after="0"/>
              <w:ind w:left="432" w:hanging="432"/>
              <w:rPr>
                <w:rFonts w:asciiTheme="minorHAnsi" w:hAnsiTheme="minorHAnsi" w:cstheme="minorHAnsi"/>
                <w:szCs w:val="22"/>
                <w:u w:val="single"/>
              </w:rPr>
            </w:pPr>
            <w:r w:rsidRPr="005C24C0">
              <w:rPr>
                <w:rFonts w:asciiTheme="minorHAnsi" w:hAnsiTheme="minorHAnsi" w:cstheme="minorHAnsi"/>
                <w:szCs w:val="22"/>
              </w:rPr>
              <w:t>α)</w:t>
            </w:r>
            <w:r w:rsidRPr="005C24C0">
              <w:rPr>
                <w:rFonts w:asciiTheme="minorHAnsi" w:hAnsiTheme="minorHAnsi" w:cstheme="minorHAnsi"/>
                <w:szCs w:val="22"/>
              </w:rPr>
              <w:tab/>
              <w:t>Χορήγηση έντοκης προκαταβολής τριάντα τοις εκατό (30</w:t>
            </w:r>
            <w:r w:rsidRPr="005C24C0">
              <w:rPr>
                <w:rFonts w:asciiTheme="minorHAnsi" w:hAnsiTheme="minorHAnsi" w:cstheme="minorHAnsi"/>
                <w:b/>
                <w:szCs w:val="22"/>
              </w:rPr>
              <w:t>%</w:t>
            </w:r>
            <w:r w:rsidRPr="005C24C0">
              <w:rPr>
                <w:rFonts w:asciiTheme="minorHAnsi" w:hAnsiTheme="minorHAnsi" w:cstheme="minorHAnsi"/>
                <w:szCs w:val="22"/>
              </w:rPr>
              <w:t>) του συμβατικού τιμήματος μη συμπεριλαμβανομένου ΦΠΑ μετά την υπογραφή της Σύμβασης, έναντι ισόποσης Εγγυητικής Επιστολής Προκαταβολής συντεταγμένης σύμφωνα με το σχετικό υπόδειγμα (βλ. Μέρος Γ). Για τη χορήγηση της προκαταβολής , ισχύουν οι διατάξεις του άρθρου 25 του ν.3614/2007 όπως ισχύει μετά την τροποποίηση του από το άρθρο τέταρτο παρ.1</w:t>
            </w:r>
            <w:r w:rsidRPr="005C24C0">
              <w:rPr>
                <w:rFonts w:asciiTheme="minorHAnsi" w:hAnsiTheme="minorHAnsi" w:cstheme="minorHAnsi"/>
                <w:szCs w:val="22"/>
                <w:vertAlign w:val="superscript"/>
              </w:rPr>
              <w:t>α</w:t>
            </w:r>
            <w:r w:rsidRPr="005C24C0">
              <w:rPr>
                <w:rFonts w:asciiTheme="minorHAnsi" w:hAnsiTheme="minorHAnsi" w:cstheme="minorHAnsi"/>
                <w:szCs w:val="22"/>
              </w:rPr>
              <w:t xml:space="preserve"> του ν.4156/2013 «15. Ειδικότερα απαιτείται  η κατάθεση εγγυητικής προκαταβολής για το μέρος που αφορά τη διαφορά μεταξύ του ποσού της εγγύησης καλής εκτέλεσης και του ποσού της καταβαλλόμενης προκαταβολής. Η απόσβεση της προκαταβολής και η επιστροφή της </w:t>
            </w:r>
            <w:r w:rsidRPr="005C24C0">
              <w:rPr>
                <w:rFonts w:asciiTheme="minorHAnsi" w:hAnsiTheme="minorHAnsi" w:cstheme="minorHAnsi"/>
                <w:szCs w:val="22"/>
              </w:rPr>
              <w:lastRenderedPageBreak/>
              <w:t xml:space="preserve">εγγύησης καλής εκτέλεσης πραγματοποιούνται, σύμφωνα με τους όρους της παρούσας διακήρυξης. Η εγγυητική θα είναι συντεταγμένη σύμφωνα με το υπόδειγμα (βλ. Γ.1.3). Η παραπάνω προκαταβολή θα είναι έντοκη Όπως εκάστοτε ισχύει "Περί Δημοσίου Λογιστικού Ελέγχου των Δαπανών του Κράτους και άλλες Διατάξεις". Κατά την εξόφληση θα παρακρατείται τόκος επί της εισπραχθείσης προκαταβολής και για το χρονικό διάστημα υπολογιζόμενου από την ημερομηνία λήψεως μέχρι την ημερομηνία οριστικής παραλαβής του Έργου. Για τον υπολογισμό του τόκου θα λαμβάνεται υπόψη το ύψος του επιτοκίου των εντόκων γραμματίων του Δημοσίου 12μηνης διάρκειας που θα ισχύει κατά την ημερομηνία λήψης της προκαταβολής προσαυξημένο κατά 0,25 ποσοστιαίες μονάδες. </w:t>
            </w:r>
            <w:r w:rsidRPr="005C24C0">
              <w:rPr>
                <w:rFonts w:asciiTheme="minorHAnsi" w:hAnsiTheme="minorHAnsi" w:cstheme="minorHAnsi"/>
                <w:szCs w:val="22"/>
                <w:u w:val="single"/>
              </w:rPr>
              <w:t>Η εγγυητική επιστολή προκαταβολής θα αποδεσμευτεί άπαξ και θα επιστραφεί με την οριστική ποιοτική και ποσοτική παραλαβή του Έργου.</w:t>
            </w:r>
          </w:p>
          <w:p w:rsidR="00CC6DF3" w:rsidRPr="005C24C0" w:rsidRDefault="00CC6DF3" w:rsidP="00021593">
            <w:pPr>
              <w:widowControl w:val="0"/>
              <w:spacing w:after="0"/>
              <w:ind w:left="432" w:hanging="432"/>
              <w:rPr>
                <w:rFonts w:asciiTheme="minorHAnsi" w:hAnsiTheme="minorHAnsi" w:cstheme="minorHAnsi"/>
                <w:szCs w:val="22"/>
              </w:rPr>
            </w:pPr>
            <w:r w:rsidRPr="005C24C0">
              <w:rPr>
                <w:rFonts w:asciiTheme="minorHAnsi" w:hAnsiTheme="minorHAnsi" w:cstheme="minorHAnsi"/>
                <w:szCs w:val="22"/>
              </w:rPr>
              <w:t>β)</w:t>
            </w:r>
            <w:r w:rsidRPr="005C24C0">
              <w:rPr>
                <w:rFonts w:asciiTheme="minorHAnsi" w:hAnsiTheme="minorHAnsi" w:cstheme="minorHAnsi"/>
                <w:szCs w:val="22"/>
              </w:rPr>
              <w:tab/>
              <w:t>Το υπόλοιπο του συμβατικού τιμήματος, μετά την οριστική ποιοτική και ποσοτική παραλαβή του συνόλου του Έργου, αφού παρακρατηθεί ο με τον παραπάνω τρόπο υπολογισθείς (2α) τόκος.</w:t>
            </w:r>
          </w:p>
        </w:tc>
      </w:tr>
      <w:tr w:rsidR="00CC6DF3" w:rsidRPr="005C24C0" w:rsidTr="00CC6DF3">
        <w:tc>
          <w:tcPr>
            <w:tcW w:w="285" w:type="pct"/>
          </w:tcPr>
          <w:p w:rsidR="00CC6DF3" w:rsidRPr="005C24C0" w:rsidRDefault="00CC6DF3" w:rsidP="006B0266">
            <w:pPr>
              <w:widowControl w:val="0"/>
              <w:numPr>
                <w:ilvl w:val="0"/>
                <w:numId w:val="83"/>
              </w:numPr>
              <w:spacing w:after="0"/>
              <w:rPr>
                <w:rFonts w:asciiTheme="minorHAnsi" w:hAnsiTheme="minorHAnsi" w:cstheme="minorHAnsi"/>
                <w:szCs w:val="22"/>
              </w:rPr>
            </w:pPr>
          </w:p>
        </w:tc>
        <w:tc>
          <w:tcPr>
            <w:tcW w:w="4715" w:type="pct"/>
          </w:tcPr>
          <w:p w:rsidR="00CC6DF3" w:rsidRPr="005C24C0" w:rsidRDefault="00CC6DF3" w:rsidP="00021593">
            <w:pPr>
              <w:widowControl w:val="0"/>
              <w:spacing w:after="0"/>
              <w:ind w:left="432" w:hanging="432"/>
              <w:rPr>
                <w:rFonts w:asciiTheme="minorHAnsi" w:hAnsiTheme="minorHAnsi" w:cstheme="minorHAnsi"/>
                <w:szCs w:val="22"/>
              </w:rPr>
            </w:pPr>
            <w:r w:rsidRPr="005C24C0">
              <w:rPr>
                <w:rFonts w:asciiTheme="minorHAnsi" w:hAnsiTheme="minorHAnsi" w:cstheme="minorHAnsi"/>
                <w:szCs w:val="22"/>
              </w:rPr>
              <w:t>α)</w:t>
            </w:r>
            <w:r w:rsidRPr="005C24C0">
              <w:rPr>
                <w:rFonts w:asciiTheme="minorHAnsi" w:hAnsiTheme="minorHAnsi" w:cstheme="minorHAnsi"/>
                <w:szCs w:val="22"/>
              </w:rPr>
              <w:tab/>
              <w:t>Χορήγηση έντοκης προκαταβολής  τριάντα τοις εκατό (30%) του συμβατικού τιμήματος (μη συμπεριλαμβανομένου ΦΠΑ) μετά την υπογραφή της Σύμβασης, έναντι ισόποσης Εγγυητικής Επιστολής Προκαταβολής συντεταγμένης σύμφωνα με το σχετικό υπόδειγμα (βλ. Μέρος Γ). Για τη χορήγηση της προκαταβολής , ισχύουν οι διατάξεις του άρθρου 25 του ν.3614/2007 όπως ισχύει μετά την τροποποίηση του από το άρθρο τέταρτο παρ.1</w:t>
            </w:r>
            <w:r w:rsidRPr="005C24C0">
              <w:rPr>
                <w:rFonts w:asciiTheme="minorHAnsi" w:hAnsiTheme="minorHAnsi" w:cstheme="minorHAnsi"/>
                <w:szCs w:val="22"/>
                <w:vertAlign w:val="superscript"/>
              </w:rPr>
              <w:t>α</w:t>
            </w:r>
            <w:r w:rsidRPr="005C24C0">
              <w:rPr>
                <w:rFonts w:asciiTheme="minorHAnsi" w:hAnsiTheme="minorHAnsi" w:cstheme="minorHAnsi"/>
                <w:szCs w:val="22"/>
              </w:rPr>
              <w:t xml:space="preserve"> του ν.4156/2013 «15. Ειδικότερα απαιτείται  η κατάθεση εγγυητικής προκαταβολής για το μέρος που αφορά τη διαφορά μεταξύ του ποσού της εγγύησης καλής εκτέλεσης και του ποσού της καταβαλλόμενης προκαταβολής. Η απόσβεση της προκαταβολής και η επιστροφή της εγγύησης καλής εκτέλεσης πραγματοποιούνται, σύμφωνα με τους όρους της παρούσας διακήρυξης. Η εγγυητική θα είναι συντεταγμένη σύμφωνα με το υπόδειγμα (βλ. Γ.1.3).Η παραπάνω προκαταβολή θα είναι έντοκη σύμφωνα με το Νόμο 2362/95 "Περί Δημοσίου Λογιστικού Ελέγχου των Δαπανών του Κράτους και άλλες Διατάξεις”. Κατά την εξόφληση θα παρακρατείται τόκος επί της εισπραχθείσης προκαταβολής και για το χρονικό διάστημα υπολογιζόμενου από την ημερομηνία λήψεως μέχρι την ημερομηνία οριστικής παραλαβής του Έργου. Για τον υπολογισμό του τόκου θα λαμβάνεται υπόψη το ύψος του επιτοκίου των εντόκων γραμματίων του Δημοσίου 12μηνης διάρκειας που θα ισχύει κατά την ημερομηνία λήψης της προκαταβολής προσαυξημένο κατά 0,25 ποσοστιαίες μονάδες. Η εγγυητική επιστολή προκαταβολής θα αποδεσμευτεί άπαξ και θα επιστραφεί με την οριστική ποιοτική και ποσοτική παραλαβή του Έργου.</w:t>
            </w:r>
          </w:p>
          <w:p w:rsidR="00CC6DF3" w:rsidRPr="005C24C0" w:rsidRDefault="00CC6DF3" w:rsidP="00021593">
            <w:pPr>
              <w:widowControl w:val="0"/>
              <w:spacing w:after="0"/>
              <w:ind w:left="431" w:hanging="431"/>
              <w:rPr>
                <w:rFonts w:asciiTheme="minorHAnsi" w:hAnsiTheme="minorHAnsi" w:cstheme="minorHAnsi"/>
                <w:szCs w:val="22"/>
              </w:rPr>
            </w:pPr>
            <w:r w:rsidRPr="005C24C0">
              <w:rPr>
                <w:rFonts w:asciiTheme="minorHAnsi" w:hAnsiTheme="minorHAnsi" w:cstheme="minorHAnsi"/>
                <w:szCs w:val="22"/>
              </w:rPr>
              <w:t>β)</w:t>
            </w:r>
            <w:r w:rsidRPr="005C24C0">
              <w:rPr>
                <w:rFonts w:asciiTheme="minorHAnsi" w:hAnsiTheme="minorHAnsi" w:cstheme="minorHAnsi"/>
                <w:szCs w:val="22"/>
              </w:rPr>
              <w:tab/>
              <w:t>Ποσοστό τριάντα τοις εκατό (</w:t>
            </w:r>
            <w:r w:rsidRPr="005C24C0">
              <w:rPr>
                <w:rFonts w:asciiTheme="minorHAnsi" w:hAnsiTheme="minorHAnsi" w:cstheme="minorHAnsi"/>
                <w:b/>
                <w:szCs w:val="22"/>
              </w:rPr>
              <w:t>30%</w:t>
            </w:r>
            <w:r w:rsidRPr="005C24C0">
              <w:rPr>
                <w:rFonts w:asciiTheme="minorHAnsi" w:hAnsiTheme="minorHAnsi" w:cstheme="minorHAnsi"/>
                <w:szCs w:val="22"/>
              </w:rPr>
              <w:t xml:space="preserve">) του συμβατικού τιμήματος, αφού παρακρατηθεί ο με τον παραπάνω τρόπο υπολογισθείς (3α) τόκος, επί της εισπραχθείσας προκαταβολής, και για το χρονικό διάστημα από την ημερομηνία λήψης της προκαταβολής μέχρι την ημερομηνία που θα πραγματοποιηθούν: </w:t>
            </w:r>
          </w:p>
          <w:p w:rsidR="00CC6DF3" w:rsidRPr="005C24C0" w:rsidRDefault="00CC6DF3" w:rsidP="006B0266">
            <w:pPr>
              <w:pStyle w:val="bodybulletingchar0"/>
              <w:widowControl w:val="0"/>
              <w:numPr>
                <w:ilvl w:val="0"/>
                <w:numId w:val="82"/>
              </w:numPr>
              <w:spacing w:after="0"/>
              <w:ind w:left="1145" w:hanging="357"/>
              <w:rPr>
                <w:rFonts w:asciiTheme="minorHAnsi" w:hAnsiTheme="minorHAnsi" w:cstheme="minorHAnsi"/>
              </w:rPr>
            </w:pPr>
            <w:r w:rsidRPr="005C24C0">
              <w:rPr>
                <w:rFonts w:asciiTheme="minorHAnsi" w:hAnsiTheme="minorHAnsi" w:cstheme="minorHAnsi"/>
              </w:rPr>
              <w:t>Με την προσωρινή παραλαβή του έργου</w:t>
            </w:r>
          </w:p>
          <w:p w:rsidR="00CC6DF3" w:rsidRPr="005C24C0" w:rsidRDefault="00CC6DF3" w:rsidP="00021593">
            <w:pPr>
              <w:widowControl w:val="0"/>
              <w:spacing w:after="0"/>
              <w:ind w:left="432" w:hanging="432"/>
              <w:rPr>
                <w:rFonts w:asciiTheme="minorHAnsi" w:hAnsiTheme="minorHAnsi" w:cstheme="minorHAnsi"/>
                <w:szCs w:val="22"/>
              </w:rPr>
            </w:pPr>
            <w:r w:rsidRPr="005C24C0">
              <w:rPr>
                <w:rFonts w:asciiTheme="minorHAnsi" w:hAnsiTheme="minorHAnsi" w:cstheme="minorHAnsi"/>
                <w:szCs w:val="22"/>
              </w:rPr>
              <w:t xml:space="preserve">γ) </w:t>
            </w:r>
            <w:r w:rsidRPr="005C24C0">
              <w:rPr>
                <w:rFonts w:asciiTheme="minorHAnsi" w:hAnsiTheme="minorHAnsi" w:cstheme="minorHAnsi"/>
                <w:szCs w:val="22"/>
              </w:rPr>
              <w:tab/>
              <w:t>Το υπόλοιπο του συμβατικού τιμήματος μετά την οριστική ποιοτική και ποσοτική παραλαβή του συνόλου του Έργου, αφού παρακρατηθεί τόκος επί της απομειωμένης από την προηγούμενη πληρωμή (3β) προκαταβολής και για το χρονικό διάστημα από την ημερομηνία του υπολογισμού τόκου της προηγούμενης τμηματικής πληρωμής μέχρι την οριστική ποιοτική και ποσοτική παραλαβή του Έργου.</w:t>
            </w:r>
          </w:p>
        </w:tc>
      </w:tr>
      <w:tr w:rsidR="00CC6DF3" w:rsidRPr="005C24C0" w:rsidTr="00CC6DF3">
        <w:tc>
          <w:tcPr>
            <w:tcW w:w="285" w:type="pct"/>
          </w:tcPr>
          <w:p w:rsidR="00CC6DF3" w:rsidRPr="005C24C0" w:rsidRDefault="00CC6DF3" w:rsidP="006B0266">
            <w:pPr>
              <w:widowControl w:val="0"/>
              <w:numPr>
                <w:ilvl w:val="0"/>
                <w:numId w:val="83"/>
              </w:numPr>
              <w:spacing w:after="0"/>
              <w:rPr>
                <w:rFonts w:asciiTheme="minorHAnsi" w:hAnsiTheme="minorHAnsi" w:cstheme="minorHAnsi"/>
                <w:szCs w:val="22"/>
              </w:rPr>
            </w:pPr>
          </w:p>
        </w:tc>
        <w:tc>
          <w:tcPr>
            <w:tcW w:w="4715" w:type="pct"/>
          </w:tcPr>
          <w:p w:rsidR="00CC6DF3" w:rsidRPr="005C24C0" w:rsidRDefault="00CC6DF3" w:rsidP="00021593">
            <w:pPr>
              <w:spacing w:after="0"/>
              <w:ind w:left="432" w:hanging="432"/>
              <w:rPr>
                <w:rFonts w:asciiTheme="minorHAnsi" w:hAnsiTheme="minorHAnsi" w:cstheme="minorHAnsi"/>
                <w:szCs w:val="22"/>
                <w:u w:val="single"/>
              </w:rPr>
            </w:pPr>
            <w:r w:rsidRPr="005C24C0">
              <w:rPr>
                <w:rFonts w:asciiTheme="minorHAnsi" w:hAnsiTheme="minorHAnsi" w:cstheme="minorHAnsi"/>
                <w:szCs w:val="22"/>
              </w:rPr>
              <w:t>α) Χορήγηση έντοκης προκαταβολής τριάντα τοις εκατό (30</w:t>
            </w:r>
            <w:r w:rsidRPr="005C24C0">
              <w:rPr>
                <w:rFonts w:asciiTheme="minorHAnsi" w:hAnsiTheme="minorHAnsi" w:cstheme="minorHAnsi"/>
                <w:b/>
                <w:szCs w:val="22"/>
              </w:rPr>
              <w:t>%</w:t>
            </w:r>
            <w:r w:rsidRPr="005C24C0">
              <w:rPr>
                <w:rFonts w:asciiTheme="minorHAnsi" w:hAnsiTheme="minorHAnsi" w:cstheme="minorHAnsi"/>
                <w:szCs w:val="22"/>
              </w:rPr>
              <w:t>) του συμβατικού τιμήματος (μη συμπεριλαμβανομένου ΦΠΑ) μετά την υπογραφή της Σύμβασης, έναντι ισόποσης Εγγυητικής Επιστολής Προκαταβολής συντεταγμένης σύμφωνα με το σχετικό υπόδειγμα (βλ. Μέρος Γ). Για τη χορήγηση της προκαταβολής , ισχύουν οι διατάξεις του άρθρου 25 του ν.3614/2007 όπως ισχύει μετά την τροποποίηση του από το άρθρο τέταρτο παρ.1</w:t>
            </w:r>
            <w:r w:rsidRPr="005C24C0">
              <w:rPr>
                <w:rFonts w:asciiTheme="minorHAnsi" w:hAnsiTheme="minorHAnsi" w:cstheme="minorHAnsi"/>
                <w:szCs w:val="22"/>
                <w:vertAlign w:val="superscript"/>
              </w:rPr>
              <w:t>α</w:t>
            </w:r>
            <w:r w:rsidRPr="005C24C0">
              <w:rPr>
                <w:rFonts w:asciiTheme="minorHAnsi" w:hAnsiTheme="minorHAnsi" w:cstheme="minorHAnsi"/>
                <w:szCs w:val="22"/>
              </w:rPr>
              <w:t xml:space="preserve"> του ν.4156/2013 «15. Ειδικότερα απαιτείται  η κατάθεση εγγυητικής προκαταβολής για το μέρος που αφορά τη διαφορά μεταξύ του ποσού της εγγύησης καλής εκτέλεσης και του ποσού της καταβαλλόμενης προκαταβολής. Η απόσβεση της προκαταβολής και η επιστροφή της εγγύησης καλής εκτέλεσης πραγματοποιούνται, σύμφωνα με τους όρους της παρούσας διακήρυξης. Η εγγυητική θα είναι συντεταγμένη σύμφωνα με το υπόδειγμα (βλ. Γ.1.3).Η παραπάνω προκαταβολή θα είναι έντοκη σύμφωνα με το Νόμο 2362/95 "Περί Δημοσίου </w:t>
            </w:r>
            <w:r w:rsidRPr="005C24C0">
              <w:rPr>
                <w:rFonts w:asciiTheme="minorHAnsi" w:hAnsiTheme="minorHAnsi" w:cstheme="minorHAnsi"/>
                <w:szCs w:val="22"/>
              </w:rPr>
              <w:lastRenderedPageBreak/>
              <w:t xml:space="preserve">Λογιστικού Ελέγχου των Δαπανών του Κράτους και άλλες Διατάξεις”. Κατά την εξόφληση θα παρακρατείται τόκος επί της εισπραχθείσης προκαταβολής και για το χρονικό διάστημα υπολογιζόμενου από την ημερομηνία λήψεως μέχρι την ημερομηνία οριστικής παραλαβής του Έργου. Για τον υπολογισμό του τόκου θα λαμβάνεται υπόψη το ύψος του επιτοκίου των εντόκων γραμματίων του Δημοσίου 12μηνης διάρκειας που θα ισχύει κατά την ημερομηνία λήψης της προκαταβολής προσαυξημένο κατά 0,25 ποσοστιαίες μονάδες. </w:t>
            </w:r>
            <w:r w:rsidRPr="005C24C0">
              <w:rPr>
                <w:rFonts w:asciiTheme="minorHAnsi" w:hAnsiTheme="minorHAnsi" w:cstheme="minorHAnsi"/>
                <w:szCs w:val="22"/>
                <w:u w:val="single"/>
              </w:rPr>
              <w:t>Η εγγυητική επιστολή προκαταβολής θα αποδεσμευτεί άπαξ και θα επιστραφεί με την οριστική ποιοτική και ποσοτική παραλαβή του Έργου.</w:t>
            </w:r>
          </w:p>
          <w:p w:rsidR="00CC6DF3" w:rsidRPr="005C24C0" w:rsidRDefault="00CC6DF3" w:rsidP="00021593">
            <w:pPr>
              <w:spacing w:after="0"/>
              <w:ind w:left="432" w:hanging="432"/>
              <w:rPr>
                <w:rFonts w:asciiTheme="minorHAnsi" w:hAnsiTheme="minorHAnsi" w:cstheme="minorHAnsi"/>
                <w:szCs w:val="22"/>
              </w:rPr>
            </w:pPr>
            <w:r w:rsidRPr="005C24C0">
              <w:rPr>
                <w:rFonts w:asciiTheme="minorHAnsi" w:hAnsiTheme="minorHAnsi" w:cstheme="minorHAnsi"/>
                <w:szCs w:val="22"/>
              </w:rPr>
              <w:t>β) Ποσοστό δέκα τοις εκατό (</w:t>
            </w:r>
            <w:r w:rsidRPr="005C24C0">
              <w:rPr>
                <w:rFonts w:asciiTheme="minorHAnsi" w:hAnsiTheme="minorHAnsi" w:cstheme="minorHAnsi"/>
                <w:b/>
                <w:szCs w:val="22"/>
              </w:rPr>
              <w:t>10%</w:t>
            </w:r>
            <w:r w:rsidRPr="005C24C0">
              <w:rPr>
                <w:rFonts w:asciiTheme="minorHAnsi" w:hAnsiTheme="minorHAnsi" w:cstheme="minorHAnsi"/>
                <w:szCs w:val="22"/>
              </w:rPr>
              <w:t xml:space="preserve">) του συμβατικού τιμήματος, αφού παρακρατηθεί ο με τον παραπάνω τρόπο υπολογισθείς (3α) τόκος, επί της εισπραχθείσας προκαταβολής, και για το χρονικό διάστημα από την ημερομηνία λήψης της προκαταβολής μέχρι την ημερομηνία που θα πραγματοποιηθούν: </w:t>
            </w:r>
          </w:p>
          <w:p w:rsidR="00CC6DF3" w:rsidRPr="005C24C0" w:rsidRDefault="00CC6DF3" w:rsidP="006B0266">
            <w:pPr>
              <w:pStyle w:val="bodybulletingchar0"/>
              <w:numPr>
                <w:ilvl w:val="0"/>
                <w:numId w:val="82"/>
              </w:numPr>
              <w:spacing w:after="0"/>
              <w:rPr>
                <w:rFonts w:asciiTheme="minorHAnsi" w:hAnsiTheme="minorHAnsi" w:cstheme="minorHAnsi"/>
              </w:rPr>
            </w:pPr>
            <w:r w:rsidRPr="005C24C0">
              <w:rPr>
                <w:rFonts w:asciiTheme="minorHAnsi" w:hAnsiTheme="minorHAnsi" w:cstheme="minorHAnsi"/>
              </w:rPr>
              <w:t>Η παραλαβή της Μελέτης εφαρμογής (παραδοτέα Π1, Π2)</w:t>
            </w:r>
          </w:p>
          <w:p w:rsidR="00CC6DF3" w:rsidRPr="005C24C0" w:rsidRDefault="00CC6DF3" w:rsidP="00021593">
            <w:pPr>
              <w:spacing w:after="0"/>
              <w:ind w:left="432" w:hanging="432"/>
              <w:rPr>
                <w:rFonts w:asciiTheme="minorHAnsi" w:hAnsiTheme="minorHAnsi" w:cstheme="minorHAnsi"/>
                <w:szCs w:val="22"/>
              </w:rPr>
            </w:pPr>
            <w:r w:rsidRPr="005C24C0">
              <w:rPr>
                <w:rFonts w:asciiTheme="minorHAnsi" w:hAnsiTheme="minorHAnsi" w:cstheme="minorHAnsi"/>
                <w:szCs w:val="22"/>
              </w:rPr>
              <w:t>γ) Ποσοστό είκοσι τοις εκατό (</w:t>
            </w:r>
            <w:r w:rsidRPr="005C24C0">
              <w:rPr>
                <w:rFonts w:asciiTheme="minorHAnsi" w:hAnsiTheme="minorHAnsi" w:cstheme="minorHAnsi"/>
                <w:b/>
                <w:szCs w:val="22"/>
              </w:rPr>
              <w:t>20%</w:t>
            </w:r>
            <w:r w:rsidRPr="005C24C0">
              <w:rPr>
                <w:rFonts w:asciiTheme="minorHAnsi" w:hAnsiTheme="minorHAnsi" w:cstheme="minorHAnsi"/>
                <w:szCs w:val="22"/>
              </w:rPr>
              <w:t xml:space="preserve">) του συμβατικού τιμήματος, αφού παρακρατηθεί ο με τον παραπάνω τρόπο υπολογισθείς (3α) τόκος, επί της εισπραχθείσας προκαταβολής, και για το χρονικό διάστημα από την ημερομηνία λήψης της προκαταβολής μέχρι την ημερομηνία που θα πραγματοποιηθούν: </w:t>
            </w:r>
          </w:p>
          <w:p w:rsidR="00CC6DF3" w:rsidRPr="005C24C0" w:rsidRDefault="00CC6DF3" w:rsidP="006B0266">
            <w:pPr>
              <w:pStyle w:val="bodybulletingchar0"/>
              <w:numPr>
                <w:ilvl w:val="0"/>
                <w:numId w:val="82"/>
              </w:numPr>
              <w:spacing w:after="0"/>
              <w:rPr>
                <w:rFonts w:asciiTheme="minorHAnsi" w:hAnsiTheme="minorHAnsi" w:cstheme="minorHAnsi"/>
              </w:rPr>
            </w:pPr>
            <w:r w:rsidRPr="005C24C0">
              <w:rPr>
                <w:rFonts w:asciiTheme="minorHAnsi" w:hAnsiTheme="minorHAnsi" w:cstheme="minorHAnsi"/>
              </w:rPr>
              <w:t>Η προσωρινή παραλαβή του έργου (παραδοτέα Π3, Π4, Π5)</w:t>
            </w:r>
          </w:p>
          <w:p w:rsidR="00CC6DF3" w:rsidRPr="005C24C0" w:rsidRDefault="00CC6DF3" w:rsidP="00021593">
            <w:pPr>
              <w:widowControl w:val="0"/>
              <w:spacing w:after="0"/>
              <w:ind w:left="432" w:hanging="432"/>
              <w:rPr>
                <w:rFonts w:asciiTheme="minorHAnsi" w:hAnsiTheme="minorHAnsi" w:cstheme="minorHAnsi"/>
                <w:szCs w:val="22"/>
              </w:rPr>
            </w:pPr>
            <w:r w:rsidRPr="005C24C0">
              <w:rPr>
                <w:rFonts w:asciiTheme="minorHAnsi" w:hAnsiTheme="minorHAnsi" w:cstheme="minorHAnsi"/>
                <w:szCs w:val="22"/>
              </w:rPr>
              <w:t>δ) Το υπόλοιπο του συμβατικού τιμήματος μετά την οριστική ποιοτική και ποσοτική παραλαβή του συνόλου του Έργου, αφού παρακρατηθεί τόκος επί της απομειωμένης από την προηγούμενη πληρωμή προκαταβολής και για το χρονικό διάστημα από την ημερομηνία του υπολογισμού τόκου της προηγούμενης τμηματικής πληρωμής μέχρι την οριστική ποιοτική και ποσοτική παραλαβή του Έργου.</w:t>
            </w:r>
          </w:p>
        </w:tc>
      </w:tr>
    </w:tbl>
    <w:p w:rsidR="00CC6DF3" w:rsidRPr="005C24C0" w:rsidRDefault="00CC6DF3" w:rsidP="00021593">
      <w:pPr>
        <w:spacing w:before="60" w:after="0"/>
        <w:rPr>
          <w:rFonts w:asciiTheme="minorHAnsi" w:hAnsiTheme="minorHAnsi" w:cstheme="minorHAnsi"/>
          <w:szCs w:val="22"/>
        </w:rPr>
      </w:pPr>
      <w:r w:rsidRPr="005C24C0">
        <w:rPr>
          <w:rFonts w:asciiTheme="minorHAnsi" w:hAnsiTheme="minorHAnsi" w:cstheme="minorHAnsi"/>
          <w:szCs w:val="22"/>
        </w:rPr>
        <w:lastRenderedPageBreak/>
        <w:t>Σε περίπτωση που στην Προσφορά δεν δηλώνεται ο ένας από τους παραπάνω τρόπους πληρωμής, θεωρείται ότι ο υποψήφιος Ανάδοχος αποδέχεται τον τρόπο πληρωμής που θα επιλέξει από τους ανωτέρω η Αναθέτουσα Αρχή Α.Ε. .</w:t>
      </w:r>
    </w:p>
    <w:p w:rsidR="00CC6DF3" w:rsidRPr="005C24C0" w:rsidRDefault="00CC6DF3" w:rsidP="00021593">
      <w:pPr>
        <w:spacing w:before="60" w:after="0"/>
        <w:rPr>
          <w:rFonts w:asciiTheme="minorHAnsi" w:hAnsiTheme="minorHAnsi" w:cstheme="minorHAnsi"/>
          <w:szCs w:val="22"/>
        </w:rPr>
      </w:pPr>
      <w:r w:rsidRPr="005C24C0">
        <w:rPr>
          <w:rFonts w:asciiTheme="minorHAnsi" w:hAnsiTheme="minorHAnsi" w:cstheme="minorHAnsi"/>
          <w:szCs w:val="22"/>
        </w:rPr>
        <w:t>Η πληρωμή της αξίας του υπό ανάθεση Έργου θα γίνεται με την προσκόμιση των νομίμων παραστατικών και δικαιολογητικών που προβλέπονται από τις ισχύουσες διατάξεις καθώς και κάθε άλλου δικαιολογητικού που τυχόν ήθελε ζητηθεί από τις αρμόδιες υπηρεσίες που διενεργούν τον έλεγχο και την πληρωμή.</w:t>
      </w:r>
    </w:p>
    <w:p w:rsidR="00CC6DF3" w:rsidRPr="005C24C0" w:rsidRDefault="00CC6DF3" w:rsidP="00021593">
      <w:pPr>
        <w:spacing w:before="60" w:after="0"/>
        <w:rPr>
          <w:rFonts w:asciiTheme="minorHAnsi" w:hAnsiTheme="minorHAnsi" w:cstheme="minorHAnsi"/>
          <w:szCs w:val="22"/>
        </w:rPr>
      </w:pPr>
      <w:r w:rsidRPr="005C24C0">
        <w:rPr>
          <w:rFonts w:asciiTheme="minorHAnsi" w:hAnsiTheme="minorHAnsi" w:cstheme="minorHAnsi"/>
          <w:szCs w:val="22"/>
        </w:rPr>
        <w:t>Οι ανωτέρω τρόποι πληρωμής δύναται να τροποποιηθούν για τις ανάγκες του Έργου κατά τη διάρκεια υλοποίησης της Σύμβασης, με βάση τα ορόσημα του Έργου, υπό την προϋπόθεση ότι η εκάστοτε πληρωμή δεν θα υπερβαίνει το αντικείμενο του Έργου που θα έχει παραληφθεί. Για την τροποποίηση αυτή απαιτείται και η σύμφωνη γνώμη του αναδόχου.</w:t>
      </w:r>
    </w:p>
    <w:p w:rsidR="00CC6DF3" w:rsidRPr="005C24C0" w:rsidRDefault="00CC6DF3" w:rsidP="00021593">
      <w:pPr>
        <w:spacing w:before="60" w:after="0"/>
        <w:rPr>
          <w:rFonts w:asciiTheme="minorHAnsi" w:hAnsiTheme="minorHAnsi" w:cstheme="minorHAnsi"/>
          <w:szCs w:val="22"/>
        </w:rPr>
      </w:pPr>
      <w:r w:rsidRPr="005C24C0">
        <w:rPr>
          <w:rFonts w:asciiTheme="minorHAnsi" w:hAnsiTheme="minorHAnsi" w:cstheme="minorHAnsi"/>
          <w:szCs w:val="22"/>
        </w:rPr>
        <w:t>Οι πληρωμές, πλην της έντοκης προκαταβολής, στο πλαίσιο της σύμβασης πραγματοποιούνται με απόφαση της Αναθέτουσας Αρχής και με την έκδοση σχετικού πρακτικού  παραλαβής της αρμόδιας Επιτροπής Παραλαβής του έργου της σύμβασης, με το οποίο θα πιστοποιείται η καλή εκτέλεση κάθε ενέργειας .</w:t>
      </w:r>
    </w:p>
    <w:p w:rsidR="00CC6DF3" w:rsidRPr="005C24C0" w:rsidRDefault="00CC6DF3" w:rsidP="00021593">
      <w:pPr>
        <w:spacing w:before="60" w:after="0"/>
        <w:rPr>
          <w:rFonts w:asciiTheme="minorHAnsi" w:hAnsiTheme="minorHAnsi" w:cstheme="minorHAnsi"/>
          <w:szCs w:val="22"/>
        </w:rPr>
      </w:pPr>
      <w:r w:rsidRPr="005C24C0">
        <w:rPr>
          <w:rFonts w:asciiTheme="minorHAnsi" w:hAnsiTheme="minorHAnsi" w:cstheme="minorHAnsi"/>
          <w:szCs w:val="22"/>
        </w:rPr>
        <w:t xml:space="preserve">Στην περίπτωση που η Αναθέτουσα Αρχή διακόψει τη σύμβαση ή για οποιονδήποτε λόγο διακοπεί η υλοποίηση του έργου χωρίς υπαιτιότητα του Αναδόχου, ο Ανάδοχος αμείβεται για τις υπηρεσίες που παρείχε μέχρι την ημερομηνία της κοινοποίησης της σχετικής έγγραφης ανακοίνωσης της Αναθέτουσας Αρχής περί διακοπής της σύμβασης, εφόσον παραληφθούν οριστικά από την αρμόδια Επιτροπή τα μέχρι τότε παραδοτέα του. </w:t>
      </w:r>
    </w:p>
    <w:p w:rsidR="00CC6DF3" w:rsidRPr="005C24C0" w:rsidRDefault="00CC6DF3" w:rsidP="00021593">
      <w:pPr>
        <w:spacing w:before="60" w:after="0"/>
        <w:rPr>
          <w:rFonts w:asciiTheme="minorHAnsi" w:hAnsiTheme="minorHAnsi" w:cstheme="minorHAnsi"/>
          <w:szCs w:val="22"/>
        </w:rPr>
      </w:pPr>
      <w:r w:rsidRPr="005C24C0">
        <w:rPr>
          <w:rFonts w:asciiTheme="minorHAnsi" w:hAnsiTheme="minorHAnsi" w:cstheme="minorHAnsi"/>
          <w:szCs w:val="22"/>
        </w:rPr>
        <w:t>Ο Ανάδοχος επιβαρύνεται με κάθε νόμιμη ασφαλιστική εισφορά και κράτηση υπέρ νομικών προσώπων ή άλλων Οργανισμών η οποία κατά νόμο τον βαρύνει. Απαιτήσεις του Αναδόχου για οιαδήποτε πληρωμή δεν θα γίνονται δεκτές άνευ της εκ μέρους του καταθέσεως των αντίστοιχων παραστατικών στοιχείων και εγγράφων (τιμολόγια, αποδείξεις, πιστοποιητικά κλπ.) που αφορούν στην εξόφληση των φόρων, ασφαλιστικών εισφορών και λοιπών δαπανών που τον βαρύνουν, σύμφωνα με τις ισχύουσες νομοθετικές και κανονιστικές διατάξεις.</w:t>
      </w:r>
    </w:p>
    <w:p w:rsidR="00CC6DF3" w:rsidRPr="005C24C0" w:rsidRDefault="00CC6DF3" w:rsidP="00021593">
      <w:pPr>
        <w:spacing w:before="60" w:after="0"/>
        <w:rPr>
          <w:rFonts w:asciiTheme="minorHAnsi" w:hAnsiTheme="minorHAnsi" w:cstheme="minorHAnsi"/>
          <w:szCs w:val="22"/>
        </w:rPr>
      </w:pPr>
      <w:r w:rsidRPr="005C24C0">
        <w:rPr>
          <w:rFonts w:asciiTheme="minorHAnsi" w:hAnsiTheme="minorHAnsi" w:cstheme="minorHAnsi"/>
          <w:szCs w:val="22"/>
        </w:rPr>
        <w:t xml:space="preserve">Σε περίπτωση κοινοπραξίας ή ένωσης προσώπων άνευ νομικής προσωπικότητας τα παραστατικά εκδίδονται από κάθε ένα μέλος της κοινοπραξίας ή της ένωσης χωριστά, ανάλογα με τις παρασχεθείσες στο αντίστοιχο διάστημα υπηρεσίες του μέλους και τον αναλωθέντα ανθρωποχρόνο. </w:t>
      </w:r>
    </w:p>
    <w:p w:rsidR="00CC6DF3" w:rsidRPr="005C24C0" w:rsidRDefault="00CC6DF3" w:rsidP="00021593">
      <w:pPr>
        <w:spacing w:before="60" w:after="0"/>
        <w:rPr>
          <w:rFonts w:asciiTheme="minorHAnsi" w:hAnsiTheme="minorHAnsi" w:cstheme="minorHAnsi"/>
          <w:szCs w:val="22"/>
        </w:rPr>
      </w:pPr>
      <w:r w:rsidRPr="005C24C0">
        <w:rPr>
          <w:rFonts w:asciiTheme="minorHAnsi" w:hAnsiTheme="minorHAnsi" w:cstheme="minorHAnsi"/>
          <w:szCs w:val="22"/>
        </w:rPr>
        <w:lastRenderedPageBreak/>
        <w:t xml:space="preserve">Η πληρωμή των τιμολογίων υπόκειται σε παρακράτηση 0,10% επί της καθαρής αξίας αυτών σύμφωνα με τις  διατάξεις του Ν 4013/2011. </w:t>
      </w:r>
    </w:p>
    <w:p w:rsidR="00CC6DF3" w:rsidRPr="005C24C0" w:rsidRDefault="00CC6DF3" w:rsidP="00021593">
      <w:pPr>
        <w:spacing w:before="60" w:after="0"/>
        <w:rPr>
          <w:rFonts w:asciiTheme="minorHAnsi" w:hAnsiTheme="minorHAnsi" w:cstheme="minorHAnsi"/>
          <w:szCs w:val="22"/>
        </w:rPr>
      </w:pPr>
      <w:r w:rsidRPr="005C24C0">
        <w:rPr>
          <w:rFonts w:asciiTheme="minorHAnsi" w:hAnsiTheme="minorHAnsi" w:cstheme="minorHAnsi"/>
          <w:szCs w:val="22"/>
        </w:rPr>
        <w:t>Στο τίμημα περιλαμβάνεται όλοι οι φόροι, κάθε κόστος, δαπάνη, αμοιβές προσωπικού, κράτηση, κόστος αδειοδοτήσεων, έξοδα και δαπάνες για την εκτέλεση του έργου.</w:t>
      </w:r>
    </w:p>
    <w:p w:rsidR="00CC6DF3" w:rsidRPr="005C24C0" w:rsidRDefault="00CC6DF3" w:rsidP="00021593">
      <w:pPr>
        <w:pStyle w:val="30"/>
        <w:tabs>
          <w:tab w:val="num" w:pos="720"/>
        </w:tabs>
        <w:spacing w:before="60" w:after="0"/>
        <w:ind w:left="720"/>
        <w:rPr>
          <w:rFonts w:asciiTheme="minorHAnsi" w:hAnsiTheme="minorHAnsi" w:cstheme="minorHAnsi"/>
          <w:szCs w:val="22"/>
        </w:rPr>
      </w:pPr>
      <w:bookmarkStart w:id="754" w:name="_Toc62559068"/>
      <w:bookmarkStart w:id="755" w:name="_Toc240445853"/>
      <w:bookmarkStart w:id="756" w:name="_Toc278755392"/>
      <w:bookmarkStart w:id="757" w:name="_Toc377636242"/>
      <w:bookmarkStart w:id="758" w:name="_Toc381355486"/>
      <w:bookmarkStart w:id="759" w:name="_Toc387311215"/>
      <w:bookmarkStart w:id="760" w:name="_Toc390409364"/>
      <w:r w:rsidRPr="005C24C0">
        <w:rPr>
          <w:rFonts w:asciiTheme="minorHAnsi" w:hAnsiTheme="minorHAnsi" w:cstheme="minorHAnsi"/>
          <w:szCs w:val="22"/>
        </w:rPr>
        <w:t>Εκτελωνισμός - Φόροι - Δασμοί</w:t>
      </w:r>
      <w:bookmarkEnd w:id="754"/>
      <w:bookmarkEnd w:id="755"/>
      <w:bookmarkEnd w:id="756"/>
      <w:bookmarkEnd w:id="757"/>
      <w:bookmarkEnd w:id="758"/>
      <w:bookmarkEnd w:id="759"/>
      <w:bookmarkEnd w:id="760"/>
    </w:p>
    <w:p w:rsidR="00CC6DF3" w:rsidRPr="005C24C0" w:rsidRDefault="00CC6DF3" w:rsidP="00021593">
      <w:pPr>
        <w:spacing w:before="60" w:after="0"/>
        <w:rPr>
          <w:rFonts w:asciiTheme="minorHAnsi" w:hAnsiTheme="minorHAnsi" w:cstheme="minorHAnsi"/>
          <w:szCs w:val="22"/>
        </w:rPr>
      </w:pPr>
      <w:r w:rsidRPr="005C24C0">
        <w:rPr>
          <w:rFonts w:asciiTheme="minorHAnsi" w:hAnsiTheme="minorHAnsi" w:cstheme="minorHAnsi"/>
          <w:szCs w:val="22"/>
        </w:rPr>
        <w:t>Ο Ανάδοχος θα αναλάβει τον εκτελωνισμό του εξοπλισμού, τον οποίο θα παραδώσει, εγκαταστήσει και θέσει σε λειτουργία ελεύθερο στους χώρους εγκατάστασής του. Οι δασμοί, φόροι και λοιπές δημοσιονομικές επιβαρύνσεις βαρύνουν τον Ανάδοχο.</w:t>
      </w:r>
    </w:p>
    <w:p w:rsidR="00CC6DF3" w:rsidRPr="00315F5D" w:rsidRDefault="00CC6DF3" w:rsidP="00021593">
      <w:pPr>
        <w:pStyle w:val="30"/>
        <w:tabs>
          <w:tab w:val="num" w:pos="720"/>
        </w:tabs>
        <w:spacing w:before="60" w:after="0"/>
        <w:ind w:left="720"/>
        <w:rPr>
          <w:rFonts w:asciiTheme="minorHAnsi" w:hAnsiTheme="minorHAnsi" w:cstheme="minorHAnsi"/>
          <w:szCs w:val="22"/>
        </w:rPr>
      </w:pPr>
      <w:bookmarkStart w:id="761" w:name="_Toc240445855"/>
      <w:bookmarkStart w:id="762" w:name="_Toc309051311"/>
      <w:bookmarkStart w:id="763" w:name="_Toc375493444"/>
      <w:bookmarkStart w:id="764" w:name="_Toc377666064"/>
      <w:bookmarkStart w:id="765" w:name="_Toc387311216"/>
      <w:bookmarkStart w:id="766" w:name="_Toc390409365"/>
      <w:r w:rsidRPr="005C24C0">
        <w:rPr>
          <w:rFonts w:asciiTheme="minorHAnsi" w:hAnsiTheme="minorHAnsi" w:cstheme="minorHAnsi"/>
          <w:szCs w:val="22"/>
        </w:rPr>
        <w:t>Ποινικές Ρήτρες – Εκπτώσεις</w:t>
      </w:r>
      <w:bookmarkEnd w:id="761"/>
      <w:bookmarkEnd w:id="762"/>
      <w:bookmarkEnd w:id="763"/>
      <w:bookmarkEnd w:id="764"/>
      <w:bookmarkEnd w:id="765"/>
      <w:bookmarkEnd w:id="766"/>
    </w:p>
    <w:p w:rsidR="00CC6DF3" w:rsidRPr="005C24C0" w:rsidRDefault="00CC6DF3" w:rsidP="00021593">
      <w:pPr>
        <w:spacing w:before="60" w:after="0"/>
        <w:rPr>
          <w:rFonts w:asciiTheme="minorHAnsi" w:hAnsiTheme="minorHAnsi" w:cstheme="minorHAnsi"/>
          <w:szCs w:val="22"/>
        </w:rPr>
      </w:pPr>
      <w:r w:rsidRPr="005C24C0">
        <w:rPr>
          <w:rFonts w:asciiTheme="minorHAnsi" w:hAnsiTheme="minorHAnsi" w:cstheme="minorHAnsi"/>
          <w:szCs w:val="22"/>
        </w:rPr>
        <w:t>Η παράδοση και η παραλαβή του Έργου θα γίνει σύμφωνα με το χρονοδιάγραμμα υλοποίησής του.</w:t>
      </w:r>
    </w:p>
    <w:p w:rsidR="00CC6DF3" w:rsidRPr="005C24C0" w:rsidRDefault="00CC6DF3" w:rsidP="00021593">
      <w:pPr>
        <w:spacing w:before="60" w:after="0"/>
        <w:rPr>
          <w:rFonts w:asciiTheme="minorHAnsi" w:hAnsiTheme="minorHAnsi" w:cstheme="minorHAnsi"/>
          <w:szCs w:val="22"/>
        </w:rPr>
      </w:pPr>
      <w:r w:rsidRPr="005C24C0">
        <w:rPr>
          <w:rFonts w:asciiTheme="minorHAnsi" w:hAnsiTheme="minorHAnsi" w:cstheme="minorHAnsi"/>
          <w:szCs w:val="22"/>
        </w:rPr>
        <w:t>Σε περίπτωση καθυστέρησης παράδοσης ενδιάμεσης Φάσης του Έργου ή του συνόλου αυτού από υπέρβαση τμηματικής ή συνολικής προθεσμίας με υπαιτιότητα του Αναδόχου επιβάλλονται κυρώσεις σύμφωνα με τα παρακάτω:</w:t>
      </w:r>
    </w:p>
    <w:p w:rsidR="00CC6DF3" w:rsidRPr="005C24C0" w:rsidRDefault="00CC6DF3" w:rsidP="006B0266">
      <w:pPr>
        <w:numPr>
          <w:ilvl w:val="0"/>
          <w:numId w:val="81"/>
        </w:numPr>
        <w:spacing w:after="0"/>
        <w:rPr>
          <w:rFonts w:asciiTheme="minorHAnsi" w:hAnsiTheme="minorHAnsi" w:cstheme="minorHAnsi"/>
          <w:szCs w:val="22"/>
        </w:rPr>
      </w:pPr>
      <w:r w:rsidRPr="005C24C0">
        <w:rPr>
          <w:rFonts w:asciiTheme="minorHAnsi" w:hAnsiTheme="minorHAnsi" w:cstheme="minorHAnsi"/>
          <w:szCs w:val="22"/>
        </w:rPr>
        <w:t>Αν παρέλθουν οι συμφωνημένες ημερομηνίες παράδοσης και τα παραδοτέα δεν παραδοθούν σύμφωνα με τους συμβατικούς όρους, τότε ο Ανάδοχος υποχρεούται να καταβάλλει ως ποινική ρήτρα για κάθε ημέρα καθυστέρησης:</w:t>
      </w:r>
    </w:p>
    <w:p w:rsidR="00CC6DF3" w:rsidRPr="005C24C0" w:rsidRDefault="00CC6DF3" w:rsidP="006B0266">
      <w:pPr>
        <w:numPr>
          <w:ilvl w:val="1"/>
          <w:numId w:val="81"/>
        </w:numPr>
        <w:spacing w:after="0"/>
        <w:ind w:left="1077" w:hanging="357"/>
        <w:rPr>
          <w:rFonts w:asciiTheme="minorHAnsi" w:hAnsiTheme="minorHAnsi" w:cstheme="minorHAnsi"/>
          <w:szCs w:val="22"/>
        </w:rPr>
      </w:pPr>
      <w:r w:rsidRPr="005C24C0">
        <w:rPr>
          <w:rFonts w:asciiTheme="minorHAnsi" w:hAnsiTheme="minorHAnsi" w:cstheme="minorHAnsi"/>
          <w:szCs w:val="22"/>
        </w:rPr>
        <w:t xml:space="preserve">ποσοστό </w:t>
      </w:r>
      <w:r w:rsidRPr="005C24C0">
        <w:rPr>
          <w:rFonts w:asciiTheme="minorHAnsi" w:hAnsiTheme="minorHAnsi" w:cstheme="minorHAnsi"/>
          <w:b/>
          <w:szCs w:val="22"/>
        </w:rPr>
        <w:t xml:space="preserve">0,2% </w:t>
      </w:r>
      <w:r w:rsidRPr="005C24C0">
        <w:rPr>
          <w:rFonts w:asciiTheme="minorHAnsi" w:hAnsiTheme="minorHAnsi" w:cstheme="minorHAnsi"/>
          <w:szCs w:val="22"/>
        </w:rPr>
        <w:t>επί της συμβατικής τιμής (χωρίς ΦΠΑ) των παραδοτέων που καθυστερούν, εφόσον αυτά είναι διακριτά κοστολογημένα στην οικονομική Προσφορά του Αναδόχου</w:t>
      </w:r>
    </w:p>
    <w:p w:rsidR="00CC6DF3" w:rsidRPr="005C24C0" w:rsidRDefault="00CC6DF3" w:rsidP="006B0266">
      <w:pPr>
        <w:numPr>
          <w:ilvl w:val="1"/>
          <w:numId w:val="81"/>
        </w:numPr>
        <w:spacing w:after="0"/>
        <w:ind w:left="1077" w:hanging="357"/>
        <w:rPr>
          <w:rFonts w:asciiTheme="minorHAnsi" w:hAnsiTheme="minorHAnsi" w:cstheme="minorHAnsi"/>
          <w:szCs w:val="22"/>
        </w:rPr>
      </w:pPr>
      <w:r w:rsidRPr="005C24C0">
        <w:rPr>
          <w:rFonts w:asciiTheme="minorHAnsi" w:hAnsiTheme="minorHAnsi" w:cstheme="minorHAnsi"/>
          <w:szCs w:val="22"/>
        </w:rPr>
        <w:t xml:space="preserve">ποσοστό </w:t>
      </w:r>
      <w:r w:rsidRPr="005C24C0">
        <w:rPr>
          <w:rFonts w:asciiTheme="minorHAnsi" w:hAnsiTheme="minorHAnsi" w:cstheme="minorHAnsi"/>
          <w:b/>
          <w:szCs w:val="22"/>
        </w:rPr>
        <w:t>0,02%</w:t>
      </w:r>
      <w:r w:rsidRPr="005C24C0">
        <w:rPr>
          <w:rFonts w:asciiTheme="minorHAnsi" w:hAnsiTheme="minorHAnsi" w:cstheme="minorHAnsi"/>
          <w:szCs w:val="22"/>
        </w:rPr>
        <w:t xml:space="preserve"> του συμβατικού τιμήματος του Έργου (χωρίς ΦΠΑ) σε κάθε άλλη περίπτωση. </w:t>
      </w:r>
    </w:p>
    <w:p w:rsidR="00CC6DF3" w:rsidRPr="005C24C0" w:rsidRDefault="00CC6DF3" w:rsidP="00021593">
      <w:pPr>
        <w:spacing w:after="0"/>
        <w:ind w:left="360"/>
        <w:rPr>
          <w:rFonts w:asciiTheme="minorHAnsi" w:hAnsiTheme="minorHAnsi" w:cstheme="minorHAnsi"/>
          <w:szCs w:val="22"/>
        </w:rPr>
      </w:pPr>
      <w:r w:rsidRPr="005C24C0">
        <w:rPr>
          <w:rFonts w:asciiTheme="minorHAnsi" w:hAnsiTheme="minorHAnsi" w:cstheme="minorHAnsi"/>
          <w:szCs w:val="22"/>
        </w:rPr>
        <w:t xml:space="preserve">Η ίδια ρήτρα θα επιβάλλεται και στην περίπτωση κατά την οποία έχει παραδοθεί μέρος του εξοπλισμού/ λογισμικού αλλά είναι αδύνατον να χρησιμοποιηθεί από τον </w:t>
      </w:r>
      <w:r w:rsidRPr="005C24C0">
        <w:rPr>
          <w:rFonts w:asciiTheme="minorHAnsi" w:hAnsiTheme="minorHAnsi" w:cstheme="minorHAnsi"/>
          <w:bCs/>
          <w:szCs w:val="22"/>
        </w:rPr>
        <w:t>Φορέα Λειτουργίας (ή την Αναθέτουσα Αρχή κατά περίπτωση, αν ο Φορέας Λειτουργίας ταυτίζεται με την Αναθέτουσα Αρχή),</w:t>
      </w:r>
      <w:r w:rsidRPr="005C24C0">
        <w:rPr>
          <w:rFonts w:asciiTheme="minorHAnsi" w:hAnsiTheme="minorHAnsi" w:cstheme="minorHAnsi"/>
          <w:b/>
          <w:szCs w:val="22"/>
        </w:rPr>
        <w:t xml:space="preserve"> </w:t>
      </w:r>
      <w:r w:rsidRPr="005C24C0">
        <w:rPr>
          <w:rFonts w:asciiTheme="minorHAnsi" w:hAnsiTheme="minorHAnsi" w:cstheme="minorHAnsi"/>
          <w:szCs w:val="22"/>
        </w:rPr>
        <w:t>λόγω καθυστερημένης μεταγενέστερης παράδοσης απαραίτητου για τη λειτουργία εξοπλισμού / λογισμικού.</w:t>
      </w:r>
    </w:p>
    <w:p w:rsidR="00CC6DF3" w:rsidRPr="005C24C0" w:rsidRDefault="00CC6DF3" w:rsidP="006B0266">
      <w:pPr>
        <w:numPr>
          <w:ilvl w:val="0"/>
          <w:numId w:val="81"/>
        </w:numPr>
        <w:spacing w:after="0"/>
        <w:rPr>
          <w:rFonts w:asciiTheme="minorHAnsi" w:hAnsiTheme="minorHAnsi" w:cstheme="minorHAnsi"/>
          <w:szCs w:val="22"/>
        </w:rPr>
      </w:pPr>
      <w:r w:rsidRPr="005C24C0">
        <w:rPr>
          <w:rFonts w:asciiTheme="minorHAnsi" w:hAnsiTheme="minorHAnsi" w:cstheme="minorHAnsi"/>
          <w:szCs w:val="22"/>
        </w:rPr>
        <w:t>Ο Ανάδοχος υποχρεούται σε καταβολή ποινικών ρητρών σύμφωνα με τα όσα προβλέπονται στα πλαίσια της παρούσης διακ</w:t>
      </w:r>
      <w:r w:rsidR="00D6107F">
        <w:rPr>
          <w:rFonts w:asciiTheme="minorHAnsi" w:hAnsiTheme="minorHAnsi" w:cstheme="minorHAnsi"/>
          <w:szCs w:val="22"/>
        </w:rPr>
        <w:t>ή</w:t>
      </w:r>
      <w:r w:rsidRPr="005C24C0">
        <w:rPr>
          <w:rFonts w:asciiTheme="minorHAnsi" w:hAnsiTheme="minorHAnsi" w:cstheme="minorHAnsi"/>
          <w:szCs w:val="22"/>
        </w:rPr>
        <w:t>ρ</w:t>
      </w:r>
      <w:r w:rsidR="00D6107F">
        <w:rPr>
          <w:rFonts w:asciiTheme="minorHAnsi" w:hAnsiTheme="minorHAnsi" w:cstheme="minorHAnsi"/>
          <w:szCs w:val="22"/>
        </w:rPr>
        <w:t>υ</w:t>
      </w:r>
      <w:r w:rsidRPr="005C24C0">
        <w:rPr>
          <w:rFonts w:asciiTheme="minorHAnsi" w:hAnsiTheme="minorHAnsi" w:cstheme="minorHAnsi"/>
          <w:szCs w:val="22"/>
        </w:rPr>
        <w:t>ξης.</w:t>
      </w:r>
    </w:p>
    <w:p w:rsidR="00CC6DF3" w:rsidRPr="005C24C0" w:rsidRDefault="00CC6DF3" w:rsidP="006B0266">
      <w:pPr>
        <w:numPr>
          <w:ilvl w:val="0"/>
          <w:numId w:val="81"/>
        </w:numPr>
        <w:spacing w:after="0"/>
        <w:rPr>
          <w:rFonts w:asciiTheme="minorHAnsi" w:hAnsiTheme="minorHAnsi" w:cstheme="minorHAnsi"/>
          <w:szCs w:val="22"/>
        </w:rPr>
      </w:pPr>
      <w:r w:rsidRPr="005C24C0">
        <w:rPr>
          <w:rFonts w:asciiTheme="minorHAnsi" w:hAnsiTheme="minorHAnsi" w:cstheme="minorHAnsi"/>
          <w:szCs w:val="22"/>
        </w:rPr>
        <w:t>Οι ποινικές ρήτρες δεν επιβάλλονται και η έκπτωση δεν επέρχεται αν ο Ανάδοχος αποδείξει ότι η καθυστέρηση οφείλεται σε ανώτερη βία ή σε υπαιτιότητα της Αναθέτουσας Αρχής</w:t>
      </w:r>
    </w:p>
    <w:p w:rsidR="00CC6DF3" w:rsidRPr="005C24C0" w:rsidRDefault="00CC6DF3" w:rsidP="006B0266">
      <w:pPr>
        <w:numPr>
          <w:ilvl w:val="0"/>
          <w:numId w:val="81"/>
        </w:numPr>
        <w:spacing w:after="0"/>
        <w:rPr>
          <w:rFonts w:asciiTheme="minorHAnsi" w:hAnsiTheme="minorHAnsi" w:cstheme="minorHAnsi"/>
          <w:szCs w:val="22"/>
        </w:rPr>
      </w:pPr>
      <w:r w:rsidRPr="005C24C0">
        <w:rPr>
          <w:rFonts w:asciiTheme="minorHAnsi" w:hAnsiTheme="minorHAnsi" w:cstheme="minorHAnsi"/>
          <w:szCs w:val="22"/>
        </w:rPr>
        <w:t>Η Αναθέτουσα Αρχή έχει το δικαίωμα να κηρύξει έκπτωτο τον Ανάδοχο αν δεν εκπληρώνει ή εκπληρώνει πλημμελώς τις συμβατικές του υποχρεώσεις ή παραβιάζει ουσιώδη όρο της Σύμβασης που θα υπογραφεί, χωρίς να καταβάλλει οποιαδήποτε αποζημίωση.</w:t>
      </w:r>
    </w:p>
    <w:p w:rsidR="00CC6DF3" w:rsidRPr="005C24C0" w:rsidRDefault="00CC6DF3" w:rsidP="006B0266">
      <w:pPr>
        <w:numPr>
          <w:ilvl w:val="0"/>
          <w:numId w:val="81"/>
        </w:numPr>
        <w:spacing w:after="0"/>
        <w:rPr>
          <w:rFonts w:asciiTheme="minorHAnsi" w:hAnsiTheme="minorHAnsi" w:cstheme="minorHAnsi"/>
          <w:szCs w:val="22"/>
        </w:rPr>
      </w:pPr>
      <w:r w:rsidRPr="005C24C0">
        <w:rPr>
          <w:rFonts w:asciiTheme="minorHAnsi" w:hAnsiTheme="minorHAnsi" w:cstheme="minorHAnsi"/>
          <w:szCs w:val="22"/>
        </w:rPr>
        <w:t>Οι χρόνοι υπολογίζονται σε ημερολογιακές ημέρες, τα ποσά όπως προβλέπονται στη Σύμβαση (μη συμπεριλαμβανομένου ΦΠΑ) και οι προθεσμίες χωρίς μεταθέσεις.</w:t>
      </w:r>
    </w:p>
    <w:p w:rsidR="00CC6DF3" w:rsidRPr="005C24C0" w:rsidRDefault="00CC6DF3" w:rsidP="006B0266">
      <w:pPr>
        <w:numPr>
          <w:ilvl w:val="0"/>
          <w:numId w:val="81"/>
        </w:numPr>
        <w:spacing w:after="0"/>
        <w:rPr>
          <w:rFonts w:asciiTheme="minorHAnsi" w:hAnsiTheme="minorHAnsi" w:cstheme="minorHAnsi"/>
          <w:szCs w:val="22"/>
        </w:rPr>
      </w:pPr>
      <w:r w:rsidRPr="005C24C0">
        <w:rPr>
          <w:rFonts w:asciiTheme="minorHAnsi" w:hAnsiTheme="minorHAnsi" w:cstheme="minorHAnsi"/>
          <w:szCs w:val="22"/>
        </w:rPr>
        <w:t xml:space="preserve">Οι ως άνω </w:t>
      </w:r>
      <w:r w:rsidRPr="005C24C0">
        <w:rPr>
          <w:rFonts w:asciiTheme="minorHAnsi" w:hAnsiTheme="minorHAnsi" w:cstheme="minorHAnsi"/>
          <w:b/>
          <w:szCs w:val="22"/>
        </w:rPr>
        <w:t>ρήτρες καθυστέρησης</w:t>
      </w:r>
      <w:r w:rsidRPr="005C24C0">
        <w:rPr>
          <w:rFonts w:asciiTheme="minorHAnsi" w:hAnsiTheme="minorHAnsi" w:cstheme="minorHAnsi"/>
          <w:szCs w:val="22"/>
        </w:rPr>
        <w:t xml:space="preserve"> και με τους ίδιους όρους επιβάλλονται στην περίπτωση υπέρβασης τυχόν τμηματικών προθεσμιών</w:t>
      </w:r>
      <w:r w:rsidRPr="005C24C0">
        <w:rPr>
          <w:rFonts w:asciiTheme="minorHAnsi" w:hAnsiTheme="minorHAnsi" w:cstheme="minorHAnsi"/>
          <w:szCs w:val="22"/>
          <w:u w:val="single"/>
        </w:rPr>
        <w:t xml:space="preserve"> ή μη ολοκλήρωσης φάσεων ή μη παράδοσης παραδοτέων όπως περιγράφονται στο χρονοδιάγραμμα του Έργου,</w:t>
      </w:r>
      <w:r w:rsidRPr="005C24C0">
        <w:rPr>
          <w:rFonts w:asciiTheme="minorHAnsi" w:hAnsiTheme="minorHAnsi" w:cstheme="minorHAnsi"/>
          <w:szCs w:val="22"/>
        </w:rPr>
        <w:t xml:space="preserve"> από υπαιτιότητα του Αναδόχου. </w:t>
      </w:r>
    </w:p>
    <w:p w:rsidR="00CC6DF3" w:rsidRPr="005C24C0" w:rsidRDefault="00CC6DF3" w:rsidP="006B0266">
      <w:pPr>
        <w:numPr>
          <w:ilvl w:val="0"/>
          <w:numId w:val="81"/>
        </w:numPr>
        <w:spacing w:after="0"/>
        <w:rPr>
          <w:rFonts w:asciiTheme="minorHAnsi" w:hAnsiTheme="minorHAnsi" w:cstheme="minorHAnsi"/>
          <w:szCs w:val="22"/>
        </w:rPr>
      </w:pPr>
      <w:r w:rsidRPr="005C24C0">
        <w:rPr>
          <w:rFonts w:asciiTheme="minorHAnsi" w:hAnsiTheme="minorHAnsi" w:cstheme="minorHAnsi"/>
          <w:szCs w:val="22"/>
        </w:rPr>
        <w:t xml:space="preserve">Οι </w:t>
      </w:r>
      <w:r w:rsidRPr="005C24C0">
        <w:rPr>
          <w:rFonts w:asciiTheme="minorHAnsi" w:hAnsiTheme="minorHAnsi" w:cstheme="minorHAnsi"/>
          <w:b/>
          <w:szCs w:val="22"/>
        </w:rPr>
        <w:t>ρήτρες καθυστέρησης</w:t>
      </w:r>
      <w:r w:rsidRPr="005C24C0">
        <w:rPr>
          <w:rFonts w:asciiTheme="minorHAnsi" w:hAnsiTheme="minorHAnsi" w:cstheme="minorHAnsi"/>
          <w:szCs w:val="22"/>
        </w:rPr>
        <w:t xml:space="preserve"> των παραδόσεων θα περιέχονται στη Σύμβαση, θα επιβάλλονται με απόφαση της Αναθέτουσας Αρχής και θα παρακρατούνται από την επομένη πληρωμή του Αναδόχου ή θα καταβάλλονται από τον ίδιο ή θα καταπίπτουν από την </w:t>
      </w:r>
      <w:r w:rsidRPr="005C24C0">
        <w:rPr>
          <w:rFonts w:asciiTheme="minorHAnsi" w:hAnsiTheme="minorHAnsi" w:cstheme="minorHAnsi"/>
          <w:b/>
          <w:szCs w:val="22"/>
        </w:rPr>
        <w:t>Εγγύηση Καλής Εκτέλεσης</w:t>
      </w:r>
      <w:r w:rsidRPr="005C24C0">
        <w:rPr>
          <w:rFonts w:asciiTheme="minorHAnsi" w:hAnsiTheme="minorHAnsi" w:cstheme="minorHAnsi"/>
          <w:szCs w:val="22"/>
        </w:rPr>
        <w:t>.</w:t>
      </w:r>
    </w:p>
    <w:p w:rsidR="00CC6DF3" w:rsidRPr="005C24C0" w:rsidRDefault="00CC6DF3" w:rsidP="006B0266">
      <w:pPr>
        <w:numPr>
          <w:ilvl w:val="0"/>
          <w:numId w:val="81"/>
        </w:numPr>
        <w:spacing w:after="0"/>
        <w:rPr>
          <w:rFonts w:asciiTheme="minorHAnsi" w:hAnsiTheme="minorHAnsi" w:cstheme="minorHAnsi"/>
          <w:szCs w:val="22"/>
        </w:rPr>
      </w:pPr>
      <w:r w:rsidRPr="005C24C0">
        <w:rPr>
          <w:rFonts w:asciiTheme="minorHAnsi" w:hAnsiTheme="minorHAnsi" w:cstheme="minorHAnsi"/>
          <w:szCs w:val="22"/>
        </w:rPr>
        <w:t xml:space="preserve">Με ίδια ως άνω απόφαση ανακαλούνται οι </w:t>
      </w:r>
      <w:r w:rsidRPr="005C24C0">
        <w:rPr>
          <w:rFonts w:asciiTheme="minorHAnsi" w:hAnsiTheme="minorHAnsi" w:cstheme="minorHAnsi"/>
          <w:b/>
          <w:szCs w:val="22"/>
        </w:rPr>
        <w:t>ρήτρες καθυστέρησης</w:t>
      </w:r>
      <w:r w:rsidRPr="005C24C0">
        <w:rPr>
          <w:rFonts w:asciiTheme="minorHAnsi" w:hAnsiTheme="minorHAnsi" w:cstheme="minorHAnsi"/>
          <w:szCs w:val="22"/>
        </w:rPr>
        <w:t xml:space="preserve"> για τυχόν τμηματικές προθεσμίες μόνο αν το σύνολο </w:t>
      </w:r>
      <w:r w:rsidRPr="00A303BD">
        <w:rPr>
          <w:rFonts w:asciiTheme="minorHAnsi" w:hAnsiTheme="minorHAnsi" w:cstheme="minorHAnsi"/>
          <w:szCs w:val="22"/>
        </w:rPr>
        <w:t>των φάσεων του Έργου περατωθεί</w:t>
      </w:r>
      <w:r w:rsidRPr="005C24C0">
        <w:rPr>
          <w:rFonts w:asciiTheme="minorHAnsi" w:hAnsiTheme="minorHAnsi" w:cstheme="minorHAnsi"/>
          <w:szCs w:val="22"/>
        </w:rPr>
        <w:t xml:space="preserve"> μέσα στη συνολική προθεσμία που προβλέπεται στο οριστικό χρονοδιάγραμμα. Οι </w:t>
      </w:r>
      <w:r w:rsidRPr="005C24C0">
        <w:rPr>
          <w:rFonts w:asciiTheme="minorHAnsi" w:hAnsiTheme="minorHAnsi" w:cstheme="minorHAnsi"/>
          <w:b/>
          <w:szCs w:val="22"/>
        </w:rPr>
        <w:t>ρήτρες καθυστέρησης</w:t>
      </w:r>
      <w:r w:rsidRPr="005C24C0">
        <w:rPr>
          <w:rFonts w:asciiTheme="minorHAnsi" w:hAnsiTheme="minorHAnsi" w:cstheme="minorHAnsi"/>
          <w:szCs w:val="22"/>
        </w:rPr>
        <w:t xml:space="preserve"> που επιβάλλονται για υπέρβαση τμηματικών προθεσμιών, αν δεν ανακληθούν βαρύνουν τον Ανάδοχο επιπλέον των ρητρών λόγω υπέρβασης συνολικής προθεσμίας που έχουν επιβληθεί.</w:t>
      </w:r>
    </w:p>
    <w:p w:rsidR="00CC6DF3" w:rsidRPr="005C24C0" w:rsidRDefault="00CC6DF3" w:rsidP="006B0266">
      <w:pPr>
        <w:numPr>
          <w:ilvl w:val="0"/>
          <w:numId w:val="81"/>
        </w:numPr>
        <w:spacing w:after="0"/>
        <w:rPr>
          <w:rFonts w:asciiTheme="minorHAnsi" w:hAnsiTheme="minorHAnsi" w:cstheme="minorHAnsi"/>
          <w:szCs w:val="22"/>
        </w:rPr>
      </w:pPr>
      <w:r w:rsidRPr="005C24C0">
        <w:rPr>
          <w:rFonts w:asciiTheme="minorHAnsi" w:hAnsiTheme="minorHAnsi" w:cstheme="minorHAnsi"/>
          <w:szCs w:val="22"/>
        </w:rPr>
        <w:t xml:space="preserve">Σε περίπτωση Ένωσης οι ως ανωτέρω ποινικές ρήτρες επιβάλλονται στα μέλη της Ένωσης, τα οποία συμφωνείται να ευθύνονται αλληλεγγύως και εις ολόκληρον. Οι ως άνω ποινικές ρήτρες επιβάλλονται σε όλα τα μέλη της Ένωσης. </w:t>
      </w:r>
    </w:p>
    <w:p w:rsidR="00CC6DF3" w:rsidRPr="00D6107F" w:rsidRDefault="00CC6DF3" w:rsidP="006B0266">
      <w:pPr>
        <w:numPr>
          <w:ilvl w:val="0"/>
          <w:numId w:val="81"/>
        </w:numPr>
        <w:spacing w:after="0"/>
        <w:rPr>
          <w:rFonts w:asciiTheme="minorHAnsi" w:hAnsiTheme="minorHAnsi" w:cstheme="minorHAnsi"/>
          <w:szCs w:val="22"/>
        </w:rPr>
      </w:pPr>
      <w:r w:rsidRPr="005C24C0">
        <w:rPr>
          <w:rFonts w:asciiTheme="minorHAnsi" w:hAnsiTheme="minorHAnsi" w:cstheme="minorHAnsi"/>
          <w:szCs w:val="22"/>
        </w:rPr>
        <w:t xml:space="preserve">Για την απόρριψη παραδοτέων και την αντικατάσταση αυτών: όπως περιγράφονται στην Παράγραφο Α.4.4 </w:t>
      </w:r>
    </w:p>
    <w:p w:rsidR="00CC6DF3" w:rsidRPr="005C24C0" w:rsidRDefault="00CC6DF3" w:rsidP="006B0266">
      <w:pPr>
        <w:numPr>
          <w:ilvl w:val="0"/>
          <w:numId w:val="81"/>
        </w:numPr>
        <w:spacing w:after="0"/>
        <w:ind w:left="357" w:hanging="357"/>
        <w:rPr>
          <w:rFonts w:asciiTheme="minorHAnsi" w:hAnsiTheme="minorHAnsi" w:cstheme="minorHAnsi"/>
          <w:szCs w:val="22"/>
        </w:rPr>
      </w:pPr>
      <w:r w:rsidRPr="005C24C0">
        <w:rPr>
          <w:rFonts w:asciiTheme="minorHAnsi" w:hAnsiTheme="minorHAnsi" w:cstheme="minorHAnsi"/>
          <w:szCs w:val="22"/>
        </w:rPr>
        <w:t xml:space="preserve">Η Αναθέτουσα Αρχή κηρύσσει έκπτωτο τον Ανάδοχο στην περίπτωση που συντρέχουν οι ασυμβίβαστες ιδιότητες που προβλέπονται στο άρθρο 3 του </w:t>
      </w:r>
      <w:r w:rsidRPr="005C24C0">
        <w:rPr>
          <w:rFonts w:asciiTheme="minorHAnsi" w:hAnsiTheme="minorHAnsi" w:cstheme="minorHAnsi"/>
          <w:b/>
          <w:szCs w:val="22"/>
        </w:rPr>
        <w:t>Ν.3310/05</w:t>
      </w:r>
      <w:r w:rsidRPr="005C24C0">
        <w:rPr>
          <w:rFonts w:asciiTheme="minorHAnsi" w:hAnsiTheme="minorHAnsi" w:cstheme="minorHAnsi"/>
          <w:szCs w:val="22"/>
        </w:rPr>
        <w:t xml:space="preserve"> όπως τροποποιήθηκε και ισχύει με τον </w:t>
      </w:r>
      <w:r w:rsidRPr="005C24C0">
        <w:rPr>
          <w:rFonts w:asciiTheme="minorHAnsi" w:hAnsiTheme="minorHAnsi" w:cstheme="minorHAnsi"/>
          <w:b/>
          <w:szCs w:val="22"/>
        </w:rPr>
        <w:t>Ν. 3414/05</w:t>
      </w:r>
      <w:r w:rsidRPr="005C24C0">
        <w:rPr>
          <w:rFonts w:asciiTheme="minorHAnsi" w:hAnsiTheme="minorHAnsi" w:cstheme="minorHAnsi"/>
          <w:szCs w:val="22"/>
        </w:rPr>
        <w:t xml:space="preserve"> και με τις συνέπειες που αναφέρονται στον νόμο αυτό. </w:t>
      </w:r>
    </w:p>
    <w:p w:rsidR="00CC6DF3" w:rsidRPr="005C24C0" w:rsidRDefault="00CC6DF3" w:rsidP="006B0266">
      <w:pPr>
        <w:numPr>
          <w:ilvl w:val="0"/>
          <w:numId w:val="81"/>
        </w:numPr>
        <w:spacing w:after="0"/>
        <w:ind w:left="357" w:hanging="357"/>
        <w:rPr>
          <w:rFonts w:asciiTheme="minorHAnsi" w:hAnsiTheme="minorHAnsi" w:cstheme="minorHAnsi"/>
          <w:color w:val="000000"/>
          <w:szCs w:val="22"/>
        </w:rPr>
      </w:pPr>
      <w:r w:rsidRPr="005C24C0">
        <w:rPr>
          <w:rFonts w:asciiTheme="minorHAnsi" w:hAnsiTheme="minorHAnsi" w:cstheme="minorHAnsi"/>
          <w:color w:val="000000"/>
          <w:szCs w:val="22"/>
        </w:rPr>
        <w:lastRenderedPageBreak/>
        <w:t>Σε περίπτωση έκπτωσης του Αναδόχου, η Αναθέτουσα Αρχή δικαιούται, κατά την κρίση της, να κρατήσει μέρος ή το σύνολο των παραδοτέων, καταβάλλοντας το αναλογούν συμβατικό τίμημα.</w:t>
      </w:r>
    </w:p>
    <w:p w:rsidR="00CC6DF3" w:rsidRPr="005C24C0" w:rsidRDefault="00CC6DF3" w:rsidP="00021593">
      <w:pPr>
        <w:pStyle w:val="30"/>
        <w:tabs>
          <w:tab w:val="num" w:pos="720"/>
        </w:tabs>
        <w:spacing w:before="60" w:after="0"/>
        <w:ind w:left="720"/>
        <w:rPr>
          <w:rFonts w:asciiTheme="minorHAnsi" w:hAnsiTheme="minorHAnsi" w:cstheme="minorHAnsi"/>
          <w:szCs w:val="22"/>
        </w:rPr>
      </w:pPr>
      <w:bookmarkStart w:id="767" w:name="_Toc240445856"/>
      <w:bookmarkStart w:id="768" w:name="_Toc309051312"/>
      <w:bookmarkStart w:id="769" w:name="_Toc375493445"/>
      <w:bookmarkStart w:id="770" w:name="_Toc377666065"/>
      <w:bookmarkStart w:id="771" w:name="_Toc387311217"/>
      <w:bookmarkStart w:id="772" w:name="_Toc390409366"/>
      <w:r w:rsidRPr="005C24C0">
        <w:rPr>
          <w:rFonts w:asciiTheme="minorHAnsi" w:hAnsiTheme="minorHAnsi" w:cstheme="minorHAnsi"/>
          <w:szCs w:val="22"/>
        </w:rPr>
        <w:t>Υποχρεώσεις Αναδόχου</w:t>
      </w:r>
      <w:bookmarkEnd w:id="767"/>
      <w:bookmarkEnd w:id="768"/>
      <w:bookmarkEnd w:id="769"/>
      <w:bookmarkEnd w:id="770"/>
      <w:bookmarkEnd w:id="771"/>
      <w:bookmarkEnd w:id="772"/>
    </w:p>
    <w:p w:rsidR="00CC6DF3" w:rsidRPr="005C24C0" w:rsidRDefault="00CC6DF3" w:rsidP="00021593">
      <w:pPr>
        <w:numPr>
          <w:ilvl w:val="0"/>
          <w:numId w:val="4"/>
        </w:numPr>
        <w:spacing w:after="0"/>
        <w:ind w:left="357"/>
        <w:rPr>
          <w:rFonts w:asciiTheme="minorHAnsi" w:hAnsiTheme="minorHAnsi" w:cstheme="minorHAnsi"/>
          <w:szCs w:val="22"/>
        </w:rPr>
      </w:pPr>
      <w:bookmarkStart w:id="773" w:name="_Toc240445857"/>
      <w:bookmarkStart w:id="774" w:name="_Ref287353692"/>
      <w:bookmarkStart w:id="775" w:name="_Ref287353694"/>
      <w:bookmarkStart w:id="776" w:name="_Toc309051313"/>
      <w:r w:rsidRPr="005C24C0">
        <w:rPr>
          <w:rFonts w:asciiTheme="minorHAnsi" w:hAnsiTheme="minorHAnsi" w:cstheme="minorHAnsi"/>
          <w:szCs w:val="22"/>
        </w:rPr>
        <w:t>Μετά την υπογραφή της Σύμβασης, ο Ανάδοχος μέσα σε ένα (1) μήνα θα υποβάλει αναλυτικό πρόγραμμα εργασιών (Πρόγραμμα υλοποίησης του Έργου) στην Αναθέτουσα Αρχή. Εάν κατά τη διάρκεια εκτέλεσης του Έργου προκύπτουν αλλαγές στο καταστατικό του Έργου τότε οι αλλαγές αυτές θα υποβάλλονται ως εισηγήσεις στην Αναθέτουσα Αρχή, η οποία και θα τις εγκρίνει κατά περίπτωση ή θα τις απορρίπτει. Το Πρόγραμμα υλοποίησης του Έργου δεν ταυτίζεται με τη Μελέτη Εφαρμογής ή άλλα παραδοτέα που προβλέπεται να παραδοθούν στη διάρκεια του Έργου.</w:t>
      </w:r>
    </w:p>
    <w:p w:rsidR="00CC6DF3" w:rsidRPr="005C24C0" w:rsidRDefault="00CC6DF3" w:rsidP="00021593">
      <w:pPr>
        <w:numPr>
          <w:ilvl w:val="0"/>
          <w:numId w:val="4"/>
        </w:numPr>
        <w:spacing w:after="0"/>
        <w:ind w:left="357"/>
        <w:rPr>
          <w:rFonts w:asciiTheme="minorHAnsi" w:hAnsiTheme="minorHAnsi" w:cstheme="minorHAnsi"/>
          <w:szCs w:val="22"/>
        </w:rPr>
      </w:pPr>
      <w:r w:rsidRPr="005C24C0">
        <w:rPr>
          <w:rFonts w:asciiTheme="minorHAnsi" w:hAnsiTheme="minorHAnsi" w:cstheme="minorHAnsi"/>
          <w:szCs w:val="22"/>
        </w:rPr>
        <w:t>Καθ’ όλη τη διάρκεια εκτέλεσης του Έργου, ο Ανάδοχος θα πρέπει να συνεργάζεται στενά με την Αναθέτουσα Αρχή, υποχρεούται δε να λαμβάνει υπόψη του οποιεσδήποτε παρατηρήσεις της σχετικά με την εκτέλεση του Έργου.</w:t>
      </w:r>
    </w:p>
    <w:p w:rsidR="00CC6DF3" w:rsidRPr="005C24C0" w:rsidRDefault="00CC6DF3" w:rsidP="00021593">
      <w:pPr>
        <w:numPr>
          <w:ilvl w:val="0"/>
          <w:numId w:val="4"/>
        </w:numPr>
        <w:spacing w:after="0"/>
        <w:ind w:left="357"/>
        <w:rPr>
          <w:rFonts w:asciiTheme="minorHAnsi" w:hAnsiTheme="minorHAnsi" w:cstheme="minorHAnsi"/>
          <w:szCs w:val="22"/>
        </w:rPr>
      </w:pPr>
      <w:r w:rsidRPr="005C24C0">
        <w:rPr>
          <w:rFonts w:asciiTheme="minorHAnsi" w:hAnsiTheme="minorHAnsi" w:cstheme="minorHAnsi"/>
          <w:szCs w:val="22"/>
        </w:rPr>
        <w:t>Ο Ανάδοχος υποχρεούται να παρίσταται σε υπηρεσιακές συνεδριάσεις που αφορούν στο Έργο (τακτικές και έκτακτες), παρουσιάζοντας τα απαραίτητα στοιχεία για την αποτελεσματική λήψη αποφάσεων.</w:t>
      </w:r>
    </w:p>
    <w:p w:rsidR="00CC6DF3" w:rsidRPr="005C24C0" w:rsidRDefault="00CC6DF3" w:rsidP="00021593">
      <w:pPr>
        <w:numPr>
          <w:ilvl w:val="0"/>
          <w:numId w:val="4"/>
        </w:numPr>
        <w:spacing w:after="0"/>
        <w:ind w:left="357"/>
        <w:rPr>
          <w:rFonts w:asciiTheme="minorHAnsi" w:hAnsiTheme="minorHAnsi" w:cstheme="minorHAnsi"/>
          <w:szCs w:val="22"/>
        </w:rPr>
      </w:pPr>
      <w:r w:rsidRPr="005C24C0">
        <w:rPr>
          <w:rFonts w:asciiTheme="minorHAnsi" w:hAnsiTheme="minorHAnsi" w:cstheme="minorHAnsi"/>
          <w:szCs w:val="22"/>
        </w:rPr>
        <w:t xml:space="preserve">Ο Ανάδοχος θα είναι πλήρως και αποκλειστικά μόνος υπεύθυνος για την τήρηση της ισχύουσας νομοθεσίας σε σχέση με οποιαδήποτε εργασία </w:t>
      </w:r>
      <w:r w:rsidRPr="005C24C0">
        <w:rPr>
          <w:rFonts w:asciiTheme="minorHAnsi" w:hAnsiTheme="minorHAnsi" w:cstheme="minorHAnsi"/>
          <w:szCs w:val="22"/>
          <w:u w:val="single"/>
        </w:rPr>
        <w:t>εκτελείται από μέλη της Ομάδας Έργου</w:t>
      </w:r>
      <w:r w:rsidRPr="005C24C0">
        <w:rPr>
          <w:rFonts w:asciiTheme="minorHAnsi" w:hAnsiTheme="minorHAnsi" w:cstheme="minorHAnsi"/>
          <w:szCs w:val="22"/>
        </w:rPr>
        <w:t>, που θα ασχοληθούν ή θα παράσχουν οποιεσδήποτε υπηρεσίες σε σχέση με την παρούσα Σύμβαση. Σε περίπτωση οποιασδήποτε παράβασης ή ζημίας που προκληθεί σε τρίτους υποχρεούται μόνος αυτός προς αποκατάστασή της.</w:t>
      </w:r>
    </w:p>
    <w:p w:rsidR="00CC6DF3" w:rsidRPr="005C24C0" w:rsidRDefault="00CC6DF3" w:rsidP="00021593">
      <w:pPr>
        <w:numPr>
          <w:ilvl w:val="0"/>
          <w:numId w:val="4"/>
        </w:numPr>
        <w:spacing w:after="0"/>
        <w:ind w:left="357"/>
        <w:rPr>
          <w:rFonts w:asciiTheme="minorHAnsi" w:hAnsiTheme="minorHAnsi" w:cstheme="minorHAnsi"/>
          <w:szCs w:val="22"/>
        </w:rPr>
      </w:pPr>
      <w:r w:rsidRPr="005C24C0">
        <w:rPr>
          <w:rFonts w:asciiTheme="minorHAnsi" w:hAnsiTheme="minorHAnsi" w:cstheme="minorHAnsi"/>
          <w:szCs w:val="22"/>
        </w:rPr>
        <w:t xml:space="preserve">Ο Ανάδοχος εγγυάται για τη διάθεση του αναφερομένου στην Προσφορά του, επιστημονικού και λοιπού προσωπικού, καθώς επίσης και συνεργατών, που θα διαθέτουν την απαιτούμενη εμπειρία, τεχνογνωσία και ικανότητα, ώστε να ανταποκριθούν πλήρως στις απαιτήσεις της Σύμβασης, υπόσχεται δε και βεβαιώνει ότι θα επιδεικνύουν πνεύμα συνεργασίας κατά τις επαφές τους με τις αρμόδιες υπηρεσίες και τα στελέχη της Αναθέτουσα Αρχή ή των εκάστοτε υποδεικνυομένων από αυτήν προσώπων. Σε αντίθετη περίπτωση, η Αναθέτουσα Αρχή δύναται να ζητήσει την αντικατάσταση μέλους της Ομάδας Έργου του Αναδόχου, οπότε ο Ανάδοχος οφείλει να προβεί σε αντικατάσταση με άλλο πρόσωπο, αντίστοιχης εμπειρίας και προσόντων. Αντικατάσταση μέλους της Ομάδας Έργου του Αναδόχου, κατόπιν αιτήματός του, κατά τη διάρκεια της εκτέλεσης του Έργου, δύναται να γίνει μόνο μετά από έγκριση της Αναθέτουσας Αρχής και μόνο με άλλο πρόσωπο αντιστοίχων προσόντων ή εμπειρίας. Ο Ανάδοχος υποχρεούται να ειδοποιήσει την Αναθέτουσα Αρχή εγγράφως </w:t>
      </w:r>
      <w:r w:rsidRPr="005C24C0">
        <w:rPr>
          <w:rFonts w:asciiTheme="minorHAnsi" w:hAnsiTheme="minorHAnsi" w:cstheme="minorHAnsi"/>
          <w:b/>
          <w:szCs w:val="22"/>
        </w:rPr>
        <w:t>δεκαπέντε (15)</w:t>
      </w:r>
      <w:r w:rsidRPr="005C24C0">
        <w:rPr>
          <w:rFonts w:asciiTheme="minorHAnsi" w:hAnsiTheme="minorHAnsi" w:cstheme="minorHAnsi"/>
          <w:szCs w:val="22"/>
        </w:rPr>
        <w:t xml:space="preserve"> ημέρες πριν από την αντικατάσταση.  Σε περίπτωση μη συμμόρφωσης του Αναδόχου με τα ανωτέρω, η Αναθέτουσα Αρχή μπορεί να επιβάλει ποινικές ρήτρες σύμφωνα με τα ανωτέρω αναφερόμενα στην παρ. 2.7. σημ. 1. εδ. α.περ.2) ή ακόμη και να καταγγείλει τη σύμβαση</w:t>
      </w:r>
    </w:p>
    <w:p w:rsidR="00CC6DF3" w:rsidRPr="005C24C0" w:rsidRDefault="00CC6DF3" w:rsidP="00021593">
      <w:pPr>
        <w:numPr>
          <w:ilvl w:val="0"/>
          <w:numId w:val="4"/>
        </w:numPr>
        <w:spacing w:after="0"/>
        <w:ind w:left="357"/>
        <w:rPr>
          <w:rFonts w:asciiTheme="minorHAnsi" w:hAnsiTheme="minorHAnsi" w:cstheme="minorHAnsi"/>
          <w:szCs w:val="22"/>
        </w:rPr>
      </w:pPr>
      <w:r w:rsidRPr="005C24C0">
        <w:rPr>
          <w:rFonts w:asciiTheme="minorHAnsi" w:hAnsiTheme="minorHAnsi" w:cstheme="minorHAnsi"/>
          <w:szCs w:val="22"/>
        </w:rPr>
        <w:t xml:space="preserve">Σε περίπτωση που μέλη της Ομάδας Έργου του Αναδόχου αποχωρήσουν από αυτήν ή λύσουν τη συνεργασία τους μαζί του, ο Ανάδοχος υποχρεούται να εξασφαλίσει ότι κατά το χρονικό διάστημα, μέχρι την αποχώρησή τους, θα παρέχουν κανονικά τις υπηρεσίες τους και αφετέρου να αντικαταστήσει άμεσα τους αποχωρήσαντες συνεργάτες, </w:t>
      </w:r>
      <w:r w:rsidRPr="005C24C0">
        <w:rPr>
          <w:rFonts w:asciiTheme="minorHAnsi" w:hAnsiTheme="minorHAnsi" w:cstheme="minorHAnsi"/>
          <w:szCs w:val="22"/>
          <w:u w:val="single"/>
        </w:rPr>
        <w:t>με άλλους ανάλογης εμπειρίας και προσόντων μετά από έγκριση της Αναθέτουσας Αρχής</w:t>
      </w:r>
      <w:r w:rsidRPr="005C24C0">
        <w:rPr>
          <w:rFonts w:asciiTheme="minorHAnsi" w:hAnsiTheme="minorHAnsi" w:cstheme="minorHAnsi"/>
          <w:szCs w:val="22"/>
        </w:rPr>
        <w:t>.</w:t>
      </w:r>
    </w:p>
    <w:p w:rsidR="00CC6DF3" w:rsidRPr="005C24C0" w:rsidRDefault="00CC6DF3" w:rsidP="00021593">
      <w:pPr>
        <w:numPr>
          <w:ilvl w:val="0"/>
          <w:numId w:val="4"/>
        </w:numPr>
        <w:spacing w:after="0"/>
        <w:ind w:left="357"/>
        <w:rPr>
          <w:rFonts w:asciiTheme="minorHAnsi" w:hAnsiTheme="minorHAnsi" w:cstheme="minorHAnsi"/>
          <w:szCs w:val="22"/>
        </w:rPr>
      </w:pPr>
      <w:r w:rsidRPr="005C24C0">
        <w:rPr>
          <w:rFonts w:asciiTheme="minorHAnsi" w:hAnsiTheme="minorHAnsi" w:cstheme="minorHAnsi"/>
          <w:szCs w:val="22"/>
        </w:rPr>
        <w:t>Ο Ανάδοχος οφείλει να ενεργεί με επιμέλεια και φροντίδα, ώστε να εμποδίζει πράξεις ή παραλείψεις, που θα μπορούσαν να έχουν αποτέλεσμα αντίθετο με το συμφέρον της Αναθέτουσα Αρχή ή του Φορέα Λειτουργίας.</w:t>
      </w:r>
    </w:p>
    <w:p w:rsidR="00CC6DF3" w:rsidRPr="005C24C0" w:rsidRDefault="00CC6DF3" w:rsidP="00021593">
      <w:pPr>
        <w:numPr>
          <w:ilvl w:val="0"/>
          <w:numId w:val="4"/>
        </w:numPr>
        <w:spacing w:after="0"/>
        <w:ind w:left="357"/>
        <w:rPr>
          <w:rFonts w:asciiTheme="minorHAnsi" w:hAnsiTheme="minorHAnsi" w:cstheme="minorHAnsi"/>
          <w:szCs w:val="22"/>
        </w:rPr>
      </w:pPr>
      <w:r w:rsidRPr="005C24C0">
        <w:rPr>
          <w:rFonts w:asciiTheme="minorHAnsi" w:hAnsiTheme="minorHAnsi" w:cstheme="minorHAnsi"/>
          <w:szCs w:val="22"/>
        </w:rPr>
        <w:t xml:space="preserve">Ο Ανάδοχος δε δικαιούται να εκχωρεί τη σύμβαση σε οποιοδήποτε τρίτο, ούτε να αναθέτει υπεργολαβικά σε τρίτους μέρος ή το σύνολο του αντικειμένου της Σύμβασης, ούτε να υποκαθίσταται από τρίτο, χωρίς την προηγούμενη έγγραφη έγκριση της Αναθέτουσας Αρχής, η οποία δίδεται, κατά την απόλυτη κρίση της, σε όλως εξαιρετικές περιπτώσεις. Σε περίπτωση εκχώρησης, υπεργολαβίας κλπ, ο Ανάδοχος είναι υποχρεωμένος να προσκομίζει στην Αναθέτουσα Αρχή τα σχετικά συμφωνητικά πριν την έναρξη εργασιών των υπεργολάβων. Σε καμία δε ανάλογη περίπτωση ο Ανάδοχος δεν απαλλάσσεται από τις συμβατικές του υποχρεώσεις και ευθύνες λόγω ανάθεσης εργασιών σε τρίτους ή εκχώρησης ή υπεργολαβίας, ούτε η Αναθέτουσα Αρχή συνδέεται συμβατικά με τα τρίτα αυτά πρόσωπα. Εάν το συμβατικό τίμημα εκχωρηθεί εν όλω ή εν μέρει σε Τράπεζα, κατά τα ως άνω, σε περίπτωση που, για λόγους που άπτονται στις συμβατικές σχέσεις μεταξύ των συμβαλλομένων μερών, δεν προκύψει εν όλω ή εν μέρει υπέρ της Τράπεζας το εκχωρούμενο τίμημα (ενδεικτικά αναφέρονται έκπτωση Αναδόχου, απομείωση συμβατικού τιμήματος, αναστολή εκτέλεσης της σύμβασης, διακοπή </w:t>
      </w:r>
      <w:r w:rsidRPr="005C24C0">
        <w:rPr>
          <w:rFonts w:asciiTheme="minorHAnsi" w:hAnsiTheme="minorHAnsi" w:cstheme="minorHAnsi"/>
          <w:szCs w:val="22"/>
        </w:rPr>
        <w:lastRenderedPageBreak/>
        <w:t xml:space="preserve">σύμβασης, καταλογισμός ρητρών, συμβιβασμός κλπ.) η Αναθέτουσα Αρχή δεν έχει καμία ευθύνη έναντι της εκδοχέως Τράπεζας. </w:t>
      </w:r>
    </w:p>
    <w:p w:rsidR="00CC6DF3" w:rsidRPr="005C24C0" w:rsidRDefault="00CC6DF3" w:rsidP="00021593">
      <w:pPr>
        <w:numPr>
          <w:ilvl w:val="0"/>
          <w:numId w:val="4"/>
        </w:numPr>
        <w:spacing w:after="0"/>
        <w:ind w:left="357"/>
        <w:rPr>
          <w:rFonts w:asciiTheme="minorHAnsi" w:hAnsiTheme="minorHAnsi" w:cstheme="minorHAnsi"/>
          <w:szCs w:val="22"/>
        </w:rPr>
      </w:pPr>
      <w:r w:rsidRPr="005C24C0">
        <w:rPr>
          <w:rFonts w:asciiTheme="minorHAnsi" w:hAnsiTheme="minorHAnsi" w:cstheme="minorHAnsi"/>
          <w:szCs w:val="22"/>
        </w:rPr>
        <w:t>Ο Ανάδοχος σε περίπτωση παράβασης οποιουδήποτε όρου της Σύμβασης ή της Διακήρυξης ή της Προσφοράς του, έχει υποχρέωση να αποζημιώσει την Αναθέτουσα Αρχή</w:t>
      </w:r>
      <w:r w:rsidRPr="005C24C0">
        <w:rPr>
          <w:rFonts w:asciiTheme="minorHAnsi" w:hAnsiTheme="minorHAnsi" w:cstheme="minorHAnsi"/>
          <w:b/>
          <w:szCs w:val="22"/>
        </w:rPr>
        <w:t xml:space="preserve"> </w:t>
      </w:r>
      <w:r w:rsidRPr="005C24C0">
        <w:rPr>
          <w:rFonts w:asciiTheme="minorHAnsi" w:hAnsiTheme="minorHAnsi" w:cstheme="minorHAnsi"/>
          <w:szCs w:val="22"/>
        </w:rPr>
        <w:t xml:space="preserve">ή και τον </w:t>
      </w:r>
      <w:r w:rsidRPr="005C24C0">
        <w:rPr>
          <w:rFonts w:asciiTheme="minorHAnsi" w:hAnsiTheme="minorHAnsi" w:cstheme="minorHAnsi"/>
          <w:b/>
          <w:szCs w:val="22"/>
        </w:rPr>
        <w:t>Κύριο του Έργου</w:t>
      </w:r>
      <w:r w:rsidRPr="005C24C0">
        <w:rPr>
          <w:rFonts w:asciiTheme="minorHAnsi" w:hAnsiTheme="minorHAnsi" w:cstheme="minorHAnsi"/>
          <w:szCs w:val="22"/>
        </w:rPr>
        <w:t xml:space="preserve"> ή και το Ελληνικό Δημόσιο, για κάθε θετική και αποθετική ζημία που προκάλεσε με αυτήν την παράβαση εξ οιασδήποτε αιτίας και αν προέρχεται</w:t>
      </w:r>
    </w:p>
    <w:p w:rsidR="00CC6DF3" w:rsidRPr="005C24C0" w:rsidRDefault="00CC6DF3" w:rsidP="00021593">
      <w:pPr>
        <w:numPr>
          <w:ilvl w:val="0"/>
          <w:numId w:val="4"/>
        </w:numPr>
        <w:spacing w:after="0"/>
        <w:ind w:left="357"/>
        <w:rPr>
          <w:rFonts w:asciiTheme="minorHAnsi" w:hAnsiTheme="minorHAnsi" w:cstheme="minorHAnsi"/>
          <w:szCs w:val="22"/>
        </w:rPr>
      </w:pPr>
      <w:r w:rsidRPr="005C24C0">
        <w:rPr>
          <w:rFonts w:asciiTheme="minorHAnsi" w:hAnsiTheme="minorHAnsi" w:cstheme="minorHAnsi"/>
          <w:szCs w:val="22"/>
        </w:rPr>
        <w:t xml:space="preserve">Σε περίπτωση ανωτέρας βίας, η απόδειξη αυτής βαρύνει εξ’ ολοκλήρου τον Ανάδοχο, ο οποίος υποχρεούται μέσα σε είκοσι </w:t>
      </w:r>
      <w:r w:rsidRPr="005C24C0">
        <w:rPr>
          <w:rFonts w:asciiTheme="minorHAnsi" w:hAnsiTheme="minorHAnsi" w:cstheme="minorHAnsi"/>
          <w:b/>
          <w:szCs w:val="22"/>
        </w:rPr>
        <w:t>(20) εργάσιμες ημέρες</w:t>
      </w:r>
      <w:r w:rsidRPr="005C24C0">
        <w:rPr>
          <w:rFonts w:asciiTheme="minorHAnsi" w:hAnsiTheme="minorHAnsi" w:cstheme="minorHAnsi"/>
          <w:szCs w:val="22"/>
        </w:rPr>
        <w:t xml:space="preserve"> από τότε που συνέβησαν τα περιστατικά που συνιστούν την ανωτέρα βία να τα αναφέρει εγγράφως και να προσκομίσει στην Αναθέτουσα Αρχή</w:t>
      </w:r>
      <w:r w:rsidRPr="005C24C0">
        <w:rPr>
          <w:rFonts w:asciiTheme="minorHAnsi" w:hAnsiTheme="minorHAnsi" w:cstheme="minorHAnsi"/>
          <w:b/>
          <w:szCs w:val="22"/>
        </w:rPr>
        <w:t xml:space="preserve"> </w:t>
      </w:r>
      <w:r w:rsidRPr="005C24C0">
        <w:rPr>
          <w:rFonts w:asciiTheme="minorHAnsi" w:hAnsiTheme="minorHAnsi" w:cstheme="minorHAnsi"/>
          <w:szCs w:val="22"/>
        </w:rPr>
        <w:t>τα απαραίτητα αποδεικτικά στοιχεία.</w:t>
      </w:r>
    </w:p>
    <w:p w:rsidR="00CC6DF3" w:rsidRPr="003102E0" w:rsidRDefault="00CC6DF3" w:rsidP="00021593">
      <w:pPr>
        <w:numPr>
          <w:ilvl w:val="0"/>
          <w:numId w:val="4"/>
        </w:numPr>
        <w:spacing w:after="0"/>
        <w:ind w:left="357"/>
        <w:rPr>
          <w:rFonts w:asciiTheme="minorHAnsi" w:hAnsiTheme="minorHAnsi" w:cstheme="minorHAnsi"/>
          <w:szCs w:val="22"/>
        </w:rPr>
      </w:pPr>
      <w:r w:rsidRPr="003102E0">
        <w:rPr>
          <w:rFonts w:asciiTheme="minorHAnsi" w:hAnsiTheme="minorHAnsi" w:cstheme="minorHAnsi"/>
          <w:szCs w:val="22"/>
        </w:rPr>
        <w:t>Ο Ανάδοχος υποχρεούται να προσαρμόζει το λογισμικό σύμφωνα με τις υποδείξεις της Αρχής Προστασίας Δεδομένων Προσωπικού Χαρακτήρα, αν αυτό απαιτείται από τη φύση των δεδομένων που αποθηκεύονται και επεξεργάζονται.</w:t>
      </w:r>
    </w:p>
    <w:p w:rsidR="00CC6DF3" w:rsidRPr="005C24C0" w:rsidRDefault="00CC6DF3" w:rsidP="00021593">
      <w:pPr>
        <w:numPr>
          <w:ilvl w:val="0"/>
          <w:numId w:val="4"/>
        </w:numPr>
        <w:spacing w:after="0"/>
        <w:ind w:left="357"/>
        <w:rPr>
          <w:rFonts w:asciiTheme="minorHAnsi" w:hAnsiTheme="minorHAnsi" w:cstheme="minorHAnsi"/>
          <w:szCs w:val="22"/>
        </w:rPr>
      </w:pPr>
      <w:r w:rsidRPr="005C24C0">
        <w:rPr>
          <w:rFonts w:asciiTheme="minorHAnsi" w:hAnsiTheme="minorHAnsi" w:cstheme="minorHAnsi"/>
          <w:szCs w:val="22"/>
        </w:rPr>
        <w:t>Η Αναθέτουσα Αρχή απαλλάσσεται από κάθε ευθύνη και υποχρέωση από τυχόν ατύχημα ή από κάθε άλλη αιτία κατά την εκτέλεση του Έργου. Η Αναθέτουσα Αρχή δεν έχει υποχρέωση καταβολής αποζημίωσης για υπερωριακή απασχόληση ή οποιαδήποτε άλλη αμοιβή στο προσωπικό του Αναδόχου ή τρίτων.</w:t>
      </w:r>
    </w:p>
    <w:p w:rsidR="00CC6DF3" w:rsidRPr="005C24C0" w:rsidRDefault="00CC6DF3" w:rsidP="00021593">
      <w:pPr>
        <w:numPr>
          <w:ilvl w:val="0"/>
          <w:numId w:val="4"/>
        </w:numPr>
        <w:spacing w:after="0"/>
        <w:ind w:left="357"/>
        <w:rPr>
          <w:rFonts w:asciiTheme="minorHAnsi" w:hAnsiTheme="minorHAnsi" w:cstheme="minorHAnsi"/>
          <w:szCs w:val="22"/>
        </w:rPr>
      </w:pPr>
      <w:r w:rsidRPr="005C24C0">
        <w:rPr>
          <w:rFonts w:asciiTheme="minorHAnsi" w:hAnsiTheme="minorHAnsi" w:cstheme="minorHAnsi"/>
          <w:szCs w:val="22"/>
        </w:rPr>
        <w:t xml:space="preserve"> Ο Ανάδοχος φέρει τον κίνδυνο για την καταστροφή ή φθορά του εξοπλισμού μέχρι την παραλαβή του.</w:t>
      </w:r>
    </w:p>
    <w:p w:rsidR="00CC6DF3" w:rsidRPr="005C24C0" w:rsidRDefault="00CC6DF3" w:rsidP="00021593">
      <w:pPr>
        <w:numPr>
          <w:ilvl w:val="0"/>
          <w:numId w:val="4"/>
        </w:numPr>
        <w:spacing w:after="0"/>
        <w:ind w:left="357"/>
        <w:rPr>
          <w:rFonts w:asciiTheme="minorHAnsi" w:hAnsiTheme="minorHAnsi" w:cstheme="minorHAnsi"/>
          <w:szCs w:val="22"/>
        </w:rPr>
      </w:pPr>
      <w:r w:rsidRPr="005C24C0">
        <w:rPr>
          <w:rFonts w:asciiTheme="minorHAnsi" w:hAnsiTheme="minorHAnsi" w:cstheme="minorHAnsi"/>
          <w:szCs w:val="22"/>
        </w:rPr>
        <w:t xml:space="preserve"> Σε περίπτωση που ο Ανάδοχος είναι Ένωση / Κοινοπραξία, τα Μέλη που αποτελούν την Ένωση/ Κοινοπραξία, θα είναι από κοινού και εις ολόκληρον υπεύθυνα έναντι της Αναθέτουσα Αρχή για την εκπλήρωση όλων των απορρεουσών από τη Διακήρυξη υποχρεώσεών τους. Τυχόν υφιστάμενες μεταξύ τους συμφωνίες περί κατανομής των ευθυνών τους έχουν ισχύ μόνον στις εσωτερικές τους σχέσεις και σε καμία περίπτωση δεν δύνανται να προβληθούν έναντι της Αναθέτουσα Αρχή ως λόγος απαλλαγής του ενός Μέλους από τις ευθύνες και τις υποχρεώσεις του άλλου ή των άλλων Μελών για την ολοκλήρωση του Έργου.</w:t>
      </w:r>
    </w:p>
    <w:p w:rsidR="00CC6DF3" w:rsidRPr="005C24C0" w:rsidRDefault="00CC6DF3" w:rsidP="00021593">
      <w:pPr>
        <w:numPr>
          <w:ilvl w:val="0"/>
          <w:numId w:val="4"/>
        </w:numPr>
        <w:spacing w:after="0"/>
        <w:ind w:left="357"/>
        <w:rPr>
          <w:rFonts w:asciiTheme="minorHAnsi" w:hAnsiTheme="minorHAnsi" w:cstheme="minorHAnsi"/>
          <w:szCs w:val="22"/>
        </w:rPr>
      </w:pPr>
      <w:r w:rsidRPr="005C24C0">
        <w:rPr>
          <w:rFonts w:asciiTheme="minorHAnsi" w:hAnsiTheme="minorHAnsi" w:cstheme="minorHAnsi"/>
          <w:szCs w:val="22"/>
        </w:rPr>
        <w:t xml:space="preserve"> Σε περίπτωση που ο Ανάδοχος είναι Ένωση / Κοινοπραξία και κατά τη διάρκεια της εκτέλεσης της Σύμβασης, οποιαδήποτε από τα Μέλη της Ένωσης / Κοινοπραξίας, εξαιτίας ανικανότητας για οποιοδήποτε λόγο ή λόγω ανωτέρας βίας, δεν μπορεί να ανταποκριθεί στις υποχρεώσεις του, τα υπόλοιπα Μέλη συνεχίζουν να έχουν την ευθύνη ολοκλήρωσης της Σύμβασης με τους ίδιους όρους.</w:t>
      </w:r>
    </w:p>
    <w:p w:rsidR="00CC6DF3" w:rsidRPr="005C24C0" w:rsidRDefault="00CC6DF3" w:rsidP="00021593">
      <w:pPr>
        <w:numPr>
          <w:ilvl w:val="0"/>
          <w:numId w:val="4"/>
        </w:numPr>
        <w:spacing w:after="0"/>
        <w:ind w:left="357"/>
        <w:rPr>
          <w:rFonts w:asciiTheme="minorHAnsi" w:hAnsiTheme="minorHAnsi" w:cstheme="minorHAnsi"/>
          <w:szCs w:val="22"/>
        </w:rPr>
      </w:pPr>
      <w:r w:rsidRPr="005C24C0">
        <w:rPr>
          <w:rFonts w:asciiTheme="minorHAnsi" w:hAnsiTheme="minorHAnsi" w:cstheme="minorHAnsi"/>
          <w:szCs w:val="22"/>
        </w:rPr>
        <w:t>Σε περίπτωση λύσης, πτώχευσης, ή θέσης σε καθεστώς αναγκαστικής διαχείρισης ή ειδικής εκκαθάρισης ενός εκ των μελών που απαρτίζουν τον Ανάδοχο, η Σύμβαση εξακολουθεί να υφίσταται και οι απορρέουσες από τη Σύμβαση υποχρεώσεις βαρύνουν τα εναπομείναντα μέλη του Αναδόχου, μόνο εφόσον αυτά είναι σε θέση να τις εκπληρώσουν. Η κρίση για τη δυνατότητα εκπλήρωσης ή μη των όρων της Σύμβασης εναπόκειται στη διακριτική ευχέρεια του αρμοδίου οργάνου της Αναθέτουσας Αρχής. Σε αντίθετη περίπτωση, η Αναθέτουσα Αρχή</w:t>
      </w:r>
      <w:r w:rsidRPr="005C24C0">
        <w:rPr>
          <w:rFonts w:asciiTheme="minorHAnsi" w:hAnsiTheme="minorHAnsi" w:cstheme="minorHAnsi"/>
          <w:b/>
          <w:szCs w:val="22"/>
        </w:rPr>
        <w:t xml:space="preserve"> </w:t>
      </w:r>
      <w:r w:rsidRPr="005C24C0">
        <w:rPr>
          <w:rFonts w:asciiTheme="minorHAnsi" w:hAnsiTheme="minorHAnsi" w:cstheme="minorHAnsi"/>
          <w:szCs w:val="22"/>
        </w:rPr>
        <w:t>δύναται να καταγγείλει τη Σύμβαση. Επίσης σε περίπτωση συγχώνευσης, εξαγοράς, μεταβίβασης της επιχείρησης κλπ. κάποιου εκ των μελών που απαρτίζουν τον Ανάδοχο, η συνέχιση ή όχι της Σύμβασης εναπόκειται στη διακριτική ευχέρεια της Αναθέτουσας Αρχής, η οποία εξετάζει αν εξακολουθούν να συντρέχουν στο πρόσωπο του διαδόχου μέλους οι προϋποθέσεις ανάθεσης της Σύμβασης. Σε περίπτωση λύσης ή πτώχευσης του Αναδόχου, όταν αυτός αποτελείται από μία εταιρεία, ή θέσης της περιουσίας αυτού σε αναγκαστική διαχείριση, τότε η σύμβαση λύεται αυτοδίκαια από την ημέρα επέλευσης των ανωτέρω γεγονότων. Σε τέτοια περίπτωση καταπίπτουν υπέρ της Αναθέτουσας Αρχής</w:t>
      </w:r>
      <w:r w:rsidRPr="005C24C0">
        <w:rPr>
          <w:rFonts w:asciiTheme="minorHAnsi" w:hAnsiTheme="minorHAnsi" w:cstheme="minorHAnsi"/>
          <w:b/>
          <w:szCs w:val="22"/>
        </w:rPr>
        <w:t xml:space="preserve"> </w:t>
      </w:r>
      <w:r w:rsidRPr="005C24C0">
        <w:rPr>
          <w:rFonts w:asciiTheme="minorHAnsi" w:hAnsiTheme="minorHAnsi" w:cstheme="minorHAnsi"/>
          <w:szCs w:val="22"/>
        </w:rPr>
        <w:t>και οι Εγγυητικές Επιστολές Προκαταβολής και Καλής Εκτέλεσης που προβλέπονται στη Σύμβαση.</w:t>
      </w:r>
    </w:p>
    <w:p w:rsidR="00CC6DF3" w:rsidRPr="005C24C0" w:rsidRDefault="00CC6DF3" w:rsidP="00021593">
      <w:pPr>
        <w:numPr>
          <w:ilvl w:val="0"/>
          <w:numId w:val="4"/>
        </w:numPr>
        <w:spacing w:after="0"/>
        <w:rPr>
          <w:rFonts w:asciiTheme="minorHAnsi" w:hAnsiTheme="minorHAnsi" w:cstheme="minorHAnsi"/>
          <w:szCs w:val="22"/>
        </w:rPr>
      </w:pPr>
      <w:r w:rsidRPr="005C24C0">
        <w:rPr>
          <w:rFonts w:asciiTheme="minorHAnsi" w:hAnsiTheme="minorHAnsi" w:cstheme="minorHAnsi"/>
          <w:szCs w:val="22"/>
        </w:rPr>
        <w:t xml:space="preserve">Ο Ανάδοχος υποχρεούται καθ’ όλη τη διάρκεια της Σύμβασης να συμμορφώνεται με τις υποχρεώσεις που επιβάλλονται από τον </w:t>
      </w:r>
      <w:r w:rsidRPr="005C24C0">
        <w:rPr>
          <w:rFonts w:asciiTheme="minorHAnsi" w:hAnsiTheme="minorHAnsi" w:cstheme="minorHAnsi"/>
          <w:b/>
          <w:szCs w:val="22"/>
        </w:rPr>
        <w:t>Ν.3310/05</w:t>
      </w:r>
      <w:r w:rsidRPr="005C24C0">
        <w:rPr>
          <w:rFonts w:asciiTheme="minorHAnsi" w:hAnsiTheme="minorHAnsi" w:cstheme="minorHAnsi"/>
          <w:szCs w:val="22"/>
        </w:rPr>
        <w:t xml:space="preserve"> όπως τροποποιήθηκε και ισχύει με τον </w:t>
      </w:r>
      <w:r w:rsidRPr="005C24C0">
        <w:rPr>
          <w:rFonts w:asciiTheme="minorHAnsi" w:hAnsiTheme="minorHAnsi" w:cstheme="minorHAnsi"/>
          <w:b/>
          <w:szCs w:val="22"/>
        </w:rPr>
        <w:t>Ν. 3414/05</w:t>
      </w:r>
      <w:r w:rsidRPr="005C24C0">
        <w:rPr>
          <w:rFonts w:asciiTheme="minorHAnsi" w:hAnsiTheme="minorHAnsi" w:cstheme="minorHAnsi"/>
          <w:szCs w:val="22"/>
        </w:rPr>
        <w:t>.</w:t>
      </w:r>
    </w:p>
    <w:p w:rsidR="00CC6DF3" w:rsidRPr="005C24C0" w:rsidRDefault="00CC6DF3" w:rsidP="00021593">
      <w:pPr>
        <w:numPr>
          <w:ilvl w:val="0"/>
          <w:numId w:val="4"/>
        </w:numPr>
        <w:spacing w:after="0"/>
        <w:ind w:left="357"/>
        <w:rPr>
          <w:rFonts w:asciiTheme="minorHAnsi" w:hAnsiTheme="minorHAnsi" w:cstheme="minorHAnsi"/>
          <w:szCs w:val="22"/>
        </w:rPr>
      </w:pPr>
      <w:bookmarkStart w:id="777" w:name="_Toc59962622"/>
      <w:bookmarkStart w:id="778" w:name="_Toc59963284"/>
      <w:bookmarkStart w:id="779" w:name="_Toc5445980"/>
      <w:bookmarkStart w:id="780" w:name="_Toc7935630"/>
      <w:bookmarkStart w:id="781" w:name="_Toc8644012"/>
      <w:bookmarkStart w:id="782" w:name="_Toc9048184"/>
      <w:bookmarkStart w:id="783" w:name="_Toc9048845"/>
      <w:bookmarkStart w:id="784" w:name="_Toc9048971"/>
      <w:bookmarkStart w:id="785" w:name="_Toc9049539"/>
      <w:bookmarkStart w:id="786" w:name="_Toc9050811"/>
      <w:bookmarkStart w:id="787" w:name="_Toc16061723"/>
      <w:bookmarkStart w:id="788" w:name="_Toc25743333"/>
      <w:bookmarkStart w:id="789" w:name="_Toc43634803"/>
      <w:bookmarkStart w:id="790" w:name="_Toc44821183"/>
      <w:bookmarkStart w:id="791" w:name="_Toc48552975"/>
      <w:bookmarkStart w:id="792" w:name="_Toc49074421"/>
      <w:bookmarkStart w:id="793" w:name="_Toc62559073"/>
      <w:bookmarkEnd w:id="777"/>
      <w:bookmarkEnd w:id="778"/>
      <w:r w:rsidRPr="005C24C0">
        <w:rPr>
          <w:rFonts w:asciiTheme="minorHAnsi" w:hAnsiTheme="minorHAnsi" w:cstheme="minorHAnsi"/>
          <w:szCs w:val="22"/>
        </w:rPr>
        <w:t xml:space="preserve">Ο Ανάδοχος θα πρέπει να γνωρίζει και να τηρεί τις υποχρεώσεις του οι οποίες προκύπτουν από τους Κανονισμούς ΕΚ 1083/2006 (άρθρο 69) και ΕΚ 1828/2006 (άρθρα 2 - 10) (ενδεικτικά και όχι αποκλειστικά: </w:t>
      </w:r>
      <w:r w:rsidRPr="005C24C0">
        <w:rPr>
          <w:rFonts w:asciiTheme="minorHAnsi" w:hAnsiTheme="minorHAnsi" w:cstheme="minorHAnsi"/>
          <w:b/>
          <w:szCs w:val="22"/>
        </w:rPr>
        <w:t>σήμανση</w:t>
      </w:r>
      <w:r w:rsidRPr="005C24C0">
        <w:rPr>
          <w:rFonts w:asciiTheme="minorHAnsi" w:hAnsiTheme="minorHAnsi" w:cstheme="minorHAnsi"/>
          <w:szCs w:val="22"/>
        </w:rPr>
        <w:t xml:space="preserve"> χώρων υλοποίησης έργων / παραδοτέων / εκπαιδευτικού υλικού / χώρων εκπαίδευσης / εξοπλισμού / λογισμικού / ιστοσελίδων, </w:t>
      </w:r>
      <w:r w:rsidRPr="005C24C0">
        <w:rPr>
          <w:rFonts w:asciiTheme="minorHAnsi" w:hAnsiTheme="minorHAnsi" w:cstheme="minorHAnsi"/>
          <w:b/>
          <w:szCs w:val="22"/>
        </w:rPr>
        <w:t>ενημέρωση</w:t>
      </w:r>
      <w:r w:rsidRPr="005C24C0">
        <w:rPr>
          <w:rFonts w:asciiTheme="minorHAnsi" w:hAnsiTheme="minorHAnsi" w:cstheme="minorHAnsi"/>
          <w:szCs w:val="22"/>
        </w:rPr>
        <w:t xml:space="preserve"> Φορέα και εκπαιδευομένων σχετικά με τον τρόπο χρηματοδότησης της εκπαίδευσης).</w:t>
      </w:r>
    </w:p>
    <w:p w:rsidR="00CC6DF3" w:rsidRPr="005C24C0" w:rsidRDefault="00CC6DF3" w:rsidP="00021593">
      <w:pPr>
        <w:numPr>
          <w:ilvl w:val="0"/>
          <w:numId w:val="4"/>
        </w:numPr>
        <w:spacing w:after="0"/>
        <w:ind w:left="357"/>
        <w:rPr>
          <w:rFonts w:asciiTheme="minorHAnsi" w:hAnsiTheme="minorHAnsi" w:cstheme="minorHAnsi"/>
          <w:szCs w:val="22"/>
        </w:rPr>
      </w:pPr>
      <w:r w:rsidRPr="005C24C0">
        <w:rPr>
          <w:rFonts w:asciiTheme="minorHAnsi" w:hAnsiTheme="minorHAnsi" w:cstheme="minorHAnsi"/>
          <w:szCs w:val="22"/>
        </w:rPr>
        <w:t>Ο Ανάδοχος υποχρεούται να εξασφαλίσει τις τυχόν απαιτούμενες αδειοδοτήσεις στα πλαίσια υλοποίησης του Έργου.</w:t>
      </w:r>
    </w:p>
    <w:p w:rsidR="00CC6DF3" w:rsidRPr="005C24C0" w:rsidRDefault="00CC6DF3" w:rsidP="00021593">
      <w:pPr>
        <w:pStyle w:val="aff5"/>
        <w:numPr>
          <w:ilvl w:val="0"/>
          <w:numId w:val="4"/>
        </w:numPr>
        <w:tabs>
          <w:tab w:val="left" w:pos="426"/>
        </w:tabs>
        <w:autoSpaceDE w:val="0"/>
        <w:autoSpaceDN w:val="0"/>
        <w:spacing w:after="60" w:line="240" w:lineRule="auto"/>
        <w:jc w:val="both"/>
        <w:rPr>
          <w:rFonts w:asciiTheme="minorHAnsi" w:hAnsiTheme="minorHAnsi" w:cstheme="minorHAnsi"/>
        </w:rPr>
      </w:pPr>
      <w:r w:rsidRPr="005C24C0">
        <w:rPr>
          <w:rFonts w:asciiTheme="minorHAnsi" w:hAnsiTheme="minorHAnsi" w:cstheme="minorHAnsi"/>
        </w:rPr>
        <w:lastRenderedPageBreak/>
        <w:t>Ο Ανάδοχος θα βεβαιώσει εγγράφως ότι το έργο που θα παραχθεί είναι ελεύθερο βαρών και δικαιωμάτων τρίτων και αναλαμβάνει όπου υπάρχουν δικαιώματα τρίτων να εξασφαλίσει με κόστος που θα βαρύνει τον Ανάδοχο (εντός του συμβατικού τιμήματος) τις απαραίτητες άδειες.</w:t>
      </w:r>
    </w:p>
    <w:p w:rsidR="00CC6DF3" w:rsidRPr="005C24C0" w:rsidRDefault="00CC6DF3" w:rsidP="00021593">
      <w:pPr>
        <w:pStyle w:val="30"/>
        <w:tabs>
          <w:tab w:val="num" w:pos="720"/>
        </w:tabs>
        <w:spacing w:before="60" w:after="0"/>
        <w:ind w:left="720"/>
        <w:rPr>
          <w:rFonts w:asciiTheme="minorHAnsi" w:hAnsiTheme="minorHAnsi" w:cstheme="minorHAnsi"/>
          <w:szCs w:val="22"/>
        </w:rPr>
      </w:pPr>
      <w:bookmarkStart w:id="794" w:name="_Toc375493446"/>
      <w:bookmarkStart w:id="795" w:name="_Toc377666066"/>
      <w:bookmarkStart w:id="796" w:name="_Toc387311218"/>
      <w:bookmarkStart w:id="797" w:name="_Toc390409367"/>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r w:rsidRPr="005C24C0">
        <w:rPr>
          <w:rFonts w:asciiTheme="minorHAnsi" w:hAnsiTheme="minorHAnsi" w:cstheme="minorHAnsi"/>
          <w:szCs w:val="22"/>
        </w:rPr>
        <w:t>Υπεργολαβίες</w:t>
      </w:r>
      <w:bookmarkEnd w:id="773"/>
      <w:bookmarkEnd w:id="774"/>
      <w:bookmarkEnd w:id="775"/>
      <w:bookmarkEnd w:id="776"/>
      <w:bookmarkEnd w:id="794"/>
      <w:bookmarkEnd w:id="795"/>
      <w:bookmarkEnd w:id="796"/>
      <w:bookmarkEnd w:id="797"/>
    </w:p>
    <w:p w:rsidR="00CC6DF3" w:rsidRPr="005C24C0" w:rsidRDefault="00CC6DF3" w:rsidP="00021593">
      <w:pPr>
        <w:spacing w:before="60" w:after="0"/>
        <w:rPr>
          <w:rFonts w:asciiTheme="minorHAnsi" w:hAnsiTheme="minorHAnsi" w:cstheme="minorHAnsi"/>
          <w:szCs w:val="22"/>
        </w:rPr>
      </w:pPr>
      <w:bookmarkStart w:id="798" w:name="_Toc240445858"/>
      <w:bookmarkStart w:id="799" w:name="_Ref289437962"/>
      <w:bookmarkStart w:id="800" w:name="_Toc309051314"/>
      <w:r w:rsidRPr="005C24C0">
        <w:rPr>
          <w:rFonts w:asciiTheme="minorHAnsi" w:hAnsiTheme="minorHAnsi" w:cstheme="minorHAnsi"/>
          <w:szCs w:val="22"/>
        </w:rPr>
        <w:t>Σε περίπτωση αποδεδειγμένης διακοπής της συνεργασίας του Αναδόχου με υπεργολάβο/ υπεργολάβους που έχει συμπεριλάβει στην Προσφορά, ο Ανάδοχος υποχρεούται σε άμεση γνωστοποίηση της διακοπής αυτής στην Αναθέτουσα Αρχή και η εκτέλεση του Έργου θα συνεχίζεται από τον Ανάδοχο ή από νέο συνεργάτη / υπεργολάβο συνεπικουρούμενο από πιθανά νέους συνεργάτες / υπεργολάβους με σκοπό την πλήρη υλοποίηση του Έργου, μετά από προηγούμενη σύμφωνη γνώμη της Αναθέτουσα Αρχής. Για την αντικατάσταση του Υπεργολάβου και προκειμένου να δοθεί η σύμφωνη γνώμη της Αναθέτουσας Αρχής, θα πρέπει να αποδείξει ο πρώτος ότι στο πρόσωπο του νέου υπεργολάβου συντρέχουν όλες εκείνες οι προϋποθέσεις με τις οποίες ο αρχικός υπεργολάβος κρίθηκε κατάλληλος.</w:t>
      </w:r>
    </w:p>
    <w:p w:rsidR="00CC6DF3" w:rsidRPr="005C24C0" w:rsidRDefault="00CC6DF3" w:rsidP="00021593">
      <w:pPr>
        <w:spacing w:before="60" w:after="0"/>
        <w:rPr>
          <w:rFonts w:asciiTheme="minorHAnsi" w:hAnsiTheme="minorHAnsi" w:cstheme="minorHAnsi"/>
          <w:szCs w:val="22"/>
        </w:rPr>
      </w:pPr>
      <w:r w:rsidRPr="005C24C0">
        <w:rPr>
          <w:rFonts w:asciiTheme="minorHAnsi" w:hAnsiTheme="minorHAnsi" w:cstheme="minorHAnsi"/>
          <w:szCs w:val="22"/>
        </w:rPr>
        <w:t>Επισημαίνεται ότι η αναθέτουσα Αρχή δύναται να απαιτήσει αιτιολογημένα από τον Ανάδοχο την αντικατάσταση υπεργολάβου και για τους λόγους που θα κήρυττε έκπτωτο τον ίδιο τον Ανάδοχο ή θα τον απέκλειε από τη διαγωνιστική διαδικασία σύμφωνα με το άρθρο Β.2.2 της Διακήρυξης (αν δηλαδή ο υπεργολάβος πτωχεύσει κοκ), αν περιέλθει σε γνώση συγκεκριμένων πληροφοριών σχετικά με την προσωπική του κατάσταση.</w:t>
      </w:r>
    </w:p>
    <w:p w:rsidR="00CC6DF3" w:rsidRPr="005C24C0" w:rsidRDefault="00CC6DF3" w:rsidP="00021593">
      <w:pPr>
        <w:spacing w:before="60" w:after="0"/>
        <w:rPr>
          <w:rFonts w:asciiTheme="minorHAnsi" w:hAnsiTheme="minorHAnsi" w:cstheme="minorHAnsi"/>
          <w:szCs w:val="22"/>
        </w:rPr>
      </w:pPr>
      <w:r w:rsidRPr="005C24C0">
        <w:rPr>
          <w:rFonts w:asciiTheme="minorHAnsi" w:hAnsiTheme="minorHAnsi" w:cstheme="minorHAnsi"/>
          <w:szCs w:val="22"/>
        </w:rPr>
        <w:t>Σε κάθε περίπτωση, την πλήρη ευθύνη για την ολοκλήρωση του Έργου, φέρει αποκλειστικά ο Ανάδοχος.</w:t>
      </w:r>
    </w:p>
    <w:p w:rsidR="00CC6DF3" w:rsidRPr="005C24C0" w:rsidRDefault="00CC6DF3" w:rsidP="00021593">
      <w:pPr>
        <w:pStyle w:val="30"/>
        <w:tabs>
          <w:tab w:val="num" w:pos="720"/>
        </w:tabs>
        <w:spacing w:before="60" w:after="0"/>
        <w:ind w:left="720"/>
        <w:rPr>
          <w:rFonts w:asciiTheme="minorHAnsi" w:hAnsiTheme="minorHAnsi" w:cstheme="minorHAnsi"/>
          <w:szCs w:val="22"/>
        </w:rPr>
      </w:pPr>
      <w:bookmarkStart w:id="801" w:name="_Toc375493447"/>
      <w:bookmarkStart w:id="802" w:name="_Toc377666067"/>
      <w:bookmarkStart w:id="803" w:name="_Toc387311219"/>
      <w:bookmarkStart w:id="804" w:name="_Toc390409368"/>
      <w:r w:rsidRPr="005C24C0">
        <w:rPr>
          <w:rFonts w:asciiTheme="minorHAnsi" w:hAnsiTheme="minorHAnsi" w:cstheme="minorHAnsi"/>
          <w:szCs w:val="22"/>
        </w:rPr>
        <w:t>Εμπιστευτικότητα</w:t>
      </w:r>
      <w:bookmarkEnd w:id="798"/>
      <w:bookmarkEnd w:id="799"/>
      <w:bookmarkEnd w:id="800"/>
      <w:bookmarkEnd w:id="801"/>
      <w:bookmarkEnd w:id="802"/>
      <w:bookmarkEnd w:id="803"/>
      <w:bookmarkEnd w:id="804"/>
    </w:p>
    <w:p w:rsidR="00CC6DF3" w:rsidRPr="005C24C0" w:rsidRDefault="00CC6DF3" w:rsidP="003102E0">
      <w:pPr>
        <w:spacing w:before="60" w:after="0"/>
        <w:rPr>
          <w:rFonts w:asciiTheme="minorHAnsi" w:hAnsiTheme="minorHAnsi" w:cstheme="minorHAnsi"/>
          <w:szCs w:val="22"/>
        </w:rPr>
      </w:pPr>
      <w:r w:rsidRPr="005C24C0">
        <w:rPr>
          <w:rFonts w:asciiTheme="minorHAnsi" w:hAnsiTheme="minorHAnsi" w:cstheme="minorHAnsi"/>
          <w:szCs w:val="22"/>
        </w:rPr>
        <w:t xml:space="preserve">Καθ’ όλη τη διάρκεια της Σύμβασης αλλά και μετά τη λήξη ή λύση </w:t>
      </w:r>
      <w:r w:rsidR="003102E0">
        <w:rPr>
          <w:rFonts w:asciiTheme="minorHAnsi" w:hAnsiTheme="minorHAnsi" w:cstheme="minorHAnsi"/>
          <w:szCs w:val="22"/>
        </w:rPr>
        <w:t>αυτής,</w:t>
      </w:r>
      <w:r w:rsidRPr="005C24C0">
        <w:rPr>
          <w:rFonts w:asciiTheme="minorHAnsi" w:hAnsiTheme="minorHAnsi" w:cstheme="minorHAnsi"/>
          <w:szCs w:val="22"/>
        </w:rPr>
        <w:t xml:space="preserve"> ο Ανάδοχος θα αναλάβει την υποχρέωση να τηρήσει εμπιστευτικές και να μη γνωστοποιήσει σε οποιοδήποτε τρίτο, οποιαδήποτε έγγραφα ή πληροφορίες που θα περιέλθουν σε γνώση του κατά την εκτέλεση των υπηρεσιών και την εκπλήρωση των υποχρεώσεων του. </w:t>
      </w:r>
    </w:p>
    <w:p w:rsidR="00CC6DF3" w:rsidRPr="005C24C0" w:rsidRDefault="00CC6DF3" w:rsidP="00021593">
      <w:pPr>
        <w:widowControl w:val="0"/>
        <w:spacing w:before="60" w:after="0"/>
        <w:rPr>
          <w:rFonts w:asciiTheme="minorHAnsi" w:hAnsiTheme="minorHAnsi" w:cstheme="minorHAnsi"/>
          <w:szCs w:val="22"/>
        </w:rPr>
      </w:pPr>
      <w:r w:rsidRPr="005C24C0">
        <w:rPr>
          <w:rFonts w:asciiTheme="minorHAnsi" w:hAnsiTheme="minorHAnsi" w:cstheme="minorHAnsi"/>
          <w:szCs w:val="22"/>
        </w:rPr>
        <w:t xml:space="preserve">Επίσης θα αναλάβει την υποχρέωση να μην γνωστοποιήσει μέρος ή το σύνολο του Έργου που θα εκτελέσει χωρίς την προηγούμενη έγγραφη έγκριση της </w:t>
      </w:r>
      <w:r w:rsidRPr="005C24C0">
        <w:rPr>
          <w:rFonts w:asciiTheme="minorHAnsi" w:hAnsiTheme="minorHAnsi" w:cstheme="minorHAnsi"/>
          <w:kern w:val="28"/>
          <w:szCs w:val="22"/>
        </w:rPr>
        <w:t>Αναθέτουσας Αρχής</w:t>
      </w:r>
      <w:r w:rsidRPr="005C24C0">
        <w:rPr>
          <w:rFonts w:asciiTheme="minorHAnsi" w:hAnsiTheme="minorHAnsi" w:cstheme="minorHAnsi"/>
          <w:szCs w:val="22"/>
        </w:rPr>
        <w:t xml:space="preserve"> </w:t>
      </w:r>
      <w:r w:rsidRPr="005C24C0">
        <w:rPr>
          <w:rFonts w:asciiTheme="minorHAnsi" w:hAnsiTheme="minorHAnsi" w:cstheme="minorHAnsi"/>
          <w:kern w:val="28"/>
          <w:szCs w:val="22"/>
        </w:rPr>
        <w:t>και του</w:t>
      </w:r>
      <w:r w:rsidRPr="005C24C0">
        <w:rPr>
          <w:rFonts w:asciiTheme="minorHAnsi" w:hAnsiTheme="minorHAnsi" w:cstheme="minorHAnsi"/>
          <w:szCs w:val="22"/>
        </w:rPr>
        <w:t xml:space="preserve"> Φορέα Λειτουργίας / Κυρίου του Έργου.</w:t>
      </w:r>
    </w:p>
    <w:p w:rsidR="00CC6DF3" w:rsidRPr="005C24C0" w:rsidRDefault="00CC6DF3" w:rsidP="00021593">
      <w:pPr>
        <w:spacing w:before="60" w:after="0"/>
        <w:rPr>
          <w:rFonts w:asciiTheme="minorHAnsi" w:hAnsiTheme="minorHAnsi" w:cstheme="minorHAnsi"/>
          <w:szCs w:val="22"/>
        </w:rPr>
      </w:pPr>
      <w:r w:rsidRPr="005C24C0">
        <w:rPr>
          <w:rFonts w:asciiTheme="minorHAnsi" w:hAnsiTheme="minorHAnsi" w:cstheme="minorHAnsi"/>
          <w:szCs w:val="22"/>
        </w:rPr>
        <w:t xml:space="preserve">Ειδικότερα: </w:t>
      </w:r>
    </w:p>
    <w:p w:rsidR="00CC6DF3" w:rsidRPr="005C24C0" w:rsidRDefault="00CC6DF3" w:rsidP="006B0266">
      <w:pPr>
        <w:numPr>
          <w:ilvl w:val="0"/>
          <w:numId w:val="95"/>
        </w:numPr>
        <w:tabs>
          <w:tab w:val="clear" w:pos="0"/>
        </w:tabs>
        <w:spacing w:after="0"/>
        <w:ind w:left="709" w:hanging="425"/>
        <w:rPr>
          <w:rFonts w:asciiTheme="minorHAnsi" w:hAnsiTheme="minorHAnsi" w:cstheme="minorHAnsi"/>
          <w:szCs w:val="22"/>
        </w:rPr>
      </w:pPr>
      <w:r w:rsidRPr="005C24C0">
        <w:rPr>
          <w:rFonts w:asciiTheme="minorHAnsi" w:hAnsiTheme="minorHAnsi" w:cstheme="minorHAnsi"/>
          <w:szCs w:val="22"/>
        </w:rPr>
        <w:t>Ο Ανάδοχος υποχρεούται να διασφαλίσει ασφαλές πληροφορικό περιβάλλον ώστε ουδείς τρίτος προς τον Φορέα Λειτουργίας / Κύριο του Έργου – υπερκείμενος ή υποκείμενος αυτού - να μπορεί να έχει πρόσβαση στο δίκτυο πληροφοριών του χωρίς την προηγούμενη δική του έγκριση.</w:t>
      </w:r>
    </w:p>
    <w:p w:rsidR="00CC6DF3" w:rsidRPr="005C24C0" w:rsidRDefault="00CC6DF3" w:rsidP="006B0266">
      <w:pPr>
        <w:numPr>
          <w:ilvl w:val="0"/>
          <w:numId w:val="95"/>
        </w:numPr>
        <w:tabs>
          <w:tab w:val="clear" w:pos="0"/>
        </w:tabs>
        <w:spacing w:after="0"/>
        <w:ind w:left="709" w:hanging="425"/>
        <w:rPr>
          <w:rFonts w:asciiTheme="minorHAnsi" w:hAnsiTheme="minorHAnsi" w:cstheme="minorHAnsi"/>
          <w:szCs w:val="22"/>
        </w:rPr>
      </w:pPr>
      <w:r w:rsidRPr="005C24C0">
        <w:rPr>
          <w:rFonts w:asciiTheme="minorHAnsi" w:hAnsiTheme="minorHAnsi" w:cstheme="minorHAnsi"/>
          <w:szCs w:val="22"/>
        </w:rPr>
        <w:t>Ο Ανάδοχος υποχρεούται να τηρεί εχεμύθεια ως προς τις εμπιστευτικές πληροφορίες και τα στοιχεία που σχετίζονται με τις δραστηριότητες της Αναθέτουσα Αρχή ή/ και του Φορέα Λειτουργίας (Κυρίου του Έργου). Ως εμπιστευτικές πληροφορίες και στοιχεία νοούνται όσα δεν είναι γνωστά στους τρίτους, ακόμα και αν δεν έχουν χαρακτηρισθεί από τον Φορέα Λειτουργίας / Κυρίου του Έργου ή την Αναθέτουσα Αρχή ως εμπιστευτικά. Η τήρηση εμπιστευτικών πληροφοριών από τον Ανάδοχο διέπεται από τις κείμενες διατάξεις και το νομοθετικό πλαίσιο και πρέπει να είναι εφάμιλλη της εμπιστευτικότητας που τηρεί ο Ανάδοχος για τον δικό του Οργανισμό και για τις δικές τους πληροφορίες εμπιστευτικού χαρακτήρα.</w:t>
      </w:r>
    </w:p>
    <w:p w:rsidR="00CC6DF3" w:rsidRPr="005C24C0" w:rsidRDefault="00CC6DF3" w:rsidP="006B0266">
      <w:pPr>
        <w:numPr>
          <w:ilvl w:val="0"/>
          <w:numId w:val="95"/>
        </w:numPr>
        <w:tabs>
          <w:tab w:val="clear" w:pos="0"/>
        </w:tabs>
        <w:spacing w:after="0"/>
        <w:ind w:left="709" w:hanging="425"/>
        <w:rPr>
          <w:rFonts w:asciiTheme="minorHAnsi" w:hAnsiTheme="minorHAnsi" w:cstheme="minorHAnsi"/>
          <w:szCs w:val="22"/>
        </w:rPr>
      </w:pPr>
      <w:r w:rsidRPr="005C24C0">
        <w:rPr>
          <w:rFonts w:asciiTheme="minorHAnsi" w:hAnsiTheme="minorHAnsi" w:cstheme="minorHAnsi"/>
          <w:szCs w:val="22"/>
        </w:rPr>
        <w:t>Ο Ανάδοχος υποχρεούται να αποφεύγει οποιαδήποτε εμπλοκή των συμφερόντων του με τα συμφέροντα του Φορέα Λειτουργίας / Κυρίου του Έργου ή της Αναθέτουσας Αρχής, να παραδώσει με τη λήξη της Σύμβασης όλα τα στοιχεία, έγγραφα κλπ. που έχει στην κατοχή του και αφορούν στο Φορέα Λειτουργίας ή / και την Αναθέτουσα Αρχή, να τηρεί μια πλήρη σειρά των αρχείων και εγγράφων και του λοιπού υλικού που αφορά στην υλοποίηση και διοίκηση του Έργου καθώς και στις υπηρεσίες που θα παρέχονται στο πλαίσιο του Έργου από αυτόν. Τα αρχεία αυτά πρέπει να είναι εύκολα διαχωρίσιμα από άλλα αρχεία του Αναδόχου που δεν αφορούν το Έργο.</w:t>
      </w:r>
    </w:p>
    <w:p w:rsidR="00CC6DF3" w:rsidRPr="005C24C0" w:rsidRDefault="00CC6DF3" w:rsidP="006B0266">
      <w:pPr>
        <w:numPr>
          <w:ilvl w:val="0"/>
          <w:numId w:val="95"/>
        </w:numPr>
        <w:tabs>
          <w:tab w:val="clear" w:pos="0"/>
        </w:tabs>
        <w:spacing w:after="0"/>
        <w:ind w:left="709" w:hanging="425"/>
        <w:rPr>
          <w:rFonts w:asciiTheme="minorHAnsi" w:hAnsiTheme="minorHAnsi" w:cstheme="minorHAnsi"/>
          <w:szCs w:val="22"/>
        </w:rPr>
      </w:pPr>
      <w:r w:rsidRPr="005C24C0">
        <w:rPr>
          <w:rFonts w:asciiTheme="minorHAnsi" w:hAnsiTheme="minorHAnsi" w:cstheme="minorHAnsi"/>
          <w:szCs w:val="22"/>
        </w:rPr>
        <w:t>Ο Ανάδοχος υποχρεούται να προστατεύει το απόρρητο και τα αρχεία που αφορούν σε προσωπικά δεδομένα ατόμων και που τυχόν έχει στην κατοχή του για την υλοποίηση και παραγωγική λειτουργία του Έργου, ακόμη και μετά τη λήξη του Έργου, να επιτρέπει στην Αναθέτουσα Αρχή, στον Φορέα Λειτουργίας/Κύριο του Έργου και στα άτομα που ορίζονται από την Αναθέτουσα Αρχή να διενεργούν, κατόπιν έγγραφης αιτήσεως, ελέγχους των τηρούμενων αρχείων προκειμένου να αξιολογηθεί η δυνατότητα υλοποίησης και ολοκλήρωσης του Έργου με βάση τα αναφερόμενα στη Σύμβαση.</w:t>
      </w:r>
    </w:p>
    <w:p w:rsidR="00CC6DF3" w:rsidRPr="005C24C0" w:rsidRDefault="00CC6DF3" w:rsidP="006B0266">
      <w:pPr>
        <w:numPr>
          <w:ilvl w:val="0"/>
          <w:numId w:val="95"/>
        </w:numPr>
        <w:tabs>
          <w:tab w:val="clear" w:pos="0"/>
        </w:tabs>
        <w:spacing w:after="0"/>
        <w:ind w:left="709" w:hanging="425"/>
        <w:rPr>
          <w:rFonts w:asciiTheme="minorHAnsi" w:hAnsiTheme="minorHAnsi" w:cstheme="minorHAnsi"/>
          <w:szCs w:val="22"/>
        </w:rPr>
      </w:pPr>
      <w:r w:rsidRPr="005C24C0">
        <w:rPr>
          <w:rFonts w:asciiTheme="minorHAnsi" w:hAnsiTheme="minorHAnsi" w:cstheme="minorHAnsi"/>
          <w:szCs w:val="22"/>
        </w:rPr>
        <w:lastRenderedPageBreak/>
        <w:t>Ο Ανάδοχος οφείλει να λάβει όλα τα αναγκαία μέτρα προκειμένου να διασφαλίσει ότι και οι υπάλληλοι / συνεργάτες / υπεργολάβοι του γνωρίζουν και συμμορφώνονται με τις παραπάνω υποχρεώσεις. Τα συμβαλλόμενα μέρη συμφωνούν ότι σε περίπτωση υπαιτιότητας του Αναδόχου στην μη τήρηση των παραπάνω υποχρεώσεων εχεμύθειας, ο Ανάδοχος θα καταβάλλει στην Αναθέτουσα Αρχή ποινική ρήτρα ίση με το ποσό της αμοιβής του από τη Σύμβαση. Επίσης, η Αναθέτουσα Αρχή διατηρεί το δικαίωμα να απαιτήσει από τον Ανάδοχο την αποκατάσταση κάθε τυχόν περαιτέρω ζημίας.</w:t>
      </w:r>
    </w:p>
    <w:p w:rsidR="00CC6DF3" w:rsidRPr="005C24C0" w:rsidRDefault="00CC6DF3" w:rsidP="006B0266">
      <w:pPr>
        <w:numPr>
          <w:ilvl w:val="0"/>
          <w:numId w:val="95"/>
        </w:numPr>
        <w:tabs>
          <w:tab w:val="clear" w:pos="0"/>
        </w:tabs>
        <w:spacing w:after="0"/>
        <w:ind w:left="709" w:hanging="425"/>
        <w:rPr>
          <w:rFonts w:asciiTheme="minorHAnsi" w:hAnsiTheme="minorHAnsi" w:cstheme="minorHAnsi"/>
          <w:szCs w:val="22"/>
        </w:rPr>
      </w:pPr>
      <w:r w:rsidRPr="005C24C0">
        <w:rPr>
          <w:rFonts w:asciiTheme="minorHAnsi" w:hAnsiTheme="minorHAnsi" w:cstheme="minorHAnsi"/>
          <w:szCs w:val="22"/>
        </w:rPr>
        <w:t xml:space="preserve">Η Αναθέτουσα Αρχή δεσμεύεται να τηρεί εμπιστευτικά για δύο (2) έτη τα στοιχεία που τίθενται στη διάθεσή της από τον Ανάδοχο εάν αφορούν σε τεχνικά στοιχεία ή πληροφορίες και τεχνογνωσία ή δικαιώματα πνευματικής ιδιοκτησίας εφόσον αυτά φέρουν την ένδειξη «εμπιστευτικό έγγραφο». Σε καμία περίπτωση η εμπιστευτικότητα δεν δεσμεύει την Αναθέτουσα Αρχή προς τις αρχές του Ελληνικού Κράτους και της Ευρωπαϊκής Ένωσης. </w:t>
      </w:r>
    </w:p>
    <w:p w:rsidR="00CC6DF3" w:rsidRPr="005C24C0" w:rsidRDefault="00CC6DF3" w:rsidP="006B0266">
      <w:pPr>
        <w:numPr>
          <w:ilvl w:val="0"/>
          <w:numId w:val="95"/>
        </w:numPr>
        <w:tabs>
          <w:tab w:val="clear" w:pos="0"/>
        </w:tabs>
        <w:spacing w:after="0"/>
        <w:ind w:left="709" w:hanging="425"/>
        <w:rPr>
          <w:rFonts w:asciiTheme="minorHAnsi" w:hAnsiTheme="minorHAnsi" w:cstheme="minorHAnsi"/>
          <w:szCs w:val="22"/>
        </w:rPr>
      </w:pPr>
      <w:r w:rsidRPr="005C24C0">
        <w:rPr>
          <w:rFonts w:asciiTheme="minorHAnsi" w:hAnsiTheme="minorHAnsi" w:cstheme="minorHAnsi"/>
          <w:szCs w:val="22"/>
        </w:rPr>
        <w:t>Η εμπιστευτικότητα αίρεται αυτοδικαίως σε περίπτωση εκκρεμούς δίκης, ένστασης, διαιτησίας, στο απολύτως αναγκαίο μέτρο και αποκλειστικά για χρήση της από τα μέρη, τους δικαστικούς παραστάτες καθώς και τους δικαστές της διαιτησίας.</w:t>
      </w:r>
    </w:p>
    <w:p w:rsidR="00CC6DF3" w:rsidRPr="005C24C0" w:rsidRDefault="00CC6DF3" w:rsidP="00021593">
      <w:pPr>
        <w:pStyle w:val="30"/>
        <w:tabs>
          <w:tab w:val="num" w:pos="720"/>
        </w:tabs>
        <w:spacing w:before="60" w:after="0"/>
        <w:ind w:left="720"/>
        <w:rPr>
          <w:rFonts w:asciiTheme="minorHAnsi" w:hAnsiTheme="minorHAnsi" w:cstheme="minorHAnsi"/>
          <w:szCs w:val="22"/>
        </w:rPr>
      </w:pPr>
      <w:bookmarkStart w:id="805" w:name="_Toc240445859"/>
      <w:bookmarkStart w:id="806" w:name="_Toc309051315"/>
      <w:bookmarkStart w:id="807" w:name="_Toc375493448"/>
      <w:bookmarkStart w:id="808" w:name="_Toc377666068"/>
      <w:bookmarkStart w:id="809" w:name="_Toc387311220"/>
      <w:bookmarkStart w:id="810" w:name="_Toc390409369"/>
      <w:r w:rsidRPr="005C24C0">
        <w:rPr>
          <w:rFonts w:asciiTheme="minorHAnsi" w:hAnsiTheme="minorHAnsi" w:cstheme="minorHAnsi"/>
          <w:szCs w:val="22"/>
        </w:rPr>
        <w:t>Πνευματικά δικαιώματα</w:t>
      </w:r>
      <w:bookmarkEnd w:id="805"/>
      <w:bookmarkEnd w:id="806"/>
      <w:bookmarkEnd w:id="807"/>
      <w:bookmarkEnd w:id="808"/>
      <w:bookmarkEnd w:id="809"/>
      <w:bookmarkEnd w:id="810"/>
      <w:r w:rsidRPr="005C24C0">
        <w:rPr>
          <w:rFonts w:asciiTheme="minorHAnsi" w:hAnsiTheme="minorHAnsi" w:cstheme="minorHAnsi"/>
          <w:szCs w:val="22"/>
        </w:rPr>
        <w:t xml:space="preserve"> </w:t>
      </w:r>
    </w:p>
    <w:p w:rsidR="00CC6DF3" w:rsidRPr="005C24C0" w:rsidRDefault="00CC6DF3" w:rsidP="00021593">
      <w:pPr>
        <w:spacing w:before="60" w:after="0"/>
        <w:rPr>
          <w:rFonts w:asciiTheme="minorHAnsi" w:hAnsiTheme="minorHAnsi" w:cstheme="minorHAnsi"/>
          <w:szCs w:val="22"/>
        </w:rPr>
      </w:pPr>
      <w:bookmarkStart w:id="811" w:name="_Ref503248931"/>
      <w:bookmarkStart w:id="812" w:name="_Toc240445860"/>
      <w:bookmarkStart w:id="813" w:name="_Toc309051316"/>
      <w:r w:rsidRPr="005C24C0">
        <w:rPr>
          <w:rFonts w:asciiTheme="minorHAnsi" w:hAnsiTheme="minorHAnsi" w:cstheme="minorHAnsi"/>
          <w:szCs w:val="22"/>
        </w:rPr>
        <w:t>Όλα τα αποτελέσματα - μελέτες, στοιχεία και κάθε άλλο έγγραφο ή αρχείο σχετικό με το Έργο, o πηγαίος κώδικας (source code) πλήρως τεκμηριωμένος, με όλα τα επιμέρους στάδια ανάπτυξής του και οι βάσεις δεδομένων, όπου επιτρέπεται και δεν αποτελεί απλώς παραχώρηση άδειας χρήσης, καθώς και όλα τα υπόλοιπα παραδοτέα που θα αποκτηθούν ή θα αναπτυχθούν από τον Ανάδοχο με δαπάνες του Έργου, θα αποτελούν αποκλειστική ιδιοκτησία της Αναθέτουσας Αρχής</w:t>
      </w:r>
      <w:r w:rsidRPr="005C24C0">
        <w:rPr>
          <w:rFonts w:asciiTheme="minorHAnsi" w:hAnsiTheme="minorHAnsi" w:cstheme="minorHAnsi"/>
          <w:b/>
          <w:szCs w:val="22"/>
        </w:rPr>
        <w:t xml:space="preserve"> </w:t>
      </w:r>
      <w:r w:rsidRPr="005C24C0">
        <w:rPr>
          <w:rFonts w:asciiTheme="minorHAnsi" w:hAnsiTheme="minorHAnsi" w:cstheme="minorHAnsi"/>
          <w:szCs w:val="22"/>
        </w:rPr>
        <w:t>και του Κυρίου του έργου / Φορέα Λειτουργίας, που μπορούν να τα διαχειρίζονται πλήρως και να τα εκμεταλλεύονται (όχι εμπορικά), εκτός και αν ήδη προϋπάρχουν σχετικά πνευματικά δικαιώματα.</w:t>
      </w:r>
      <w:bookmarkEnd w:id="811"/>
    </w:p>
    <w:p w:rsidR="00CC6DF3" w:rsidRPr="005C24C0" w:rsidRDefault="00CC6DF3" w:rsidP="00021593">
      <w:pPr>
        <w:spacing w:before="60" w:after="0"/>
        <w:rPr>
          <w:rFonts w:asciiTheme="minorHAnsi" w:hAnsiTheme="minorHAnsi" w:cstheme="minorHAnsi"/>
          <w:szCs w:val="22"/>
        </w:rPr>
      </w:pPr>
      <w:r w:rsidRPr="005C24C0">
        <w:rPr>
          <w:rFonts w:asciiTheme="minorHAnsi" w:hAnsiTheme="minorHAnsi" w:cstheme="minorHAnsi"/>
          <w:szCs w:val="22"/>
        </w:rPr>
        <w:t xml:space="preserve">Τα αποτελέσματα θα είναι πάντοτε στη διάθεση των νομίμων εκπροσώπων της Αναθέτουσας Αρχής και του </w:t>
      </w:r>
      <w:r w:rsidRPr="005C24C0">
        <w:rPr>
          <w:rFonts w:asciiTheme="minorHAnsi" w:hAnsiTheme="minorHAnsi" w:cstheme="minorHAnsi"/>
          <w:b/>
          <w:szCs w:val="22"/>
        </w:rPr>
        <w:t>Κυρίου του Έργου / Φορέα Λειτουργίας</w:t>
      </w:r>
      <w:r w:rsidRPr="005C24C0">
        <w:rPr>
          <w:rFonts w:asciiTheme="minorHAnsi" w:hAnsiTheme="minorHAnsi" w:cstheme="minorHAnsi"/>
          <w:szCs w:val="22"/>
        </w:rPr>
        <w:t xml:space="preserve"> κατά τη διάρκεια ισχύος της Σύμβασης, και εάν βρίσκονται στην κατοχή του Αναδόχου, θα παραδοθούν στην Αναθέτουσα Αρχή</w:t>
      </w:r>
      <w:r w:rsidRPr="005C24C0">
        <w:rPr>
          <w:rFonts w:asciiTheme="minorHAnsi" w:hAnsiTheme="minorHAnsi" w:cstheme="minorHAnsi"/>
          <w:b/>
          <w:szCs w:val="22"/>
        </w:rPr>
        <w:t xml:space="preserve"> </w:t>
      </w:r>
      <w:r w:rsidRPr="005C24C0">
        <w:rPr>
          <w:rFonts w:asciiTheme="minorHAnsi" w:hAnsiTheme="minorHAnsi" w:cstheme="minorHAnsi"/>
          <w:szCs w:val="22"/>
        </w:rPr>
        <w:t>(</w:t>
      </w:r>
      <w:r w:rsidRPr="005C24C0">
        <w:rPr>
          <w:rFonts w:asciiTheme="minorHAnsi" w:hAnsiTheme="minorHAnsi" w:cstheme="minorHAnsi"/>
          <w:b/>
          <w:szCs w:val="22"/>
        </w:rPr>
        <w:t>Φορέα Λειτουργίας)</w:t>
      </w:r>
      <w:r w:rsidRPr="005C24C0">
        <w:rPr>
          <w:rFonts w:asciiTheme="minorHAnsi" w:hAnsiTheme="minorHAnsi" w:cstheme="minorHAnsi"/>
          <w:szCs w:val="22"/>
        </w:rPr>
        <w:t xml:space="preserve"> κατά την καθ’ οποιονδήποτε τρόπο λήξη ή λύση της Σύμβασης. Σε περίπτωση αρχείων με στοιχεία σε ηλεκτρονική μορφή, ο Ανάδοχος υποχρεούται να συνοδεύσει την παράδοσή τους με έγγραφη τεκμηρίωση και με οδηγίες για την ανάκτηση / διαχείρισή τους.</w:t>
      </w:r>
    </w:p>
    <w:p w:rsidR="00CC6DF3" w:rsidRPr="005C24C0" w:rsidRDefault="00CC6DF3" w:rsidP="00021593">
      <w:pPr>
        <w:spacing w:before="60" w:after="0"/>
        <w:rPr>
          <w:rFonts w:asciiTheme="minorHAnsi" w:hAnsiTheme="minorHAnsi" w:cstheme="minorHAnsi"/>
          <w:szCs w:val="22"/>
        </w:rPr>
      </w:pPr>
      <w:r w:rsidRPr="005C24C0">
        <w:rPr>
          <w:rFonts w:asciiTheme="minorHAnsi" w:hAnsiTheme="minorHAnsi" w:cstheme="minorHAnsi"/>
          <w:szCs w:val="22"/>
        </w:rPr>
        <w:t>Με την οριστική παραλαβή του Έργου τα δικαιώματα πνευματικής ιδιοκτησίας που θα παραχθούν κατά την εκτέλεση του Έργου και δεν εμπίπτουν στις παραπάνω παραγράφους μεταβιβάζονται από τον Ανάδοχο αυτοδίκαια στην Αναθέτουσα Αρχή</w:t>
      </w:r>
      <w:r w:rsidRPr="005C24C0">
        <w:rPr>
          <w:rFonts w:asciiTheme="minorHAnsi" w:hAnsiTheme="minorHAnsi" w:cstheme="minorHAnsi"/>
          <w:b/>
          <w:szCs w:val="22"/>
        </w:rPr>
        <w:t xml:space="preserve"> </w:t>
      </w:r>
      <w:r w:rsidRPr="005C24C0">
        <w:rPr>
          <w:rFonts w:asciiTheme="minorHAnsi" w:hAnsiTheme="minorHAnsi" w:cstheme="minorHAnsi"/>
          <w:szCs w:val="22"/>
        </w:rPr>
        <w:t>και στον κύριο του έργου / Φορέα Λειτουργίας (αν πρόκειται για διαφορετικό νομικό πρόσωπο) οι οποίοι θα είναι πλέον οι αποκλειστικοί δικαιούχοι επί του Έργου και θα φέρουν όλες τις εξουσίες που απορρέουν από αυτό, ενδεικτικά και όχι περιοριστικά αναφερομένων της εξουσίας οριστικής ή προσωρινής αναπαραγωγής του λογισμικού με κάθε μέσο και μορφή, εν όλω ή εν μέρει, την εξουσία φόρτωσης, εμφάνισης στην οθόνη, εκτέλεσης μεταβίβασης, αντιγραφής, αποθήκευσης αλλά και τροποποίησης χωρίς άδεια του Αναδόχου, η οποία σε κάθε περίπτωση παρέχεται ανέκκλητα δια της υπογραφής της σύμβασης.</w:t>
      </w:r>
    </w:p>
    <w:p w:rsidR="00CC6DF3" w:rsidRPr="005C24C0" w:rsidRDefault="00CC6DF3" w:rsidP="00021593">
      <w:pPr>
        <w:autoSpaceDE w:val="0"/>
        <w:autoSpaceDN w:val="0"/>
        <w:adjustRightInd w:val="0"/>
        <w:spacing w:before="60" w:after="0"/>
        <w:rPr>
          <w:rFonts w:asciiTheme="minorHAnsi" w:hAnsiTheme="minorHAnsi" w:cstheme="minorHAnsi"/>
          <w:bCs/>
          <w:szCs w:val="22"/>
        </w:rPr>
      </w:pPr>
      <w:r w:rsidRPr="005C24C0">
        <w:rPr>
          <w:rFonts w:asciiTheme="minorHAnsi" w:hAnsiTheme="minorHAnsi" w:cstheme="minorHAnsi"/>
          <w:bCs/>
          <w:szCs w:val="22"/>
        </w:rPr>
        <w:t>Καθ’ όλη τη διάρκεια ισχύος της Σύμβασης, αλλά και μετά τη λήξη ή λύση αυτής, ο Ανάδοχος θα αναλάβει την υποχρέωση να τηρήσει εμπιστευτικές και να μη γνωστοποιήσει σε τρίτους (συμπεριλαμβανομένων των εκπροσώπων του ελληνικού και διεθνούς τύπου), χωρίς την προηγούμενη έγγραφη συγκατάθεση της Αναθέτουσας Αρχής οποιαδήποτε έγγραφα ή πληροφορίες που θα περιέλθουν σε γνώση του κατά την εκτέλεση των υπηρεσιών και την εκπλήρωση των υποχρεώσεών του.</w:t>
      </w:r>
    </w:p>
    <w:p w:rsidR="00CC6DF3" w:rsidRPr="005C24C0" w:rsidRDefault="00CC6DF3" w:rsidP="00021593">
      <w:pPr>
        <w:autoSpaceDE w:val="0"/>
        <w:autoSpaceDN w:val="0"/>
        <w:adjustRightInd w:val="0"/>
        <w:spacing w:before="60" w:after="0"/>
        <w:rPr>
          <w:rFonts w:asciiTheme="minorHAnsi" w:hAnsiTheme="minorHAnsi" w:cstheme="minorHAnsi"/>
          <w:bCs/>
          <w:szCs w:val="22"/>
        </w:rPr>
      </w:pPr>
      <w:r w:rsidRPr="005C24C0">
        <w:rPr>
          <w:rFonts w:asciiTheme="minorHAnsi" w:hAnsiTheme="minorHAnsi" w:cstheme="minorHAnsi"/>
          <w:bCs/>
          <w:szCs w:val="22"/>
        </w:rPr>
        <w:t>Ο Ανάδοχος δεν δύναται να προβαίνει σε δημόσιες δηλώσεις σχετικά με το Έργο χωρίς την προηγούμενη συναίνεση της Αναθέτουσας Αρχής, ούτε να συμμετέχει σε δραστηριότητες ασυμβίβαστες με τις υποχρεώσεις του απέναντι στη Αναθέτουσα Αρχή και δεν δεσμεύει την Αναθέτουσα Αρχή, με κανένα τρόπο, χωρίς την προηγούμενη γραπτή συναίνεση.</w:t>
      </w:r>
    </w:p>
    <w:p w:rsidR="00CC6DF3" w:rsidRPr="005C24C0" w:rsidRDefault="00CC6DF3" w:rsidP="00021593">
      <w:pPr>
        <w:pStyle w:val="30"/>
        <w:tabs>
          <w:tab w:val="num" w:pos="720"/>
        </w:tabs>
        <w:spacing w:before="60" w:after="0"/>
        <w:ind w:left="720"/>
        <w:rPr>
          <w:rFonts w:asciiTheme="minorHAnsi" w:hAnsiTheme="minorHAnsi" w:cstheme="minorHAnsi"/>
          <w:szCs w:val="22"/>
        </w:rPr>
      </w:pPr>
      <w:bookmarkStart w:id="814" w:name="_Toc511031153"/>
      <w:bookmarkStart w:id="815" w:name="_Toc513615866"/>
      <w:bookmarkStart w:id="816" w:name="_Toc5445983"/>
      <w:bookmarkStart w:id="817" w:name="_Toc7935633"/>
      <w:bookmarkStart w:id="818" w:name="_Toc8644015"/>
      <w:bookmarkStart w:id="819" w:name="_Toc9048187"/>
      <w:bookmarkStart w:id="820" w:name="_Toc9048848"/>
      <w:bookmarkStart w:id="821" w:name="_Toc9048974"/>
      <w:bookmarkStart w:id="822" w:name="_Toc9049542"/>
      <w:bookmarkStart w:id="823" w:name="_Toc9050814"/>
      <w:bookmarkStart w:id="824" w:name="_Toc16061726"/>
      <w:bookmarkStart w:id="825" w:name="_Toc25743336"/>
      <w:bookmarkStart w:id="826" w:name="_Toc43634806"/>
      <w:bookmarkStart w:id="827" w:name="_Toc44821186"/>
      <w:bookmarkStart w:id="828" w:name="_Toc48552978"/>
      <w:bookmarkStart w:id="829" w:name="_Toc49074424"/>
      <w:bookmarkStart w:id="830" w:name="_Toc62559076"/>
      <w:bookmarkStart w:id="831" w:name="_Toc278755399"/>
      <w:bookmarkStart w:id="832" w:name="_Toc375417006"/>
      <w:bookmarkStart w:id="833" w:name="_Toc375493449"/>
      <w:bookmarkStart w:id="834" w:name="_Toc377666069"/>
      <w:bookmarkStart w:id="835" w:name="_Toc387311221"/>
      <w:bookmarkStart w:id="836" w:name="_Toc390409370"/>
      <w:r w:rsidRPr="005C24C0">
        <w:rPr>
          <w:rFonts w:asciiTheme="minorHAnsi" w:hAnsiTheme="minorHAnsi" w:cstheme="minorHAnsi"/>
          <w:szCs w:val="22"/>
        </w:rPr>
        <w:t>Εφαρμοστέο Δίκαιο – Διαιτησία</w:t>
      </w:r>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p>
    <w:bookmarkEnd w:id="812"/>
    <w:bookmarkEnd w:id="813"/>
    <w:p w:rsidR="00CC6DF3" w:rsidRPr="008D1EBB" w:rsidRDefault="00CC6DF3" w:rsidP="00021593">
      <w:pPr>
        <w:autoSpaceDE w:val="0"/>
        <w:autoSpaceDN w:val="0"/>
        <w:adjustRightInd w:val="0"/>
        <w:spacing w:before="60" w:after="0"/>
        <w:rPr>
          <w:rFonts w:asciiTheme="minorHAnsi" w:hAnsiTheme="minorHAnsi" w:cstheme="minorHAnsi"/>
          <w:bCs/>
          <w:szCs w:val="22"/>
        </w:rPr>
      </w:pPr>
      <w:r w:rsidRPr="008D1EBB">
        <w:rPr>
          <w:rFonts w:asciiTheme="minorHAnsi" w:hAnsiTheme="minorHAnsi" w:cstheme="minorHAnsi"/>
          <w:bCs/>
          <w:szCs w:val="22"/>
        </w:rPr>
        <w:t>Ο Ανάδοχος και η Αναθέτουσα Αρχή θα προσπαθούν να ρυθμίζουν φιλικά κάθε διαφορά, που τυχόν θα προκύψει στις μεταξύ τους σχέσεις κατά τη διάρκεια της ισχύος της Σύμβασης που θα υπογραφεί.</w:t>
      </w:r>
    </w:p>
    <w:p w:rsidR="00CC6DF3" w:rsidRPr="008D1EBB" w:rsidRDefault="00CC6DF3" w:rsidP="00021593">
      <w:pPr>
        <w:autoSpaceDE w:val="0"/>
        <w:autoSpaceDN w:val="0"/>
        <w:adjustRightInd w:val="0"/>
        <w:spacing w:before="60" w:after="0"/>
        <w:rPr>
          <w:rFonts w:asciiTheme="minorHAnsi" w:hAnsiTheme="minorHAnsi" w:cstheme="minorHAnsi"/>
          <w:bCs/>
          <w:szCs w:val="22"/>
        </w:rPr>
      </w:pPr>
      <w:r w:rsidRPr="008D1EBB">
        <w:rPr>
          <w:rFonts w:asciiTheme="minorHAnsi" w:hAnsiTheme="minorHAnsi" w:cstheme="minorHAnsi"/>
          <w:bCs/>
          <w:szCs w:val="22"/>
        </w:rPr>
        <w:t>Επί διαφωνίας, κάθε διαφορά θα λύεται από τα ελληνικά δικαστήρια και συγκεκριμένα τα δικαστήρια Αθηνών, εφαρμοστέο δε δίκαιο είναι πάντοτε το Ελληνικό και το Κοινοτικό δίκαιο.</w:t>
      </w:r>
    </w:p>
    <w:p w:rsidR="00CC6DF3" w:rsidRPr="00C97367" w:rsidRDefault="00CC6DF3" w:rsidP="00021593">
      <w:pPr>
        <w:autoSpaceDE w:val="0"/>
        <w:autoSpaceDN w:val="0"/>
        <w:adjustRightInd w:val="0"/>
        <w:spacing w:before="60" w:after="0"/>
        <w:rPr>
          <w:rFonts w:asciiTheme="minorHAnsi" w:hAnsiTheme="minorHAnsi" w:cstheme="minorHAnsi"/>
          <w:bCs/>
          <w:szCs w:val="22"/>
        </w:rPr>
      </w:pPr>
      <w:r w:rsidRPr="00C97367">
        <w:rPr>
          <w:rFonts w:asciiTheme="minorHAnsi" w:hAnsiTheme="minorHAnsi" w:cstheme="minorHAnsi"/>
          <w:bCs/>
          <w:szCs w:val="22"/>
        </w:rPr>
        <w:lastRenderedPageBreak/>
        <w:t>Δεν αποκλείεται, ωστόσο, για ορισμένες περιπτώσεις εφόσον συμφωνούν και τα δύο μέρη, να προβλεφθεί στη Σύμβαση προσφυγή των συμβαλλομένων, αντί των δικαστηρίων, σε διαιτησία σύμφωνα πάντα με την ελληνική νομοθεσία και με όσα μεταξύ τους συμφωνήσουν. Αν δεν επέλθει τέτοια συμφωνία, η αρμοδιότητα για την επίλυση της διαφοράς ανήκει στα ελληνικά δικαστήρια κατά τα οριζόμενα στην προηγούμενη παράγραφο.</w:t>
      </w:r>
    </w:p>
    <w:p w:rsidR="00CC6DF3" w:rsidRPr="005C24C0" w:rsidRDefault="00CC6DF3" w:rsidP="00021593">
      <w:pPr>
        <w:pStyle w:val="30"/>
        <w:tabs>
          <w:tab w:val="num" w:pos="720"/>
        </w:tabs>
        <w:spacing w:before="60" w:after="0"/>
        <w:ind w:left="720"/>
        <w:rPr>
          <w:rFonts w:asciiTheme="minorHAnsi" w:hAnsiTheme="minorHAnsi" w:cstheme="minorHAnsi"/>
          <w:szCs w:val="22"/>
        </w:rPr>
      </w:pPr>
      <w:bookmarkStart w:id="837" w:name="_Toc378583485"/>
      <w:bookmarkStart w:id="838" w:name="_Toc387311222"/>
      <w:bookmarkStart w:id="839" w:name="_Toc390409371"/>
      <w:r w:rsidRPr="005C24C0">
        <w:rPr>
          <w:rFonts w:asciiTheme="minorHAnsi" w:hAnsiTheme="minorHAnsi" w:cstheme="minorHAnsi"/>
          <w:szCs w:val="22"/>
        </w:rPr>
        <w:t>Εκχώρηση εισπρακτέων δικαιωμάτων</w:t>
      </w:r>
      <w:bookmarkEnd w:id="837"/>
      <w:bookmarkEnd w:id="838"/>
      <w:bookmarkEnd w:id="839"/>
    </w:p>
    <w:p w:rsidR="00CC6DF3" w:rsidRPr="005C24C0" w:rsidRDefault="00CC6DF3" w:rsidP="00021593">
      <w:pPr>
        <w:spacing w:after="60"/>
        <w:rPr>
          <w:rFonts w:asciiTheme="minorHAnsi" w:hAnsiTheme="minorHAnsi" w:cstheme="minorHAnsi"/>
          <w:szCs w:val="22"/>
        </w:rPr>
      </w:pPr>
      <w:r w:rsidRPr="005C24C0">
        <w:rPr>
          <w:rFonts w:asciiTheme="minorHAnsi" w:hAnsiTheme="minorHAnsi" w:cstheme="minorHAnsi"/>
          <w:szCs w:val="22"/>
        </w:rPr>
        <w:t xml:space="preserve">Ο Ανάδοχος δικαιούται να εκχωρήσει σε οποιοδήποτε φυσικό ή νομικό πρόσωπο το δικαίωμα είσπραξης της αμοιβής, μετά από έγγραφη συναίνεση της Αναθέτουσας Αρχής και σύμφωνα με τους όρους της </w:t>
      </w:r>
      <w:r w:rsidR="003102E0">
        <w:rPr>
          <w:rFonts w:asciiTheme="minorHAnsi" w:hAnsiTheme="minorHAnsi" w:cstheme="minorHAnsi"/>
          <w:szCs w:val="22"/>
        </w:rPr>
        <w:t xml:space="preserve">παρούσας </w:t>
      </w:r>
      <w:r w:rsidRPr="005C24C0">
        <w:rPr>
          <w:rFonts w:asciiTheme="minorHAnsi" w:hAnsiTheme="minorHAnsi" w:cstheme="minorHAnsi"/>
          <w:szCs w:val="22"/>
        </w:rPr>
        <w:t>Προκήρυξης.</w:t>
      </w:r>
    </w:p>
    <w:p w:rsidR="00CC6DF3" w:rsidRPr="005C24C0" w:rsidRDefault="00CC6DF3" w:rsidP="00021593">
      <w:pPr>
        <w:pStyle w:val="30"/>
        <w:tabs>
          <w:tab w:val="num" w:pos="720"/>
        </w:tabs>
        <w:spacing w:before="60" w:after="0"/>
        <w:ind w:left="720"/>
        <w:rPr>
          <w:rFonts w:asciiTheme="minorHAnsi" w:hAnsiTheme="minorHAnsi" w:cstheme="minorHAnsi"/>
          <w:szCs w:val="22"/>
        </w:rPr>
      </w:pPr>
      <w:bookmarkStart w:id="840" w:name="_Toc378583486"/>
      <w:bookmarkStart w:id="841" w:name="_Toc387311223"/>
      <w:bookmarkStart w:id="842" w:name="_Toc390409372"/>
      <w:r w:rsidRPr="005C24C0">
        <w:rPr>
          <w:rFonts w:asciiTheme="minorHAnsi" w:hAnsiTheme="minorHAnsi" w:cstheme="minorHAnsi"/>
          <w:szCs w:val="22"/>
        </w:rPr>
        <w:t>Ανωτέρα Βία</w:t>
      </w:r>
      <w:bookmarkEnd w:id="840"/>
      <w:bookmarkEnd w:id="841"/>
      <w:bookmarkEnd w:id="842"/>
    </w:p>
    <w:p w:rsidR="00CC6DF3" w:rsidRPr="00C97367" w:rsidRDefault="00CC6DF3" w:rsidP="00021593">
      <w:pPr>
        <w:autoSpaceDE w:val="0"/>
        <w:autoSpaceDN w:val="0"/>
        <w:adjustRightInd w:val="0"/>
        <w:spacing w:before="60" w:after="0"/>
        <w:rPr>
          <w:rFonts w:asciiTheme="minorHAnsi" w:hAnsiTheme="minorHAnsi" w:cstheme="minorHAnsi"/>
          <w:bCs/>
          <w:szCs w:val="22"/>
        </w:rPr>
      </w:pPr>
      <w:r w:rsidRPr="00C97367">
        <w:rPr>
          <w:rFonts w:asciiTheme="minorHAnsi" w:hAnsiTheme="minorHAnsi" w:cstheme="minorHAnsi"/>
          <w:bCs/>
          <w:szCs w:val="22"/>
        </w:rPr>
        <w:t xml:space="preserve">Τα συμβαλλόμενα μέρη δεν ευθύνονται για την εκπλήρωση των συμβατικών τους υποχρεώσεων, στο μέτρο που η αδυναμία εκπλήρωσης οφείλεται σε περιστατικά ανωτέρας βίας, σύμφωνα με τα οριζόμενα στο άρθρο 37 του Π.Δ.118/2007, υπό την προϋπόθεση ότι η επικαλούμενη ανωτέρα βία αποδεικνύεται δεόντως και επαρκώς. Ως τέτοια δεν θεωρούνται για τον Ανάδοχο όσα ευρίσκονται αντικειμενικά εντός του πεδίου οικονομικής δραστηριότητας και ελέγχου του Αναδόχου. </w:t>
      </w:r>
    </w:p>
    <w:p w:rsidR="00CC6DF3" w:rsidRPr="00C97367" w:rsidRDefault="00CC6DF3" w:rsidP="00021593">
      <w:pPr>
        <w:autoSpaceDE w:val="0"/>
        <w:autoSpaceDN w:val="0"/>
        <w:adjustRightInd w:val="0"/>
        <w:spacing w:before="60" w:after="0"/>
        <w:rPr>
          <w:rFonts w:asciiTheme="minorHAnsi" w:hAnsiTheme="minorHAnsi" w:cstheme="minorHAnsi"/>
          <w:bCs/>
          <w:szCs w:val="22"/>
        </w:rPr>
      </w:pPr>
      <w:r w:rsidRPr="00C97367">
        <w:rPr>
          <w:rFonts w:asciiTheme="minorHAnsi" w:hAnsiTheme="minorHAnsi" w:cstheme="minorHAnsi"/>
          <w:bCs/>
          <w:szCs w:val="22"/>
        </w:rPr>
        <w:t>Ο Ανάδοχος, επικαλούμενος υπαγωγή της αδυναμίας εκπλήρωσης υποχρεώσεών του σε γεγονός που εμπίπτει στην παράγραφο 1 ανωτέρω, οφείλει να γνωστοποιήσει και επικαλεσθεί προς την ΗΔΙΚΑ ΑΕ τους σχετικούς λόγους και περιστατικά εντός αποσβεστικής προθεσμίας είκοσι (20) ημερών από τότε που συνέβησαν, προσκομίζοντας τα απαραίτητα αποδεικτικά στοιχεία. Η Αναθέτουσα Αρχή υποχρεούται να απαντήσει εντός είκοσι (20) ημερών από λήψεως του σχετικού αιτήματος του Αναδόχου, διαφορετικά με την πάροδο άπρακτης της προθεσμίας τεκμαίρεται η αποδοχή του αιτήματος.</w:t>
      </w:r>
    </w:p>
    <w:p w:rsidR="00CC6DF3" w:rsidRPr="005C24C0" w:rsidRDefault="00CC6DF3" w:rsidP="00021593">
      <w:pPr>
        <w:pStyle w:val="30"/>
        <w:tabs>
          <w:tab w:val="num" w:pos="720"/>
        </w:tabs>
        <w:spacing w:before="60" w:after="0"/>
        <w:ind w:left="720"/>
        <w:rPr>
          <w:rFonts w:asciiTheme="minorHAnsi" w:hAnsiTheme="minorHAnsi" w:cstheme="minorHAnsi"/>
          <w:szCs w:val="22"/>
        </w:rPr>
      </w:pPr>
      <w:bookmarkStart w:id="843" w:name="_Toc378583487"/>
      <w:bookmarkStart w:id="844" w:name="_Toc387311224"/>
      <w:bookmarkStart w:id="845" w:name="_Toc390409373"/>
      <w:r w:rsidRPr="005C24C0">
        <w:rPr>
          <w:rFonts w:asciiTheme="minorHAnsi" w:hAnsiTheme="minorHAnsi" w:cstheme="minorHAnsi"/>
          <w:szCs w:val="22"/>
        </w:rPr>
        <w:t>Καταγγελία / Ευθύνη</w:t>
      </w:r>
      <w:bookmarkEnd w:id="843"/>
      <w:bookmarkEnd w:id="844"/>
      <w:bookmarkEnd w:id="845"/>
    </w:p>
    <w:p w:rsidR="00CC6DF3" w:rsidRPr="00C97367" w:rsidRDefault="00CC6DF3" w:rsidP="00021593">
      <w:pPr>
        <w:autoSpaceDE w:val="0"/>
        <w:autoSpaceDN w:val="0"/>
        <w:adjustRightInd w:val="0"/>
        <w:spacing w:before="60" w:after="0"/>
        <w:rPr>
          <w:rFonts w:asciiTheme="minorHAnsi" w:hAnsiTheme="minorHAnsi" w:cstheme="minorHAnsi"/>
          <w:bCs/>
          <w:szCs w:val="22"/>
        </w:rPr>
      </w:pPr>
      <w:r w:rsidRPr="00C97367">
        <w:rPr>
          <w:rFonts w:asciiTheme="minorHAnsi" w:hAnsiTheme="minorHAnsi" w:cstheme="minorHAnsi"/>
          <w:bCs/>
          <w:szCs w:val="22"/>
        </w:rPr>
        <w:t>Ο Εργοδότης δύναται, μετά από εισήγηση της ΕΠΠΕ να καταγγείλει εγγράφως καθ’ οιονδήποτε χρόνο την παρούσα Σύμβαση, εφόσον ο Ανάδοχος υπαιτίως παραβεί οποιαδήποτε από τις συμβατικές του Υποχρεώσεις, θεωρουμένων όλων ως ουσιωδών και δεν άρει την παράβαση αυτή εντός δέκα (10) εργασίμων ημερών από τη σχετική έγγραφη ειδοποίησή της από την ΕΠΠΕ. Για τα θέματα κήρυξης του Αναδόχου έκπτωτου και τις επιβαλλόμενες σε αυτόν κυρώσεις, εφαρμόζονται τα αναφερόμενα ανωτέρω στο άρθρο 6 και τυχόν αναλογικά οι διατάξεις του άρθρου 30 του</w:t>
      </w:r>
      <w:r w:rsidRPr="005C24C0">
        <w:rPr>
          <w:rFonts w:asciiTheme="minorHAnsi" w:hAnsiTheme="minorHAnsi" w:cstheme="minorHAnsi"/>
          <w:bCs/>
          <w:szCs w:val="22"/>
        </w:rPr>
        <w:t xml:space="preserve"> Κανονισμού Προμηθειών ΗΔΙΚΑ Α.Ε.</w:t>
      </w:r>
      <w:r w:rsidRPr="00C97367">
        <w:rPr>
          <w:rFonts w:asciiTheme="minorHAnsi" w:hAnsiTheme="minorHAnsi" w:cstheme="minorHAnsi"/>
          <w:bCs/>
          <w:szCs w:val="22"/>
        </w:rPr>
        <w:t xml:space="preserve"> (ΦΕΚ 1990/Β/23-12-2010).</w:t>
      </w:r>
    </w:p>
    <w:p w:rsidR="00CC6DF3" w:rsidRPr="00C97367" w:rsidRDefault="00CC6DF3" w:rsidP="00021593">
      <w:pPr>
        <w:autoSpaceDE w:val="0"/>
        <w:autoSpaceDN w:val="0"/>
        <w:adjustRightInd w:val="0"/>
        <w:spacing w:before="60" w:after="0"/>
        <w:rPr>
          <w:rFonts w:asciiTheme="minorHAnsi" w:hAnsiTheme="minorHAnsi" w:cstheme="minorHAnsi"/>
          <w:bCs/>
          <w:szCs w:val="22"/>
        </w:rPr>
      </w:pPr>
      <w:r w:rsidRPr="00C97367">
        <w:rPr>
          <w:rFonts w:asciiTheme="minorHAnsi" w:hAnsiTheme="minorHAnsi" w:cstheme="minorHAnsi"/>
          <w:bCs/>
          <w:szCs w:val="22"/>
        </w:rPr>
        <w:t>Ο Εργοδότης δεν θα θεωρηθεί υπεύθυνος για οποιεσδήποτε ζημίες ή διαφυγόντα κέρδη υποστεί ο Ανάδοχος από την καταγγελία της Σύμβασης, σύμφωνα με τα αναφερόμενα στην παρ. 1 του παρόντος άρθρου.</w:t>
      </w:r>
    </w:p>
    <w:p w:rsidR="00CC6DF3" w:rsidRPr="00C97367" w:rsidRDefault="00CC6DF3" w:rsidP="00021593">
      <w:pPr>
        <w:autoSpaceDE w:val="0"/>
        <w:autoSpaceDN w:val="0"/>
        <w:adjustRightInd w:val="0"/>
        <w:spacing w:before="60" w:after="0"/>
        <w:rPr>
          <w:rFonts w:asciiTheme="minorHAnsi" w:hAnsiTheme="minorHAnsi" w:cstheme="minorHAnsi"/>
          <w:bCs/>
          <w:szCs w:val="22"/>
        </w:rPr>
      </w:pPr>
      <w:r w:rsidRPr="00C97367">
        <w:rPr>
          <w:rFonts w:asciiTheme="minorHAnsi" w:hAnsiTheme="minorHAnsi" w:cstheme="minorHAnsi"/>
          <w:bCs/>
          <w:szCs w:val="22"/>
        </w:rPr>
        <w:t>Η έγγραφη καταγγελία της Σύμβασης δεν επηρεάζει δικαιώματα και υποχρεώσεις των μερών, που προϋπήρχαν της καταγγελίας και δεν απαλλάσσει τον Ανάδοχο από ευθύνες και υποχρεώσεις, που απορρέουν από τη Σύμβαση ή το Νόμο σε σχέση με συμβατικές εργασίες, που έχουν εκτελεστεί πριν την έγγραφη καταγγελία.</w:t>
      </w:r>
    </w:p>
    <w:p w:rsidR="00CC6DF3" w:rsidRPr="00C97367" w:rsidRDefault="00CC6DF3" w:rsidP="00021593">
      <w:pPr>
        <w:autoSpaceDE w:val="0"/>
        <w:autoSpaceDN w:val="0"/>
        <w:adjustRightInd w:val="0"/>
        <w:spacing w:before="60" w:after="0"/>
        <w:rPr>
          <w:rFonts w:asciiTheme="minorHAnsi" w:hAnsiTheme="minorHAnsi" w:cstheme="minorHAnsi"/>
          <w:bCs/>
          <w:szCs w:val="22"/>
        </w:rPr>
      </w:pPr>
      <w:r w:rsidRPr="00C97367">
        <w:rPr>
          <w:rFonts w:asciiTheme="minorHAnsi" w:hAnsiTheme="minorHAnsi" w:cstheme="minorHAnsi"/>
          <w:bCs/>
          <w:szCs w:val="22"/>
        </w:rPr>
        <w:t>Σε περίπτωση αποδεδειγμένης ζημίας του Εργοδότη, ο Ανάδοχος οφείλει να επιστρέψει στον Εργοδότη την αμοιβή που θα του έχει τυχόν καταβληθεί πλέον το ποσό από την κατάπτωση της κατατεθειμένης εγγυητικής επιστολής καλής εκτέλεσης.</w:t>
      </w:r>
    </w:p>
    <w:p w:rsidR="00CC6DF3" w:rsidRPr="005C24C0" w:rsidRDefault="00CC6DF3" w:rsidP="00021593">
      <w:pPr>
        <w:pStyle w:val="30"/>
        <w:tabs>
          <w:tab w:val="num" w:pos="720"/>
        </w:tabs>
        <w:spacing w:before="60" w:after="0"/>
        <w:ind w:left="720"/>
        <w:rPr>
          <w:rFonts w:asciiTheme="minorHAnsi" w:hAnsiTheme="minorHAnsi" w:cstheme="minorHAnsi"/>
          <w:szCs w:val="22"/>
        </w:rPr>
      </w:pPr>
      <w:bookmarkStart w:id="846" w:name="_Toc378583488"/>
      <w:bookmarkStart w:id="847" w:name="_Toc387311225"/>
      <w:bookmarkStart w:id="848" w:name="_Toc390409374"/>
      <w:r w:rsidRPr="005C24C0">
        <w:rPr>
          <w:rFonts w:asciiTheme="minorHAnsi" w:hAnsiTheme="minorHAnsi" w:cstheme="minorHAnsi"/>
          <w:szCs w:val="22"/>
        </w:rPr>
        <w:t>Λοιποί Όροι</w:t>
      </w:r>
      <w:bookmarkEnd w:id="846"/>
      <w:bookmarkEnd w:id="847"/>
      <w:bookmarkEnd w:id="848"/>
    </w:p>
    <w:p w:rsidR="00CC6DF3" w:rsidRPr="005C24C0" w:rsidRDefault="00CC6DF3" w:rsidP="00021593">
      <w:pPr>
        <w:autoSpaceDE w:val="0"/>
        <w:autoSpaceDN w:val="0"/>
        <w:adjustRightInd w:val="0"/>
        <w:spacing w:before="60" w:after="0"/>
        <w:rPr>
          <w:rFonts w:asciiTheme="minorHAnsi" w:hAnsiTheme="minorHAnsi" w:cstheme="minorHAnsi"/>
          <w:bCs/>
          <w:szCs w:val="22"/>
        </w:rPr>
      </w:pPr>
      <w:r w:rsidRPr="005C24C0">
        <w:rPr>
          <w:rFonts w:asciiTheme="minorHAnsi" w:hAnsiTheme="minorHAnsi" w:cstheme="minorHAnsi"/>
          <w:bCs/>
          <w:szCs w:val="22"/>
        </w:rPr>
        <w:t xml:space="preserve">Για τα θέματα που δεν ρυθμίζονται με το παρόν, την υπ’ αρ. 882/162/10-01-2014 απόφαση και την προσφορά του Αναδόχου, έχουν εφαρμογή: </w:t>
      </w:r>
    </w:p>
    <w:p w:rsidR="00CC6DF3" w:rsidRPr="005C24C0" w:rsidRDefault="00CC6DF3" w:rsidP="006B0266">
      <w:pPr>
        <w:numPr>
          <w:ilvl w:val="0"/>
          <w:numId w:val="142"/>
        </w:numPr>
        <w:autoSpaceDE w:val="0"/>
        <w:autoSpaceDN w:val="0"/>
        <w:adjustRightInd w:val="0"/>
        <w:spacing w:after="0"/>
        <w:ind w:left="714" w:hanging="357"/>
        <w:rPr>
          <w:rFonts w:asciiTheme="minorHAnsi" w:hAnsiTheme="minorHAnsi" w:cstheme="minorHAnsi"/>
          <w:bCs/>
          <w:szCs w:val="22"/>
        </w:rPr>
      </w:pPr>
      <w:r w:rsidRPr="005C24C0">
        <w:rPr>
          <w:rFonts w:asciiTheme="minorHAnsi" w:hAnsiTheme="minorHAnsi" w:cstheme="minorHAnsi"/>
          <w:bCs/>
          <w:szCs w:val="22"/>
        </w:rPr>
        <w:t>Ο Κανονισμός Προμηθειών ΗΔΙΚΑ Α.Ε</w:t>
      </w:r>
      <w:r w:rsidRPr="005C24C0">
        <w:rPr>
          <w:rFonts w:asciiTheme="minorHAnsi" w:hAnsiTheme="minorHAnsi" w:cstheme="minorHAnsi"/>
          <w:szCs w:val="22"/>
        </w:rPr>
        <w:t>. (ΦΕΚ 1990/Β/23-12-2010)</w:t>
      </w:r>
    </w:p>
    <w:p w:rsidR="00CC6DF3" w:rsidRPr="005C24C0" w:rsidRDefault="00CC6DF3" w:rsidP="006B0266">
      <w:pPr>
        <w:numPr>
          <w:ilvl w:val="0"/>
          <w:numId w:val="142"/>
        </w:numPr>
        <w:autoSpaceDE w:val="0"/>
        <w:autoSpaceDN w:val="0"/>
        <w:adjustRightInd w:val="0"/>
        <w:spacing w:after="0"/>
        <w:ind w:left="714" w:hanging="357"/>
        <w:rPr>
          <w:rFonts w:asciiTheme="minorHAnsi" w:hAnsiTheme="minorHAnsi" w:cstheme="minorHAnsi"/>
          <w:bCs/>
          <w:szCs w:val="22"/>
        </w:rPr>
      </w:pPr>
      <w:r w:rsidRPr="005C24C0">
        <w:rPr>
          <w:rFonts w:asciiTheme="minorHAnsi" w:hAnsiTheme="minorHAnsi" w:cstheme="minorHAnsi"/>
          <w:bCs/>
          <w:szCs w:val="22"/>
        </w:rPr>
        <w:t>οι διατάξεις του π.δ. 60/2007</w:t>
      </w:r>
    </w:p>
    <w:p w:rsidR="008C5AC3" w:rsidRPr="005C24C0" w:rsidRDefault="008C5AC3" w:rsidP="00021593">
      <w:pPr>
        <w:pStyle w:val="Bullets"/>
        <w:rPr>
          <w:rFonts w:asciiTheme="minorHAnsi" w:hAnsiTheme="minorHAnsi" w:cstheme="minorHAnsi"/>
          <w:szCs w:val="22"/>
        </w:rPr>
      </w:pPr>
    </w:p>
    <w:p w:rsidR="008C5AC3" w:rsidRPr="005C24C0" w:rsidRDefault="008C5AC3" w:rsidP="00021593">
      <w:pPr>
        <w:pStyle w:val="Bullets"/>
        <w:rPr>
          <w:rFonts w:asciiTheme="minorHAnsi" w:hAnsiTheme="minorHAnsi" w:cstheme="minorHAnsi"/>
          <w:szCs w:val="22"/>
        </w:rPr>
        <w:sectPr w:rsidR="008C5AC3" w:rsidRPr="005C24C0" w:rsidSect="003E24D0">
          <w:pgSz w:w="11906" w:h="16838" w:code="9"/>
          <w:pgMar w:top="1134" w:right="1134" w:bottom="1134" w:left="1134" w:header="426" w:footer="247" w:gutter="0"/>
          <w:cols w:space="708"/>
          <w:docGrid w:linePitch="360"/>
        </w:sectPr>
      </w:pPr>
    </w:p>
    <w:p w:rsidR="008D46A0" w:rsidRPr="005C24C0" w:rsidRDefault="00070223" w:rsidP="006B0266">
      <w:pPr>
        <w:pStyle w:val="10"/>
        <w:numPr>
          <w:ilvl w:val="0"/>
          <w:numId w:val="23"/>
        </w:numPr>
        <w:shd w:val="clear" w:color="auto" w:fill="C0C0C0"/>
        <w:tabs>
          <w:tab w:val="clear" w:pos="1418"/>
          <w:tab w:val="num" w:pos="720"/>
        </w:tabs>
        <w:spacing w:before="60" w:after="0" w:line="240" w:lineRule="auto"/>
        <w:ind w:left="794"/>
        <w:rPr>
          <w:rFonts w:asciiTheme="minorHAnsi" w:hAnsiTheme="minorHAnsi" w:cstheme="minorHAnsi"/>
          <w:sz w:val="22"/>
          <w:szCs w:val="22"/>
        </w:rPr>
      </w:pPr>
      <w:bookmarkStart w:id="849" w:name="_Toc14686122"/>
      <w:bookmarkStart w:id="850" w:name="_Toc25743337"/>
      <w:bookmarkStart w:id="851" w:name="_Toc43634807"/>
      <w:bookmarkStart w:id="852" w:name="_Toc44821187"/>
      <w:bookmarkStart w:id="853" w:name="_Toc48552979"/>
      <w:bookmarkStart w:id="854" w:name="_Toc49073806"/>
      <w:bookmarkStart w:id="855" w:name="_Toc58292269"/>
      <w:bookmarkStart w:id="856" w:name="_Toc184693896"/>
      <w:bookmarkStart w:id="857" w:name="_Toc187564858"/>
      <w:bookmarkStart w:id="858" w:name="_Toc250370995"/>
      <w:bookmarkStart w:id="859" w:name="_Toc250371155"/>
      <w:bookmarkStart w:id="860" w:name="_Toc390409375"/>
      <w:bookmarkEnd w:id="469"/>
      <w:bookmarkEnd w:id="470"/>
      <w:bookmarkEnd w:id="471"/>
      <w:bookmarkEnd w:id="472"/>
      <w:bookmarkEnd w:id="473"/>
      <w:bookmarkEnd w:id="474"/>
      <w:bookmarkEnd w:id="475"/>
      <w:bookmarkEnd w:id="476"/>
      <w:bookmarkEnd w:id="477"/>
      <w:r>
        <w:rPr>
          <w:rFonts w:asciiTheme="minorHAnsi" w:hAnsiTheme="minorHAnsi" w:cstheme="minorHAnsi"/>
          <w:sz w:val="22"/>
          <w:szCs w:val="22"/>
        </w:rPr>
        <w:lastRenderedPageBreak/>
        <w:t>ΜΕΡΟΣ Γ</w:t>
      </w:r>
      <w:r>
        <w:rPr>
          <w:rFonts w:asciiTheme="minorHAnsi" w:hAnsiTheme="minorHAnsi" w:cstheme="minorHAnsi"/>
          <w:sz w:val="22"/>
          <w:szCs w:val="22"/>
          <w:lang w:val="en-US"/>
        </w:rPr>
        <w:t xml:space="preserve">: </w:t>
      </w:r>
      <w:r>
        <w:rPr>
          <w:rFonts w:asciiTheme="minorHAnsi" w:hAnsiTheme="minorHAnsi" w:cstheme="minorHAnsi"/>
          <w:sz w:val="22"/>
          <w:szCs w:val="22"/>
        </w:rPr>
        <w:t>Π</w:t>
      </w:r>
      <w:r w:rsidR="008D46A0" w:rsidRPr="005C24C0">
        <w:rPr>
          <w:rFonts w:asciiTheme="minorHAnsi" w:hAnsiTheme="minorHAnsi" w:cstheme="minorHAnsi"/>
          <w:sz w:val="22"/>
          <w:szCs w:val="22"/>
        </w:rPr>
        <w:t>ΑΡΑΡΤΗΜΑΤΑ</w:t>
      </w:r>
      <w:bookmarkEnd w:id="849"/>
      <w:bookmarkEnd w:id="850"/>
      <w:bookmarkEnd w:id="851"/>
      <w:bookmarkEnd w:id="852"/>
      <w:bookmarkEnd w:id="853"/>
      <w:bookmarkEnd w:id="854"/>
      <w:bookmarkEnd w:id="855"/>
      <w:bookmarkEnd w:id="856"/>
      <w:bookmarkEnd w:id="857"/>
      <w:bookmarkEnd w:id="858"/>
      <w:bookmarkEnd w:id="859"/>
      <w:bookmarkEnd w:id="860"/>
    </w:p>
    <w:p w:rsidR="004C15D4" w:rsidRPr="003E0657" w:rsidRDefault="004C15D4" w:rsidP="003E0657">
      <w:pPr>
        <w:pStyle w:val="2"/>
        <w:numPr>
          <w:ilvl w:val="0"/>
          <w:numId w:val="0"/>
        </w:numPr>
        <w:spacing w:before="60" w:after="60" w:line="240" w:lineRule="auto"/>
        <w:ind w:left="720" w:hanging="720"/>
        <w:rPr>
          <w:rFonts w:asciiTheme="minorHAnsi" w:eastAsiaTheme="majorEastAsia" w:hAnsiTheme="minorHAnsi" w:cstheme="minorHAnsi"/>
          <w:sz w:val="22"/>
          <w:szCs w:val="22"/>
          <w:u w:val="none"/>
        </w:rPr>
      </w:pPr>
      <w:bookmarkStart w:id="861" w:name="_Toc387311227"/>
      <w:bookmarkStart w:id="862" w:name="_Toc390409376"/>
      <w:r w:rsidRPr="003E0657">
        <w:rPr>
          <w:rFonts w:asciiTheme="minorHAnsi" w:eastAsiaTheme="majorEastAsia" w:hAnsiTheme="minorHAnsi" w:cstheme="minorHAnsi"/>
          <w:sz w:val="22"/>
          <w:szCs w:val="22"/>
          <w:u w:val="none"/>
        </w:rPr>
        <w:t>ΠΑΡΑΡΤΗΜΑ Α: ΠΙΝΑΚΕΣ ΣΥΜΜΟΡΦΩΣΗΣ ΕΞΟΠΛΙΣΜΟΥ ΠΛΗΡΟΦΟΡΙΚΗΣ</w:t>
      </w:r>
      <w:bookmarkEnd w:id="861"/>
      <w:bookmarkEnd w:id="862"/>
    </w:p>
    <w:p w:rsidR="004C15D4" w:rsidRPr="0070543E" w:rsidRDefault="004C15D4" w:rsidP="00021593">
      <w:pPr>
        <w:rPr>
          <w:rFonts w:asciiTheme="minorHAnsi" w:hAnsiTheme="minorHAnsi" w:cs="Calibri"/>
          <w:szCs w:val="22"/>
        </w:rPr>
      </w:pPr>
      <w:r w:rsidRPr="00BE0E7B">
        <w:rPr>
          <w:rFonts w:asciiTheme="minorHAnsi" w:hAnsiTheme="minorHAnsi" w:cs="Calibri"/>
          <w:szCs w:val="22"/>
        </w:rPr>
        <w:t>Στους πίνακες που ακολουθούν περιλαμβάνονται οι τεχνικές προδιαγραφές των υπό προμήθεια προϊόντων</w:t>
      </w:r>
      <w:r w:rsidRPr="008E1DA2">
        <w:rPr>
          <w:rFonts w:asciiTheme="minorHAnsi" w:hAnsiTheme="minorHAnsi" w:cs="Calibri"/>
          <w:szCs w:val="22"/>
        </w:rPr>
        <w:t xml:space="preserve"> </w:t>
      </w:r>
      <w:r>
        <w:rPr>
          <w:rFonts w:asciiTheme="minorHAnsi" w:hAnsiTheme="minorHAnsi" w:cs="Calibri"/>
          <w:szCs w:val="22"/>
        </w:rPr>
        <w:t>και εξοπλισμού</w:t>
      </w:r>
      <w:r w:rsidRPr="00BE0E7B">
        <w:rPr>
          <w:rFonts w:asciiTheme="minorHAnsi" w:hAnsiTheme="minorHAnsi" w:cs="Calibri"/>
          <w:szCs w:val="22"/>
        </w:rPr>
        <w:t>. Τονίζεται ότι η πλήρωση των λειτουργικών προδιαγραφών αποτελεί ON-OFF κριτήριο για την ανάδειξη του Αναδόχου και συνεπώς η μη ικανοποίησή τους αποτελεί λόγο αποκλεισμού.</w:t>
      </w:r>
    </w:p>
    <w:p w:rsidR="004C15D4" w:rsidRPr="003E0657" w:rsidRDefault="004C15D4" w:rsidP="003E0657">
      <w:pPr>
        <w:pStyle w:val="2"/>
        <w:numPr>
          <w:ilvl w:val="0"/>
          <w:numId w:val="0"/>
        </w:numPr>
        <w:spacing w:before="60" w:after="60" w:line="240" w:lineRule="auto"/>
        <w:ind w:left="720" w:hanging="720"/>
        <w:rPr>
          <w:rFonts w:asciiTheme="minorHAnsi" w:eastAsiaTheme="majorEastAsia" w:hAnsiTheme="minorHAnsi" w:cstheme="minorHAnsi"/>
          <w:sz w:val="22"/>
          <w:szCs w:val="22"/>
          <w:u w:val="none"/>
        </w:rPr>
      </w:pPr>
      <w:bookmarkStart w:id="863" w:name="_Toc387311228"/>
      <w:bookmarkStart w:id="864" w:name="_Toc390409377"/>
      <w:r w:rsidRPr="003E0657">
        <w:rPr>
          <w:rFonts w:asciiTheme="minorHAnsi" w:eastAsiaTheme="majorEastAsia" w:hAnsiTheme="minorHAnsi" w:cstheme="minorHAnsi"/>
          <w:sz w:val="22"/>
          <w:szCs w:val="22"/>
          <w:u w:val="none"/>
        </w:rPr>
        <w:t>Α. Πίνακας Συμμόρφωσης Συστήματος Αποθήκευσης (SAN)</w:t>
      </w:r>
      <w:bookmarkEnd w:id="863"/>
      <w:bookmarkEnd w:id="864"/>
      <w:r w:rsidRPr="003E0657">
        <w:rPr>
          <w:rFonts w:asciiTheme="minorHAnsi" w:eastAsiaTheme="majorEastAsia" w:hAnsiTheme="minorHAnsi" w:cstheme="minorHAnsi"/>
          <w:sz w:val="22"/>
          <w:szCs w:val="22"/>
          <w:u w:val="none"/>
        </w:rPr>
        <w:t xml:space="preserve"> </w:t>
      </w:r>
    </w:p>
    <w:tbl>
      <w:tblPr>
        <w:tblW w:w="9729" w:type="dxa"/>
        <w:tblInd w:w="-8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tblPr>
      <w:tblGrid>
        <w:gridCol w:w="657"/>
        <w:gridCol w:w="5013"/>
        <w:gridCol w:w="1224"/>
        <w:gridCol w:w="1276"/>
        <w:gridCol w:w="1559"/>
      </w:tblGrid>
      <w:tr w:rsidR="004C15D4" w:rsidRPr="0070543E" w:rsidTr="00021593">
        <w:trPr>
          <w:tblHeader/>
        </w:trPr>
        <w:tc>
          <w:tcPr>
            <w:tcW w:w="657" w:type="dxa"/>
            <w:tcBorders>
              <w:top w:val="single" w:sz="2" w:space="0" w:color="auto"/>
              <w:left w:val="single" w:sz="2" w:space="0" w:color="auto"/>
              <w:bottom w:val="single" w:sz="2" w:space="0" w:color="auto"/>
              <w:right w:val="single" w:sz="2" w:space="0" w:color="auto"/>
            </w:tcBorders>
            <w:shd w:val="pct10" w:color="auto" w:fill="auto"/>
            <w:vAlign w:val="center"/>
          </w:tcPr>
          <w:p w:rsidR="004C15D4" w:rsidRPr="0070543E" w:rsidRDefault="004C15D4" w:rsidP="00021593">
            <w:pPr>
              <w:spacing w:after="0"/>
              <w:jc w:val="center"/>
              <w:rPr>
                <w:rFonts w:asciiTheme="minorHAnsi" w:hAnsiTheme="minorHAnsi" w:cs="Calibri"/>
                <w:b/>
                <w:szCs w:val="22"/>
              </w:rPr>
            </w:pPr>
            <w:r w:rsidRPr="0070543E">
              <w:rPr>
                <w:rFonts w:asciiTheme="minorHAnsi" w:hAnsiTheme="minorHAnsi" w:cs="Calibri"/>
                <w:b/>
                <w:szCs w:val="22"/>
              </w:rPr>
              <w:t>Α/Α</w:t>
            </w:r>
          </w:p>
        </w:tc>
        <w:tc>
          <w:tcPr>
            <w:tcW w:w="5013" w:type="dxa"/>
            <w:tcBorders>
              <w:top w:val="single" w:sz="2" w:space="0" w:color="auto"/>
              <w:left w:val="single" w:sz="2" w:space="0" w:color="auto"/>
              <w:bottom w:val="single" w:sz="2" w:space="0" w:color="auto"/>
              <w:right w:val="single" w:sz="2" w:space="0" w:color="auto"/>
            </w:tcBorders>
            <w:shd w:val="pct10" w:color="auto" w:fill="auto"/>
            <w:vAlign w:val="center"/>
          </w:tcPr>
          <w:p w:rsidR="004C15D4" w:rsidRPr="0070543E" w:rsidRDefault="004C15D4" w:rsidP="00021593">
            <w:pPr>
              <w:spacing w:after="0"/>
              <w:jc w:val="center"/>
              <w:rPr>
                <w:rFonts w:asciiTheme="minorHAnsi" w:hAnsiTheme="minorHAnsi" w:cs="Calibri"/>
                <w:b/>
                <w:szCs w:val="22"/>
              </w:rPr>
            </w:pPr>
            <w:r w:rsidRPr="0070543E">
              <w:rPr>
                <w:rFonts w:asciiTheme="minorHAnsi" w:hAnsiTheme="minorHAnsi" w:cs="Calibri"/>
                <w:b/>
                <w:szCs w:val="22"/>
              </w:rPr>
              <w:t xml:space="preserve">ΠΕΡΙΓΡΑΦΗ </w:t>
            </w:r>
          </w:p>
        </w:tc>
        <w:tc>
          <w:tcPr>
            <w:tcW w:w="1224" w:type="dxa"/>
            <w:tcBorders>
              <w:top w:val="single" w:sz="2" w:space="0" w:color="auto"/>
              <w:left w:val="single" w:sz="2" w:space="0" w:color="auto"/>
              <w:bottom w:val="single" w:sz="2" w:space="0" w:color="auto"/>
              <w:right w:val="single" w:sz="2" w:space="0" w:color="auto"/>
            </w:tcBorders>
            <w:shd w:val="pct10" w:color="auto" w:fill="auto"/>
            <w:vAlign w:val="center"/>
          </w:tcPr>
          <w:p w:rsidR="004C15D4" w:rsidRPr="0070543E" w:rsidRDefault="004C15D4" w:rsidP="00021593">
            <w:pPr>
              <w:spacing w:after="0"/>
              <w:jc w:val="center"/>
              <w:rPr>
                <w:rFonts w:asciiTheme="minorHAnsi" w:hAnsiTheme="minorHAnsi" w:cs="Calibri"/>
                <w:b/>
                <w:szCs w:val="22"/>
              </w:rPr>
            </w:pPr>
            <w:r w:rsidRPr="0070543E">
              <w:rPr>
                <w:rFonts w:asciiTheme="minorHAnsi" w:hAnsiTheme="minorHAnsi" w:cs="Calibri"/>
                <w:b/>
                <w:szCs w:val="22"/>
              </w:rPr>
              <w:t>ΑΠΑΙΤΗΣΗ</w:t>
            </w:r>
          </w:p>
        </w:tc>
        <w:tc>
          <w:tcPr>
            <w:tcW w:w="1276" w:type="dxa"/>
            <w:tcBorders>
              <w:top w:val="single" w:sz="2" w:space="0" w:color="auto"/>
              <w:left w:val="single" w:sz="2" w:space="0" w:color="auto"/>
              <w:bottom w:val="single" w:sz="2" w:space="0" w:color="auto"/>
              <w:right w:val="single" w:sz="2" w:space="0" w:color="auto"/>
            </w:tcBorders>
            <w:shd w:val="pct10" w:color="auto" w:fill="auto"/>
            <w:vAlign w:val="center"/>
          </w:tcPr>
          <w:p w:rsidR="004C15D4" w:rsidRPr="0070543E" w:rsidRDefault="004C15D4" w:rsidP="00021593">
            <w:pPr>
              <w:spacing w:after="0"/>
              <w:jc w:val="center"/>
              <w:rPr>
                <w:rFonts w:asciiTheme="minorHAnsi" w:hAnsiTheme="minorHAnsi" w:cs="Calibri"/>
                <w:b/>
                <w:szCs w:val="22"/>
              </w:rPr>
            </w:pPr>
            <w:r w:rsidRPr="0070543E">
              <w:rPr>
                <w:rFonts w:asciiTheme="minorHAnsi" w:hAnsiTheme="minorHAnsi" w:cs="Calibri"/>
                <w:b/>
                <w:szCs w:val="22"/>
              </w:rPr>
              <w:t>ΑΠΑΝΤΗΣΗ</w:t>
            </w:r>
          </w:p>
        </w:tc>
        <w:tc>
          <w:tcPr>
            <w:tcW w:w="1559" w:type="dxa"/>
            <w:tcBorders>
              <w:top w:val="single" w:sz="2" w:space="0" w:color="auto"/>
              <w:left w:val="single" w:sz="2" w:space="0" w:color="auto"/>
              <w:bottom w:val="single" w:sz="2" w:space="0" w:color="auto"/>
              <w:right w:val="single" w:sz="2" w:space="0" w:color="auto"/>
            </w:tcBorders>
            <w:shd w:val="pct10" w:color="auto" w:fill="auto"/>
            <w:vAlign w:val="center"/>
          </w:tcPr>
          <w:p w:rsidR="004C15D4" w:rsidRPr="0070543E" w:rsidRDefault="004C15D4" w:rsidP="00021593">
            <w:pPr>
              <w:spacing w:after="0"/>
              <w:jc w:val="center"/>
              <w:rPr>
                <w:rFonts w:asciiTheme="minorHAnsi" w:hAnsiTheme="minorHAnsi" w:cs="Calibri"/>
                <w:b/>
                <w:szCs w:val="22"/>
              </w:rPr>
            </w:pPr>
            <w:r w:rsidRPr="0070543E">
              <w:rPr>
                <w:rFonts w:asciiTheme="minorHAnsi" w:hAnsiTheme="minorHAnsi" w:cs="Calibri"/>
                <w:b/>
                <w:szCs w:val="22"/>
              </w:rPr>
              <w:t>ΠΑΡΑΠΟΜΠΗ</w:t>
            </w:r>
          </w:p>
        </w:tc>
      </w:tr>
      <w:tr w:rsidR="004C15D4" w:rsidRPr="0070543E" w:rsidTr="00021593">
        <w:tc>
          <w:tcPr>
            <w:tcW w:w="657" w:type="dxa"/>
            <w:tcBorders>
              <w:top w:val="single" w:sz="2" w:space="0" w:color="auto"/>
              <w:left w:val="single" w:sz="2" w:space="0" w:color="auto"/>
              <w:bottom w:val="single" w:sz="2" w:space="0" w:color="auto"/>
              <w:right w:val="single" w:sz="2" w:space="0" w:color="auto"/>
            </w:tcBorders>
            <w:shd w:val="pct10" w:color="auto" w:fill="auto"/>
            <w:vAlign w:val="center"/>
          </w:tcPr>
          <w:p w:rsidR="004C15D4" w:rsidRPr="0070543E" w:rsidRDefault="004C15D4" w:rsidP="00021593">
            <w:pPr>
              <w:spacing w:after="0"/>
              <w:jc w:val="center"/>
              <w:rPr>
                <w:rFonts w:asciiTheme="minorHAnsi" w:hAnsiTheme="minorHAnsi" w:cs="Calibri"/>
                <w:szCs w:val="22"/>
              </w:rPr>
            </w:pPr>
          </w:p>
        </w:tc>
        <w:tc>
          <w:tcPr>
            <w:tcW w:w="5013" w:type="dxa"/>
            <w:tcBorders>
              <w:top w:val="single" w:sz="2" w:space="0" w:color="auto"/>
              <w:left w:val="single" w:sz="2" w:space="0" w:color="auto"/>
              <w:bottom w:val="single" w:sz="2" w:space="0" w:color="auto"/>
              <w:right w:val="single" w:sz="2" w:space="0" w:color="auto"/>
            </w:tcBorders>
            <w:shd w:val="pct10" w:color="auto" w:fill="auto"/>
          </w:tcPr>
          <w:p w:rsidR="004C15D4" w:rsidRPr="0070543E" w:rsidRDefault="004C15D4" w:rsidP="00021593">
            <w:pPr>
              <w:spacing w:after="0"/>
              <w:rPr>
                <w:rFonts w:asciiTheme="minorHAnsi" w:hAnsiTheme="minorHAnsi" w:cs="Calibri"/>
                <w:b/>
                <w:szCs w:val="22"/>
              </w:rPr>
            </w:pPr>
            <w:r w:rsidRPr="0070543E">
              <w:rPr>
                <w:rFonts w:asciiTheme="minorHAnsi" w:hAnsiTheme="minorHAnsi" w:cs="Calibri"/>
                <w:b/>
                <w:szCs w:val="22"/>
              </w:rPr>
              <w:t xml:space="preserve">Γενικά Χαρακτηριστικά </w:t>
            </w:r>
          </w:p>
        </w:tc>
        <w:tc>
          <w:tcPr>
            <w:tcW w:w="1224" w:type="dxa"/>
            <w:tcBorders>
              <w:top w:val="single" w:sz="2" w:space="0" w:color="auto"/>
              <w:left w:val="single" w:sz="2" w:space="0" w:color="auto"/>
              <w:bottom w:val="single" w:sz="2" w:space="0" w:color="auto"/>
              <w:right w:val="single" w:sz="2" w:space="0" w:color="auto"/>
            </w:tcBorders>
            <w:shd w:val="pct10" w:color="auto" w:fill="auto"/>
            <w:vAlign w:val="center"/>
          </w:tcPr>
          <w:p w:rsidR="004C15D4" w:rsidRPr="0070543E" w:rsidRDefault="004C15D4" w:rsidP="00021593">
            <w:pPr>
              <w:pStyle w:val="Normalmystyle"/>
              <w:widowControl/>
              <w:spacing w:after="0"/>
              <w:jc w:val="center"/>
              <w:rPr>
                <w:rFonts w:asciiTheme="minorHAnsi" w:hAnsiTheme="minorHAnsi" w:cs="Calibri"/>
                <w:szCs w:val="22"/>
                <w:lang w:eastAsia="el-GR"/>
              </w:rPr>
            </w:pPr>
          </w:p>
        </w:tc>
        <w:tc>
          <w:tcPr>
            <w:tcW w:w="1276" w:type="dxa"/>
            <w:tcBorders>
              <w:top w:val="single" w:sz="2" w:space="0" w:color="auto"/>
              <w:left w:val="single" w:sz="2" w:space="0" w:color="auto"/>
              <w:bottom w:val="single" w:sz="2" w:space="0" w:color="auto"/>
              <w:right w:val="single" w:sz="2" w:space="0" w:color="auto"/>
            </w:tcBorders>
            <w:shd w:val="pct10" w:color="auto" w:fill="auto"/>
            <w:vAlign w:val="center"/>
          </w:tcPr>
          <w:p w:rsidR="004C15D4" w:rsidRPr="0070543E" w:rsidRDefault="004C15D4" w:rsidP="00021593">
            <w:pPr>
              <w:spacing w:after="0"/>
              <w:jc w:val="center"/>
              <w:rPr>
                <w:rFonts w:asciiTheme="minorHAnsi" w:hAnsiTheme="minorHAnsi" w:cs="Calibri"/>
                <w:szCs w:val="22"/>
              </w:rPr>
            </w:pPr>
          </w:p>
        </w:tc>
        <w:tc>
          <w:tcPr>
            <w:tcW w:w="1559" w:type="dxa"/>
            <w:tcBorders>
              <w:top w:val="single" w:sz="2" w:space="0" w:color="auto"/>
              <w:left w:val="single" w:sz="2" w:space="0" w:color="auto"/>
              <w:bottom w:val="single" w:sz="2" w:space="0" w:color="auto"/>
              <w:right w:val="single" w:sz="2" w:space="0" w:color="auto"/>
            </w:tcBorders>
            <w:shd w:val="pct10" w:color="auto" w:fill="auto"/>
            <w:vAlign w:val="center"/>
          </w:tcPr>
          <w:p w:rsidR="004C15D4" w:rsidRPr="0070543E" w:rsidRDefault="004C15D4" w:rsidP="00021593">
            <w:pPr>
              <w:spacing w:after="0"/>
              <w:jc w:val="center"/>
              <w:rPr>
                <w:rFonts w:asciiTheme="minorHAnsi" w:hAnsiTheme="minorHAnsi" w:cs="Calibri"/>
                <w:szCs w:val="22"/>
              </w:rPr>
            </w:pPr>
          </w:p>
        </w:tc>
      </w:tr>
      <w:tr w:rsidR="004C15D4" w:rsidRPr="0070543E" w:rsidTr="00021593">
        <w:tc>
          <w:tcPr>
            <w:tcW w:w="657" w:type="dxa"/>
            <w:tcBorders>
              <w:top w:val="single" w:sz="2" w:space="0" w:color="auto"/>
              <w:left w:val="single" w:sz="2" w:space="0" w:color="auto"/>
              <w:bottom w:val="single" w:sz="2" w:space="0" w:color="auto"/>
              <w:right w:val="single" w:sz="2" w:space="0" w:color="auto"/>
            </w:tcBorders>
            <w:shd w:val="pct10" w:color="auto" w:fill="auto"/>
            <w:vAlign w:val="center"/>
          </w:tcPr>
          <w:p w:rsidR="004C15D4" w:rsidRPr="0070543E" w:rsidRDefault="004C15D4" w:rsidP="00021593">
            <w:pPr>
              <w:spacing w:after="0"/>
              <w:jc w:val="center"/>
              <w:rPr>
                <w:rFonts w:asciiTheme="minorHAnsi" w:hAnsiTheme="minorHAnsi" w:cs="Calibri"/>
                <w:szCs w:val="22"/>
              </w:rPr>
            </w:pPr>
            <w:r w:rsidRPr="0070543E">
              <w:rPr>
                <w:rFonts w:asciiTheme="minorHAnsi" w:hAnsiTheme="minorHAnsi" w:cs="Calibri"/>
                <w:szCs w:val="22"/>
              </w:rPr>
              <w:t>Α.1</w:t>
            </w:r>
          </w:p>
        </w:tc>
        <w:tc>
          <w:tcPr>
            <w:tcW w:w="5013" w:type="dxa"/>
            <w:tcBorders>
              <w:top w:val="single" w:sz="2" w:space="0" w:color="auto"/>
              <w:left w:val="single" w:sz="2" w:space="0" w:color="auto"/>
              <w:bottom w:val="single" w:sz="2" w:space="0" w:color="auto"/>
              <w:right w:val="single" w:sz="2" w:space="0" w:color="auto"/>
            </w:tcBorders>
            <w:shd w:val="pct10" w:color="auto" w:fill="auto"/>
            <w:vAlign w:val="center"/>
          </w:tcPr>
          <w:p w:rsidR="004C15D4" w:rsidRPr="0070543E" w:rsidRDefault="004C15D4" w:rsidP="00021593">
            <w:pPr>
              <w:spacing w:after="0"/>
              <w:rPr>
                <w:rFonts w:asciiTheme="minorHAnsi" w:hAnsiTheme="minorHAnsi" w:cs="Calibri"/>
                <w:b/>
                <w:szCs w:val="22"/>
              </w:rPr>
            </w:pPr>
            <w:r w:rsidRPr="0070543E">
              <w:rPr>
                <w:rFonts w:asciiTheme="minorHAnsi" w:hAnsiTheme="minorHAnsi" w:cs="Calibri"/>
                <w:b/>
                <w:szCs w:val="22"/>
              </w:rPr>
              <w:t>Μονάδα Αποθηκευτικού Χώρου Storage (SAN)</w:t>
            </w:r>
          </w:p>
        </w:tc>
        <w:tc>
          <w:tcPr>
            <w:tcW w:w="1224" w:type="dxa"/>
            <w:tcBorders>
              <w:top w:val="single" w:sz="2" w:space="0" w:color="auto"/>
              <w:left w:val="single" w:sz="2" w:space="0" w:color="auto"/>
              <w:bottom w:val="single" w:sz="2" w:space="0" w:color="auto"/>
              <w:right w:val="single" w:sz="2" w:space="0" w:color="auto"/>
            </w:tcBorders>
            <w:shd w:val="pct10" w:color="auto" w:fill="auto"/>
            <w:vAlign w:val="center"/>
          </w:tcPr>
          <w:p w:rsidR="004C15D4" w:rsidRPr="0070543E" w:rsidRDefault="004C15D4" w:rsidP="00021593">
            <w:pPr>
              <w:spacing w:after="0"/>
              <w:jc w:val="center"/>
              <w:rPr>
                <w:rFonts w:asciiTheme="minorHAnsi" w:hAnsiTheme="minorHAnsi" w:cs="Calibri"/>
                <w:b/>
                <w:szCs w:val="22"/>
              </w:rPr>
            </w:pPr>
            <w:r w:rsidRPr="0070543E">
              <w:rPr>
                <w:rFonts w:asciiTheme="minorHAnsi" w:hAnsiTheme="minorHAnsi" w:cs="Calibri"/>
                <w:b/>
                <w:szCs w:val="22"/>
              </w:rPr>
              <w:t>≥ 8</w:t>
            </w:r>
          </w:p>
        </w:tc>
        <w:tc>
          <w:tcPr>
            <w:tcW w:w="1276" w:type="dxa"/>
            <w:tcBorders>
              <w:top w:val="single" w:sz="2" w:space="0" w:color="auto"/>
              <w:left w:val="single" w:sz="2" w:space="0" w:color="auto"/>
              <w:bottom w:val="single" w:sz="2" w:space="0" w:color="auto"/>
              <w:right w:val="single" w:sz="2" w:space="0" w:color="auto"/>
            </w:tcBorders>
            <w:shd w:val="pct10" w:color="auto" w:fill="auto"/>
            <w:vAlign w:val="center"/>
          </w:tcPr>
          <w:p w:rsidR="004C15D4" w:rsidRPr="0070543E" w:rsidRDefault="004C15D4" w:rsidP="00021593">
            <w:pPr>
              <w:spacing w:after="0"/>
              <w:jc w:val="center"/>
              <w:rPr>
                <w:rFonts w:asciiTheme="minorHAnsi" w:hAnsiTheme="minorHAnsi" w:cs="Calibri"/>
                <w:szCs w:val="22"/>
              </w:rPr>
            </w:pPr>
          </w:p>
        </w:tc>
        <w:tc>
          <w:tcPr>
            <w:tcW w:w="1559" w:type="dxa"/>
            <w:tcBorders>
              <w:top w:val="single" w:sz="2" w:space="0" w:color="auto"/>
              <w:left w:val="single" w:sz="2" w:space="0" w:color="auto"/>
              <w:bottom w:val="single" w:sz="2" w:space="0" w:color="auto"/>
              <w:right w:val="single" w:sz="2" w:space="0" w:color="auto"/>
            </w:tcBorders>
            <w:shd w:val="pct10" w:color="auto" w:fill="auto"/>
            <w:vAlign w:val="center"/>
          </w:tcPr>
          <w:p w:rsidR="004C15D4" w:rsidRPr="0070543E" w:rsidRDefault="004C15D4" w:rsidP="00021593">
            <w:pPr>
              <w:spacing w:after="0"/>
              <w:jc w:val="center"/>
              <w:rPr>
                <w:rFonts w:asciiTheme="minorHAnsi" w:hAnsiTheme="minorHAnsi" w:cs="Calibri"/>
                <w:szCs w:val="22"/>
              </w:rPr>
            </w:pPr>
          </w:p>
        </w:tc>
      </w:tr>
      <w:tr w:rsidR="004C15D4" w:rsidRPr="0070543E" w:rsidTr="00021593">
        <w:tc>
          <w:tcPr>
            <w:tcW w:w="657" w:type="dxa"/>
            <w:tcBorders>
              <w:top w:val="single" w:sz="2" w:space="0" w:color="auto"/>
              <w:left w:val="single" w:sz="2" w:space="0" w:color="auto"/>
              <w:bottom w:val="single" w:sz="2" w:space="0" w:color="auto"/>
              <w:right w:val="single" w:sz="2" w:space="0" w:color="auto"/>
            </w:tcBorders>
            <w:vAlign w:val="center"/>
          </w:tcPr>
          <w:p w:rsidR="004C15D4" w:rsidRPr="0070543E" w:rsidRDefault="004C15D4" w:rsidP="00021593">
            <w:pPr>
              <w:spacing w:after="0"/>
              <w:jc w:val="center"/>
              <w:rPr>
                <w:rFonts w:asciiTheme="minorHAnsi" w:hAnsiTheme="minorHAnsi" w:cs="Calibri"/>
                <w:szCs w:val="22"/>
              </w:rPr>
            </w:pPr>
            <w:r w:rsidRPr="0070543E">
              <w:rPr>
                <w:rFonts w:asciiTheme="minorHAnsi" w:hAnsiTheme="minorHAnsi" w:cs="Calibri"/>
                <w:szCs w:val="22"/>
              </w:rPr>
              <w:t>Α.2</w:t>
            </w:r>
          </w:p>
        </w:tc>
        <w:tc>
          <w:tcPr>
            <w:tcW w:w="5013" w:type="dxa"/>
            <w:tcBorders>
              <w:top w:val="single" w:sz="2" w:space="0" w:color="auto"/>
              <w:left w:val="single" w:sz="2" w:space="0" w:color="auto"/>
              <w:bottom w:val="single" w:sz="2" w:space="0" w:color="auto"/>
              <w:right w:val="single" w:sz="2" w:space="0" w:color="auto"/>
            </w:tcBorders>
          </w:tcPr>
          <w:p w:rsidR="004C15D4" w:rsidRPr="0070543E" w:rsidRDefault="004C15D4" w:rsidP="00021593">
            <w:pPr>
              <w:spacing w:after="0"/>
              <w:rPr>
                <w:rFonts w:asciiTheme="minorHAnsi" w:hAnsiTheme="minorHAnsi" w:cs="Calibri"/>
                <w:szCs w:val="22"/>
              </w:rPr>
            </w:pPr>
            <w:r w:rsidRPr="0070543E">
              <w:rPr>
                <w:rFonts w:asciiTheme="minorHAnsi" w:hAnsiTheme="minorHAnsi" w:cs="Calibri"/>
                <w:szCs w:val="22"/>
              </w:rPr>
              <w:t xml:space="preserve">Να είναι του ίδιου κατασκευαστή με το Blade Chassis. </w:t>
            </w:r>
          </w:p>
        </w:tc>
        <w:tc>
          <w:tcPr>
            <w:tcW w:w="1224" w:type="dxa"/>
            <w:tcBorders>
              <w:top w:val="single" w:sz="2" w:space="0" w:color="auto"/>
              <w:left w:val="single" w:sz="2" w:space="0" w:color="auto"/>
              <w:bottom w:val="single" w:sz="2" w:space="0" w:color="auto"/>
              <w:right w:val="single" w:sz="2" w:space="0" w:color="auto"/>
            </w:tcBorders>
            <w:vAlign w:val="center"/>
          </w:tcPr>
          <w:p w:rsidR="004C15D4" w:rsidRPr="0070543E" w:rsidRDefault="004C15D4" w:rsidP="00021593">
            <w:pPr>
              <w:spacing w:after="0"/>
              <w:jc w:val="center"/>
              <w:rPr>
                <w:rFonts w:asciiTheme="minorHAnsi" w:hAnsiTheme="minorHAnsi" w:cs="Calibri"/>
                <w:b/>
                <w:szCs w:val="22"/>
              </w:rPr>
            </w:pPr>
          </w:p>
        </w:tc>
        <w:tc>
          <w:tcPr>
            <w:tcW w:w="1276" w:type="dxa"/>
            <w:tcBorders>
              <w:top w:val="single" w:sz="2" w:space="0" w:color="auto"/>
              <w:left w:val="single" w:sz="2" w:space="0" w:color="auto"/>
              <w:bottom w:val="single" w:sz="2" w:space="0" w:color="auto"/>
              <w:right w:val="single" w:sz="2" w:space="0" w:color="auto"/>
            </w:tcBorders>
            <w:vAlign w:val="center"/>
          </w:tcPr>
          <w:p w:rsidR="004C15D4" w:rsidRPr="0070543E" w:rsidRDefault="004C15D4" w:rsidP="00021593">
            <w:pPr>
              <w:spacing w:after="0"/>
              <w:jc w:val="center"/>
              <w:rPr>
                <w:rFonts w:asciiTheme="minorHAnsi" w:hAnsiTheme="minorHAnsi" w:cs="Calibri"/>
                <w:szCs w:val="22"/>
              </w:rPr>
            </w:pPr>
          </w:p>
        </w:tc>
        <w:tc>
          <w:tcPr>
            <w:tcW w:w="1559" w:type="dxa"/>
            <w:tcBorders>
              <w:top w:val="single" w:sz="2" w:space="0" w:color="auto"/>
              <w:left w:val="single" w:sz="2" w:space="0" w:color="auto"/>
              <w:bottom w:val="single" w:sz="2" w:space="0" w:color="auto"/>
              <w:right w:val="single" w:sz="2" w:space="0" w:color="auto"/>
            </w:tcBorders>
            <w:vAlign w:val="center"/>
          </w:tcPr>
          <w:p w:rsidR="004C15D4" w:rsidRPr="0070543E" w:rsidRDefault="004C15D4" w:rsidP="00021593">
            <w:pPr>
              <w:spacing w:after="0"/>
              <w:jc w:val="center"/>
              <w:rPr>
                <w:rFonts w:asciiTheme="minorHAnsi" w:hAnsiTheme="minorHAnsi" w:cs="Calibri"/>
                <w:szCs w:val="22"/>
              </w:rPr>
            </w:pPr>
          </w:p>
        </w:tc>
      </w:tr>
      <w:tr w:rsidR="004C15D4" w:rsidRPr="0070543E" w:rsidTr="00021593">
        <w:tc>
          <w:tcPr>
            <w:tcW w:w="657" w:type="dxa"/>
            <w:tcBorders>
              <w:top w:val="single" w:sz="2" w:space="0" w:color="auto"/>
              <w:left w:val="single" w:sz="2" w:space="0" w:color="auto"/>
              <w:bottom w:val="single" w:sz="2" w:space="0" w:color="auto"/>
              <w:right w:val="single" w:sz="2" w:space="0" w:color="auto"/>
            </w:tcBorders>
            <w:shd w:val="clear" w:color="auto" w:fill="D9D9D9"/>
          </w:tcPr>
          <w:p w:rsidR="004C15D4" w:rsidRPr="0070543E" w:rsidRDefault="004C15D4" w:rsidP="00021593">
            <w:pPr>
              <w:spacing w:after="0"/>
              <w:jc w:val="center"/>
              <w:rPr>
                <w:rFonts w:asciiTheme="minorHAnsi" w:hAnsiTheme="minorHAnsi" w:cs="Calibri"/>
                <w:szCs w:val="22"/>
              </w:rPr>
            </w:pPr>
          </w:p>
        </w:tc>
        <w:tc>
          <w:tcPr>
            <w:tcW w:w="9072" w:type="dxa"/>
            <w:gridSpan w:val="4"/>
            <w:tcBorders>
              <w:top w:val="single" w:sz="2" w:space="0" w:color="auto"/>
              <w:left w:val="single" w:sz="2" w:space="0" w:color="auto"/>
              <w:bottom w:val="single" w:sz="2" w:space="0" w:color="auto"/>
              <w:right w:val="single" w:sz="2" w:space="0" w:color="auto"/>
            </w:tcBorders>
            <w:shd w:val="clear" w:color="auto" w:fill="D9D9D9"/>
            <w:vAlign w:val="center"/>
          </w:tcPr>
          <w:p w:rsidR="004C15D4" w:rsidRPr="0070543E" w:rsidRDefault="004C15D4" w:rsidP="00021593">
            <w:pPr>
              <w:spacing w:after="0"/>
              <w:ind w:right="57"/>
              <w:rPr>
                <w:rFonts w:asciiTheme="minorHAnsi" w:hAnsiTheme="minorHAnsi" w:cs="Calibri"/>
                <w:szCs w:val="22"/>
              </w:rPr>
            </w:pPr>
            <w:r w:rsidRPr="0070543E">
              <w:rPr>
                <w:rFonts w:asciiTheme="minorHAnsi" w:hAnsiTheme="minorHAnsi" w:cs="Calibri"/>
                <w:b/>
                <w:szCs w:val="22"/>
              </w:rPr>
              <w:t>Να Αναφερθούν:</w:t>
            </w:r>
          </w:p>
        </w:tc>
      </w:tr>
      <w:tr w:rsidR="004C15D4" w:rsidRPr="0070543E" w:rsidTr="00021593">
        <w:tc>
          <w:tcPr>
            <w:tcW w:w="657" w:type="dxa"/>
            <w:tcBorders>
              <w:top w:val="single" w:sz="2" w:space="0" w:color="auto"/>
              <w:left w:val="single" w:sz="2" w:space="0" w:color="auto"/>
              <w:bottom w:val="single" w:sz="2" w:space="0" w:color="auto"/>
              <w:right w:val="single" w:sz="2" w:space="0" w:color="auto"/>
            </w:tcBorders>
          </w:tcPr>
          <w:p w:rsidR="004C15D4" w:rsidRPr="0070543E" w:rsidRDefault="004C15D4" w:rsidP="00021593">
            <w:pPr>
              <w:spacing w:after="0"/>
              <w:jc w:val="center"/>
              <w:rPr>
                <w:rFonts w:asciiTheme="minorHAnsi" w:hAnsiTheme="minorHAnsi" w:cs="Calibri"/>
                <w:szCs w:val="22"/>
              </w:rPr>
            </w:pPr>
            <w:r w:rsidRPr="0070543E">
              <w:rPr>
                <w:rFonts w:asciiTheme="minorHAnsi" w:hAnsiTheme="minorHAnsi" w:cs="Calibri"/>
                <w:szCs w:val="22"/>
              </w:rPr>
              <w:t>Α.3</w:t>
            </w:r>
          </w:p>
        </w:tc>
        <w:tc>
          <w:tcPr>
            <w:tcW w:w="5013" w:type="dxa"/>
            <w:tcBorders>
              <w:top w:val="single" w:sz="2" w:space="0" w:color="auto"/>
              <w:left w:val="single" w:sz="2" w:space="0" w:color="auto"/>
              <w:bottom w:val="single" w:sz="2" w:space="0" w:color="auto"/>
              <w:right w:val="single" w:sz="2" w:space="0" w:color="auto"/>
            </w:tcBorders>
          </w:tcPr>
          <w:p w:rsidR="004C15D4" w:rsidRPr="0070543E" w:rsidRDefault="004C15D4" w:rsidP="00021593">
            <w:pPr>
              <w:pStyle w:val="1a"/>
              <w:tabs>
                <w:tab w:val="left" w:pos="742"/>
              </w:tabs>
              <w:spacing w:after="0"/>
              <w:ind w:left="0"/>
              <w:rPr>
                <w:rFonts w:asciiTheme="minorHAnsi" w:hAnsiTheme="minorHAnsi" w:cs="Calibri"/>
                <w:szCs w:val="22"/>
                <w:lang w:val="en-US"/>
              </w:rPr>
            </w:pPr>
            <w:r w:rsidRPr="0070543E">
              <w:rPr>
                <w:rFonts w:asciiTheme="minorHAnsi" w:hAnsiTheme="minorHAnsi" w:cs="Calibri"/>
                <w:szCs w:val="22"/>
                <w:lang w:val="en-US"/>
              </w:rPr>
              <w:t>Το Μοντέλο</w:t>
            </w:r>
          </w:p>
        </w:tc>
        <w:tc>
          <w:tcPr>
            <w:tcW w:w="1224" w:type="dxa"/>
            <w:tcBorders>
              <w:top w:val="single" w:sz="2" w:space="0" w:color="auto"/>
              <w:left w:val="single" w:sz="2" w:space="0" w:color="auto"/>
              <w:bottom w:val="single" w:sz="2" w:space="0" w:color="auto"/>
              <w:right w:val="single" w:sz="2" w:space="0" w:color="auto"/>
            </w:tcBorders>
            <w:vAlign w:val="center"/>
          </w:tcPr>
          <w:p w:rsidR="004C15D4" w:rsidRPr="0070543E" w:rsidRDefault="004C15D4" w:rsidP="00021593">
            <w:pPr>
              <w:pStyle w:val="Normalmystyle"/>
              <w:widowControl/>
              <w:spacing w:after="0"/>
              <w:ind w:right="57"/>
              <w:jc w:val="center"/>
              <w:rPr>
                <w:rFonts w:asciiTheme="minorHAnsi" w:hAnsiTheme="minorHAnsi" w:cs="Calibri"/>
                <w:b/>
                <w:szCs w:val="22"/>
                <w:lang w:eastAsia="el-GR"/>
              </w:rPr>
            </w:pPr>
            <w:r w:rsidRPr="0070543E">
              <w:rPr>
                <w:rFonts w:asciiTheme="minorHAnsi" w:hAnsiTheme="minorHAnsi" w:cs="Calibri"/>
                <w:b/>
                <w:szCs w:val="22"/>
                <w:lang w:eastAsia="el-GR"/>
              </w:rPr>
              <w:t>ΝΑΙ</w:t>
            </w:r>
          </w:p>
        </w:tc>
        <w:tc>
          <w:tcPr>
            <w:tcW w:w="1276" w:type="dxa"/>
            <w:tcBorders>
              <w:top w:val="single" w:sz="2" w:space="0" w:color="auto"/>
              <w:left w:val="single" w:sz="2" w:space="0" w:color="auto"/>
              <w:bottom w:val="single" w:sz="2" w:space="0" w:color="auto"/>
              <w:right w:val="single" w:sz="2" w:space="0" w:color="auto"/>
            </w:tcBorders>
            <w:vAlign w:val="center"/>
          </w:tcPr>
          <w:p w:rsidR="004C15D4" w:rsidRPr="0070543E" w:rsidRDefault="004C15D4" w:rsidP="00021593">
            <w:pPr>
              <w:spacing w:after="0"/>
              <w:ind w:right="57"/>
              <w:jc w:val="center"/>
              <w:rPr>
                <w:rFonts w:asciiTheme="minorHAnsi" w:hAnsiTheme="minorHAnsi" w:cs="Calibri"/>
                <w:szCs w:val="22"/>
              </w:rPr>
            </w:pPr>
          </w:p>
        </w:tc>
        <w:tc>
          <w:tcPr>
            <w:tcW w:w="1559" w:type="dxa"/>
            <w:tcBorders>
              <w:top w:val="single" w:sz="2" w:space="0" w:color="auto"/>
              <w:left w:val="single" w:sz="2" w:space="0" w:color="auto"/>
              <w:bottom w:val="single" w:sz="2" w:space="0" w:color="auto"/>
              <w:right w:val="single" w:sz="2" w:space="0" w:color="auto"/>
            </w:tcBorders>
            <w:vAlign w:val="center"/>
          </w:tcPr>
          <w:p w:rsidR="004C15D4" w:rsidRPr="0070543E" w:rsidRDefault="004C15D4" w:rsidP="00021593">
            <w:pPr>
              <w:spacing w:after="0"/>
              <w:ind w:right="57"/>
              <w:jc w:val="center"/>
              <w:rPr>
                <w:rFonts w:asciiTheme="minorHAnsi" w:hAnsiTheme="minorHAnsi" w:cs="Calibri"/>
                <w:szCs w:val="22"/>
              </w:rPr>
            </w:pPr>
          </w:p>
        </w:tc>
      </w:tr>
      <w:tr w:rsidR="004C15D4" w:rsidRPr="0070543E" w:rsidTr="00021593">
        <w:tc>
          <w:tcPr>
            <w:tcW w:w="657" w:type="dxa"/>
            <w:tcBorders>
              <w:top w:val="single" w:sz="2" w:space="0" w:color="auto"/>
              <w:left w:val="single" w:sz="2" w:space="0" w:color="auto"/>
              <w:bottom w:val="single" w:sz="2" w:space="0" w:color="auto"/>
              <w:right w:val="single" w:sz="2" w:space="0" w:color="auto"/>
            </w:tcBorders>
          </w:tcPr>
          <w:p w:rsidR="004C15D4" w:rsidRPr="0070543E" w:rsidRDefault="004C15D4" w:rsidP="00021593">
            <w:pPr>
              <w:spacing w:after="0"/>
              <w:jc w:val="center"/>
              <w:rPr>
                <w:rFonts w:asciiTheme="minorHAnsi" w:hAnsiTheme="minorHAnsi" w:cs="Calibri"/>
                <w:szCs w:val="22"/>
              </w:rPr>
            </w:pPr>
            <w:r w:rsidRPr="0070543E">
              <w:rPr>
                <w:rFonts w:asciiTheme="minorHAnsi" w:hAnsiTheme="minorHAnsi" w:cs="Calibri"/>
                <w:szCs w:val="22"/>
              </w:rPr>
              <w:t>Α.4</w:t>
            </w:r>
          </w:p>
        </w:tc>
        <w:tc>
          <w:tcPr>
            <w:tcW w:w="5013" w:type="dxa"/>
            <w:tcBorders>
              <w:top w:val="single" w:sz="2" w:space="0" w:color="auto"/>
              <w:left w:val="single" w:sz="2" w:space="0" w:color="auto"/>
              <w:bottom w:val="single" w:sz="2" w:space="0" w:color="auto"/>
              <w:right w:val="single" w:sz="2" w:space="0" w:color="auto"/>
            </w:tcBorders>
          </w:tcPr>
          <w:p w:rsidR="004C15D4" w:rsidRPr="0070543E" w:rsidRDefault="004C15D4" w:rsidP="00021593">
            <w:pPr>
              <w:pStyle w:val="1a"/>
              <w:tabs>
                <w:tab w:val="left" w:pos="742"/>
              </w:tabs>
              <w:spacing w:after="0"/>
              <w:ind w:left="0"/>
              <w:rPr>
                <w:rFonts w:asciiTheme="minorHAnsi" w:hAnsiTheme="minorHAnsi" w:cs="Calibri"/>
                <w:szCs w:val="22"/>
              </w:rPr>
            </w:pPr>
            <w:r w:rsidRPr="0070543E">
              <w:rPr>
                <w:rFonts w:asciiTheme="minorHAnsi" w:hAnsiTheme="minorHAnsi" w:cs="Calibri"/>
                <w:szCs w:val="22"/>
              </w:rPr>
              <w:t>Τα Πιστοποιητικά (Ποιότητας, Προστασίας περιβάλλοντος, κ.λ.π.)</w:t>
            </w:r>
          </w:p>
        </w:tc>
        <w:tc>
          <w:tcPr>
            <w:tcW w:w="1224" w:type="dxa"/>
            <w:tcBorders>
              <w:top w:val="single" w:sz="2" w:space="0" w:color="auto"/>
              <w:left w:val="single" w:sz="2" w:space="0" w:color="auto"/>
              <w:bottom w:val="single" w:sz="2" w:space="0" w:color="auto"/>
              <w:right w:val="single" w:sz="2" w:space="0" w:color="auto"/>
            </w:tcBorders>
            <w:vAlign w:val="center"/>
          </w:tcPr>
          <w:p w:rsidR="004C15D4" w:rsidRPr="0070543E" w:rsidRDefault="004C15D4" w:rsidP="00021593">
            <w:pPr>
              <w:pStyle w:val="Normalmystyle"/>
              <w:widowControl/>
              <w:spacing w:after="0"/>
              <w:ind w:right="57"/>
              <w:jc w:val="center"/>
              <w:rPr>
                <w:rFonts w:asciiTheme="minorHAnsi" w:hAnsiTheme="minorHAnsi" w:cs="Calibri"/>
                <w:b/>
                <w:szCs w:val="22"/>
                <w:lang w:eastAsia="el-GR"/>
              </w:rPr>
            </w:pPr>
            <w:r w:rsidRPr="0070543E">
              <w:rPr>
                <w:rFonts w:asciiTheme="minorHAnsi" w:hAnsiTheme="minorHAnsi" w:cs="Calibri"/>
                <w:b/>
                <w:szCs w:val="22"/>
                <w:lang w:eastAsia="el-GR"/>
              </w:rPr>
              <w:t>ΝΑΙ</w:t>
            </w:r>
          </w:p>
        </w:tc>
        <w:tc>
          <w:tcPr>
            <w:tcW w:w="1276" w:type="dxa"/>
            <w:tcBorders>
              <w:top w:val="single" w:sz="2" w:space="0" w:color="auto"/>
              <w:left w:val="single" w:sz="2" w:space="0" w:color="auto"/>
              <w:bottom w:val="single" w:sz="2" w:space="0" w:color="auto"/>
              <w:right w:val="single" w:sz="2" w:space="0" w:color="auto"/>
            </w:tcBorders>
            <w:vAlign w:val="center"/>
          </w:tcPr>
          <w:p w:rsidR="004C15D4" w:rsidRPr="0070543E" w:rsidRDefault="004C15D4" w:rsidP="00021593">
            <w:pPr>
              <w:spacing w:after="0"/>
              <w:ind w:right="57"/>
              <w:jc w:val="center"/>
              <w:rPr>
                <w:rFonts w:asciiTheme="minorHAnsi" w:hAnsiTheme="minorHAnsi" w:cs="Calibri"/>
                <w:szCs w:val="22"/>
              </w:rPr>
            </w:pPr>
          </w:p>
        </w:tc>
        <w:tc>
          <w:tcPr>
            <w:tcW w:w="1559" w:type="dxa"/>
            <w:tcBorders>
              <w:top w:val="single" w:sz="2" w:space="0" w:color="auto"/>
              <w:left w:val="single" w:sz="2" w:space="0" w:color="auto"/>
              <w:bottom w:val="single" w:sz="2" w:space="0" w:color="auto"/>
              <w:right w:val="single" w:sz="2" w:space="0" w:color="auto"/>
            </w:tcBorders>
            <w:vAlign w:val="center"/>
          </w:tcPr>
          <w:p w:rsidR="004C15D4" w:rsidRPr="0070543E" w:rsidRDefault="004C15D4" w:rsidP="00021593">
            <w:pPr>
              <w:spacing w:after="0"/>
              <w:ind w:right="57"/>
              <w:jc w:val="center"/>
              <w:rPr>
                <w:rFonts w:asciiTheme="minorHAnsi" w:hAnsiTheme="minorHAnsi" w:cs="Calibri"/>
                <w:szCs w:val="22"/>
              </w:rPr>
            </w:pPr>
          </w:p>
        </w:tc>
      </w:tr>
      <w:tr w:rsidR="004C15D4" w:rsidRPr="0070543E" w:rsidTr="00021593">
        <w:tc>
          <w:tcPr>
            <w:tcW w:w="657" w:type="dxa"/>
            <w:tcBorders>
              <w:top w:val="single" w:sz="2" w:space="0" w:color="auto"/>
              <w:left w:val="single" w:sz="2" w:space="0" w:color="auto"/>
              <w:bottom w:val="single" w:sz="2" w:space="0" w:color="auto"/>
              <w:right w:val="single" w:sz="2" w:space="0" w:color="auto"/>
            </w:tcBorders>
          </w:tcPr>
          <w:p w:rsidR="004C15D4" w:rsidRPr="0070543E" w:rsidRDefault="004C15D4" w:rsidP="00021593">
            <w:pPr>
              <w:spacing w:after="0"/>
              <w:jc w:val="center"/>
              <w:rPr>
                <w:rFonts w:asciiTheme="minorHAnsi" w:hAnsiTheme="minorHAnsi" w:cs="Calibri"/>
                <w:szCs w:val="22"/>
              </w:rPr>
            </w:pPr>
            <w:r w:rsidRPr="0070543E">
              <w:rPr>
                <w:rFonts w:asciiTheme="minorHAnsi" w:hAnsiTheme="minorHAnsi" w:cs="Calibri"/>
                <w:szCs w:val="22"/>
              </w:rPr>
              <w:t>Α.5</w:t>
            </w:r>
          </w:p>
        </w:tc>
        <w:tc>
          <w:tcPr>
            <w:tcW w:w="5013" w:type="dxa"/>
            <w:tcBorders>
              <w:top w:val="single" w:sz="2" w:space="0" w:color="auto"/>
              <w:left w:val="single" w:sz="2" w:space="0" w:color="auto"/>
              <w:bottom w:val="single" w:sz="2" w:space="0" w:color="auto"/>
              <w:right w:val="single" w:sz="2" w:space="0" w:color="auto"/>
            </w:tcBorders>
          </w:tcPr>
          <w:p w:rsidR="004C15D4" w:rsidRPr="0070543E" w:rsidRDefault="004C15D4" w:rsidP="00021593">
            <w:pPr>
              <w:pStyle w:val="TabletextCharChar1"/>
              <w:spacing w:after="0"/>
              <w:ind w:right="57"/>
              <w:jc w:val="both"/>
              <w:rPr>
                <w:rFonts w:asciiTheme="minorHAnsi" w:hAnsiTheme="minorHAnsi" w:cs="Calibri"/>
                <w:szCs w:val="22"/>
                <w:lang w:eastAsia="el-GR"/>
              </w:rPr>
            </w:pPr>
            <w:r w:rsidRPr="0070543E">
              <w:rPr>
                <w:rFonts w:asciiTheme="minorHAnsi" w:hAnsiTheme="minorHAnsi" w:cs="Calibri"/>
                <w:szCs w:val="22"/>
                <w:lang w:eastAsia="el-GR"/>
              </w:rPr>
              <w:t>Πιστοποίηση κατασκευαστή κατά ISO 9001 ή ισοδύναμου.</w:t>
            </w:r>
          </w:p>
        </w:tc>
        <w:tc>
          <w:tcPr>
            <w:tcW w:w="1224" w:type="dxa"/>
            <w:tcBorders>
              <w:top w:val="single" w:sz="2" w:space="0" w:color="auto"/>
              <w:left w:val="single" w:sz="2" w:space="0" w:color="auto"/>
              <w:bottom w:val="single" w:sz="2" w:space="0" w:color="auto"/>
              <w:right w:val="single" w:sz="2" w:space="0" w:color="auto"/>
            </w:tcBorders>
            <w:vAlign w:val="center"/>
          </w:tcPr>
          <w:p w:rsidR="004C15D4" w:rsidRPr="0070543E" w:rsidRDefault="004C15D4" w:rsidP="00021593">
            <w:pPr>
              <w:pStyle w:val="Normalmystyle"/>
              <w:widowControl/>
              <w:spacing w:after="0"/>
              <w:ind w:right="57"/>
              <w:jc w:val="center"/>
              <w:rPr>
                <w:rFonts w:asciiTheme="minorHAnsi" w:hAnsiTheme="minorHAnsi" w:cs="Calibri"/>
                <w:b/>
                <w:szCs w:val="22"/>
                <w:lang w:eastAsia="el-GR"/>
              </w:rPr>
            </w:pPr>
            <w:r w:rsidRPr="0070543E">
              <w:rPr>
                <w:rFonts w:asciiTheme="minorHAnsi" w:hAnsiTheme="minorHAnsi" w:cs="Calibri"/>
                <w:b/>
                <w:szCs w:val="22"/>
                <w:lang w:eastAsia="el-GR"/>
              </w:rPr>
              <w:t>ΝΑΙ</w:t>
            </w:r>
          </w:p>
        </w:tc>
        <w:tc>
          <w:tcPr>
            <w:tcW w:w="1276" w:type="dxa"/>
            <w:tcBorders>
              <w:top w:val="single" w:sz="2" w:space="0" w:color="auto"/>
              <w:left w:val="single" w:sz="2" w:space="0" w:color="auto"/>
              <w:bottom w:val="single" w:sz="2" w:space="0" w:color="auto"/>
              <w:right w:val="single" w:sz="2" w:space="0" w:color="auto"/>
            </w:tcBorders>
            <w:vAlign w:val="center"/>
          </w:tcPr>
          <w:p w:rsidR="004C15D4" w:rsidRPr="0070543E" w:rsidRDefault="004C15D4" w:rsidP="00021593">
            <w:pPr>
              <w:spacing w:after="0"/>
              <w:ind w:right="57"/>
              <w:jc w:val="center"/>
              <w:rPr>
                <w:rFonts w:asciiTheme="minorHAnsi" w:hAnsiTheme="minorHAnsi" w:cs="Calibri"/>
                <w:szCs w:val="22"/>
              </w:rPr>
            </w:pPr>
          </w:p>
        </w:tc>
        <w:tc>
          <w:tcPr>
            <w:tcW w:w="1559" w:type="dxa"/>
            <w:tcBorders>
              <w:top w:val="single" w:sz="2" w:space="0" w:color="auto"/>
              <w:left w:val="single" w:sz="2" w:space="0" w:color="auto"/>
              <w:bottom w:val="single" w:sz="2" w:space="0" w:color="auto"/>
              <w:right w:val="single" w:sz="2" w:space="0" w:color="auto"/>
            </w:tcBorders>
            <w:vAlign w:val="center"/>
          </w:tcPr>
          <w:p w:rsidR="004C15D4" w:rsidRPr="0070543E" w:rsidRDefault="004C15D4" w:rsidP="00021593">
            <w:pPr>
              <w:spacing w:after="0"/>
              <w:ind w:right="57"/>
              <w:jc w:val="center"/>
              <w:rPr>
                <w:rFonts w:asciiTheme="minorHAnsi" w:hAnsiTheme="minorHAnsi" w:cs="Calibri"/>
                <w:szCs w:val="22"/>
              </w:rPr>
            </w:pPr>
          </w:p>
        </w:tc>
      </w:tr>
      <w:tr w:rsidR="004C15D4" w:rsidRPr="0070543E" w:rsidTr="00021593">
        <w:tc>
          <w:tcPr>
            <w:tcW w:w="657" w:type="dxa"/>
            <w:tcBorders>
              <w:top w:val="single" w:sz="2" w:space="0" w:color="auto"/>
              <w:left w:val="single" w:sz="2" w:space="0" w:color="auto"/>
              <w:bottom w:val="single" w:sz="2" w:space="0" w:color="auto"/>
              <w:right w:val="single" w:sz="2" w:space="0" w:color="auto"/>
            </w:tcBorders>
          </w:tcPr>
          <w:p w:rsidR="004C15D4" w:rsidRPr="0070543E" w:rsidRDefault="004C15D4" w:rsidP="00021593">
            <w:pPr>
              <w:spacing w:after="0"/>
              <w:jc w:val="center"/>
              <w:rPr>
                <w:rFonts w:asciiTheme="minorHAnsi" w:hAnsiTheme="minorHAnsi" w:cs="Calibri"/>
                <w:szCs w:val="22"/>
              </w:rPr>
            </w:pPr>
            <w:r w:rsidRPr="0070543E">
              <w:rPr>
                <w:rFonts w:asciiTheme="minorHAnsi" w:hAnsiTheme="minorHAnsi" w:cs="Calibri"/>
                <w:szCs w:val="22"/>
              </w:rPr>
              <w:t>Α.6</w:t>
            </w:r>
          </w:p>
        </w:tc>
        <w:tc>
          <w:tcPr>
            <w:tcW w:w="5013" w:type="dxa"/>
            <w:tcBorders>
              <w:top w:val="single" w:sz="2" w:space="0" w:color="auto"/>
              <w:left w:val="single" w:sz="2" w:space="0" w:color="auto"/>
              <w:bottom w:val="single" w:sz="2" w:space="0" w:color="auto"/>
              <w:right w:val="single" w:sz="2" w:space="0" w:color="auto"/>
            </w:tcBorders>
          </w:tcPr>
          <w:p w:rsidR="004C15D4" w:rsidRPr="0070543E" w:rsidRDefault="004C15D4" w:rsidP="00021593">
            <w:pPr>
              <w:pStyle w:val="TabletextCharChar1"/>
              <w:spacing w:after="0"/>
              <w:ind w:right="57"/>
              <w:jc w:val="both"/>
              <w:rPr>
                <w:rFonts w:asciiTheme="minorHAnsi" w:hAnsiTheme="minorHAnsi" w:cs="Calibri"/>
                <w:szCs w:val="22"/>
                <w:lang w:eastAsia="el-GR"/>
              </w:rPr>
            </w:pPr>
            <w:r w:rsidRPr="0070543E">
              <w:rPr>
                <w:rFonts w:asciiTheme="minorHAnsi" w:hAnsiTheme="minorHAnsi" w:cs="Calibri"/>
                <w:szCs w:val="22"/>
                <w:lang w:eastAsia="el-GR"/>
              </w:rPr>
              <w:t>Να αναφερθεί ο χρόνος ανακοίνωσης του προσφερόμενου μοντέλου.</w:t>
            </w:r>
          </w:p>
        </w:tc>
        <w:tc>
          <w:tcPr>
            <w:tcW w:w="1224" w:type="dxa"/>
            <w:tcBorders>
              <w:top w:val="single" w:sz="2" w:space="0" w:color="auto"/>
              <w:left w:val="single" w:sz="2" w:space="0" w:color="auto"/>
              <w:bottom w:val="single" w:sz="2" w:space="0" w:color="auto"/>
              <w:right w:val="single" w:sz="2" w:space="0" w:color="auto"/>
            </w:tcBorders>
            <w:vAlign w:val="center"/>
          </w:tcPr>
          <w:p w:rsidR="004C15D4" w:rsidRPr="0070543E" w:rsidRDefault="004C15D4" w:rsidP="00021593">
            <w:pPr>
              <w:pStyle w:val="Normalmystyle"/>
              <w:widowControl/>
              <w:spacing w:after="0"/>
              <w:ind w:right="57"/>
              <w:jc w:val="center"/>
              <w:rPr>
                <w:rFonts w:asciiTheme="minorHAnsi" w:hAnsiTheme="minorHAnsi" w:cs="Calibri"/>
                <w:b/>
                <w:szCs w:val="22"/>
                <w:lang w:eastAsia="el-GR"/>
              </w:rPr>
            </w:pPr>
            <w:r w:rsidRPr="0070543E">
              <w:rPr>
                <w:rFonts w:asciiTheme="minorHAnsi" w:hAnsiTheme="minorHAnsi" w:cs="Calibri"/>
                <w:b/>
                <w:szCs w:val="22"/>
                <w:lang w:eastAsia="el-GR"/>
              </w:rPr>
              <w:t>ΝΑΙ</w:t>
            </w:r>
          </w:p>
        </w:tc>
        <w:tc>
          <w:tcPr>
            <w:tcW w:w="1276" w:type="dxa"/>
            <w:tcBorders>
              <w:top w:val="single" w:sz="2" w:space="0" w:color="auto"/>
              <w:left w:val="single" w:sz="2" w:space="0" w:color="auto"/>
              <w:bottom w:val="single" w:sz="2" w:space="0" w:color="auto"/>
              <w:right w:val="single" w:sz="2" w:space="0" w:color="auto"/>
            </w:tcBorders>
            <w:vAlign w:val="center"/>
          </w:tcPr>
          <w:p w:rsidR="004C15D4" w:rsidRPr="0070543E" w:rsidRDefault="004C15D4" w:rsidP="00021593">
            <w:pPr>
              <w:spacing w:after="0"/>
              <w:ind w:right="57"/>
              <w:jc w:val="center"/>
              <w:rPr>
                <w:rFonts w:asciiTheme="minorHAnsi" w:hAnsiTheme="minorHAnsi" w:cs="Calibri"/>
                <w:szCs w:val="22"/>
              </w:rPr>
            </w:pPr>
          </w:p>
        </w:tc>
        <w:tc>
          <w:tcPr>
            <w:tcW w:w="1559" w:type="dxa"/>
            <w:tcBorders>
              <w:top w:val="single" w:sz="2" w:space="0" w:color="auto"/>
              <w:left w:val="single" w:sz="2" w:space="0" w:color="auto"/>
              <w:bottom w:val="single" w:sz="2" w:space="0" w:color="auto"/>
              <w:right w:val="single" w:sz="2" w:space="0" w:color="auto"/>
            </w:tcBorders>
            <w:vAlign w:val="center"/>
          </w:tcPr>
          <w:p w:rsidR="004C15D4" w:rsidRPr="0070543E" w:rsidRDefault="004C15D4" w:rsidP="00021593">
            <w:pPr>
              <w:spacing w:after="0"/>
              <w:ind w:right="57"/>
              <w:jc w:val="center"/>
              <w:rPr>
                <w:rFonts w:asciiTheme="minorHAnsi" w:hAnsiTheme="minorHAnsi" w:cs="Calibri"/>
                <w:szCs w:val="22"/>
              </w:rPr>
            </w:pPr>
          </w:p>
        </w:tc>
      </w:tr>
      <w:tr w:rsidR="004C15D4" w:rsidRPr="0070543E" w:rsidTr="00021593">
        <w:tc>
          <w:tcPr>
            <w:tcW w:w="657" w:type="dxa"/>
            <w:tcBorders>
              <w:top w:val="single" w:sz="2" w:space="0" w:color="auto"/>
              <w:left w:val="single" w:sz="2" w:space="0" w:color="auto"/>
              <w:bottom w:val="single" w:sz="2" w:space="0" w:color="auto"/>
              <w:right w:val="single" w:sz="2" w:space="0" w:color="auto"/>
            </w:tcBorders>
          </w:tcPr>
          <w:p w:rsidR="004C15D4" w:rsidRPr="0070543E" w:rsidRDefault="004C15D4" w:rsidP="00021593">
            <w:pPr>
              <w:spacing w:after="0"/>
              <w:jc w:val="center"/>
              <w:rPr>
                <w:rFonts w:asciiTheme="minorHAnsi" w:hAnsiTheme="minorHAnsi" w:cs="Calibri"/>
                <w:szCs w:val="22"/>
              </w:rPr>
            </w:pPr>
            <w:r w:rsidRPr="0070543E">
              <w:rPr>
                <w:rFonts w:asciiTheme="minorHAnsi" w:hAnsiTheme="minorHAnsi" w:cs="Calibri"/>
                <w:szCs w:val="22"/>
              </w:rPr>
              <w:t>Α.7</w:t>
            </w:r>
          </w:p>
        </w:tc>
        <w:tc>
          <w:tcPr>
            <w:tcW w:w="5013" w:type="dxa"/>
            <w:tcBorders>
              <w:top w:val="single" w:sz="2" w:space="0" w:color="auto"/>
              <w:left w:val="single" w:sz="2" w:space="0" w:color="auto"/>
              <w:bottom w:val="single" w:sz="2" w:space="0" w:color="auto"/>
              <w:right w:val="single" w:sz="2" w:space="0" w:color="auto"/>
            </w:tcBorders>
          </w:tcPr>
          <w:p w:rsidR="004C15D4" w:rsidRPr="0070543E" w:rsidRDefault="004C15D4" w:rsidP="00021593">
            <w:pPr>
              <w:pStyle w:val="TabletextCharChar1"/>
              <w:spacing w:after="0"/>
              <w:ind w:right="57"/>
              <w:jc w:val="both"/>
              <w:rPr>
                <w:rFonts w:asciiTheme="minorHAnsi" w:hAnsiTheme="minorHAnsi" w:cs="Calibri"/>
                <w:szCs w:val="22"/>
                <w:lang w:eastAsia="el-GR"/>
              </w:rPr>
            </w:pPr>
            <w:r w:rsidRPr="0070543E">
              <w:rPr>
                <w:rFonts w:asciiTheme="minorHAnsi" w:hAnsiTheme="minorHAnsi" w:cs="Calibri"/>
                <w:szCs w:val="22"/>
                <w:lang w:eastAsia="el-GR"/>
              </w:rPr>
              <w:t xml:space="preserve">Τα βασικά τμήματα του συστήματος Storage θα πρέπει να βρίσκονται σε παραγωγή από τον κατασκευαστή τους την χρονική στιγμή υποβολής της προσφοράς. </w:t>
            </w:r>
          </w:p>
        </w:tc>
        <w:tc>
          <w:tcPr>
            <w:tcW w:w="1224" w:type="dxa"/>
            <w:tcBorders>
              <w:top w:val="single" w:sz="2" w:space="0" w:color="auto"/>
              <w:left w:val="single" w:sz="2" w:space="0" w:color="auto"/>
              <w:bottom w:val="single" w:sz="2" w:space="0" w:color="auto"/>
              <w:right w:val="single" w:sz="2" w:space="0" w:color="auto"/>
            </w:tcBorders>
            <w:vAlign w:val="center"/>
          </w:tcPr>
          <w:p w:rsidR="004C15D4" w:rsidRPr="0070543E" w:rsidRDefault="004C15D4" w:rsidP="00021593">
            <w:pPr>
              <w:pStyle w:val="Normalmystyle"/>
              <w:widowControl/>
              <w:spacing w:after="0"/>
              <w:ind w:right="57"/>
              <w:jc w:val="center"/>
              <w:rPr>
                <w:rFonts w:asciiTheme="minorHAnsi" w:hAnsiTheme="minorHAnsi" w:cs="Calibri"/>
                <w:b/>
                <w:szCs w:val="22"/>
                <w:lang w:eastAsia="el-GR"/>
              </w:rPr>
            </w:pPr>
            <w:r w:rsidRPr="0070543E">
              <w:rPr>
                <w:rFonts w:asciiTheme="minorHAnsi" w:hAnsiTheme="minorHAnsi" w:cs="Calibri"/>
                <w:b/>
                <w:szCs w:val="22"/>
                <w:lang w:eastAsia="el-GR"/>
              </w:rPr>
              <w:t>ΝΑΙ</w:t>
            </w:r>
          </w:p>
        </w:tc>
        <w:tc>
          <w:tcPr>
            <w:tcW w:w="1276" w:type="dxa"/>
            <w:tcBorders>
              <w:top w:val="single" w:sz="2" w:space="0" w:color="auto"/>
              <w:left w:val="single" w:sz="2" w:space="0" w:color="auto"/>
              <w:bottom w:val="single" w:sz="2" w:space="0" w:color="auto"/>
              <w:right w:val="single" w:sz="2" w:space="0" w:color="auto"/>
            </w:tcBorders>
            <w:vAlign w:val="center"/>
          </w:tcPr>
          <w:p w:rsidR="004C15D4" w:rsidRPr="0070543E" w:rsidRDefault="004C15D4" w:rsidP="00021593">
            <w:pPr>
              <w:spacing w:after="0"/>
              <w:ind w:right="57"/>
              <w:jc w:val="center"/>
              <w:rPr>
                <w:rFonts w:asciiTheme="minorHAnsi" w:hAnsiTheme="minorHAnsi" w:cs="Calibri"/>
                <w:szCs w:val="22"/>
              </w:rPr>
            </w:pPr>
          </w:p>
        </w:tc>
        <w:tc>
          <w:tcPr>
            <w:tcW w:w="1559" w:type="dxa"/>
            <w:tcBorders>
              <w:top w:val="single" w:sz="2" w:space="0" w:color="auto"/>
              <w:left w:val="single" w:sz="2" w:space="0" w:color="auto"/>
              <w:bottom w:val="single" w:sz="2" w:space="0" w:color="auto"/>
              <w:right w:val="single" w:sz="2" w:space="0" w:color="auto"/>
            </w:tcBorders>
            <w:vAlign w:val="center"/>
          </w:tcPr>
          <w:p w:rsidR="004C15D4" w:rsidRPr="0070543E" w:rsidRDefault="004C15D4" w:rsidP="00021593">
            <w:pPr>
              <w:spacing w:after="0"/>
              <w:ind w:right="57"/>
              <w:jc w:val="center"/>
              <w:rPr>
                <w:rFonts w:asciiTheme="minorHAnsi" w:hAnsiTheme="minorHAnsi" w:cs="Calibri"/>
                <w:szCs w:val="22"/>
              </w:rPr>
            </w:pPr>
          </w:p>
        </w:tc>
      </w:tr>
      <w:tr w:rsidR="004C15D4" w:rsidRPr="0070543E" w:rsidTr="00021593">
        <w:tc>
          <w:tcPr>
            <w:tcW w:w="657" w:type="dxa"/>
            <w:tcBorders>
              <w:top w:val="single" w:sz="2" w:space="0" w:color="auto"/>
              <w:left w:val="single" w:sz="2" w:space="0" w:color="auto"/>
              <w:bottom w:val="single" w:sz="2" w:space="0" w:color="auto"/>
              <w:right w:val="single" w:sz="2" w:space="0" w:color="auto"/>
            </w:tcBorders>
          </w:tcPr>
          <w:p w:rsidR="004C15D4" w:rsidRPr="0070543E" w:rsidRDefault="004C15D4" w:rsidP="00021593">
            <w:pPr>
              <w:spacing w:after="0"/>
              <w:jc w:val="center"/>
              <w:rPr>
                <w:rFonts w:asciiTheme="minorHAnsi" w:hAnsiTheme="minorHAnsi" w:cs="Calibri"/>
                <w:szCs w:val="22"/>
              </w:rPr>
            </w:pPr>
            <w:r w:rsidRPr="0070543E">
              <w:rPr>
                <w:rFonts w:asciiTheme="minorHAnsi" w:hAnsiTheme="minorHAnsi" w:cs="Calibri"/>
                <w:szCs w:val="22"/>
              </w:rPr>
              <w:t>Α.8</w:t>
            </w:r>
          </w:p>
        </w:tc>
        <w:tc>
          <w:tcPr>
            <w:tcW w:w="5013" w:type="dxa"/>
            <w:tcBorders>
              <w:top w:val="single" w:sz="2" w:space="0" w:color="auto"/>
              <w:left w:val="single" w:sz="2" w:space="0" w:color="auto"/>
              <w:bottom w:val="single" w:sz="2" w:space="0" w:color="auto"/>
              <w:right w:val="single" w:sz="2" w:space="0" w:color="auto"/>
            </w:tcBorders>
          </w:tcPr>
          <w:p w:rsidR="004C15D4" w:rsidRPr="0070543E" w:rsidRDefault="004C15D4" w:rsidP="00021593">
            <w:pPr>
              <w:pStyle w:val="TabletextCharChar1"/>
              <w:spacing w:after="0"/>
              <w:ind w:right="58"/>
              <w:jc w:val="both"/>
              <w:rPr>
                <w:rFonts w:asciiTheme="minorHAnsi" w:hAnsiTheme="minorHAnsi" w:cs="Calibri"/>
                <w:szCs w:val="22"/>
                <w:lang w:eastAsia="el-GR"/>
              </w:rPr>
            </w:pPr>
            <w:r w:rsidRPr="0070543E">
              <w:rPr>
                <w:rFonts w:asciiTheme="minorHAnsi" w:hAnsiTheme="minorHAnsi" w:cs="Calibri"/>
                <w:szCs w:val="22"/>
                <w:lang w:eastAsia="el-GR"/>
              </w:rPr>
              <w:t>Όλα τα τμήματα που συνθέτουν τον εξοπλισμό να είναι συναρμολογημένα από τον κατασκευαστή του συστήματος και εγκεκριμένα από αυτόν.</w:t>
            </w:r>
          </w:p>
        </w:tc>
        <w:tc>
          <w:tcPr>
            <w:tcW w:w="1224" w:type="dxa"/>
            <w:tcBorders>
              <w:top w:val="single" w:sz="2" w:space="0" w:color="auto"/>
              <w:left w:val="single" w:sz="2" w:space="0" w:color="auto"/>
              <w:bottom w:val="single" w:sz="2" w:space="0" w:color="auto"/>
              <w:right w:val="single" w:sz="2" w:space="0" w:color="auto"/>
            </w:tcBorders>
            <w:vAlign w:val="center"/>
          </w:tcPr>
          <w:p w:rsidR="004C15D4" w:rsidRPr="0070543E" w:rsidRDefault="004C15D4" w:rsidP="00021593">
            <w:pPr>
              <w:pStyle w:val="Normalmystyle"/>
              <w:widowControl/>
              <w:spacing w:after="0"/>
              <w:ind w:right="58"/>
              <w:jc w:val="center"/>
              <w:rPr>
                <w:rFonts w:asciiTheme="minorHAnsi" w:hAnsiTheme="minorHAnsi" w:cs="Calibri"/>
                <w:b/>
                <w:szCs w:val="22"/>
                <w:lang w:eastAsia="el-GR"/>
              </w:rPr>
            </w:pPr>
            <w:r w:rsidRPr="0070543E">
              <w:rPr>
                <w:rFonts w:asciiTheme="minorHAnsi" w:hAnsiTheme="minorHAnsi" w:cs="Calibri"/>
                <w:b/>
                <w:szCs w:val="22"/>
                <w:lang w:eastAsia="el-GR"/>
              </w:rPr>
              <w:t>ΝΑΙ</w:t>
            </w:r>
          </w:p>
        </w:tc>
        <w:tc>
          <w:tcPr>
            <w:tcW w:w="1276" w:type="dxa"/>
            <w:tcBorders>
              <w:top w:val="single" w:sz="2" w:space="0" w:color="auto"/>
              <w:left w:val="single" w:sz="2" w:space="0" w:color="auto"/>
              <w:bottom w:val="single" w:sz="2" w:space="0" w:color="auto"/>
              <w:right w:val="single" w:sz="2" w:space="0" w:color="auto"/>
            </w:tcBorders>
            <w:vAlign w:val="center"/>
          </w:tcPr>
          <w:p w:rsidR="004C15D4" w:rsidRPr="0070543E" w:rsidRDefault="004C15D4" w:rsidP="00021593">
            <w:pPr>
              <w:spacing w:after="0"/>
              <w:ind w:right="57"/>
              <w:jc w:val="center"/>
              <w:rPr>
                <w:rFonts w:asciiTheme="minorHAnsi" w:hAnsiTheme="minorHAnsi" w:cs="Calibri"/>
                <w:szCs w:val="22"/>
              </w:rPr>
            </w:pPr>
          </w:p>
        </w:tc>
        <w:tc>
          <w:tcPr>
            <w:tcW w:w="1559" w:type="dxa"/>
            <w:tcBorders>
              <w:top w:val="single" w:sz="2" w:space="0" w:color="auto"/>
              <w:left w:val="single" w:sz="2" w:space="0" w:color="auto"/>
              <w:bottom w:val="single" w:sz="2" w:space="0" w:color="auto"/>
              <w:right w:val="single" w:sz="2" w:space="0" w:color="auto"/>
            </w:tcBorders>
            <w:vAlign w:val="center"/>
          </w:tcPr>
          <w:p w:rsidR="004C15D4" w:rsidRPr="0070543E" w:rsidRDefault="004C15D4" w:rsidP="00021593">
            <w:pPr>
              <w:spacing w:after="0"/>
              <w:ind w:right="57"/>
              <w:jc w:val="center"/>
              <w:rPr>
                <w:rFonts w:asciiTheme="minorHAnsi" w:hAnsiTheme="minorHAnsi" w:cs="Calibri"/>
                <w:szCs w:val="22"/>
              </w:rPr>
            </w:pPr>
          </w:p>
        </w:tc>
      </w:tr>
      <w:tr w:rsidR="004C15D4" w:rsidRPr="0070543E" w:rsidTr="00021593">
        <w:tc>
          <w:tcPr>
            <w:tcW w:w="657" w:type="dxa"/>
            <w:tcBorders>
              <w:top w:val="single" w:sz="2" w:space="0" w:color="auto"/>
              <w:left w:val="single" w:sz="2" w:space="0" w:color="auto"/>
              <w:bottom w:val="single" w:sz="2" w:space="0" w:color="auto"/>
              <w:right w:val="single" w:sz="2" w:space="0" w:color="auto"/>
            </w:tcBorders>
            <w:shd w:val="clear" w:color="auto" w:fill="D9D9D9"/>
          </w:tcPr>
          <w:p w:rsidR="004C15D4" w:rsidRPr="0070543E" w:rsidRDefault="004C15D4" w:rsidP="00021593">
            <w:pPr>
              <w:spacing w:after="0"/>
              <w:jc w:val="center"/>
              <w:rPr>
                <w:rFonts w:asciiTheme="minorHAnsi" w:hAnsiTheme="minorHAnsi" w:cs="Calibri"/>
                <w:b/>
                <w:szCs w:val="22"/>
              </w:rPr>
            </w:pPr>
          </w:p>
        </w:tc>
        <w:tc>
          <w:tcPr>
            <w:tcW w:w="9072" w:type="dxa"/>
            <w:gridSpan w:val="4"/>
            <w:tcBorders>
              <w:top w:val="single" w:sz="2" w:space="0" w:color="auto"/>
              <w:left w:val="single" w:sz="2" w:space="0" w:color="auto"/>
              <w:bottom w:val="single" w:sz="2" w:space="0" w:color="auto"/>
              <w:right w:val="single" w:sz="2" w:space="0" w:color="auto"/>
            </w:tcBorders>
            <w:shd w:val="clear" w:color="auto" w:fill="D9D9D9"/>
          </w:tcPr>
          <w:p w:rsidR="004C15D4" w:rsidRPr="0070543E" w:rsidRDefault="004C15D4" w:rsidP="00021593">
            <w:pPr>
              <w:spacing w:after="0"/>
              <w:ind w:right="57"/>
              <w:rPr>
                <w:rFonts w:asciiTheme="minorHAnsi" w:hAnsiTheme="minorHAnsi" w:cs="Calibri"/>
                <w:b/>
                <w:szCs w:val="22"/>
              </w:rPr>
            </w:pPr>
            <w:r w:rsidRPr="0070543E">
              <w:rPr>
                <w:rFonts w:asciiTheme="minorHAnsi" w:hAnsiTheme="minorHAnsi" w:cs="Calibri"/>
                <w:b/>
                <w:szCs w:val="22"/>
              </w:rPr>
              <w:t>Χωρητικότητα:</w:t>
            </w:r>
          </w:p>
        </w:tc>
      </w:tr>
      <w:tr w:rsidR="004C15D4" w:rsidRPr="0070543E" w:rsidTr="00021593">
        <w:tc>
          <w:tcPr>
            <w:tcW w:w="657" w:type="dxa"/>
            <w:tcBorders>
              <w:top w:val="single" w:sz="2" w:space="0" w:color="auto"/>
              <w:left w:val="single" w:sz="2" w:space="0" w:color="auto"/>
              <w:bottom w:val="single" w:sz="2" w:space="0" w:color="auto"/>
              <w:right w:val="single" w:sz="2" w:space="0" w:color="auto"/>
            </w:tcBorders>
          </w:tcPr>
          <w:p w:rsidR="004C15D4" w:rsidRPr="0070543E" w:rsidRDefault="004C15D4" w:rsidP="00021593">
            <w:pPr>
              <w:spacing w:after="0"/>
              <w:jc w:val="center"/>
              <w:rPr>
                <w:rFonts w:asciiTheme="minorHAnsi" w:hAnsiTheme="minorHAnsi" w:cs="Calibri"/>
                <w:szCs w:val="22"/>
              </w:rPr>
            </w:pPr>
            <w:r w:rsidRPr="0070543E">
              <w:rPr>
                <w:rFonts w:asciiTheme="minorHAnsi" w:hAnsiTheme="minorHAnsi" w:cs="Calibri"/>
                <w:szCs w:val="22"/>
              </w:rPr>
              <w:t>Α.9</w:t>
            </w:r>
          </w:p>
        </w:tc>
        <w:tc>
          <w:tcPr>
            <w:tcW w:w="5013" w:type="dxa"/>
            <w:tcBorders>
              <w:top w:val="single" w:sz="2" w:space="0" w:color="auto"/>
              <w:left w:val="single" w:sz="2" w:space="0" w:color="auto"/>
              <w:bottom w:val="single" w:sz="2" w:space="0" w:color="auto"/>
              <w:right w:val="single" w:sz="2" w:space="0" w:color="auto"/>
            </w:tcBorders>
          </w:tcPr>
          <w:p w:rsidR="004C15D4" w:rsidRPr="0070543E" w:rsidRDefault="004C15D4" w:rsidP="00021593">
            <w:pPr>
              <w:spacing w:after="0"/>
              <w:rPr>
                <w:rFonts w:asciiTheme="minorHAnsi" w:hAnsiTheme="minorHAnsi" w:cs="Calibri"/>
                <w:szCs w:val="22"/>
              </w:rPr>
            </w:pPr>
            <w:r w:rsidRPr="0070543E">
              <w:rPr>
                <w:rFonts w:asciiTheme="minorHAnsi" w:hAnsiTheme="minorHAnsi" w:cs="Calibri"/>
                <w:szCs w:val="22"/>
              </w:rPr>
              <w:t xml:space="preserve">Συνολική προσφερόμενη χωρητικότητα δίσκων (raw capacity) (1 Tbyte=10244  bytes). </w:t>
            </w:r>
          </w:p>
          <w:p w:rsidR="004C15D4" w:rsidRPr="0070543E" w:rsidRDefault="004C15D4" w:rsidP="00021593">
            <w:pPr>
              <w:spacing w:after="0"/>
              <w:rPr>
                <w:rFonts w:asciiTheme="minorHAnsi" w:hAnsiTheme="minorHAnsi" w:cs="Calibri"/>
                <w:szCs w:val="22"/>
              </w:rPr>
            </w:pPr>
            <w:r w:rsidRPr="0070543E">
              <w:rPr>
                <w:rFonts w:asciiTheme="minorHAnsi" w:hAnsiTheme="minorHAnsi" w:cs="Calibri"/>
                <w:szCs w:val="22"/>
              </w:rPr>
              <w:t xml:space="preserve">Στην συνολική ποσότητα δεν υπολογίζονται οι εφεδρικοί δίσκοι. </w:t>
            </w:r>
          </w:p>
        </w:tc>
        <w:tc>
          <w:tcPr>
            <w:tcW w:w="1224" w:type="dxa"/>
            <w:tcBorders>
              <w:top w:val="single" w:sz="2" w:space="0" w:color="auto"/>
              <w:left w:val="single" w:sz="2" w:space="0" w:color="auto"/>
              <w:bottom w:val="single" w:sz="2" w:space="0" w:color="auto"/>
              <w:right w:val="single" w:sz="2" w:space="0" w:color="auto"/>
            </w:tcBorders>
            <w:vAlign w:val="center"/>
          </w:tcPr>
          <w:p w:rsidR="004C15D4" w:rsidRPr="0070543E" w:rsidRDefault="004C15D4" w:rsidP="00021593">
            <w:pPr>
              <w:spacing w:after="0"/>
              <w:jc w:val="center"/>
              <w:rPr>
                <w:rFonts w:asciiTheme="minorHAnsi" w:hAnsiTheme="minorHAnsi" w:cs="Calibri"/>
                <w:b/>
                <w:szCs w:val="22"/>
              </w:rPr>
            </w:pPr>
            <w:r w:rsidRPr="0070543E">
              <w:rPr>
                <w:rFonts w:asciiTheme="minorHAnsi" w:hAnsiTheme="minorHAnsi" w:cs="Calibri"/>
                <w:b/>
                <w:szCs w:val="22"/>
              </w:rPr>
              <w:t xml:space="preserve">≥ </w:t>
            </w:r>
            <w:r w:rsidRPr="0070543E">
              <w:rPr>
                <w:rFonts w:asciiTheme="minorHAnsi" w:hAnsiTheme="minorHAnsi" w:cs="Calibri"/>
                <w:b/>
                <w:szCs w:val="22"/>
                <w:lang w:val="en-US"/>
              </w:rPr>
              <w:t>10</w:t>
            </w:r>
            <w:r w:rsidRPr="0070543E">
              <w:rPr>
                <w:rFonts w:asciiTheme="minorHAnsi" w:hAnsiTheme="minorHAnsi" w:cs="Calibri"/>
                <w:b/>
                <w:szCs w:val="22"/>
              </w:rPr>
              <w:t xml:space="preserve"> ΤΒ</w:t>
            </w:r>
          </w:p>
        </w:tc>
        <w:tc>
          <w:tcPr>
            <w:tcW w:w="1276" w:type="dxa"/>
            <w:tcBorders>
              <w:top w:val="single" w:sz="2" w:space="0" w:color="auto"/>
              <w:left w:val="single" w:sz="2" w:space="0" w:color="auto"/>
              <w:bottom w:val="single" w:sz="2" w:space="0" w:color="auto"/>
              <w:right w:val="single" w:sz="2" w:space="0" w:color="auto"/>
            </w:tcBorders>
            <w:vAlign w:val="center"/>
          </w:tcPr>
          <w:p w:rsidR="004C15D4" w:rsidRPr="0070543E" w:rsidRDefault="004C15D4" w:rsidP="00021593">
            <w:pPr>
              <w:spacing w:after="0"/>
              <w:ind w:right="57"/>
              <w:jc w:val="center"/>
              <w:rPr>
                <w:rFonts w:asciiTheme="minorHAnsi" w:hAnsiTheme="minorHAnsi" w:cs="Calibri"/>
                <w:szCs w:val="22"/>
              </w:rPr>
            </w:pPr>
          </w:p>
        </w:tc>
        <w:tc>
          <w:tcPr>
            <w:tcW w:w="1559" w:type="dxa"/>
            <w:tcBorders>
              <w:top w:val="single" w:sz="2" w:space="0" w:color="auto"/>
              <w:left w:val="single" w:sz="2" w:space="0" w:color="auto"/>
              <w:bottom w:val="single" w:sz="2" w:space="0" w:color="auto"/>
              <w:right w:val="single" w:sz="2" w:space="0" w:color="auto"/>
            </w:tcBorders>
            <w:vAlign w:val="center"/>
          </w:tcPr>
          <w:p w:rsidR="004C15D4" w:rsidRPr="0070543E" w:rsidRDefault="004C15D4" w:rsidP="00021593">
            <w:pPr>
              <w:spacing w:after="0"/>
              <w:ind w:right="57"/>
              <w:jc w:val="center"/>
              <w:rPr>
                <w:rFonts w:asciiTheme="minorHAnsi" w:hAnsiTheme="minorHAnsi" w:cs="Calibri"/>
                <w:szCs w:val="22"/>
              </w:rPr>
            </w:pPr>
          </w:p>
        </w:tc>
      </w:tr>
      <w:tr w:rsidR="004C15D4" w:rsidRPr="0070543E" w:rsidTr="00021593">
        <w:tc>
          <w:tcPr>
            <w:tcW w:w="657" w:type="dxa"/>
            <w:tcBorders>
              <w:top w:val="single" w:sz="2" w:space="0" w:color="auto"/>
              <w:left w:val="single" w:sz="2" w:space="0" w:color="auto"/>
              <w:bottom w:val="single" w:sz="2" w:space="0" w:color="auto"/>
              <w:right w:val="single" w:sz="2" w:space="0" w:color="auto"/>
            </w:tcBorders>
          </w:tcPr>
          <w:p w:rsidR="004C15D4" w:rsidRPr="0070543E" w:rsidRDefault="004C15D4" w:rsidP="00021593">
            <w:pPr>
              <w:spacing w:after="0"/>
              <w:jc w:val="center"/>
              <w:rPr>
                <w:rFonts w:asciiTheme="minorHAnsi" w:hAnsiTheme="minorHAnsi" w:cs="Calibri"/>
                <w:szCs w:val="22"/>
              </w:rPr>
            </w:pPr>
            <w:r w:rsidRPr="0070543E">
              <w:rPr>
                <w:rFonts w:asciiTheme="minorHAnsi" w:hAnsiTheme="minorHAnsi" w:cs="Calibri"/>
                <w:szCs w:val="22"/>
              </w:rPr>
              <w:t>Α.10</w:t>
            </w:r>
          </w:p>
        </w:tc>
        <w:tc>
          <w:tcPr>
            <w:tcW w:w="5013" w:type="dxa"/>
            <w:tcBorders>
              <w:top w:val="single" w:sz="2" w:space="0" w:color="auto"/>
              <w:left w:val="single" w:sz="2" w:space="0" w:color="auto"/>
              <w:bottom w:val="single" w:sz="2" w:space="0" w:color="auto"/>
              <w:right w:val="single" w:sz="2" w:space="0" w:color="auto"/>
            </w:tcBorders>
          </w:tcPr>
          <w:p w:rsidR="004C15D4" w:rsidRPr="0070543E" w:rsidRDefault="004C15D4" w:rsidP="00021593">
            <w:pPr>
              <w:spacing w:after="0"/>
              <w:rPr>
                <w:rFonts w:asciiTheme="minorHAnsi" w:hAnsiTheme="minorHAnsi" w:cs="Calibri"/>
                <w:szCs w:val="22"/>
              </w:rPr>
            </w:pPr>
            <w:r w:rsidRPr="0070543E">
              <w:rPr>
                <w:rFonts w:asciiTheme="minorHAnsi" w:hAnsiTheme="minorHAnsi" w:cs="Calibri"/>
                <w:szCs w:val="22"/>
              </w:rPr>
              <w:t xml:space="preserve">Μέγιστη χωρητικότητα συστήματος – με πιθανή προσθήκη επιπλέον δίσκων </w:t>
            </w:r>
          </w:p>
        </w:tc>
        <w:tc>
          <w:tcPr>
            <w:tcW w:w="1224" w:type="dxa"/>
            <w:tcBorders>
              <w:top w:val="single" w:sz="2" w:space="0" w:color="auto"/>
              <w:left w:val="single" w:sz="2" w:space="0" w:color="auto"/>
              <w:bottom w:val="single" w:sz="2" w:space="0" w:color="auto"/>
              <w:right w:val="single" w:sz="2" w:space="0" w:color="auto"/>
            </w:tcBorders>
            <w:vAlign w:val="center"/>
          </w:tcPr>
          <w:p w:rsidR="004C15D4" w:rsidRPr="0070543E" w:rsidRDefault="004C15D4" w:rsidP="00021593">
            <w:pPr>
              <w:spacing w:after="0"/>
              <w:jc w:val="center"/>
              <w:rPr>
                <w:rFonts w:asciiTheme="minorHAnsi" w:hAnsiTheme="minorHAnsi" w:cs="Calibri"/>
                <w:b/>
                <w:szCs w:val="22"/>
              </w:rPr>
            </w:pPr>
            <w:r w:rsidRPr="0070543E">
              <w:rPr>
                <w:rFonts w:asciiTheme="minorHAnsi" w:hAnsiTheme="minorHAnsi" w:cs="Calibri"/>
                <w:b/>
                <w:szCs w:val="22"/>
              </w:rPr>
              <w:t>≥ 2</w:t>
            </w:r>
            <w:r w:rsidRPr="0070543E">
              <w:rPr>
                <w:rFonts w:asciiTheme="minorHAnsi" w:hAnsiTheme="minorHAnsi" w:cs="Calibri"/>
                <w:b/>
                <w:szCs w:val="22"/>
                <w:lang w:val="en-US"/>
              </w:rPr>
              <w:t>0</w:t>
            </w:r>
            <w:r w:rsidRPr="0070543E">
              <w:rPr>
                <w:rFonts w:asciiTheme="minorHAnsi" w:hAnsiTheme="minorHAnsi" w:cs="Calibri"/>
                <w:b/>
                <w:szCs w:val="22"/>
              </w:rPr>
              <w:t xml:space="preserve"> ΤΒ</w:t>
            </w:r>
          </w:p>
        </w:tc>
        <w:tc>
          <w:tcPr>
            <w:tcW w:w="1276" w:type="dxa"/>
            <w:tcBorders>
              <w:top w:val="single" w:sz="2" w:space="0" w:color="auto"/>
              <w:left w:val="single" w:sz="2" w:space="0" w:color="auto"/>
              <w:bottom w:val="single" w:sz="2" w:space="0" w:color="auto"/>
              <w:right w:val="single" w:sz="2" w:space="0" w:color="auto"/>
            </w:tcBorders>
            <w:vAlign w:val="center"/>
          </w:tcPr>
          <w:p w:rsidR="004C15D4" w:rsidRPr="0070543E" w:rsidRDefault="004C15D4" w:rsidP="00021593">
            <w:pPr>
              <w:spacing w:after="0"/>
              <w:ind w:right="57"/>
              <w:jc w:val="center"/>
              <w:rPr>
                <w:rFonts w:asciiTheme="minorHAnsi" w:hAnsiTheme="minorHAnsi" w:cs="Calibri"/>
                <w:szCs w:val="22"/>
              </w:rPr>
            </w:pPr>
          </w:p>
        </w:tc>
        <w:tc>
          <w:tcPr>
            <w:tcW w:w="1559" w:type="dxa"/>
            <w:tcBorders>
              <w:top w:val="single" w:sz="2" w:space="0" w:color="auto"/>
              <w:left w:val="single" w:sz="2" w:space="0" w:color="auto"/>
              <w:bottom w:val="single" w:sz="2" w:space="0" w:color="auto"/>
              <w:right w:val="single" w:sz="2" w:space="0" w:color="auto"/>
            </w:tcBorders>
            <w:vAlign w:val="center"/>
          </w:tcPr>
          <w:p w:rsidR="004C15D4" w:rsidRPr="0070543E" w:rsidRDefault="004C15D4" w:rsidP="00021593">
            <w:pPr>
              <w:spacing w:after="0"/>
              <w:ind w:right="57"/>
              <w:jc w:val="center"/>
              <w:rPr>
                <w:rFonts w:asciiTheme="minorHAnsi" w:hAnsiTheme="minorHAnsi" w:cs="Calibri"/>
                <w:szCs w:val="22"/>
              </w:rPr>
            </w:pPr>
          </w:p>
        </w:tc>
      </w:tr>
      <w:tr w:rsidR="004C15D4" w:rsidRPr="0070543E" w:rsidTr="00021593">
        <w:tc>
          <w:tcPr>
            <w:tcW w:w="657" w:type="dxa"/>
            <w:tcBorders>
              <w:top w:val="single" w:sz="2" w:space="0" w:color="auto"/>
              <w:left w:val="single" w:sz="2" w:space="0" w:color="auto"/>
              <w:bottom w:val="single" w:sz="2" w:space="0" w:color="auto"/>
              <w:right w:val="single" w:sz="2" w:space="0" w:color="auto"/>
            </w:tcBorders>
          </w:tcPr>
          <w:p w:rsidR="004C15D4" w:rsidRPr="0070543E" w:rsidRDefault="004C15D4" w:rsidP="00021593">
            <w:pPr>
              <w:spacing w:after="0"/>
              <w:jc w:val="center"/>
              <w:rPr>
                <w:rFonts w:asciiTheme="minorHAnsi" w:hAnsiTheme="minorHAnsi" w:cs="Calibri"/>
                <w:szCs w:val="22"/>
              </w:rPr>
            </w:pPr>
            <w:r w:rsidRPr="0070543E">
              <w:rPr>
                <w:rFonts w:asciiTheme="minorHAnsi" w:hAnsiTheme="minorHAnsi" w:cs="Calibri"/>
                <w:szCs w:val="22"/>
              </w:rPr>
              <w:t>Α.11</w:t>
            </w:r>
          </w:p>
        </w:tc>
        <w:tc>
          <w:tcPr>
            <w:tcW w:w="5013" w:type="dxa"/>
            <w:tcBorders>
              <w:top w:val="single" w:sz="2" w:space="0" w:color="auto"/>
              <w:left w:val="single" w:sz="2" w:space="0" w:color="auto"/>
              <w:bottom w:val="single" w:sz="2" w:space="0" w:color="auto"/>
              <w:right w:val="single" w:sz="2" w:space="0" w:color="auto"/>
            </w:tcBorders>
          </w:tcPr>
          <w:p w:rsidR="004C15D4" w:rsidRPr="0070543E" w:rsidRDefault="004C15D4" w:rsidP="00021593">
            <w:pPr>
              <w:spacing w:after="0"/>
              <w:rPr>
                <w:rFonts w:asciiTheme="minorHAnsi" w:hAnsiTheme="minorHAnsi" w:cs="Calibri"/>
                <w:szCs w:val="22"/>
              </w:rPr>
            </w:pPr>
            <w:r w:rsidRPr="0070543E">
              <w:rPr>
                <w:rFonts w:asciiTheme="minorHAnsi" w:hAnsiTheme="minorHAnsi" w:cs="Calibri"/>
                <w:szCs w:val="22"/>
              </w:rPr>
              <w:t>Το προσφερόμενο σύστημα να πληροί χαρακτηριστικά υψηλής διαθεσιμότητας χωρίς κανένα μοναδικό σημείο αστοχίας (no single point of failure)</w:t>
            </w:r>
          </w:p>
        </w:tc>
        <w:tc>
          <w:tcPr>
            <w:tcW w:w="1224" w:type="dxa"/>
            <w:tcBorders>
              <w:top w:val="single" w:sz="2" w:space="0" w:color="auto"/>
              <w:left w:val="single" w:sz="2" w:space="0" w:color="auto"/>
              <w:bottom w:val="single" w:sz="2" w:space="0" w:color="auto"/>
              <w:right w:val="single" w:sz="2" w:space="0" w:color="auto"/>
            </w:tcBorders>
            <w:vAlign w:val="center"/>
          </w:tcPr>
          <w:p w:rsidR="004C15D4" w:rsidRPr="0070543E" w:rsidRDefault="004C15D4" w:rsidP="00021593">
            <w:pPr>
              <w:spacing w:after="0"/>
              <w:jc w:val="center"/>
              <w:rPr>
                <w:rFonts w:asciiTheme="minorHAnsi" w:hAnsiTheme="minorHAnsi" w:cs="Calibri"/>
                <w:b/>
                <w:szCs w:val="22"/>
              </w:rPr>
            </w:pPr>
            <w:r w:rsidRPr="0070543E">
              <w:rPr>
                <w:rFonts w:asciiTheme="minorHAnsi" w:hAnsiTheme="minorHAnsi" w:cs="Calibri"/>
                <w:b/>
                <w:szCs w:val="22"/>
              </w:rPr>
              <w:t>ΝΑΙ</w:t>
            </w:r>
          </w:p>
        </w:tc>
        <w:tc>
          <w:tcPr>
            <w:tcW w:w="1276" w:type="dxa"/>
            <w:tcBorders>
              <w:top w:val="single" w:sz="2" w:space="0" w:color="auto"/>
              <w:left w:val="single" w:sz="2" w:space="0" w:color="auto"/>
              <w:bottom w:val="single" w:sz="2" w:space="0" w:color="auto"/>
              <w:right w:val="single" w:sz="2" w:space="0" w:color="auto"/>
            </w:tcBorders>
            <w:vAlign w:val="center"/>
          </w:tcPr>
          <w:p w:rsidR="004C15D4" w:rsidRPr="0070543E" w:rsidRDefault="004C15D4" w:rsidP="00021593">
            <w:pPr>
              <w:spacing w:after="0"/>
              <w:ind w:right="57"/>
              <w:jc w:val="center"/>
              <w:rPr>
                <w:rFonts w:asciiTheme="minorHAnsi" w:hAnsiTheme="minorHAnsi" w:cs="Calibri"/>
                <w:szCs w:val="22"/>
              </w:rPr>
            </w:pPr>
          </w:p>
        </w:tc>
        <w:tc>
          <w:tcPr>
            <w:tcW w:w="1559" w:type="dxa"/>
            <w:tcBorders>
              <w:top w:val="single" w:sz="2" w:space="0" w:color="auto"/>
              <w:left w:val="single" w:sz="2" w:space="0" w:color="auto"/>
              <w:bottom w:val="single" w:sz="2" w:space="0" w:color="auto"/>
              <w:right w:val="single" w:sz="2" w:space="0" w:color="auto"/>
            </w:tcBorders>
            <w:vAlign w:val="center"/>
          </w:tcPr>
          <w:p w:rsidR="004C15D4" w:rsidRPr="0070543E" w:rsidRDefault="004C15D4" w:rsidP="00021593">
            <w:pPr>
              <w:spacing w:after="0"/>
              <w:ind w:right="57"/>
              <w:jc w:val="center"/>
              <w:rPr>
                <w:rFonts w:asciiTheme="minorHAnsi" w:hAnsiTheme="minorHAnsi" w:cs="Calibri"/>
                <w:szCs w:val="22"/>
              </w:rPr>
            </w:pPr>
          </w:p>
        </w:tc>
      </w:tr>
      <w:tr w:rsidR="004C15D4" w:rsidRPr="0070543E" w:rsidTr="00021593">
        <w:tc>
          <w:tcPr>
            <w:tcW w:w="657" w:type="dxa"/>
            <w:tcBorders>
              <w:top w:val="single" w:sz="2" w:space="0" w:color="auto"/>
              <w:left w:val="single" w:sz="2" w:space="0" w:color="auto"/>
              <w:bottom w:val="single" w:sz="2" w:space="0" w:color="auto"/>
              <w:right w:val="single" w:sz="2" w:space="0" w:color="auto"/>
            </w:tcBorders>
          </w:tcPr>
          <w:p w:rsidR="004C15D4" w:rsidRPr="0070543E" w:rsidRDefault="004C15D4" w:rsidP="00021593">
            <w:pPr>
              <w:spacing w:after="0"/>
              <w:jc w:val="center"/>
              <w:rPr>
                <w:rFonts w:asciiTheme="minorHAnsi" w:hAnsiTheme="minorHAnsi" w:cs="Calibri"/>
                <w:szCs w:val="22"/>
              </w:rPr>
            </w:pPr>
            <w:r w:rsidRPr="0070543E">
              <w:rPr>
                <w:rFonts w:asciiTheme="minorHAnsi" w:hAnsiTheme="minorHAnsi" w:cs="Calibri"/>
                <w:szCs w:val="22"/>
              </w:rPr>
              <w:t>Α.12</w:t>
            </w:r>
          </w:p>
        </w:tc>
        <w:tc>
          <w:tcPr>
            <w:tcW w:w="5013" w:type="dxa"/>
            <w:tcBorders>
              <w:top w:val="single" w:sz="2" w:space="0" w:color="auto"/>
              <w:left w:val="single" w:sz="2" w:space="0" w:color="auto"/>
              <w:bottom w:val="single" w:sz="2" w:space="0" w:color="auto"/>
              <w:right w:val="single" w:sz="2" w:space="0" w:color="auto"/>
            </w:tcBorders>
          </w:tcPr>
          <w:p w:rsidR="004C15D4" w:rsidRPr="0070543E" w:rsidRDefault="004C15D4" w:rsidP="00021593">
            <w:pPr>
              <w:spacing w:after="0"/>
              <w:rPr>
                <w:rFonts w:asciiTheme="minorHAnsi" w:hAnsiTheme="minorHAnsi" w:cs="Calibri"/>
                <w:szCs w:val="22"/>
              </w:rPr>
            </w:pPr>
            <w:r w:rsidRPr="0070543E">
              <w:rPr>
                <w:rFonts w:asciiTheme="minorHAnsi" w:hAnsiTheme="minorHAnsi" w:cs="Calibri"/>
                <w:szCs w:val="22"/>
              </w:rPr>
              <w:t>Τύπος σασί rack mounted, για ενσωμάτωση σε ικρίωμα 19’’ (rack).</w:t>
            </w:r>
          </w:p>
        </w:tc>
        <w:tc>
          <w:tcPr>
            <w:tcW w:w="1224" w:type="dxa"/>
            <w:tcBorders>
              <w:top w:val="single" w:sz="2" w:space="0" w:color="auto"/>
              <w:left w:val="single" w:sz="2" w:space="0" w:color="auto"/>
              <w:bottom w:val="single" w:sz="2" w:space="0" w:color="auto"/>
              <w:right w:val="single" w:sz="2" w:space="0" w:color="auto"/>
            </w:tcBorders>
            <w:vAlign w:val="center"/>
          </w:tcPr>
          <w:p w:rsidR="004C15D4" w:rsidRPr="0070543E" w:rsidRDefault="004C15D4" w:rsidP="00021593">
            <w:pPr>
              <w:spacing w:after="0"/>
              <w:jc w:val="center"/>
              <w:rPr>
                <w:rFonts w:asciiTheme="minorHAnsi" w:hAnsiTheme="minorHAnsi" w:cs="Calibri"/>
                <w:b/>
                <w:szCs w:val="22"/>
              </w:rPr>
            </w:pPr>
            <w:r w:rsidRPr="0070543E">
              <w:rPr>
                <w:rFonts w:asciiTheme="minorHAnsi" w:hAnsiTheme="minorHAnsi" w:cs="Calibri"/>
                <w:b/>
                <w:szCs w:val="22"/>
              </w:rPr>
              <w:t>ΝΑΙ</w:t>
            </w:r>
          </w:p>
        </w:tc>
        <w:tc>
          <w:tcPr>
            <w:tcW w:w="1276" w:type="dxa"/>
            <w:tcBorders>
              <w:top w:val="single" w:sz="2" w:space="0" w:color="auto"/>
              <w:left w:val="single" w:sz="2" w:space="0" w:color="auto"/>
              <w:bottom w:val="single" w:sz="2" w:space="0" w:color="auto"/>
              <w:right w:val="single" w:sz="2" w:space="0" w:color="auto"/>
            </w:tcBorders>
            <w:vAlign w:val="center"/>
          </w:tcPr>
          <w:p w:rsidR="004C15D4" w:rsidRPr="0070543E" w:rsidRDefault="004C15D4" w:rsidP="00021593">
            <w:pPr>
              <w:spacing w:after="0"/>
              <w:ind w:right="57"/>
              <w:jc w:val="center"/>
              <w:rPr>
                <w:rFonts w:asciiTheme="minorHAnsi" w:hAnsiTheme="minorHAnsi" w:cs="Calibri"/>
                <w:szCs w:val="22"/>
              </w:rPr>
            </w:pPr>
          </w:p>
        </w:tc>
        <w:tc>
          <w:tcPr>
            <w:tcW w:w="1559" w:type="dxa"/>
            <w:tcBorders>
              <w:top w:val="single" w:sz="2" w:space="0" w:color="auto"/>
              <w:left w:val="single" w:sz="2" w:space="0" w:color="auto"/>
              <w:bottom w:val="single" w:sz="2" w:space="0" w:color="auto"/>
              <w:right w:val="single" w:sz="2" w:space="0" w:color="auto"/>
            </w:tcBorders>
            <w:vAlign w:val="center"/>
          </w:tcPr>
          <w:p w:rsidR="004C15D4" w:rsidRPr="0070543E" w:rsidRDefault="004C15D4" w:rsidP="00021593">
            <w:pPr>
              <w:spacing w:after="0"/>
              <w:ind w:right="57"/>
              <w:jc w:val="center"/>
              <w:rPr>
                <w:rFonts w:asciiTheme="minorHAnsi" w:hAnsiTheme="minorHAnsi" w:cs="Calibri"/>
                <w:szCs w:val="22"/>
              </w:rPr>
            </w:pPr>
          </w:p>
        </w:tc>
      </w:tr>
      <w:tr w:rsidR="004C15D4" w:rsidRPr="0070543E" w:rsidTr="00021593">
        <w:tc>
          <w:tcPr>
            <w:tcW w:w="657" w:type="dxa"/>
            <w:tcBorders>
              <w:top w:val="single" w:sz="2" w:space="0" w:color="auto"/>
              <w:left w:val="single" w:sz="2" w:space="0" w:color="auto"/>
              <w:bottom w:val="single" w:sz="2" w:space="0" w:color="auto"/>
              <w:right w:val="single" w:sz="2" w:space="0" w:color="auto"/>
            </w:tcBorders>
          </w:tcPr>
          <w:p w:rsidR="004C15D4" w:rsidRPr="0070543E" w:rsidRDefault="004C15D4" w:rsidP="00021593">
            <w:pPr>
              <w:spacing w:after="0"/>
              <w:jc w:val="center"/>
              <w:rPr>
                <w:rFonts w:asciiTheme="minorHAnsi" w:hAnsiTheme="minorHAnsi" w:cs="Calibri"/>
                <w:szCs w:val="22"/>
              </w:rPr>
            </w:pPr>
            <w:r w:rsidRPr="0070543E">
              <w:rPr>
                <w:rFonts w:asciiTheme="minorHAnsi" w:hAnsiTheme="minorHAnsi" w:cs="Calibri"/>
                <w:szCs w:val="22"/>
              </w:rPr>
              <w:t>Α.13</w:t>
            </w:r>
          </w:p>
        </w:tc>
        <w:tc>
          <w:tcPr>
            <w:tcW w:w="5013" w:type="dxa"/>
            <w:tcBorders>
              <w:top w:val="single" w:sz="2" w:space="0" w:color="auto"/>
              <w:left w:val="single" w:sz="2" w:space="0" w:color="auto"/>
              <w:bottom w:val="single" w:sz="2" w:space="0" w:color="auto"/>
              <w:right w:val="single" w:sz="2" w:space="0" w:color="auto"/>
            </w:tcBorders>
          </w:tcPr>
          <w:p w:rsidR="004C15D4" w:rsidRPr="0070543E" w:rsidRDefault="004C15D4" w:rsidP="00021593">
            <w:pPr>
              <w:spacing w:after="0"/>
              <w:rPr>
                <w:rFonts w:asciiTheme="minorHAnsi" w:hAnsiTheme="minorHAnsi" w:cs="Calibri"/>
                <w:szCs w:val="22"/>
              </w:rPr>
            </w:pPr>
            <w:r w:rsidRPr="0070543E">
              <w:rPr>
                <w:rFonts w:asciiTheme="minorHAnsi" w:hAnsiTheme="minorHAnsi" w:cs="Calibri"/>
                <w:szCs w:val="22"/>
              </w:rPr>
              <w:t>Να αναφερθεί το συνολικό μέγεθος της μονάδας σε U (rack units)..</w:t>
            </w:r>
          </w:p>
        </w:tc>
        <w:tc>
          <w:tcPr>
            <w:tcW w:w="1224" w:type="dxa"/>
            <w:tcBorders>
              <w:top w:val="single" w:sz="2" w:space="0" w:color="auto"/>
              <w:left w:val="single" w:sz="2" w:space="0" w:color="auto"/>
              <w:bottom w:val="single" w:sz="2" w:space="0" w:color="auto"/>
              <w:right w:val="single" w:sz="2" w:space="0" w:color="auto"/>
            </w:tcBorders>
            <w:vAlign w:val="center"/>
          </w:tcPr>
          <w:p w:rsidR="004C15D4" w:rsidRPr="0070543E" w:rsidRDefault="004C15D4" w:rsidP="00021593">
            <w:pPr>
              <w:spacing w:after="0"/>
              <w:jc w:val="center"/>
              <w:rPr>
                <w:rFonts w:asciiTheme="minorHAnsi" w:hAnsiTheme="minorHAnsi" w:cs="Calibri"/>
                <w:b/>
                <w:szCs w:val="22"/>
              </w:rPr>
            </w:pPr>
            <w:r w:rsidRPr="0070543E">
              <w:rPr>
                <w:rFonts w:asciiTheme="minorHAnsi" w:hAnsiTheme="minorHAnsi" w:cs="Calibri"/>
                <w:b/>
                <w:szCs w:val="22"/>
              </w:rPr>
              <w:t>ΝΑΙ</w:t>
            </w:r>
          </w:p>
        </w:tc>
        <w:tc>
          <w:tcPr>
            <w:tcW w:w="1276" w:type="dxa"/>
            <w:tcBorders>
              <w:top w:val="single" w:sz="2" w:space="0" w:color="auto"/>
              <w:left w:val="single" w:sz="2" w:space="0" w:color="auto"/>
              <w:bottom w:val="single" w:sz="2" w:space="0" w:color="auto"/>
              <w:right w:val="single" w:sz="2" w:space="0" w:color="auto"/>
            </w:tcBorders>
            <w:vAlign w:val="center"/>
          </w:tcPr>
          <w:p w:rsidR="004C15D4" w:rsidRPr="0070543E" w:rsidRDefault="004C15D4" w:rsidP="00021593">
            <w:pPr>
              <w:spacing w:after="0"/>
              <w:ind w:right="57"/>
              <w:jc w:val="center"/>
              <w:rPr>
                <w:rFonts w:asciiTheme="minorHAnsi" w:hAnsiTheme="minorHAnsi" w:cs="Calibri"/>
                <w:szCs w:val="22"/>
              </w:rPr>
            </w:pPr>
          </w:p>
        </w:tc>
        <w:tc>
          <w:tcPr>
            <w:tcW w:w="1559" w:type="dxa"/>
            <w:tcBorders>
              <w:top w:val="single" w:sz="2" w:space="0" w:color="auto"/>
              <w:left w:val="single" w:sz="2" w:space="0" w:color="auto"/>
              <w:bottom w:val="single" w:sz="2" w:space="0" w:color="auto"/>
              <w:right w:val="single" w:sz="2" w:space="0" w:color="auto"/>
            </w:tcBorders>
            <w:vAlign w:val="center"/>
          </w:tcPr>
          <w:p w:rsidR="004C15D4" w:rsidRPr="0070543E" w:rsidRDefault="004C15D4" w:rsidP="00021593">
            <w:pPr>
              <w:spacing w:after="0"/>
              <w:ind w:right="57"/>
              <w:jc w:val="center"/>
              <w:rPr>
                <w:rFonts w:asciiTheme="minorHAnsi" w:hAnsiTheme="minorHAnsi" w:cs="Calibri"/>
                <w:szCs w:val="22"/>
              </w:rPr>
            </w:pPr>
          </w:p>
        </w:tc>
      </w:tr>
      <w:tr w:rsidR="004C15D4" w:rsidRPr="0070543E" w:rsidTr="00021593">
        <w:tc>
          <w:tcPr>
            <w:tcW w:w="657" w:type="dxa"/>
            <w:tcBorders>
              <w:top w:val="single" w:sz="2" w:space="0" w:color="auto"/>
              <w:left w:val="single" w:sz="2" w:space="0" w:color="auto"/>
              <w:bottom w:val="single" w:sz="2" w:space="0" w:color="auto"/>
              <w:right w:val="single" w:sz="2" w:space="0" w:color="auto"/>
            </w:tcBorders>
            <w:vAlign w:val="center"/>
          </w:tcPr>
          <w:p w:rsidR="004C15D4" w:rsidRPr="0070543E" w:rsidRDefault="004C15D4" w:rsidP="00021593">
            <w:pPr>
              <w:spacing w:after="0"/>
              <w:jc w:val="center"/>
              <w:rPr>
                <w:rFonts w:asciiTheme="minorHAnsi" w:hAnsiTheme="minorHAnsi" w:cs="Calibri"/>
                <w:szCs w:val="22"/>
              </w:rPr>
            </w:pPr>
            <w:r w:rsidRPr="0070543E">
              <w:rPr>
                <w:rFonts w:asciiTheme="minorHAnsi" w:hAnsiTheme="minorHAnsi" w:cs="Calibri"/>
                <w:szCs w:val="22"/>
              </w:rPr>
              <w:t>Α.14</w:t>
            </w:r>
          </w:p>
        </w:tc>
        <w:tc>
          <w:tcPr>
            <w:tcW w:w="5013" w:type="dxa"/>
            <w:tcBorders>
              <w:top w:val="single" w:sz="2" w:space="0" w:color="auto"/>
              <w:left w:val="single" w:sz="2" w:space="0" w:color="auto"/>
              <w:bottom w:val="single" w:sz="2" w:space="0" w:color="auto"/>
              <w:right w:val="single" w:sz="2" w:space="0" w:color="auto"/>
            </w:tcBorders>
          </w:tcPr>
          <w:p w:rsidR="004C15D4" w:rsidRPr="0070543E" w:rsidRDefault="004C15D4" w:rsidP="00021593">
            <w:pPr>
              <w:spacing w:after="0"/>
              <w:rPr>
                <w:rFonts w:asciiTheme="minorHAnsi" w:hAnsiTheme="minorHAnsi" w:cs="Calibri"/>
                <w:szCs w:val="22"/>
              </w:rPr>
            </w:pPr>
            <w:r w:rsidRPr="0070543E">
              <w:rPr>
                <w:rFonts w:asciiTheme="minorHAnsi" w:hAnsiTheme="minorHAnsi" w:cs="Calibri"/>
                <w:szCs w:val="22"/>
              </w:rPr>
              <w:t xml:space="preserve">Να αναφερθεί η μέγιστη δυνατή χωρητικότητα ως επέκταση της ζητούμενης σύνθεσης </w:t>
            </w:r>
          </w:p>
        </w:tc>
        <w:tc>
          <w:tcPr>
            <w:tcW w:w="1224" w:type="dxa"/>
            <w:tcBorders>
              <w:top w:val="single" w:sz="2" w:space="0" w:color="auto"/>
              <w:left w:val="single" w:sz="2" w:space="0" w:color="auto"/>
              <w:bottom w:val="single" w:sz="2" w:space="0" w:color="auto"/>
              <w:right w:val="single" w:sz="2" w:space="0" w:color="auto"/>
            </w:tcBorders>
            <w:vAlign w:val="center"/>
          </w:tcPr>
          <w:p w:rsidR="004C15D4" w:rsidRPr="0070543E" w:rsidRDefault="004C15D4" w:rsidP="00021593">
            <w:pPr>
              <w:spacing w:after="0"/>
              <w:jc w:val="center"/>
              <w:rPr>
                <w:rFonts w:asciiTheme="minorHAnsi" w:hAnsiTheme="minorHAnsi" w:cs="Calibri"/>
                <w:b/>
                <w:szCs w:val="22"/>
              </w:rPr>
            </w:pPr>
            <w:r w:rsidRPr="0070543E">
              <w:rPr>
                <w:rFonts w:asciiTheme="minorHAnsi" w:hAnsiTheme="minorHAnsi" w:cs="Calibri"/>
                <w:b/>
                <w:szCs w:val="22"/>
              </w:rPr>
              <w:t>ΝΑΙ</w:t>
            </w:r>
          </w:p>
        </w:tc>
        <w:tc>
          <w:tcPr>
            <w:tcW w:w="1276" w:type="dxa"/>
            <w:tcBorders>
              <w:top w:val="single" w:sz="2" w:space="0" w:color="auto"/>
              <w:left w:val="single" w:sz="2" w:space="0" w:color="auto"/>
              <w:bottom w:val="single" w:sz="2" w:space="0" w:color="auto"/>
              <w:right w:val="single" w:sz="2" w:space="0" w:color="auto"/>
            </w:tcBorders>
            <w:vAlign w:val="center"/>
          </w:tcPr>
          <w:p w:rsidR="004C15D4" w:rsidRPr="0070543E" w:rsidRDefault="004C15D4" w:rsidP="00021593">
            <w:pPr>
              <w:spacing w:after="0"/>
              <w:jc w:val="center"/>
              <w:rPr>
                <w:rFonts w:asciiTheme="minorHAnsi" w:hAnsiTheme="minorHAnsi" w:cs="Calibri"/>
                <w:szCs w:val="22"/>
              </w:rPr>
            </w:pPr>
          </w:p>
        </w:tc>
        <w:tc>
          <w:tcPr>
            <w:tcW w:w="1559" w:type="dxa"/>
            <w:tcBorders>
              <w:top w:val="single" w:sz="2" w:space="0" w:color="auto"/>
              <w:left w:val="single" w:sz="2" w:space="0" w:color="auto"/>
              <w:bottom w:val="single" w:sz="2" w:space="0" w:color="auto"/>
              <w:right w:val="single" w:sz="2" w:space="0" w:color="auto"/>
            </w:tcBorders>
            <w:vAlign w:val="center"/>
          </w:tcPr>
          <w:p w:rsidR="004C15D4" w:rsidRPr="0070543E" w:rsidRDefault="004C15D4" w:rsidP="00021593">
            <w:pPr>
              <w:spacing w:after="0"/>
              <w:jc w:val="center"/>
              <w:rPr>
                <w:rFonts w:asciiTheme="minorHAnsi" w:hAnsiTheme="minorHAnsi" w:cs="Calibri"/>
                <w:szCs w:val="22"/>
              </w:rPr>
            </w:pPr>
          </w:p>
        </w:tc>
      </w:tr>
      <w:tr w:rsidR="004C15D4" w:rsidRPr="0070543E" w:rsidTr="00021593">
        <w:tc>
          <w:tcPr>
            <w:tcW w:w="657" w:type="dxa"/>
            <w:tcBorders>
              <w:top w:val="single" w:sz="2" w:space="0" w:color="auto"/>
              <w:left w:val="single" w:sz="2" w:space="0" w:color="auto"/>
              <w:bottom w:val="single" w:sz="2" w:space="0" w:color="auto"/>
              <w:right w:val="single" w:sz="2" w:space="0" w:color="auto"/>
            </w:tcBorders>
            <w:shd w:val="clear" w:color="auto" w:fill="FFFFFF"/>
          </w:tcPr>
          <w:p w:rsidR="004C15D4" w:rsidRPr="0070543E" w:rsidRDefault="004C15D4" w:rsidP="00021593">
            <w:pPr>
              <w:spacing w:after="0"/>
              <w:jc w:val="center"/>
              <w:rPr>
                <w:rFonts w:asciiTheme="minorHAnsi" w:hAnsiTheme="minorHAnsi" w:cs="Calibri"/>
                <w:szCs w:val="22"/>
              </w:rPr>
            </w:pPr>
            <w:r w:rsidRPr="0070543E">
              <w:rPr>
                <w:rFonts w:asciiTheme="minorHAnsi" w:hAnsiTheme="minorHAnsi" w:cs="Calibri"/>
                <w:szCs w:val="22"/>
              </w:rPr>
              <w:t>Α.15</w:t>
            </w:r>
          </w:p>
        </w:tc>
        <w:tc>
          <w:tcPr>
            <w:tcW w:w="5013" w:type="dxa"/>
            <w:tcBorders>
              <w:top w:val="single" w:sz="2" w:space="0" w:color="auto"/>
              <w:left w:val="single" w:sz="2" w:space="0" w:color="auto"/>
              <w:bottom w:val="single" w:sz="2" w:space="0" w:color="auto"/>
              <w:right w:val="single" w:sz="2" w:space="0" w:color="auto"/>
            </w:tcBorders>
            <w:shd w:val="clear" w:color="auto" w:fill="FFFFFF"/>
          </w:tcPr>
          <w:p w:rsidR="004C15D4" w:rsidRPr="0070543E" w:rsidRDefault="004C15D4" w:rsidP="00021593">
            <w:pPr>
              <w:spacing w:after="0"/>
              <w:rPr>
                <w:rFonts w:asciiTheme="minorHAnsi" w:hAnsiTheme="minorHAnsi" w:cs="Calibri"/>
                <w:szCs w:val="22"/>
              </w:rPr>
            </w:pPr>
            <w:r w:rsidRPr="0070543E">
              <w:rPr>
                <w:rFonts w:asciiTheme="minorHAnsi" w:hAnsiTheme="minorHAnsi" w:cs="Calibri"/>
                <w:szCs w:val="22"/>
              </w:rPr>
              <w:t>Να αναφερθούν οι απαιτήσεις θερμοαπαγωγής (BTUs/hr) σε κατάσταση πλήρους φορτίου της συστοιχίας.</w:t>
            </w:r>
          </w:p>
        </w:tc>
        <w:tc>
          <w:tcPr>
            <w:tcW w:w="1224" w:type="dxa"/>
            <w:tcBorders>
              <w:top w:val="single" w:sz="2" w:space="0" w:color="auto"/>
              <w:left w:val="single" w:sz="2" w:space="0" w:color="auto"/>
              <w:bottom w:val="single" w:sz="2" w:space="0" w:color="auto"/>
              <w:right w:val="single" w:sz="2" w:space="0" w:color="auto"/>
            </w:tcBorders>
            <w:shd w:val="clear" w:color="auto" w:fill="FFFFFF"/>
            <w:vAlign w:val="center"/>
          </w:tcPr>
          <w:p w:rsidR="004C15D4" w:rsidRPr="0070543E" w:rsidRDefault="004C15D4" w:rsidP="00021593">
            <w:pPr>
              <w:spacing w:after="0"/>
              <w:jc w:val="center"/>
              <w:rPr>
                <w:rFonts w:asciiTheme="minorHAnsi" w:hAnsiTheme="minorHAnsi" w:cs="Calibri"/>
                <w:b/>
                <w:szCs w:val="22"/>
              </w:rPr>
            </w:pPr>
            <w:r w:rsidRPr="0070543E">
              <w:rPr>
                <w:rFonts w:asciiTheme="minorHAnsi" w:hAnsiTheme="minorHAnsi" w:cs="Calibri"/>
                <w:b/>
                <w:szCs w:val="22"/>
              </w:rPr>
              <w:t>ΝΑΙ</w:t>
            </w:r>
          </w:p>
        </w:tc>
        <w:tc>
          <w:tcPr>
            <w:tcW w:w="1276" w:type="dxa"/>
            <w:tcBorders>
              <w:top w:val="single" w:sz="2" w:space="0" w:color="auto"/>
              <w:left w:val="single" w:sz="2" w:space="0" w:color="auto"/>
              <w:bottom w:val="single" w:sz="2" w:space="0" w:color="auto"/>
              <w:right w:val="single" w:sz="2" w:space="0" w:color="auto"/>
            </w:tcBorders>
            <w:shd w:val="clear" w:color="auto" w:fill="FFFFFF"/>
            <w:vAlign w:val="center"/>
          </w:tcPr>
          <w:p w:rsidR="004C15D4" w:rsidRPr="0070543E" w:rsidRDefault="004C15D4" w:rsidP="00021593">
            <w:pPr>
              <w:spacing w:after="0"/>
              <w:ind w:right="57"/>
              <w:jc w:val="center"/>
              <w:rPr>
                <w:rFonts w:asciiTheme="minorHAnsi" w:hAnsiTheme="minorHAnsi" w:cs="Calibri"/>
                <w:szCs w:val="22"/>
              </w:rPr>
            </w:pPr>
          </w:p>
        </w:tc>
        <w:tc>
          <w:tcPr>
            <w:tcW w:w="1559" w:type="dxa"/>
            <w:tcBorders>
              <w:top w:val="single" w:sz="2" w:space="0" w:color="auto"/>
              <w:left w:val="single" w:sz="2" w:space="0" w:color="auto"/>
              <w:bottom w:val="single" w:sz="2" w:space="0" w:color="auto"/>
              <w:right w:val="single" w:sz="2" w:space="0" w:color="auto"/>
            </w:tcBorders>
            <w:shd w:val="clear" w:color="auto" w:fill="FFFFFF"/>
            <w:vAlign w:val="center"/>
          </w:tcPr>
          <w:p w:rsidR="004C15D4" w:rsidRPr="0070543E" w:rsidRDefault="004C15D4" w:rsidP="00021593">
            <w:pPr>
              <w:spacing w:after="0"/>
              <w:ind w:right="57"/>
              <w:jc w:val="center"/>
              <w:rPr>
                <w:rFonts w:asciiTheme="minorHAnsi" w:hAnsiTheme="minorHAnsi" w:cs="Calibri"/>
                <w:szCs w:val="22"/>
              </w:rPr>
            </w:pPr>
          </w:p>
        </w:tc>
      </w:tr>
      <w:tr w:rsidR="004C15D4" w:rsidRPr="0070543E" w:rsidTr="00021593">
        <w:tc>
          <w:tcPr>
            <w:tcW w:w="657" w:type="dxa"/>
            <w:tcBorders>
              <w:top w:val="single" w:sz="2" w:space="0" w:color="auto"/>
              <w:left w:val="single" w:sz="2" w:space="0" w:color="auto"/>
              <w:bottom w:val="single" w:sz="2" w:space="0" w:color="auto"/>
              <w:right w:val="single" w:sz="2" w:space="0" w:color="auto"/>
            </w:tcBorders>
          </w:tcPr>
          <w:p w:rsidR="004C15D4" w:rsidRPr="0070543E" w:rsidRDefault="004C15D4" w:rsidP="00021593">
            <w:pPr>
              <w:spacing w:after="0"/>
              <w:jc w:val="center"/>
              <w:rPr>
                <w:rFonts w:asciiTheme="minorHAnsi" w:hAnsiTheme="minorHAnsi" w:cs="Calibri"/>
                <w:szCs w:val="22"/>
              </w:rPr>
            </w:pPr>
            <w:r w:rsidRPr="0070543E">
              <w:rPr>
                <w:rFonts w:asciiTheme="minorHAnsi" w:hAnsiTheme="minorHAnsi" w:cs="Calibri"/>
                <w:szCs w:val="22"/>
              </w:rPr>
              <w:t>Α.16</w:t>
            </w:r>
          </w:p>
        </w:tc>
        <w:tc>
          <w:tcPr>
            <w:tcW w:w="5013" w:type="dxa"/>
            <w:tcBorders>
              <w:top w:val="single" w:sz="2" w:space="0" w:color="auto"/>
              <w:left w:val="single" w:sz="2" w:space="0" w:color="auto"/>
              <w:bottom w:val="single" w:sz="2" w:space="0" w:color="auto"/>
              <w:right w:val="single" w:sz="2" w:space="0" w:color="auto"/>
            </w:tcBorders>
          </w:tcPr>
          <w:p w:rsidR="004C15D4" w:rsidRPr="0070543E" w:rsidRDefault="004C15D4" w:rsidP="00021593">
            <w:pPr>
              <w:spacing w:after="0"/>
              <w:rPr>
                <w:rFonts w:asciiTheme="minorHAnsi" w:hAnsiTheme="minorHAnsi" w:cs="Calibri"/>
                <w:szCs w:val="22"/>
              </w:rPr>
            </w:pPr>
            <w:r w:rsidRPr="0070543E">
              <w:rPr>
                <w:rFonts w:asciiTheme="minorHAnsi" w:hAnsiTheme="minorHAnsi" w:cs="Calibri"/>
                <w:szCs w:val="22"/>
              </w:rPr>
              <w:t>Να αναφερθούν οι συνολικές απαιτήσεις σε ισχύ ρεύματος (σε W στα 230V) σε κατάσταση πλήρους φορτίου της συστοιχίας.</w:t>
            </w:r>
          </w:p>
        </w:tc>
        <w:tc>
          <w:tcPr>
            <w:tcW w:w="1224" w:type="dxa"/>
            <w:tcBorders>
              <w:top w:val="single" w:sz="2" w:space="0" w:color="auto"/>
              <w:left w:val="single" w:sz="2" w:space="0" w:color="auto"/>
              <w:bottom w:val="single" w:sz="2" w:space="0" w:color="auto"/>
              <w:right w:val="single" w:sz="2" w:space="0" w:color="auto"/>
            </w:tcBorders>
            <w:vAlign w:val="center"/>
          </w:tcPr>
          <w:p w:rsidR="004C15D4" w:rsidRPr="0070543E" w:rsidRDefault="004C15D4" w:rsidP="00021593">
            <w:pPr>
              <w:spacing w:after="0"/>
              <w:jc w:val="center"/>
              <w:rPr>
                <w:rFonts w:asciiTheme="minorHAnsi" w:hAnsiTheme="minorHAnsi" w:cs="Calibri"/>
                <w:b/>
                <w:szCs w:val="22"/>
              </w:rPr>
            </w:pPr>
            <w:r w:rsidRPr="0070543E">
              <w:rPr>
                <w:rFonts w:asciiTheme="minorHAnsi" w:hAnsiTheme="minorHAnsi" w:cs="Calibri"/>
                <w:b/>
                <w:szCs w:val="22"/>
              </w:rPr>
              <w:t>ΝΑΙ</w:t>
            </w:r>
          </w:p>
        </w:tc>
        <w:tc>
          <w:tcPr>
            <w:tcW w:w="1276" w:type="dxa"/>
            <w:tcBorders>
              <w:top w:val="single" w:sz="2" w:space="0" w:color="auto"/>
              <w:left w:val="single" w:sz="2" w:space="0" w:color="auto"/>
              <w:bottom w:val="single" w:sz="2" w:space="0" w:color="auto"/>
              <w:right w:val="single" w:sz="2" w:space="0" w:color="auto"/>
            </w:tcBorders>
            <w:vAlign w:val="center"/>
          </w:tcPr>
          <w:p w:rsidR="004C15D4" w:rsidRPr="0070543E" w:rsidRDefault="004C15D4" w:rsidP="00021593">
            <w:pPr>
              <w:spacing w:after="0"/>
              <w:ind w:right="57"/>
              <w:jc w:val="center"/>
              <w:rPr>
                <w:rFonts w:asciiTheme="minorHAnsi" w:hAnsiTheme="minorHAnsi" w:cs="Calibri"/>
                <w:szCs w:val="22"/>
              </w:rPr>
            </w:pPr>
          </w:p>
        </w:tc>
        <w:tc>
          <w:tcPr>
            <w:tcW w:w="1559" w:type="dxa"/>
            <w:tcBorders>
              <w:top w:val="single" w:sz="2" w:space="0" w:color="auto"/>
              <w:left w:val="single" w:sz="2" w:space="0" w:color="auto"/>
              <w:bottom w:val="single" w:sz="2" w:space="0" w:color="auto"/>
              <w:right w:val="single" w:sz="2" w:space="0" w:color="auto"/>
            </w:tcBorders>
            <w:vAlign w:val="center"/>
          </w:tcPr>
          <w:p w:rsidR="004C15D4" w:rsidRPr="0070543E" w:rsidRDefault="004C15D4" w:rsidP="00021593">
            <w:pPr>
              <w:spacing w:after="0"/>
              <w:ind w:right="57"/>
              <w:jc w:val="center"/>
              <w:rPr>
                <w:rFonts w:asciiTheme="minorHAnsi" w:hAnsiTheme="minorHAnsi" w:cs="Calibri"/>
                <w:szCs w:val="22"/>
              </w:rPr>
            </w:pPr>
          </w:p>
        </w:tc>
      </w:tr>
      <w:tr w:rsidR="004C15D4" w:rsidRPr="0070543E" w:rsidTr="00021593">
        <w:tc>
          <w:tcPr>
            <w:tcW w:w="657" w:type="dxa"/>
            <w:tcBorders>
              <w:top w:val="single" w:sz="2" w:space="0" w:color="auto"/>
              <w:left w:val="single" w:sz="2" w:space="0" w:color="auto"/>
              <w:bottom w:val="single" w:sz="2" w:space="0" w:color="auto"/>
              <w:right w:val="single" w:sz="2" w:space="0" w:color="auto"/>
            </w:tcBorders>
            <w:shd w:val="pct10" w:color="auto" w:fill="auto"/>
          </w:tcPr>
          <w:p w:rsidR="004C15D4" w:rsidRPr="0070543E" w:rsidRDefault="004C15D4" w:rsidP="00021593">
            <w:pPr>
              <w:spacing w:after="0"/>
              <w:jc w:val="center"/>
              <w:rPr>
                <w:rFonts w:asciiTheme="minorHAnsi" w:hAnsiTheme="minorHAnsi" w:cs="Calibri"/>
                <w:szCs w:val="22"/>
              </w:rPr>
            </w:pPr>
          </w:p>
        </w:tc>
        <w:tc>
          <w:tcPr>
            <w:tcW w:w="9072" w:type="dxa"/>
            <w:gridSpan w:val="4"/>
            <w:tcBorders>
              <w:top w:val="single" w:sz="2" w:space="0" w:color="auto"/>
              <w:left w:val="single" w:sz="2" w:space="0" w:color="auto"/>
              <w:bottom w:val="single" w:sz="2" w:space="0" w:color="auto"/>
              <w:right w:val="single" w:sz="2" w:space="0" w:color="auto"/>
            </w:tcBorders>
            <w:shd w:val="pct10" w:color="auto" w:fill="auto"/>
          </w:tcPr>
          <w:p w:rsidR="004C15D4" w:rsidRPr="0070543E" w:rsidRDefault="004C15D4" w:rsidP="00021593">
            <w:pPr>
              <w:spacing w:after="0"/>
              <w:ind w:right="57"/>
              <w:rPr>
                <w:rFonts w:asciiTheme="minorHAnsi" w:hAnsiTheme="minorHAnsi" w:cs="Calibri"/>
                <w:szCs w:val="22"/>
              </w:rPr>
            </w:pPr>
            <w:r w:rsidRPr="0070543E">
              <w:rPr>
                <w:rFonts w:asciiTheme="minorHAnsi" w:hAnsiTheme="minorHAnsi" w:cs="Calibri"/>
                <w:b/>
                <w:szCs w:val="22"/>
              </w:rPr>
              <w:t>Ελεγκτές Δίσκων (Storage Controllers)</w:t>
            </w:r>
          </w:p>
        </w:tc>
      </w:tr>
      <w:tr w:rsidR="004C15D4" w:rsidRPr="0070543E" w:rsidTr="00021593">
        <w:tc>
          <w:tcPr>
            <w:tcW w:w="657" w:type="dxa"/>
            <w:tcBorders>
              <w:top w:val="single" w:sz="2" w:space="0" w:color="auto"/>
              <w:left w:val="single" w:sz="2" w:space="0" w:color="auto"/>
              <w:bottom w:val="single" w:sz="2" w:space="0" w:color="auto"/>
              <w:right w:val="single" w:sz="2" w:space="0" w:color="auto"/>
            </w:tcBorders>
          </w:tcPr>
          <w:p w:rsidR="004C15D4" w:rsidRPr="0070543E" w:rsidRDefault="004C15D4" w:rsidP="00021593">
            <w:pPr>
              <w:spacing w:after="0"/>
              <w:jc w:val="center"/>
              <w:rPr>
                <w:rFonts w:asciiTheme="minorHAnsi" w:hAnsiTheme="minorHAnsi" w:cs="Calibri"/>
                <w:szCs w:val="22"/>
              </w:rPr>
            </w:pPr>
            <w:r w:rsidRPr="0070543E">
              <w:rPr>
                <w:rFonts w:asciiTheme="minorHAnsi" w:hAnsiTheme="minorHAnsi" w:cs="Calibri"/>
                <w:szCs w:val="22"/>
              </w:rPr>
              <w:t>Α.17</w:t>
            </w:r>
          </w:p>
        </w:tc>
        <w:tc>
          <w:tcPr>
            <w:tcW w:w="5013" w:type="dxa"/>
            <w:tcBorders>
              <w:top w:val="single" w:sz="2" w:space="0" w:color="auto"/>
              <w:left w:val="single" w:sz="2" w:space="0" w:color="auto"/>
              <w:bottom w:val="single" w:sz="2" w:space="0" w:color="auto"/>
              <w:right w:val="single" w:sz="2" w:space="0" w:color="auto"/>
            </w:tcBorders>
          </w:tcPr>
          <w:p w:rsidR="004C15D4" w:rsidRPr="0070543E" w:rsidRDefault="004C15D4" w:rsidP="00021593">
            <w:pPr>
              <w:spacing w:after="0"/>
              <w:rPr>
                <w:rFonts w:asciiTheme="minorHAnsi" w:hAnsiTheme="minorHAnsi" w:cs="Calibri"/>
                <w:szCs w:val="22"/>
              </w:rPr>
            </w:pPr>
            <w:r w:rsidRPr="0070543E">
              <w:rPr>
                <w:rFonts w:asciiTheme="minorHAnsi" w:hAnsiTheme="minorHAnsi" w:cs="Calibri"/>
                <w:szCs w:val="22"/>
              </w:rPr>
              <w:t>Αριθμός ελεγκτών που περιλαμβάνεται στο προσφερόμενο σύστημα.</w:t>
            </w:r>
          </w:p>
        </w:tc>
        <w:tc>
          <w:tcPr>
            <w:tcW w:w="1224" w:type="dxa"/>
            <w:tcBorders>
              <w:top w:val="single" w:sz="2" w:space="0" w:color="auto"/>
              <w:left w:val="single" w:sz="2" w:space="0" w:color="auto"/>
              <w:bottom w:val="single" w:sz="2" w:space="0" w:color="auto"/>
              <w:right w:val="single" w:sz="2" w:space="0" w:color="auto"/>
            </w:tcBorders>
            <w:vAlign w:val="center"/>
          </w:tcPr>
          <w:p w:rsidR="004C15D4" w:rsidRPr="0070543E" w:rsidRDefault="004C15D4" w:rsidP="00021593">
            <w:pPr>
              <w:spacing w:after="0"/>
              <w:jc w:val="center"/>
              <w:rPr>
                <w:rFonts w:asciiTheme="minorHAnsi" w:hAnsiTheme="minorHAnsi" w:cs="Calibri"/>
                <w:b/>
                <w:szCs w:val="22"/>
              </w:rPr>
            </w:pPr>
            <w:r w:rsidRPr="0070543E">
              <w:rPr>
                <w:rFonts w:asciiTheme="minorHAnsi" w:hAnsiTheme="minorHAnsi" w:cs="Calibri"/>
                <w:b/>
                <w:szCs w:val="22"/>
              </w:rPr>
              <w:t>≥ 2</w:t>
            </w:r>
          </w:p>
        </w:tc>
        <w:tc>
          <w:tcPr>
            <w:tcW w:w="1276" w:type="dxa"/>
            <w:tcBorders>
              <w:top w:val="single" w:sz="2" w:space="0" w:color="auto"/>
              <w:left w:val="single" w:sz="2" w:space="0" w:color="auto"/>
              <w:bottom w:val="single" w:sz="2" w:space="0" w:color="auto"/>
              <w:right w:val="single" w:sz="2" w:space="0" w:color="auto"/>
            </w:tcBorders>
            <w:vAlign w:val="center"/>
          </w:tcPr>
          <w:p w:rsidR="004C15D4" w:rsidRPr="0070543E" w:rsidRDefault="004C15D4" w:rsidP="00021593">
            <w:pPr>
              <w:spacing w:after="0"/>
              <w:ind w:right="57"/>
              <w:jc w:val="center"/>
              <w:rPr>
                <w:rFonts w:asciiTheme="minorHAnsi" w:hAnsiTheme="minorHAnsi" w:cs="Calibri"/>
                <w:szCs w:val="22"/>
              </w:rPr>
            </w:pPr>
          </w:p>
        </w:tc>
        <w:tc>
          <w:tcPr>
            <w:tcW w:w="1559" w:type="dxa"/>
            <w:tcBorders>
              <w:top w:val="single" w:sz="2" w:space="0" w:color="auto"/>
              <w:left w:val="single" w:sz="2" w:space="0" w:color="auto"/>
              <w:bottom w:val="single" w:sz="2" w:space="0" w:color="auto"/>
              <w:right w:val="single" w:sz="2" w:space="0" w:color="auto"/>
            </w:tcBorders>
            <w:vAlign w:val="center"/>
          </w:tcPr>
          <w:p w:rsidR="004C15D4" w:rsidRPr="0070543E" w:rsidRDefault="004C15D4" w:rsidP="00021593">
            <w:pPr>
              <w:spacing w:after="0"/>
              <w:ind w:right="57"/>
              <w:jc w:val="center"/>
              <w:rPr>
                <w:rFonts w:asciiTheme="minorHAnsi" w:hAnsiTheme="minorHAnsi" w:cs="Calibri"/>
                <w:szCs w:val="22"/>
              </w:rPr>
            </w:pPr>
          </w:p>
        </w:tc>
      </w:tr>
      <w:tr w:rsidR="004C15D4" w:rsidRPr="0070543E" w:rsidTr="00021593">
        <w:tc>
          <w:tcPr>
            <w:tcW w:w="657" w:type="dxa"/>
            <w:tcBorders>
              <w:top w:val="single" w:sz="2" w:space="0" w:color="auto"/>
              <w:left w:val="single" w:sz="2" w:space="0" w:color="auto"/>
              <w:bottom w:val="single" w:sz="2" w:space="0" w:color="auto"/>
              <w:right w:val="single" w:sz="2" w:space="0" w:color="auto"/>
            </w:tcBorders>
          </w:tcPr>
          <w:p w:rsidR="004C15D4" w:rsidRPr="0070543E" w:rsidRDefault="004C15D4" w:rsidP="00021593">
            <w:pPr>
              <w:spacing w:after="0"/>
              <w:jc w:val="center"/>
              <w:rPr>
                <w:rFonts w:asciiTheme="minorHAnsi" w:hAnsiTheme="minorHAnsi" w:cs="Calibri"/>
                <w:szCs w:val="22"/>
              </w:rPr>
            </w:pPr>
            <w:r w:rsidRPr="0070543E">
              <w:rPr>
                <w:rFonts w:asciiTheme="minorHAnsi" w:hAnsiTheme="minorHAnsi" w:cs="Calibri"/>
                <w:szCs w:val="22"/>
              </w:rPr>
              <w:lastRenderedPageBreak/>
              <w:t>Α.18</w:t>
            </w:r>
          </w:p>
        </w:tc>
        <w:tc>
          <w:tcPr>
            <w:tcW w:w="5013" w:type="dxa"/>
            <w:tcBorders>
              <w:top w:val="single" w:sz="2" w:space="0" w:color="auto"/>
              <w:left w:val="single" w:sz="2" w:space="0" w:color="auto"/>
              <w:bottom w:val="single" w:sz="2" w:space="0" w:color="auto"/>
              <w:right w:val="single" w:sz="2" w:space="0" w:color="auto"/>
            </w:tcBorders>
          </w:tcPr>
          <w:p w:rsidR="004C15D4" w:rsidRPr="0070543E" w:rsidRDefault="004C15D4" w:rsidP="00021593">
            <w:pPr>
              <w:spacing w:after="0"/>
              <w:rPr>
                <w:rFonts w:asciiTheme="minorHAnsi" w:hAnsiTheme="minorHAnsi" w:cs="Calibri"/>
                <w:szCs w:val="22"/>
              </w:rPr>
            </w:pPr>
            <w:r w:rsidRPr="0070543E">
              <w:rPr>
                <w:rFonts w:asciiTheme="minorHAnsi" w:hAnsiTheme="minorHAnsi" w:cs="Calibri"/>
                <w:szCs w:val="22"/>
              </w:rPr>
              <w:t>Λειτουργία Failover σε περίπτωση βλάβης του ελεγκτή. Να περιγραφεί η λειτουργία της κανονικής κατάστασης, η ανίχνευση της βλάβης και η αυτόματη αναπλήρωση του ελεγκτή χωρίς την διακοπή της λειτουργίας του συστήματος.</w:t>
            </w:r>
          </w:p>
        </w:tc>
        <w:tc>
          <w:tcPr>
            <w:tcW w:w="1224" w:type="dxa"/>
            <w:tcBorders>
              <w:top w:val="single" w:sz="2" w:space="0" w:color="auto"/>
              <w:left w:val="single" w:sz="2" w:space="0" w:color="auto"/>
              <w:bottom w:val="single" w:sz="2" w:space="0" w:color="auto"/>
              <w:right w:val="single" w:sz="2" w:space="0" w:color="auto"/>
            </w:tcBorders>
            <w:vAlign w:val="center"/>
          </w:tcPr>
          <w:p w:rsidR="004C15D4" w:rsidRPr="0070543E" w:rsidRDefault="004C15D4" w:rsidP="00021593">
            <w:pPr>
              <w:spacing w:after="0"/>
              <w:jc w:val="center"/>
              <w:rPr>
                <w:rFonts w:asciiTheme="minorHAnsi" w:hAnsiTheme="minorHAnsi" w:cs="Calibri"/>
                <w:b/>
                <w:szCs w:val="22"/>
              </w:rPr>
            </w:pPr>
            <w:r w:rsidRPr="0070543E">
              <w:rPr>
                <w:rFonts w:asciiTheme="minorHAnsi" w:hAnsiTheme="minorHAnsi" w:cs="Calibri"/>
                <w:b/>
                <w:szCs w:val="22"/>
              </w:rPr>
              <w:t>ΝΑΙ</w:t>
            </w:r>
          </w:p>
        </w:tc>
        <w:tc>
          <w:tcPr>
            <w:tcW w:w="1276" w:type="dxa"/>
            <w:tcBorders>
              <w:top w:val="single" w:sz="2" w:space="0" w:color="auto"/>
              <w:left w:val="single" w:sz="2" w:space="0" w:color="auto"/>
              <w:bottom w:val="single" w:sz="2" w:space="0" w:color="auto"/>
              <w:right w:val="single" w:sz="2" w:space="0" w:color="auto"/>
            </w:tcBorders>
            <w:vAlign w:val="center"/>
          </w:tcPr>
          <w:p w:rsidR="004C15D4" w:rsidRPr="0070543E" w:rsidRDefault="004C15D4" w:rsidP="00021593">
            <w:pPr>
              <w:spacing w:after="0"/>
              <w:ind w:right="57"/>
              <w:jc w:val="center"/>
              <w:rPr>
                <w:rFonts w:asciiTheme="minorHAnsi" w:hAnsiTheme="minorHAnsi" w:cs="Calibri"/>
                <w:szCs w:val="22"/>
              </w:rPr>
            </w:pPr>
          </w:p>
        </w:tc>
        <w:tc>
          <w:tcPr>
            <w:tcW w:w="1559" w:type="dxa"/>
            <w:tcBorders>
              <w:top w:val="single" w:sz="2" w:space="0" w:color="auto"/>
              <w:left w:val="single" w:sz="2" w:space="0" w:color="auto"/>
              <w:bottom w:val="single" w:sz="2" w:space="0" w:color="auto"/>
              <w:right w:val="single" w:sz="2" w:space="0" w:color="auto"/>
            </w:tcBorders>
            <w:vAlign w:val="center"/>
          </w:tcPr>
          <w:p w:rsidR="004C15D4" w:rsidRPr="0070543E" w:rsidRDefault="004C15D4" w:rsidP="00021593">
            <w:pPr>
              <w:spacing w:after="0"/>
              <w:ind w:right="57"/>
              <w:jc w:val="center"/>
              <w:rPr>
                <w:rFonts w:asciiTheme="minorHAnsi" w:hAnsiTheme="minorHAnsi" w:cs="Calibri"/>
                <w:szCs w:val="22"/>
              </w:rPr>
            </w:pPr>
          </w:p>
        </w:tc>
      </w:tr>
      <w:tr w:rsidR="004C15D4" w:rsidRPr="0070543E" w:rsidTr="00021593">
        <w:tc>
          <w:tcPr>
            <w:tcW w:w="657" w:type="dxa"/>
            <w:tcBorders>
              <w:top w:val="single" w:sz="2" w:space="0" w:color="auto"/>
              <w:left w:val="single" w:sz="2" w:space="0" w:color="auto"/>
              <w:bottom w:val="single" w:sz="2" w:space="0" w:color="auto"/>
              <w:right w:val="single" w:sz="2" w:space="0" w:color="auto"/>
            </w:tcBorders>
          </w:tcPr>
          <w:p w:rsidR="004C15D4" w:rsidRPr="0070543E" w:rsidRDefault="004C15D4" w:rsidP="00021593">
            <w:pPr>
              <w:spacing w:after="0"/>
              <w:jc w:val="center"/>
              <w:rPr>
                <w:rFonts w:asciiTheme="minorHAnsi" w:hAnsiTheme="minorHAnsi" w:cs="Calibri"/>
                <w:szCs w:val="22"/>
              </w:rPr>
            </w:pPr>
            <w:r w:rsidRPr="0070543E">
              <w:rPr>
                <w:rFonts w:asciiTheme="minorHAnsi" w:hAnsiTheme="minorHAnsi" w:cs="Calibri"/>
                <w:szCs w:val="22"/>
              </w:rPr>
              <w:t>Α.19</w:t>
            </w:r>
          </w:p>
        </w:tc>
        <w:tc>
          <w:tcPr>
            <w:tcW w:w="5013" w:type="dxa"/>
            <w:tcBorders>
              <w:top w:val="single" w:sz="2" w:space="0" w:color="auto"/>
              <w:left w:val="single" w:sz="2" w:space="0" w:color="auto"/>
              <w:bottom w:val="single" w:sz="2" w:space="0" w:color="auto"/>
              <w:right w:val="single" w:sz="2" w:space="0" w:color="auto"/>
            </w:tcBorders>
          </w:tcPr>
          <w:p w:rsidR="004C15D4" w:rsidRPr="0070543E" w:rsidRDefault="004C15D4" w:rsidP="00021593">
            <w:pPr>
              <w:spacing w:after="0"/>
              <w:rPr>
                <w:rFonts w:asciiTheme="minorHAnsi" w:hAnsiTheme="minorHAnsi" w:cs="Calibri"/>
                <w:szCs w:val="22"/>
                <w:lang w:val="en-US"/>
              </w:rPr>
            </w:pPr>
            <w:r w:rsidRPr="0070543E">
              <w:rPr>
                <w:rFonts w:asciiTheme="minorHAnsi" w:hAnsiTheme="minorHAnsi" w:cs="Calibri"/>
                <w:szCs w:val="22"/>
              </w:rPr>
              <w:t>Συνολική</w:t>
            </w:r>
            <w:r w:rsidRPr="0070543E">
              <w:rPr>
                <w:rFonts w:asciiTheme="minorHAnsi" w:hAnsiTheme="minorHAnsi" w:cs="Calibri"/>
                <w:szCs w:val="22"/>
                <w:lang w:val="en-US"/>
              </w:rPr>
              <w:t xml:space="preserve"> </w:t>
            </w:r>
            <w:r w:rsidRPr="0070543E">
              <w:rPr>
                <w:rFonts w:asciiTheme="minorHAnsi" w:hAnsiTheme="minorHAnsi" w:cs="Calibri"/>
                <w:szCs w:val="22"/>
              </w:rPr>
              <w:t>μνήμη</w:t>
            </w:r>
            <w:r w:rsidRPr="0070543E">
              <w:rPr>
                <w:rFonts w:asciiTheme="minorHAnsi" w:hAnsiTheme="minorHAnsi" w:cs="Calibri"/>
                <w:szCs w:val="22"/>
                <w:lang w:val="en-US"/>
              </w:rPr>
              <w:t xml:space="preserve"> Cache (Read/Write). </w:t>
            </w:r>
          </w:p>
          <w:p w:rsidR="004C15D4" w:rsidRPr="0070543E" w:rsidRDefault="004C15D4" w:rsidP="00021593">
            <w:pPr>
              <w:spacing w:after="0"/>
              <w:rPr>
                <w:rFonts w:asciiTheme="minorHAnsi" w:hAnsiTheme="minorHAnsi" w:cs="Calibri"/>
                <w:szCs w:val="22"/>
              </w:rPr>
            </w:pPr>
            <w:r w:rsidRPr="0070543E">
              <w:rPr>
                <w:rFonts w:asciiTheme="minorHAnsi" w:hAnsiTheme="minorHAnsi" w:cs="Calibri"/>
                <w:szCs w:val="22"/>
              </w:rPr>
              <w:t>(Να περιγραφεί η διάταξη της μνήμης Cache).</w:t>
            </w:r>
          </w:p>
        </w:tc>
        <w:tc>
          <w:tcPr>
            <w:tcW w:w="1224" w:type="dxa"/>
            <w:tcBorders>
              <w:top w:val="single" w:sz="2" w:space="0" w:color="auto"/>
              <w:left w:val="single" w:sz="2" w:space="0" w:color="auto"/>
              <w:bottom w:val="single" w:sz="2" w:space="0" w:color="auto"/>
              <w:right w:val="single" w:sz="2" w:space="0" w:color="auto"/>
            </w:tcBorders>
            <w:vAlign w:val="center"/>
          </w:tcPr>
          <w:p w:rsidR="004C15D4" w:rsidRPr="0070543E" w:rsidRDefault="004C15D4" w:rsidP="00021593">
            <w:pPr>
              <w:spacing w:after="0"/>
              <w:jc w:val="center"/>
              <w:rPr>
                <w:rFonts w:asciiTheme="minorHAnsi" w:hAnsiTheme="minorHAnsi" w:cs="Calibri"/>
                <w:b/>
                <w:szCs w:val="22"/>
              </w:rPr>
            </w:pPr>
            <w:r w:rsidRPr="0070543E">
              <w:rPr>
                <w:rFonts w:asciiTheme="minorHAnsi" w:hAnsiTheme="minorHAnsi" w:cs="Calibri"/>
                <w:b/>
                <w:szCs w:val="22"/>
              </w:rPr>
              <w:t>≥ 4 GB</w:t>
            </w:r>
          </w:p>
        </w:tc>
        <w:tc>
          <w:tcPr>
            <w:tcW w:w="1276" w:type="dxa"/>
            <w:tcBorders>
              <w:top w:val="single" w:sz="2" w:space="0" w:color="auto"/>
              <w:left w:val="single" w:sz="2" w:space="0" w:color="auto"/>
              <w:bottom w:val="single" w:sz="2" w:space="0" w:color="auto"/>
              <w:right w:val="single" w:sz="2" w:space="0" w:color="auto"/>
            </w:tcBorders>
            <w:vAlign w:val="center"/>
          </w:tcPr>
          <w:p w:rsidR="004C15D4" w:rsidRPr="0070543E" w:rsidRDefault="004C15D4" w:rsidP="00021593">
            <w:pPr>
              <w:spacing w:after="0"/>
              <w:ind w:right="57"/>
              <w:jc w:val="center"/>
              <w:rPr>
                <w:rFonts w:asciiTheme="minorHAnsi" w:hAnsiTheme="minorHAnsi" w:cs="Calibri"/>
                <w:szCs w:val="22"/>
              </w:rPr>
            </w:pPr>
          </w:p>
        </w:tc>
        <w:tc>
          <w:tcPr>
            <w:tcW w:w="1559" w:type="dxa"/>
            <w:tcBorders>
              <w:top w:val="single" w:sz="2" w:space="0" w:color="auto"/>
              <w:left w:val="single" w:sz="2" w:space="0" w:color="auto"/>
              <w:bottom w:val="single" w:sz="2" w:space="0" w:color="auto"/>
              <w:right w:val="single" w:sz="2" w:space="0" w:color="auto"/>
            </w:tcBorders>
            <w:vAlign w:val="center"/>
          </w:tcPr>
          <w:p w:rsidR="004C15D4" w:rsidRPr="0070543E" w:rsidRDefault="004C15D4" w:rsidP="00021593">
            <w:pPr>
              <w:spacing w:after="0"/>
              <w:ind w:right="57"/>
              <w:jc w:val="center"/>
              <w:rPr>
                <w:rFonts w:asciiTheme="minorHAnsi" w:hAnsiTheme="minorHAnsi" w:cs="Calibri"/>
                <w:szCs w:val="22"/>
              </w:rPr>
            </w:pPr>
          </w:p>
        </w:tc>
      </w:tr>
      <w:tr w:rsidR="004C15D4" w:rsidRPr="0070543E" w:rsidTr="00021593">
        <w:tc>
          <w:tcPr>
            <w:tcW w:w="657" w:type="dxa"/>
            <w:tcBorders>
              <w:top w:val="single" w:sz="2" w:space="0" w:color="auto"/>
              <w:left w:val="single" w:sz="2" w:space="0" w:color="auto"/>
              <w:bottom w:val="single" w:sz="2" w:space="0" w:color="auto"/>
              <w:right w:val="single" w:sz="2" w:space="0" w:color="auto"/>
            </w:tcBorders>
          </w:tcPr>
          <w:p w:rsidR="004C15D4" w:rsidRPr="0070543E" w:rsidRDefault="004C15D4" w:rsidP="00021593">
            <w:pPr>
              <w:spacing w:after="0"/>
              <w:jc w:val="center"/>
              <w:rPr>
                <w:rFonts w:asciiTheme="minorHAnsi" w:hAnsiTheme="minorHAnsi" w:cs="Calibri"/>
                <w:szCs w:val="22"/>
              </w:rPr>
            </w:pPr>
            <w:r w:rsidRPr="0070543E">
              <w:rPr>
                <w:rFonts w:asciiTheme="minorHAnsi" w:hAnsiTheme="minorHAnsi" w:cs="Calibri"/>
                <w:szCs w:val="22"/>
              </w:rPr>
              <w:t>Α.20</w:t>
            </w:r>
          </w:p>
        </w:tc>
        <w:tc>
          <w:tcPr>
            <w:tcW w:w="5013" w:type="dxa"/>
            <w:tcBorders>
              <w:top w:val="single" w:sz="2" w:space="0" w:color="auto"/>
              <w:left w:val="single" w:sz="2" w:space="0" w:color="auto"/>
              <w:bottom w:val="single" w:sz="2" w:space="0" w:color="auto"/>
              <w:right w:val="single" w:sz="2" w:space="0" w:color="auto"/>
            </w:tcBorders>
          </w:tcPr>
          <w:p w:rsidR="004C15D4" w:rsidRPr="0070543E" w:rsidRDefault="004C15D4" w:rsidP="00021593">
            <w:pPr>
              <w:spacing w:after="0"/>
              <w:rPr>
                <w:rFonts w:asciiTheme="minorHAnsi" w:hAnsiTheme="minorHAnsi" w:cs="Calibri"/>
                <w:szCs w:val="22"/>
              </w:rPr>
            </w:pPr>
            <w:r w:rsidRPr="0070543E">
              <w:rPr>
                <w:rFonts w:asciiTheme="minorHAnsi" w:hAnsiTheme="minorHAnsi" w:cs="Calibri"/>
                <w:szCs w:val="22"/>
              </w:rPr>
              <w:t>Να αναφερθούν οι μηχανισμοί ανίχνευσης και διόρθωσης σφαλμάτων της μνήμης Cache.</w:t>
            </w:r>
          </w:p>
        </w:tc>
        <w:tc>
          <w:tcPr>
            <w:tcW w:w="1224" w:type="dxa"/>
            <w:tcBorders>
              <w:top w:val="single" w:sz="2" w:space="0" w:color="auto"/>
              <w:left w:val="single" w:sz="2" w:space="0" w:color="auto"/>
              <w:bottom w:val="single" w:sz="2" w:space="0" w:color="auto"/>
              <w:right w:val="single" w:sz="2" w:space="0" w:color="auto"/>
            </w:tcBorders>
            <w:vAlign w:val="center"/>
          </w:tcPr>
          <w:p w:rsidR="004C15D4" w:rsidRPr="0070543E" w:rsidRDefault="004C15D4" w:rsidP="00021593">
            <w:pPr>
              <w:spacing w:after="0"/>
              <w:jc w:val="center"/>
              <w:rPr>
                <w:rFonts w:asciiTheme="minorHAnsi" w:hAnsiTheme="minorHAnsi" w:cs="Calibri"/>
                <w:b/>
                <w:szCs w:val="22"/>
              </w:rPr>
            </w:pPr>
            <w:r w:rsidRPr="0070543E">
              <w:rPr>
                <w:rFonts w:asciiTheme="minorHAnsi" w:hAnsiTheme="minorHAnsi" w:cs="Calibri"/>
                <w:b/>
                <w:szCs w:val="22"/>
              </w:rPr>
              <w:t>ΝΑΙ</w:t>
            </w:r>
          </w:p>
        </w:tc>
        <w:tc>
          <w:tcPr>
            <w:tcW w:w="1276" w:type="dxa"/>
            <w:tcBorders>
              <w:top w:val="single" w:sz="2" w:space="0" w:color="auto"/>
              <w:left w:val="single" w:sz="2" w:space="0" w:color="auto"/>
              <w:bottom w:val="single" w:sz="2" w:space="0" w:color="auto"/>
              <w:right w:val="single" w:sz="2" w:space="0" w:color="auto"/>
            </w:tcBorders>
            <w:vAlign w:val="center"/>
          </w:tcPr>
          <w:p w:rsidR="004C15D4" w:rsidRPr="0070543E" w:rsidRDefault="004C15D4" w:rsidP="00021593">
            <w:pPr>
              <w:spacing w:after="0"/>
              <w:ind w:right="57"/>
              <w:jc w:val="center"/>
              <w:rPr>
                <w:rFonts w:asciiTheme="minorHAnsi" w:hAnsiTheme="minorHAnsi" w:cs="Calibri"/>
                <w:szCs w:val="22"/>
              </w:rPr>
            </w:pPr>
          </w:p>
        </w:tc>
        <w:tc>
          <w:tcPr>
            <w:tcW w:w="1559" w:type="dxa"/>
            <w:tcBorders>
              <w:top w:val="single" w:sz="2" w:space="0" w:color="auto"/>
              <w:left w:val="single" w:sz="2" w:space="0" w:color="auto"/>
              <w:bottom w:val="single" w:sz="2" w:space="0" w:color="auto"/>
              <w:right w:val="single" w:sz="2" w:space="0" w:color="auto"/>
            </w:tcBorders>
            <w:vAlign w:val="center"/>
          </w:tcPr>
          <w:p w:rsidR="004C15D4" w:rsidRPr="0070543E" w:rsidRDefault="004C15D4" w:rsidP="00021593">
            <w:pPr>
              <w:spacing w:after="0"/>
              <w:ind w:right="57"/>
              <w:jc w:val="center"/>
              <w:rPr>
                <w:rFonts w:asciiTheme="minorHAnsi" w:hAnsiTheme="minorHAnsi" w:cs="Calibri"/>
                <w:szCs w:val="22"/>
              </w:rPr>
            </w:pPr>
          </w:p>
        </w:tc>
      </w:tr>
      <w:tr w:rsidR="004C15D4" w:rsidRPr="0070543E" w:rsidTr="00021593">
        <w:tc>
          <w:tcPr>
            <w:tcW w:w="657" w:type="dxa"/>
            <w:tcBorders>
              <w:top w:val="single" w:sz="2" w:space="0" w:color="auto"/>
              <w:left w:val="single" w:sz="2" w:space="0" w:color="auto"/>
              <w:bottom w:val="single" w:sz="2" w:space="0" w:color="auto"/>
              <w:right w:val="single" w:sz="2" w:space="0" w:color="auto"/>
            </w:tcBorders>
          </w:tcPr>
          <w:p w:rsidR="004C15D4" w:rsidRPr="0070543E" w:rsidRDefault="004C15D4" w:rsidP="00021593">
            <w:pPr>
              <w:spacing w:after="0"/>
              <w:jc w:val="center"/>
              <w:rPr>
                <w:rFonts w:asciiTheme="minorHAnsi" w:hAnsiTheme="minorHAnsi" w:cs="Calibri"/>
                <w:szCs w:val="22"/>
              </w:rPr>
            </w:pPr>
            <w:r w:rsidRPr="0070543E">
              <w:rPr>
                <w:rFonts w:asciiTheme="minorHAnsi" w:hAnsiTheme="minorHAnsi" w:cs="Calibri"/>
                <w:szCs w:val="22"/>
              </w:rPr>
              <w:t>Α.21</w:t>
            </w:r>
          </w:p>
        </w:tc>
        <w:tc>
          <w:tcPr>
            <w:tcW w:w="5013" w:type="dxa"/>
            <w:tcBorders>
              <w:top w:val="single" w:sz="2" w:space="0" w:color="auto"/>
              <w:left w:val="single" w:sz="2" w:space="0" w:color="auto"/>
              <w:bottom w:val="single" w:sz="2" w:space="0" w:color="auto"/>
              <w:right w:val="single" w:sz="2" w:space="0" w:color="auto"/>
            </w:tcBorders>
          </w:tcPr>
          <w:p w:rsidR="004C15D4" w:rsidRPr="0070543E" w:rsidRDefault="004C15D4" w:rsidP="00021593">
            <w:pPr>
              <w:spacing w:after="0"/>
              <w:rPr>
                <w:rFonts w:asciiTheme="minorHAnsi" w:hAnsiTheme="minorHAnsi" w:cs="Calibri"/>
                <w:szCs w:val="22"/>
              </w:rPr>
            </w:pPr>
            <w:r w:rsidRPr="0070543E">
              <w:rPr>
                <w:rFonts w:asciiTheme="minorHAnsi" w:hAnsiTheme="minorHAnsi" w:cs="Calibri"/>
                <w:szCs w:val="22"/>
              </w:rPr>
              <w:t xml:space="preserve">Να αναφερθεί ο μηχανισμός προστασίας των δεδομένων της Cache σε περίπτωση απώλειας της τροφοδοσίας. σε ολόκληρο το σύστημα. </w:t>
            </w:r>
          </w:p>
          <w:p w:rsidR="004C15D4" w:rsidRPr="0070543E" w:rsidRDefault="004C15D4" w:rsidP="00021593">
            <w:pPr>
              <w:spacing w:after="0"/>
              <w:rPr>
                <w:rFonts w:asciiTheme="minorHAnsi" w:hAnsiTheme="minorHAnsi" w:cs="Calibri"/>
                <w:szCs w:val="22"/>
              </w:rPr>
            </w:pPr>
            <w:r w:rsidRPr="0070543E">
              <w:rPr>
                <w:rFonts w:asciiTheme="minorHAnsi" w:hAnsiTheme="minorHAnsi" w:cs="Calibri"/>
                <w:szCs w:val="22"/>
              </w:rPr>
              <w:t>Να δοθεί και η μέγιστη διάρκεια της προστασίας.</w:t>
            </w:r>
          </w:p>
        </w:tc>
        <w:tc>
          <w:tcPr>
            <w:tcW w:w="1224" w:type="dxa"/>
            <w:tcBorders>
              <w:top w:val="single" w:sz="2" w:space="0" w:color="auto"/>
              <w:left w:val="single" w:sz="2" w:space="0" w:color="auto"/>
              <w:bottom w:val="single" w:sz="2" w:space="0" w:color="auto"/>
              <w:right w:val="single" w:sz="2" w:space="0" w:color="auto"/>
            </w:tcBorders>
            <w:vAlign w:val="center"/>
          </w:tcPr>
          <w:p w:rsidR="004C15D4" w:rsidRPr="0070543E" w:rsidRDefault="004C15D4" w:rsidP="00021593">
            <w:pPr>
              <w:spacing w:after="0"/>
              <w:jc w:val="center"/>
              <w:rPr>
                <w:rFonts w:asciiTheme="minorHAnsi" w:hAnsiTheme="minorHAnsi" w:cs="Calibri"/>
                <w:b/>
                <w:szCs w:val="22"/>
              </w:rPr>
            </w:pPr>
            <w:r w:rsidRPr="0070543E">
              <w:rPr>
                <w:rFonts w:asciiTheme="minorHAnsi" w:hAnsiTheme="minorHAnsi" w:cs="Calibri"/>
                <w:b/>
                <w:szCs w:val="22"/>
              </w:rPr>
              <w:t>ΝΑΙ</w:t>
            </w:r>
          </w:p>
          <w:p w:rsidR="004C15D4" w:rsidRPr="0070543E" w:rsidRDefault="004C15D4" w:rsidP="00021593">
            <w:pPr>
              <w:spacing w:after="0"/>
              <w:jc w:val="center"/>
              <w:rPr>
                <w:rFonts w:asciiTheme="minorHAnsi" w:hAnsiTheme="minorHAnsi" w:cs="Calibri"/>
                <w:b/>
                <w:szCs w:val="22"/>
              </w:rPr>
            </w:pPr>
          </w:p>
        </w:tc>
        <w:tc>
          <w:tcPr>
            <w:tcW w:w="1276" w:type="dxa"/>
            <w:tcBorders>
              <w:top w:val="single" w:sz="2" w:space="0" w:color="auto"/>
              <w:left w:val="single" w:sz="2" w:space="0" w:color="auto"/>
              <w:bottom w:val="single" w:sz="2" w:space="0" w:color="auto"/>
              <w:right w:val="single" w:sz="2" w:space="0" w:color="auto"/>
            </w:tcBorders>
            <w:vAlign w:val="center"/>
          </w:tcPr>
          <w:p w:rsidR="004C15D4" w:rsidRPr="0070543E" w:rsidRDefault="004C15D4" w:rsidP="00021593">
            <w:pPr>
              <w:spacing w:after="0"/>
              <w:ind w:right="57"/>
              <w:jc w:val="center"/>
              <w:rPr>
                <w:rFonts w:asciiTheme="minorHAnsi" w:hAnsiTheme="minorHAnsi" w:cs="Calibri"/>
                <w:szCs w:val="22"/>
              </w:rPr>
            </w:pPr>
          </w:p>
        </w:tc>
        <w:tc>
          <w:tcPr>
            <w:tcW w:w="1559" w:type="dxa"/>
            <w:tcBorders>
              <w:top w:val="single" w:sz="2" w:space="0" w:color="auto"/>
              <w:left w:val="single" w:sz="2" w:space="0" w:color="auto"/>
              <w:bottom w:val="single" w:sz="2" w:space="0" w:color="auto"/>
              <w:right w:val="single" w:sz="2" w:space="0" w:color="auto"/>
            </w:tcBorders>
            <w:vAlign w:val="center"/>
          </w:tcPr>
          <w:p w:rsidR="004C15D4" w:rsidRPr="0070543E" w:rsidRDefault="004C15D4" w:rsidP="00021593">
            <w:pPr>
              <w:spacing w:after="0"/>
              <w:ind w:right="57"/>
              <w:jc w:val="center"/>
              <w:rPr>
                <w:rFonts w:asciiTheme="minorHAnsi" w:hAnsiTheme="minorHAnsi" w:cs="Calibri"/>
                <w:szCs w:val="22"/>
              </w:rPr>
            </w:pPr>
          </w:p>
        </w:tc>
      </w:tr>
      <w:tr w:rsidR="004C15D4" w:rsidRPr="0070543E" w:rsidTr="00021593">
        <w:tc>
          <w:tcPr>
            <w:tcW w:w="657" w:type="dxa"/>
            <w:tcBorders>
              <w:top w:val="single" w:sz="2" w:space="0" w:color="auto"/>
              <w:left w:val="single" w:sz="2" w:space="0" w:color="auto"/>
              <w:bottom w:val="single" w:sz="2" w:space="0" w:color="auto"/>
              <w:right w:val="single" w:sz="2" w:space="0" w:color="auto"/>
            </w:tcBorders>
          </w:tcPr>
          <w:p w:rsidR="004C15D4" w:rsidRPr="0070543E" w:rsidRDefault="004C15D4" w:rsidP="00021593">
            <w:pPr>
              <w:spacing w:after="0"/>
              <w:jc w:val="center"/>
              <w:rPr>
                <w:rFonts w:asciiTheme="minorHAnsi" w:hAnsiTheme="minorHAnsi" w:cs="Calibri"/>
                <w:szCs w:val="22"/>
              </w:rPr>
            </w:pPr>
            <w:r w:rsidRPr="0070543E">
              <w:rPr>
                <w:rFonts w:asciiTheme="minorHAnsi" w:hAnsiTheme="minorHAnsi" w:cs="Calibri"/>
                <w:szCs w:val="22"/>
              </w:rPr>
              <w:t>Α.22</w:t>
            </w:r>
          </w:p>
        </w:tc>
        <w:tc>
          <w:tcPr>
            <w:tcW w:w="5013" w:type="dxa"/>
            <w:tcBorders>
              <w:top w:val="single" w:sz="2" w:space="0" w:color="auto"/>
              <w:left w:val="single" w:sz="2" w:space="0" w:color="auto"/>
              <w:bottom w:val="single" w:sz="2" w:space="0" w:color="auto"/>
              <w:right w:val="single" w:sz="2" w:space="0" w:color="auto"/>
            </w:tcBorders>
          </w:tcPr>
          <w:p w:rsidR="004C15D4" w:rsidRPr="0070543E" w:rsidRDefault="004C15D4" w:rsidP="00021593">
            <w:pPr>
              <w:spacing w:after="0"/>
              <w:rPr>
                <w:rFonts w:asciiTheme="minorHAnsi" w:hAnsiTheme="minorHAnsi" w:cs="Calibri"/>
                <w:szCs w:val="22"/>
              </w:rPr>
            </w:pPr>
            <w:r w:rsidRPr="0070543E">
              <w:rPr>
                <w:rFonts w:asciiTheme="minorHAnsi" w:hAnsiTheme="minorHAnsi" w:cs="Calibri"/>
                <w:szCs w:val="22"/>
              </w:rPr>
              <w:t xml:space="preserve">Υποστήριξη του πρωτοκόλλου Fiber Channel 8 Gbps για την σύνδεση με τις μονάδες επέκτασης χωρητικότητας και τους εξυπηρετητές. </w:t>
            </w:r>
          </w:p>
        </w:tc>
        <w:tc>
          <w:tcPr>
            <w:tcW w:w="1224" w:type="dxa"/>
            <w:tcBorders>
              <w:top w:val="single" w:sz="2" w:space="0" w:color="auto"/>
              <w:left w:val="single" w:sz="2" w:space="0" w:color="auto"/>
              <w:bottom w:val="single" w:sz="2" w:space="0" w:color="auto"/>
              <w:right w:val="single" w:sz="2" w:space="0" w:color="auto"/>
            </w:tcBorders>
            <w:vAlign w:val="center"/>
          </w:tcPr>
          <w:p w:rsidR="004C15D4" w:rsidRPr="0070543E" w:rsidRDefault="004C15D4" w:rsidP="00021593">
            <w:pPr>
              <w:spacing w:after="0"/>
              <w:jc w:val="center"/>
              <w:rPr>
                <w:rFonts w:asciiTheme="minorHAnsi" w:hAnsiTheme="minorHAnsi" w:cs="Calibri"/>
                <w:b/>
                <w:szCs w:val="22"/>
              </w:rPr>
            </w:pPr>
            <w:r w:rsidRPr="0070543E">
              <w:rPr>
                <w:rFonts w:asciiTheme="minorHAnsi" w:hAnsiTheme="minorHAnsi" w:cs="Calibri"/>
                <w:b/>
                <w:szCs w:val="22"/>
              </w:rPr>
              <w:t>ΝΑΙ</w:t>
            </w:r>
          </w:p>
          <w:p w:rsidR="004C15D4" w:rsidRPr="0070543E" w:rsidRDefault="004C15D4" w:rsidP="00021593">
            <w:pPr>
              <w:spacing w:after="0"/>
              <w:jc w:val="center"/>
              <w:rPr>
                <w:rFonts w:asciiTheme="minorHAnsi" w:hAnsiTheme="minorHAnsi" w:cs="Calibri"/>
                <w:b/>
                <w:szCs w:val="22"/>
              </w:rPr>
            </w:pPr>
          </w:p>
        </w:tc>
        <w:tc>
          <w:tcPr>
            <w:tcW w:w="1276" w:type="dxa"/>
            <w:tcBorders>
              <w:top w:val="single" w:sz="2" w:space="0" w:color="auto"/>
              <w:left w:val="single" w:sz="2" w:space="0" w:color="auto"/>
              <w:bottom w:val="single" w:sz="2" w:space="0" w:color="auto"/>
              <w:right w:val="single" w:sz="2" w:space="0" w:color="auto"/>
            </w:tcBorders>
            <w:vAlign w:val="center"/>
          </w:tcPr>
          <w:p w:rsidR="004C15D4" w:rsidRPr="0070543E" w:rsidRDefault="004C15D4" w:rsidP="00021593">
            <w:pPr>
              <w:spacing w:after="0"/>
              <w:ind w:right="57"/>
              <w:jc w:val="center"/>
              <w:rPr>
                <w:rFonts w:asciiTheme="minorHAnsi" w:hAnsiTheme="minorHAnsi" w:cs="Calibri"/>
                <w:szCs w:val="22"/>
              </w:rPr>
            </w:pPr>
          </w:p>
        </w:tc>
        <w:tc>
          <w:tcPr>
            <w:tcW w:w="1559" w:type="dxa"/>
            <w:tcBorders>
              <w:top w:val="single" w:sz="2" w:space="0" w:color="auto"/>
              <w:left w:val="single" w:sz="2" w:space="0" w:color="auto"/>
              <w:bottom w:val="single" w:sz="2" w:space="0" w:color="auto"/>
              <w:right w:val="single" w:sz="2" w:space="0" w:color="auto"/>
            </w:tcBorders>
            <w:vAlign w:val="center"/>
          </w:tcPr>
          <w:p w:rsidR="004C15D4" w:rsidRPr="0070543E" w:rsidRDefault="004C15D4" w:rsidP="00021593">
            <w:pPr>
              <w:spacing w:after="0"/>
              <w:ind w:right="57"/>
              <w:jc w:val="center"/>
              <w:rPr>
                <w:rFonts w:asciiTheme="minorHAnsi" w:hAnsiTheme="minorHAnsi" w:cs="Calibri"/>
                <w:szCs w:val="22"/>
              </w:rPr>
            </w:pPr>
          </w:p>
        </w:tc>
      </w:tr>
      <w:tr w:rsidR="004C15D4" w:rsidRPr="0070543E" w:rsidTr="00021593">
        <w:tc>
          <w:tcPr>
            <w:tcW w:w="657" w:type="dxa"/>
            <w:tcBorders>
              <w:top w:val="single" w:sz="2" w:space="0" w:color="auto"/>
              <w:left w:val="single" w:sz="2" w:space="0" w:color="auto"/>
              <w:bottom w:val="single" w:sz="2" w:space="0" w:color="auto"/>
              <w:right w:val="single" w:sz="2" w:space="0" w:color="auto"/>
            </w:tcBorders>
          </w:tcPr>
          <w:p w:rsidR="004C15D4" w:rsidRPr="0070543E" w:rsidRDefault="004C15D4" w:rsidP="00021593">
            <w:pPr>
              <w:spacing w:after="0"/>
              <w:jc w:val="center"/>
              <w:rPr>
                <w:rFonts w:asciiTheme="minorHAnsi" w:hAnsiTheme="minorHAnsi" w:cs="Calibri"/>
                <w:szCs w:val="22"/>
              </w:rPr>
            </w:pPr>
            <w:r w:rsidRPr="0070543E">
              <w:rPr>
                <w:rFonts w:asciiTheme="minorHAnsi" w:hAnsiTheme="minorHAnsi" w:cs="Calibri"/>
                <w:szCs w:val="22"/>
              </w:rPr>
              <w:t>Α.23</w:t>
            </w:r>
          </w:p>
        </w:tc>
        <w:tc>
          <w:tcPr>
            <w:tcW w:w="5013" w:type="dxa"/>
            <w:tcBorders>
              <w:top w:val="single" w:sz="2" w:space="0" w:color="auto"/>
              <w:left w:val="single" w:sz="2" w:space="0" w:color="auto"/>
              <w:bottom w:val="single" w:sz="2" w:space="0" w:color="auto"/>
              <w:right w:val="single" w:sz="2" w:space="0" w:color="auto"/>
            </w:tcBorders>
          </w:tcPr>
          <w:p w:rsidR="004C15D4" w:rsidRPr="0070543E" w:rsidRDefault="004C15D4" w:rsidP="00021593">
            <w:pPr>
              <w:spacing w:after="0"/>
              <w:rPr>
                <w:rFonts w:asciiTheme="minorHAnsi" w:hAnsiTheme="minorHAnsi" w:cs="Calibri"/>
                <w:szCs w:val="22"/>
              </w:rPr>
            </w:pPr>
            <w:r w:rsidRPr="0070543E">
              <w:rPr>
                <w:rFonts w:asciiTheme="minorHAnsi" w:hAnsiTheme="minorHAnsi" w:cs="Calibri"/>
                <w:szCs w:val="22"/>
              </w:rPr>
              <w:t>Αριθμός διεπαφών για σύνδεση με τους εξυπηρετητές τύπου FC 8 Gbps.</w:t>
            </w:r>
          </w:p>
        </w:tc>
        <w:tc>
          <w:tcPr>
            <w:tcW w:w="1224" w:type="dxa"/>
            <w:tcBorders>
              <w:top w:val="single" w:sz="2" w:space="0" w:color="auto"/>
              <w:left w:val="single" w:sz="2" w:space="0" w:color="auto"/>
              <w:bottom w:val="single" w:sz="2" w:space="0" w:color="auto"/>
              <w:right w:val="single" w:sz="2" w:space="0" w:color="auto"/>
            </w:tcBorders>
            <w:vAlign w:val="center"/>
          </w:tcPr>
          <w:p w:rsidR="004C15D4" w:rsidRPr="0070543E" w:rsidRDefault="004C15D4" w:rsidP="00021593">
            <w:pPr>
              <w:spacing w:after="0"/>
              <w:jc w:val="center"/>
              <w:rPr>
                <w:rFonts w:asciiTheme="minorHAnsi" w:hAnsiTheme="minorHAnsi" w:cs="Calibri"/>
                <w:b/>
                <w:szCs w:val="22"/>
              </w:rPr>
            </w:pPr>
            <w:r w:rsidRPr="0070543E">
              <w:rPr>
                <w:rFonts w:asciiTheme="minorHAnsi" w:hAnsiTheme="minorHAnsi" w:cs="Calibri"/>
                <w:b/>
                <w:szCs w:val="22"/>
              </w:rPr>
              <w:t>≥ 4</w:t>
            </w:r>
          </w:p>
        </w:tc>
        <w:tc>
          <w:tcPr>
            <w:tcW w:w="1276" w:type="dxa"/>
            <w:tcBorders>
              <w:top w:val="single" w:sz="2" w:space="0" w:color="auto"/>
              <w:left w:val="single" w:sz="2" w:space="0" w:color="auto"/>
              <w:bottom w:val="single" w:sz="2" w:space="0" w:color="auto"/>
              <w:right w:val="single" w:sz="2" w:space="0" w:color="auto"/>
            </w:tcBorders>
            <w:vAlign w:val="center"/>
          </w:tcPr>
          <w:p w:rsidR="004C15D4" w:rsidRPr="0070543E" w:rsidRDefault="004C15D4" w:rsidP="00021593">
            <w:pPr>
              <w:spacing w:after="0"/>
              <w:ind w:right="57"/>
              <w:jc w:val="center"/>
              <w:rPr>
                <w:rFonts w:asciiTheme="minorHAnsi" w:hAnsiTheme="minorHAnsi" w:cs="Calibri"/>
                <w:szCs w:val="22"/>
              </w:rPr>
            </w:pPr>
          </w:p>
        </w:tc>
        <w:tc>
          <w:tcPr>
            <w:tcW w:w="1559" w:type="dxa"/>
            <w:tcBorders>
              <w:top w:val="single" w:sz="2" w:space="0" w:color="auto"/>
              <w:left w:val="single" w:sz="2" w:space="0" w:color="auto"/>
              <w:bottom w:val="single" w:sz="2" w:space="0" w:color="auto"/>
              <w:right w:val="single" w:sz="2" w:space="0" w:color="auto"/>
            </w:tcBorders>
            <w:vAlign w:val="center"/>
          </w:tcPr>
          <w:p w:rsidR="004C15D4" w:rsidRPr="0070543E" w:rsidRDefault="004C15D4" w:rsidP="00021593">
            <w:pPr>
              <w:spacing w:after="0"/>
              <w:ind w:right="57"/>
              <w:jc w:val="center"/>
              <w:rPr>
                <w:rFonts w:asciiTheme="minorHAnsi" w:hAnsiTheme="minorHAnsi" w:cs="Calibri"/>
                <w:szCs w:val="22"/>
              </w:rPr>
            </w:pPr>
          </w:p>
        </w:tc>
      </w:tr>
      <w:tr w:rsidR="004C15D4" w:rsidRPr="0070543E" w:rsidTr="00021593">
        <w:tc>
          <w:tcPr>
            <w:tcW w:w="657" w:type="dxa"/>
            <w:tcBorders>
              <w:top w:val="single" w:sz="2" w:space="0" w:color="auto"/>
              <w:left w:val="single" w:sz="2" w:space="0" w:color="auto"/>
              <w:bottom w:val="single" w:sz="2" w:space="0" w:color="auto"/>
              <w:right w:val="single" w:sz="2" w:space="0" w:color="auto"/>
            </w:tcBorders>
          </w:tcPr>
          <w:p w:rsidR="004C15D4" w:rsidRPr="0070543E" w:rsidRDefault="004C15D4" w:rsidP="00021593">
            <w:pPr>
              <w:spacing w:after="0"/>
              <w:jc w:val="center"/>
              <w:rPr>
                <w:rFonts w:asciiTheme="minorHAnsi" w:hAnsiTheme="minorHAnsi" w:cs="Calibri"/>
                <w:szCs w:val="22"/>
              </w:rPr>
            </w:pPr>
            <w:r w:rsidRPr="0070543E">
              <w:rPr>
                <w:rFonts w:asciiTheme="minorHAnsi" w:hAnsiTheme="minorHAnsi" w:cs="Calibri"/>
                <w:szCs w:val="22"/>
              </w:rPr>
              <w:t>Α.24</w:t>
            </w:r>
          </w:p>
        </w:tc>
        <w:tc>
          <w:tcPr>
            <w:tcW w:w="5013" w:type="dxa"/>
            <w:tcBorders>
              <w:top w:val="single" w:sz="2" w:space="0" w:color="auto"/>
              <w:left w:val="single" w:sz="2" w:space="0" w:color="auto"/>
              <w:bottom w:val="single" w:sz="2" w:space="0" w:color="auto"/>
              <w:right w:val="single" w:sz="2" w:space="0" w:color="auto"/>
            </w:tcBorders>
          </w:tcPr>
          <w:p w:rsidR="004C15D4" w:rsidRPr="0070543E" w:rsidRDefault="004C15D4" w:rsidP="00021593">
            <w:pPr>
              <w:spacing w:after="0"/>
              <w:rPr>
                <w:rFonts w:asciiTheme="minorHAnsi" w:hAnsiTheme="minorHAnsi" w:cs="Calibri"/>
                <w:szCs w:val="22"/>
              </w:rPr>
            </w:pPr>
            <w:r w:rsidRPr="0070543E">
              <w:rPr>
                <w:rFonts w:asciiTheme="minorHAnsi" w:hAnsiTheme="minorHAnsi" w:cs="Calibri"/>
                <w:szCs w:val="22"/>
              </w:rPr>
              <w:t>Αριθμός διεπαφών Fiber Channel 8 Gbps ή καλύτερων  (πχ. SAS wide) για σύνδεση με μονάδες επέκτασης χωρητικότητας (back-end).</w:t>
            </w:r>
          </w:p>
        </w:tc>
        <w:tc>
          <w:tcPr>
            <w:tcW w:w="1224" w:type="dxa"/>
            <w:tcBorders>
              <w:top w:val="single" w:sz="2" w:space="0" w:color="auto"/>
              <w:left w:val="single" w:sz="2" w:space="0" w:color="auto"/>
              <w:bottom w:val="single" w:sz="2" w:space="0" w:color="auto"/>
              <w:right w:val="single" w:sz="2" w:space="0" w:color="auto"/>
            </w:tcBorders>
            <w:vAlign w:val="center"/>
          </w:tcPr>
          <w:p w:rsidR="004C15D4" w:rsidRPr="0070543E" w:rsidRDefault="004C15D4" w:rsidP="00021593">
            <w:pPr>
              <w:spacing w:after="0"/>
              <w:jc w:val="center"/>
              <w:rPr>
                <w:rFonts w:asciiTheme="minorHAnsi" w:hAnsiTheme="minorHAnsi" w:cs="Calibri"/>
                <w:b/>
                <w:szCs w:val="22"/>
              </w:rPr>
            </w:pPr>
            <w:r w:rsidRPr="0070543E">
              <w:rPr>
                <w:rFonts w:asciiTheme="minorHAnsi" w:hAnsiTheme="minorHAnsi" w:cs="Calibri"/>
                <w:b/>
                <w:szCs w:val="22"/>
              </w:rPr>
              <w:t>≥ 2</w:t>
            </w:r>
          </w:p>
        </w:tc>
        <w:tc>
          <w:tcPr>
            <w:tcW w:w="1276" w:type="dxa"/>
            <w:tcBorders>
              <w:top w:val="single" w:sz="2" w:space="0" w:color="auto"/>
              <w:left w:val="single" w:sz="2" w:space="0" w:color="auto"/>
              <w:bottom w:val="single" w:sz="2" w:space="0" w:color="auto"/>
              <w:right w:val="single" w:sz="2" w:space="0" w:color="auto"/>
            </w:tcBorders>
            <w:vAlign w:val="center"/>
          </w:tcPr>
          <w:p w:rsidR="004C15D4" w:rsidRPr="0070543E" w:rsidRDefault="004C15D4" w:rsidP="00021593">
            <w:pPr>
              <w:spacing w:after="0"/>
              <w:ind w:right="57"/>
              <w:jc w:val="center"/>
              <w:rPr>
                <w:rFonts w:asciiTheme="minorHAnsi" w:hAnsiTheme="minorHAnsi" w:cs="Calibri"/>
                <w:szCs w:val="22"/>
              </w:rPr>
            </w:pPr>
          </w:p>
        </w:tc>
        <w:tc>
          <w:tcPr>
            <w:tcW w:w="1559" w:type="dxa"/>
            <w:tcBorders>
              <w:top w:val="single" w:sz="2" w:space="0" w:color="auto"/>
              <w:left w:val="single" w:sz="2" w:space="0" w:color="auto"/>
              <w:bottom w:val="single" w:sz="2" w:space="0" w:color="auto"/>
              <w:right w:val="single" w:sz="2" w:space="0" w:color="auto"/>
            </w:tcBorders>
            <w:vAlign w:val="center"/>
          </w:tcPr>
          <w:p w:rsidR="004C15D4" w:rsidRPr="0070543E" w:rsidRDefault="004C15D4" w:rsidP="00021593">
            <w:pPr>
              <w:spacing w:after="0"/>
              <w:ind w:right="57"/>
              <w:jc w:val="center"/>
              <w:rPr>
                <w:rFonts w:asciiTheme="minorHAnsi" w:hAnsiTheme="minorHAnsi" w:cs="Calibri"/>
                <w:szCs w:val="22"/>
              </w:rPr>
            </w:pPr>
          </w:p>
        </w:tc>
      </w:tr>
      <w:tr w:rsidR="004C15D4" w:rsidRPr="0070543E" w:rsidTr="00021593">
        <w:tc>
          <w:tcPr>
            <w:tcW w:w="657" w:type="dxa"/>
            <w:tcBorders>
              <w:top w:val="single" w:sz="2" w:space="0" w:color="auto"/>
              <w:left w:val="single" w:sz="2" w:space="0" w:color="auto"/>
              <w:bottom w:val="single" w:sz="2" w:space="0" w:color="auto"/>
              <w:right w:val="single" w:sz="2" w:space="0" w:color="auto"/>
            </w:tcBorders>
          </w:tcPr>
          <w:p w:rsidR="004C15D4" w:rsidRPr="0070543E" w:rsidRDefault="004C15D4" w:rsidP="00021593">
            <w:pPr>
              <w:spacing w:after="0"/>
              <w:jc w:val="center"/>
              <w:rPr>
                <w:rFonts w:asciiTheme="minorHAnsi" w:hAnsiTheme="minorHAnsi" w:cs="Calibri"/>
                <w:szCs w:val="22"/>
              </w:rPr>
            </w:pPr>
            <w:r w:rsidRPr="0070543E">
              <w:rPr>
                <w:rFonts w:asciiTheme="minorHAnsi" w:hAnsiTheme="minorHAnsi" w:cs="Calibri"/>
                <w:szCs w:val="22"/>
              </w:rPr>
              <w:t>Α.25</w:t>
            </w:r>
          </w:p>
        </w:tc>
        <w:tc>
          <w:tcPr>
            <w:tcW w:w="5013" w:type="dxa"/>
            <w:tcBorders>
              <w:top w:val="single" w:sz="2" w:space="0" w:color="auto"/>
              <w:left w:val="single" w:sz="2" w:space="0" w:color="auto"/>
              <w:bottom w:val="single" w:sz="2" w:space="0" w:color="auto"/>
              <w:right w:val="single" w:sz="2" w:space="0" w:color="auto"/>
            </w:tcBorders>
          </w:tcPr>
          <w:p w:rsidR="004C15D4" w:rsidRPr="0070543E" w:rsidRDefault="004C15D4" w:rsidP="00021593">
            <w:pPr>
              <w:spacing w:after="0"/>
              <w:rPr>
                <w:rFonts w:asciiTheme="minorHAnsi" w:hAnsiTheme="minorHAnsi" w:cs="Calibri"/>
                <w:szCs w:val="22"/>
              </w:rPr>
            </w:pPr>
            <w:r w:rsidRPr="0070543E">
              <w:rPr>
                <w:rFonts w:asciiTheme="minorHAnsi" w:hAnsiTheme="minorHAnsi" w:cs="Calibri"/>
                <w:szCs w:val="22"/>
              </w:rPr>
              <w:t>Να αναφερθεί ο συνολικός προσφερόμενος αριθμός δίσκων καθώς ο τύπος τους.</w:t>
            </w:r>
          </w:p>
        </w:tc>
        <w:tc>
          <w:tcPr>
            <w:tcW w:w="1224" w:type="dxa"/>
            <w:tcBorders>
              <w:top w:val="single" w:sz="2" w:space="0" w:color="auto"/>
              <w:left w:val="single" w:sz="2" w:space="0" w:color="auto"/>
              <w:bottom w:val="single" w:sz="2" w:space="0" w:color="auto"/>
              <w:right w:val="single" w:sz="2" w:space="0" w:color="auto"/>
            </w:tcBorders>
            <w:vAlign w:val="center"/>
          </w:tcPr>
          <w:p w:rsidR="004C15D4" w:rsidRPr="0070543E" w:rsidRDefault="004C15D4" w:rsidP="00021593">
            <w:pPr>
              <w:spacing w:after="0"/>
              <w:jc w:val="center"/>
              <w:rPr>
                <w:rFonts w:asciiTheme="minorHAnsi" w:hAnsiTheme="minorHAnsi" w:cs="Calibri"/>
                <w:b/>
                <w:szCs w:val="22"/>
              </w:rPr>
            </w:pPr>
            <w:r w:rsidRPr="0070543E">
              <w:rPr>
                <w:rFonts w:asciiTheme="minorHAnsi" w:hAnsiTheme="minorHAnsi" w:cs="Calibri"/>
                <w:b/>
                <w:szCs w:val="22"/>
              </w:rPr>
              <w:t>ΝΑΙ</w:t>
            </w:r>
          </w:p>
        </w:tc>
        <w:tc>
          <w:tcPr>
            <w:tcW w:w="1276" w:type="dxa"/>
            <w:tcBorders>
              <w:top w:val="single" w:sz="2" w:space="0" w:color="auto"/>
              <w:left w:val="single" w:sz="2" w:space="0" w:color="auto"/>
              <w:bottom w:val="single" w:sz="2" w:space="0" w:color="auto"/>
              <w:right w:val="single" w:sz="2" w:space="0" w:color="auto"/>
            </w:tcBorders>
            <w:vAlign w:val="center"/>
          </w:tcPr>
          <w:p w:rsidR="004C15D4" w:rsidRPr="0070543E" w:rsidRDefault="004C15D4" w:rsidP="00021593">
            <w:pPr>
              <w:spacing w:after="0"/>
              <w:ind w:right="57"/>
              <w:jc w:val="center"/>
              <w:rPr>
                <w:rFonts w:asciiTheme="minorHAnsi" w:hAnsiTheme="minorHAnsi" w:cs="Calibri"/>
                <w:szCs w:val="22"/>
              </w:rPr>
            </w:pPr>
          </w:p>
        </w:tc>
        <w:tc>
          <w:tcPr>
            <w:tcW w:w="1559" w:type="dxa"/>
            <w:tcBorders>
              <w:top w:val="single" w:sz="2" w:space="0" w:color="auto"/>
              <w:left w:val="single" w:sz="2" w:space="0" w:color="auto"/>
              <w:bottom w:val="single" w:sz="2" w:space="0" w:color="auto"/>
              <w:right w:val="single" w:sz="2" w:space="0" w:color="auto"/>
            </w:tcBorders>
            <w:vAlign w:val="center"/>
          </w:tcPr>
          <w:p w:rsidR="004C15D4" w:rsidRPr="0070543E" w:rsidRDefault="004C15D4" w:rsidP="00021593">
            <w:pPr>
              <w:spacing w:after="0"/>
              <w:ind w:right="57"/>
              <w:jc w:val="center"/>
              <w:rPr>
                <w:rFonts w:asciiTheme="minorHAnsi" w:hAnsiTheme="minorHAnsi" w:cs="Calibri"/>
                <w:szCs w:val="22"/>
              </w:rPr>
            </w:pPr>
          </w:p>
        </w:tc>
      </w:tr>
      <w:tr w:rsidR="004C15D4" w:rsidRPr="0070543E" w:rsidTr="00021593">
        <w:tc>
          <w:tcPr>
            <w:tcW w:w="657" w:type="dxa"/>
            <w:tcBorders>
              <w:top w:val="single" w:sz="2" w:space="0" w:color="auto"/>
              <w:left w:val="single" w:sz="2" w:space="0" w:color="auto"/>
              <w:bottom w:val="single" w:sz="2" w:space="0" w:color="auto"/>
              <w:right w:val="single" w:sz="2" w:space="0" w:color="auto"/>
            </w:tcBorders>
          </w:tcPr>
          <w:p w:rsidR="004C15D4" w:rsidRPr="0070543E" w:rsidRDefault="004C15D4" w:rsidP="00021593">
            <w:pPr>
              <w:spacing w:after="0"/>
              <w:jc w:val="center"/>
              <w:rPr>
                <w:rFonts w:asciiTheme="minorHAnsi" w:hAnsiTheme="minorHAnsi" w:cs="Calibri"/>
                <w:szCs w:val="22"/>
              </w:rPr>
            </w:pPr>
            <w:r w:rsidRPr="0070543E">
              <w:rPr>
                <w:rFonts w:asciiTheme="minorHAnsi" w:hAnsiTheme="minorHAnsi" w:cs="Calibri"/>
                <w:szCs w:val="22"/>
              </w:rPr>
              <w:t>Α.26</w:t>
            </w:r>
          </w:p>
        </w:tc>
        <w:tc>
          <w:tcPr>
            <w:tcW w:w="5013" w:type="dxa"/>
            <w:tcBorders>
              <w:top w:val="single" w:sz="2" w:space="0" w:color="auto"/>
              <w:left w:val="single" w:sz="2" w:space="0" w:color="auto"/>
              <w:bottom w:val="single" w:sz="2" w:space="0" w:color="auto"/>
              <w:right w:val="single" w:sz="2" w:space="0" w:color="auto"/>
            </w:tcBorders>
          </w:tcPr>
          <w:p w:rsidR="004C15D4" w:rsidRPr="0070543E" w:rsidRDefault="004C15D4" w:rsidP="00021593">
            <w:pPr>
              <w:spacing w:after="0"/>
              <w:rPr>
                <w:rFonts w:asciiTheme="minorHAnsi" w:hAnsiTheme="minorHAnsi" w:cs="Calibri"/>
                <w:szCs w:val="22"/>
              </w:rPr>
            </w:pPr>
            <w:r w:rsidRPr="0070543E">
              <w:rPr>
                <w:rFonts w:asciiTheme="minorHAnsi" w:hAnsiTheme="minorHAnsi" w:cs="Calibri"/>
                <w:szCs w:val="22"/>
              </w:rPr>
              <w:t>Να αναφερθεί ο μέγιστος υποστηριζόμενος αριθμός δίσκων στο προσφερόμενο σύστημα.</w:t>
            </w:r>
          </w:p>
        </w:tc>
        <w:tc>
          <w:tcPr>
            <w:tcW w:w="1224" w:type="dxa"/>
            <w:tcBorders>
              <w:top w:val="single" w:sz="2" w:space="0" w:color="auto"/>
              <w:left w:val="single" w:sz="2" w:space="0" w:color="auto"/>
              <w:bottom w:val="single" w:sz="2" w:space="0" w:color="auto"/>
              <w:right w:val="single" w:sz="2" w:space="0" w:color="auto"/>
            </w:tcBorders>
            <w:vAlign w:val="center"/>
          </w:tcPr>
          <w:p w:rsidR="004C15D4" w:rsidRPr="0070543E" w:rsidRDefault="004C15D4" w:rsidP="00021593">
            <w:pPr>
              <w:spacing w:after="0"/>
              <w:jc w:val="center"/>
              <w:rPr>
                <w:rFonts w:asciiTheme="minorHAnsi" w:hAnsiTheme="minorHAnsi" w:cs="Calibri"/>
                <w:b/>
                <w:szCs w:val="22"/>
              </w:rPr>
            </w:pPr>
            <w:r w:rsidRPr="0070543E">
              <w:rPr>
                <w:rFonts w:asciiTheme="minorHAnsi" w:hAnsiTheme="minorHAnsi" w:cs="Calibri"/>
                <w:b/>
                <w:szCs w:val="22"/>
              </w:rPr>
              <w:t>ΝΑΙ</w:t>
            </w:r>
          </w:p>
        </w:tc>
        <w:tc>
          <w:tcPr>
            <w:tcW w:w="1276" w:type="dxa"/>
            <w:tcBorders>
              <w:top w:val="single" w:sz="2" w:space="0" w:color="auto"/>
              <w:left w:val="single" w:sz="2" w:space="0" w:color="auto"/>
              <w:bottom w:val="single" w:sz="2" w:space="0" w:color="auto"/>
              <w:right w:val="single" w:sz="2" w:space="0" w:color="auto"/>
            </w:tcBorders>
            <w:vAlign w:val="center"/>
          </w:tcPr>
          <w:p w:rsidR="004C15D4" w:rsidRPr="0070543E" w:rsidRDefault="004C15D4" w:rsidP="00021593">
            <w:pPr>
              <w:spacing w:after="0"/>
              <w:ind w:right="57"/>
              <w:jc w:val="center"/>
              <w:rPr>
                <w:rFonts w:asciiTheme="minorHAnsi" w:hAnsiTheme="minorHAnsi" w:cs="Calibri"/>
                <w:szCs w:val="22"/>
              </w:rPr>
            </w:pPr>
          </w:p>
        </w:tc>
        <w:tc>
          <w:tcPr>
            <w:tcW w:w="1559" w:type="dxa"/>
            <w:tcBorders>
              <w:top w:val="single" w:sz="2" w:space="0" w:color="auto"/>
              <w:left w:val="single" w:sz="2" w:space="0" w:color="auto"/>
              <w:bottom w:val="single" w:sz="2" w:space="0" w:color="auto"/>
              <w:right w:val="single" w:sz="2" w:space="0" w:color="auto"/>
            </w:tcBorders>
            <w:vAlign w:val="center"/>
          </w:tcPr>
          <w:p w:rsidR="004C15D4" w:rsidRPr="0070543E" w:rsidRDefault="004C15D4" w:rsidP="00021593">
            <w:pPr>
              <w:spacing w:after="0"/>
              <w:ind w:right="57"/>
              <w:jc w:val="center"/>
              <w:rPr>
                <w:rFonts w:asciiTheme="minorHAnsi" w:hAnsiTheme="minorHAnsi" w:cs="Calibri"/>
                <w:szCs w:val="22"/>
              </w:rPr>
            </w:pPr>
          </w:p>
        </w:tc>
      </w:tr>
      <w:tr w:rsidR="004C15D4" w:rsidRPr="0070543E" w:rsidTr="00021593">
        <w:tc>
          <w:tcPr>
            <w:tcW w:w="657" w:type="dxa"/>
            <w:tcBorders>
              <w:top w:val="single" w:sz="2" w:space="0" w:color="auto"/>
              <w:left w:val="single" w:sz="2" w:space="0" w:color="auto"/>
              <w:bottom w:val="single" w:sz="2" w:space="0" w:color="auto"/>
              <w:right w:val="single" w:sz="2" w:space="0" w:color="auto"/>
            </w:tcBorders>
          </w:tcPr>
          <w:p w:rsidR="004C15D4" w:rsidRPr="0070543E" w:rsidRDefault="004C15D4" w:rsidP="00021593">
            <w:pPr>
              <w:spacing w:after="0"/>
              <w:jc w:val="center"/>
              <w:rPr>
                <w:rFonts w:asciiTheme="minorHAnsi" w:hAnsiTheme="minorHAnsi" w:cs="Calibri"/>
                <w:szCs w:val="22"/>
              </w:rPr>
            </w:pPr>
            <w:r w:rsidRPr="0070543E">
              <w:rPr>
                <w:rFonts w:asciiTheme="minorHAnsi" w:hAnsiTheme="minorHAnsi" w:cs="Calibri"/>
                <w:szCs w:val="22"/>
              </w:rPr>
              <w:t>Α.27</w:t>
            </w:r>
          </w:p>
        </w:tc>
        <w:tc>
          <w:tcPr>
            <w:tcW w:w="5013" w:type="dxa"/>
            <w:tcBorders>
              <w:top w:val="single" w:sz="2" w:space="0" w:color="auto"/>
              <w:left w:val="single" w:sz="2" w:space="0" w:color="auto"/>
              <w:bottom w:val="single" w:sz="2" w:space="0" w:color="auto"/>
              <w:right w:val="single" w:sz="2" w:space="0" w:color="auto"/>
            </w:tcBorders>
          </w:tcPr>
          <w:p w:rsidR="004C15D4" w:rsidRPr="0070543E" w:rsidRDefault="004C15D4" w:rsidP="00021593">
            <w:pPr>
              <w:spacing w:after="0"/>
              <w:rPr>
                <w:rFonts w:asciiTheme="minorHAnsi" w:hAnsiTheme="minorHAnsi" w:cs="Calibri"/>
                <w:szCs w:val="22"/>
              </w:rPr>
            </w:pPr>
            <w:r w:rsidRPr="0070543E">
              <w:rPr>
                <w:rFonts w:asciiTheme="minorHAnsi" w:hAnsiTheme="minorHAnsi" w:cs="Calibri"/>
                <w:szCs w:val="22"/>
              </w:rPr>
              <w:t>Να αναφερθεί το πλήθος των δίσκων που μπορούν να προστεθούν στο σύστημα χωρίς προσθήκη οποιουδήποτε άλλου εξοπλισμού.</w:t>
            </w:r>
          </w:p>
        </w:tc>
        <w:tc>
          <w:tcPr>
            <w:tcW w:w="1224" w:type="dxa"/>
            <w:tcBorders>
              <w:top w:val="single" w:sz="2" w:space="0" w:color="auto"/>
              <w:left w:val="single" w:sz="2" w:space="0" w:color="auto"/>
              <w:bottom w:val="single" w:sz="2" w:space="0" w:color="auto"/>
              <w:right w:val="single" w:sz="2" w:space="0" w:color="auto"/>
            </w:tcBorders>
            <w:vAlign w:val="center"/>
          </w:tcPr>
          <w:p w:rsidR="004C15D4" w:rsidRPr="0070543E" w:rsidRDefault="004C15D4" w:rsidP="00021593">
            <w:pPr>
              <w:spacing w:after="0"/>
              <w:jc w:val="center"/>
              <w:rPr>
                <w:rFonts w:asciiTheme="minorHAnsi" w:hAnsiTheme="minorHAnsi" w:cs="Calibri"/>
                <w:b/>
                <w:szCs w:val="22"/>
              </w:rPr>
            </w:pPr>
            <w:r w:rsidRPr="0070543E">
              <w:rPr>
                <w:rFonts w:asciiTheme="minorHAnsi" w:hAnsiTheme="minorHAnsi" w:cs="Calibri"/>
                <w:b/>
                <w:szCs w:val="22"/>
              </w:rPr>
              <w:t>ΝΑΙ</w:t>
            </w:r>
          </w:p>
        </w:tc>
        <w:tc>
          <w:tcPr>
            <w:tcW w:w="1276" w:type="dxa"/>
            <w:tcBorders>
              <w:top w:val="single" w:sz="2" w:space="0" w:color="auto"/>
              <w:left w:val="single" w:sz="2" w:space="0" w:color="auto"/>
              <w:bottom w:val="single" w:sz="2" w:space="0" w:color="auto"/>
              <w:right w:val="single" w:sz="2" w:space="0" w:color="auto"/>
            </w:tcBorders>
            <w:vAlign w:val="center"/>
          </w:tcPr>
          <w:p w:rsidR="004C15D4" w:rsidRPr="0070543E" w:rsidRDefault="004C15D4" w:rsidP="00021593">
            <w:pPr>
              <w:spacing w:after="0"/>
              <w:ind w:right="57"/>
              <w:jc w:val="center"/>
              <w:rPr>
                <w:rFonts w:asciiTheme="minorHAnsi" w:hAnsiTheme="minorHAnsi" w:cs="Calibri"/>
                <w:szCs w:val="22"/>
              </w:rPr>
            </w:pPr>
          </w:p>
        </w:tc>
        <w:tc>
          <w:tcPr>
            <w:tcW w:w="1559" w:type="dxa"/>
            <w:tcBorders>
              <w:top w:val="single" w:sz="2" w:space="0" w:color="auto"/>
              <w:left w:val="single" w:sz="2" w:space="0" w:color="auto"/>
              <w:bottom w:val="single" w:sz="2" w:space="0" w:color="auto"/>
              <w:right w:val="single" w:sz="2" w:space="0" w:color="auto"/>
            </w:tcBorders>
            <w:vAlign w:val="center"/>
          </w:tcPr>
          <w:p w:rsidR="004C15D4" w:rsidRPr="0070543E" w:rsidRDefault="004C15D4" w:rsidP="00021593">
            <w:pPr>
              <w:spacing w:after="0"/>
              <w:ind w:right="57"/>
              <w:jc w:val="center"/>
              <w:rPr>
                <w:rFonts w:asciiTheme="minorHAnsi" w:hAnsiTheme="minorHAnsi" w:cs="Calibri"/>
                <w:szCs w:val="22"/>
              </w:rPr>
            </w:pPr>
          </w:p>
        </w:tc>
      </w:tr>
      <w:tr w:rsidR="004C15D4" w:rsidRPr="0070543E" w:rsidTr="00021593">
        <w:tc>
          <w:tcPr>
            <w:tcW w:w="657" w:type="dxa"/>
            <w:tcBorders>
              <w:top w:val="single" w:sz="2" w:space="0" w:color="auto"/>
              <w:left w:val="single" w:sz="2" w:space="0" w:color="auto"/>
              <w:bottom w:val="single" w:sz="2" w:space="0" w:color="auto"/>
              <w:right w:val="single" w:sz="2" w:space="0" w:color="auto"/>
            </w:tcBorders>
          </w:tcPr>
          <w:p w:rsidR="004C15D4" w:rsidRPr="0070543E" w:rsidRDefault="004C15D4" w:rsidP="00021593">
            <w:pPr>
              <w:spacing w:after="0"/>
              <w:jc w:val="center"/>
              <w:rPr>
                <w:rFonts w:asciiTheme="minorHAnsi" w:hAnsiTheme="minorHAnsi" w:cs="Calibri"/>
                <w:szCs w:val="22"/>
              </w:rPr>
            </w:pPr>
            <w:r w:rsidRPr="0070543E">
              <w:rPr>
                <w:rFonts w:asciiTheme="minorHAnsi" w:hAnsiTheme="minorHAnsi" w:cs="Calibri"/>
                <w:szCs w:val="22"/>
              </w:rPr>
              <w:t>Α.28</w:t>
            </w:r>
          </w:p>
        </w:tc>
        <w:tc>
          <w:tcPr>
            <w:tcW w:w="5013" w:type="dxa"/>
            <w:tcBorders>
              <w:top w:val="single" w:sz="2" w:space="0" w:color="auto"/>
              <w:left w:val="single" w:sz="2" w:space="0" w:color="auto"/>
              <w:bottom w:val="single" w:sz="2" w:space="0" w:color="auto"/>
              <w:right w:val="single" w:sz="2" w:space="0" w:color="auto"/>
            </w:tcBorders>
          </w:tcPr>
          <w:p w:rsidR="004C15D4" w:rsidRPr="0070543E" w:rsidRDefault="004C15D4" w:rsidP="00021593">
            <w:pPr>
              <w:spacing w:after="0"/>
              <w:rPr>
                <w:rFonts w:asciiTheme="minorHAnsi" w:hAnsiTheme="minorHAnsi" w:cs="Calibri"/>
                <w:szCs w:val="22"/>
              </w:rPr>
            </w:pPr>
            <w:r w:rsidRPr="0070543E">
              <w:rPr>
                <w:rFonts w:asciiTheme="minorHAnsi" w:hAnsiTheme="minorHAnsi" w:cs="Calibri"/>
                <w:szCs w:val="22"/>
              </w:rPr>
              <w:t>Να αναφερθούν άλλες διεπαφές ανά ελεγκτή (π.χ. RJ-45 Fast Ethernet για λειτουργίες διαχείρισης)</w:t>
            </w:r>
          </w:p>
        </w:tc>
        <w:tc>
          <w:tcPr>
            <w:tcW w:w="1224" w:type="dxa"/>
            <w:tcBorders>
              <w:top w:val="single" w:sz="2" w:space="0" w:color="auto"/>
              <w:left w:val="single" w:sz="2" w:space="0" w:color="auto"/>
              <w:bottom w:val="single" w:sz="2" w:space="0" w:color="auto"/>
              <w:right w:val="single" w:sz="2" w:space="0" w:color="auto"/>
            </w:tcBorders>
            <w:vAlign w:val="center"/>
          </w:tcPr>
          <w:p w:rsidR="004C15D4" w:rsidRPr="0070543E" w:rsidRDefault="004C15D4" w:rsidP="00021593">
            <w:pPr>
              <w:spacing w:after="0"/>
              <w:jc w:val="center"/>
              <w:rPr>
                <w:rFonts w:asciiTheme="minorHAnsi" w:hAnsiTheme="minorHAnsi" w:cs="Calibri"/>
                <w:b/>
                <w:szCs w:val="22"/>
              </w:rPr>
            </w:pPr>
            <w:r w:rsidRPr="0070543E">
              <w:rPr>
                <w:rFonts w:asciiTheme="minorHAnsi" w:hAnsiTheme="minorHAnsi" w:cs="Calibri"/>
                <w:b/>
                <w:szCs w:val="22"/>
              </w:rPr>
              <w:t>ΝΑΙ</w:t>
            </w:r>
          </w:p>
        </w:tc>
        <w:tc>
          <w:tcPr>
            <w:tcW w:w="1276" w:type="dxa"/>
            <w:tcBorders>
              <w:top w:val="single" w:sz="2" w:space="0" w:color="auto"/>
              <w:left w:val="single" w:sz="2" w:space="0" w:color="auto"/>
              <w:bottom w:val="single" w:sz="2" w:space="0" w:color="auto"/>
              <w:right w:val="single" w:sz="2" w:space="0" w:color="auto"/>
            </w:tcBorders>
            <w:vAlign w:val="center"/>
          </w:tcPr>
          <w:p w:rsidR="004C15D4" w:rsidRPr="0070543E" w:rsidRDefault="004C15D4" w:rsidP="00021593">
            <w:pPr>
              <w:spacing w:after="0"/>
              <w:ind w:right="57"/>
              <w:jc w:val="center"/>
              <w:rPr>
                <w:rFonts w:asciiTheme="minorHAnsi" w:hAnsiTheme="minorHAnsi" w:cs="Calibri"/>
                <w:szCs w:val="22"/>
              </w:rPr>
            </w:pPr>
          </w:p>
        </w:tc>
        <w:tc>
          <w:tcPr>
            <w:tcW w:w="1559" w:type="dxa"/>
            <w:tcBorders>
              <w:top w:val="single" w:sz="2" w:space="0" w:color="auto"/>
              <w:left w:val="single" w:sz="2" w:space="0" w:color="auto"/>
              <w:bottom w:val="single" w:sz="2" w:space="0" w:color="auto"/>
              <w:right w:val="single" w:sz="2" w:space="0" w:color="auto"/>
            </w:tcBorders>
            <w:vAlign w:val="center"/>
          </w:tcPr>
          <w:p w:rsidR="004C15D4" w:rsidRPr="0070543E" w:rsidRDefault="004C15D4" w:rsidP="00021593">
            <w:pPr>
              <w:spacing w:after="0"/>
              <w:ind w:right="57"/>
              <w:jc w:val="center"/>
              <w:rPr>
                <w:rFonts w:asciiTheme="minorHAnsi" w:hAnsiTheme="minorHAnsi" w:cs="Calibri"/>
                <w:szCs w:val="22"/>
              </w:rPr>
            </w:pPr>
          </w:p>
        </w:tc>
      </w:tr>
      <w:tr w:rsidR="004C15D4" w:rsidRPr="0070543E" w:rsidTr="00021593">
        <w:tc>
          <w:tcPr>
            <w:tcW w:w="657" w:type="dxa"/>
            <w:tcBorders>
              <w:top w:val="single" w:sz="2" w:space="0" w:color="auto"/>
              <w:left w:val="single" w:sz="2" w:space="0" w:color="auto"/>
              <w:bottom w:val="single" w:sz="2" w:space="0" w:color="auto"/>
              <w:right w:val="single" w:sz="2" w:space="0" w:color="auto"/>
            </w:tcBorders>
          </w:tcPr>
          <w:p w:rsidR="004C15D4" w:rsidRPr="0070543E" w:rsidRDefault="004C15D4" w:rsidP="00021593">
            <w:pPr>
              <w:spacing w:after="0"/>
              <w:jc w:val="center"/>
              <w:rPr>
                <w:rFonts w:asciiTheme="minorHAnsi" w:hAnsiTheme="minorHAnsi" w:cs="Calibri"/>
                <w:szCs w:val="22"/>
              </w:rPr>
            </w:pPr>
            <w:r w:rsidRPr="0070543E">
              <w:rPr>
                <w:rFonts w:asciiTheme="minorHAnsi" w:hAnsiTheme="minorHAnsi" w:cs="Calibri"/>
                <w:szCs w:val="22"/>
              </w:rPr>
              <w:t>Α.29</w:t>
            </w:r>
          </w:p>
        </w:tc>
        <w:tc>
          <w:tcPr>
            <w:tcW w:w="5013" w:type="dxa"/>
            <w:tcBorders>
              <w:top w:val="single" w:sz="2" w:space="0" w:color="auto"/>
              <w:left w:val="single" w:sz="2" w:space="0" w:color="auto"/>
              <w:bottom w:val="single" w:sz="2" w:space="0" w:color="auto"/>
              <w:right w:val="single" w:sz="2" w:space="0" w:color="auto"/>
            </w:tcBorders>
          </w:tcPr>
          <w:p w:rsidR="004C15D4" w:rsidRPr="0070543E" w:rsidRDefault="004C15D4" w:rsidP="00021593">
            <w:pPr>
              <w:spacing w:after="0"/>
              <w:rPr>
                <w:rFonts w:asciiTheme="minorHAnsi" w:hAnsiTheme="minorHAnsi" w:cs="Calibri"/>
                <w:szCs w:val="22"/>
              </w:rPr>
            </w:pPr>
            <w:r w:rsidRPr="0070543E">
              <w:rPr>
                <w:rFonts w:asciiTheme="minorHAnsi" w:hAnsiTheme="minorHAnsi" w:cs="Calibri"/>
                <w:szCs w:val="22"/>
              </w:rPr>
              <w:t>Υποστήριξη πρωτοκόλλου i-SCSI ή ισοδύναμου.</w:t>
            </w:r>
          </w:p>
        </w:tc>
        <w:tc>
          <w:tcPr>
            <w:tcW w:w="1224" w:type="dxa"/>
            <w:tcBorders>
              <w:top w:val="single" w:sz="2" w:space="0" w:color="auto"/>
              <w:left w:val="single" w:sz="2" w:space="0" w:color="auto"/>
              <w:bottom w:val="single" w:sz="2" w:space="0" w:color="auto"/>
              <w:right w:val="single" w:sz="2" w:space="0" w:color="auto"/>
            </w:tcBorders>
            <w:vAlign w:val="center"/>
          </w:tcPr>
          <w:p w:rsidR="004C15D4" w:rsidRPr="0070543E" w:rsidRDefault="004C15D4" w:rsidP="00021593">
            <w:pPr>
              <w:spacing w:after="0"/>
              <w:jc w:val="center"/>
              <w:rPr>
                <w:rFonts w:asciiTheme="minorHAnsi" w:hAnsiTheme="minorHAnsi" w:cs="Calibri"/>
                <w:b/>
                <w:szCs w:val="22"/>
              </w:rPr>
            </w:pPr>
            <w:r w:rsidRPr="0070543E">
              <w:rPr>
                <w:rFonts w:asciiTheme="minorHAnsi" w:hAnsiTheme="minorHAnsi" w:cs="Calibri"/>
                <w:b/>
                <w:szCs w:val="22"/>
              </w:rPr>
              <w:t>ΝΑΙ</w:t>
            </w:r>
          </w:p>
        </w:tc>
        <w:tc>
          <w:tcPr>
            <w:tcW w:w="1276" w:type="dxa"/>
            <w:tcBorders>
              <w:top w:val="single" w:sz="2" w:space="0" w:color="auto"/>
              <w:left w:val="single" w:sz="2" w:space="0" w:color="auto"/>
              <w:bottom w:val="single" w:sz="2" w:space="0" w:color="auto"/>
              <w:right w:val="single" w:sz="2" w:space="0" w:color="auto"/>
            </w:tcBorders>
            <w:vAlign w:val="center"/>
          </w:tcPr>
          <w:p w:rsidR="004C15D4" w:rsidRPr="0070543E" w:rsidRDefault="004C15D4" w:rsidP="00021593">
            <w:pPr>
              <w:spacing w:after="0"/>
              <w:ind w:right="57"/>
              <w:jc w:val="center"/>
              <w:rPr>
                <w:rFonts w:asciiTheme="minorHAnsi" w:hAnsiTheme="minorHAnsi" w:cs="Calibri"/>
                <w:szCs w:val="22"/>
              </w:rPr>
            </w:pPr>
          </w:p>
        </w:tc>
        <w:tc>
          <w:tcPr>
            <w:tcW w:w="1559" w:type="dxa"/>
            <w:tcBorders>
              <w:top w:val="single" w:sz="2" w:space="0" w:color="auto"/>
              <w:left w:val="single" w:sz="2" w:space="0" w:color="auto"/>
              <w:bottom w:val="single" w:sz="2" w:space="0" w:color="auto"/>
              <w:right w:val="single" w:sz="2" w:space="0" w:color="auto"/>
            </w:tcBorders>
            <w:vAlign w:val="center"/>
          </w:tcPr>
          <w:p w:rsidR="004C15D4" w:rsidRPr="0070543E" w:rsidRDefault="004C15D4" w:rsidP="00021593">
            <w:pPr>
              <w:spacing w:after="0"/>
              <w:ind w:right="57"/>
              <w:jc w:val="center"/>
              <w:rPr>
                <w:rFonts w:asciiTheme="minorHAnsi" w:hAnsiTheme="minorHAnsi" w:cs="Calibri"/>
                <w:szCs w:val="22"/>
              </w:rPr>
            </w:pPr>
          </w:p>
        </w:tc>
      </w:tr>
      <w:tr w:rsidR="004C15D4" w:rsidRPr="0070543E" w:rsidTr="00021593">
        <w:tc>
          <w:tcPr>
            <w:tcW w:w="657" w:type="dxa"/>
            <w:tcBorders>
              <w:top w:val="single" w:sz="2" w:space="0" w:color="auto"/>
              <w:left w:val="single" w:sz="2" w:space="0" w:color="auto"/>
              <w:bottom w:val="single" w:sz="2" w:space="0" w:color="auto"/>
              <w:right w:val="single" w:sz="2" w:space="0" w:color="auto"/>
            </w:tcBorders>
          </w:tcPr>
          <w:p w:rsidR="004C15D4" w:rsidRPr="0070543E" w:rsidRDefault="004C15D4" w:rsidP="00021593">
            <w:pPr>
              <w:spacing w:after="0"/>
              <w:jc w:val="center"/>
              <w:rPr>
                <w:rFonts w:asciiTheme="minorHAnsi" w:hAnsiTheme="minorHAnsi" w:cs="Calibri"/>
                <w:szCs w:val="22"/>
              </w:rPr>
            </w:pPr>
            <w:r w:rsidRPr="0070543E">
              <w:rPr>
                <w:rFonts w:asciiTheme="minorHAnsi" w:hAnsiTheme="minorHAnsi" w:cs="Calibri"/>
                <w:szCs w:val="22"/>
              </w:rPr>
              <w:t>Α.30</w:t>
            </w:r>
          </w:p>
        </w:tc>
        <w:tc>
          <w:tcPr>
            <w:tcW w:w="5013" w:type="dxa"/>
            <w:tcBorders>
              <w:top w:val="single" w:sz="2" w:space="0" w:color="auto"/>
              <w:left w:val="single" w:sz="2" w:space="0" w:color="auto"/>
              <w:bottom w:val="single" w:sz="2" w:space="0" w:color="auto"/>
              <w:right w:val="single" w:sz="2" w:space="0" w:color="auto"/>
            </w:tcBorders>
          </w:tcPr>
          <w:p w:rsidR="004C15D4" w:rsidRPr="0070543E" w:rsidDel="00B15858" w:rsidRDefault="004C15D4" w:rsidP="00021593">
            <w:pPr>
              <w:spacing w:after="0"/>
              <w:rPr>
                <w:rFonts w:asciiTheme="minorHAnsi" w:hAnsiTheme="minorHAnsi" w:cs="Calibri"/>
                <w:szCs w:val="22"/>
              </w:rPr>
            </w:pPr>
            <w:r w:rsidRPr="0070543E">
              <w:rPr>
                <w:rFonts w:asciiTheme="minorHAnsi" w:hAnsiTheme="minorHAnsi" w:cs="Calibri"/>
                <w:szCs w:val="22"/>
              </w:rPr>
              <w:t>Μέγιστος αριθμός συνδέσεων iSCSI ή ισοδύναμου με εξυπηρετητές.</w:t>
            </w:r>
          </w:p>
        </w:tc>
        <w:tc>
          <w:tcPr>
            <w:tcW w:w="1224" w:type="dxa"/>
            <w:tcBorders>
              <w:top w:val="single" w:sz="2" w:space="0" w:color="auto"/>
              <w:left w:val="single" w:sz="2" w:space="0" w:color="auto"/>
              <w:bottom w:val="single" w:sz="2" w:space="0" w:color="auto"/>
              <w:right w:val="single" w:sz="2" w:space="0" w:color="auto"/>
            </w:tcBorders>
            <w:vAlign w:val="center"/>
          </w:tcPr>
          <w:p w:rsidR="004C15D4" w:rsidRPr="0070543E" w:rsidRDefault="004C15D4" w:rsidP="00021593">
            <w:pPr>
              <w:spacing w:after="0"/>
              <w:jc w:val="center"/>
              <w:rPr>
                <w:rFonts w:asciiTheme="minorHAnsi" w:hAnsiTheme="minorHAnsi" w:cs="Calibri"/>
                <w:b/>
                <w:szCs w:val="22"/>
              </w:rPr>
            </w:pPr>
            <w:r w:rsidRPr="0070543E">
              <w:rPr>
                <w:rFonts w:asciiTheme="minorHAnsi" w:hAnsiTheme="minorHAnsi" w:cs="Calibri"/>
                <w:b/>
                <w:szCs w:val="22"/>
              </w:rPr>
              <w:t>≥128</w:t>
            </w:r>
          </w:p>
        </w:tc>
        <w:tc>
          <w:tcPr>
            <w:tcW w:w="1276" w:type="dxa"/>
            <w:tcBorders>
              <w:top w:val="single" w:sz="2" w:space="0" w:color="auto"/>
              <w:left w:val="single" w:sz="2" w:space="0" w:color="auto"/>
              <w:bottom w:val="single" w:sz="2" w:space="0" w:color="auto"/>
              <w:right w:val="single" w:sz="2" w:space="0" w:color="auto"/>
            </w:tcBorders>
            <w:vAlign w:val="center"/>
          </w:tcPr>
          <w:p w:rsidR="004C15D4" w:rsidRPr="0070543E" w:rsidRDefault="004C15D4" w:rsidP="00021593">
            <w:pPr>
              <w:spacing w:after="0"/>
              <w:ind w:right="57"/>
              <w:jc w:val="center"/>
              <w:rPr>
                <w:rFonts w:asciiTheme="minorHAnsi" w:hAnsiTheme="minorHAnsi" w:cs="Calibri"/>
                <w:szCs w:val="22"/>
              </w:rPr>
            </w:pPr>
          </w:p>
        </w:tc>
        <w:tc>
          <w:tcPr>
            <w:tcW w:w="1559" w:type="dxa"/>
            <w:tcBorders>
              <w:top w:val="single" w:sz="2" w:space="0" w:color="auto"/>
              <w:left w:val="single" w:sz="2" w:space="0" w:color="auto"/>
              <w:bottom w:val="single" w:sz="2" w:space="0" w:color="auto"/>
              <w:right w:val="single" w:sz="2" w:space="0" w:color="auto"/>
            </w:tcBorders>
            <w:vAlign w:val="center"/>
          </w:tcPr>
          <w:p w:rsidR="004C15D4" w:rsidRPr="0070543E" w:rsidRDefault="004C15D4" w:rsidP="00021593">
            <w:pPr>
              <w:spacing w:after="0"/>
              <w:ind w:right="57"/>
              <w:jc w:val="center"/>
              <w:rPr>
                <w:rFonts w:asciiTheme="minorHAnsi" w:hAnsiTheme="minorHAnsi" w:cs="Calibri"/>
                <w:szCs w:val="22"/>
              </w:rPr>
            </w:pPr>
          </w:p>
        </w:tc>
      </w:tr>
      <w:tr w:rsidR="004C15D4" w:rsidRPr="0070543E" w:rsidTr="00021593">
        <w:tc>
          <w:tcPr>
            <w:tcW w:w="657" w:type="dxa"/>
            <w:tcBorders>
              <w:top w:val="single" w:sz="2" w:space="0" w:color="auto"/>
              <w:left w:val="single" w:sz="2" w:space="0" w:color="auto"/>
              <w:bottom w:val="single" w:sz="2" w:space="0" w:color="auto"/>
              <w:right w:val="single" w:sz="2" w:space="0" w:color="auto"/>
            </w:tcBorders>
          </w:tcPr>
          <w:p w:rsidR="004C15D4" w:rsidRPr="0070543E" w:rsidRDefault="004C15D4" w:rsidP="00021593">
            <w:pPr>
              <w:spacing w:after="0"/>
              <w:jc w:val="center"/>
              <w:rPr>
                <w:rFonts w:asciiTheme="minorHAnsi" w:hAnsiTheme="minorHAnsi" w:cs="Calibri"/>
                <w:szCs w:val="22"/>
              </w:rPr>
            </w:pPr>
            <w:r w:rsidRPr="0070543E">
              <w:rPr>
                <w:rFonts w:asciiTheme="minorHAnsi" w:hAnsiTheme="minorHAnsi" w:cs="Calibri"/>
                <w:szCs w:val="22"/>
              </w:rPr>
              <w:t>Α.31</w:t>
            </w:r>
          </w:p>
        </w:tc>
        <w:tc>
          <w:tcPr>
            <w:tcW w:w="5013" w:type="dxa"/>
            <w:tcBorders>
              <w:top w:val="single" w:sz="2" w:space="0" w:color="auto"/>
              <w:left w:val="single" w:sz="2" w:space="0" w:color="auto"/>
              <w:bottom w:val="single" w:sz="2" w:space="0" w:color="auto"/>
              <w:right w:val="single" w:sz="2" w:space="0" w:color="auto"/>
            </w:tcBorders>
          </w:tcPr>
          <w:p w:rsidR="004C15D4" w:rsidRPr="0070543E" w:rsidRDefault="004C15D4" w:rsidP="00021593">
            <w:pPr>
              <w:spacing w:after="0"/>
              <w:rPr>
                <w:rFonts w:asciiTheme="minorHAnsi" w:hAnsiTheme="minorHAnsi" w:cs="Calibri"/>
                <w:szCs w:val="22"/>
              </w:rPr>
            </w:pPr>
            <w:r w:rsidRPr="0070543E">
              <w:rPr>
                <w:rFonts w:asciiTheme="minorHAnsi" w:hAnsiTheme="minorHAnsi" w:cs="Calibri"/>
                <w:szCs w:val="22"/>
              </w:rPr>
              <w:t>Συνολικός αριθμός διεπαφών Gigabit Ethernet για σύνδεση με εξυπηρετητές.</w:t>
            </w:r>
          </w:p>
        </w:tc>
        <w:tc>
          <w:tcPr>
            <w:tcW w:w="1224" w:type="dxa"/>
            <w:tcBorders>
              <w:top w:val="single" w:sz="2" w:space="0" w:color="auto"/>
              <w:left w:val="single" w:sz="2" w:space="0" w:color="auto"/>
              <w:bottom w:val="single" w:sz="2" w:space="0" w:color="auto"/>
              <w:right w:val="single" w:sz="2" w:space="0" w:color="auto"/>
            </w:tcBorders>
            <w:vAlign w:val="center"/>
          </w:tcPr>
          <w:p w:rsidR="004C15D4" w:rsidRPr="0070543E" w:rsidRDefault="004C15D4" w:rsidP="00021593">
            <w:pPr>
              <w:spacing w:after="0"/>
              <w:jc w:val="center"/>
              <w:rPr>
                <w:rFonts w:asciiTheme="minorHAnsi" w:hAnsiTheme="minorHAnsi" w:cs="Calibri"/>
                <w:b/>
                <w:szCs w:val="22"/>
              </w:rPr>
            </w:pPr>
            <w:r w:rsidRPr="0070543E">
              <w:rPr>
                <w:rFonts w:asciiTheme="minorHAnsi" w:hAnsiTheme="minorHAnsi" w:cs="Calibri"/>
                <w:b/>
                <w:szCs w:val="22"/>
              </w:rPr>
              <w:t>≥4</w:t>
            </w:r>
          </w:p>
        </w:tc>
        <w:tc>
          <w:tcPr>
            <w:tcW w:w="1276" w:type="dxa"/>
            <w:tcBorders>
              <w:top w:val="single" w:sz="2" w:space="0" w:color="auto"/>
              <w:left w:val="single" w:sz="2" w:space="0" w:color="auto"/>
              <w:bottom w:val="single" w:sz="2" w:space="0" w:color="auto"/>
              <w:right w:val="single" w:sz="2" w:space="0" w:color="auto"/>
            </w:tcBorders>
            <w:vAlign w:val="center"/>
          </w:tcPr>
          <w:p w:rsidR="004C15D4" w:rsidRPr="0070543E" w:rsidRDefault="004C15D4" w:rsidP="00021593">
            <w:pPr>
              <w:spacing w:after="0"/>
              <w:ind w:right="57"/>
              <w:jc w:val="center"/>
              <w:rPr>
                <w:rFonts w:asciiTheme="minorHAnsi" w:hAnsiTheme="minorHAnsi" w:cs="Calibri"/>
                <w:szCs w:val="22"/>
              </w:rPr>
            </w:pPr>
          </w:p>
        </w:tc>
        <w:tc>
          <w:tcPr>
            <w:tcW w:w="1559" w:type="dxa"/>
            <w:tcBorders>
              <w:top w:val="single" w:sz="2" w:space="0" w:color="auto"/>
              <w:left w:val="single" w:sz="2" w:space="0" w:color="auto"/>
              <w:bottom w:val="single" w:sz="2" w:space="0" w:color="auto"/>
              <w:right w:val="single" w:sz="2" w:space="0" w:color="auto"/>
            </w:tcBorders>
            <w:vAlign w:val="center"/>
          </w:tcPr>
          <w:p w:rsidR="004C15D4" w:rsidRPr="0070543E" w:rsidRDefault="004C15D4" w:rsidP="00021593">
            <w:pPr>
              <w:spacing w:after="0"/>
              <w:ind w:right="57"/>
              <w:jc w:val="center"/>
              <w:rPr>
                <w:rFonts w:asciiTheme="minorHAnsi" w:hAnsiTheme="minorHAnsi" w:cs="Calibri"/>
                <w:szCs w:val="22"/>
              </w:rPr>
            </w:pPr>
          </w:p>
        </w:tc>
      </w:tr>
      <w:tr w:rsidR="004C15D4" w:rsidRPr="0070543E" w:rsidTr="00021593">
        <w:tc>
          <w:tcPr>
            <w:tcW w:w="657" w:type="dxa"/>
            <w:tcBorders>
              <w:top w:val="single" w:sz="2" w:space="0" w:color="auto"/>
              <w:left w:val="single" w:sz="2" w:space="0" w:color="auto"/>
              <w:bottom w:val="single" w:sz="2" w:space="0" w:color="auto"/>
              <w:right w:val="single" w:sz="2" w:space="0" w:color="auto"/>
            </w:tcBorders>
          </w:tcPr>
          <w:p w:rsidR="004C15D4" w:rsidRPr="0070543E" w:rsidRDefault="004C15D4" w:rsidP="00021593">
            <w:pPr>
              <w:spacing w:after="0"/>
              <w:jc w:val="center"/>
              <w:rPr>
                <w:rFonts w:asciiTheme="minorHAnsi" w:hAnsiTheme="minorHAnsi" w:cs="Calibri"/>
                <w:szCs w:val="22"/>
              </w:rPr>
            </w:pPr>
            <w:r w:rsidRPr="0070543E">
              <w:rPr>
                <w:rFonts w:asciiTheme="minorHAnsi" w:hAnsiTheme="minorHAnsi" w:cs="Calibri"/>
                <w:szCs w:val="22"/>
              </w:rPr>
              <w:t>Α.32</w:t>
            </w:r>
          </w:p>
        </w:tc>
        <w:tc>
          <w:tcPr>
            <w:tcW w:w="5013" w:type="dxa"/>
            <w:tcBorders>
              <w:top w:val="single" w:sz="2" w:space="0" w:color="auto"/>
              <w:left w:val="single" w:sz="2" w:space="0" w:color="auto"/>
              <w:bottom w:val="single" w:sz="2" w:space="0" w:color="auto"/>
              <w:right w:val="single" w:sz="2" w:space="0" w:color="auto"/>
            </w:tcBorders>
          </w:tcPr>
          <w:p w:rsidR="004C15D4" w:rsidRPr="0070543E" w:rsidRDefault="004C15D4" w:rsidP="00021593">
            <w:pPr>
              <w:spacing w:after="0"/>
              <w:rPr>
                <w:rFonts w:asciiTheme="minorHAnsi" w:hAnsiTheme="minorHAnsi" w:cs="Calibri"/>
                <w:szCs w:val="22"/>
              </w:rPr>
            </w:pPr>
            <w:r w:rsidRPr="0070543E">
              <w:rPr>
                <w:rFonts w:asciiTheme="minorHAnsi" w:hAnsiTheme="minorHAnsi" w:cs="Calibri"/>
                <w:szCs w:val="22"/>
              </w:rPr>
              <w:t>Δυνατότητα τουλάχιστον 2 διεπαφών σε 10 Gigabit Ethernet για σύνδεση με εξυπηρετητές</w:t>
            </w:r>
          </w:p>
        </w:tc>
        <w:tc>
          <w:tcPr>
            <w:tcW w:w="1224" w:type="dxa"/>
            <w:tcBorders>
              <w:top w:val="single" w:sz="2" w:space="0" w:color="auto"/>
              <w:left w:val="single" w:sz="2" w:space="0" w:color="auto"/>
              <w:bottom w:val="single" w:sz="2" w:space="0" w:color="auto"/>
              <w:right w:val="single" w:sz="2" w:space="0" w:color="auto"/>
            </w:tcBorders>
            <w:vAlign w:val="center"/>
          </w:tcPr>
          <w:p w:rsidR="004C15D4" w:rsidRPr="0070543E" w:rsidRDefault="004C15D4" w:rsidP="00021593">
            <w:pPr>
              <w:spacing w:after="0"/>
              <w:jc w:val="center"/>
              <w:rPr>
                <w:rFonts w:asciiTheme="minorHAnsi" w:hAnsiTheme="minorHAnsi" w:cs="Calibri"/>
                <w:szCs w:val="22"/>
              </w:rPr>
            </w:pPr>
          </w:p>
        </w:tc>
        <w:tc>
          <w:tcPr>
            <w:tcW w:w="1276" w:type="dxa"/>
            <w:tcBorders>
              <w:top w:val="single" w:sz="2" w:space="0" w:color="auto"/>
              <w:left w:val="single" w:sz="2" w:space="0" w:color="auto"/>
              <w:bottom w:val="single" w:sz="2" w:space="0" w:color="auto"/>
              <w:right w:val="single" w:sz="2" w:space="0" w:color="auto"/>
            </w:tcBorders>
            <w:vAlign w:val="center"/>
          </w:tcPr>
          <w:p w:rsidR="004C15D4" w:rsidRPr="0070543E" w:rsidRDefault="004C15D4" w:rsidP="00021593">
            <w:pPr>
              <w:spacing w:after="0"/>
              <w:ind w:right="57"/>
              <w:jc w:val="center"/>
              <w:rPr>
                <w:rFonts w:asciiTheme="minorHAnsi" w:hAnsiTheme="minorHAnsi" w:cs="Calibri"/>
                <w:szCs w:val="22"/>
              </w:rPr>
            </w:pPr>
          </w:p>
        </w:tc>
        <w:tc>
          <w:tcPr>
            <w:tcW w:w="1559" w:type="dxa"/>
            <w:tcBorders>
              <w:top w:val="single" w:sz="2" w:space="0" w:color="auto"/>
              <w:left w:val="single" w:sz="2" w:space="0" w:color="auto"/>
              <w:bottom w:val="single" w:sz="2" w:space="0" w:color="auto"/>
              <w:right w:val="single" w:sz="2" w:space="0" w:color="auto"/>
            </w:tcBorders>
            <w:vAlign w:val="center"/>
          </w:tcPr>
          <w:p w:rsidR="004C15D4" w:rsidRPr="0070543E" w:rsidRDefault="004C15D4" w:rsidP="00021593">
            <w:pPr>
              <w:spacing w:after="0"/>
              <w:ind w:right="57"/>
              <w:jc w:val="center"/>
              <w:rPr>
                <w:rFonts w:asciiTheme="minorHAnsi" w:hAnsiTheme="minorHAnsi" w:cs="Calibri"/>
                <w:szCs w:val="22"/>
              </w:rPr>
            </w:pPr>
          </w:p>
        </w:tc>
      </w:tr>
      <w:tr w:rsidR="004C15D4" w:rsidRPr="0070543E" w:rsidTr="00021593">
        <w:tc>
          <w:tcPr>
            <w:tcW w:w="657" w:type="dxa"/>
            <w:tcBorders>
              <w:top w:val="single" w:sz="2" w:space="0" w:color="auto"/>
              <w:left w:val="single" w:sz="2" w:space="0" w:color="auto"/>
              <w:bottom w:val="single" w:sz="2" w:space="0" w:color="auto"/>
              <w:right w:val="single" w:sz="2" w:space="0" w:color="auto"/>
            </w:tcBorders>
          </w:tcPr>
          <w:p w:rsidR="004C15D4" w:rsidRPr="0070543E" w:rsidRDefault="004C15D4" w:rsidP="00021593">
            <w:pPr>
              <w:spacing w:after="0"/>
              <w:jc w:val="center"/>
              <w:rPr>
                <w:rFonts w:asciiTheme="minorHAnsi" w:hAnsiTheme="minorHAnsi" w:cs="Calibri"/>
                <w:szCs w:val="22"/>
              </w:rPr>
            </w:pPr>
            <w:r w:rsidRPr="0070543E">
              <w:rPr>
                <w:rFonts w:asciiTheme="minorHAnsi" w:hAnsiTheme="minorHAnsi" w:cs="Calibri"/>
                <w:szCs w:val="22"/>
              </w:rPr>
              <w:t>Α.33</w:t>
            </w:r>
          </w:p>
        </w:tc>
        <w:tc>
          <w:tcPr>
            <w:tcW w:w="5013" w:type="dxa"/>
            <w:tcBorders>
              <w:top w:val="single" w:sz="2" w:space="0" w:color="auto"/>
              <w:left w:val="single" w:sz="2" w:space="0" w:color="auto"/>
              <w:bottom w:val="single" w:sz="2" w:space="0" w:color="auto"/>
              <w:right w:val="single" w:sz="2" w:space="0" w:color="auto"/>
            </w:tcBorders>
          </w:tcPr>
          <w:p w:rsidR="004C15D4" w:rsidRPr="0070543E" w:rsidRDefault="004C15D4" w:rsidP="00021593">
            <w:pPr>
              <w:spacing w:after="0"/>
              <w:rPr>
                <w:rFonts w:asciiTheme="minorHAnsi" w:hAnsiTheme="minorHAnsi" w:cs="Calibri"/>
                <w:szCs w:val="22"/>
              </w:rPr>
            </w:pPr>
            <w:r w:rsidRPr="0070543E">
              <w:rPr>
                <w:rFonts w:asciiTheme="minorHAnsi" w:hAnsiTheme="minorHAnsi" w:cs="Calibri"/>
                <w:szCs w:val="22"/>
              </w:rPr>
              <w:t>Υποστήριξη επιπέδων RAID 5, RAID 10.</w:t>
            </w:r>
          </w:p>
        </w:tc>
        <w:tc>
          <w:tcPr>
            <w:tcW w:w="1224" w:type="dxa"/>
            <w:tcBorders>
              <w:top w:val="single" w:sz="2" w:space="0" w:color="auto"/>
              <w:left w:val="single" w:sz="2" w:space="0" w:color="auto"/>
              <w:bottom w:val="single" w:sz="2" w:space="0" w:color="auto"/>
              <w:right w:val="single" w:sz="2" w:space="0" w:color="auto"/>
            </w:tcBorders>
            <w:vAlign w:val="center"/>
          </w:tcPr>
          <w:p w:rsidR="004C15D4" w:rsidRPr="0070543E" w:rsidRDefault="004C15D4" w:rsidP="00021593">
            <w:pPr>
              <w:spacing w:after="0"/>
              <w:jc w:val="center"/>
              <w:rPr>
                <w:rFonts w:asciiTheme="minorHAnsi" w:hAnsiTheme="minorHAnsi" w:cs="Calibri"/>
                <w:b/>
                <w:szCs w:val="22"/>
              </w:rPr>
            </w:pPr>
            <w:r w:rsidRPr="0070543E">
              <w:rPr>
                <w:rFonts w:asciiTheme="minorHAnsi" w:hAnsiTheme="minorHAnsi" w:cs="Calibri"/>
                <w:b/>
                <w:szCs w:val="22"/>
              </w:rPr>
              <w:t>ΝΑΙ</w:t>
            </w:r>
          </w:p>
        </w:tc>
        <w:tc>
          <w:tcPr>
            <w:tcW w:w="1276" w:type="dxa"/>
            <w:tcBorders>
              <w:top w:val="single" w:sz="2" w:space="0" w:color="auto"/>
              <w:left w:val="single" w:sz="2" w:space="0" w:color="auto"/>
              <w:bottom w:val="single" w:sz="2" w:space="0" w:color="auto"/>
              <w:right w:val="single" w:sz="2" w:space="0" w:color="auto"/>
            </w:tcBorders>
            <w:vAlign w:val="center"/>
          </w:tcPr>
          <w:p w:rsidR="004C15D4" w:rsidRPr="0070543E" w:rsidRDefault="004C15D4" w:rsidP="00021593">
            <w:pPr>
              <w:spacing w:after="0"/>
              <w:ind w:right="57"/>
              <w:jc w:val="center"/>
              <w:rPr>
                <w:rFonts w:asciiTheme="minorHAnsi" w:hAnsiTheme="minorHAnsi" w:cs="Calibri"/>
                <w:szCs w:val="22"/>
                <w:lang w:val="en-US"/>
              </w:rPr>
            </w:pPr>
          </w:p>
        </w:tc>
        <w:tc>
          <w:tcPr>
            <w:tcW w:w="1559" w:type="dxa"/>
            <w:tcBorders>
              <w:top w:val="single" w:sz="2" w:space="0" w:color="auto"/>
              <w:left w:val="single" w:sz="2" w:space="0" w:color="auto"/>
              <w:bottom w:val="single" w:sz="2" w:space="0" w:color="auto"/>
              <w:right w:val="single" w:sz="2" w:space="0" w:color="auto"/>
            </w:tcBorders>
            <w:vAlign w:val="center"/>
          </w:tcPr>
          <w:p w:rsidR="004C15D4" w:rsidRPr="0070543E" w:rsidRDefault="004C15D4" w:rsidP="00021593">
            <w:pPr>
              <w:spacing w:after="0"/>
              <w:ind w:right="57"/>
              <w:jc w:val="center"/>
              <w:rPr>
                <w:rFonts w:asciiTheme="minorHAnsi" w:hAnsiTheme="minorHAnsi" w:cs="Calibri"/>
                <w:szCs w:val="22"/>
              </w:rPr>
            </w:pPr>
          </w:p>
        </w:tc>
      </w:tr>
      <w:tr w:rsidR="004C15D4" w:rsidRPr="0070543E" w:rsidTr="00021593">
        <w:tc>
          <w:tcPr>
            <w:tcW w:w="657" w:type="dxa"/>
            <w:tcBorders>
              <w:top w:val="single" w:sz="2" w:space="0" w:color="auto"/>
              <w:left w:val="single" w:sz="2" w:space="0" w:color="auto"/>
              <w:bottom w:val="single" w:sz="2" w:space="0" w:color="auto"/>
              <w:right w:val="single" w:sz="2" w:space="0" w:color="auto"/>
            </w:tcBorders>
          </w:tcPr>
          <w:p w:rsidR="004C15D4" w:rsidRPr="0070543E" w:rsidRDefault="004C15D4" w:rsidP="00021593">
            <w:pPr>
              <w:spacing w:after="0"/>
              <w:jc w:val="center"/>
              <w:rPr>
                <w:rFonts w:asciiTheme="minorHAnsi" w:hAnsiTheme="minorHAnsi" w:cs="Calibri"/>
                <w:szCs w:val="22"/>
              </w:rPr>
            </w:pPr>
            <w:r w:rsidRPr="0070543E">
              <w:rPr>
                <w:rFonts w:asciiTheme="minorHAnsi" w:hAnsiTheme="minorHAnsi" w:cs="Calibri"/>
                <w:szCs w:val="22"/>
              </w:rPr>
              <w:t>Α.34</w:t>
            </w:r>
          </w:p>
        </w:tc>
        <w:tc>
          <w:tcPr>
            <w:tcW w:w="5013" w:type="dxa"/>
            <w:tcBorders>
              <w:top w:val="single" w:sz="2" w:space="0" w:color="auto"/>
              <w:left w:val="single" w:sz="2" w:space="0" w:color="auto"/>
              <w:bottom w:val="single" w:sz="2" w:space="0" w:color="auto"/>
              <w:right w:val="single" w:sz="2" w:space="0" w:color="auto"/>
            </w:tcBorders>
          </w:tcPr>
          <w:p w:rsidR="004C15D4" w:rsidRPr="0070543E" w:rsidRDefault="004C15D4" w:rsidP="00021593">
            <w:pPr>
              <w:spacing w:after="0"/>
              <w:rPr>
                <w:rFonts w:asciiTheme="minorHAnsi" w:hAnsiTheme="minorHAnsi" w:cs="Calibri"/>
                <w:szCs w:val="22"/>
              </w:rPr>
            </w:pPr>
            <w:r w:rsidRPr="0070543E">
              <w:rPr>
                <w:rFonts w:asciiTheme="minorHAnsi" w:hAnsiTheme="minorHAnsi" w:cs="Calibri"/>
                <w:szCs w:val="22"/>
              </w:rPr>
              <w:t>Υποστήριξη άλλων επιπέδων RAID.</w:t>
            </w:r>
          </w:p>
        </w:tc>
        <w:tc>
          <w:tcPr>
            <w:tcW w:w="1224" w:type="dxa"/>
            <w:tcBorders>
              <w:top w:val="single" w:sz="2" w:space="0" w:color="auto"/>
              <w:left w:val="single" w:sz="2" w:space="0" w:color="auto"/>
              <w:bottom w:val="single" w:sz="2" w:space="0" w:color="auto"/>
              <w:right w:val="single" w:sz="2" w:space="0" w:color="auto"/>
            </w:tcBorders>
            <w:vAlign w:val="center"/>
          </w:tcPr>
          <w:p w:rsidR="004C15D4" w:rsidRPr="0070543E" w:rsidRDefault="004C15D4" w:rsidP="00021593">
            <w:pPr>
              <w:spacing w:after="0"/>
              <w:jc w:val="center"/>
              <w:rPr>
                <w:rFonts w:asciiTheme="minorHAnsi" w:hAnsiTheme="minorHAnsi" w:cs="Calibri"/>
                <w:b/>
                <w:szCs w:val="22"/>
              </w:rPr>
            </w:pPr>
          </w:p>
        </w:tc>
        <w:tc>
          <w:tcPr>
            <w:tcW w:w="1276" w:type="dxa"/>
            <w:tcBorders>
              <w:top w:val="single" w:sz="2" w:space="0" w:color="auto"/>
              <w:left w:val="single" w:sz="2" w:space="0" w:color="auto"/>
              <w:bottom w:val="single" w:sz="2" w:space="0" w:color="auto"/>
              <w:right w:val="single" w:sz="2" w:space="0" w:color="auto"/>
            </w:tcBorders>
            <w:vAlign w:val="center"/>
          </w:tcPr>
          <w:p w:rsidR="004C15D4" w:rsidRPr="0070543E" w:rsidRDefault="004C15D4" w:rsidP="00021593">
            <w:pPr>
              <w:spacing w:after="0"/>
              <w:ind w:right="57"/>
              <w:jc w:val="center"/>
              <w:rPr>
                <w:rFonts w:asciiTheme="minorHAnsi" w:hAnsiTheme="minorHAnsi" w:cs="Calibri"/>
                <w:szCs w:val="22"/>
              </w:rPr>
            </w:pPr>
          </w:p>
        </w:tc>
        <w:tc>
          <w:tcPr>
            <w:tcW w:w="1559" w:type="dxa"/>
            <w:tcBorders>
              <w:top w:val="single" w:sz="2" w:space="0" w:color="auto"/>
              <w:left w:val="single" w:sz="2" w:space="0" w:color="auto"/>
              <w:bottom w:val="single" w:sz="2" w:space="0" w:color="auto"/>
              <w:right w:val="single" w:sz="2" w:space="0" w:color="auto"/>
            </w:tcBorders>
            <w:vAlign w:val="center"/>
          </w:tcPr>
          <w:p w:rsidR="004C15D4" w:rsidRPr="0070543E" w:rsidRDefault="004C15D4" w:rsidP="00021593">
            <w:pPr>
              <w:spacing w:after="0"/>
              <w:ind w:right="57"/>
              <w:jc w:val="center"/>
              <w:rPr>
                <w:rFonts w:asciiTheme="minorHAnsi" w:hAnsiTheme="minorHAnsi" w:cs="Calibri"/>
                <w:szCs w:val="22"/>
              </w:rPr>
            </w:pPr>
          </w:p>
        </w:tc>
      </w:tr>
      <w:tr w:rsidR="004C15D4" w:rsidRPr="0070543E" w:rsidTr="00021593">
        <w:tc>
          <w:tcPr>
            <w:tcW w:w="657" w:type="dxa"/>
            <w:tcBorders>
              <w:top w:val="single" w:sz="2" w:space="0" w:color="auto"/>
              <w:left w:val="single" w:sz="2" w:space="0" w:color="auto"/>
              <w:bottom w:val="single" w:sz="2" w:space="0" w:color="auto"/>
              <w:right w:val="single" w:sz="2" w:space="0" w:color="auto"/>
            </w:tcBorders>
          </w:tcPr>
          <w:p w:rsidR="004C15D4" w:rsidRPr="0070543E" w:rsidRDefault="004C15D4" w:rsidP="00021593">
            <w:pPr>
              <w:spacing w:after="0"/>
              <w:jc w:val="center"/>
              <w:rPr>
                <w:rFonts w:asciiTheme="minorHAnsi" w:hAnsiTheme="minorHAnsi" w:cs="Calibri"/>
                <w:szCs w:val="22"/>
              </w:rPr>
            </w:pPr>
            <w:r w:rsidRPr="0070543E">
              <w:rPr>
                <w:rFonts w:asciiTheme="minorHAnsi" w:hAnsiTheme="minorHAnsi" w:cs="Calibri"/>
                <w:szCs w:val="22"/>
              </w:rPr>
              <w:t>Α.35</w:t>
            </w:r>
          </w:p>
        </w:tc>
        <w:tc>
          <w:tcPr>
            <w:tcW w:w="5013" w:type="dxa"/>
            <w:tcBorders>
              <w:top w:val="single" w:sz="2" w:space="0" w:color="auto"/>
              <w:left w:val="single" w:sz="2" w:space="0" w:color="auto"/>
              <w:bottom w:val="single" w:sz="2" w:space="0" w:color="auto"/>
              <w:right w:val="single" w:sz="2" w:space="0" w:color="auto"/>
            </w:tcBorders>
          </w:tcPr>
          <w:p w:rsidR="004C15D4" w:rsidRPr="0070543E" w:rsidRDefault="004C15D4" w:rsidP="00021593">
            <w:pPr>
              <w:spacing w:after="0"/>
              <w:rPr>
                <w:rFonts w:asciiTheme="minorHAnsi" w:hAnsiTheme="minorHAnsi" w:cs="Calibri"/>
                <w:szCs w:val="22"/>
              </w:rPr>
            </w:pPr>
            <w:r w:rsidRPr="0070543E">
              <w:rPr>
                <w:rFonts w:asciiTheme="minorHAnsi" w:hAnsiTheme="minorHAnsi" w:cs="Calibri"/>
                <w:szCs w:val="22"/>
              </w:rPr>
              <w:t>Να αναφερθεί ο μέγιστος αριθμός δίσκων σε κάθε RAID group.</w:t>
            </w:r>
          </w:p>
        </w:tc>
        <w:tc>
          <w:tcPr>
            <w:tcW w:w="1224" w:type="dxa"/>
            <w:tcBorders>
              <w:top w:val="single" w:sz="2" w:space="0" w:color="auto"/>
              <w:left w:val="single" w:sz="2" w:space="0" w:color="auto"/>
              <w:bottom w:val="single" w:sz="2" w:space="0" w:color="auto"/>
              <w:right w:val="single" w:sz="2" w:space="0" w:color="auto"/>
            </w:tcBorders>
            <w:vAlign w:val="center"/>
          </w:tcPr>
          <w:p w:rsidR="004C15D4" w:rsidRPr="0070543E" w:rsidRDefault="004C15D4" w:rsidP="00021593">
            <w:pPr>
              <w:spacing w:after="0"/>
              <w:jc w:val="center"/>
              <w:rPr>
                <w:rFonts w:asciiTheme="minorHAnsi" w:hAnsiTheme="minorHAnsi" w:cs="Calibri"/>
                <w:b/>
                <w:szCs w:val="22"/>
              </w:rPr>
            </w:pPr>
            <w:r w:rsidRPr="0070543E">
              <w:rPr>
                <w:rFonts w:asciiTheme="minorHAnsi" w:hAnsiTheme="minorHAnsi" w:cs="Calibri"/>
                <w:b/>
                <w:szCs w:val="22"/>
              </w:rPr>
              <w:t>ΝΑΙ</w:t>
            </w:r>
          </w:p>
        </w:tc>
        <w:tc>
          <w:tcPr>
            <w:tcW w:w="1276" w:type="dxa"/>
            <w:tcBorders>
              <w:top w:val="single" w:sz="2" w:space="0" w:color="auto"/>
              <w:left w:val="single" w:sz="2" w:space="0" w:color="auto"/>
              <w:bottom w:val="single" w:sz="2" w:space="0" w:color="auto"/>
              <w:right w:val="single" w:sz="2" w:space="0" w:color="auto"/>
            </w:tcBorders>
            <w:vAlign w:val="center"/>
          </w:tcPr>
          <w:p w:rsidR="004C15D4" w:rsidRPr="0070543E" w:rsidRDefault="004C15D4" w:rsidP="00021593">
            <w:pPr>
              <w:spacing w:after="0"/>
              <w:ind w:right="57"/>
              <w:jc w:val="center"/>
              <w:rPr>
                <w:rFonts w:asciiTheme="minorHAnsi" w:hAnsiTheme="minorHAnsi" w:cs="Calibri"/>
                <w:szCs w:val="22"/>
              </w:rPr>
            </w:pPr>
          </w:p>
        </w:tc>
        <w:tc>
          <w:tcPr>
            <w:tcW w:w="1559" w:type="dxa"/>
            <w:tcBorders>
              <w:top w:val="single" w:sz="2" w:space="0" w:color="auto"/>
              <w:left w:val="single" w:sz="2" w:space="0" w:color="auto"/>
              <w:bottom w:val="single" w:sz="2" w:space="0" w:color="auto"/>
              <w:right w:val="single" w:sz="2" w:space="0" w:color="auto"/>
            </w:tcBorders>
            <w:vAlign w:val="center"/>
          </w:tcPr>
          <w:p w:rsidR="004C15D4" w:rsidRPr="0070543E" w:rsidRDefault="004C15D4" w:rsidP="00021593">
            <w:pPr>
              <w:spacing w:after="0"/>
              <w:ind w:right="57"/>
              <w:jc w:val="center"/>
              <w:rPr>
                <w:rFonts w:asciiTheme="minorHAnsi" w:hAnsiTheme="minorHAnsi" w:cs="Calibri"/>
                <w:szCs w:val="22"/>
              </w:rPr>
            </w:pPr>
          </w:p>
        </w:tc>
      </w:tr>
      <w:tr w:rsidR="004C15D4" w:rsidRPr="0070543E" w:rsidTr="00021593">
        <w:tc>
          <w:tcPr>
            <w:tcW w:w="657" w:type="dxa"/>
            <w:tcBorders>
              <w:top w:val="single" w:sz="2" w:space="0" w:color="auto"/>
              <w:left w:val="single" w:sz="2" w:space="0" w:color="auto"/>
              <w:bottom w:val="single" w:sz="2" w:space="0" w:color="auto"/>
              <w:right w:val="single" w:sz="2" w:space="0" w:color="auto"/>
            </w:tcBorders>
          </w:tcPr>
          <w:p w:rsidR="004C15D4" w:rsidRPr="0070543E" w:rsidRDefault="004C15D4" w:rsidP="00021593">
            <w:pPr>
              <w:spacing w:after="0"/>
              <w:jc w:val="center"/>
              <w:rPr>
                <w:rFonts w:asciiTheme="minorHAnsi" w:hAnsiTheme="minorHAnsi" w:cs="Calibri"/>
                <w:szCs w:val="22"/>
              </w:rPr>
            </w:pPr>
            <w:r w:rsidRPr="0070543E">
              <w:rPr>
                <w:rFonts w:asciiTheme="minorHAnsi" w:hAnsiTheme="minorHAnsi" w:cs="Calibri"/>
                <w:szCs w:val="22"/>
              </w:rPr>
              <w:t>Α.36</w:t>
            </w:r>
          </w:p>
        </w:tc>
        <w:tc>
          <w:tcPr>
            <w:tcW w:w="5013" w:type="dxa"/>
            <w:tcBorders>
              <w:top w:val="single" w:sz="2" w:space="0" w:color="auto"/>
              <w:left w:val="single" w:sz="2" w:space="0" w:color="auto"/>
              <w:bottom w:val="single" w:sz="2" w:space="0" w:color="auto"/>
              <w:right w:val="single" w:sz="2" w:space="0" w:color="auto"/>
            </w:tcBorders>
          </w:tcPr>
          <w:p w:rsidR="004C15D4" w:rsidRPr="0070543E" w:rsidRDefault="004C15D4" w:rsidP="00021593">
            <w:pPr>
              <w:spacing w:after="0"/>
              <w:rPr>
                <w:rFonts w:asciiTheme="minorHAnsi" w:hAnsiTheme="minorHAnsi" w:cs="Calibri"/>
                <w:szCs w:val="22"/>
              </w:rPr>
            </w:pPr>
            <w:r w:rsidRPr="0070543E">
              <w:rPr>
                <w:rFonts w:asciiTheme="minorHAnsi" w:hAnsiTheme="minorHAnsi" w:cs="Calibri"/>
                <w:szCs w:val="22"/>
              </w:rPr>
              <w:t>Δυνατότητα δημιουργίας RAID group με δίσκους από διαφορετικές μονάδες επέκτασης χωρητικότητας για αυξημένη ασφάλεια.</w:t>
            </w:r>
          </w:p>
        </w:tc>
        <w:tc>
          <w:tcPr>
            <w:tcW w:w="1224" w:type="dxa"/>
            <w:tcBorders>
              <w:top w:val="single" w:sz="2" w:space="0" w:color="auto"/>
              <w:left w:val="single" w:sz="2" w:space="0" w:color="auto"/>
              <w:bottom w:val="single" w:sz="2" w:space="0" w:color="auto"/>
              <w:right w:val="single" w:sz="2" w:space="0" w:color="auto"/>
            </w:tcBorders>
            <w:vAlign w:val="center"/>
          </w:tcPr>
          <w:p w:rsidR="004C15D4" w:rsidRPr="0070543E" w:rsidRDefault="004C15D4" w:rsidP="00021593">
            <w:pPr>
              <w:spacing w:after="0"/>
              <w:jc w:val="center"/>
              <w:rPr>
                <w:rFonts w:asciiTheme="minorHAnsi" w:hAnsiTheme="minorHAnsi" w:cs="Calibri"/>
                <w:b/>
                <w:szCs w:val="22"/>
              </w:rPr>
            </w:pPr>
            <w:r w:rsidRPr="0070543E">
              <w:rPr>
                <w:rFonts w:asciiTheme="minorHAnsi" w:hAnsiTheme="minorHAnsi" w:cs="Calibri"/>
                <w:b/>
                <w:szCs w:val="22"/>
              </w:rPr>
              <w:t>ΝΑΙ</w:t>
            </w:r>
          </w:p>
        </w:tc>
        <w:tc>
          <w:tcPr>
            <w:tcW w:w="1276" w:type="dxa"/>
            <w:tcBorders>
              <w:top w:val="single" w:sz="2" w:space="0" w:color="auto"/>
              <w:left w:val="single" w:sz="2" w:space="0" w:color="auto"/>
              <w:bottom w:val="single" w:sz="2" w:space="0" w:color="auto"/>
              <w:right w:val="single" w:sz="2" w:space="0" w:color="auto"/>
            </w:tcBorders>
            <w:vAlign w:val="center"/>
          </w:tcPr>
          <w:p w:rsidR="004C15D4" w:rsidRPr="0070543E" w:rsidRDefault="004C15D4" w:rsidP="00021593">
            <w:pPr>
              <w:spacing w:after="0"/>
              <w:ind w:right="57"/>
              <w:jc w:val="center"/>
              <w:rPr>
                <w:rFonts w:asciiTheme="minorHAnsi" w:hAnsiTheme="minorHAnsi" w:cs="Calibri"/>
                <w:szCs w:val="22"/>
              </w:rPr>
            </w:pPr>
          </w:p>
        </w:tc>
        <w:tc>
          <w:tcPr>
            <w:tcW w:w="1559" w:type="dxa"/>
            <w:tcBorders>
              <w:top w:val="single" w:sz="2" w:space="0" w:color="auto"/>
              <w:left w:val="single" w:sz="2" w:space="0" w:color="auto"/>
              <w:bottom w:val="single" w:sz="2" w:space="0" w:color="auto"/>
              <w:right w:val="single" w:sz="2" w:space="0" w:color="auto"/>
            </w:tcBorders>
            <w:vAlign w:val="center"/>
          </w:tcPr>
          <w:p w:rsidR="004C15D4" w:rsidRPr="0070543E" w:rsidRDefault="004C15D4" w:rsidP="00021593">
            <w:pPr>
              <w:spacing w:after="0"/>
              <w:ind w:right="57"/>
              <w:jc w:val="center"/>
              <w:rPr>
                <w:rFonts w:asciiTheme="minorHAnsi" w:hAnsiTheme="minorHAnsi" w:cs="Calibri"/>
                <w:szCs w:val="22"/>
              </w:rPr>
            </w:pPr>
          </w:p>
        </w:tc>
      </w:tr>
      <w:tr w:rsidR="004C15D4" w:rsidRPr="0070543E" w:rsidTr="00021593">
        <w:tc>
          <w:tcPr>
            <w:tcW w:w="657" w:type="dxa"/>
            <w:tcBorders>
              <w:top w:val="single" w:sz="2" w:space="0" w:color="auto"/>
              <w:left w:val="single" w:sz="2" w:space="0" w:color="auto"/>
              <w:bottom w:val="single" w:sz="2" w:space="0" w:color="auto"/>
              <w:right w:val="single" w:sz="2" w:space="0" w:color="auto"/>
            </w:tcBorders>
          </w:tcPr>
          <w:p w:rsidR="004C15D4" w:rsidRPr="0070543E" w:rsidRDefault="004C15D4" w:rsidP="00021593">
            <w:pPr>
              <w:spacing w:after="0"/>
              <w:jc w:val="center"/>
              <w:rPr>
                <w:rFonts w:asciiTheme="minorHAnsi" w:hAnsiTheme="minorHAnsi" w:cs="Calibri"/>
                <w:szCs w:val="22"/>
              </w:rPr>
            </w:pPr>
            <w:r w:rsidRPr="0070543E">
              <w:rPr>
                <w:rFonts w:asciiTheme="minorHAnsi" w:hAnsiTheme="minorHAnsi" w:cs="Calibri"/>
                <w:szCs w:val="22"/>
              </w:rPr>
              <w:t>Α.37</w:t>
            </w:r>
          </w:p>
        </w:tc>
        <w:tc>
          <w:tcPr>
            <w:tcW w:w="5013" w:type="dxa"/>
            <w:tcBorders>
              <w:top w:val="single" w:sz="2" w:space="0" w:color="auto"/>
              <w:left w:val="single" w:sz="2" w:space="0" w:color="auto"/>
              <w:bottom w:val="single" w:sz="2" w:space="0" w:color="auto"/>
              <w:right w:val="single" w:sz="2" w:space="0" w:color="auto"/>
            </w:tcBorders>
          </w:tcPr>
          <w:p w:rsidR="004C15D4" w:rsidRPr="0070543E" w:rsidRDefault="004C15D4" w:rsidP="00021593">
            <w:pPr>
              <w:tabs>
                <w:tab w:val="right" w:pos="5902"/>
              </w:tabs>
              <w:spacing w:after="0"/>
              <w:rPr>
                <w:rFonts w:asciiTheme="minorHAnsi" w:hAnsiTheme="minorHAnsi" w:cs="Calibri"/>
                <w:szCs w:val="22"/>
              </w:rPr>
            </w:pPr>
            <w:r w:rsidRPr="0070543E">
              <w:rPr>
                <w:rFonts w:asciiTheme="minorHAnsi" w:hAnsiTheme="minorHAnsi" w:cs="Calibri"/>
                <w:szCs w:val="22"/>
              </w:rPr>
              <w:t>Να αναφερθεί ο μέγιστος αριθμός λογικών χώρων (volumes) που υποστηρίζεται.</w:t>
            </w:r>
          </w:p>
        </w:tc>
        <w:tc>
          <w:tcPr>
            <w:tcW w:w="1224" w:type="dxa"/>
            <w:tcBorders>
              <w:top w:val="single" w:sz="2" w:space="0" w:color="auto"/>
              <w:left w:val="single" w:sz="2" w:space="0" w:color="auto"/>
              <w:bottom w:val="single" w:sz="2" w:space="0" w:color="auto"/>
              <w:right w:val="single" w:sz="2" w:space="0" w:color="auto"/>
            </w:tcBorders>
            <w:vAlign w:val="center"/>
          </w:tcPr>
          <w:p w:rsidR="004C15D4" w:rsidRPr="0070543E" w:rsidRDefault="004C15D4" w:rsidP="00021593">
            <w:pPr>
              <w:spacing w:after="0"/>
              <w:jc w:val="center"/>
              <w:rPr>
                <w:rFonts w:asciiTheme="minorHAnsi" w:hAnsiTheme="minorHAnsi" w:cs="Calibri"/>
                <w:b/>
                <w:szCs w:val="22"/>
              </w:rPr>
            </w:pPr>
            <w:r w:rsidRPr="0070543E">
              <w:rPr>
                <w:rFonts w:asciiTheme="minorHAnsi" w:hAnsiTheme="minorHAnsi" w:cs="Calibri"/>
                <w:b/>
                <w:szCs w:val="22"/>
              </w:rPr>
              <w:t>ΝΑΙ</w:t>
            </w:r>
          </w:p>
        </w:tc>
        <w:tc>
          <w:tcPr>
            <w:tcW w:w="1276" w:type="dxa"/>
            <w:tcBorders>
              <w:top w:val="single" w:sz="2" w:space="0" w:color="auto"/>
              <w:left w:val="single" w:sz="2" w:space="0" w:color="auto"/>
              <w:bottom w:val="single" w:sz="2" w:space="0" w:color="auto"/>
              <w:right w:val="single" w:sz="2" w:space="0" w:color="auto"/>
            </w:tcBorders>
            <w:vAlign w:val="center"/>
          </w:tcPr>
          <w:p w:rsidR="004C15D4" w:rsidRPr="0070543E" w:rsidRDefault="004C15D4" w:rsidP="00021593">
            <w:pPr>
              <w:spacing w:after="0"/>
              <w:ind w:right="57"/>
              <w:jc w:val="center"/>
              <w:rPr>
                <w:rFonts w:asciiTheme="minorHAnsi" w:hAnsiTheme="minorHAnsi" w:cs="Calibri"/>
                <w:szCs w:val="22"/>
              </w:rPr>
            </w:pPr>
          </w:p>
        </w:tc>
        <w:tc>
          <w:tcPr>
            <w:tcW w:w="1559" w:type="dxa"/>
            <w:tcBorders>
              <w:top w:val="single" w:sz="2" w:space="0" w:color="auto"/>
              <w:left w:val="single" w:sz="2" w:space="0" w:color="auto"/>
              <w:bottom w:val="single" w:sz="2" w:space="0" w:color="auto"/>
              <w:right w:val="single" w:sz="2" w:space="0" w:color="auto"/>
            </w:tcBorders>
            <w:vAlign w:val="center"/>
          </w:tcPr>
          <w:p w:rsidR="004C15D4" w:rsidRPr="0070543E" w:rsidRDefault="004C15D4" w:rsidP="00021593">
            <w:pPr>
              <w:spacing w:after="0"/>
              <w:ind w:right="57"/>
              <w:jc w:val="center"/>
              <w:rPr>
                <w:rFonts w:asciiTheme="minorHAnsi" w:hAnsiTheme="minorHAnsi" w:cs="Calibri"/>
                <w:szCs w:val="22"/>
              </w:rPr>
            </w:pPr>
          </w:p>
        </w:tc>
      </w:tr>
      <w:tr w:rsidR="004C15D4" w:rsidRPr="0070543E" w:rsidTr="00021593">
        <w:tc>
          <w:tcPr>
            <w:tcW w:w="657" w:type="dxa"/>
            <w:tcBorders>
              <w:top w:val="single" w:sz="2" w:space="0" w:color="auto"/>
              <w:left w:val="single" w:sz="2" w:space="0" w:color="auto"/>
              <w:bottom w:val="single" w:sz="2" w:space="0" w:color="auto"/>
              <w:right w:val="single" w:sz="2" w:space="0" w:color="auto"/>
            </w:tcBorders>
          </w:tcPr>
          <w:p w:rsidR="004C15D4" w:rsidRPr="0070543E" w:rsidRDefault="004C15D4" w:rsidP="00021593">
            <w:pPr>
              <w:spacing w:after="0"/>
              <w:jc w:val="center"/>
              <w:rPr>
                <w:rFonts w:asciiTheme="minorHAnsi" w:hAnsiTheme="minorHAnsi" w:cs="Calibri"/>
                <w:szCs w:val="22"/>
              </w:rPr>
            </w:pPr>
            <w:r w:rsidRPr="0070543E">
              <w:rPr>
                <w:rFonts w:asciiTheme="minorHAnsi" w:hAnsiTheme="minorHAnsi" w:cs="Calibri"/>
                <w:szCs w:val="22"/>
              </w:rPr>
              <w:t>Α.38</w:t>
            </w:r>
          </w:p>
        </w:tc>
        <w:tc>
          <w:tcPr>
            <w:tcW w:w="5013" w:type="dxa"/>
            <w:tcBorders>
              <w:top w:val="single" w:sz="2" w:space="0" w:color="auto"/>
              <w:left w:val="single" w:sz="2" w:space="0" w:color="auto"/>
              <w:bottom w:val="single" w:sz="2" w:space="0" w:color="auto"/>
              <w:right w:val="single" w:sz="2" w:space="0" w:color="auto"/>
            </w:tcBorders>
          </w:tcPr>
          <w:p w:rsidR="004C15D4" w:rsidRPr="0070543E" w:rsidRDefault="004C15D4" w:rsidP="00021593">
            <w:pPr>
              <w:tabs>
                <w:tab w:val="right" w:pos="5902"/>
              </w:tabs>
              <w:spacing w:after="0"/>
              <w:rPr>
                <w:rFonts w:asciiTheme="minorHAnsi" w:hAnsiTheme="minorHAnsi" w:cs="Calibri"/>
                <w:szCs w:val="22"/>
              </w:rPr>
            </w:pPr>
            <w:r w:rsidRPr="0070543E">
              <w:rPr>
                <w:rFonts w:asciiTheme="minorHAnsi" w:hAnsiTheme="minorHAnsi" w:cs="Calibri"/>
                <w:szCs w:val="22"/>
              </w:rPr>
              <w:t>Να αναφερθεί ο μέγιστος αριθμός δίσκων ανά λογικό χώρο (volumes) που υποστηρίζεται.</w:t>
            </w:r>
          </w:p>
        </w:tc>
        <w:tc>
          <w:tcPr>
            <w:tcW w:w="1224" w:type="dxa"/>
            <w:tcBorders>
              <w:top w:val="single" w:sz="2" w:space="0" w:color="auto"/>
              <w:left w:val="single" w:sz="2" w:space="0" w:color="auto"/>
              <w:bottom w:val="single" w:sz="2" w:space="0" w:color="auto"/>
              <w:right w:val="single" w:sz="2" w:space="0" w:color="auto"/>
            </w:tcBorders>
            <w:vAlign w:val="center"/>
          </w:tcPr>
          <w:p w:rsidR="004C15D4" w:rsidRPr="0070543E" w:rsidRDefault="004C15D4" w:rsidP="00021593">
            <w:pPr>
              <w:spacing w:after="0"/>
              <w:jc w:val="center"/>
              <w:rPr>
                <w:rFonts w:asciiTheme="minorHAnsi" w:hAnsiTheme="minorHAnsi" w:cs="Calibri"/>
                <w:b/>
                <w:szCs w:val="22"/>
              </w:rPr>
            </w:pPr>
            <w:r w:rsidRPr="0070543E">
              <w:rPr>
                <w:rFonts w:asciiTheme="minorHAnsi" w:hAnsiTheme="minorHAnsi" w:cs="Calibri"/>
                <w:b/>
                <w:szCs w:val="22"/>
              </w:rPr>
              <w:t>ΝΑΙ</w:t>
            </w:r>
          </w:p>
        </w:tc>
        <w:tc>
          <w:tcPr>
            <w:tcW w:w="1276" w:type="dxa"/>
            <w:tcBorders>
              <w:top w:val="single" w:sz="2" w:space="0" w:color="auto"/>
              <w:left w:val="single" w:sz="2" w:space="0" w:color="auto"/>
              <w:bottom w:val="single" w:sz="2" w:space="0" w:color="auto"/>
              <w:right w:val="single" w:sz="2" w:space="0" w:color="auto"/>
            </w:tcBorders>
            <w:vAlign w:val="center"/>
          </w:tcPr>
          <w:p w:rsidR="004C15D4" w:rsidRPr="0070543E" w:rsidRDefault="004C15D4" w:rsidP="00021593">
            <w:pPr>
              <w:spacing w:after="0"/>
              <w:ind w:right="57"/>
              <w:jc w:val="center"/>
              <w:rPr>
                <w:rFonts w:asciiTheme="minorHAnsi" w:hAnsiTheme="minorHAnsi" w:cs="Calibri"/>
                <w:szCs w:val="22"/>
              </w:rPr>
            </w:pPr>
          </w:p>
        </w:tc>
        <w:tc>
          <w:tcPr>
            <w:tcW w:w="1559" w:type="dxa"/>
            <w:tcBorders>
              <w:top w:val="single" w:sz="2" w:space="0" w:color="auto"/>
              <w:left w:val="single" w:sz="2" w:space="0" w:color="auto"/>
              <w:bottom w:val="single" w:sz="2" w:space="0" w:color="auto"/>
              <w:right w:val="single" w:sz="2" w:space="0" w:color="auto"/>
            </w:tcBorders>
            <w:vAlign w:val="center"/>
          </w:tcPr>
          <w:p w:rsidR="004C15D4" w:rsidRPr="0070543E" w:rsidRDefault="004C15D4" w:rsidP="00021593">
            <w:pPr>
              <w:spacing w:after="0"/>
              <w:ind w:right="57"/>
              <w:jc w:val="center"/>
              <w:rPr>
                <w:rFonts w:asciiTheme="minorHAnsi" w:hAnsiTheme="minorHAnsi" w:cs="Calibri"/>
                <w:szCs w:val="22"/>
              </w:rPr>
            </w:pPr>
          </w:p>
        </w:tc>
      </w:tr>
      <w:tr w:rsidR="004C15D4" w:rsidRPr="0070543E" w:rsidTr="00021593">
        <w:tc>
          <w:tcPr>
            <w:tcW w:w="657" w:type="dxa"/>
            <w:tcBorders>
              <w:top w:val="single" w:sz="2" w:space="0" w:color="auto"/>
              <w:left w:val="single" w:sz="2" w:space="0" w:color="auto"/>
              <w:bottom w:val="single" w:sz="2" w:space="0" w:color="auto"/>
              <w:right w:val="single" w:sz="2" w:space="0" w:color="auto"/>
            </w:tcBorders>
          </w:tcPr>
          <w:p w:rsidR="004C15D4" w:rsidRPr="0070543E" w:rsidRDefault="004C15D4" w:rsidP="00021593">
            <w:pPr>
              <w:spacing w:after="0"/>
              <w:jc w:val="center"/>
              <w:rPr>
                <w:rFonts w:asciiTheme="minorHAnsi" w:hAnsiTheme="minorHAnsi" w:cs="Calibri"/>
                <w:szCs w:val="22"/>
              </w:rPr>
            </w:pPr>
            <w:r w:rsidRPr="0070543E">
              <w:rPr>
                <w:rFonts w:asciiTheme="minorHAnsi" w:hAnsiTheme="minorHAnsi" w:cs="Calibri"/>
                <w:szCs w:val="22"/>
              </w:rPr>
              <w:t>Α.39</w:t>
            </w:r>
          </w:p>
        </w:tc>
        <w:tc>
          <w:tcPr>
            <w:tcW w:w="5013" w:type="dxa"/>
            <w:tcBorders>
              <w:top w:val="single" w:sz="2" w:space="0" w:color="auto"/>
              <w:left w:val="single" w:sz="2" w:space="0" w:color="auto"/>
              <w:bottom w:val="single" w:sz="2" w:space="0" w:color="auto"/>
              <w:right w:val="single" w:sz="2" w:space="0" w:color="auto"/>
            </w:tcBorders>
          </w:tcPr>
          <w:p w:rsidR="004C15D4" w:rsidRPr="0070543E" w:rsidRDefault="004C15D4" w:rsidP="00021593">
            <w:pPr>
              <w:spacing w:after="0"/>
              <w:rPr>
                <w:rFonts w:asciiTheme="minorHAnsi" w:hAnsiTheme="minorHAnsi" w:cs="Calibri"/>
                <w:szCs w:val="22"/>
              </w:rPr>
            </w:pPr>
            <w:r w:rsidRPr="0070543E">
              <w:rPr>
                <w:rFonts w:asciiTheme="minorHAnsi" w:hAnsiTheme="minorHAnsi" w:cs="Calibri"/>
                <w:szCs w:val="22"/>
              </w:rPr>
              <w:t>Δυνατότητα ορισμού εφεδρικών δίσκων raid group.</w:t>
            </w:r>
          </w:p>
        </w:tc>
        <w:tc>
          <w:tcPr>
            <w:tcW w:w="1224" w:type="dxa"/>
            <w:tcBorders>
              <w:top w:val="single" w:sz="2" w:space="0" w:color="auto"/>
              <w:left w:val="single" w:sz="2" w:space="0" w:color="auto"/>
              <w:bottom w:val="single" w:sz="2" w:space="0" w:color="auto"/>
              <w:right w:val="single" w:sz="2" w:space="0" w:color="auto"/>
            </w:tcBorders>
            <w:vAlign w:val="center"/>
          </w:tcPr>
          <w:p w:rsidR="004C15D4" w:rsidRPr="0070543E" w:rsidRDefault="004C15D4" w:rsidP="00021593">
            <w:pPr>
              <w:spacing w:after="0"/>
              <w:jc w:val="center"/>
              <w:rPr>
                <w:rFonts w:asciiTheme="minorHAnsi" w:hAnsiTheme="minorHAnsi" w:cs="Calibri"/>
                <w:b/>
                <w:szCs w:val="22"/>
              </w:rPr>
            </w:pPr>
            <w:r w:rsidRPr="0070543E">
              <w:rPr>
                <w:rFonts w:asciiTheme="minorHAnsi" w:hAnsiTheme="minorHAnsi" w:cs="Calibri"/>
                <w:b/>
                <w:szCs w:val="22"/>
              </w:rPr>
              <w:t>ΝΑΙ</w:t>
            </w:r>
          </w:p>
        </w:tc>
        <w:tc>
          <w:tcPr>
            <w:tcW w:w="1276" w:type="dxa"/>
            <w:tcBorders>
              <w:top w:val="single" w:sz="2" w:space="0" w:color="auto"/>
              <w:left w:val="single" w:sz="2" w:space="0" w:color="auto"/>
              <w:bottom w:val="single" w:sz="2" w:space="0" w:color="auto"/>
              <w:right w:val="single" w:sz="2" w:space="0" w:color="auto"/>
            </w:tcBorders>
            <w:vAlign w:val="center"/>
          </w:tcPr>
          <w:p w:rsidR="004C15D4" w:rsidRPr="0070543E" w:rsidRDefault="004C15D4" w:rsidP="00021593">
            <w:pPr>
              <w:spacing w:after="0"/>
              <w:ind w:right="57"/>
              <w:jc w:val="center"/>
              <w:rPr>
                <w:rFonts w:asciiTheme="minorHAnsi" w:hAnsiTheme="minorHAnsi" w:cs="Calibri"/>
                <w:szCs w:val="22"/>
              </w:rPr>
            </w:pPr>
          </w:p>
        </w:tc>
        <w:tc>
          <w:tcPr>
            <w:tcW w:w="1559" w:type="dxa"/>
            <w:tcBorders>
              <w:top w:val="single" w:sz="2" w:space="0" w:color="auto"/>
              <w:left w:val="single" w:sz="2" w:space="0" w:color="auto"/>
              <w:bottom w:val="single" w:sz="2" w:space="0" w:color="auto"/>
              <w:right w:val="single" w:sz="2" w:space="0" w:color="auto"/>
            </w:tcBorders>
            <w:vAlign w:val="center"/>
          </w:tcPr>
          <w:p w:rsidR="004C15D4" w:rsidRPr="0070543E" w:rsidRDefault="004C15D4" w:rsidP="00021593">
            <w:pPr>
              <w:spacing w:after="0"/>
              <w:ind w:right="57"/>
              <w:jc w:val="center"/>
              <w:rPr>
                <w:rFonts w:asciiTheme="minorHAnsi" w:hAnsiTheme="minorHAnsi" w:cs="Calibri"/>
                <w:szCs w:val="22"/>
              </w:rPr>
            </w:pPr>
          </w:p>
        </w:tc>
      </w:tr>
      <w:tr w:rsidR="004C15D4" w:rsidRPr="0070543E" w:rsidTr="00021593">
        <w:tc>
          <w:tcPr>
            <w:tcW w:w="657" w:type="dxa"/>
            <w:tcBorders>
              <w:top w:val="single" w:sz="2" w:space="0" w:color="auto"/>
              <w:left w:val="single" w:sz="2" w:space="0" w:color="auto"/>
              <w:bottom w:val="single" w:sz="2" w:space="0" w:color="auto"/>
              <w:right w:val="single" w:sz="2" w:space="0" w:color="auto"/>
            </w:tcBorders>
          </w:tcPr>
          <w:p w:rsidR="004C15D4" w:rsidRPr="0070543E" w:rsidRDefault="004C15D4" w:rsidP="00021593">
            <w:pPr>
              <w:spacing w:after="0"/>
              <w:jc w:val="center"/>
              <w:rPr>
                <w:rFonts w:asciiTheme="minorHAnsi" w:hAnsiTheme="minorHAnsi" w:cs="Calibri"/>
                <w:szCs w:val="22"/>
              </w:rPr>
            </w:pPr>
            <w:r w:rsidRPr="0070543E">
              <w:rPr>
                <w:rFonts w:asciiTheme="minorHAnsi" w:hAnsiTheme="minorHAnsi" w:cs="Calibri"/>
                <w:szCs w:val="22"/>
              </w:rPr>
              <w:t>Α.40</w:t>
            </w:r>
          </w:p>
        </w:tc>
        <w:tc>
          <w:tcPr>
            <w:tcW w:w="5013" w:type="dxa"/>
            <w:tcBorders>
              <w:top w:val="single" w:sz="2" w:space="0" w:color="auto"/>
              <w:left w:val="single" w:sz="2" w:space="0" w:color="auto"/>
              <w:bottom w:val="single" w:sz="2" w:space="0" w:color="auto"/>
              <w:right w:val="single" w:sz="2" w:space="0" w:color="auto"/>
            </w:tcBorders>
          </w:tcPr>
          <w:p w:rsidR="004C15D4" w:rsidRPr="0070543E" w:rsidRDefault="004C15D4" w:rsidP="00021593">
            <w:pPr>
              <w:spacing w:after="0"/>
              <w:rPr>
                <w:rFonts w:asciiTheme="minorHAnsi" w:hAnsiTheme="minorHAnsi" w:cs="Calibri"/>
                <w:szCs w:val="22"/>
              </w:rPr>
            </w:pPr>
            <w:r w:rsidRPr="0070543E">
              <w:rPr>
                <w:rFonts w:asciiTheme="minorHAnsi" w:hAnsiTheme="minorHAnsi" w:cs="Calibri"/>
                <w:szCs w:val="22"/>
              </w:rPr>
              <w:t>Να προσφερθούν οι εφεδρικοί δίσκοι που συνιστά ο κατασκευαστής αυξημένοι κατά ένα.</w:t>
            </w:r>
          </w:p>
        </w:tc>
        <w:tc>
          <w:tcPr>
            <w:tcW w:w="1224" w:type="dxa"/>
            <w:tcBorders>
              <w:top w:val="single" w:sz="2" w:space="0" w:color="auto"/>
              <w:left w:val="single" w:sz="2" w:space="0" w:color="auto"/>
              <w:bottom w:val="single" w:sz="2" w:space="0" w:color="auto"/>
              <w:right w:val="single" w:sz="2" w:space="0" w:color="auto"/>
            </w:tcBorders>
            <w:vAlign w:val="center"/>
          </w:tcPr>
          <w:p w:rsidR="004C15D4" w:rsidRPr="0070543E" w:rsidRDefault="004C15D4" w:rsidP="00021593">
            <w:pPr>
              <w:spacing w:after="0"/>
              <w:jc w:val="center"/>
              <w:rPr>
                <w:rFonts w:asciiTheme="minorHAnsi" w:hAnsiTheme="minorHAnsi" w:cs="Calibri"/>
                <w:b/>
                <w:szCs w:val="22"/>
              </w:rPr>
            </w:pPr>
            <w:r w:rsidRPr="0070543E">
              <w:rPr>
                <w:rFonts w:asciiTheme="minorHAnsi" w:hAnsiTheme="minorHAnsi" w:cs="Calibri"/>
                <w:b/>
                <w:szCs w:val="22"/>
              </w:rPr>
              <w:t>ΝΑΙ</w:t>
            </w:r>
          </w:p>
        </w:tc>
        <w:tc>
          <w:tcPr>
            <w:tcW w:w="1276" w:type="dxa"/>
            <w:tcBorders>
              <w:top w:val="single" w:sz="2" w:space="0" w:color="auto"/>
              <w:left w:val="single" w:sz="2" w:space="0" w:color="auto"/>
              <w:bottom w:val="single" w:sz="2" w:space="0" w:color="auto"/>
              <w:right w:val="single" w:sz="2" w:space="0" w:color="auto"/>
            </w:tcBorders>
            <w:vAlign w:val="center"/>
          </w:tcPr>
          <w:p w:rsidR="004C15D4" w:rsidRPr="0070543E" w:rsidRDefault="004C15D4" w:rsidP="00021593">
            <w:pPr>
              <w:spacing w:after="0"/>
              <w:ind w:right="57"/>
              <w:jc w:val="center"/>
              <w:rPr>
                <w:rFonts w:asciiTheme="minorHAnsi" w:hAnsiTheme="minorHAnsi" w:cs="Calibri"/>
                <w:szCs w:val="22"/>
              </w:rPr>
            </w:pPr>
          </w:p>
        </w:tc>
        <w:tc>
          <w:tcPr>
            <w:tcW w:w="1559" w:type="dxa"/>
            <w:tcBorders>
              <w:top w:val="single" w:sz="2" w:space="0" w:color="auto"/>
              <w:left w:val="single" w:sz="2" w:space="0" w:color="auto"/>
              <w:bottom w:val="single" w:sz="2" w:space="0" w:color="auto"/>
              <w:right w:val="single" w:sz="2" w:space="0" w:color="auto"/>
            </w:tcBorders>
            <w:vAlign w:val="center"/>
          </w:tcPr>
          <w:p w:rsidR="004C15D4" w:rsidRPr="0070543E" w:rsidRDefault="004C15D4" w:rsidP="00021593">
            <w:pPr>
              <w:spacing w:after="0"/>
              <w:ind w:right="57"/>
              <w:jc w:val="center"/>
              <w:rPr>
                <w:rFonts w:asciiTheme="minorHAnsi" w:hAnsiTheme="minorHAnsi" w:cs="Calibri"/>
                <w:szCs w:val="22"/>
              </w:rPr>
            </w:pPr>
          </w:p>
        </w:tc>
      </w:tr>
      <w:tr w:rsidR="004C15D4" w:rsidRPr="0070543E" w:rsidTr="00021593">
        <w:tc>
          <w:tcPr>
            <w:tcW w:w="657" w:type="dxa"/>
            <w:tcBorders>
              <w:top w:val="single" w:sz="2" w:space="0" w:color="auto"/>
              <w:left w:val="single" w:sz="2" w:space="0" w:color="auto"/>
              <w:bottom w:val="single" w:sz="2" w:space="0" w:color="auto"/>
              <w:right w:val="single" w:sz="2" w:space="0" w:color="auto"/>
            </w:tcBorders>
          </w:tcPr>
          <w:p w:rsidR="004C15D4" w:rsidRPr="0070543E" w:rsidRDefault="004C15D4" w:rsidP="00021593">
            <w:pPr>
              <w:spacing w:after="0"/>
              <w:jc w:val="center"/>
              <w:rPr>
                <w:rFonts w:asciiTheme="minorHAnsi" w:hAnsiTheme="minorHAnsi" w:cs="Calibri"/>
                <w:szCs w:val="22"/>
              </w:rPr>
            </w:pPr>
            <w:r w:rsidRPr="0070543E">
              <w:rPr>
                <w:rFonts w:asciiTheme="minorHAnsi" w:hAnsiTheme="minorHAnsi" w:cs="Calibri"/>
                <w:szCs w:val="22"/>
              </w:rPr>
              <w:lastRenderedPageBreak/>
              <w:t>Α.41</w:t>
            </w:r>
          </w:p>
        </w:tc>
        <w:tc>
          <w:tcPr>
            <w:tcW w:w="5013" w:type="dxa"/>
            <w:tcBorders>
              <w:top w:val="single" w:sz="2" w:space="0" w:color="auto"/>
              <w:left w:val="single" w:sz="2" w:space="0" w:color="auto"/>
              <w:bottom w:val="single" w:sz="2" w:space="0" w:color="auto"/>
              <w:right w:val="single" w:sz="2" w:space="0" w:color="auto"/>
            </w:tcBorders>
          </w:tcPr>
          <w:p w:rsidR="004C15D4" w:rsidRPr="0070543E" w:rsidRDefault="004C15D4" w:rsidP="00021593">
            <w:pPr>
              <w:spacing w:after="0"/>
              <w:rPr>
                <w:rFonts w:asciiTheme="minorHAnsi" w:hAnsiTheme="minorHAnsi" w:cs="Calibri"/>
                <w:szCs w:val="22"/>
              </w:rPr>
            </w:pPr>
            <w:r w:rsidRPr="0070543E">
              <w:rPr>
                <w:rFonts w:asciiTheme="minorHAnsi" w:hAnsiTheme="minorHAnsi" w:cs="Calibri"/>
                <w:szCs w:val="22"/>
              </w:rPr>
              <w:t>Δυνατότητα αλλαγής ελαττωματικού δίσκου χωρίς να επηρεάζεται η λειτουργία των υπόλοιπων δίσκων (hotswap/hotpluggable).</w:t>
            </w:r>
          </w:p>
        </w:tc>
        <w:tc>
          <w:tcPr>
            <w:tcW w:w="1224" w:type="dxa"/>
            <w:tcBorders>
              <w:top w:val="single" w:sz="2" w:space="0" w:color="auto"/>
              <w:left w:val="single" w:sz="2" w:space="0" w:color="auto"/>
              <w:bottom w:val="single" w:sz="2" w:space="0" w:color="auto"/>
              <w:right w:val="single" w:sz="2" w:space="0" w:color="auto"/>
            </w:tcBorders>
            <w:vAlign w:val="center"/>
          </w:tcPr>
          <w:p w:rsidR="004C15D4" w:rsidRPr="0070543E" w:rsidRDefault="004C15D4" w:rsidP="00021593">
            <w:pPr>
              <w:spacing w:after="0"/>
              <w:jc w:val="center"/>
              <w:rPr>
                <w:rFonts w:asciiTheme="minorHAnsi" w:hAnsiTheme="minorHAnsi" w:cs="Calibri"/>
                <w:b/>
                <w:szCs w:val="22"/>
              </w:rPr>
            </w:pPr>
            <w:r w:rsidRPr="0070543E">
              <w:rPr>
                <w:rFonts w:asciiTheme="minorHAnsi" w:hAnsiTheme="minorHAnsi" w:cs="Calibri"/>
                <w:b/>
                <w:szCs w:val="22"/>
              </w:rPr>
              <w:t>ΝΑΙ</w:t>
            </w:r>
          </w:p>
        </w:tc>
        <w:tc>
          <w:tcPr>
            <w:tcW w:w="1276" w:type="dxa"/>
            <w:tcBorders>
              <w:top w:val="single" w:sz="2" w:space="0" w:color="auto"/>
              <w:left w:val="single" w:sz="2" w:space="0" w:color="auto"/>
              <w:bottom w:val="single" w:sz="2" w:space="0" w:color="auto"/>
              <w:right w:val="single" w:sz="2" w:space="0" w:color="auto"/>
            </w:tcBorders>
            <w:vAlign w:val="center"/>
          </w:tcPr>
          <w:p w:rsidR="004C15D4" w:rsidRPr="0070543E" w:rsidRDefault="004C15D4" w:rsidP="00021593">
            <w:pPr>
              <w:spacing w:after="0"/>
              <w:ind w:right="57"/>
              <w:jc w:val="center"/>
              <w:rPr>
                <w:rFonts w:asciiTheme="minorHAnsi" w:hAnsiTheme="minorHAnsi" w:cs="Calibri"/>
                <w:szCs w:val="22"/>
              </w:rPr>
            </w:pPr>
          </w:p>
        </w:tc>
        <w:tc>
          <w:tcPr>
            <w:tcW w:w="1559" w:type="dxa"/>
            <w:tcBorders>
              <w:top w:val="single" w:sz="2" w:space="0" w:color="auto"/>
              <w:left w:val="single" w:sz="2" w:space="0" w:color="auto"/>
              <w:bottom w:val="single" w:sz="2" w:space="0" w:color="auto"/>
              <w:right w:val="single" w:sz="2" w:space="0" w:color="auto"/>
            </w:tcBorders>
            <w:vAlign w:val="center"/>
          </w:tcPr>
          <w:p w:rsidR="004C15D4" w:rsidRPr="0070543E" w:rsidRDefault="004C15D4" w:rsidP="00021593">
            <w:pPr>
              <w:spacing w:after="0"/>
              <w:ind w:right="57"/>
              <w:jc w:val="center"/>
              <w:rPr>
                <w:rFonts w:asciiTheme="minorHAnsi" w:hAnsiTheme="minorHAnsi" w:cs="Calibri"/>
                <w:szCs w:val="22"/>
              </w:rPr>
            </w:pPr>
          </w:p>
        </w:tc>
      </w:tr>
      <w:tr w:rsidR="004C15D4" w:rsidRPr="0070543E" w:rsidTr="00021593">
        <w:tc>
          <w:tcPr>
            <w:tcW w:w="657" w:type="dxa"/>
            <w:tcBorders>
              <w:top w:val="single" w:sz="2" w:space="0" w:color="auto"/>
              <w:left w:val="single" w:sz="2" w:space="0" w:color="auto"/>
              <w:bottom w:val="single" w:sz="2" w:space="0" w:color="auto"/>
              <w:right w:val="single" w:sz="2" w:space="0" w:color="auto"/>
            </w:tcBorders>
          </w:tcPr>
          <w:p w:rsidR="004C15D4" w:rsidRPr="0070543E" w:rsidRDefault="004C15D4" w:rsidP="00021593">
            <w:pPr>
              <w:spacing w:after="0"/>
              <w:jc w:val="center"/>
              <w:rPr>
                <w:rFonts w:asciiTheme="minorHAnsi" w:hAnsiTheme="minorHAnsi" w:cs="Calibri"/>
                <w:szCs w:val="22"/>
              </w:rPr>
            </w:pPr>
            <w:r w:rsidRPr="0070543E">
              <w:rPr>
                <w:rFonts w:asciiTheme="minorHAnsi" w:hAnsiTheme="minorHAnsi" w:cs="Calibri"/>
                <w:szCs w:val="22"/>
              </w:rPr>
              <w:t>Α.42</w:t>
            </w:r>
          </w:p>
        </w:tc>
        <w:tc>
          <w:tcPr>
            <w:tcW w:w="5013" w:type="dxa"/>
            <w:tcBorders>
              <w:top w:val="single" w:sz="2" w:space="0" w:color="auto"/>
              <w:left w:val="single" w:sz="2" w:space="0" w:color="auto"/>
              <w:bottom w:val="single" w:sz="2" w:space="0" w:color="auto"/>
              <w:right w:val="single" w:sz="2" w:space="0" w:color="auto"/>
            </w:tcBorders>
          </w:tcPr>
          <w:p w:rsidR="004C15D4" w:rsidRPr="0070543E" w:rsidRDefault="004C15D4" w:rsidP="00021593">
            <w:pPr>
              <w:tabs>
                <w:tab w:val="right" w:pos="5902"/>
              </w:tabs>
              <w:spacing w:after="0"/>
              <w:rPr>
                <w:rFonts w:asciiTheme="minorHAnsi" w:hAnsiTheme="minorHAnsi" w:cs="Calibri"/>
                <w:szCs w:val="22"/>
              </w:rPr>
            </w:pPr>
            <w:r w:rsidRPr="0070543E">
              <w:rPr>
                <w:rFonts w:asciiTheme="minorHAnsi" w:hAnsiTheme="minorHAnsi" w:cs="Calibri"/>
                <w:szCs w:val="22"/>
              </w:rPr>
              <w:t>Ενσωματωμένη δυνατότητα δημιουργίας λογικών χώρων (volumes) και μεταβολή του μεγέθους και βασικών χαρακτηριστικών αυτών χωρίς διακοπή της λειτουργίας του συστήματος ή της διάθεσης δεδομένων από τους χώρους αυτούς.</w:t>
            </w:r>
          </w:p>
        </w:tc>
        <w:tc>
          <w:tcPr>
            <w:tcW w:w="1224" w:type="dxa"/>
            <w:tcBorders>
              <w:top w:val="single" w:sz="2" w:space="0" w:color="auto"/>
              <w:left w:val="single" w:sz="2" w:space="0" w:color="auto"/>
              <w:bottom w:val="single" w:sz="2" w:space="0" w:color="auto"/>
              <w:right w:val="single" w:sz="2" w:space="0" w:color="auto"/>
            </w:tcBorders>
            <w:vAlign w:val="center"/>
          </w:tcPr>
          <w:p w:rsidR="004C15D4" w:rsidRPr="0070543E" w:rsidRDefault="004C15D4" w:rsidP="00021593">
            <w:pPr>
              <w:spacing w:after="0"/>
              <w:jc w:val="center"/>
              <w:rPr>
                <w:rFonts w:asciiTheme="minorHAnsi" w:hAnsiTheme="minorHAnsi" w:cs="Calibri"/>
                <w:b/>
                <w:szCs w:val="22"/>
              </w:rPr>
            </w:pPr>
            <w:r w:rsidRPr="0070543E">
              <w:rPr>
                <w:rFonts w:asciiTheme="minorHAnsi" w:hAnsiTheme="minorHAnsi" w:cs="Calibri"/>
                <w:b/>
                <w:szCs w:val="22"/>
              </w:rPr>
              <w:t>ΝΑΙ</w:t>
            </w:r>
          </w:p>
        </w:tc>
        <w:tc>
          <w:tcPr>
            <w:tcW w:w="1276" w:type="dxa"/>
            <w:tcBorders>
              <w:top w:val="single" w:sz="2" w:space="0" w:color="auto"/>
              <w:left w:val="single" w:sz="2" w:space="0" w:color="auto"/>
              <w:bottom w:val="single" w:sz="2" w:space="0" w:color="auto"/>
              <w:right w:val="single" w:sz="2" w:space="0" w:color="auto"/>
            </w:tcBorders>
            <w:vAlign w:val="center"/>
          </w:tcPr>
          <w:p w:rsidR="004C15D4" w:rsidRPr="0070543E" w:rsidRDefault="004C15D4" w:rsidP="00021593">
            <w:pPr>
              <w:spacing w:after="0"/>
              <w:ind w:right="57"/>
              <w:jc w:val="center"/>
              <w:rPr>
                <w:rFonts w:asciiTheme="minorHAnsi" w:hAnsiTheme="minorHAnsi" w:cs="Calibri"/>
                <w:szCs w:val="22"/>
              </w:rPr>
            </w:pPr>
          </w:p>
        </w:tc>
        <w:tc>
          <w:tcPr>
            <w:tcW w:w="1559" w:type="dxa"/>
            <w:tcBorders>
              <w:top w:val="single" w:sz="2" w:space="0" w:color="auto"/>
              <w:left w:val="single" w:sz="2" w:space="0" w:color="auto"/>
              <w:bottom w:val="single" w:sz="2" w:space="0" w:color="auto"/>
              <w:right w:val="single" w:sz="2" w:space="0" w:color="auto"/>
            </w:tcBorders>
            <w:vAlign w:val="center"/>
          </w:tcPr>
          <w:p w:rsidR="004C15D4" w:rsidRPr="0070543E" w:rsidRDefault="004C15D4" w:rsidP="00021593">
            <w:pPr>
              <w:spacing w:after="0"/>
              <w:ind w:right="57"/>
              <w:jc w:val="center"/>
              <w:rPr>
                <w:rFonts w:asciiTheme="minorHAnsi" w:hAnsiTheme="minorHAnsi" w:cs="Calibri"/>
                <w:szCs w:val="22"/>
              </w:rPr>
            </w:pPr>
          </w:p>
        </w:tc>
      </w:tr>
      <w:tr w:rsidR="004C15D4" w:rsidRPr="0070543E" w:rsidTr="00021593">
        <w:tc>
          <w:tcPr>
            <w:tcW w:w="657" w:type="dxa"/>
            <w:tcBorders>
              <w:top w:val="single" w:sz="2" w:space="0" w:color="auto"/>
              <w:left w:val="single" w:sz="2" w:space="0" w:color="auto"/>
              <w:bottom w:val="single" w:sz="2" w:space="0" w:color="auto"/>
              <w:right w:val="single" w:sz="2" w:space="0" w:color="auto"/>
            </w:tcBorders>
          </w:tcPr>
          <w:p w:rsidR="004C15D4" w:rsidRPr="0070543E" w:rsidRDefault="004C15D4" w:rsidP="00021593">
            <w:pPr>
              <w:spacing w:after="0"/>
              <w:jc w:val="center"/>
              <w:rPr>
                <w:rFonts w:asciiTheme="minorHAnsi" w:hAnsiTheme="minorHAnsi" w:cs="Calibri"/>
                <w:szCs w:val="22"/>
              </w:rPr>
            </w:pPr>
            <w:r w:rsidRPr="0070543E">
              <w:rPr>
                <w:rFonts w:asciiTheme="minorHAnsi" w:hAnsiTheme="minorHAnsi" w:cs="Calibri"/>
                <w:szCs w:val="22"/>
              </w:rPr>
              <w:t>Α.43</w:t>
            </w:r>
          </w:p>
        </w:tc>
        <w:tc>
          <w:tcPr>
            <w:tcW w:w="5013" w:type="dxa"/>
            <w:tcBorders>
              <w:top w:val="single" w:sz="2" w:space="0" w:color="auto"/>
              <w:left w:val="single" w:sz="2" w:space="0" w:color="auto"/>
              <w:bottom w:val="single" w:sz="2" w:space="0" w:color="auto"/>
              <w:right w:val="single" w:sz="2" w:space="0" w:color="auto"/>
            </w:tcBorders>
          </w:tcPr>
          <w:p w:rsidR="004C15D4" w:rsidRPr="0070543E" w:rsidRDefault="004C15D4" w:rsidP="00021593">
            <w:pPr>
              <w:tabs>
                <w:tab w:val="right" w:pos="5902"/>
              </w:tabs>
              <w:spacing w:after="0"/>
              <w:rPr>
                <w:rFonts w:asciiTheme="minorHAnsi" w:hAnsiTheme="minorHAnsi" w:cs="Calibri"/>
                <w:szCs w:val="22"/>
              </w:rPr>
            </w:pPr>
            <w:r w:rsidRPr="0070543E">
              <w:rPr>
                <w:rFonts w:asciiTheme="minorHAnsi" w:hAnsiTheme="minorHAnsi" w:cs="Calibri"/>
                <w:szCs w:val="22"/>
              </w:rPr>
              <w:t>Ενσωματωμένη δυνατότητα δημιουργίας snapshots. Να αναφερθούν οι υποστηριζόμενες τεχνικές δημιουργίας snapshots.</w:t>
            </w:r>
          </w:p>
        </w:tc>
        <w:tc>
          <w:tcPr>
            <w:tcW w:w="1224" w:type="dxa"/>
            <w:tcBorders>
              <w:top w:val="single" w:sz="2" w:space="0" w:color="auto"/>
              <w:left w:val="single" w:sz="2" w:space="0" w:color="auto"/>
              <w:bottom w:val="single" w:sz="2" w:space="0" w:color="auto"/>
              <w:right w:val="single" w:sz="2" w:space="0" w:color="auto"/>
            </w:tcBorders>
            <w:vAlign w:val="center"/>
          </w:tcPr>
          <w:p w:rsidR="004C15D4" w:rsidRPr="0070543E" w:rsidRDefault="004C15D4" w:rsidP="00021593">
            <w:pPr>
              <w:spacing w:after="0"/>
              <w:jc w:val="center"/>
              <w:rPr>
                <w:rFonts w:asciiTheme="minorHAnsi" w:hAnsiTheme="minorHAnsi" w:cs="Calibri"/>
                <w:b/>
                <w:szCs w:val="22"/>
              </w:rPr>
            </w:pPr>
            <w:r w:rsidRPr="0070543E">
              <w:rPr>
                <w:rFonts w:asciiTheme="minorHAnsi" w:hAnsiTheme="minorHAnsi" w:cs="Calibri"/>
                <w:b/>
                <w:szCs w:val="22"/>
              </w:rPr>
              <w:t xml:space="preserve">ΝΑΙ </w:t>
            </w:r>
          </w:p>
        </w:tc>
        <w:tc>
          <w:tcPr>
            <w:tcW w:w="1276" w:type="dxa"/>
            <w:tcBorders>
              <w:top w:val="single" w:sz="2" w:space="0" w:color="auto"/>
              <w:left w:val="single" w:sz="2" w:space="0" w:color="auto"/>
              <w:bottom w:val="single" w:sz="2" w:space="0" w:color="auto"/>
              <w:right w:val="single" w:sz="2" w:space="0" w:color="auto"/>
            </w:tcBorders>
            <w:vAlign w:val="center"/>
          </w:tcPr>
          <w:p w:rsidR="004C15D4" w:rsidRPr="0070543E" w:rsidRDefault="004C15D4" w:rsidP="00021593">
            <w:pPr>
              <w:spacing w:after="0"/>
              <w:ind w:right="57"/>
              <w:jc w:val="center"/>
              <w:rPr>
                <w:rFonts w:asciiTheme="minorHAnsi" w:hAnsiTheme="minorHAnsi" w:cs="Calibri"/>
                <w:szCs w:val="22"/>
              </w:rPr>
            </w:pPr>
          </w:p>
        </w:tc>
        <w:tc>
          <w:tcPr>
            <w:tcW w:w="1559" w:type="dxa"/>
            <w:tcBorders>
              <w:top w:val="single" w:sz="2" w:space="0" w:color="auto"/>
              <w:left w:val="single" w:sz="2" w:space="0" w:color="auto"/>
              <w:bottom w:val="single" w:sz="2" w:space="0" w:color="auto"/>
              <w:right w:val="single" w:sz="2" w:space="0" w:color="auto"/>
            </w:tcBorders>
            <w:vAlign w:val="center"/>
          </w:tcPr>
          <w:p w:rsidR="004C15D4" w:rsidRPr="0070543E" w:rsidRDefault="004C15D4" w:rsidP="00021593">
            <w:pPr>
              <w:spacing w:after="0"/>
              <w:ind w:right="57"/>
              <w:jc w:val="center"/>
              <w:rPr>
                <w:rFonts w:asciiTheme="minorHAnsi" w:hAnsiTheme="minorHAnsi" w:cs="Calibri"/>
                <w:szCs w:val="22"/>
              </w:rPr>
            </w:pPr>
          </w:p>
        </w:tc>
      </w:tr>
      <w:tr w:rsidR="004C15D4" w:rsidRPr="0070543E" w:rsidTr="00021593">
        <w:tc>
          <w:tcPr>
            <w:tcW w:w="657" w:type="dxa"/>
            <w:tcBorders>
              <w:top w:val="single" w:sz="2" w:space="0" w:color="auto"/>
              <w:left w:val="single" w:sz="2" w:space="0" w:color="auto"/>
              <w:bottom w:val="single" w:sz="2" w:space="0" w:color="auto"/>
              <w:right w:val="single" w:sz="2" w:space="0" w:color="auto"/>
            </w:tcBorders>
          </w:tcPr>
          <w:p w:rsidR="004C15D4" w:rsidRPr="0070543E" w:rsidRDefault="004C15D4" w:rsidP="00021593">
            <w:pPr>
              <w:spacing w:after="0"/>
              <w:jc w:val="center"/>
              <w:rPr>
                <w:rFonts w:asciiTheme="minorHAnsi" w:hAnsiTheme="minorHAnsi" w:cs="Calibri"/>
                <w:szCs w:val="22"/>
              </w:rPr>
            </w:pPr>
            <w:r w:rsidRPr="0070543E">
              <w:rPr>
                <w:rFonts w:asciiTheme="minorHAnsi" w:hAnsiTheme="minorHAnsi" w:cs="Calibri"/>
                <w:szCs w:val="22"/>
              </w:rPr>
              <w:t>Α.44</w:t>
            </w:r>
          </w:p>
        </w:tc>
        <w:tc>
          <w:tcPr>
            <w:tcW w:w="5013" w:type="dxa"/>
            <w:tcBorders>
              <w:top w:val="single" w:sz="2" w:space="0" w:color="auto"/>
              <w:left w:val="single" w:sz="2" w:space="0" w:color="auto"/>
              <w:bottom w:val="single" w:sz="2" w:space="0" w:color="auto"/>
              <w:right w:val="single" w:sz="2" w:space="0" w:color="auto"/>
            </w:tcBorders>
          </w:tcPr>
          <w:p w:rsidR="004C15D4" w:rsidRPr="0070543E" w:rsidRDefault="004C15D4" w:rsidP="00021593">
            <w:pPr>
              <w:tabs>
                <w:tab w:val="right" w:pos="5902"/>
              </w:tabs>
              <w:spacing w:after="0"/>
              <w:rPr>
                <w:rFonts w:asciiTheme="minorHAnsi" w:hAnsiTheme="minorHAnsi" w:cs="Calibri"/>
                <w:szCs w:val="22"/>
              </w:rPr>
            </w:pPr>
            <w:r w:rsidRPr="0070543E">
              <w:rPr>
                <w:rFonts w:asciiTheme="minorHAnsi" w:hAnsiTheme="minorHAnsi" w:cs="Calibri"/>
                <w:szCs w:val="22"/>
              </w:rPr>
              <w:t>Ενσωματωμένη δυνατότητα δημιουργίας clones. Να αναφερθούν οι υποστηριζόμενες τεχνικές δημιουργίας clones.</w:t>
            </w:r>
          </w:p>
        </w:tc>
        <w:tc>
          <w:tcPr>
            <w:tcW w:w="1224" w:type="dxa"/>
            <w:tcBorders>
              <w:top w:val="single" w:sz="2" w:space="0" w:color="auto"/>
              <w:left w:val="single" w:sz="2" w:space="0" w:color="auto"/>
              <w:bottom w:val="single" w:sz="2" w:space="0" w:color="auto"/>
              <w:right w:val="single" w:sz="2" w:space="0" w:color="auto"/>
            </w:tcBorders>
            <w:vAlign w:val="center"/>
          </w:tcPr>
          <w:p w:rsidR="004C15D4" w:rsidRPr="0070543E" w:rsidRDefault="004C15D4" w:rsidP="00021593">
            <w:pPr>
              <w:spacing w:after="0"/>
              <w:jc w:val="center"/>
              <w:rPr>
                <w:rFonts w:asciiTheme="minorHAnsi" w:hAnsiTheme="minorHAnsi" w:cs="Calibri"/>
                <w:szCs w:val="22"/>
              </w:rPr>
            </w:pPr>
          </w:p>
        </w:tc>
        <w:tc>
          <w:tcPr>
            <w:tcW w:w="1276" w:type="dxa"/>
            <w:tcBorders>
              <w:top w:val="single" w:sz="2" w:space="0" w:color="auto"/>
              <w:left w:val="single" w:sz="2" w:space="0" w:color="auto"/>
              <w:bottom w:val="single" w:sz="2" w:space="0" w:color="auto"/>
              <w:right w:val="single" w:sz="2" w:space="0" w:color="auto"/>
            </w:tcBorders>
            <w:vAlign w:val="center"/>
          </w:tcPr>
          <w:p w:rsidR="004C15D4" w:rsidRPr="0070543E" w:rsidRDefault="004C15D4" w:rsidP="00021593">
            <w:pPr>
              <w:spacing w:after="0"/>
              <w:ind w:right="57"/>
              <w:jc w:val="center"/>
              <w:rPr>
                <w:rFonts w:asciiTheme="minorHAnsi" w:hAnsiTheme="minorHAnsi" w:cs="Calibri"/>
                <w:szCs w:val="22"/>
              </w:rPr>
            </w:pPr>
          </w:p>
        </w:tc>
        <w:tc>
          <w:tcPr>
            <w:tcW w:w="1559" w:type="dxa"/>
            <w:tcBorders>
              <w:top w:val="single" w:sz="2" w:space="0" w:color="auto"/>
              <w:left w:val="single" w:sz="2" w:space="0" w:color="auto"/>
              <w:bottom w:val="single" w:sz="2" w:space="0" w:color="auto"/>
              <w:right w:val="single" w:sz="2" w:space="0" w:color="auto"/>
            </w:tcBorders>
            <w:vAlign w:val="center"/>
          </w:tcPr>
          <w:p w:rsidR="004C15D4" w:rsidRPr="0070543E" w:rsidRDefault="004C15D4" w:rsidP="00021593">
            <w:pPr>
              <w:spacing w:after="0"/>
              <w:ind w:right="57"/>
              <w:jc w:val="center"/>
              <w:rPr>
                <w:rFonts w:asciiTheme="minorHAnsi" w:hAnsiTheme="minorHAnsi" w:cs="Calibri"/>
                <w:szCs w:val="22"/>
              </w:rPr>
            </w:pPr>
          </w:p>
        </w:tc>
      </w:tr>
      <w:tr w:rsidR="004C15D4" w:rsidRPr="0070543E" w:rsidTr="00021593">
        <w:tc>
          <w:tcPr>
            <w:tcW w:w="657" w:type="dxa"/>
            <w:tcBorders>
              <w:top w:val="single" w:sz="2" w:space="0" w:color="auto"/>
              <w:left w:val="single" w:sz="2" w:space="0" w:color="auto"/>
              <w:bottom w:val="single" w:sz="2" w:space="0" w:color="auto"/>
              <w:right w:val="single" w:sz="2" w:space="0" w:color="auto"/>
            </w:tcBorders>
          </w:tcPr>
          <w:p w:rsidR="004C15D4" w:rsidRPr="0070543E" w:rsidRDefault="004C15D4" w:rsidP="00021593">
            <w:pPr>
              <w:spacing w:after="0"/>
              <w:jc w:val="center"/>
              <w:rPr>
                <w:rFonts w:asciiTheme="minorHAnsi" w:hAnsiTheme="minorHAnsi" w:cs="Calibri"/>
                <w:szCs w:val="22"/>
              </w:rPr>
            </w:pPr>
            <w:r w:rsidRPr="0070543E">
              <w:rPr>
                <w:rFonts w:asciiTheme="minorHAnsi" w:hAnsiTheme="minorHAnsi" w:cs="Calibri"/>
                <w:szCs w:val="22"/>
              </w:rPr>
              <w:t>Α.45</w:t>
            </w:r>
          </w:p>
        </w:tc>
        <w:tc>
          <w:tcPr>
            <w:tcW w:w="5013" w:type="dxa"/>
            <w:tcBorders>
              <w:top w:val="single" w:sz="2" w:space="0" w:color="auto"/>
              <w:left w:val="single" w:sz="2" w:space="0" w:color="auto"/>
              <w:bottom w:val="single" w:sz="2" w:space="0" w:color="auto"/>
              <w:right w:val="single" w:sz="2" w:space="0" w:color="auto"/>
            </w:tcBorders>
          </w:tcPr>
          <w:p w:rsidR="004C15D4" w:rsidRPr="0070543E" w:rsidRDefault="004C15D4" w:rsidP="00021593">
            <w:pPr>
              <w:tabs>
                <w:tab w:val="right" w:pos="5902"/>
              </w:tabs>
              <w:spacing w:after="0"/>
              <w:rPr>
                <w:rFonts w:asciiTheme="minorHAnsi" w:hAnsiTheme="minorHAnsi" w:cs="Calibri"/>
                <w:szCs w:val="22"/>
              </w:rPr>
            </w:pPr>
            <w:r w:rsidRPr="0070543E">
              <w:rPr>
                <w:rFonts w:asciiTheme="minorHAnsi" w:hAnsiTheme="minorHAnsi" w:cs="Calibri"/>
                <w:szCs w:val="22"/>
              </w:rPr>
              <w:t>Αριθμός τροφοδοτικών (σε διάταξη N+1 εν εφεδρεία)</w:t>
            </w:r>
            <w:r w:rsidRPr="0070543E">
              <w:rPr>
                <w:rFonts w:asciiTheme="minorHAnsi" w:hAnsiTheme="minorHAnsi" w:cs="Calibri"/>
                <w:szCs w:val="22"/>
              </w:rPr>
              <w:tab/>
            </w:r>
          </w:p>
        </w:tc>
        <w:tc>
          <w:tcPr>
            <w:tcW w:w="1224" w:type="dxa"/>
            <w:tcBorders>
              <w:top w:val="single" w:sz="2" w:space="0" w:color="auto"/>
              <w:left w:val="single" w:sz="2" w:space="0" w:color="auto"/>
              <w:bottom w:val="single" w:sz="2" w:space="0" w:color="auto"/>
              <w:right w:val="single" w:sz="2" w:space="0" w:color="auto"/>
            </w:tcBorders>
            <w:vAlign w:val="center"/>
          </w:tcPr>
          <w:p w:rsidR="004C15D4" w:rsidRPr="0070543E" w:rsidRDefault="004C15D4" w:rsidP="00021593">
            <w:pPr>
              <w:spacing w:after="0"/>
              <w:jc w:val="center"/>
              <w:rPr>
                <w:rFonts w:asciiTheme="minorHAnsi" w:hAnsiTheme="minorHAnsi" w:cs="Calibri"/>
                <w:b/>
                <w:szCs w:val="22"/>
              </w:rPr>
            </w:pPr>
            <w:r w:rsidRPr="0070543E">
              <w:rPr>
                <w:rFonts w:asciiTheme="minorHAnsi" w:hAnsiTheme="minorHAnsi" w:cs="Calibri"/>
                <w:b/>
                <w:szCs w:val="22"/>
              </w:rPr>
              <w:t>≥ 2</w:t>
            </w:r>
          </w:p>
        </w:tc>
        <w:tc>
          <w:tcPr>
            <w:tcW w:w="1276" w:type="dxa"/>
            <w:tcBorders>
              <w:top w:val="single" w:sz="2" w:space="0" w:color="auto"/>
              <w:left w:val="single" w:sz="2" w:space="0" w:color="auto"/>
              <w:bottom w:val="single" w:sz="2" w:space="0" w:color="auto"/>
              <w:right w:val="single" w:sz="2" w:space="0" w:color="auto"/>
            </w:tcBorders>
            <w:vAlign w:val="center"/>
          </w:tcPr>
          <w:p w:rsidR="004C15D4" w:rsidRPr="0070543E" w:rsidRDefault="004C15D4" w:rsidP="00021593">
            <w:pPr>
              <w:spacing w:after="0"/>
              <w:ind w:right="57"/>
              <w:jc w:val="center"/>
              <w:rPr>
                <w:rFonts w:asciiTheme="minorHAnsi" w:hAnsiTheme="minorHAnsi" w:cs="Calibri"/>
                <w:szCs w:val="22"/>
              </w:rPr>
            </w:pPr>
          </w:p>
        </w:tc>
        <w:tc>
          <w:tcPr>
            <w:tcW w:w="1559" w:type="dxa"/>
            <w:tcBorders>
              <w:top w:val="single" w:sz="2" w:space="0" w:color="auto"/>
              <w:left w:val="single" w:sz="2" w:space="0" w:color="auto"/>
              <w:bottom w:val="single" w:sz="2" w:space="0" w:color="auto"/>
              <w:right w:val="single" w:sz="2" w:space="0" w:color="auto"/>
            </w:tcBorders>
            <w:vAlign w:val="center"/>
          </w:tcPr>
          <w:p w:rsidR="004C15D4" w:rsidRPr="0070543E" w:rsidRDefault="004C15D4" w:rsidP="00021593">
            <w:pPr>
              <w:spacing w:after="0"/>
              <w:ind w:right="57"/>
              <w:jc w:val="center"/>
              <w:rPr>
                <w:rFonts w:asciiTheme="minorHAnsi" w:hAnsiTheme="minorHAnsi" w:cs="Calibri"/>
                <w:szCs w:val="22"/>
              </w:rPr>
            </w:pPr>
          </w:p>
        </w:tc>
      </w:tr>
      <w:tr w:rsidR="004C15D4" w:rsidRPr="0070543E" w:rsidTr="00021593">
        <w:tc>
          <w:tcPr>
            <w:tcW w:w="657" w:type="dxa"/>
            <w:tcBorders>
              <w:top w:val="single" w:sz="2" w:space="0" w:color="auto"/>
              <w:left w:val="single" w:sz="2" w:space="0" w:color="auto"/>
              <w:bottom w:val="single" w:sz="2" w:space="0" w:color="auto"/>
              <w:right w:val="single" w:sz="2" w:space="0" w:color="auto"/>
            </w:tcBorders>
            <w:shd w:val="pct10" w:color="auto" w:fill="auto"/>
          </w:tcPr>
          <w:p w:rsidR="004C15D4" w:rsidRPr="0070543E" w:rsidRDefault="004C15D4" w:rsidP="00021593">
            <w:pPr>
              <w:spacing w:after="0"/>
              <w:jc w:val="center"/>
              <w:rPr>
                <w:rFonts w:asciiTheme="minorHAnsi" w:hAnsiTheme="minorHAnsi" w:cs="Calibri"/>
                <w:szCs w:val="22"/>
              </w:rPr>
            </w:pPr>
          </w:p>
        </w:tc>
        <w:tc>
          <w:tcPr>
            <w:tcW w:w="9072" w:type="dxa"/>
            <w:gridSpan w:val="4"/>
            <w:tcBorders>
              <w:top w:val="single" w:sz="2" w:space="0" w:color="auto"/>
              <w:left w:val="single" w:sz="2" w:space="0" w:color="auto"/>
              <w:bottom w:val="single" w:sz="2" w:space="0" w:color="auto"/>
              <w:right w:val="single" w:sz="2" w:space="0" w:color="auto"/>
            </w:tcBorders>
            <w:shd w:val="pct10" w:color="auto" w:fill="auto"/>
          </w:tcPr>
          <w:p w:rsidR="004C15D4" w:rsidRPr="0070543E" w:rsidRDefault="004C15D4" w:rsidP="00021593">
            <w:pPr>
              <w:spacing w:after="0"/>
              <w:ind w:right="57"/>
              <w:rPr>
                <w:rFonts w:asciiTheme="minorHAnsi" w:hAnsiTheme="minorHAnsi" w:cs="Calibri"/>
                <w:szCs w:val="22"/>
              </w:rPr>
            </w:pPr>
            <w:r w:rsidRPr="0070543E">
              <w:rPr>
                <w:rFonts w:asciiTheme="minorHAnsi" w:hAnsiTheme="minorHAnsi" w:cs="Calibri"/>
                <w:b/>
                <w:szCs w:val="22"/>
              </w:rPr>
              <w:t>Δίσκοι</w:t>
            </w:r>
          </w:p>
        </w:tc>
      </w:tr>
      <w:tr w:rsidR="004C15D4" w:rsidRPr="0070543E" w:rsidTr="00021593">
        <w:tc>
          <w:tcPr>
            <w:tcW w:w="657" w:type="dxa"/>
            <w:tcBorders>
              <w:top w:val="single" w:sz="2" w:space="0" w:color="auto"/>
              <w:left w:val="single" w:sz="2" w:space="0" w:color="auto"/>
              <w:bottom w:val="single" w:sz="2" w:space="0" w:color="auto"/>
              <w:right w:val="single" w:sz="2" w:space="0" w:color="auto"/>
            </w:tcBorders>
          </w:tcPr>
          <w:p w:rsidR="004C15D4" w:rsidRPr="0070543E" w:rsidRDefault="004C15D4" w:rsidP="00021593">
            <w:pPr>
              <w:spacing w:after="0"/>
              <w:jc w:val="center"/>
              <w:rPr>
                <w:rFonts w:asciiTheme="minorHAnsi" w:hAnsiTheme="minorHAnsi" w:cs="Calibri"/>
                <w:szCs w:val="22"/>
              </w:rPr>
            </w:pPr>
            <w:r w:rsidRPr="0070543E">
              <w:rPr>
                <w:rFonts w:asciiTheme="minorHAnsi" w:hAnsiTheme="minorHAnsi" w:cs="Calibri"/>
                <w:szCs w:val="22"/>
              </w:rPr>
              <w:t>Α.46</w:t>
            </w:r>
          </w:p>
        </w:tc>
        <w:tc>
          <w:tcPr>
            <w:tcW w:w="5013" w:type="dxa"/>
            <w:tcBorders>
              <w:top w:val="single" w:sz="2" w:space="0" w:color="auto"/>
              <w:left w:val="single" w:sz="2" w:space="0" w:color="auto"/>
              <w:bottom w:val="single" w:sz="2" w:space="0" w:color="auto"/>
              <w:right w:val="single" w:sz="2" w:space="0" w:color="auto"/>
            </w:tcBorders>
          </w:tcPr>
          <w:p w:rsidR="004C15D4" w:rsidRPr="0070543E" w:rsidRDefault="004C15D4" w:rsidP="00021593">
            <w:pPr>
              <w:spacing w:after="0"/>
              <w:rPr>
                <w:rFonts w:asciiTheme="minorHAnsi" w:hAnsiTheme="minorHAnsi" w:cs="Calibri"/>
                <w:szCs w:val="22"/>
              </w:rPr>
            </w:pPr>
            <w:r w:rsidRPr="0070543E">
              <w:rPr>
                <w:rFonts w:asciiTheme="minorHAnsi" w:hAnsiTheme="minorHAnsi" w:cs="Calibri"/>
                <w:szCs w:val="22"/>
              </w:rPr>
              <w:t>Να προσφερθούν δίσκοι τύπου SAS ή καλύτερων επιδόσεων</w:t>
            </w:r>
          </w:p>
        </w:tc>
        <w:tc>
          <w:tcPr>
            <w:tcW w:w="1224" w:type="dxa"/>
            <w:tcBorders>
              <w:top w:val="single" w:sz="2" w:space="0" w:color="auto"/>
              <w:left w:val="single" w:sz="2" w:space="0" w:color="auto"/>
              <w:bottom w:val="single" w:sz="2" w:space="0" w:color="auto"/>
              <w:right w:val="single" w:sz="2" w:space="0" w:color="auto"/>
            </w:tcBorders>
            <w:vAlign w:val="center"/>
          </w:tcPr>
          <w:p w:rsidR="004C15D4" w:rsidRPr="0070543E" w:rsidRDefault="004C15D4" w:rsidP="00021593">
            <w:pPr>
              <w:spacing w:after="0"/>
              <w:jc w:val="center"/>
              <w:rPr>
                <w:rFonts w:asciiTheme="minorHAnsi" w:hAnsiTheme="minorHAnsi" w:cs="Calibri"/>
                <w:b/>
                <w:szCs w:val="22"/>
              </w:rPr>
            </w:pPr>
            <w:r w:rsidRPr="0070543E">
              <w:rPr>
                <w:rFonts w:asciiTheme="minorHAnsi" w:hAnsiTheme="minorHAnsi" w:cs="Calibri"/>
                <w:b/>
                <w:szCs w:val="22"/>
              </w:rPr>
              <w:t>ΝΑΙ</w:t>
            </w:r>
          </w:p>
        </w:tc>
        <w:tc>
          <w:tcPr>
            <w:tcW w:w="1276" w:type="dxa"/>
            <w:tcBorders>
              <w:top w:val="single" w:sz="2" w:space="0" w:color="auto"/>
              <w:left w:val="single" w:sz="2" w:space="0" w:color="auto"/>
              <w:bottom w:val="single" w:sz="2" w:space="0" w:color="auto"/>
              <w:right w:val="single" w:sz="2" w:space="0" w:color="auto"/>
            </w:tcBorders>
            <w:vAlign w:val="center"/>
          </w:tcPr>
          <w:p w:rsidR="004C15D4" w:rsidRPr="0070543E" w:rsidRDefault="004C15D4" w:rsidP="00021593">
            <w:pPr>
              <w:spacing w:after="0"/>
              <w:ind w:right="57"/>
              <w:jc w:val="center"/>
              <w:rPr>
                <w:rFonts w:asciiTheme="minorHAnsi" w:hAnsiTheme="minorHAnsi" w:cs="Calibri"/>
                <w:szCs w:val="22"/>
              </w:rPr>
            </w:pPr>
          </w:p>
        </w:tc>
        <w:tc>
          <w:tcPr>
            <w:tcW w:w="1559" w:type="dxa"/>
            <w:tcBorders>
              <w:top w:val="single" w:sz="2" w:space="0" w:color="auto"/>
              <w:left w:val="single" w:sz="2" w:space="0" w:color="auto"/>
              <w:bottom w:val="single" w:sz="2" w:space="0" w:color="auto"/>
              <w:right w:val="single" w:sz="2" w:space="0" w:color="auto"/>
            </w:tcBorders>
            <w:vAlign w:val="center"/>
          </w:tcPr>
          <w:p w:rsidR="004C15D4" w:rsidRPr="0070543E" w:rsidRDefault="004C15D4" w:rsidP="00021593">
            <w:pPr>
              <w:spacing w:after="0"/>
              <w:ind w:right="57"/>
              <w:jc w:val="center"/>
              <w:rPr>
                <w:rFonts w:asciiTheme="minorHAnsi" w:hAnsiTheme="minorHAnsi" w:cs="Calibri"/>
                <w:szCs w:val="22"/>
              </w:rPr>
            </w:pPr>
          </w:p>
        </w:tc>
      </w:tr>
      <w:tr w:rsidR="004C15D4" w:rsidRPr="0070543E" w:rsidTr="00021593">
        <w:tc>
          <w:tcPr>
            <w:tcW w:w="657" w:type="dxa"/>
            <w:tcBorders>
              <w:top w:val="single" w:sz="2" w:space="0" w:color="auto"/>
              <w:left w:val="single" w:sz="2" w:space="0" w:color="auto"/>
              <w:bottom w:val="single" w:sz="2" w:space="0" w:color="auto"/>
              <w:right w:val="single" w:sz="2" w:space="0" w:color="auto"/>
            </w:tcBorders>
          </w:tcPr>
          <w:p w:rsidR="004C15D4" w:rsidRPr="0070543E" w:rsidRDefault="004C15D4" w:rsidP="00021593">
            <w:pPr>
              <w:spacing w:after="0"/>
              <w:jc w:val="center"/>
              <w:rPr>
                <w:rFonts w:asciiTheme="minorHAnsi" w:hAnsiTheme="minorHAnsi" w:cs="Calibri"/>
                <w:szCs w:val="22"/>
              </w:rPr>
            </w:pPr>
            <w:r w:rsidRPr="0070543E">
              <w:rPr>
                <w:rFonts w:asciiTheme="minorHAnsi" w:hAnsiTheme="minorHAnsi" w:cs="Calibri"/>
                <w:szCs w:val="22"/>
              </w:rPr>
              <w:t>Α.47</w:t>
            </w:r>
          </w:p>
        </w:tc>
        <w:tc>
          <w:tcPr>
            <w:tcW w:w="5013" w:type="dxa"/>
            <w:tcBorders>
              <w:top w:val="single" w:sz="2" w:space="0" w:color="auto"/>
              <w:left w:val="single" w:sz="2" w:space="0" w:color="auto"/>
              <w:bottom w:val="single" w:sz="2" w:space="0" w:color="auto"/>
              <w:right w:val="single" w:sz="2" w:space="0" w:color="auto"/>
            </w:tcBorders>
          </w:tcPr>
          <w:p w:rsidR="004C15D4" w:rsidRPr="0070543E" w:rsidRDefault="004C15D4" w:rsidP="00021593">
            <w:pPr>
              <w:spacing w:after="0"/>
              <w:rPr>
                <w:rFonts w:asciiTheme="minorHAnsi" w:hAnsiTheme="minorHAnsi" w:cs="Calibri"/>
                <w:szCs w:val="22"/>
              </w:rPr>
            </w:pPr>
            <w:r w:rsidRPr="0070543E">
              <w:rPr>
                <w:rFonts w:asciiTheme="minorHAnsi" w:hAnsiTheme="minorHAnsi" w:cs="Calibri"/>
                <w:szCs w:val="22"/>
              </w:rPr>
              <w:t>Οι δίσκοι να έχουν την δυνατότητα hot-swap/hot-plug</w:t>
            </w:r>
          </w:p>
        </w:tc>
        <w:tc>
          <w:tcPr>
            <w:tcW w:w="1224" w:type="dxa"/>
            <w:tcBorders>
              <w:top w:val="single" w:sz="2" w:space="0" w:color="auto"/>
              <w:left w:val="single" w:sz="2" w:space="0" w:color="auto"/>
              <w:bottom w:val="single" w:sz="2" w:space="0" w:color="auto"/>
              <w:right w:val="single" w:sz="2" w:space="0" w:color="auto"/>
            </w:tcBorders>
            <w:vAlign w:val="center"/>
          </w:tcPr>
          <w:p w:rsidR="004C15D4" w:rsidRPr="0070543E" w:rsidRDefault="004C15D4" w:rsidP="00021593">
            <w:pPr>
              <w:spacing w:after="0"/>
              <w:jc w:val="center"/>
              <w:rPr>
                <w:rFonts w:asciiTheme="minorHAnsi" w:hAnsiTheme="minorHAnsi" w:cs="Calibri"/>
                <w:b/>
                <w:szCs w:val="22"/>
              </w:rPr>
            </w:pPr>
            <w:r w:rsidRPr="0070543E">
              <w:rPr>
                <w:rFonts w:asciiTheme="minorHAnsi" w:hAnsiTheme="minorHAnsi" w:cs="Calibri"/>
                <w:b/>
                <w:szCs w:val="22"/>
              </w:rPr>
              <w:t>ΝΑΙ</w:t>
            </w:r>
          </w:p>
        </w:tc>
        <w:tc>
          <w:tcPr>
            <w:tcW w:w="1276" w:type="dxa"/>
            <w:tcBorders>
              <w:top w:val="single" w:sz="2" w:space="0" w:color="auto"/>
              <w:left w:val="single" w:sz="2" w:space="0" w:color="auto"/>
              <w:bottom w:val="single" w:sz="2" w:space="0" w:color="auto"/>
              <w:right w:val="single" w:sz="2" w:space="0" w:color="auto"/>
            </w:tcBorders>
            <w:vAlign w:val="center"/>
          </w:tcPr>
          <w:p w:rsidR="004C15D4" w:rsidRPr="0070543E" w:rsidRDefault="004C15D4" w:rsidP="00021593">
            <w:pPr>
              <w:spacing w:after="0"/>
              <w:ind w:right="57"/>
              <w:jc w:val="center"/>
              <w:rPr>
                <w:rFonts w:asciiTheme="minorHAnsi" w:hAnsiTheme="minorHAnsi" w:cs="Calibri"/>
                <w:szCs w:val="22"/>
              </w:rPr>
            </w:pPr>
          </w:p>
        </w:tc>
        <w:tc>
          <w:tcPr>
            <w:tcW w:w="1559" w:type="dxa"/>
            <w:tcBorders>
              <w:top w:val="single" w:sz="2" w:space="0" w:color="auto"/>
              <w:left w:val="single" w:sz="2" w:space="0" w:color="auto"/>
              <w:bottom w:val="single" w:sz="2" w:space="0" w:color="auto"/>
              <w:right w:val="single" w:sz="2" w:space="0" w:color="auto"/>
            </w:tcBorders>
            <w:vAlign w:val="center"/>
          </w:tcPr>
          <w:p w:rsidR="004C15D4" w:rsidRPr="0070543E" w:rsidRDefault="004C15D4" w:rsidP="00021593">
            <w:pPr>
              <w:spacing w:after="0"/>
              <w:ind w:right="57"/>
              <w:jc w:val="center"/>
              <w:rPr>
                <w:rFonts w:asciiTheme="minorHAnsi" w:hAnsiTheme="minorHAnsi" w:cs="Calibri"/>
                <w:szCs w:val="22"/>
              </w:rPr>
            </w:pPr>
          </w:p>
        </w:tc>
      </w:tr>
      <w:tr w:rsidR="004C15D4" w:rsidRPr="0070543E" w:rsidTr="00021593">
        <w:tc>
          <w:tcPr>
            <w:tcW w:w="657" w:type="dxa"/>
            <w:tcBorders>
              <w:top w:val="single" w:sz="2" w:space="0" w:color="auto"/>
              <w:left w:val="single" w:sz="2" w:space="0" w:color="auto"/>
              <w:bottom w:val="single" w:sz="2" w:space="0" w:color="auto"/>
              <w:right w:val="single" w:sz="2" w:space="0" w:color="auto"/>
            </w:tcBorders>
          </w:tcPr>
          <w:p w:rsidR="004C15D4" w:rsidRPr="0070543E" w:rsidRDefault="004C15D4" w:rsidP="00021593">
            <w:pPr>
              <w:spacing w:after="0"/>
              <w:jc w:val="center"/>
              <w:rPr>
                <w:rFonts w:asciiTheme="minorHAnsi" w:hAnsiTheme="minorHAnsi" w:cs="Calibri"/>
                <w:szCs w:val="22"/>
              </w:rPr>
            </w:pPr>
            <w:r w:rsidRPr="0070543E">
              <w:rPr>
                <w:rFonts w:asciiTheme="minorHAnsi" w:hAnsiTheme="minorHAnsi" w:cs="Calibri"/>
                <w:szCs w:val="22"/>
              </w:rPr>
              <w:t>Α.48</w:t>
            </w:r>
          </w:p>
        </w:tc>
        <w:tc>
          <w:tcPr>
            <w:tcW w:w="5013" w:type="dxa"/>
            <w:tcBorders>
              <w:top w:val="single" w:sz="2" w:space="0" w:color="auto"/>
              <w:left w:val="single" w:sz="2" w:space="0" w:color="auto"/>
              <w:bottom w:val="single" w:sz="2" w:space="0" w:color="auto"/>
              <w:right w:val="single" w:sz="2" w:space="0" w:color="auto"/>
            </w:tcBorders>
          </w:tcPr>
          <w:p w:rsidR="004C15D4" w:rsidRPr="0070543E" w:rsidRDefault="004C15D4" w:rsidP="00021593">
            <w:pPr>
              <w:spacing w:after="0"/>
              <w:rPr>
                <w:rFonts w:asciiTheme="minorHAnsi" w:hAnsiTheme="minorHAnsi" w:cs="Calibri"/>
                <w:szCs w:val="22"/>
              </w:rPr>
            </w:pPr>
            <w:r w:rsidRPr="0070543E">
              <w:rPr>
                <w:rFonts w:asciiTheme="minorHAnsi" w:hAnsiTheme="minorHAnsi" w:cs="Calibri"/>
                <w:szCs w:val="22"/>
              </w:rPr>
              <w:t>Να αναφερθούν οι άλλοι δυνατοί τύποι δίσκων που μπορεί να υποστηρίξει το σύστημα (π.χ. FC, SATA κλπ)</w:t>
            </w:r>
            <w:r w:rsidRPr="0070543E" w:rsidDel="007E20D3">
              <w:rPr>
                <w:rFonts w:asciiTheme="minorHAnsi" w:hAnsiTheme="minorHAnsi" w:cs="Calibri"/>
                <w:szCs w:val="22"/>
              </w:rPr>
              <w:t xml:space="preserve"> </w:t>
            </w:r>
            <w:r w:rsidRPr="0070543E">
              <w:rPr>
                <w:rFonts w:asciiTheme="minorHAnsi" w:hAnsiTheme="minorHAnsi" w:cs="Calibri"/>
                <w:szCs w:val="22"/>
              </w:rPr>
              <w:t xml:space="preserve"> </w:t>
            </w:r>
          </w:p>
        </w:tc>
        <w:tc>
          <w:tcPr>
            <w:tcW w:w="1224" w:type="dxa"/>
            <w:tcBorders>
              <w:top w:val="single" w:sz="2" w:space="0" w:color="auto"/>
              <w:left w:val="single" w:sz="2" w:space="0" w:color="auto"/>
              <w:bottom w:val="single" w:sz="2" w:space="0" w:color="auto"/>
              <w:right w:val="single" w:sz="2" w:space="0" w:color="auto"/>
            </w:tcBorders>
            <w:vAlign w:val="center"/>
          </w:tcPr>
          <w:p w:rsidR="004C15D4" w:rsidRPr="0070543E" w:rsidRDefault="004C15D4" w:rsidP="00021593">
            <w:pPr>
              <w:spacing w:after="0"/>
              <w:jc w:val="center"/>
              <w:rPr>
                <w:rFonts w:asciiTheme="minorHAnsi" w:hAnsiTheme="minorHAnsi" w:cs="Calibri"/>
                <w:b/>
                <w:szCs w:val="22"/>
              </w:rPr>
            </w:pPr>
            <w:r w:rsidRPr="0070543E">
              <w:rPr>
                <w:rFonts w:asciiTheme="minorHAnsi" w:hAnsiTheme="minorHAnsi" w:cs="Calibri"/>
                <w:b/>
                <w:szCs w:val="22"/>
              </w:rPr>
              <w:t>NAI</w:t>
            </w:r>
          </w:p>
        </w:tc>
        <w:tc>
          <w:tcPr>
            <w:tcW w:w="1276" w:type="dxa"/>
            <w:tcBorders>
              <w:top w:val="single" w:sz="2" w:space="0" w:color="auto"/>
              <w:left w:val="single" w:sz="2" w:space="0" w:color="auto"/>
              <w:bottom w:val="single" w:sz="2" w:space="0" w:color="auto"/>
              <w:right w:val="single" w:sz="2" w:space="0" w:color="auto"/>
            </w:tcBorders>
            <w:vAlign w:val="center"/>
          </w:tcPr>
          <w:p w:rsidR="004C15D4" w:rsidRPr="0070543E" w:rsidRDefault="004C15D4" w:rsidP="00021593">
            <w:pPr>
              <w:spacing w:after="0"/>
              <w:ind w:right="57"/>
              <w:jc w:val="center"/>
              <w:rPr>
                <w:rFonts w:asciiTheme="minorHAnsi" w:hAnsiTheme="minorHAnsi" w:cs="Calibri"/>
                <w:szCs w:val="22"/>
              </w:rPr>
            </w:pPr>
          </w:p>
        </w:tc>
        <w:tc>
          <w:tcPr>
            <w:tcW w:w="1559" w:type="dxa"/>
            <w:tcBorders>
              <w:top w:val="single" w:sz="2" w:space="0" w:color="auto"/>
              <w:left w:val="single" w:sz="2" w:space="0" w:color="auto"/>
              <w:bottom w:val="single" w:sz="2" w:space="0" w:color="auto"/>
              <w:right w:val="single" w:sz="2" w:space="0" w:color="auto"/>
            </w:tcBorders>
            <w:vAlign w:val="center"/>
          </w:tcPr>
          <w:p w:rsidR="004C15D4" w:rsidRPr="0070543E" w:rsidRDefault="004C15D4" w:rsidP="00021593">
            <w:pPr>
              <w:spacing w:after="0"/>
              <w:ind w:right="57"/>
              <w:jc w:val="center"/>
              <w:rPr>
                <w:rFonts w:asciiTheme="minorHAnsi" w:hAnsiTheme="minorHAnsi" w:cs="Calibri"/>
                <w:szCs w:val="22"/>
              </w:rPr>
            </w:pPr>
          </w:p>
        </w:tc>
      </w:tr>
      <w:tr w:rsidR="004C15D4" w:rsidRPr="0070543E" w:rsidTr="00021593">
        <w:tc>
          <w:tcPr>
            <w:tcW w:w="657" w:type="dxa"/>
            <w:tcBorders>
              <w:top w:val="single" w:sz="2" w:space="0" w:color="auto"/>
              <w:left w:val="single" w:sz="2" w:space="0" w:color="auto"/>
              <w:bottom w:val="single" w:sz="2" w:space="0" w:color="auto"/>
              <w:right w:val="single" w:sz="2" w:space="0" w:color="auto"/>
            </w:tcBorders>
          </w:tcPr>
          <w:p w:rsidR="004C15D4" w:rsidRPr="0070543E" w:rsidRDefault="004C15D4" w:rsidP="00021593">
            <w:pPr>
              <w:spacing w:after="0"/>
              <w:jc w:val="center"/>
              <w:rPr>
                <w:rFonts w:asciiTheme="minorHAnsi" w:hAnsiTheme="minorHAnsi" w:cs="Calibri"/>
                <w:szCs w:val="22"/>
              </w:rPr>
            </w:pPr>
            <w:r w:rsidRPr="0070543E">
              <w:rPr>
                <w:rFonts w:asciiTheme="minorHAnsi" w:hAnsiTheme="minorHAnsi" w:cs="Calibri"/>
                <w:szCs w:val="22"/>
              </w:rPr>
              <w:t>Α.49</w:t>
            </w:r>
          </w:p>
        </w:tc>
        <w:tc>
          <w:tcPr>
            <w:tcW w:w="5013" w:type="dxa"/>
            <w:tcBorders>
              <w:top w:val="single" w:sz="2" w:space="0" w:color="auto"/>
              <w:left w:val="single" w:sz="2" w:space="0" w:color="auto"/>
              <w:bottom w:val="single" w:sz="2" w:space="0" w:color="auto"/>
              <w:right w:val="single" w:sz="2" w:space="0" w:color="auto"/>
            </w:tcBorders>
          </w:tcPr>
          <w:p w:rsidR="004C15D4" w:rsidRPr="0070543E" w:rsidRDefault="004C15D4" w:rsidP="00021593">
            <w:pPr>
              <w:spacing w:after="0"/>
              <w:rPr>
                <w:rFonts w:asciiTheme="minorHAnsi" w:hAnsiTheme="minorHAnsi" w:cs="Calibri"/>
                <w:szCs w:val="22"/>
              </w:rPr>
            </w:pPr>
            <w:r w:rsidRPr="0070543E">
              <w:rPr>
                <w:rFonts w:asciiTheme="minorHAnsi" w:hAnsiTheme="minorHAnsi" w:cs="Calibri"/>
                <w:szCs w:val="22"/>
              </w:rPr>
              <w:t>Να αναφερθεί η ονομαστική χωρητικότητα κάθε προσφερόμενου δίσκου.</w:t>
            </w:r>
          </w:p>
        </w:tc>
        <w:tc>
          <w:tcPr>
            <w:tcW w:w="1224" w:type="dxa"/>
            <w:tcBorders>
              <w:top w:val="single" w:sz="2" w:space="0" w:color="auto"/>
              <w:left w:val="single" w:sz="2" w:space="0" w:color="auto"/>
              <w:bottom w:val="single" w:sz="2" w:space="0" w:color="auto"/>
              <w:right w:val="single" w:sz="2" w:space="0" w:color="auto"/>
            </w:tcBorders>
            <w:vAlign w:val="center"/>
          </w:tcPr>
          <w:p w:rsidR="004C15D4" w:rsidRPr="0070543E" w:rsidRDefault="004C15D4" w:rsidP="00021593">
            <w:pPr>
              <w:spacing w:after="0"/>
              <w:jc w:val="center"/>
              <w:rPr>
                <w:rFonts w:asciiTheme="minorHAnsi" w:hAnsiTheme="minorHAnsi" w:cs="Calibri"/>
                <w:b/>
                <w:szCs w:val="22"/>
              </w:rPr>
            </w:pPr>
            <w:r w:rsidRPr="0070543E">
              <w:rPr>
                <w:rFonts w:asciiTheme="minorHAnsi" w:hAnsiTheme="minorHAnsi" w:cs="Calibri"/>
                <w:b/>
                <w:szCs w:val="22"/>
              </w:rPr>
              <w:t>ΝΑΙ</w:t>
            </w:r>
          </w:p>
        </w:tc>
        <w:tc>
          <w:tcPr>
            <w:tcW w:w="1276" w:type="dxa"/>
            <w:tcBorders>
              <w:top w:val="single" w:sz="2" w:space="0" w:color="auto"/>
              <w:left w:val="single" w:sz="2" w:space="0" w:color="auto"/>
              <w:bottom w:val="single" w:sz="2" w:space="0" w:color="auto"/>
              <w:right w:val="single" w:sz="2" w:space="0" w:color="auto"/>
            </w:tcBorders>
            <w:vAlign w:val="center"/>
          </w:tcPr>
          <w:p w:rsidR="004C15D4" w:rsidRPr="0070543E" w:rsidRDefault="004C15D4" w:rsidP="00021593">
            <w:pPr>
              <w:spacing w:after="0"/>
              <w:ind w:right="57"/>
              <w:jc w:val="center"/>
              <w:rPr>
                <w:rFonts w:asciiTheme="minorHAnsi" w:hAnsiTheme="minorHAnsi" w:cs="Calibri"/>
                <w:szCs w:val="22"/>
              </w:rPr>
            </w:pPr>
          </w:p>
        </w:tc>
        <w:tc>
          <w:tcPr>
            <w:tcW w:w="1559" w:type="dxa"/>
            <w:tcBorders>
              <w:top w:val="single" w:sz="2" w:space="0" w:color="auto"/>
              <w:left w:val="single" w:sz="2" w:space="0" w:color="auto"/>
              <w:bottom w:val="single" w:sz="2" w:space="0" w:color="auto"/>
              <w:right w:val="single" w:sz="2" w:space="0" w:color="auto"/>
            </w:tcBorders>
            <w:vAlign w:val="center"/>
          </w:tcPr>
          <w:p w:rsidR="004C15D4" w:rsidRPr="0070543E" w:rsidRDefault="004C15D4" w:rsidP="00021593">
            <w:pPr>
              <w:spacing w:after="0"/>
              <w:ind w:right="57"/>
              <w:jc w:val="center"/>
              <w:rPr>
                <w:rFonts w:asciiTheme="minorHAnsi" w:hAnsiTheme="minorHAnsi" w:cs="Calibri"/>
                <w:szCs w:val="22"/>
              </w:rPr>
            </w:pPr>
          </w:p>
        </w:tc>
      </w:tr>
      <w:tr w:rsidR="004C15D4" w:rsidRPr="0070543E" w:rsidTr="00021593">
        <w:tc>
          <w:tcPr>
            <w:tcW w:w="657" w:type="dxa"/>
            <w:tcBorders>
              <w:top w:val="single" w:sz="2" w:space="0" w:color="auto"/>
              <w:left w:val="single" w:sz="2" w:space="0" w:color="auto"/>
              <w:bottom w:val="single" w:sz="2" w:space="0" w:color="auto"/>
              <w:right w:val="single" w:sz="2" w:space="0" w:color="auto"/>
            </w:tcBorders>
          </w:tcPr>
          <w:p w:rsidR="004C15D4" w:rsidRPr="0070543E" w:rsidRDefault="004C15D4" w:rsidP="00021593">
            <w:pPr>
              <w:spacing w:after="0"/>
              <w:jc w:val="center"/>
              <w:rPr>
                <w:rFonts w:asciiTheme="minorHAnsi" w:hAnsiTheme="minorHAnsi" w:cs="Calibri"/>
                <w:szCs w:val="22"/>
              </w:rPr>
            </w:pPr>
            <w:r w:rsidRPr="0070543E">
              <w:rPr>
                <w:rFonts w:asciiTheme="minorHAnsi" w:hAnsiTheme="minorHAnsi" w:cs="Calibri"/>
                <w:szCs w:val="22"/>
              </w:rPr>
              <w:t>Α.50</w:t>
            </w:r>
          </w:p>
        </w:tc>
        <w:tc>
          <w:tcPr>
            <w:tcW w:w="5013" w:type="dxa"/>
            <w:tcBorders>
              <w:top w:val="single" w:sz="2" w:space="0" w:color="auto"/>
              <w:left w:val="single" w:sz="2" w:space="0" w:color="auto"/>
              <w:bottom w:val="single" w:sz="2" w:space="0" w:color="auto"/>
              <w:right w:val="single" w:sz="2" w:space="0" w:color="auto"/>
            </w:tcBorders>
            <w:vAlign w:val="center"/>
          </w:tcPr>
          <w:p w:rsidR="004C15D4" w:rsidRPr="0070543E" w:rsidRDefault="004C15D4" w:rsidP="00021593">
            <w:pPr>
              <w:spacing w:after="0"/>
              <w:rPr>
                <w:rFonts w:asciiTheme="minorHAnsi" w:hAnsiTheme="minorHAnsi" w:cs="Calibri"/>
                <w:szCs w:val="22"/>
              </w:rPr>
            </w:pPr>
            <w:r w:rsidRPr="0070543E">
              <w:rPr>
                <w:rFonts w:asciiTheme="minorHAnsi" w:hAnsiTheme="minorHAnsi" w:cs="Calibri"/>
                <w:szCs w:val="22"/>
              </w:rPr>
              <w:t>Tαχύτητα περιστροφής (rpm)</w:t>
            </w:r>
          </w:p>
        </w:tc>
        <w:tc>
          <w:tcPr>
            <w:tcW w:w="1224" w:type="dxa"/>
            <w:tcBorders>
              <w:top w:val="single" w:sz="2" w:space="0" w:color="auto"/>
              <w:left w:val="single" w:sz="2" w:space="0" w:color="auto"/>
              <w:bottom w:val="single" w:sz="2" w:space="0" w:color="auto"/>
              <w:right w:val="single" w:sz="2" w:space="0" w:color="auto"/>
            </w:tcBorders>
            <w:vAlign w:val="center"/>
          </w:tcPr>
          <w:p w:rsidR="004C15D4" w:rsidRPr="0070543E" w:rsidRDefault="004C15D4" w:rsidP="00021593">
            <w:pPr>
              <w:spacing w:after="0"/>
              <w:jc w:val="center"/>
              <w:rPr>
                <w:rFonts w:asciiTheme="minorHAnsi" w:hAnsiTheme="minorHAnsi" w:cs="Calibri"/>
                <w:b/>
                <w:szCs w:val="22"/>
              </w:rPr>
            </w:pPr>
            <w:r w:rsidRPr="0070543E">
              <w:rPr>
                <w:rFonts w:asciiTheme="minorHAnsi" w:hAnsiTheme="minorHAnsi" w:cs="Calibri"/>
                <w:b/>
                <w:szCs w:val="22"/>
              </w:rPr>
              <w:t>≥10000 rpm</w:t>
            </w:r>
          </w:p>
        </w:tc>
        <w:tc>
          <w:tcPr>
            <w:tcW w:w="1276" w:type="dxa"/>
            <w:tcBorders>
              <w:top w:val="single" w:sz="2" w:space="0" w:color="auto"/>
              <w:left w:val="single" w:sz="2" w:space="0" w:color="auto"/>
              <w:bottom w:val="single" w:sz="2" w:space="0" w:color="auto"/>
              <w:right w:val="single" w:sz="2" w:space="0" w:color="auto"/>
            </w:tcBorders>
            <w:vAlign w:val="center"/>
          </w:tcPr>
          <w:p w:rsidR="004C15D4" w:rsidRPr="0070543E" w:rsidRDefault="004C15D4" w:rsidP="00021593">
            <w:pPr>
              <w:spacing w:after="0"/>
              <w:ind w:right="57"/>
              <w:jc w:val="center"/>
              <w:rPr>
                <w:rFonts w:asciiTheme="minorHAnsi" w:hAnsiTheme="minorHAnsi" w:cs="Calibri"/>
                <w:szCs w:val="22"/>
              </w:rPr>
            </w:pPr>
          </w:p>
        </w:tc>
        <w:tc>
          <w:tcPr>
            <w:tcW w:w="1559" w:type="dxa"/>
            <w:tcBorders>
              <w:top w:val="single" w:sz="2" w:space="0" w:color="auto"/>
              <w:left w:val="single" w:sz="2" w:space="0" w:color="auto"/>
              <w:bottom w:val="single" w:sz="2" w:space="0" w:color="auto"/>
              <w:right w:val="single" w:sz="2" w:space="0" w:color="auto"/>
            </w:tcBorders>
            <w:vAlign w:val="center"/>
          </w:tcPr>
          <w:p w:rsidR="004C15D4" w:rsidRPr="0070543E" w:rsidRDefault="004C15D4" w:rsidP="00021593">
            <w:pPr>
              <w:spacing w:after="0"/>
              <w:ind w:right="57"/>
              <w:jc w:val="center"/>
              <w:rPr>
                <w:rFonts w:asciiTheme="minorHAnsi" w:hAnsiTheme="minorHAnsi" w:cs="Calibri"/>
                <w:szCs w:val="22"/>
              </w:rPr>
            </w:pPr>
          </w:p>
        </w:tc>
      </w:tr>
      <w:tr w:rsidR="004C15D4" w:rsidRPr="0070543E" w:rsidTr="00021593">
        <w:tc>
          <w:tcPr>
            <w:tcW w:w="657" w:type="dxa"/>
            <w:tcBorders>
              <w:top w:val="single" w:sz="2" w:space="0" w:color="auto"/>
              <w:left w:val="single" w:sz="2" w:space="0" w:color="auto"/>
              <w:bottom w:val="single" w:sz="2" w:space="0" w:color="auto"/>
              <w:right w:val="single" w:sz="2" w:space="0" w:color="auto"/>
            </w:tcBorders>
          </w:tcPr>
          <w:p w:rsidR="004C15D4" w:rsidRPr="0070543E" w:rsidRDefault="004C15D4" w:rsidP="00021593">
            <w:pPr>
              <w:spacing w:after="0"/>
              <w:jc w:val="center"/>
              <w:rPr>
                <w:rFonts w:asciiTheme="minorHAnsi" w:hAnsiTheme="minorHAnsi" w:cs="Calibri"/>
                <w:szCs w:val="22"/>
              </w:rPr>
            </w:pPr>
            <w:r w:rsidRPr="0070543E">
              <w:rPr>
                <w:rFonts w:asciiTheme="minorHAnsi" w:hAnsiTheme="minorHAnsi" w:cs="Calibri"/>
                <w:szCs w:val="22"/>
              </w:rPr>
              <w:t>Α.51</w:t>
            </w:r>
          </w:p>
        </w:tc>
        <w:tc>
          <w:tcPr>
            <w:tcW w:w="5013" w:type="dxa"/>
            <w:tcBorders>
              <w:top w:val="single" w:sz="2" w:space="0" w:color="auto"/>
              <w:left w:val="single" w:sz="2" w:space="0" w:color="auto"/>
              <w:bottom w:val="single" w:sz="2" w:space="0" w:color="auto"/>
              <w:right w:val="single" w:sz="2" w:space="0" w:color="auto"/>
            </w:tcBorders>
            <w:vAlign w:val="center"/>
          </w:tcPr>
          <w:p w:rsidR="004C15D4" w:rsidRPr="0070543E" w:rsidRDefault="004C15D4" w:rsidP="00021593">
            <w:pPr>
              <w:spacing w:after="0"/>
              <w:rPr>
                <w:rFonts w:asciiTheme="minorHAnsi" w:hAnsiTheme="minorHAnsi" w:cs="Calibri"/>
                <w:szCs w:val="22"/>
              </w:rPr>
            </w:pPr>
            <w:r w:rsidRPr="0070543E">
              <w:rPr>
                <w:rFonts w:asciiTheme="minorHAnsi" w:hAnsiTheme="minorHAnsi" w:cs="Calibri"/>
                <w:szCs w:val="22"/>
              </w:rPr>
              <w:t>Να αναφερθεί η χωρητικότητα της εσωτερικής Cache για κάθε τύπο δίσκου (MB).</w:t>
            </w:r>
          </w:p>
        </w:tc>
        <w:tc>
          <w:tcPr>
            <w:tcW w:w="1224" w:type="dxa"/>
            <w:tcBorders>
              <w:top w:val="single" w:sz="2" w:space="0" w:color="auto"/>
              <w:left w:val="single" w:sz="2" w:space="0" w:color="auto"/>
              <w:bottom w:val="single" w:sz="2" w:space="0" w:color="auto"/>
              <w:right w:val="single" w:sz="2" w:space="0" w:color="auto"/>
            </w:tcBorders>
            <w:vAlign w:val="center"/>
          </w:tcPr>
          <w:p w:rsidR="004C15D4" w:rsidRPr="0070543E" w:rsidRDefault="004C15D4" w:rsidP="00021593">
            <w:pPr>
              <w:spacing w:after="0"/>
              <w:jc w:val="center"/>
              <w:rPr>
                <w:rFonts w:asciiTheme="minorHAnsi" w:hAnsiTheme="minorHAnsi" w:cs="Calibri"/>
                <w:b/>
                <w:szCs w:val="22"/>
              </w:rPr>
            </w:pPr>
            <w:r w:rsidRPr="0070543E">
              <w:rPr>
                <w:rFonts w:asciiTheme="minorHAnsi" w:hAnsiTheme="minorHAnsi" w:cs="Calibri"/>
                <w:b/>
                <w:szCs w:val="22"/>
              </w:rPr>
              <w:t>ΝΑΙ</w:t>
            </w:r>
          </w:p>
        </w:tc>
        <w:tc>
          <w:tcPr>
            <w:tcW w:w="1276" w:type="dxa"/>
            <w:tcBorders>
              <w:top w:val="single" w:sz="2" w:space="0" w:color="auto"/>
              <w:left w:val="single" w:sz="2" w:space="0" w:color="auto"/>
              <w:bottom w:val="single" w:sz="2" w:space="0" w:color="auto"/>
              <w:right w:val="single" w:sz="2" w:space="0" w:color="auto"/>
            </w:tcBorders>
            <w:vAlign w:val="center"/>
          </w:tcPr>
          <w:p w:rsidR="004C15D4" w:rsidRPr="0070543E" w:rsidRDefault="004C15D4" w:rsidP="00021593">
            <w:pPr>
              <w:spacing w:after="0"/>
              <w:ind w:right="57"/>
              <w:jc w:val="center"/>
              <w:rPr>
                <w:rFonts w:asciiTheme="minorHAnsi" w:hAnsiTheme="minorHAnsi" w:cs="Calibri"/>
                <w:szCs w:val="22"/>
              </w:rPr>
            </w:pPr>
          </w:p>
        </w:tc>
        <w:tc>
          <w:tcPr>
            <w:tcW w:w="1559" w:type="dxa"/>
            <w:tcBorders>
              <w:top w:val="single" w:sz="2" w:space="0" w:color="auto"/>
              <w:left w:val="single" w:sz="2" w:space="0" w:color="auto"/>
              <w:bottom w:val="single" w:sz="2" w:space="0" w:color="auto"/>
              <w:right w:val="single" w:sz="2" w:space="0" w:color="auto"/>
            </w:tcBorders>
            <w:vAlign w:val="center"/>
          </w:tcPr>
          <w:p w:rsidR="004C15D4" w:rsidRPr="0070543E" w:rsidRDefault="004C15D4" w:rsidP="00021593">
            <w:pPr>
              <w:spacing w:after="0"/>
              <w:ind w:right="57"/>
              <w:jc w:val="center"/>
              <w:rPr>
                <w:rFonts w:asciiTheme="minorHAnsi" w:hAnsiTheme="minorHAnsi" w:cs="Calibri"/>
                <w:szCs w:val="22"/>
              </w:rPr>
            </w:pPr>
          </w:p>
        </w:tc>
      </w:tr>
      <w:tr w:rsidR="004C15D4" w:rsidRPr="0070543E" w:rsidTr="00021593">
        <w:tc>
          <w:tcPr>
            <w:tcW w:w="657" w:type="dxa"/>
            <w:tcBorders>
              <w:top w:val="single" w:sz="2" w:space="0" w:color="auto"/>
              <w:left w:val="single" w:sz="2" w:space="0" w:color="auto"/>
              <w:bottom w:val="single" w:sz="2" w:space="0" w:color="auto"/>
              <w:right w:val="single" w:sz="2" w:space="0" w:color="auto"/>
            </w:tcBorders>
          </w:tcPr>
          <w:p w:rsidR="004C15D4" w:rsidRPr="0070543E" w:rsidRDefault="004C15D4" w:rsidP="00021593">
            <w:pPr>
              <w:spacing w:after="0"/>
              <w:jc w:val="center"/>
              <w:rPr>
                <w:rFonts w:asciiTheme="minorHAnsi" w:hAnsiTheme="minorHAnsi" w:cs="Calibri"/>
                <w:szCs w:val="22"/>
              </w:rPr>
            </w:pPr>
            <w:r w:rsidRPr="0070543E">
              <w:rPr>
                <w:rFonts w:asciiTheme="minorHAnsi" w:hAnsiTheme="minorHAnsi" w:cs="Calibri"/>
                <w:szCs w:val="22"/>
              </w:rPr>
              <w:t>Α.52</w:t>
            </w:r>
          </w:p>
        </w:tc>
        <w:tc>
          <w:tcPr>
            <w:tcW w:w="5013" w:type="dxa"/>
            <w:tcBorders>
              <w:top w:val="single" w:sz="2" w:space="0" w:color="auto"/>
              <w:left w:val="single" w:sz="2" w:space="0" w:color="auto"/>
              <w:bottom w:val="single" w:sz="2" w:space="0" w:color="auto"/>
              <w:right w:val="single" w:sz="2" w:space="0" w:color="auto"/>
            </w:tcBorders>
          </w:tcPr>
          <w:p w:rsidR="004C15D4" w:rsidRPr="0070543E" w:rsidRDefault="004C15D4" w:rsidP="00021593">
            <w:pPr>
              <w:spacing w:after="0"/>
              <w:rPr>
                <w:rFonts w:asciiTheme="minorHAnsi" w:hAnsiTheme="minorHAnsi" w:cs="Calibri"/>
                <w:szCs w:val="22"/>
              </w:rPr>
            </w:pPr>
            <w:r w:rsidRPr="0070543E">
              <w:rPr>
                <w:rFonts w:asciiTheme="minorHAnsi" w:hAnsiTheme="minorHAnsi" w:cs="Calibri"/>
                <w:szCs w:val="22"/>
              </w:rPr>
              <w:t>Να αναφερθεί ο μέσος χρόνος μεταξύ διαδοχικών βλαβών για κάθε τύπο δίσκου (Mean Time Between Failure - MTBF).</w:t>
            </w:r>
          </w:p>
        </w:tc>
        <w:tc>
          <w:tcPr>
            <w:tcW w:w="1224" w:type="dxa"/>
            <w:tcBorders>
              <w:top w:val="single" w:sz="2" w:space="0" w:color="auto"/>
              <w:left w:val="single" w:sz="2" w:space="0" w:color="auto"/>
              <w:bottom w:val="single" w:sz="2" w:space="0" w:color="auto"/>
              <w:right w:val="single" w:sz="2" w:space="0" w:color="auto"/>
            </w:tcBorders>
            <w:vAlign w:val="center"/>
          </w:tcPr>
          <w:p w:rsidR="004C15D4" w:rsidRPr="0070543E" w:rsidRDefault="004C15D4" w:rsidP="00021593">
            <w:pPr>
              <w:spacing w:after="0"/>
              <w:jc w:val="center"/>
              <w:rPr>
                <w:rFonts w:asciiTheme="minorHAnsi" w:hAnsiTheme="minorHAnsi" w:cs="Calibri"/>
                <w:b/>
                <w:szCs w:val="22"/>
              </w:rPr>
            </w:pPr>
            <w:r w:rsidRPr="0070543E">
              <w:rPr>
                <w:rFonts w:asciiTheme="minorHAnsi" w:hAnsiTheme="minorHAnsi" w:cs="Calibri"/>
                <w:b/>
                <w:szCs w:val="22"/>
              </w:rPr>
              <w:t>ΝΑΙ</w:t>
            </w:r>
          </w:p>
        </w:tc>
        <w:tc>
          <w:tcPr>
            <w:tcW w:w="1276" w:type="dxa"/>
            <w:tcBorders>
              <w:top w:val="single" w:sz="2" w:space="0" w:color="auto"/>
              <w:left w:val="single" w:sz="2" w:space="0" w:color="auto"/>
              <w:bottom w:val="single" w:sz="2" w:space="0" w:color="auto"/>
              <w:right w:val="single" w:sz="2" w:space="0" w:color="auto"/>
            </w:tcBorders>
            <w:vAlign w:val="center"/>
          </w:tcPr>
          <w:p w:rsidR="004C15D4" w:rsidRPr="0070543E" w:rsidRDefault="004C15D4" w:rsidP="00021593">
            <w:pPr>
              <w:spacing w:after="0"/>
              <w:ind w:right="57"/>
              <w:jc w:val="center"/>
              <w:rPr>
                <w:rFonts w:asciiTheme="minorHAnsi" w:hAnsiTheme="minorHAnsi" w:cs="Calibri"/>
                <w:szCs w:val="22"/>
              </w:rPr>
            </w:pPr>
          </w:p>
        </w:tc>
        <w:tc>
          <w:tcPr>
            <w:tcW w:w="1559" w:type="dxa"/>
            <w:tcBorders>
              <w:top w:val="single" w:sz="2" w:space="0" w:color="auto"/>
              <w:left w:val="single" w:sz="2" w:space="0" w:color="auto"/>
              <w:bottom w:val="single" w:sz="2" w:space="0" w:color="auto"/>
              <w:right w:val="single" w:sz="2" w:space="0" w:color="auto"/>
            </w:tcBorders>
            <w:vAlign w:val="center"/>
          </w:tcPr>
          <w:p w:rsidR="004C15D4" w:rsidRPr="0070543E" w:rsidRDefault="004C15D4" w:rsidP="00021593">
            <w:pPr>
              <w:spacing w:after="0"/>
              <w:ind w:right="57"/>
              <w:jc w:val="center"/>
              <w:rPr>
                <w:rFonts w:asciiTheme="minorHAnsi" w:hAnsiTheme="minorHAnsi" w:cs="Calibri"/>
                <w:szCs w:val="22"/>
              </w:rPr>
            </w:pPr>
          </w:p>
        </w:tc>
      </w:tr>
      <w:tr w:rsidR="004C15D4" w:rsidRPr="0070543E" w:rsidTr="00021593">
        <w:tc>
          <w:tcPr>
            <w:tcW w:w="657" w:type="dxa"/>
            <w:tcBorders>
              <w:top w:val="single" w:sz="2" w:space="0" w:color="auto"/>
              <w:left w:val="single" w:sz="2" w:space="0" w:color="auto"/>
              <w:bottom w:val="single" w:sz="2" w:space="0" w:color="auto"/>
              <w:right w:val="single" w:sz="2" w:space="0" w:color="auto"/>
            </w:tcBorders>
          </w:tcPr>
          <w:p w:rsidR="004C15D4" w:rsidRPr="0070543E" w:rsidRDefault="004C15D4" w:rsidP="00021593">
            <w:pPr>
              <w:spacing w:after="0"/>
              <w:jc w:val="center"/>
              <w:rPr>
                <w:rFonts w:asciiTheme="minorHAnsi" w:hAnsiTheme="minorHAnsi" w:cs="Calibri"/>
                <w:szCs w:val="22"/>
              </w:rPr>
            </w:pPr>
            <w:r w:rsidRPr="0070543E">
              <w:rPr>
                <w:rFonts w:asciiTheme="minorHAnsi" w:hAnsiTheme="minorHAnsi" w:cs="Calibri"/>
                <w:szCs w:val="22"/>
              </w:rPr>
              <w:t>Α.53</w:t>
            </w:r>
          </w:p>
        </w:tc>
        <w:tc>
          <w:tcPr>
            <w:tcW w:w="5013" w:type="dxa"/>
            <w:tcBorders>
              <w:top w:val="single" w:sz="2" w:space="0" w:color="auto"/>
              <w:left w:val="single" w:sz="2" w:space="0" w:color="auto"/>
              <w:bottom w:val="single" w:sz="2" w:space="0" w:color="auto"/>
              <w:right w:val="single" w:sz="2" w:space="0" w:color="auto"/>
            </w:tcBorders>
          </w:tcPr>
          <w:p w:rsidR="004C15D4" w:rsidRPr="0070543E" w:rsidRDefault="004C15D4" w:rsidP="00021593">
            <w:pPr>
              <w:spacing w:after="0"/>
              <w:rPr>
                <w:rFonts w:asciiTheme="minorHAnsi" w:hAnsiTheme="minorHAnsi" w:cs="Calibri"/>
                <w:szCs w:val="22"/>
              </w:rPr>
            </w:pPr>
            <w:r w:rsidRPr="0070543E">
              <w:rPr>
                <w:rFonts w:asciiTheme="minorHAnsi" w:hAnsiTheme="minorHAnsi" w:cs="Calibri"/>
                <w:szCs w:val="22"/>
              </w:rPr>
              <w:t>Να αναφερθεί αν υπάρχει ενδεικτική λυχνία σφάλματος για κάθε δίσκο.</w:t>
            </w:r>
          </w:p>
        </w:tc>
        <w:tc>
          <w:tcPr>
            <w:tcW w:w="1224" w:type="dxa"/>
            <w:tcBorders>
              <w:top w:val="single" w:sz="2" w:space="0" w:color="auto"/>
              <w:left w:val="single" w:sz="2" w:space="0" w:color="auto"/>
              <w:bottom w:val="single" w:sz="2" w:space="0" w:color="auto"/>
              <w:right w:val="single" w:sz="2" w:space="0" w:color="auto"/>
            </w:tcBorders>
            <w:vAlign w:val="center"/>
          </w:tcPr>
          <w:p w:rsidR="004C15D4" w:rsidRPr="0070543E" w:rsidRDefault="004C15D4" w:rsidP="00021593">
            <w:pPr>
              <w:spacing w:after="0"/>
              <w:jc w:val="center"/>
              <w:rPr>
                <w:rFonts w:asciiTheme="minorHAnsi" w:hAnsiTheme="minorHAnsi" w:cs="Calibri"/>
                <w:b/>
                <w:szCs w:val="22"/>
              </w:rPr>
            </w:pPr>
            <w:r w:rsidRPr="0070543E">
              <w:rPr>
                <w:rFonts w:asciiTheme="minorHAnsi" w:hAnsiTheme="minorHAnsi" w:cs="Calibri"/>
                <w:b/>
                <w:szCs w:val="22"/>
              </w:rPr>
              <w:t>ΝΑΙ</w:t>
            </w:r>
          </w:p>
        </w:tc>
        <w:tc>
          <w:tcPr>
            <w:tcW w:w="1276" w:type="dxa"/>
            <w:tcBorders>
              <w:top w:val="single" w:sz="2" w:space="0" w:color="auto"/>
              <w:left w:val="single" w:sz="2" w:space="0" w:color="auto"/>
              <w:bottom w:val="single" w:sz="2" w:space="0" w:color="auto"/>
              <w:right w:val="single" w:sz="2" w:space="0" w:color="auto"/>
            </w:tcBorders>
            <w:vAlign w:val="center"/>
          </w:tcPr>
          <w:p w:rsidR="004C15D4" w:rsidRPr="0070543E" w:rsidRDefault="004C15D4" w:rsidP="00021593">
            <w:pPr>
              <w:spacing w:after="0"/>
              <w:ind w:right="57"/>
              <w:jc w:val="center"/>
              <w:rPr>
                <w:rFonts w:asciiTheme="minorHAnsi" w:hAnsiTheme="minorHAnsi" w:cs="Calibri"/>
                <w:szCs w:val="22"/>
              </w:rPr>
            </w:pPr>
          </w:p>
        </w:tc>
        <w:tc>
          <w:tcPr>
            <w:tcW w:w="1559" w:type="dxa"/>
            <w:tcBorders>
              <w:top w:val="single" w:sz="2" w:space="0" w:color="auto"/>
              <w:left w:val="single" w:sz="2" w:space="0" w:color="auto"/>
              <w:bottom w:val="single" w:sz="2" w:space="0" w:color="auto"/>
              <w:right w:val="single" w:sz="2" w:space="0" w:color="auto"/>
            </w:tcBorders>
            <w:vAlign w:val="center"/>
          </w:tcPr>
          <w:p w:rsidR="004C15D4" w:rsidRPr="0070543E" w:rsidRDefault="004C15D4" w:rsidP="00021593">
            <w:pPr>
              <w:spacing w:after="0"/>
              <w:ind w:right="57"/>
              <w:jc w:val="center"/>
              <w:rPr>
                <w:rFonts w:asciiTheme="minorHAnsi" w:hAnsiTheme="minorHAnsi" w:cs="Calibri"/>
                <w:szCs w:val="22"/>
              </w:rPr>
            </w:pPr>
          </w:p>
        </w:tc>
      </w:tr>
      <w:tr w:rsidR="004C15D4" w:rsidRPr="0070543E" w:rsidTr="00021593">
        <w:tc>
          <w:tcPr>
            <w:tcW w:w="657" w:type="dxa"/>
            <w:tcBorders>
              <w:top w:val="single" w:sz="2" w:space="0" w:color="auto"/>
              <w:left w:val="single" w:sz="2" w:space="0" w:color="auto"/>
              <w:bottom w:val="single" w:sz="2" w:space="0" w:color="auto"/>
              <w:right w:val="single" w:sz="2" w:space="0" w:color="auto"/>
            </w:tcBorders>
          </w:tcPr>
          <w:p w:rsidR="004C15D4" w:rsidRPr="0070543E" w:rsidRDefault="004C15D4" w:rsidP="00021593">
            <w:pPr>
              <w:spacing w:after="0"/>
              <w:jc w:val="center"/>
              <w:rPr>
                <w:rFonts w:asciiTheme="minorHAnsi" w:hAnsiTheme="minorHAnsi" w:cs="Calibri"/>
                <w:szCs w:val="22"/>
              </w:rPr>
            </w:pPr>
            <w:r w:rsidRPr="0070543E">
              <w:rPr>
                <w:rFonts w:asciiTheme="minorHAnsi" w:hAnsiTheme="minorHAnsi" w:cs="Calibri"/>
                <w:szCs w:val="22"/>
              </w:rPr>
              <w:t>Α.54</w:t>
            </w:r>
          </w:p>
        </w:tc>
        <w:tc>
          <w:tcPr>
            <w:tcW w:w="5013" w:type="dxa"/>
            <w:tcBorders>
              <w:top w:val="single" w:sz="2" w:space="0" w:color="auto"/>
              <w:left w:val="single" w:sz="2" w:space="0" w:color="auto"/>
              <w:bottom w:val="single" w:sz="2" w:space="0" w:color="auto"/>
              <w:right w:val="single" w:sz="2" w:space="0" w:color="auto"/>
            </w:tcBorders>
          </w:tcPr>
          <w:p w:rsidR="004C15D4" w:rsidRPr="0070543E" w:rsidRDefault="004C15D4" w:rsidP="00021593">
            <w:pPr>
              <w:spacing w:after="0"/>
              <w:rPr>
                <w:rFonts w:asciiTheme="minorHAnsi" w:hAnsiTheme="minorHAnsi" w:cs="Calibri"/>
                <w:szCs w:val="22"/>
              </w:rPr>
            </w:pPr>
            <w:r w:rsidRPr="0070543E">
              <w:rPr>
                <w:rFonts w:asciiTheme="minorHAnsi" w:hAnsiTheme="minorHAnsi" w:cs="Calibri"/>
                <w:szCs w:val="22"/>
              </w:rPr>
              <w:t>Να αναφερθεί αν υπάρχει ενδεικτική λυχνία λειτουργίας ανά συστοιχία δίσκων (disk shelf/tray).</w:t>
            </w:r>
          </w:p>
        </w:tc>
        <w:tc>
          <w:tcPr>
            <w:tcW w:w="1224" w:type="dxa"/>
            <w:tcBorders>
              <w:top w:val="single" w:sz="2" w:space="0" w:color="auto"/>
              <w:left w:val="single" w:sz="2" w:space="0" w:color="auto"/>
              <w:bottom w:val="single" w:sz="2" w:space="0" w:color="auto"/>
              <w:right w:val="single" w:sz="2" w:space="0" w:color="auto"/>
            </w:tcBorders>
            <w:vAlign w:val="center"/>
          </w:tcPr>
          <w:p w:rsidR="004C15D4" w:rsidRPr="0070543E" w:rsidRDefault="004C15D4" w:rsidP="00021593">
            <w:pPr>
              <w:spacing w:after="0"/>
              <w:jc w:val="center"/>
              <w:rPr>
                <w:rFonts w:asciiTheme="minorHAnsi" w:hAnsiTheme="minorHAnsi" w:cs="Calibri"/>
                <w:b/>
                <w:szCs w:val="22"/>
              </w:rPr>
            </w:pPr>
            <w:r w:rsidRPr="0070543E">
              <w:rPr>
                <w:rFonts w:asciiTheme="minorHAnsi" w:hAnsiTheme="minorHAnsi" w:cs="Calibri"/>
                <w:b/>
                <w:szCs w:val="22"/>
              </w:rPr>
              <w:t>ΝΑΙ</w:t>
            </w:r>
          </w:p>
        </w:tc>
        <w:tc>
          <w:tcPr>
            <w:tcW w:w="1276" w:type="dxa"/>
            <w:tcBorders>
              <w:top w:val="single" w:sz="2" w:space="0" w:color="auto"/>
              <w:left w:val="single" w:sz="2" w:space="0" w:color="auto"/>
              <w:bottom w:val="single" w:sz="2" w:space="0" w:color="auto"/>
              <w:right w:val="single" w:sz="2" w:space="0" w:color="auto"/>
            </w:tcBorders>
            <w:vAlign w:val="center"/>
          </w:tcPr>
          <w:p w:rsidR="004C15D4" w:rsidRPr="0070543E" w:rsidRDefault="004C15D4" w:rsidP="00021593">
            <w:pPr>
              <w:spacing w:after="0"/>
              <w:ind w:right="57"/>
              <w:jc w:val="center"/>
              <w:rPr>
                <w:rFonts w:asciiTheme="minorHAnsi" w:hAnsiTheme="minorHAnsi" w:cs="Calibri"/>
                <w:szCs w:val="22"/>
              </w:rPr>
            </w:pPr>
          </w:p>
        </w:tc>
        <w:tc>
          <w:tcPr>
            <w:tcW w:w="1559" w:type="dxa"/>
            <w:tcBorders>
              <w:top w:val="single" w:sz="2" w:space="0" w:color="auto"/>
              <w:left w:val="single" w:sz="2" w:space="0" w:color="auto"/>
              <w:bottom w:val="single" w:sz="2" w:space="0" w:color="auto"/>
              <w:right w:val="single" w:sz="2" w:space="0" w:color="auto"/>
            </w:tcBorders>
            <w:vAlign w:val="center"/>
          </w:tcPr>
          <w:p w:rsidR="004C15D4" w:rsidRPr="0070543E" w:rsidRDefault="004C15D4" w:rsidP="00021593">
            <w:pPr>
              <w:spacing w:after="0"/>
              <w:ind w:right="57"/>
              <w:jc w:val="center"/>
              <w:rPr>
                <w:rFonts w:asciiTheme="minorHAnsi" w:hAnsiTheme="minorHAnsi" w:cs="Calibri"/>
                <w:szCs w:val="22"/>
              </w:rPr>
            </w:pPr>
          </w:p>
        </w:tc>
      </w:tr>
      <w:tr w:rsidR="004C15D4" w:rsidRPr="0070543E" w:rsidTr="00021593">
        <w:tc>
          <w:tcPr>
            <w:tcW w:w="657" w:type="dxa"/>
            <w:tcBorders>
              <w:top w:val="single" w:sz="2" w:space="0" w:color="auto"/>
              <w:left w:val="single" w:sz="2" w:space="0" w:color="auto"/>
              <w:bottom w:val="single" w:sz="2" w:space="0" w:color="auto"/>
              <w:right w:val="single" w:sz="2" w:space="0" w:color="auto"/>
            </w:tcBorders>
            <w:shd w:val="pct10" w:color="auto" w:fill="auto"/>
          </w:tcPr>
          <w:p w:rsidR="004C15D4" w:rsidRPr="0070543E" w:rsidRDefault="004C15D4" w:rsidP="00021593">
            <w:pPr>
              <w:spacing w:after="0"/>
              <w:jc w:val="center"/>
              <w:rPr>
                <w:rFonts w:asciiTheme="minorHAnsi" w:hAnsiTheme="minorHAnsi" w:cs="Calibri"/>
                <w:szCs w:val="22"/>
              </w:rPr>
            </w:pPr>
          </w:p>
        </w:tc>
        <w:tc>
          <w:tcPr>
            <w:tcW w:w="9072" w:type="dxa"/>
            <w:gridSpan w:val="4"/>
            <w:tcBorders>
              <w:top w:val="single" w:sz="2" w:space="0" w:color="auto"/>
              <w:left w:val="single" w:sz="2" w:space="0" w:color="auto"/>
              <w:bottom w:val="single" w:sz="2" w:space="0" w:color="auto"/>
              <w:right w:val="single" w:sz="2" w:space="0" w:color="auto"/>
            </w:tcBorders>
            <w:shd w:val="pct10" w:color="auto" w:fill="auto"/>
          </w:tcPr>
          <w:p w:rsidR="004C15D4" w:rsidRPr="0070543E" w:rsidRDefault="004C15D4" w:rsidP="00021593">
            <w:pPr>
              <w:spacing w:after="0"/>
              <w:ind w:right="57"/>
              <w:rPr>
                <w:rFonts w:asciiTheme="minorHAnsi" w:hAnsiTheme="minorHAnsi" w:cs="Calibri"/>
                <w:szCs w:val="22"/>
              </w:rPr>
            </w:pPr>
            <w:r w:rsidRPr="0070543E">
              <w:rPr>
                <w:rFonts w:asciiTheme="minorHAnsi" w:hAnsiTheme="minorHAnsi" w:cs="Calibri"/>
                <w:b/>
                <w:szCs w:val="22"/>
              </w:rPr>
              <w:t>Διαχείριση Εξοπλισμού</w:t>
            </w:r>
          </w:p>
        </w:tc>
      </w:tr>
      <w:tr w:rsidR="004C15D4" w:rsidRPr="0070543E" w:rsidTr="00021593">
        <w:tc>
          <w:tcPr>
            <w:tcW w:w="657" w:type="dxa"/>
            <w:tcBorders>
              <w:top w:val="single" w:sz="2" w:space="0" w:color="auto"/>
              <w:left w:val="single" w:sz="2" w:space="0" w:color="auto"/>
              <w:bottom w:val="single" w:sz="2" w:space="0" w:color="auto"/>
              <w:right w:val="single" w:sz="2" w:space="0" w:color="auto"/>
            </w:tcBorders>
          </w:tcPr>
          <w:p w:rsidR="004C15D4" w:rsidRPr="0070543E" w:rsidRDefault="004C15D4" w:rsidP="00021593">
            <w:pPr>
              <w:spacing w:after="0"/>
              <w:jc w:val="center"/>
              <w:rPr>
                <w:rFonts w:asciiTheme="minorHAnsi" w:hAnsiTheme="minorHAnsi" w:cs="Calibri"/>
                <w:szCs w:val="22"/>
              </w:rPr>
            </w:pPr>
            <w:r w:rsidRPr="0070543E">
              <w:rPr>
                <w:rFonts w:asciiTheme="minorHAnsi" w:hAnsiTheme="minorHAnsi" w:cs="Calibri"/>
                <w:szCs w:val="22"/>
              </w:rPr>
              <w:t>Α.55</w:t>
            </w:r>
          </w:p>
        </w:tc>
        <w:tc>
          <w:tcPr>
            <w:tcW w:w="5013" w:type="dxa"/>
            <w:tcBorders>
              <w:top w:val="single" w:sz="2" w:space="0" w:color="auto"/>
              <w:left w:val="single" w:sz="2" w:space="0" w:color="auto"/>
              <w:bottom w:val="single" w:sz="2" w:space="0" w:color="auto"/>
              <w:right w:val="single" w:sz="2" w:space="0" w:color="auto"/>
            </w:tcBorders>
          </w:tcPr>
          <w:p w:rsidR="004C15D4" w:rsidRPr="0070543E" w:rsidRDefault="004C15D4" w:rsidP="00021593">
            <w:pPr>
              <w:spacing w:after="0"/>
              <w:rPr>
                <w:rFonts w:asciiTheme="minorHAnsi" w:hAnsiTheme="minorHAnsi" w:cs="Calibri"/>
                <w:szCs w:val="22"/>
              </w:rPr>
            </w:pPr>
            <w:r w:rsidRPr="0070543E">
              <w:rPr>
                <w:rFonts w:asciiTheme="minorHAnsi" w:hAnsiTheme="minorHAnsi" w:cs="Calibri"/>
                <w:szCs w:val="22"/>
              </w:rPr>
              <w:t>Να αναφερθεί ο τρόπος διαχείρισης της συστοιχίας δίσκων.</w:t>
            </w:r>
          </w:p>
        </w:tc>
        <w:tc>
          <w:tcPr>
            <w:tcW w:w="1224" w:type="dxa"/>
            <w:tcBorders>
              <w:top w:val="single" w:sz="2" w:space="0" w:color="auto"/>
              <w:left w:val="single" w:sz="2" w:space="0" w:color="auto"/>
              <w:bottom w:val="single" w:sz="2" w:space="0" w:color="auto"/>
              <w:right w:val="single" w:sz="2" w:space="0" w:color="auto"/>
            </w:tcBorders>
            <w:vAlign w:val="center"/>
          </w:tcPr>
          <w:p w:rsidR="004C15D4" w:rsidRPr="0070543E" w:rsidRDefault="004C15D4" w:rsidP="00021593">
            <w:pPr>
              <w:spacing w:after="0"/>
              <w:jc w:val="center"/>
              <w:rPr>
                <w:rFonts w:asciiTheme="minorHAnsi" w:hAnsiTheme="minorHAnsi" w:cs="Calibri"/>
                <w:b/>
                <w:szCs w:val="22"/>
              </w:rPr>
            </w:pPr>
            <w:r w:rsidRPr="0070543E">
              <w:rPr>
                <w:rFonts w:asciiTheme="minorHAnsi" w:hAnsiTheme="minorHAnsi" w:cs="Calibri"/>
                <w:b/>
                <w:szCs w:val="22"/>
              </w:rPr>
              <w:t>ΝΑΙ</w:t>
            </w:r>
          </w:p>
        </w:tc>
        <w:tc>
          <w:tcPr>
            <w:tcW w:w="1276" w:type="dxa"/>
            <w:tcBorders>
              <w:top w:val="single" w:sz="2" w:space="0" w:color="auto"/>
              <w:left w:val="single" w:sz="2" w:space="0" w:color="auto"/>
              <w:bottom w:val="single" w:sz="2" w:space="0" w:color="auto"/>
              <w:right w:val="single" w:sz="2" w:space="0" w:color="auto"/>
            </w:tcBorders>
            <w:vAlign w:val="center"/>
          </w:tcPr>
          <w:p w:rsidR="004C15D4" w:rsidRPr="0070543E" w:rsidRDefault="004C15D4" w:rsidP="00021593">
            <w:pPr>
              <w:spacing w:after="0"/>
              <w:ind w:right="57"/>
              <w:jc w:val="center"/>
              <w:rPr>
                <w:rFonts w:asciiTheme="minorHAnsi" w:hAnsiTheme="minorHAnsi" w:cs="Calibri"/>
                <w:szCs w:val="22"/>
              </w:rPr>
            </w:pPr>
          </w:p>
        </w:tc>
        <w:tc>
          <w:tcPr>
            <w:tcW w:w="1559" w:type="dxa"/>
            <w:tcBorders>
              <w:top w:val="single" w:sz="2" w:space="0" w:color="auto"/>
              <w:left w:val="single" w:sz="2" w:space="0" w:color="auto"/>
              <w:bottom w:val="single" w:sz="2" w:space="0" w:color="auto"/>
              <w:right w:val="single" w:sz="2" w:space="0" w:color="auto"/>
            </w:tcBorders>
            <w:vAlign w:val="center"/>
          </w:tcPr>
          <w:p w:rsidR="004C15D4" w:rsidRPr="0070543E" w:rsidRDefault="004C15D4" w:rsidP="00021593">
            <w:pPr>
              <w:spacing w:after="0"/>
              <w:ind w:right="57"/>
              <w:jc w:val="center"/>
              <w:rPr>
                <w:rFonts w:asciiTheme="minorHAnsi" w:hAnsiTheme="minorHAnsi" w:cs="Calibri"/>
                <w:szCs w:val="22"/>
              </w:rPr>
            </w:pPr>
          </w:p>
        </w:tc>
      </w:tr>
      <w:tr w:rsidR="004C15D4" w:rsidRPr="0070543E" w:rsidTr="00021593">
        <w:tc>
          <w:tcPr>
            <w:tcW w:w="657" w:type="dxa"/>
            <w:tcBorders>
              <w:top w:val="single" w:sz="2" w:space="0" w:color="auto"/>
              <w:left w:val="single" w:sz="2" w:space="0" w:color="auto"/>
              <w:bottom w:val="single" w:sz="2" w:space="0" w:color="auto"/>
              <w:right w:val="single" w:sz="2" w:space="0" w:color="auto"/>
            </w:tcBorders>
          </w:tcPr>
          <w:p w:rsidR="004C15D4" w:rsidRPr="0070543E" w:rsidRDefault="004C15D4" w:rsidP="00021593">
            <w:pPr>
              <w:spacing w:after="0"/>
              <w:jc w:val="center"/>
              <w:rPr>
                <w:rFonts w:asciiTheme="minorHAnsi" w:hAnsiTheme="minorHAnsi" w:cs="Calibri"/>
                <w:szCs w:val="22"/>
              </w:rPr>
            </w:pPr>
            <w:r w:rsidRPr="0070543E">
              <w:rPr>
                <w:rFonts w:asciiTheme="minorHAnsi" w:hAnsiTheme="minorHAnsi" w:cs="Calibri"/>
                <w:szCs w:val="22"/>
              </w:rPr>
              <w:t>Α.56</w:t>
            </w:r>
          </w:p>
        </w:tc>
        <w:tc>
          <w:tcPr>
            <w:tcW w:w="5013" w:type="dxa"/>
            <w:tcBorders>
              <w:top w:val="single" w:sz="2" w:space="0" w:color="auto"/>
              <w:left w:val="single" w:sz="2" w:space="0" w:color="auto"/>
              <w:bottom w:val="single" w:sz="2" w:space="0" w:color="auto"/>
              <w:right w:val="single" w:sz="2" w:space="0" w:color="auto"/>
            </w:tcBorders>
          </w:tcPr>
          <w:p w:rsidR="004C15D4" w:rsidRPr="0070543E" w:rsidRDefault="004C15D4" w:rsidP="00021593">
            <w:pPr>
              <w:spacing w:after="0"/>
              <w:rPr>
                <w:rFonts w:asciiTheme="minorHAnsi" w:hAnsiTheme="minorHAnsi" w:cs="Calibri"/>
                <w:szCs w:val="22"/>
              </w:rPr>
            </w:pPr>
            <w:r w:rsidRPr="0070543E" w:rsidDel="00F81B1B">
              <w:rPr>
                <w:rFonts w:asciiTheme="minorHAnsi" w:hAnsiTheme="minorHAnsi" w:cs="Calibri"/>
                <w:szCs w:val="22"/>
              </w:rPr>
              <w:t xml:space="preserve">Δυνατότητα διαχείρισης της συστοιχίας μέσω πρωτοκόλλων επικοινωνίας που λειτουργούν πάνω από δίκτυα </w:t>
            </w:r>
            <w:r w:rsidRPr="0070543E">
              <w:rPr>
                <w:rFonts w:asciiTheme="minorHAnsi" w:hAnsiTheme="minorHAnsi" w:cs="Calibri"/>
                <w:szCs w:val="22"/>
              </w:rPr>
              <w:t>TCP/IP.</w:t>
            </w:r>
          </w:p>
        </w:tc>
        <w:tc>
          <w:tcPr>
            <w:tcW w:w="1224" w:type="dxa"/>
            <w:tcBorders>
              <w:top w:val="single" w:sz="2" w:space="0" w:color="auto"/>
              <w:left w:val="single" w:sz="2" w:space="0" w:color="auto"/>
              <w:bottom w:val="single" w:sz="2" w:space="0" w:color="auto"/>
              <w:right w:val="single" w:sz="2" w:space="0" w:color="auto"/>
            </w:tcBorders>
            <w:vAlign w:val="center"/>
          </w:tcPr>
          <w:p w:rsidR="004C15D4" w:rsidRPr="0070543E" w:rsidRDefault="004C15D4" w:rsidP="00021593">
            <w:pPr>
              <w:spacing w:after="0"/>
              <w:jc w:val="center"/>
              <w:rPr>
                <w:rFonts w:asciiTheme="minorHAnsi" w:hAnsiTheme="minorHAnsi" w:cs="Calibri"/>
                <w:b/>
                <w:szCs w:val="22"/>
              </w:rPr>
            </w:pPr>
            <w:r w:rsidRPr="0070543E">
              <w:rPr>
                <w:rFonts w:asciiTheme="minorHAnsi" w:hAnsiTheme="minorHAnsi" w:cs="Calibri"/>
                <w:b/>
                <w:szCs w:val="22"/>
              </w:rPr>
              <w:t>ΝΑΙ</w:t>
            </w:r>
          </w:p>
        </w:tc>
        <w:tc>
          <w:tcPr>
            <w:tcW w:w="1276" w:type="dxa"/>
            <w:tcBorders>
              <w:top w:val="single" w:sz="2" w:space="0" w:color="auto"/>
              <w:left w:val="single" w:sz="2" w:space="0" w:color="auto"/>
              <w:bottom w:val="single" w:sz="2" w:space="0" w:color="auto"/>
              <w:right w:val="single" w:sz="2" w:space="0" w:color="auto"/>
            </w:tcBorders>
            <w:vAlign w:val="center"/>
          </w:tcPr>
          <w:p w:rsidR="004C15D4" w:rsidRPr="0070543E" w:rsidRDefault="004C15D4" w:rsidP="00021593">
            <w:pPr>
              <w:spacing w:after="0"/>
              <w:ind w:right="57"/>
              <w:jc w:val="center"/>
              <w:rPr>
                <w:rFonts w:asciiTheme="minorHAnsi" w:hAnsiTheme="minorHAnsi" w:cs="Calibri"/>
                <w:szCs w:val="22"/>
              </w:rPr>
            </w:pPr>
          </w:p>
        </w:tc>
        <w:tc>
          <w:tcPr>
            <w:tcW w:w="1559" w:type="dxa"/>
            <w:tcBorders>
              <w:top w:val="single" w:sz="2" w:space="0" w:color="auto"/>
              <w:left w:val="single" w:sz="2" w:space="0" w:color="auto"/>
              <w:bottom w:val="single" w:sz="2" w:space="0" w:color="auto"/>
              <w:right w:val="single" w:sz="2" w:space="0" w:color="auto"/>
            </w:tcBorders>
            <w:vAlign w:val="center"/>
          </w:tcPr>
          <w:p w:rsidR="004C15D4" w:rsidRPr="0070543E" w:rsidRDefault="004C15D4" w:rsidP="00021593">
            <w:pPr>
              <w:spacing w:after="0"/>
              <w:ind w:right="57"/>
              <w:jc w:val="center"/>
              <w:rPr>
                <w:rFonts w:asciiTheme="minorHAnsi" w:hAnsiTheme="minorHAnsi" w:cs="Calibri"/>
                <w:szCs w:val="22"/>
              </w:rPr>
            </w:pPr>
          </w:p>
        </w:tc>
      </w:tr>
      <w:tr w:rsidR="004C15D4" w:rsidRPr="0070543E" w:rsidTr="00021593">
        <w:tc>
          <w:tcPr>
            <w:tcW w:w="657" w:type="dxa"/>
            <w:tcBorders>
              <w:top w:val="single" w:sz="2" w:space="0" w:color="auto"/>
              <w:left w:val="single" w:sz="2" w:space="0" w:color="auto"/>
              <w:bottom w:val="single" w:sz="2" w:space="0" w:color="auto"/>
              <w:right w:val="single" w:sz="2" w:space="0" w:color="auto"/>
            </w:tcBorders>
          </w:tcPr>
          <w:p w:rsidR="004C15D4" w:rsidRPr="0070543E" w:rsidRDefault="004C15D4" w:rsidP="00021593">
            <w:pPr>
              <w:spacing w:after="0"/>
              <w:jc w:val="center"/>
              <w:rPr>
                <w:rFonts w:asciiTheme="minorHAnsi" w:hAnsiTheme="minorHAnsi" w:cs="Calibri"/>
                <w:szCs w:val="22"/>
              </w:rPr>
            </w:pPr>
            <w:r w:rsidRPr="0070543E">
              <w:rPr>
                <w:rFonts w:asciiTheme="minorHAnsi" w:hAnsiTheme="minorHAnsi" w:cs="Calibri"/>
                <w:szCs w:val="22"/>
              </w:rPr>
              <w:t>Α.57</w:t>
            </w:r>
          </w:p>
        </w:tc>
        <w:tc>
          <w:tcPr>
            <w:tcW w:w="5013" w:type="dxa"/>
            <w:tcBorders>
              <w:top w:val="single" w:sz="2" w:space="0" w:color="auto"/>
              <w:left w:val="single" w:sz="2" w:space="0" w:color="auto"/>
              <w:bottom w:val="single" w:sz="2" w:space="0" w:color="auto"/>
              <w:right w:val="single" w:sz="2" w:space="0" w:color="auto"/>
            </w:tcBorders>
          </w:tcPr>
          <w:p w:rsidR="004C15D4" w:rsidRPr="0070543E" w:rsidRDefault="004C15D4" w:rsidP="00021593">
            <w:pPr>
              <w:spacing w:after="0"/>
              <w:rPr>
                <w:rFonts w:asciiTheme="minorHAnsi" w:hAnsiTheme="minorHAnsi" w:cs="Calibri"/>
                <w:szCs w:val="22"/>
              </w:rPr>
            </w:pPr>
            <w:r w:rsidRPr="0070543E">
              <w:rPr>
                <w:rFonts w:asciiTheme="minorHAnsi" w:hAnsiTheme="minorHAnsi" w:cs="Calibri"/>
                <w:szCs w:val="22"/>
              </w:rPr>
              <w:t>Υποστήριξη ορισμού λογικών μονάδων/συστοιχιών RAID μέσω του περιβάλλοντος διαχείρισης.</w:t>
            </w:r>
          </w:p>
        </w:tc>
        <w:tc>
          <w:tcPr>
            <w:tcW w:w="1224" w:type="dxa"/>
            <w:tcBorders>
              <w:top w:val="single" w:sz="2" w:space="0" w:color="auto"/>
              <w:left w:val="single" w:sz="2" w:space="0" w:color="auto"/>
              <w:bottom w:val="single" w:sz="2" w:space="0" w:color="auto"/>
              <w:right w:val="single" w:sz="2" w:space="0" w:color="auto"/>
            </w:tcBorders>
            <w:vAlign w:val="center"/>
          </w:tcPr>
          <w:p w:rsidR="004C15D4" w:rsidRPr="0070543E" w:rsidRDefault="004C15D4" w:rsidP="00021593">
            <w:pPr>
              <w:spacing w:after="0"/>
              <w:jc w:val="center"/>
              <w:rPr>
                <w:rFonts w:asciiTheme="minorHAnsi" w:hAnsiTheme="minorHAnsi" w:cs="Calibri"/>
                <w:b/>
                <w:szCs w:val="22"/>
              </w:rPr>
            </w:pPr>
            <w:r w:rsidRPr="0070543E">
              <w:rPr>
                <w:rFonts w:asciiTheme="minorHAnsi" w:hAnsiTheme="minorHAnsi" w:cs="Calibri"/>
                <w:b/>
                <w:szCs w:val="22"/>
              </w:rPr>
              <w:t>ΝΑΙ</w:t>
            </w:r>
          </w:p>
        </w:tc>
        <w:tc>
          <w:tcPr>
            <w:tcW w:w="1276" w:type="dxa"/>
            <w:tcBorders>
              <w:top w:val="single" w:sz="2" w:space="0" w:color="auto"/>
              <w:left w:val="single" w:sz="2" w:space="0" w:color="auto"/>
              <w:bottom w:val="single" w:sz="2" w:space="0" w:color="auto"/>
              <w:right w:val="single" w:sz="2" w:space="0" w:color="auto"/>
            </w:tcBorders>
            <w:vAlign w:val="center"/>
          </w:tcPr>
          <w:p w:rsidR="004C15D4" w:rsidRPr="0070543E" w:rsidRDefault="004C15D4" w:rsidP="00021593">
            <w:pPr>
              <w:spacing w:after="0"/>
              <w:ind w:right="57"/>
              <w:jc w:val="center"/>
              <w:rPr>
                <w:rFonts w:asciiTheme="minorHAnsi" w:hAnsiTheme="minorHAnsi" w:cs="Calibri"/>
                <w:szCs w:val="22"/>
              </w:rPr>
            </w:pPr>
          </w:p>
        </w:tc>
        <w:tc>
          <w:tcPr>
            <w:tcW w:w="1559" w:type="dxa"/>
            <w:tcBorders>
              <w:top w:val="single" w:sz="2" w:space="0" w:color="auto"/>
              <w:left w:val="single" w:sz="2" w:space="0" w:color="auto"/>
              <w:bottom w:val="single" w:sz="2" w:space="0" w:color="auto"/>
              <w:right w:val="single" w:sz="2" w:space="0" w:color="auto"/>
            </w:tcBorders>
            <w:vAlign w:val="center"/>
          </w:tcPr>
          <w:p w:rsidR="004C15D4" w:rsidRPr="0070543E" w:rsidRDefault="004C15D4" w:rsidP="00021593">
            <w:pPr>
              <w:spacing w:after="0"/>
              <w:ind w:right="57"/>
              <w:jc w:val="center"/>
              <w:rPr>
                <w:rFonts w:asciiTheme="minorHAnsi" w:hAnsiTheme="minorHAnsi" w:cs="Calibri"/>
                <w:szCs w:val="22"/>
              </w:rPr>
            </w:pPr>
          </w:p>
        </w:tc>
      </w:tr>
      <w:tr w:rsidR="004C15D4" w:rsidRPr="0070543E" w:rsidTr="00021593">
        <w:tc>
          <w:tcPr>
            <w:tcW w:w="657" w:type="dxa"/>
            <w:tcBorders>
              <w:top w:val="single" w:sz="2" w:space="0" w:color="auto"/>
              <w:left w:val="single" w:sz="2" w:space="0" w:color="auto"/>
              <w:bottom w:val="single" w:sz="2" w:space="0" w:color="auto"/>
              <w:right w:val="single" w:sz="2" w:space="0" w:color="auto"/>
            </w:tcBorders>
          </w:tcPr>
          <w:p w:rsidR="004C15D4" w:rsidRPr="0070543E" w:rsidRDefault="004C15D4" w:rsidP="00021593">
            <w:pPr>
              <w:spacing w:after="0"/>
              <w:jc w:val="center"/>
              <w:rPr>
                <w:rFonts w:asciiTheme="minorHAnsi" w:hAnsiTheme="minorHAnsi" w:cs="Calibri"/>
                <w:szCs w:val="22"/>
              </w:rPr>
            </w:pPr>
            <w:r w:rsidRPr="0070543E">
              <w:rPr>
                <w:rFonts w:asciiTheme="minorHAnsi" w:hAnsiTheme="minorHAnsi" w:cs="Calibri"/>
                <w:szCs w:val="22"/>
              </w:rPr>
              <w:t>Α.58</w:t>
            </w:r>
          </w:p>
        </w:tc>
        <w:tc>
          <w:tcPr>
            <w:tcW w:w="5013" w:type="dxa"/>
            <w:tcBorders>
              <w:top w:val="single" w:sz="2" w:space="0" w:color="auto"/>
              <w:left w:val="single" w:sz="2" w:space="0" w:color="auto"/>
              <w:bottom w:val="single" w:sz="2" w:space="0" w:color="auto"/>
              <w:right w:val="single" w:sz="2" w:space="0" w:color="auto"/>
            </w:tcBorders>
          </w:tcPr>
          <w:p w:rsidR="004C15D4" w:rsidRPr="0070543E" w:rsidRDefault="004C15D4" w:rsidP="00021593">
            <w:pPr>
              <w:spacing w:after="0"/>
              <w:rPr>
                <w:rFonts w:asciiTheme="minorHAnsi" w:hAnsiTheme="minorHAnsi" w:cs="Calibri"/>
                <w:szCs w:val="22"/>
              </w:rPr>
            </w:pPr>
            <w:r w:rsidRPr="0070543E">
              <w:rPr>
                <w:rFonts w:asciiTheme="minorHAnsi" w:hAnsiTheme="minorHAnsi" w:cs="Calibri"/>
                <w:szCs w:val="22"/>
              </w:rPr>
              <w:t>Αναλυτική καταγραφή/παρουσίαση της κατάστασης του συστήματος (να αναφερθούν οι μονάδες που παρακολουθούνται - π.χ. ανεμιστήρες, σκληροί δίσκοι, κτλ.).</w:t>
            </w:r>
          </w:p>
        </w:tc>
        <w:tc>
          <w:tcPr>
            <w:tcW w:w="1224" w:type="dxa"/>
            <w:tcBorders>
              <w:top w:val="single" w:sz="2" w:space="0" w:color="auto"/>
              <w:left w:val="single" w:sz="2" w:space="0" w:color="auto"/>
              <w:bottom w:val="single" w:sz="2" w:space="0" w:color="auto"/>
              <w:right w:val="single" w:sz="2" w:space="0" w:color="auto"/>
            </w:tcBorders>
            <w:vAlign w:val="center"/>
          </w:tcPr>
          <w:p w:rsidR="004C15D4" w:rsidRPr="0070543E" w:rsidRDefault="004C15D4" w:rsidP="00021593">
            <w:pPr>
              <w:spacing w:after="0"/>
              <w:jc w:val="center"/>
              <w:rPr>
                <w:rFonts w:asciiTheme="minorHAnsi" w:hAnsiTheme="minorHAnsi" w:cs="Calibri"/>
                <w:b/>
                <w:szCs w:val="22"/>
              </w:rPr>
            </w:pPr>
            <w:r w:rsidRPr="0070543E">
              <w:rPr>
                <w:rFonts w:asciiTheme="minorHAnsi" w:hAnsiTheme="minorHAnsi" w:cs="Calibri"/>
                <w:b/>
                <w:szCs w:val="22"/>
              </w:rPr>
              <w:t>ΝΑΙ</w:t>
            </w:r>
          </w:p>
        </w:tc>
        <w:tc>
          <w:tcPr>
            <w:tcW w:w="1276" w:type="dxa"/>
            <w:tcBorders>
              <w:top w:val="single" w:sz="2" w:space="0" w:color="auto"/>
              <w:left w:val="single" w:sz="2" w:space="0" w:color="auto"/>
              <w:bottom w:val="single" w:sz="2" w:space="0" w:color="auto"/>
              <w:right w:val="single" w:sz="2" w:space="0" w:color="auto"/>
            </w:tcBorders>
            <w:vAlign w:val="center"/>
          </w:tcPr>
          <w:p w:rsidR="004C15D4" w:rsidRPr="0070543E" w:rsidRDefault="004C15D4" w:rsidP="00021593">
            <w:pPr>
              <w:spacing w:after="0"/>
              <w:ind w:right="57"/>
              <w:jc w:val="center"/>
              <w:rPr>
                <w:rFonts w:asciiTheme="minorHAnsi" w:hAnsiTheme="minorHAnsi" w:cs="Calibri"/>
                <w:szCs w:val="22"/>
              </w:rPr>
            </w:pPr>
          </w:p>
        </w:tc>
        <w:tc>
          <w:tcPr>
            <w:tcW w:w="1559" w:type="dxa"/>
            <w:tcBorders>
              <w:top w:val="single" w:sz="2" w:space="0" w:color="auto"/>
              <w:left w:val="single" w:sz="2" w:space="0" w:color="auto"/>
              <w:bottom w:val="single" w:sz="2" w:space="0" w:color="auto"/>
              <w:right w:val="single" w:sz="2" w:space="0" w:color="auto"/>
            </w:tcBorders>
            <w:vAlign w:val="center"/>
          </w:tcPr>
          <w:p w:rsidR="004C15D4" w:rsidRPr="0070543E" w:rsidRDefault="004C15D4" w:rsidP="00021593">
            <w:pPr>
              <w:spacing w:after="0"/>
              <w:ind w:right="57"/>
              <w:jc w:val="center"/>
              <w:rPr>
                <w:rFonts w:asciiTheme="minorHAnsi" w:hAnsiTheme="minorHAnsi" w:cs="Calibri"/>
                <w:szCs w:val="22"/>
              </w:rPr>
            </w:pPr>
          </w:p>
        </w:tc>
      </w:tr>
      <w:tr w:rsidR="004C15D4" w:rsidRPr="0070543E" w:rsidTr="00021593">
        <w:tc>
          <w:tcPr>
            <w:tcW w:w="657" w:type="dxa"/>
            <w:tcBorders>
              <w:top w:val="single" w:sz="2" w:space="0" w:color="auto"/>
              <w:left w:val="single" w:sz="2" w:space="0" w:color="auto"/>
              <w:bottom w:val="single" w:sz="2" w:space="0" w:color="auto"/>
              <w:right w:val="single" w:sz="2" w:space="0" w:color="auto"/>
            </w:tcBorders>
          </w:tcPr>
          <w:p w:rsidR="004C15D4" w:rsidRPr="0070543E" w:rsidRDefault="004C15D4" w:rsidP="00021593">
            <w:pPr>
              <w:spacing w:after="0"/>
              <w:jc w:val="center"/>
              <w:rPr>
                <w:rFonts w:asciiTheme="minorHAnsi" w:hAnsiTheme="minorHAnsi" w:cs="Calibri"/>
                <w:szCs w:val="22"/>
              </w:rPr>
            </w:pPr>
            <w:r w:rsidRPr="0070543E">
              <w:rPr>
                <w:rFonts w:asciiTheme="minorHAnsi" w:hAnsiTheme="minorHAnsi" w:cs="Calibri"/>
                <w:szCs w:val="22"/>
              </w:rPr>
              <w:t>Α.59</w:t>
            </w:r>
          </w:p>
        </w:tc>
        <w:tc>
          <w:tcPr>
            <w:tcW w:w="5013" w:type="dxa"/>
            <w:tcBorders>
              <w:top w:val="single" w:sz="2" w:space="0" w:color="auto"/>
              <w:left w:val="single" w:sz="2" w:space="0" w:color="auto"/>
              <w:bottom w:val="single" w:sz="2" w:space="0" w:color="auto"/>
              <w:right w:val="single" w:sz="2" w:space="0" w:color="auto"/>
            </w:tcBorders>
          </w:tcPr>
          <w:p w:rsidR="004C15D4" w:rsidRPr="0070543E" w:rsidRDefault="004C15D4" w:rsidP="00021593">
            <w:pPr>
              <w:spacing w:after="0"/>
              <w:rPr>
                <w:rFonts w:asciiTheme="minorHAnsi" w:hAnsiTheme="minorHAnsi" w:cs="Calibri"/>
                <w:szCs w:val="22"/>
              </w:rPr>
            </w:pPr>
            <w:r w:rsidRPr="0070543E">
              <w:rPr>
                <w:rFonts w:asciiTheme="minorHAnsi" w:hAnsiTheme="minorHAnsi" w:cs="Calibri"/>
                <w:szCs w:val="22"/>
              </w:rPr>
              <w:t>Υποστήριξη SNMP ή ισοδύναμου.</w:t>
            </w:r>
          </w:p>
        </w:tc>
        <w:tc>
          <w:tcPr>
            <w:tcW w:w="1224" w:type="dxa"/>
            <w:tcBorders>
              <w:top w:val="single" w:sz="2" w:space="0" w:color="auto"/>
              <w:left w:val="single" w:sz="2" w:space="0" w:color="auto"/>
              <w:bottom w:val="single" w:sz="2" w:space="0" w:color="auto"/>
              <w:right w:val="single" w:sz="2" w:space="0" w:color="auto"/>
            </w:tcBorders>
            <w:vAlign w:val="center"/>
          </w:tcPr>
          <w:p w:rsidR="004C15D4" w:rsidRPr="0070543E" w:rsidRDefault="004C15D4" w:rsidP="00021593">
            <w:pPr>
              <w:spacing w:after="0"/>
              <w:jc w:val="center"/>
              <w:rPr>
                <w:rFonts w:asciiTheme="minorHAnsi" w:hAnsiTheme="minorHAnsi" w:cs="Calibri"/>
                <w:b/>
                <w:szCs w:val="22"/>
              </w:rPr>
            </w:pPr>
            <w:r w:rsidRPr="0070543E">
              <w:rPr>
                <w:rFonts w:asciiTheme="minorHAnsi" w:hAnsiTheme="minorHAnsi" w:cs="Calibri"/>
                <w:b/>
                <w:szCs w:val="22"/>
              </w:rPr>
              <w:t>ΝΑΙ</w:t>
            </w:r>
          </w:p>
        </w:tc>
        <w:tc>
          <w:tcPr>
            <w:tcW w:w="1276" w:type="dxa"/>
            <w:tcBorders>
              <w:top w:val="single" w:sz="2" w:space="0" w:color="auto"/>
              <w:left w:val="single" w:sz="2" w:space="0" w:color="auto"/>
              <w:bottom w:val="single" w:sz="2" w:space="0" w:color="auto"/>
              <w:right w:val="single" w:sz="2" w:space="0" w:color="auto"/>
            </w:tcBorders>
            <w:vAlign w:val="center"/>
          </w:tcPr>
          <w:p w:rsidR="004C15D4" w:rsidRPr="0070543E" w:rsidRDefault="004C15D4" w:rsidP="00021593">
            <w:pPr>
              <w:spacing w:after="0"/>
              <w:ind w:right="57"/>
              <w:jc w:val="center"/>
              <w:rPr>
                <w:rFonts w:asciiTheme="minorHAnsi" w:hAnsiTheme="minorHAnsi" w:cs="Calibri"/>
                <w:szCs w:val="22"/>
              </w:rPr>
            </w:pPr>
          </w:p>
        </w:tc>
        <w:tc>
          <w:tcPr>
            <w:tcW w:w="1559" w:type="dxa"/>
            <w:tcBorders>
              <w:top w:val="single" w:sz="2" w:space="0" w:color="auto"/>
              <w:left w:val="single" w:sz="2" w:space="0" w:color="auto"/>
              <w:bottom w:val="single" w:sz="2" w:space="0" w:color="auto"/>
              <w:right w:val="single" w:sz="2" w:space="0" w:color="auto"/>
            </w:tcBorders>
            <w:vAlign w:val="center"/>
          </w:tcPr>
          <w:p w:rsidR="004C15D4" w:rsidRPr="0070543E" w:rsidRDefault="004C15D4" w:rsidP="00021593">
            <w:pPr>
              <w:spacing w:after="0"/>
              <w:ind w:right="57"/>
              <w:jc w:val="center"/>
              <w:rPr>
                <w:rFonts w:asciiTheme="minorHAnsi" w:hAnsiTheme="minorHAnsi" w:cs="Calibri"/>
                <w:szCs w:val="22"/>
              </w:rPr>
            </w:pPr>
          </w:p>
        </w:tc>
      </w:tr>
      <w:tr w:rsidR="004C15D4" w:rsidRPr="0070543E" w:rsidTr="00021593">
        <w:tc>
          <w:tcPr>
            <w:tcW w:w="657" w:type="dxa"/>
            <w:tcBorders>
              <w:top w:val="single" w:sz="2" w:space="0" w:color="auto"/>
              <w:left w:val="single" w:sz="2" w:space="0" w:color="auto"/>
              <w:bottom w:val="single" w:sz="2" w:space="0" w:color="auto"/>
              <w:right w:val="single" w:sz="2" w:space="0" w:color="auto"/>
            </w:tcBorders>
          </w:tcPr>
          <w:p w:rsidR="004C15D4" w:rsidRPr="0070543E" w:rsidRDefault="004C15D4" w:rsidP="00021593">
            <w:pPr>
              <w:spacing w:after="0"/>
              <w:jc w:val="center"/>
              <w:rPr>
                <w:rFonts w:asciiTheme="minorHAnsi" w:hAnsiTheme="minorHAnsi" w:cs="Calibri"/>
                <w:szCs w:val="22"/>
              </w:rPr>
            </w:pPr>
            <w:r w:rsidRPr="0070543E">
              <w:rPr>
                <w:rFonts w:asciiTheme="minorHAnsi" w:hAnsiTheme="minorHAnsi" w:cs="Calibri"/>
                <w:szCs w:val="22"/>
              </w:rPr>
              <w:t>Α.60</w:t>
            </w:r>
          </w:p>
        </w:tc>
        <w:tc>
          <w:tcPr>
            <w:tcW w:w="5013" w:type="dxa"/>
            <w:tcBorders>
              <w:top w:val="single" w:sz="2" w:space="0" w:color="auto"/>
              <w:left w:val="single" w:sz="2" w:space="0" w:color="auto"/>
              <w:bottom w:val="single" w:sz="2" w:space="0" w:color="auto"/>
              <w:right w:val="single" w:sz="2" w:space="0" w:color="auto"/>
            </w:tcBorders>
            <w:vAlign w:val="center"/>
          </w:tcPr>
          <w:p w:rsidR="004C15D4" w:rsidRPr="0070543E" w:rsidRDefault="004C15D4" w:rsidP="00021593">
            <w:pPr>
              <w:spacing w:after="0"/>
              <w:rPr>
                <w:rFonts w:asciiTheme="minorHAnsi" w:hAnsiTheme="minorHAnsi" w:cs="Calibri"/>
                <w:szCs w:val="22"/>
              </w:rPr>
            </w:pPr>
            <w:r w:rsidRPr="0070543E">
              <w:rPr>
                <w:rFonts w:asciiTheme="minorHAnsi" w:hAnsiTheme="minorHAnsi" w:cs="Calibri"/>
                <w:szCs w:val="22"/>
              </w:rPr>
              <w:t>Δυνατότητα ειδοποίησης μέσω SNMP ή ισοδύναμου σε περίπτωση βλάβης.</w:t>
            </w:r>
          </w:p>
        </w:tc>
        <w:tc>
          <w:tcPr>
            <w:tcW w:w="1224" w:type="dxa"/>
            <w:tcBorders>
              <w:top w:val="single" w:sz="2" w:space="0" w:color="auto"/>
              <w:left w:val="single" w:sz="2" w:space="0" w:color="auto"/>
              <w:bottom w:val="single" w:sz="2" w:space="0" w:color="auto"/>
              <w:right w:val="single" w:sz="2" w:space="0" w:color="auto"/>
            </w:tcBorders>
            <w:vAlign w:val="center"/>
          </w:tcPr>
          <w:p w:rsidR="004C15D4" w:rsidRPr="0070543E" w:rsidRDefault="004C15D4" w:rsidP="00021593">
            <w:pPr>
              <w:spacing w:after="0"/>
              <w:jc w:val="center"/>
              <w:rPr>
                <w:rFonts w:asciiTheme="minorHAnsi" w:hAnsiTheme="minorHAnsi" w:cs="Calibri"/>
                <w:b/>
                <w:szCs w:val="22"/>
              </w:rPr>
            </w:pPr>
            <w:r w:rsidRPr="0070543E">
              <w:rPr>
                <w:rFonts w:asciiTheme="minorHAnsi" w:hAnsiTheme="minorHAnsi" w:cs="Calibri"/>
                <w:b/>
                <w:szCs w:val="22"/>
              </w:rPr>
              <w:t>NAI</w:t>
            </w:r>
          </w:p>
        </w:tc>
        <w:tc>
          <w:tcPr>
            <w:tcW w:w="1276" w:type="dxa"/>
            <w:tcBorders>
              <w:top w:val="single" w:sz="2" w:space="0" w:color="auto"/>
              <w:left w:val="single" w:sz="2" w:space="0" w:color="auto"/>
              <w:bottom w:val="single" w:sz="2" w:space="0" w:color="auto"/>
              <w:right w:val="single" w:sz="2" w:space="0" w:color="auto"/>
            </w:tcBorders>
            <w:vAlign w:val="center"/>
          </w:tcPr>
          <w:p w:rsidR="004C15D4" w:rsidRPr="0070543E" w:rsidRDefault="004C15D4" w:rsidP="00021593">
            <w:pPr>
              <w:spacing w:after="0"/>
              <w:ind w:right="57"/>
              <w:jc w:val="center"/>
              <w:rPr>
                <w:rFonts w:asciiTheme="minorHAnsi" w:hAnsiTheme="minorHAnsi" w:cs="Calibri"/>
                <w:szCs w:val="22"/>
              </w:rPr>
            </w:pPr>
          </w:p>
        </w:tc>
        <w:tc>
          <w:tcPr>
            <w:tcW w:w="1559" w:type="dxa"/>
            <w:tcBorders>
              <w:top w:val="single" w:sz="2" w:space="0" w:color="auto"/>
              <w:left w:val="single" w:sz="2" w:space="0" w:color="auto"/>
              <w:bottom w:val="single" w:sz="2" w:space="0" w:color="auto"/>
              <w:right w:val="single" w:sz="2" w:space="0" w:color="auto"/>
            </w:tcBorders>
            <w:vAlign w:val="center"/>
          </w:tcPr>
          <w:p w:rsidR="004C15D4" w:rsidRPr="0070543E" w:rsidRDefault="004C15D4" w:rsidP="00021593">
            <w:pPr>
              <w:spacing w:after="0"/>
              <w:ind w:right="57"/>
              <w:jc w:val="center"/>
              <w:rPr>
                <w:rFonts w:asciiTheme="minorHAnsi" w:hAnsiTheme="minorHAnsi" w:cs="Calibri"/>
                <w:szCs w:val="22"/>
              </w:rPr>
            </w:pPr>
          </w:p>
        </w:tc>
      </w:tr>
      <w:tr w:rsidR="004C15D4" w:rsidRPr="0070543E" w:rsidTr="00021593">
        <w:tc>
          <w:tcPr>
            <w:tcW w:w="657" w:type="dxa"/>
            <w:tcBorders>
              <w:top w:val="single" w:sz="2" w:space="0" w:color="auto"/>
              <w:left w:val="single" w:sz="2" w:space="0" w:color="auto"/>
              <w:bottom w:val="single" w:sz="2" w:space="0" w:color="auto"/>
              <w:right w:val="single" w:sz="2" w:space="0" w:color="auto"/>
            </w:tcBorders>
          </w:tcPr>
          <w:p w:rsidR="004C15D4" w:rsidRPr="0070543E" w:rsidRDefault="004C15D4" w:rsidP="00021593">
            <w:pPr>
              <w:spacing w:after="0"/>
              <w:jc w:val="center"/>
              <w:rPr>
                <w:rFonts w:asciiTheme="minorHAnsi" w:hAnsiTheme="minorHAnsi" w:cs="Calibri"/>
                <w:szCs w:val="22"/>
              </w:rPr>
            </w:pPr>
            <w:r w:rsidRPr="0070543E">
              <w:rPr>
                <w:rFonts w:asciiTheme="minorHAnsi" w:hAnsiTheme="minorHAnsi" w:cs="Calibri"/>
                <w:szCs w:val="22"/>
              </w:rPr>
              <w:t>Α.61</w:t>
            </w:r>
          </w:p>
        </w:tc>
        <w:tc>
          <w:tcPr>
            <w:tcW w:w="5013" w:type="dxa"/>
            <w:tcBorders>
              <w:top w:val="single" w:sz="2" w:space="0" w:color="auto"/>
              <w:left w:val="single" w:sz="2" w:space="0" w:color="auto"/>
              <w:bottom w:val="single" w:sz="2" w:space="0" w:color="auto"/>
              <w:right w:val="single" w:sz="2" w:space="0" w:color="auto"/>
            </w:tcBorders>
            <w:vAlign w:val="center"/>
          </w:tcPr>
          <w:p w:rsidR="004C15D4" w:rsidRPr="0070543E" w:rsidRDefault="004C15D4" w:rsidP="00021593">
            <w:pPr>
              <w:spacing w:after="0"/>
              <w:rPr>
                <w:rFonts w:asciiTheme="minorHAnsi" w:hAnsiTheme="minorHAnsi" w:cs="Calibri"/>
                <w:szCs w:val="22"/>
              </w:rPr>
            </w:pPr>
            <w:r w:rsidRPr="0070543E">
              <w:rPr>
                <w:rFonts w:asciiTheme="minorHAnsi" w:hAnsiTheme="minorHAnsi" w:cs="Calibri"/>
                <w:szCs w:val="22"/>
              </w:rPr>
              <w:t>Δυνατότητα ειδοποίησης μέσω e-mail σε περίπτωση βλάβης.</w:t>
            </w:r>
          </w:p>
        </w:tc>
        <w:tc>
          <w:tcPr>
            <w:tcW w:w="1224" w:type="dxa"/>
            <w:tcBorders>
              <w:top w:val="single" w:sz="2" w:space="0" w:color="auto"/>
              <w:left w:val="single" w:sz="2" w:space="0" w:color="auto"/>
              <w:bottom w:val="single" w:sz="2" w:space="0" w:color="auto"/>
              <w:right w:val="single" w:sz="2" w:space="0" w:color="auto"/>
            </w:tcBorders>
            <w:vAlign w:val="center"/>
          </w:tcPr>
          <w:p w:rsidR="004C15D4" w:rsidRPr="0070543E" w:rsidRDefault="004C15D4" w:rsidP="00021593">
            <w:pPr>
              <w:spacing w:after="0"/>
              <w:jc w:val="center"/>
              <w:rPr>
                <w:rFonts w:asciiTheme="minorHAnsi" w:hAnsiTheme="minorHAnsi" w:cs="Calibri"/>
                <w:b/>
                <w:szCs w:val="22"/>
              </w:rPr>
            </w:pPr>
            <w:r w:rsidRPr="0070543E">
              <w:rPr>
                <w:rFonts w:asciiTheme="minorHAnsi" w:hAnsiTheme="minorHAnsi" w:cs="Calibri"/>
                <w:b/>
                <w:szCs w:val="22"/>
              </w:rPr>
              <w:t>NAI</w:t>
            </w:r>
          </w:p>
        </w:tc>
        <w:tc>
          <w:tcPr>
            <w:tcW w:w="1276" w:type="dxa"/>
            <w:tcBorders>
              <w:top w:val="single" w:sz="2" w:space="0" w:color="auto"/>
              <w:left w:val="single" w:sz="2" w:space="0" w:color="auto"/>
              <w:bottom w:val="single" w:sz="2" w:space="0" w:color="auto"/>
              <w:right w:val="single" w:sz="2" w:space="0" w:color="auto"/>
            </w:tcBorders>
            <w:vAlign w:val="center"/>
          </w:tcPr>
          <w:p w:rsidR="004C15D4" w:rsidRPr="0070543E" w:rsidRDefault="004C15D4" w:rsidP="00021593">
            <w:pPr>
              <w:spacing w:after="0"/>
              <w:ind w:right="57"/>
              <w:jc w:val="center"/>
              <w:rPr>
                <w:rFonts w:asciiTheme="minorHAnsi" w:hAnsiTheme="minorHAnsi" w:cs="Calibri"/>
                <w:szCs w:val="22"/>
              </w:rPr>
            </w:pPr>
          </w:p>
        </w:tc>
        <w:tc>
          <w:tcPr>
            <w:tcW w:w="1559" w:type="dxa"/>
            <w:tcBorders>
              <w:top w:val="single" w:sz="2" w:space="0" w:color="auto"/>
              <w:left w:val="single" w:sz="2" w:space="0" w:color="auto"/>
              <w:bottom w:val="single" w:sz="2" w:space="0" w:color="auto"/>
              <w:right w:val="single" w:sz="2" w:space="0" w:color="auto"/>
            </w:tcBorders>
            <w:vAlign w:val="center"/>
          </w:tcPr>
          <w:p w:rsidR="004C15D4" w:rsidRPr="0070543E" w:rsidRDefault="004C15D4" w:rsidP="00021593">
            <w:pPr>
              <w:spacing w:after="0"/>
              <w:ind w:right="57"/>
              <w:jc w:val="center"/>
              <w:rPr>
                <w:rFonts w:asciiTheme="minorHAnsi" w:hAnsiTheme="minorHAnsi" w:cs="Calibri"/>
                <w:szCs w:val="22"/>
              </w:rPr>
            </w:pPr>
          </w:p>
        </w:tc>
      </w:tr>
      <w:tr w:rsidR="004C15D4" w:rsidRPr="0070543E" w:rsidTr="00021593">
        <w:tc>
          <w:tcPr>
            <w:tcW w:w="657" w:type="dxa"/>
            <w:tcBorders>
              <w:top w:val="single" w:sz="2" w:space="0" w:color="auto"/>
              <w:left w:val="single" w:sz="2" w:space="0" w:color="auto"/>
              <w:bottom w:val="single" w:sz="2" w:space="0" w:color="auto"/>
              <w:right w:val="single" w:sz="2" w:space="0" w:color="auto"/>
            </w:tcBorders>
          </w:tcPr>
          <w:p w:rsidR="004C15D4" w:rsidRPr="0070543E" w:rsidRDefault="004C15D4" w:rsidP="00021593">
            <w:pPr>
              <w:spacing w:after="0"/>
              <w:jc w:val="center"/>
              <w:rPr>
                <w:rFonts w:asciiTheme="minorHAnsi" w:hAnsiTheme="minorHAnsi" w:cs="Calibri"/>
                <w:szCs w:val="22"/>
              </w:rPr>
            </w:pPr>
            <w:r w:rsidRPr="0070543E">
              <w:rPr>
                <w:rFonts w:asciiTheme="minorHAnsi" w:hAnsiTheme="minorHAnsi" w:cs="Calibri"/>
                <w:szCs w:val="22"/>
              </w:rPr>
              <w:t>Α.62</w:t>
            </w:r>
          </w:p>
        </w:tc>
        <w:tc>
          <w:tcPr>
            <w:tcW w:w="5013" w:type="dxa"/>
            <w:tcBorders>
              <w:top w:val="single" w:sz="2" w:space="0" w:color="auto"/>
              <w:left w:val="single" w:sz="2" w:space="0" w:color="auto"/>
              <w:bottom w:val="single" w:sz="2" w:space="0" w:color="auto"/>
              <w:right w:val="single" w:sz="2" w:space="0" w:color="auto"/>
            </w:tcBorders>
          </w:tcPr>
          <w:p w:rsidR="004C15D4" w:rsidRPr="0070543E" w:rsidRDefault="004C15D4" w:rsidP="00021593">
            <w:pPr>
              <w:spacing w:after="0"/>
              <w:rPr>
                <w:rFonts w:asciiTheme="minorHAnsi" w:hAnsiTheme="minorHAnsi" w:cs="Calibri"/>
                <w:szCs w:val="22"/>
              </w:rPr>
            </w:pPr>
            <w:r w:rsidRPr="0070543E">
              <w:rPr>
                <w:rFonts w:asciiTheme="minorHAnsi" w:hAnsiTheme="minorHAnsi" w:cs="Calibri"/>
                <w:szCs w:val="22"/>
              </w:rPr>
              <w:t xml:space="preserve">To λογισμικό διαχείρισης της συστοιχίας δίσκων θα </w:t>
            </w:r>
            <w:r w:rsidRPr="0070543E">
              <w:rPr>
                <w:rFonts w:asciiTheme="minorHAnsi" w:hAnsiTheme="minorHAnsi" w:cs="Calibri"/>
                <w:szCs w:val="22"/>
              </w:rPr>
              <w:lastRenderedPageBreak/>
              <w:t>πρέπει να υποστηρίζει διαχείριση της συστοιχίας σε περιβάλλον αρχείων και blocks από το ίδιο διαχειριστικό περιβάλλον (ενιαία διαχείριση).</w:t>
            </w:r>
          </w:p>
        </w:tc>
        <w:tc>
          <w:tcPr>
            <w:tcW w:w="1224" w:type="dxa"/>
            <w:tcBorders>
              <w:top w:val="single" w:sz="2" w:space="0" w:color="auto"/>
              <w:left w:val="single" w:sz="2" w:space="0" w:color="auto"/>
              <w:bottom w:val="single" w:sz="2" w:space="0" w:color="auto"/>
              <w:right w:val="single" w:sz="2" w:space="0" w:color="auto"/>
            </w:tcBorders>
            <w:vAlign w:val="center"/>
          </w:tcPr>
          <w:p w:rsidR="004C15D4" w:rsidRPr="0070543E" w:rsidRDefault="004C15D4" w:rsidP="00021593">
            <w:pPr>
              <w:spacing w:after="0"/>
              <w:jc w:val="center"/>
              <w:rPr>
                <w:rFonts w:asciiTheme="minorHAnsi" w:hAnsiTheme="minorHAnsi" w:cs="Calibri"/>
                <w:b/>
                <w:szCs w:val="22"/>
              </w:rPr>
            </w:pPr>
          </w:p>
        </w:tc>
        <w:tc>
          <w:tcPr>
            <w:tcW w:w="1276" w:type="dxa"/>
            <w:tcBorders>
              <w:top w:val="single" w:sz="2" w:space="0" w:color="auto"/>
              <w:left w:val="single" w:sz="2" w:space="0" w:color="auto"/>
              <w:bottom w:val="single" w:sz="2" w:space="0" w:color="auto"/>
              <w:right w:val="single" w:sz="2" w:space="0" w:color="auto"/>
            </w:tcBorders>
            <w:vAlign w:val="center"/>
          </w:tcPr>
          <w:p w:rsidR="004C15D4" w:rsidRPr="0070543E" w:rsidRDefault="004C15D4" w:rsidP="00021593">
            <w:pPr>
              <w:spacing w:after="0"/>
              <w:ind w:right="57"/>
              <w:jc w:val="center"/>
              <w:rPr>
                <w:rFonts w:asciiTheme="minorHAnsi" w:hAnsiTheme="minorHAnsi" w:cs="Calibri"/>
                <w:szCs w:val="22"/>
              </w:rPr>
            </w:pPr>
          </w:p>
        </w:tc>
        <w:tc>
          <w:tcPr>
            <w:tcW w:w="1559" w:type="dxa"/>
            <w:tcBorders>
              <w:top w:val="single" w:sz="2" w:space="0" w:color="auto"/>
              <w:left w:val="single" w:sz="2" w:space="0" w:color="auto"/>
              <w:bottom w:val="single" w:sz="2" w:space="0" w:color="auto"/>
              <w:right w:val="single" w:sz="2" w:space="0" w:color="auto"/>
            </w:tcBorders>
            <w:vAlign w:val="center"/>
          </w:tcPr>
          <w:p w:rsidR="004C15D4" w:rsidRPr="0070543E" w:rsidRDefault="004C15D4" w:rsidP="00021593">
            <w:pPr>
              <w:spacing w:after="0"/>
              <w:ind w:right="57"/>
              <w:jc w:val="center"/>
              <w:rPr>
                <w:rFonts w:asciiTheme="minorHAnsi" w:hAnsiTheme="minorHAnsi" w:cs="Calibri"/>
                <w:szCs w:val="22"/>
              </w:rPr>
            </w:pPr>
          </w:p>
        </w:tc>
      </w:tr>
      <w:tr w:rsidR="004C15D4" w:rsidRPr="0070543E" w:rsidTr="00021593">
        <w:tc>
          <w:tcPr>
            <w:tcW w:w="657" w:type="dxa"/>
            <w:tcBorders>
              <w:top w:val="single" w:sz="2" w:space="0" w:color="auto"/>
              <w:left w:val="single" w:sz="2" w:space="0" w:color="auto"/>
              <w:bottom w:val="single" w:sz="2" w:space="0" w:color="auto"/>
              <w:right w:val="single" w:sz="2" w:space="0" w:color="auto"/>
            </w:tcBorders>
            <w:shd w:val="pct10" w:color="auto" w:fill="auto"/>
          </w:tcPr>
          <w:p w:rsidR="004C15D4" w:rsidRPr="0070543E" w:rsidRDefault="004C15D4" w:rsidP="00021593">
            <w:pPr>
              <w:spacing w:after="0"/>
              <w:jc w:val="center"/>
              <w:rPr>
                <w:rFonts w:asciiTheme="minorHAnsi" w:hAnsiTheme="minorHAnsi" w:cs="Calibri"/>
                <w:szCs w:val="22"/>
              </w:rPr>
            </w:pPr>
          </w:p>
        </w:tc>
        <w:tc>
          <w:tcPr>
            <w:tcW w:w="9072" w:type="dxa"/>
            <w:gridSpan w:val="4"/>
            <w:tcBorders>
              <w:top w:val="single" w:sz="2" w:space="0" w:color="auto"/>
              <w:left w:val="single" w:sz="2" w:space="0" w:color="auto"/>
              <w:bottom w:val="single" w:sz="2" w:space="0" w:color="auto"/>
              <w:right w:val="single" w:sz="2" w:space="0" w:color="auto"/>
            </w:tcBorders>
            <w:shd w:val="pct10" w:color="auto" w:fill="auto"/>
          </w:tcPr>
          <w:p w:rsidR="004C15D4" w:rsidRPr="0070543E" w:rsidRDefault="004C15D4" w:rsidP="00021593">
            <w:pPr>
              <w:spacing w:after="0"/>
              <w:ind w:right="57"/>
              <w:rPr>
                <w:rFonts w:asciiTheme="minorHAnsi" w:hAnsiTheme="minorHAnsi" w:cs="Calibri"/>
                <w:szCs w:val="22"/>
              </w:rPr>
            </w:pPr>
            <w:r w:rsidRPr="0070543E">
              <w:rPr>
                <w:rFonts w:asciiTheme="minorHAnsi" w:hAnsiTheme="minorHAnsi" w:cs="Calibri"/>
                <w:b/>
                <w:szCs w:val="22"/>
              </w:rPr>
              <w:t>Λογισμικό</w:t>
            </w:r>
          </w:p>
        </w:tc>
      </w:tr>
      <w:tr w:rsidR="004C15D4" w:rsidRPr="0070543E" w:rsidTr="00021593">
        <w:tc>
          <w:tcPr>
            <w:tcW w:w="657" w:type="dxa"/>
            <w:tcBorders>
              <w:top w:val="single" w:sz="2" w:space="0" w:color="auto"/>
              <w:left w:val="single" w:sz="2" w:space="0" w:color="auto"/>
              <w:bottom w:val="single" w:sz="2" w:space="0" w:color="auto"/>
              <w:right w:val="single" w:sz="2" w:space="0" w:color="auto"/>
            </w:tcBorders>
          </w:tcPr>
          <w:p w:rsidR="004C15D4" w:rsidRPr="0070543E" w:rsidRDefault="004C15D4" w:rsidP="00021593">
            <w:pPr>
              <w:spacing w:after="0"/>
              <w:jc w:val="center"/>
              <w:rPr>
                <w:rFonts w:asciiTheme="minorHAnsi" w:hAnsiTheme="minorHAnsi" w:cs="Calibri"/>
                <w:szCs w:val="22"/>
              </w:rPr>
            </w:pPr>
            <w:r w:rsidRPr="0070543E">
              <w:rPr>
                <w:rFonts w:asciiTheme="minorHAnsi" w:hAnsiTheme="minorHAnsi" w:cs="Calibri"/>
                <w:szCs w:val="22"/>
              </w:rPr>
              <w:t>Α.63</w:t>
            </w:r>
          </w:p>
        </w:tc>
        <w:tc>
          <w:tcPr>
            <w:tcW w:w="5013" w:type="dxa"/>
            <w:tcBorders>
              <w:top w:val="single" w:sz="2" w:space="0" w:color="auto"/>
              <w:left w:val="single" w:sz="2" w:space="0" w:color="auto"/>
              <w:bottom w:val="single" w:sz="2" w:space="0" w:color="auto"/>
              <w:right w:val="single" w:sz="2" w:space="0" w:color="auto"/>
            </w:tcBorders>
          </w:tcPr>
          <w:p w:rsidR="004C15D4" w:rsidRPr="0070543E" w:rsidRDefault="004C15D4" w:rsidP="00021593">
            <w:pPr>
              <w:spacing w:after="0"/>
              <w:rPr>
                <w:rFonts w:asciiTheme="minorHAnsi" w:hAnsiTheme="minorHAnsi" w:cs="Calibri"/>
                <w:szCs w:val="22"/>
              </w:rPr>
            </w:pPr>
            <w:r w:rsidRPr="0070543E">
              <w:rPr>
                <w:rFonts w:asciiTheme="minorHAnsi" w:hAnsiTheme="minorHAnsi" w:cs="Calibri"/>
                <w:szCs w:val="22"/>
              </w:rPr>
              <w:t xml:space="preserve">Σε περίπτωση που απαιτούνται άδειες λογισμικού για υποχρεωτικές λειτουργίες της συστοιχίας αυτές θα πρέπει να περιλαμβάνονται στη προσφορά. </w:t>
            </w:r>
          </w:p>
        </w:tc>
        <w:tc>
          <w:tcPr>
            <w:tcW w:w="1224" w:type="dxa"/>
            <w:tcBorders>
              <w:top w:val="single" w:sz="2" w:space="0" w:color="auto"/>
              <w:left w:val="single" w:sz="2" w:space="0" w:color="auto"/>
              <w:bottom w:val="single" w:sz="2" w:space="0" w:color="auto"/>
              <w:right w:val="single" w:sz="2" w:space="0" w:color="auto"/>
            </w:tcBorders>
            <w:vAlign w:val="center"/>
          </w:tcPr>
          <w:p w:rsidR="004C15D4" w:rsidRPr="0070543E" w:rsidRDefault="004C15D4" w:rsidP="00021593">
            <w:pPr>
              <w:spacing w:after="0"/>
              <w:jc w:val="center"/>
              <w:rPr>
                <w:rFonts w:asciiTheme="minorHAnsi" w:hAnsiTheme="minorHAnsi" w:cs="Calibri"/>
                <w:b/>
                <w:szCs w:val="22"/>
              </w:rPr>
            </w:pPr>
            <w:r w:rsidRPr="0070543E">
              <w:rPr>
                <w:rFonts w:asciiTheme="minorHAnsi" w:hAnsiTheme="minorHAnsi" w:cs="Calibri"/>
                <w:b/>
                <w:szCs w:val="22"/>
              </w:rPr>
              <w:t>ΝΑΙ</w:t>
            </w:r>
          </w:p>
        </w:tc>
        <w:tc>
          <w:tcPr>
            <w:tcW w:w="1276" w:type="dxa"/>
            <w:tcBorders>
              <w:top w:val="single" w:sz="2" w:space="0" w:color="auto"/>
              <w:left w:val="single" w:sz="2" w:space="0" w:color="auto"/>
              <w:bottom w:val="single" w:sz="2" w:space="0" w:color="auto"/>
              <w:right w:val="single" w:sz="2" w:space="0" w:color="auto"/>
            </w:tcBorders>
            <w:vAlign w:val="center"/>
          </w:tcPr>
          <w:p w:rsidR="004C15D4" w:rsidRPr="0070543E" w:rsidRDefault="004C15D4" w:rsidP="00021593">
            <w:pPr>
              <w:spacing w:after="0"/>
              <w:ind w:right="57"/>
              <w:jc w:val="center"/>
              <w:rPr>
                <w:rFonts w:asciiTheme="minorHAnsi" w:hAnsiTheme="minorHAnsi" w:cs="Calibri"/>
                <w:szCs w:val="22"/>
              </w:rPr>
            </w:pPr>
          </w:p>
        </w:tc>
        <w:tc>
          <w:tcPr>
            <w:tcW w:w="1559" w:type="dxa"/>
            <w:tcBorders>
              <w:top w:val="single" w:sz="2" w:space="0" w:color="auto"/>
              <w:left w:val="single" w:sz="2" w:space="0" w:color="auto"/>
              <w:bottom w:val="single" w:sz="2" w:space="0" w:color="auto"/>
              <w:right w:val="single" w:sz="2" w:space="0" w:color="auto"/>
            </w:tcBorders>
            <w:vAlign w:val="center"/>
          </w:tcPr>
          <w:p w:rsidR="004C15D4" w:rsidRPr="0070543E" w:rsidRDefault="004C15D4" w:rsidP="00021593">
            <w:pPr>
              <w:spacing w:after="0"/>
              <w:ind w:right="57"/>
              <w:jc w:val="center"/>
              <w:rPr>
                <w:rFonts w:asciiTheme="minorHAnsi" w:hAnsiTheme="minorHAnsi" w:cs="Calibri"/>
                <w:szCs w:val="22"/>
              </w:rPr>
            </w:pPr>
          </w:p>
        </w:tc>
      </w:tr>
      <w:tr w:rsidR="004C15D4" w:rsidRPr="0070543E" w:rsidTr="00021593">
        <w:tc>
          <w:tcPr>
            <w:tcW w:w="657" w:type="dxa"/>
            <w:tcBorders>
              <w:top w:val="single" w:sz="2" w:space="0" w:color="auto"/>
              <w:left w:val="single" w:sz="2" w:space="0" w:color="auto"/>
              <w:bottom w:val="single" w:sz="2" w:space="0" w:color="auto"/>
              <w:right w:val="single" w:sz="2" w:space="0" w:color="auto"/>
            </w:tcBorders>
          </w:tcPr>
          <w:p w:rsidR="004C15D4" w:rsidRPr="0070543E" w:rsidRDefault="004C15D4" w:rsidP="00021593">
            <w:pPr>
              <w:spacing w:after="0"/>
              <w:jc w:val="center"/>
              <w:rPr>
                <w:rFonts w:asciiTheme="minorHAnsi" w:hAnsiTheme="minorHAnsi" w:cs="Calibri"/>
                <w:szCs w:val="22"/>
              </w:rPr>
            </w:pPr>
            <w:r w:rsidRPr="0070543E">
              <w:rPr>
                <w:rFonts w:asciiTheme="minorHAnsi" w:hAnsiTheme="minorHAnsi" w:cs="Calibri"/>
                <w:szCs w:val="22"/>
              </w:rPr>
              <w:t>Α.64</w:t>
            </w:r>
          </w:p>
        </w:tc>
        <w:tc>
          <w:tcPr>
            <w:tcW w:w="5013" w:type="dxa"/>
            <w:tcBorders>
              <w:top w:val="single" w:sz="2" w:space="0" w:color="auto"/>
              <w:left w:val="single" w:sz="2" w:space="0" w:color="auto"/>
              <w:bottom w:val="single" w:sz="2" w:space="0" w:color="auto"/>
              <w:right w:val="single" w:sz="2" w:space="0" w:color="auto"/>
            </w:tcBorders>
          </w:tcPr>
          <w:p w:rsidR="004C15D4" w:rsidRPr="0070543E" w:rsidRDefault="004C15D4" w:rsidP="00021593">
            <w:pPr>
              <w:spacing w:after="0"/>
              <w:rPr>
                <w:rFonts w:asciiTheme="minorHAnsi" w:hAnsiTheme="minorHAnsi" w:cs="Calibri"/>
                <w:szCs w:val="22"/>
              </w:rPr>
            </w:pPr>
            <w:r w:rsidRPr="0070543E">
              <w:rPr>
                <w:rFonts w:asciiTheme="minorHAnsi" w:hAnsiTheme="minorHAnsi" w:cs="Calibri"/>
                <w:szCs w:val="22"/>
              </w:rPr>
              <w:t>Λογισμικό δημιουργίας και γρήγορης επαναφοράς snapshots. Να αναφερθούν οι υποστηριζόμενες τεχνικές δημιουργίας snapshots και ανάκτησης δεδομένων (restore).</w:t>
            </w:r>
          </w:p>
        </w:tc>
        <w:tc>
          <w:tcPr>
            <w:tcW w:w="1224" w:type="dxa"/>
            <w:tcBorders>
              <w:top w:val="single" w:sz="2" w:space="0" w:color="auto"/>
              <w:left w:val="single" w:sz="2" w:space="0" w:color="auto"/>
              <w:bottom w:val="single" w:sz="2" w:space="0" w:color="auto"/>
              <w:right w:val="single" w:sz="2" w:space="0" w:color="auto"/>
            </w:tcBorders>
            <w:vAlign w:val="center"/>
          </w:tcPr>
          <w:p w:rsidR="004C15D4" w:rsidRPr="0070543E" w:rsidRDefault="004C15D4" w:rsidP="00021593">
            <w:pPr>
              <w:spacing w:after="0"/>
              <w:jc w:val="center"/>
              <w:rPr>
                <w:rFonts w:asciiTheme="minorHAnsi" w:hAnsiTheme="minorHAnsi" w:cs="Calibri"/>
                <w:b/>
                <w:szCs w:val="22"/>
              </w:rPr>
            </w:pPr>
            <w:r w:rsidRPr="0070543E">
              <w:rPr>
                <w:rFonts w:asciiTheme="minorHAnsi" w:hAnsiTheme="minorHAnsi" w:cs="Calibri"/>
                <w:b/>
                <w:szCs w:val="22"/>
              </w:rPr>
              <w:t>ΝΑΙ</w:t>
            </w:r>
          </w:p>
        </w:tc>
        <w:tc>
          <w:tcPr>
            <w:tcW w:w="1276" w:type="dxa"/>
            <w:tcBorders>
              <w:top w:val="single" w:sz="2" w:space="0" w:color="auto"/>
              <w:left w:val="single" w:sz="2" w:space="0" w:color="auto"/>
              <w:bottom w:val="single" w:sz="2" w:space="0" w:color="auto"/>
              <w:right w:val="single" w:sz="2" w:space="0" w:color="auto"/>
            </w:tcBorders>
            <w:vAlign w:val="center"/>
          </w:tcPr>
          <w:p w:rsidR="004C15D4" w:rsidRPr="0070543E" w:rsidRDefault="004C15D4" w:rsidP="00021593">
            <w:pPr>
              <w:spacing w:after="0"/>
              <w:ind w:right="57"/>
              <w:jc w:val="center"/>
              <w:rPr>
                <w:rFonts w:asciiTheme="minorHAnsi" w:hAnsiTheme="minorHAnsi" w:cs="Calibri"/>
                <w:szCs w:val="22"/>
              </w:rPr>
            </w:pPr>
          </w:p>
        </w:tc>
        <w:tc>
          <w:tcPr>
            <w:tcW w:w="1559" w:type="dxa"/>
            <w:tcBorders>
              <w:top w:val="single" w:sz="2" w:space="0" w:color="auto"/>
              <w:left w:val="single" w:sz="2" w:space="0" w:color="auto"/>
              <w:bottom w:val="single" w:sz="2" w:space="0" w:color="auto"/>
              <w:right w:val="single" w:sz="2" w:space="0" w:color="auto"/>
            </w:tcBorders>
            <w:vAlign w:val="center"/>
          </w:tcPr>
          <w:p w:rsidR="004C15D4" w:rsidRPr="0070543E" w:rsidRDefault="004C15D4" w:rsidP="00021593">
            <w:pPr>
              <w:spacing w:after="0"/>
              <w:ind w:right="57"/>
              <w:jc w:val="center"/>
              <w:rPr>
                <w:rFonts w:asciiTheme="minorHAnsi" w:hAnsiTheme="minorHAnsi" w:cs="Calibri"/>
                <w:szCs w:val="22"/>
              </w:rPr>
            </w:pPr>
          </w:p>
        </w:tc>
      </w:tr>
      <w:tr w:rsidR="004C15D4" w:rsidRPr="0070543E" w:rsidTr="00021593">
        <w:tc>
          <w:tcPr>
            <w:tcW w:w="657" w:type="dxa"/>
            <w:tcBorders>
              <w:top w:val="single" w:sz="2" w:space="0" w:color="auto"/>
              <w:left w:val="single" w:sz="2" w:space="0" w:color="auto"/>
              <w:bottom w:val="single" w:sz="2" w:space="0" w:color="auto"/>
              <w:right w:val="single" w:sz="2" w:space="0" w:color="auto"/>
            </w:tcBorders>
          </w:tcPr>
          <w:p w:rsidR="004C15D4" w:rsidRPr="0070543E" w:rsidRDefault="004C15D4" w:rsidP="00021593">
            <w:pPr>
              <w:spacing w:after="0"/>
              <w:jc w:val="center"/>
              <w:rPr>
                <w:rFonts w:asciiTheme="minorHAnsi" w:hAnsiTheme="minorHAnsi" w:cs="Calibri"/>
                <w:szCs w:val="22"/>
              </w:rPr>
            </w:pPr>
            <w:r w:rsidRPr="0070543E">
              <w:rPr>
                <w:rFonts w:asciiTheme="minorHAnsi" w:hAnsiTheme="minorHAnsi" w:cs="Calibri"/>
                <w:szCs w:val="22"/>
              </w:rPr>
              <w:t>Α.65</w:t>
            </w:r>
          </w:p>
        </w:tc>
        <w:tc>
          <w:tcPr>
            <w:tcW w:w="5013" w:type="dxa"/>
            <w:tcBorders>
              <w:top w:val="single" w:sz="2" w:space="0" w:color="auto"/>
              <w:left w:val="single" w:sz="2" w:space="0" w:color="auto"/>
              <w:bottom w:val="single" w:sz="2" w:space="0" w:color="auto"/>
              <w:right w:val="single" w:sz="2" w:space="0" w:color="auto"/>
            </w:tcBorders>
          </w:tcPr>
          <w:p w:rsidR="004C15D4" w:rsidRPr="0070543E" w:rsidRDefault="004C15D4" w:rsidP="00021593">
            <w:pPr>
              <w:spacing w:after="0"/>
              <w:rPr>
                <w:rFonts w:asciiTheme="minorHAnsi" w:hAnsiTheme="minorHAnsi" w:cs="Calibri"/>
                <w:szCs w:val="22"/>
              </w:rPr>
            </w:pPr>
            <w:r w:rsidRPr="0070543E">
              <w:rPr>
                <w:rFonts w:asciiTheme="minorHAnsi" w:hAnsiTheme="minorHAnsi" w:cs="Calibri"/>
                <w:szCs w:val="22"/>
              </w:rPr>
              <w:t xml:space="preserve">Να αναφερθούν όλες οι διαθέσιμες άδειες λογισμικού που προσφέρει ο κατασκευαστής για τη συστοιχία και να διευκρινιστούν οι περιορισμοί του προσφερόμενου συστήματος. </w:t>
            </w:r>
          </w:p>
        </w:tc>
        <w:tc>
          <w:tcPr>
            <w:tcW w:w="1224" w:type="dxa"/>
            <w:tcBorders>
              <w:top w:val="single" w:sz="2" w:space="0" w:color="auto"/>
              <w:left w:val="single" w:sz="2" w:space="0" w:color="auto"/>
              <w:bottom w:val="single" w:sz="2" w:space="0" w:color="auto"/>
              <w:right w:val="single" w:sz="2" w:space="0" w:color="auto"/>
            </w:tcBorders>
            <w:vAlign w:val="center"/>
          </w:tcPr>
          <w:p w:rsidR="004C15D4" w:rsidRPr="0070543E" w:rsidRDefault="004C15D4" w:rsidP="00021593">
            <w:pPr>
              <w:spacing w:after="0"/>
              <w:jc w:val="center"/>
              <w:rPr>
                <w:rFonts w:asciiTheme="minorHAnsi" w:hAnsiTheme="minorHAnsi" w:cs="Calibri"/>
                <w:b/>
                <w:szCs w:val="22"/>
              </w:rPr>
            </w:pPr>
            <w:r w:rsidRPr="0070543E">
              <w:rPr>
                <w:rFonts w:asciiTheme="minorHAnsi" w:hAnsiTheme="minorHAnsi" w:cs="Calibri"/>
                <w:b/>
                <w:szCs w:val="22"/>
              </w:rPr>
              <w:t>ΝΑΙ</w:t>
            </w:r>
          </w:p>
        </w:tc>
        <w:tc>
          <w:tcPr>
            <w:tcW w:w="1276" w:type="dxa"/>
            <w:tcBorders>
              <w:top w:val="single" w:sz="2" w:space="0" w:color="auto"/>
              <w:left w:val="single" w:sz="2" w:space="0" w:color="auto"/>
              <w:bottom w:val="single" w:sz="2" w:space="0" w:color="auto"/>
              <w:right w:val="single" w:sz="2" w:space="0" w:color="auto"/>
            </w:tcBorders>
            <w:vAlign w:val="center"/>
          </w:tcPr>
          <w:p w:rsidR="004C15D4" w:rsidRPr="0070543E" w:rsidRDefault="004C15D4" w:rsidP="00021593">
            <w:pPr>
              <w:spacing w:after="0"/>
              <w:ind w:right="57"/>
              <w:jc w:val="center"/>
              <w:rPr>
                <w:rFonts w:asciiTheme="minorHAnsi" w:hAnsiTheme="minorHAnsi" w:cs="Calibri"/>
                <w:szCs w:val="22"/>
              </w:rPr>
            </w:pPr>
          </w:p>
        </w:tc>
        <w:tc>
          <w:tcPr>
            <w:tcW w:w="1559" w:type="dxa"/>
            <w:tcBorders>
              <w:top w:val="single" w:sz="2" w:space="0" w:color="auto"/>
              <w:left w:val="single" w:sz="2" w:space="0" w:color="auto"/>
              <w:bottom w:val="single" w:sz="2" w:space="0" w:color="auto"/>
              <w:right w:val="single" w:sz="2" w:space="0" w:color="auto"/>
            </w:tcBorders>
            <w:vAlign w:val="center"/>
          </w:tcPr>
          <w:p w:rsidR="004C15D4" w:rsidRPr="0070543E" w:rsidRDefault="004C15D4" w:rsidP="00021593">
            <w:pPr>
              <w:spacing w:after="0"/>
              <w:ind w:right="57"/>
              <w:jc w:val="center"/>
              <w:rPr>
                <w:rFonts w:asciiTheme="minorHAnsi" w:hAnsiTheme="minorHAnsi" w:cs="Calibri"/>
                <w:szCs w:val="22"/>
              </w:rPr>
            </w:pPr>
          </w:p>
        </w:tc>
      </w:tr>
      <w:tr w:rsidR="004C15D4" w:rsidRPr="0070543E" w:rsidTr="00021593">
        <w:tc>
          <w:tcPr>
            <w:tcW w:w="657" w:type="dxa"/>
            <w:tcBorders>
              <w:top w:val="single" w:sz="2" w:space="0" w:color="auto"/>
              <w:left w:val="single" w:sz="2" w:space="0" w:color="auto"/>
              <w:bottom w:val="single" w:sz="2" w:space="0" w:color="auto"/>
              <w:right w:val="single" w:sz="2" w:space="0" w:color="auto"/>
            </w:tcBorders>
            <w:shd w:val="pct10" w:color="auto" w:fill="auto"/>
          </w:tcPr>
          <w:p w:rsidR="004C15D4" w:rsidRPr="0070543E" w:rsidRDefault="004C15D4" w:rsidP="00021593">
            <w:pPr>
              <w:spacing w:after="0"/>
              <w:jc w:val="center"/>
              <w:rPr>
                <w:rFonts w:asciiTheme="minorHAnsi" w:hAnsiTheme="minorHAnsi" w:cs="Calibri"/>
                <w:szCs w:val="22"/>
              </w:rPr>
            </w:pPr>
          </w:p>
        </w:tc>
        <w:tc>
          <w:tcPr>
            <w:tcW w:w="9072" w:type="dxa"/>
            <w:gridSpan w:val="4"/>
            <w:tcBorders>
              <w:top w:val="single" w:sz="2" w:space="0" w:color="auto"/>
              <w:left w:val="single" w:sz="2" w:space="0" w:color="auto"/>
              <w:bottom w:val="single" w:sz="2" w:space="0" w:color="auto"/>
              <w:right w:val="single" w:sz="2" w:space="0" w:color="auto"/>
            </w:tcBorders>
            <w:shd w:val="pct10" w:color="auto" w:fill="auto"/>
          </w:tcPr>
          <w:p w:rsidR="004C15D4" w:rsidRPr="0070543E" w:rsidRDefault="004C15D4" w:rsidP="00021593">
            <w:pPr>
              <w:spacing w:after="0"/>
              <w:ind w:right="57"/>
              <w:rPr>
                <w:rFonts w:asciiTheme="minorHAnsi" w:hAnsiTheme="minorHAnsi" w:cs="Calibri"/>
                <w:szCs w:val="22"/>
              </w:rPr>
            </w:pPr>
            <w:r w:rsidRPr="0070543E">
              <w:rPr>
                <w:rFonts w:asciiTheme="minorHAnsi" w:hAnsiTheme="minorHAnsi" w:cs="Calibri"/>
                <w:b/>
                <w:szCs w:val="22"/>
              </w:rPr>
              <w:t>Απόδοση Συστήματος – System Performance</w:t>
            </w:r>
          </w:p>
        </w:tc>
      </w:tr>
      <w:tr w:rsidR="004C15D4" w:rsidRPr="0070543E" w:rsidTr="00021593">
        <w:tc>
          <w:tcPr>
            <w:tcW w:w="657" w:type="dxa"/>
            <w:tcBorders>
              <w:top w:val="single" w:sz="2" w:space="0" w:color="auto"/>
              <w:left w:val="single" w:sz="2" w:space="0" w:color="auto"/>
              <w:bottom w:val="single" w:sz="2" w:space="0" w:color="auto"/>
              <w:right w:val="single" w:sz="2" w:space="0" w:color="auto"/>
            </w:tcBorders>
          </w:tcPr>
          <w:p w:rsidR="004C15D4" w:rsidRPr="0070543E" w:rsidRDefault="004C15D4" w:rsidP="00021593">
            <w:pPr>
              <w:spacing w:after="0"/>
              <w:jc w:val="center"/>
              <w:rPr>
                <w:rFonts w:asciiTheme="minorHAnsi" w:hAnsiTheme="minorHAnsi" w:cs="Calibri"/>
                <w:szCs w:val="22"/>
              </w:rPr>
            </w:pPr>
            <w:r w:rsidRPr="0070543E">
              <w:rPr>
                <w:rFonts w:asciiTheme="minorHAnsi" w:hAnsiTheme="minorHAnsi" w:cs="Calibri"/>
                <w:szCs w:val="22"/>
              </w:rPr>
              <w:t>Α.66</w:t>
            </w:r>
          </w:p>
        </w:tc>
        <w:tc>
          <w:tcPr>
            <w:tcW w:w="5013" w:type="dxa"/>
            <w:tcBorders>
              <w:top w:val="single" w:sz="2" w:space="0" w:color="auto"/>
              <w:left w:val="single" w:sz="2" w:space="0" w:color="auto"/>
              <w:bottom w:val="single" w:sz="2" w:space="0" w:color="auto"/>
              <w:right w:val="single" w:sz="2" w:space="0" w:color="auto"/>
            </w:tcBorders>
          </w:tcPr>
          <w:p w:rsidR="004C15D4" w:rsidRPr="0070543E" w:rsidRDefault="004C15D4" w:rsidP="00021593">
            <w:pPr>
              <w:spacing w:after="0"/>
              <w:rPr>
                <w:rFonts w:asciiTheme="minorHAnsi" w:hAnsiTheme="minorHAnsi" w:cs="Calibri"/>
                <w:szCs w:val="22"/>
              </w:rPr>
            </w:pPr>
            <w:r w:rsidRPr="0070543E">
              <w:rPr>
                <w:rFonts w:asciiTheme="minorHAnsi" w:hAnsiTheme="minorHAnsi" w:cs="Calibri"/>
                <w:szCs w:val="22"/>
              </w:rPr>
              <w:t>Να αναφερθούν αν υπάρχουν μετρήσεις απόδοσης του συστήματος (πχ IO/sec ή/και MB/sec).</w:t>
            </w:r>
          </w:p>
        </w:tc>
        <w:tc>
          <w:tcPr>
            <w:tcW w:w="1224" w:type="dxa"/>
            <w:tcBorders>
              <w:top w:val="single" w:sz="2" w:space="0" w:color="auto"/>
              <w:left w:val="single" w:sz="2" w:space="0" w:color="auto"/>
              <w:bottom w:val="single" w:sz="2" w:space="0" w:color="auto"/>
              <w:right w:val="single" w:sz="2" w:space="0" w:color="auto"/>
            </w:tcBorders>
            <w:vAlign w:val="center"/>
          </w:tcPr>
          <w:p w:rsidR="004C15D4" w:rsidRPr="0070543E" w:rsidRDefault="004C15D4" w:rsidP="00021593">
            <w:pPr>
              <w:spacing w:after="0"/>
              <w:jc w:val="center"/>
              <w:rPr>
                <w:rFonts w:asciiTheme="minorHAnsi" w:hAnsiTheme="minorHAnsi" w:cs="Calibri"/>
                <w:szCs w:val="22"/>
              </w:rPr>
            </w:pPr>
          </w:p>
        </w:tc>
        <w:tc>
          <w:tcPr>
            <w:tcW w:w="1276" w:type="dxa"/>
            <w:tcBorders>
              <w:top w:val="single" w:sz="2" w:space="0" w:color="auto"/>
              <w:left w:val="single" w:sz="2" w:space="0" w:color="auto"/>
              <w:bottom w:val="single" w:sz="2" w:space="0" w:color="auto"/>
              <w:right w:val="single" w:sz="2" w:space="0" w:color="auto"/>
            </w:tcBorders>
            <w:vAlign w:val="center"/>
          </w:tcPr>
          <w:p w:rsidR="004C15D4" w:rsidRPr="0070543E" w:rsidRDefault="004C15D4" w:rsidP="00021593">
            <w:pPr>
              <w:spacing w:after="0"/>
              <w:ind w:right="57"/>
              <w:jc w:val="center"/>
              <w:rPr>
                <w:rFonts w:asciiTheme="minorHAnsi" w:hAnsiTheme="minorHAnsi" w:cs="Calibri"/>
                <w:szCs w:val="22"/>
              </w:rPr>
            </w:pPr>
          </w:p>
        </w:tc>
        <w:tc>
          <w:tcPr>
            <w:tcW w:w="1559" w:type="dxa"/>
            <w:tcBorders>
              <w:top w:val="single" w:sz="2" w:space="0" w:color="auto"/>
              <w:left w:val="single" w:sz="2" w:space="0" w:color="auto"/>
              <w:bottom w:val="single" w:sz="2" w:space="0" w:color="auto"/>
              <w:right w:val="single" w:sz="2" w:space="0" w:color="auto"/>
            </w:tcBorders>
            <w:vAlign w:val="center"/>
          </w:tcPr>
          <w:p w:rsidR="004C15D4" w:rsidRPr="0070543E" w:rsidRDefault="004C15D4" w:rsidP="00021593">
            <w:pPr>
              <w:spacing w:after="0"/>
              <w:ind w:right="57"/>
              <w:jc w:val="center"/>
              <w:rPr>
                <w:rFonts w:asciiTheme="minorHAnsi" w:hAnsiTheme="minorHAnsi" w:cs="Calibri"/>
                <w:szCs w:val="22"/>
              </w:rPr>
            </w:pPr>
          </w:p>
        </w:tc>
      </w:tr>
    </w:tbl>
    <w:p w:rsidR="00021593" w:rsidRDefault="00021593" w:rsidP="00021593">
      <w:pPr>
        <w:spacing w:after="0"/>
        <w:rPr>
          <w:rFonts w:asciiTheme="minorHAnsi" w:hAnsiTheme="minorHAnsi" w:cs="Calibri"/>
          <w:b/>
          <w:szCs w:val="22"/>
        </w:rPr>
        <w:sectPr w:rsidR="00021593" w:rsidSect="003E24D0">
          <w:headerReference w:type="default" r:id="rId25"/>
          <w:headerReference w:type="first" r:id="rId26"/>
          <w:pgSz w:w="11906" w:h="16838"/>
          <w:pgMar w:top="1134" w:right="1134" w:bottom="1134" w:left="1134" w:header="426" w:footer="1327" w:gutter="0"/>
          <w:cols w:space="708"/>
          <w:titlePg/>
          <w:docGrid w:linePitch="360"/>
        </w:sectPr>
      </w:pPr>
    </w:p>
    <w:p w:rsidR="004C15D4" w:rsidRPr="003E0657" w:rsidRDefault="004C15D4" w:rsidP="003E0657">
      <w:pPr>
        <w:pStyle w:val="2"/>
        <w:numPr>
          <w:ilvl w:val="0"/>
          <w:numId w:val="0"/>
        </w:numPr>
        <w:spacing w:before="60" w:after="60" w:line="240" w:lineRule="auto"/>
        <w:ind w:left="720" w:hanging="720"/>
        <w:rPr>
          <w:rFonts w:asciiTheme="minorHAnsi" w:eastAsiaTheme="majorEastAsia" w:hAnsiTheme="minorHAnsi" w:cstheme="minorHAnsi"/>
          <w:sz w:val="22"/>
          <w:szCs w:val="22"/>
          <w:u w:val="none"/>
        </w:rPr>
      </w:pPr>
      <w:bookmarkStart w:id="865" w:name="_Toc387311229"/>
      <w:bookmarkStart w:id="866" w:name="_Toc390409378"/>
      <w:r w:rsidRPr="003E0657">
        <w:rPr>
          <w:rFonts w:asciiTheme="minorHAnsi" w:eastAsiaTheme="majorEastAsia" w:hAnsiTheme="minorHAnsi" w:cstheme="minorHAnsi"/>
          <w:sz w:val="22"/>
          <w:szCs w:val="22"/>
          <w:u w:val="none"/>
        </w:rPr>
        <w:lastRenderedPageBreak/>
        <w:t>Β. Πίνακας Συμμόρφωσης Εξοπλισμού Server</w:t>
      </w:r>
      <w:bookmarkEnd w:id="865"/>
      <w:bookmarkEnd w:id="866"/>
    </w:p>
    <w:tbl>
      <w:tblPr>
        <w:tblW w:w="9720" w:type="dxa"/>
        <w:tblInd w:w="-8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tblPr>
      <w:tblGrid>
        <w:gridCol w:w="1083"/>
        <w:gridCol w:w="4587"/>
        <w:gridCol w:w="1251"/>
        <w:gridCol w:w="9"/>
        <w:gridCol w:w="1256"/>
        <w:gridCol w:w="1534"/>
      </w:tblGrid>
      <w:tr w:rsidR="004C15D4" w:rsidRPr="0070543E" w:rsidTr="00021593">
        <w:trPr>
          <w:tblHeader/>
        </w:trPr>
        <w:tc>
          <w:tcPr>
            <w:tcW w:w="1083" w:type="dxa"/>
            <w:tcBorders>
              <w:top w:val="single" w:sz="2" w:space="0" w:color="auto"/>
              <w:left w:val="single" w:sz="2" w:space="0" w:color="auto"/>
              <w:bottom w:val="single" w:sz="2" w:space="0" w:color="auto"/>
              <w:right w:val="single" w:sz="2" w:space="0" w:color="auto"/>
            </w:tcBorders>
            <w:shd w:val="pct10" w:color="auto" w:fill="auto"/>
            <w:vAlign w:val="center"/>
          </w:tcPr>
          <w:p w:rsidR="004C15D4" w:rsidRPr="0070543E" w:rsidRDefault="004C15D4" w:rsidP="00021593">
            <w:pPr>
              <w:spacing w:after="0"/>
              <w:jc w:val="center"/>
              <w:rPr>
                <w:rFonts w:asciiTheme="minorHAnsi" w:hAnsiTheme="minorHAnsi" w:cs="Calibri"/>
                <w:b/>
                <w:szCs w:val="22"/>
              </w:rPr>
            </w:pPr>
            <w:r w:rsidRPr="0070543E">
              <w:rPr>
                <w:rFonts w:asciiTheme="minorHAnsi" w:hAnsiTheme="minorHAnsi" w:cs="Calibri"/>
                <w:b/>
                <w:szCs w:val="22"/>
              </w:rPr>
              <w:t>Α/Α</w:t>
            </w:r>
          </w:p>
        </w:tc>
        <w:tc>
          <w:tcPr>
            <w:tcW w:w="4587" w:type="dxa"/>
            <w:tcBorders>
              <w:top w:val="single" w:sz="2" w:space="0" w:color="auto"/>
              <w:left w:val="single" w:sz="2" w:space="0" w:color="auto"/>
              <w:bottom w:val="single" w:sz="2" w:space="0" w:color="auto"/>
              <w:right w:val="single" w:sz="2" w:space="0" w:color="auto"/>
            </w:tcBorders>
            <w:shd w:val="pct10" w:color="auto" w:fill="auto"/>
            <w:vAlign w:val="center"/>
          </w:tcPr>
          <w:p w:rsidR="004C15D4" w:rsidRPr="0070543E" w:rsidRDefault="004C15D4" w:rsidP="00021593">
            <w:pPr>
              <w:spacing w:after="0"/>
              <w:jc w:val="center"/>
              <w:rPr>
                <w:rFonts w:asciiTheme="minorHAnsi" w:hAnsiTheme="minorHAnsi" w:cs="Calibri"/>
                <w:b/>
                <w:szCs w:val="22"/>
              </w:rPr>
            </w:pPr>
            <w:r w:rsidRPr="0070543E">
              <w:rPr>
                <w:rFonts w:asciiTheme="minorHAnsi" w:hAnsiTheme="minorHAnsi" w:cs="Calibri"/>
                <w:b/>
                <w:szCs w:val="22"/>
              </w:rPr>
              <w:t xml:space="preserve">ΠΕΡΙΓΡΑΦΗ </w:t>
            </w:r>
          </w:p>
        </w:tc>
        <w:tc>
          <w:tcPr>
            <w:tcW w:w="1251" w:type="dxa"/>
            <w:tcBorders>
              <w:top w:val="single" w:sz="2" w:space="0" w:color="auto"/>
              <w:left w:val="single" w:sz="2" w:space="0" w:color="auto"/>
              <w:bottom w:val="single" w:sz="2" w:space="0" w:color="auto"/>
              <w:right w:val="single" w:sz="2" w:space="0" w:color="auto"/>
            </w:tcBorders>
            <w:shd w:val="pct10" w:color="auto" w:fill="auto"/>
            <w:vAlign w:val="center"/>
          </w:tcPr>
          <w:p w:rsidR="004C15D4" w:rsidRPr="0070543E" w:rsidRDefault="004C15D4" w:rsidP="00021593">
            <w:pPr>
              <w:spacing w:after="0"/>
              <w:jc w:val="center"/>
              <w:rPr>
                <w:rFonts w:asciiTheme="minorHAnsi" w:hAnsiTheme="minorHAnsi" w:cs="Calibri"/>
                <w:b/>
                <w:szCs w:val="22"/>
              </w:rPr>
            </w:pPr>
            <w:r w:rsidRPr="0070543E">
              <w:rPr>
                <w:rFonts w:asciiTheme="minorHAnsi" w:hAnsiTheme="minorHAnsi" w:cs="Calibri"/>
                <w:b/>
                <w:szCs w:val="22"/>
              </w:rPr>
              <w:t>ΑΠΑΙΤΗΣΗ</w:t>
            </w:r>
          </w:p>
        </w:tc>
        <w:tc>
          <w:tcPr>
            <w:tcW w:w="1265" w:type="dxa"/>
            <w:gridSpan w:val="2"/>
            <w:tcBorders>
              <w:top w:val="single" w:sz="2" w:space="0" w:color="auto"/>
              <w:left w:val="single" w:sz="2" w:space="0" w:color="auto"/>
              <w:bottom w:val="single" w:sz="2" w:space="0" w:color="auto"/>
              <w:right w:val="single" w:sz="2" w:space="0" w:color="auto"/>
            </w:tcBorders>
            <w:shd w:val="pct10" w:color="auto" w:fill="auto"/>
            <w:vAlign w:val="center"/>
          </w:tcPr>
          <w:p w:rsidR="004C15D4" w:rsidRPr="0070543E" w:rsidRDefault="004C15D4" w:rsidP="00021593">
            <w:pPr>
              <w:spacing w:after="0"/>
              <w:jc w:val="center"/>
              <w:rPr>
                <w:rFonts w:asciiTheme="minorHAnsi" w:hAnsiTheme="minorHAnsi" w:cs="Calibri"/>
                <w:b/>
                <w:szCs w:val="22"/>
              </w:rPr>
            </w:pPr>
            <w:r w:rsidRPr="0070543E">
              <w:rPr>
                <w:rFonts w:asciiTheme="minorHAnsi" w:hAnsiTheme="minorHAnsi" w:cs="Calibri"/>
                <w:b/>
                <w:szCs w:val="22"/>
              </w:rPr>
              <w:t>ΑΠΑΝΤΗΣΗ</w:t>
            </w:r>
          </w:p>
        </w:tc>
        <w:tc>
          <w:tcPr>
            <w:tcW w:w="1534" w:type="dxa"/>
            <w:tcBorders>
              <w:top w:val="single" w:sz="2" w:space="0" w:color="auto"/>
              <w:left w:val="single" w:sz="2" w:space="0" w:color="auto"/>
              <w:bottom w:val="single" w:sz="2" w:space="0" w:color="auto"/>
              <w:right w:val="single" w:sz="2" w:space="0" w:color="auto"/>
            </w:tcBorders>
            <w:shd w:val="pct10" w:color="auto" w:fill="auto"/>
            <w:vAlign w:val="center"/>
          </w:tcPr>
          <w:p w:rsidR="004C15D4" w:rsidRPr="0070543E" w:rsidRDefault="004C15D4" w:rsidP="00021593">
            <w:pPr>
              <w:spacing w:after="0"/>
              <w:jc w:val="center"/>
              <w:rPr>
                <w:rFonts w:asciiTheme="minorHAnsi" w:hAnsiTheme="minorHAnsi" w:cs="Calibri"/>
                <w:b/>
                <w:szCs w:val="22"/>
              </w:rPr>
            </w:pPr>
            <w:r w:rsidRPr="0070543E">
              <w:rPr>
                <w:rFonts w:asciiTheme="minorHAnsi" w:hAnsiTheme="minorHAnsi" w:cs="Calibri"/>
                <w:b/>
                <w:szCs w:val="22"/>
              </w:rPr>
              <w:t>ΠΑΡΑΠΟΜΠΗ</w:t>
            </w:r>
          </w:p>
        </w:tc>
      </w:tr>
      <w:tr w:rsidR="004C15D4" w:rsidRPr="0070543E" w:rsidTr="000215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083" w:type="dxa"/>
            <w:shd w:val="clear" w:color="auto" w:fill="D9D9D9"/>
            <w:vAlign w:val="center"/>
          </w:tcPr>
          <w:p w:rsidR="004C15D4" w:rsidRPr="0070543E" w:rsidRDefault="004C15D4" w:rsidP="00021593">
            <w:pPr>
              <w:spacing w:after="0"/>
              <w:jc w:val="center"/>
              <w:rPr>
                <w:rFonts w:asciiTheme="minorHAnsi" w:hAnsiTheme="minorHAnsi" w:cs="Calibri"/>
                <w:b/>
                <w:szCs w:val="22"/>
                <w:lang w:val="en-US"/>
              </w:rPr>
            </w:pPr>
            <w:r w:rsidRPr="0070543E">
              <w:rPr>
                <w:rFonts w:asciiTheme="minorHAnsi" w:hAnsiTheme="minorHAnsi" w:cs="Calibri"/>
                <w:b/>
                <w:szCs w:val="22"/>
                <w:lang w:val="en-US"/>
              </w:rPr>
              <w:t>B.1</w:t>
            </w:r>
          </w:p>
        </w:tc>
        <w:tc>
          <w:tcPr>
            <w:tcW w:w="8637" w:type="dxa"/>
            <w:gridSpan w:val="5"/>
            <w:shd w:val="clear" w:color="auto" w:fill="D9D9D9"/>
          </w:tcPr>
          <w:p w:rsidR="004C15D4" w:rsidRPr="0070543E" w:rsidRDefault="004C15D4" w:rsidP="00021593">
            <w:pPr>
              <w:spacing w:after="0"/>
              <w:rPr>
                <w:rFonts w:asciiTheme="minorHAnsi" w:hAnsiTheme="minorHAnsi" w:cs="Calibri"/>
                <w:szCs w:val="22"/>
                <w:lang w:val="en-US"/>
              </w:rPr>
            </w:pPr>
            <w:r w:rsidRPr="0070543E">
              <w:rPr>
                <w:rFonts w:asciiTheme="minorHAnsi" w:hAnsiTheme="minorHAnsi" w:cs="Calibri"/>
                <w:b/>
                <w:szCs w:val="22"/>
              </w:rPr>
              <w:t xml:space="preserve">Τεχνικές Προδιαγραφές </w:t>
            </w:r>
            <w:r w:rsidRPr="0070543E">
              <w:rPr>
                <w:rFonts w:asciiTheme="minorHAnsi" w:hAnsiTheme="minorHAnsi" w:cs="Calibri"/>
                <w:b/>
                <w:szCs w:val="22"/>
                <w:lang w:val="en-US"/>
              </w:rPr>
              <w:t>Blade Chassis</w:t>
            </w:r>
          </w:p>
        </w:tc>
      </w:tr>
      <w:tr w:rsidR="004C15D4" w:rsidRPr="0070543E" w:rsidTr="000215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083" w:type="dxa"/>
            <w:vAlign w:val="center"/>
          </w:tcPr>
          <w:p w:rsidR="004C15D4" w:rsidRPr="0070543E" w:rsidRDefault="004C15D4" w:rsidP="00021593">
            <w:pPr>
              <w:spacing w:after="0"/>
              <w:jc w:val="center"/>
              <w:rPr>
                <w:rFonts w:asciiTheme="minorHAnsi" w:hAnsiTheme="minorHAnsi" w:cs="Calibri"/>
                <w:szCs w:val="22"/>
                <w:lang w:val="en-US"/>
              </w:rPr>
            </w:pPr>
            <w:r w:rsidRPr="0070543E">
              <w:rPr>
                <w:rFonts w:asciiTheme="minorHAnsi" w:hAnsiTheme="minorHAnsi" w:cs="Calibri"/>
                <w:szCs w:val="22"/>
              </w:rPr>
              <w:t>Β</w:t>
            </w:r>
            <w:r w:rsidRPr="0070543E">
              <w:rPr>
                <w:rFonts w:asciiTheme="minorHAnsi" w:hAnsiTheme="minorHAnsi" w:cs="Calibri"/>
                <w:szCs w:val="22"/>
                <w:lang w:val="en-US"/>
              </w:rPr>
              <w:t>.1.1</w:t>
            </w:r>
          </w:p>
        </w:tc>
        <w:tc>
          <w:tcPr>
            <w:tcW w:w="4587" w:type="dxa"/>
          </w:tcPr>
          <w:p w:rsidR="004C15D4" w:rsidRPr="0070543E" w:rsidRDefault="004C15D4" w:rsidP="00021593">
            <w:pPr>
              <w:spacing w:after="0"/>
              <w:rPr>
                <w:rFonts w:asciiTheme="minorHAnsi" w:hAnsiTheme="minorHAnsi" w:cs="Calibri"/>
                <w:szCs w:val="22"/>
              </w:rPr>
            </w:pPr>
            <w:r w:rsidRPr="0070543E">
              <w:rPr>
                <w:rFonts w:asciiTheme="minorHAnsi" w:hAnsiTheme="minorHAnsi" w:cs="Calibri"/>
                <w:szCs w:val="22"/>
              </w:rPr>
              <w:t>Blade Chassis</w:t>
            </w:r>
          </w:p>
        </w:tc>
        <w:tc>
          <w:tcPr>
            <w:tcW w:w="1260" w:type="dxa"/>
            <w:gridSpan w:val="2"/>
            <w:vAlign w:val="center"/>
          </w:tcPr>
          <w:p w:rsidR="004C15D4" w:rsidRPr="0070543E" w:rsidRDefault="004C15D4" w:rsidP="00021593">
            <w:pPr>
              <w:pStyle w:val="Normalmystyle"/>
              <w:widowControl/>
              <w:spacing w:after="0"/>
              <w:jc w:val="center"/>
              <w:rPr>
                <w:rFonts w:asciiTheme="minorHAnsi" w:hAnsiTheme="minorHAnsi" w:cs="Calibri"/>
                <w:b/>
                <w:szCs w:val="22"/>
                <w:lang w:eastAsia="el-GR"/>
              </w:rPr>
            </w:pPr>
            <w:r w:rsidRPr="0070543E">
              <w:rPr>
                <w:rFonts w:asciiTheme="minorHAnsi" w:hAnsiTheme="minorHAnsi" w:cs="Calibri"/>
                <w:b/>
                <w:szCs w:val="22"/>
                <w:lang w:val="en-US" w:eastAsia="el-GR"/>
              </w:rPr>
              <w:sym w:font="Symbol" w:char="00B3"/>
            </w:r>
            <w:r w:rsidRPr="0070543E">
              <w:rPr>
                <w:rFonts w:asciiTheme="minorHAnsi" w:hAnsiTheme="minorHAnsi" w:cs="Calibri"/>
                <w:b/>
                <w:szCs w:val="22"/>
                <w:lang w:val="en-US" w:eastAsia="el-GR"/>
              </w:rPr>
              <w:t xml:space="preserve"> </w:t>
            </w:r>
            <w:r w:rsidRPr="0070543E">
              <w:rPr>
                <w:rFonts w:asciiTheme="minorHAnsi" w:hAnsiTheme="minorHAnsi" w:cs="Calibri"/>
                <w:b/>
                <w:szCs w:val="22"/>
                <w:lang w:eastAsia="el-GR"/>
              </w:rPr>
              <w:t>2</w:t>
            </w:r>
          </w:p>
        </w:tc>
        <w:tc>
          <w:tcPr>
            <w:tcW w:w="1256" w:type="dxa"/>
            <w:vAlign w:val="center"/>
          </w:tcPr>
          <w:p w:rsidR="004C15D4" w:rsidRPr="0070543E" w:rsidRDefault="004C15D4" w:rsidP="00021593">
            <w:pPr>
              <w:spacing w:after="0"/>
              <w:jc w:val="center"/>
              <w:rPr>
                <w:rFonts w:asciiTheme="minorHAnsi" w:hAnsiTheme="minorHAnsi" w:cs="Calibri"/>
                <w:szCs w:val="22"/>
                <w:lang w:val="en-US"/>
              </w:rPr>
            </w:pPr>
          </w:p>
        </w:tc>
        <w:tc>
          <w:tcPr>
            <w:tcW w:w="1534" w:type="dxa"/>
            <w:vAlign w:val="center"/>
          </w:tcPr>
          <w:p w:rsidR="004C15D4" w:rsidRPr="0070543E" w:rsidRDefault="004C15D4" w:rsidP="00021593">
            <w:pPr>
              <w:spacing w:after="0"/>
              <w:jc w:val="center"/>
              <w:rPr>
                <w:rFonts w:asciiTheme="minorHAnsi" w:hAnsiTheme="minorHAnsi" w:cs="Calibri"/>
                <w:szCs w:val="22"/>
                <w:lang w:val="en-US"/>
              </w:rPr>
            </w:pPr>
          </w:p>
        </w:tc>
      </w:tr>
      <w:tr w:rsidR="004C15D4" w:rsidRPr="0070543E" w:rsidTr="000215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083" w:type="dxa"/>
            <w:vAlign w:val="center"/>
          </w:tcPr>
          <w:p w:rsidR="004C15D4" w:rsidRPr="0070543E" w:rsidRDefault="004C15D4" w:rsidP="00021593">
            <w:pPr>
              <w:spacing w:after="0"/>
              <w:jc w:val="center"/>
              <w:rPr>
                <w:rFonts w:asciiTheme="minorHAnsi" w:hAnsiTheme="minorHAnsi" w:cs="Calibri"/>
                <w:szCs w:val="22"/>
                <w:lang w:val="en-US"/>
              </w:rPr>
            </w:pPr>
            <w:r w:rsidRPr="0070543E">
              <w:rPr>
                <w:rFonts w:asciiTheme="minorHAnsi" w:hAnsiTheme="minorHAnsi" w:cs="Calibri"/>
                <w:szCs w:val="22"/>
              </w:rPr>
              <w:t>Β</w:t>
            </w:r>
            <w:r w:rsidRPr="0070543E">
              <w:rPr>
                <w:rFonts w:asciiTheme="minorHAnsi" w:hAnsiTheme="minorHAnsi" w:cs="Calibri"/>
                <w:szCs w:val="22"/>
                <w:lang w:val="en-US"/>
              </w:rPr>
              <w:t>.1.2</w:t>
            </w:r>
          </w:p>
        </w:tc>
        <w:tc>
          <w:tcPr>
            <w:tcW w:w="4587" w:type="dxa"/>
            <w:vAlign w:val="center"/>
          </w:tcPr>
          <w:p w:rsidR="004C15D4" w:rsidRPr="0070543E" w:rsidRDefault="004C15D4" w:rsidP="00021593">
            <w:pPr>
              <w:pStyle w:val="TabletextCharChar1"/>
              <w:widowControl/>
              <w:spacing w:after="0"/>
              <w:jc w:val="both"/>
              <w:rPr>
                <w:rFonts w:asciiTheme="minorHAnsi" w:hAnsiTheme="minorHAnsi" w:cs="Calibri"/>
                <w:szCs w:val="22"/>
                <w:lang w:val="en-US" w:eastAsia="el-GR"/>
              </w:rPr>
            </w:pPr>
            <w:r w:rsidRPr="0070543E">
              <w:rPr>
                <w:rFonts w:asciiTheme="minorHAnsi" w:hAnsiTheme="minorHAnsi" w:cs="Calibri"/>
                <w:szCs w:val="22"/>
                <w:lang w:val="en-US" w:eastAsia="el-GR"/>
              </w:rPr>
              <w:t>Να αναφερθούν:</w:t>
            </w:r>
          </w:p>
        </w:tc>
        <w:tc>
          <w:tcPr>
            <w:tcW w:w="1260" w:type="dxa"/>
            <w:gridSpan w:val="2"/>
            <w:vAlign w:val="center"/>
          </w:tcPr>
          <w:p w:rsidR="004C15D4" w:rsidRPr="0070543E" w:rsidRDefault="004C15D4" w:rsidP="00021593">
            <w:pPr>
              <w:pStyle w:val="Normalmystyle"/>
              <w:widowControl/>
              <w:spacing w:after="0"/>
              <w:jc w:val="center"/>
              <w:rPr>
                <w:rFonts w:asciiTheme="minorHAnsi" w:hAnsiTheme="minorHAnsi" w:cs="Calibri"/>
                <w:b/>
                <w:szCs w:val="22"/>
                <w:lang w:val="en-US" w:eastAsia="el-GR"/>
              </w:rPr>
            </w:pPr>
          </w:p>
        </w:tc>
        <w:tc>
          <w:tcPr>
            <w:tcW w:w="1256" w:type="dxa"/>
            <w:vAlign w:val="center"/>
          </w:tcPr>
          <w:p w:rsidR="004C15D4" w:rsidRPr="0070543E" w:rsidRDefault="004C15D4" w:rsidP="00021593">
            <w:pPr>
              <w:spacing w:after="0"/>
              <w:jc w:val="center"/>
              <w:rPr>
                <w:rFonts w:asciiTheme="minorHAnsi" w:hAnsiTheme="minorHAnsi" w:cs="Calibri"/>
                <w:szCs w:val="22"/>
                <w:lang w:val="en-US"/>
              </w:rPr>
            </w:pPr>
          </w:p>
        </w:tc>
        <w:tc>
          <w:tcPr>
            <w:tcW w:w="1534" w:type="dxa"/>
            <w:vAlign w:val="center"/>
          </w:tcPr>
          <w:p w:rsidR="004C15D4" w:rsidRPr="0070543E" w:rsidRDefault="004C15D4" w:rsidP="00021593">
            <w:pPr>
              <w:spacing w:after="0"/>
              <w:jc w:val="center"/>
              <w:rPr>
                <w:rFonts w:asciiTheme="minorHAnsi" w:hAnsiTheme="minorHAnsi" w:cs="Calibri"/>
                <w:szCs w:val="22"/>
                <w:lang w:val="en-US"/>
              </w:rPr>
            </w:pPr>
          </w:p>
        </w:tc>
      </w:tr>
      <w:tr w:rsidR="004C15D4" w:rsidRPr="0070543E" w:rsidTr="000215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083" w:type="dxa"/>
            <w:vAlign w:val="center"/>
          </w:tcPr>
          <w:p w:rsidR="004C15D4" w:rsidRPr="0070543E" w:rsidRDefault="004C15D4" w:rsidP="00021593">
            <w:pPr>
              <w:spacing w:after="0"/>
              <w:jc w:val="center"/>
              <w:rPr>
                <w:rFonts w:asciiTheme="minorHAnsi" w:hAnsiTheme="minorHAnsi" w:cs="Calibri"/>
                <w:szCs w:val="22"/>
                <w:lang w:val="en-US"/>
              </w:rPr>
            </w:pPr>
            <w:r w:rsidRPr="0070543E">
              <w:rPr>
                <w:rFonts w:asciiTheme="minorHAnsi" w:hAnsiTheme="minorHAnsi" w:cs="Calibri"/>
                <w:szCs w:val="22"/>
              </w:rPr>
              <w:t>Β</w:t>
            </w:r>
            <w:r w:rsidRPr="0070543E">
              <w:rPr>
                <w:rFonts w:asciiTheme="minorHAnsi" w:hAnsiTheme="minorHAnsi" w:cs="Calibri"/>
                <w:szCs w:val="22"/>
                <w:lang w:val="en-US"/>
              </w:rPr>
              <w:t>.1.3</w:t>
            </w:r>
          </w:p>
        </w:tc>
        <w:tc>
          <w:tcPr>
            <w:tcW w:w="4587" w:type="dxa"/>
            <w:vAlign w:val="center"/>
          </w:tcPr>
          <w:p w:rsidR="004C15D4" w:rsidRPr="0070543E" w:rsidRDefault="004C15D4" w:rsidP="006B0266">
            <w:pPr>
              <w:numPr>
                <w:ilvl w:val="0"/>
                <w:numId w:val="105"/>
              </w:numPr>
              <w:spacing w:after="0"/>
              <w:ind w:left="425" w:hanging="245"/>
              <w:rPr>
                <w:rFonts w:asciiTheme="minorHAnsi" w:hAnsiTheme="minorHAnsi" w:cs="Calibri"/>
                <w:szCs w:val="22"/>
                <w:lang w:val="en-US"/>
              </w:rPr>
            </w:pPr>
            <w:r w:rsidRPr="0070543E">
              <w:rPr>
                <w:rFonts w:asciiTheme="minorHAnsi" w:hAnsiTheme="minorHAnsi" w:cs="Calibri"/>
                <w:szCs w:val="22"/>
                <w:lang w:val="en-US"/>
              </w:rPr>
              <w:t>Ο κατασκευαστής.</w:t>
            </w:r>
          </w:p>
        </w:tc>
        <w:tc>
          <w:tcPr>
            <w:tcW w:w="1260" w:type="dxa"/>
            <w:gridSpan w:val="2"/>
            <w:vAlign w:val="center"/>
          </w:tcPr>
          <w:p w:rsidR="004C15D4" w:rsidRPr="0070543E" w:rsidRDefault="004C15D4" w:rsidP="00021593">
            <w:pPr>
              <w:pStyle w:val="Normalmystyle"/>
              <w:widowControl/>
              <w:spacing w:after="0"/>
              <w:jc w:val="center"/>
              <w:rPr>
                <w:rFonts w:asciiTheme="minorHAnsi" w:hAnsiTheme="minorHAnsi" w:cs="Calibri"/>
                <w:b/>
                <w:szCs w:val="22"/>
                <w:lang w:val="en-US" w:eastAsia="el-GR"/>
              </w:rPr>
            </w:pPr>
            <w:r w:rsidRPr="0070543E">
              <w:rPr>
                <w:rFonts w:asciiTheme="minorHAnsi" w:hAnsiTheme="minorHAnsi" w:cs="Calibri"/>
                <w:b/>
                <w:szCs w:val="22"/>
                <w:lang w:val="en-US" w:eastAsia="el-GR"/>
              </w:rPr>
              <w:t>ΝΑΙ</w:t>
            </w:r>
          </w:p>
        </w:tc>
        <w:tc>
          <w:tcPr>
            <w:tcW w:w="1256" w:type="dxa"/>
            <w:vAlign w:val="center"/>
          </w:tcPr>
          <w:p w:rsidR="004C15D4" w:rsidRPr="0070543E" w:rsidRDefault="004C15D4" w:rsidP="00021593">
            <w:pPr>
              <w:spacing w:after="0"/>
              <w:jc w:val="center"/>
              <w:rPr>
                <w:rFonts w:asciiTheme="minorHAnsi" w:hAnsiTheme="minorHAnsi" w:cs="Calibri"/>
                <w:szCs w:val="22"/>
                <w:lang w:val="en-US"/>
              </w:rPr>
            </w:pPr>
          </w:p>
        </w:tc>
        <w:tc>
          <w:tcPr>
            <w:tcW w:w="1534" w:type="dxa"/>
            <w:vAlign w:val="center"/>
          </w:tcPr>
          <w:p w:rsidR="004C15D4" w:rsidRPr="0070543E" w:rsidRDefault="004C15D4" w:rsidP="00021593">
            <w:pPr>
              <w:spacing w:after="0"/>
              <w:jc w:val="center"/>
              <w:rPr>
                <w:rFonts w:asciiTheme="minorHAnsi" w:hAnsiTheme="minorHAnsi" w:cs="Calibri"/>
                <w:szCs w:val="22"/>
                <w:lang w:val="en-US"/>
              </w:rPr>
            </w:pPr>
          </w:p>
        </w:tc>
      </w:tr>
      <w:tr w:rsidR="004C15D4" w:rsidRPr="0070543E" w:rsidTr="000215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083" w:type="dxa"/>
            <w:vAlign w:val="center"/>
          </w:tcPr>
          <w:p w:rsidR="004C15D4" w:rsidRPr="0070543E" w:rsidRDefault="004C15D4" w:rsidP="00021593">
            <w:pPr>
              <w:spacing w:after="0"/>
              <w:jc w:val="center"/>
              <w:rPr>
                <w:rFonts w:asciiTheme="minorHAnsi" w:hAnsiTheme="minorHAnsi" w:cs="Calibri"/>
                <w:szCs w:val="22"/>
                <w:lang w:val="en-US"/>
              </w:rPr>
            </w:pPr>
            <w:r w:rsidRPr="0070543E">
              <w:rPr>
                <w:rFonts w:asciiTheme="minorHAnsi" w:hAnsiTheme="minorHAnsi" w:cs="Calibri"/>
                <w:szCs w:val="22"/>
              </w:rPr>
              <w:t>Β</w:t>
            </w:r>
            <w:r w:rsidRPr="0070543E">
              <w:rPr>
                <w:rFonts w:asciiTheme="minorHAnsi" w:hAnsiTheme="minorHAnsi" w:cs="Calibri"/>
                <w:szCs w:val="22"/>
                <w:lang w:val="en-US"/>
              </w:rPr>
              <w:t>.1.4</w:t>
            </w:r>
          </w:p>
        </w:tc>
        <w:tc>
          <w:tcPr>
            <w:tcW w:w="4587" w:type="dxa"/>
          </w:tcPr>
          <w:p w:rsidR="004C15D4" w:rsidRPr="0070543E" w:rsidRDefault="004C15D4" w:rsidP="006B0266">
            <w:pPr>
              <w:pStyle w:val="TabletextCharChar1"/>
              <w:numPr>
                <w:ilvl w:val="0"/>
                <w:numId w:val="105"/>
              </w:numPr>
              <w:spacing w:after="0"/>
              <w:ind w:left="425" w:hanging="245"/>
              <w:jc w:val="both"/>
              <w:rPr>
                <w:rFonts w:asciiTheme="minorHAnsi" w:hAnsiTheme="minorHAnsi" w:cs="Calibri"/>
                <w:szCs w:val="22"/>
                <w:lang w:val="en-US" w:eastAsia="el-GR"/>
              </w:rPr>
            </w:pPr>
            <w:r w:rsidRPr="0070543E">
              <w:rPr>
                <w:rFonts w:asciiTheme="minorHAnsi" w:hAnsiTheme="minorHAnsi" w:cs="Calibri"/>
                <w:szCs w:val="22"/>
                <w:lang w:val="en-US" w:eastAsia="el-GR"/>
              </w:rPr>
              <w:t>Το μοντέλο</w:t>
            </w:r>
          </w:p>
        </w:tc>
        <w:tc>
          <w:tcPr>
            <w:tcW w:w="1260" w:type="dxa"/>
            <w:gridSpan w:val="2"/>
            <w:vAlign w:val="center"/>
          </w:tcPr>
          <w:p w:rsidR="004C15D4" w:rsidRPr="0070543E" w:rsidRDefault="004C15D4" w:rsidP="00021593">
            <w:pPr>
              <w:pStyle w:val="Normalmystyle"/>
              <w:widowControl/>
              <w:spacing w:after="0"/>
              <w:jc w:val="center"/>
              <w:rPr>
                <w:rFonts w:asciiTheme="minorHAnsi" w:hAnsiTheme="minorHAnsi" w:cs="Calibri"/>
                <w:b/>
                <w:szCs w:val="22"/>
                <w:lang w:val="en-US" w:eastAsia="el-GR"/>
              </w:rPr>
            </w:pPr>
            <w:r w:rsidRPr="0070543E">
              <w:rPr>
                <w:rFonts w:asciiTheme="minorHAnsi" w:hAnsiTheme="minorHAnsi" w:cs="Calibri"/>
                <w:b/>
                <w:szCs w:val="22"/>
                <w:lang w:val="en-US" w:eastAsia="el-GR"/>
              </w:rPr>
              <w:t>ΝΑΙ</w:t>
            </w:r>
          </w:p>
        </w:tc>
        <w:tc>
          <w:tcPr>
            <w:tcW w:w="1256" w:type="dxa"/>
            <w:vAlign w:val="center"/>
          </w:tcPr>
          <w:p w:rsidR="004C15D4" w:rsidRPr="0070543E" w:rsidRDefault="004C15D4" w:rsidP="00021593">
            <w:pPr>
              <w:spacing w:after="0"/>
              <w:jc w:val="center"/>
              <w:rPr>
                <w:rFonts w:asciiTheme="minorHAnsi" w:hAnsiTheme="minorHAnsi" w:cs="Calibri"/>
                <w:szCs w:val="22"/>
                <w:lang w:val="en-US"/>
              </w:rPr>
            </w:pPr>
          </w:p>
        </w:tc>
        <w:tc>
          <w:tcPr>
            <w:tcW w:w="1534" w:type="dxa"/>
            <w:vAlign w:val="center"/>
          </w:tcPr>
          <w:p w:rsidR="004C15D4" w:rsidRPr="0070543E" w:rsidRDefault="004C15D4" w:rsidP="00021593">
            <w:pPr>
              <w:spacing w:after="0"/>
              <w:jc w:val="center"/>
              <w:rPr>
                <w:rFonts w:asciiTheme="minorHAnsi" w:hAnsiTheme="minorHAnsi" w:cs="Calibri"/>
                <w:szCs w:val="22"/>
                <w:lang w:val="en-US"/>
              </w:rPr>
            </w:pPr>
          </w:p>
        </w:tc>
      </w:tr>
      <w:tr w:rsidR="004C15D4" w:rsidRPr="0070543E" w:rsidTr="000215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083" w:type="dxa"/>
            <w:vAlign w:val="center"/>
          </w:tcPr>
          <w:p w:rsidR="004C15D4" w:rsidRPr="0070543E" w:rsidRDefault="004C15D4" w:rsidP="00021593">
            <w:pPr>
              <w:spacing w:after="0"/>
              <w:jc w:val="center"/>
              <w:rPr>
                <w:rFonts w:asciiTheme="minorHAnsi" w:hAnsiTheme="minorHAnsi" w:cs="Calibri"/>
                <w:szCs w:val="22"/>
                <w:lang w:val="en-US"/>
              </w:rPr>
            </w:pPr>
            <w:r w:rsidRPr="0070543E">
              <w:rPr>
                <w:rFonts w:asciiTheme="minorHAnsi" w:hAnsiTheme="minorHAnsi" w:cs="Calibri"/>
                <w:szCs w:val="22"/>
              </w:rPr>
              <w:t>Β</w:t>
            </w:r>
            <w:r w:rsidRPr="0070543E">
              <w:rPr>
                <w:rFonts w:asciiTheme="minorHAnsi" w:hAnsiTheme="minorHAnsi" w:cs="Calibri"/>
                <w:szCs w:val="22"/>
                <w:lang w:val="en-US"/>
              </w:rPr>
              <w:t>.1.5</w:t>
            </w:r>
          </w:p>
        </w:tc>
        <w:tc>
          <w:tcPr>
            <w:tcW w:w="4587" w:type="dxa"/>
          </w:tcPr>
          <w:p w:rsidR="004C15D4" w:rsidRPr="0070543E" w:rsidRDefault="004C15D4" w:rsidP="006B0266">
            <w:pPr>
              <w:pStyle w:val="TabletextCharChar1"/>
              <w:numPr>
                <w:ilvl w:val="0"/>
                <w:numId w:val="105"/>
              </w:numPr>
              <w:spacing w:after="0"/>
              <w:ind w:left="425" w:hanging="245"/>
              <w:jc w:val="both"/>
              <w:rPr>
                <w:rFonts w:asciiTheme="minorHAnsi" w:hAnsiTheme="minorHAnsi" w:cs="Calibri"/>
                <w:szCs w:val="22"/>
                <w:lang w:eastAsia="el-GR"/>
              </w:rPr>
            </w:pPr>
            <w:r w:rsidRPr="0070543E">
              <w:rPr>
                <w:rFonts w:asciiTheme="minorHAnsi" w:hAnsiTheme="minorHAnsi" w:cs="Calibri"/>
                <w:szCs w:val="22"/>
                <w:lang w:eastAsia="el-GR"/>
              </w:rPr>
              <w:t>Τα πιστοποιητικά του (Ποιότητας, Προστασίας περιβάλλοντος, κ.λ.π.)</w:t>
            </w:r>
          </w:p>
        </w:tc>
        <w:tc>
          <w:tcPr>
            <w:tcW w:w="1260" w:type="dxa"/>
            <w:gridSpan w:val="2"/>
            <w:vAlign w:val="center"/>
          </w:tcPr>
          <w:p w:rsidR="004C15D4" w:rsidRPr="0070543E" w:rsidRDefault="004C15D4" w:rsidP="00021593">
            <w:pPr>
              <w:pStyle w:val="Normalmystyle"/>
              <w:widowControl/>
              <w:spacing w:after="0"/>
              <w:jc w:val="center"/>
              <w:rPr>
                <w:rFonts w:asciiTheme="minorHAnsi" w:hAnsiTheme="minorHAnsi" w:cs="Calibri"/>
                <w:b/>
                <w:szCs w:val="22"/>
                <w:lang w:val="en-US" w:eastAsia="el-GR"/>
              </w:rPr>
            </w:pPr>
            <w:r w:rsidRPr="0070543E">
              <w:rPr>
                <w:rFonts w:asciiTheme="minorHAnsi" w:hAnsiTheme="minorHAnsi" w:cs="Calibri"/>
                <w:b/>
                <w:szCs w:val="22"/>
                <w:lang w:val="en-US" w:eastAsia="el-GR"/>
              </w:rPr>
              <w:t>ΝΑΙ</w:t>
            </w:r>
          </w:p>
        </w:tc>
        <w:tc>
          <w:tcPr>
            <w:tcW w:w="1256" w:type="dxa"/>
            <w:vAlign w:val="center"/>
          </w:tcPr>
          <w:p w:rsidR="004C15D4" w:rsidRPr="0070543E" w:rsidRDefault="004C15D4" w:rsidP="00021593">
            <w:pPr>
              <w:spacing w:after="0"/>
              <w:jc w:val="center"/>
              <w:rPr>
                <w:rFonts w:asciiTheme="minorHAnsi" w:hAnsiTheme="minorHAnsi" w:cs="Calibri"/>
                <w:szCs w:val="22"/>
                <w:lang w:val="en-US"/>
              </w:rPr>
            </w:pPr>
          </w:p>
        </w:tc>
        <w:tc>
          <w:tcPr>
            <w:tcW w:w="1534" w:type="dxa"/>
            <w:vAlign w:val="center"/>
          </w:tcPr>
          <w:p w:rsidR="004C15D4" w:rsidRPr="0070543E" w:rsidRDefault="004C15D4" w:rsidP="00021593">
            <w:pPr>
              <w:spacing w:after="0"/>
              <w:jc w:val="center"/>
              <w:rPr>
                <w:rFonts w:asciiTheme="minorHAnsi" w:hAnsiTheme="minorHAnsi" w:cs="Calibri"/>
                <w:szCs w:val="22"/>
                <w:lang w:val="en-US"/>
              </w:rPr>
            </w:pPr>
          </w:p>
        </w:tc>
      </w:tr>
      <w:tr w:rsidR="004C15D4" w:rsidRPr="0070543E" w:rsidTr="000215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083" w:type="dxa"/>
            <w:vAlign w:val="center"/>
          </w:tcPr>
          <w:p w:rsidR="004C15D4" w:rsidRPr="0070543E" w:rsidRDefault="004C15D4" w:rsidP="00021593">
            <w:pPr>
              <w:spacing w:after="0"/>
              <w:jc w:val="center"/>
              <w:rPr>
                <w:rFonts w:asciiTheme="minorHAnsi" w:hAnsiTheme="minorHAnsi" w:cs="Calibri"/>
                <w:szCs w:val="22"/>
                <w:lang w:val="en-US"/>
              </w:rPr>
            </w:pPr>
            <w:r w:rsidRPr="0070543E">
              <w:rPr>
                <w:rFonts w:asciiTheme="minorHAnsi" w:hAnsiTheme="minorHAnsi" w:cs="Calibri"/>
                <w:szCs w:val="22"/>
              </w:rPr>
              <w:t>Β</w:t>
            </w:r>
            <w:r w:rsidRPr="0070543E">
              <w:rPr>
                <w:rFonts w:asciiTheme="minorHAnsi" w:hAnsiTheme="minorHAnsi" w:cs="Calibri"/>
                <w:szCs w:val="22"/>
                <w:lang w:val="en-US"/>
              </w:rPr>
              <w:t>.1.6</w:t>
            </w:r>
          </w:p>
        </w:tc>
        <w:tc>
          <w:tcPr>
            <w:tcW w:w="4587" w:type="dxa"/>
          </w:tcPr>
          <w:p w:rsidR="004C15D4" w:rsidRPr="0070543E" w:rsidRDefault="004C15D4" w:rsidP="00021593">
            <w:pPr>
              <w:pStyle w:val="TabletextCharChar1"/>
              <w:spacing w:after="0"/>
              <w:jc w:val="both"/>
              <w:rPr>
                <w:rFonts w:asciiTheme="minorHAnsi" w:hAnsiTheme="minorHAnsi" w:cs="Calibri"/>
                <w:szCs w:val="22"/>
                <w:lang w:val="en-US" w:eastAsia="el-GR"/>
              </w:rPr>
            </w:pPr>
            <w:r w:rsidRPr="0070543E">
              <w:rPr>
                <w:rFonts w:asciiTheme="minorHAnsi" w:hAnsiTheme="minorHAnsi" w:cs="Calibri"/>
                <w:szCs w:val="22"/>
                <w:lang w:val="en-US" w:eastAsia="el-GR"/>
              </w:rPr>
              <w:t>Πιστοποιητικό ISO 9001 του κατασκευαστή</w:t>
            </w:r>
          </w:p>
        </w:tc>
        <w:tc>
          <w:tcPr>
            <w:tcW w:w="1260" w:type="dxa"/>
            <w:gridSpan w:val="2"/>
            <w:vAlign w:val="center"/>
          </w:tcPr>
          <w:p w:rsidR="004C15D4" w:rsidRPr="0070543E" w:rsidRDefault="004C15D4" w:rsidP="00021593">
            <w:pPr>
              <w:pStyle w:val="Normalmystyle"/>
              <w:widowControl/>
              <w:spacing w:after="0"/>
              <w:jc w:val="center"/>
              <w:rPr>
                <w:rFonts w:asciiTheme="minorHAnsi" w:hAnsiTheme="minorHAnsi" w:cs="Calibri"/>
                <w:b/>
                <w:szCs w:val="22"/>
                <w:lang w:val="en-US" w:eastAsia="el-GR"/>
              </w:rPr>
            </w:pPr>
            <w:r w:rsidRPr="0070543E">
              <w:rPr>
                <w:rFonts w:asciiTheme="minorHAnsi" w:hAnsiTheme="minorHAnsi" w:cs="Calibri"/>
                <w:b/>
                <w:szCs w:val="22"/>
                <w:lang w:val="en-US" w:eastAsia="el-GR"/>
              </w:rPr>
              <w:t>ΝΑΙ</w:t>
            </w:r>
          </w:p>
        </w:tc>
        <w:tc>
          <w:tcPr>
            <w:tcW w:w="1256" w:type="dxa"/>
            <w:vAlign w:val="center"/>
          </w:tcPr>
          <w:p w:rsidR="004C15D4" w:rsidRPr="0070543E" w:rsidRDefault="004C15D4" w:rsidP="00021593">
            <w:pPr>
              <w:spacing w:after="0"/>
              <w:jc w:val="center"/>
              <w:rPr>
                <w:rFonts w:asciiTheme="minorHAnsi" w:hAnsiTheme="minorHAnsi" w:cs="Calibri"/>
                <w:szCs w:val="22"/>
                <w:lang w:val="en-US"/>
              </w:rPr>
            </w:pPr>
          </w:p>
        </w:tc>
        <w:tc>
          <w:tcPr>
            <w:tcW w:w="1534" w:type="dxa"/>
            <w:vAlign w:val="center"/>
          </w:tcPr>
          <w:p w:rsidR="004C15D4" w:rsidRPr="0070543E" w:rsidRDefault="004C15D4" w:rsidP="00021593">
            <w:pPr>
              <w:spacing w:after="0"/>
              <w:jc w:val="center"/>
              <w:rPr>
                <w:rFonts w:asciiTheme="minorHAnsi" w:hAnsiTheme="minorHAnsi" w:cs="Calibri"/>
                <w:szCs w:val="22"/>
                <w:lang w:val="en-US"/>
              </w:rPr>
            </w:pPr>
          </w:p>
        </w:tc>
      </w:tr>
      <w:tr w:rsidR="004C15D4" w:rsidRPr="0070543E" w:rsidTr="000215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083" w:type="dxa"/>
            <w:vAlign w:val="center"/>
          </w:tcPr>
          <w:p w:rsidR="004C15D4" w:rsidRPr="0070543E" w:rsidRDefault="004C15D4" w:rsidP="00021593">
            <w:pPr>
              <w:spacing w:after="0"/>
              <w:jc w:val="center"/>
              <w:rPr>
                <w:rFonts w:asciiTheme="minorHAnsi" w:hAnsiTheme="minorHAnsi" w:cs="Calibri"/>
                <w:szCs w:val="22"/>
                <w:lang w:val="en-US"/>
              </w:rPr>
            </w:pPr>
            <w:r w:rsidRPr="0070543E">
              <w:rPr>
                <w:rFonts w:asciiTheme="minorHAnsi" w:hAnsiTheme="minorHAnsi" w:cs="Calibri"/>
                <w:szCs w:val="22"/>
              </w:rPr>
              <w:t>Β</w:t>
            </w:r>
            <w:r w:rsidRPr="0070543E">
              <w:rPr>
                <w:rFonts w:asciiTheme="minorHAnsi" w:hAnsiTheme="minorHAnsi" w:cs="Calibri"/>
                <w:szCs w:val="22"/>
                <w:lang w:val="en-US"/>
              </w:rPr>
              <w:t>.1.7</w:t>
            </w:r>
          </w:p>
        </w:tc>
        <w:tc>
          <w:tcPr>
            <w:tcW w:w="4587" w:type="dxa"/>
          </w:tcPr>
          <w:p w:rsidR="004C15D4" w:rsidRPr="0070543E" w:rsidRDefault="004C15D4" w:rsidP="00021593">
            <w:pPr>
              <w:pStyle w:val="TabletextCharChar1"/>
              <w:spacing w:after="0"/>
              <w:jc w:val="both"/>
              <w:rPr>
                <w:rFonts w:asciiTheme="minorHAnsi" w:hAnsiTheme="minorHAnsi" w:cs="Calibri"/>
                <w:szCs w:val="22"/>
                <w:lang w:eastAsia="el-GR"/>
              </w:rPr>
            </w:pPr>
            <w:r w:rsidRPr="0070543E">
              <w:rPr>
                <w:rFonts w:asciiTheme="minorHAnsi" w:hAnsiTheme="minorHAnsi" w:cs="Calibri"/>
                <w:szCs w:val="22"/>
                <w:lang w:eastAsia="el-GR"/>
              </w:rPr>
              <w:t>Να αναφερθεί ο χρόνος ανακοίνωσης του προσφερόμενου μοντέλου</w:t>
            </w:r>
          </w:p>
        </w:tc>
        <w:tc>
          <w:tcPr>
            <w:tcW w:w="1260" w:type="dxa"/>
            <w:gridSpan w:val="2"/>
            <w:vAlign w:val="center"/>
          </w:tcPr>
          <w:p w:rsidR="004C15D4" w:rsidRPr="0070543E" w:rsidRDefault="004C15D4" w:rsidP="00021593">
            <w:pPr>
              <w:pStyle w:val="Normalmystyle"/>
              <w:widowControl/>
              <w:spacing w:after="0"/>
              <w:jc w:val="center"/>
              <w:rPr>
                <w:rFonts w:asciiTheme="minorHAnsi" w:hAnsiTheme="minorHAnsi" w:cs="Calibri"/>
                <w:b/>
                <w:szCs w:val="22"/>
                <w:lang w:val="en-US" w:eastAsia="el-GR"/>
              </w:rPr>
            </w:pPr>
            <w:r w:rsidRPr="0070543E">
              <w:rPr>
                <w:rFonts w:asciiTheme="minorHAnsi" w:hAnsiTheme="minorHAnsi" w:cs="Calibri"/>
                <w:b/>
                <w:szCs w:val="22"/>
                <w:lang w:val="en-US" w:eastAsia="el-GR"/>
              </w:rPr>
              <w:t>ΝΑΙ</w:t>
            </w:r>
          </w:p>
        </w:tc>
        <w:tc>
          <w:tcPr>
            <w:tcW w:w="1256" w:type="dxa"/>
            <w:vAlign w:val="center"/>
          </w:tcPr>
          <w:p w:rsidR="004C15D4" w:rsidRPr="0070543E" w:rsidRDefault="004C15D4" w:rsidP="00021593">
            <w:pPr>
              <w:spacing w:after="0"/>
              <w:jc w:val="center"/>
              <w:rPr>
                <w:rFonts w:asciiTheme="minorHAnsi" w:hAnsiTheme="minorHAnsi" w:cs="Calibri"/>
                <w:szCs w:val="22"/>
                <w:lang w:val="en-US"/>
              </w:rPr>
            </w:pPr>
          </w:p>
        </w:tc>
        <w:tc>
          <w:tcPr>
            <w:tcW w:w="1534" w:type="dxa"/>
            <w:vAlign w:val="center"/>
          </w:tcPr>
          <w:p w:rsidR="004C15D4" w:rsidRPr="0070543E" w:rsidRDefault="004C15D4" w:rsidP="00021593">
            <w:pPr>
              <w:spacing w:after="0"/>
              <w:jc w:val="center"/>
              <w:rPr>
                <w:rFonts w:asciiTheme="minorHAnsi" w:hAnsiTheme="minorHAnsi" w:cs="Calibri"/>
                <w:szCs w:val="22"/>
                <w:lang w:val="en-US"/>
              </w:rPr>
            </w:pPr>
          </w:p>
        </w:tc>
      </w:tr>
      <w:tr w:rsidR="004C15D4" w:rsidRPr="0070543E" w:rsidTr="000215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083" w:type="dxa"/>
            <w:vAlign w:val="center"/>
          </w:tcPr>
          <w:p w:rsidR="004C15D4" w:rsidRPr="0070543E" w:rsidRDefault="004C15D4" w:rsidP="00021593">
            <w:pPr>
              <w:spacing w:after="0"/>
              <w:jc w:val="center"/>
              <w:rPr>
                <w:rFonts w:asciiTheme="minorHAnsi" w:hAnsiTheme="minorHAnsi" w:cs="Calibri"/>
                <w:szCs w:val="22"/>
                <w:lang w:val="en-US"/>
              </w:rPr>
            </w:pPr>
            <w:r w:rsidRPr="0070543E">
              <w:rPr>
                <w:rFonts w:asciiTheme="minorHAnsi" w:hAnsiTheme="minorHAnsi" w:cs="Calibri"/>
                <w:szCs w:val="22"/>
              </w:rPr>
              <w:t>Β</w:t>
            </w:r>
            <w:r w:rsidRPr="0070543E">
              <w:rPr>
                <w:rFonts w:asciiTheme="minorHAnsi" w:hAnsiTheme="minorHAnsi" w:cs="Calibri"/>
                <w:szCs w:val="22"/>
                <w:lang w:val="en-US"/>
              </w:rPr>
              <w:t>.1.8</w:t>
            </w:r>
          </w:p>
        </w:tc>
        <w:tc>
          <w:tcPr>
            <w:tcW w:w="4587" w:type="dxa"/>
          </w:tcPr>
          <w:p w:rsidR="004C15D4" w:rsidRPr="0070543E" w:rsidRDefault="004C15D4" w:rsidP="00021593">
            <w:pPr>
              <w:pStyle w:val="TabletextCharChar1"/>
              <w:spacing w:after="0"/>
              <w:jc w:val="both"/>
              <w:rPr>
                <w:rFonts w:asciiTheme="minorHAnsi" w:hAnsiTheme="minorHAnsi" w:cs="Calibri"/>
                <w:szCs w:val="22"/>
                <w:lang w:eastAsia="el-GR"/>
              </w:rPr>
            </w:pPr>
            <w:r w:rsidRPr="0070543E">
              <w:rPr>
                <w:rFonts w:asciiTheme="minorHAnsi" w:hAnsiTheme="minorHAnsi" w:cs="Calibri"/>
                <w:szCs w:val="22"/>
                <w:lang w:eastAsia="el-GR"/>
              </w:rPr>
              <w:t xml:space="preserve">Τα βασικά τμήματα του </w:t>
            </w:r>
            <w:r w:rsidRPr="0070543E">
              <w:rPr>
                <w:rFonts w:asciiTheme="minorHAnsi" w:hAnsiTheme="minorHAnsi" w:cs="Calibri"/>
                <w:szCs w:val="22"/>
                <w:lang w:val="en-US" w:eastAsia="el-GR"/>
              </w:rPr>
              <w:t>Blade</w:t>
            </w:r>
            <w:r w:rsidRPr="0070543E">
              <w:rPr>
                <w:rFonts w:asciiTheme="minorHAnsi" w:hAnsiTheme="minorHAnsi" w:cs="Calibri"/>
                <w:szCs w:val="22"/>
                <w:lang w:eastAsia="el-GR"/>
              </w:rPr>
              <w:t xml:space="preserve"> </w:t>
            </w:r>
            <w:r w:rsidRPr="0070543E">
              <w:rPr>
                <w:rFonts w:asciiTheme="minorHAnsi" w:hAnsiTheme="minorHAnsi" w:cs="Calibri"/>
                <w:szCs w:val="22"/>
                <w:lang w:val="en-US" w:eastAsia="el-GR"/>
              </w:rPr>
              <w:t>Chassis</w:t>
            </w:r>
            <w:r w:rsidRPr="0070543E">
              <w:rPr>
                <w:rFonts w:asciiTheme="minorHAnsi" w:hAnsiTheme="minorHAnsi" w:cs="Calibri"/>
                <w:szCs w:val="22"/>
                <w:lang w:eastAsia="el-GR"/>
              </w:rPr>
              <w:t xml:space="preserve"> θα πρέπει να βρίσκονται σε παραγωγή από τον κατασκευαστή τους, την χρονική στιγμή υποβολής της προσφοράς. </w:t>
            </w:r>
          </w:p>
        </w:tc>
        <w:tc>
          <w:tcPr>
            <w:tcW w:w="1260" w:type="dxa"/>
            <w:gridSpan w:val="2"/>
            <w:vAlign w:val="center"/>
          </w:tcPr>
          <w:p w:rsidR="004C15D4" w:rsidRPr="0070543E" w:rsidRDefault="004C15D4" w:rsidP="00021593">
            <w:pPr>
              <w:pStyle w:val="Normalmystyle"/>
              <w:widowControl/>
              <w:spacing w:after="0"/>
              <w:jc w:val="center"/>
              <w:rPr>
                <w:rFonts w:asciiTheme="minorHAnsi" w:hAnsiTheme="minorHAnsi" w:cs="Calibri"/>
                <w:b/>
                <w:szCs w:val="22"/>
                <w:lang w:val="en-US" w:eastAsia="el-GR"/>
              </w:rPr>
            </w:pPr>
            <w:r w:rsidRPr="0070543E">
              <w:rPr>
                <w:rFonts w:asciiTheme="minorHAnsi" w:hAnsiTheme="minorHAnsi" w:cs="Calibri"/>
                <w:b/>
                <w:szCs w:val="22"/>
                <w:lang w:val="en-US" w:eastAsia="el-GR"/>
              </w:rPr>
              <w:t>ΝΑΙ</w:t>
            </w:r>
          </w:p>
        </w:tc>
        <w:tc>
          <w:tcPr>
            <w:tcW w:w="1256" w:type="dxa"/>
            <w:vAlign w:val="center"/>
          </w:tcPr>
          <w:p w:rsidR="004C15D4" w:rsidRPr="0070543E" w:rsidRDefault="004C15D4" w:rsidP="00021593">
            <w:pPr>
              <w:spacing w:after="0"/>
              <w:jc w:val="center"/>
              <w:rPr>
                <w:rFonts w:asciiTheme="minorHAnsi" w:hAnsiTheme="minorHAnsi" w:cs="Calibri"/>
                <w:szCs w:val="22"/>
                <w:lang w:val="en-US"/>
              </w:rPr>
            </w:pPr>
          </w:p>
        </w:tc>
        <w:tc>
          <w:tcPr>
            <w:tcW w:w="1534" w:type="dxa"/>
            <w:vAlign w:val="center"/>
          </w:tcPr>
          <w:p w:rsidR="004C15D4" w:rsidRPr="0070543E" w:rsidRDefault="004C15D4" w:rsidP="00021593">
            <w:pPr>
              <w:spacing w:after="0"/>
              <w:jc w:val="center"/>
              <w:rPr>
                <w:rFonts w:asciiTheme="minorHAnsi" w:hAnsiTheme="minorHAnsi" w:cs="Calibri"/>
                <w:szCs w:val="22"/>
                <w:lang w:val="en-US"/>
              </w:rPr>
            </w:pPr>
          </w:p>
        </w:tc>
      </w:tr>
      <w:tr w:rsidR="004C15D4" w:rsidRPr="0070543E" w:rsidTr="000215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083" w:type="dxa"/>
            <w:vAlign w:val="center"/>
          </w:tcPr>
          <w:p w:rsidR="004C15D4" w:rsidRPr="0070543E" w:rsidRDefault="004C15D4" w:rsidP="00021593">
            <w:pPr>
              <w:spacing w:after="0"/>
              <w:jc w:val="center"/>
              <w:rPr>
                <w:rFonts w:asciiTheme="minorHAnsi" w:hAnsiTheme="minorHAnsi" w:cs="Calibri"/>
                <w:szCs w:val="22"/>
                <w:lang w:val="en-US"/>
              </w:rPr>
            </w:pPr>
            <w:r w:rsidRPr="0070543E">
              <w:rPr>
                <w:rFonts w:asciiTheme="minorHAnsi" w:hAnsiTheme="minorHAnsi" w:cs="Calibri"/>
                <w:szCs w:val="22"/>
              </w:rPr>
              <w:t>Β</w:t>
            </w:r>
            <w:r w:rsidRPr="0070543E">
              <w:rPr>
                <w:rFonts w:asciiTheme="minorHAnsi" w:hAnsiTheme="minorHAnsi" w:cs="Calibri"/>
                <w:szCs w:val="22"/>
                <w:lang w:val="en-US"/>
              </w:rPr>
              <w:t>.1.9</w:t>
            </w:r>
          </w:p>
        </w:tc>
        <w:tc>
          <w:tcPr>
            <w:tcW w:w="4587" w:type="dxa"/>
          </w:tcPr>
          <w:p w:rsidR="004C15D4" w:rsidRPr="0070543E" w:rsidRDefault="004C15D4" w:rsidP="00021593">
            <w:pPr>
              <w:spacing w:after="0"/>
              <w:rPr>
                <w:rFonts w:asciiTheme="minorHAnsi" w:hAnsiTheme="minorHAnsi" w:cs="Calibri"/>
                <w:szCs w:val="22"/>
              </w:rPr>
            </w:pPr>
            <w:r w:rsidRPr="0070543E">
              <w:rPr>
                <w:rFonts w:asciiTheme="minorHAnsi" w:hAnsiTheme="minorHAnsi" w:cs="Calibri"/>
                <w:szCs w:val="22"/>
              </w:rPr>
              <w:t xml:space="preserve">Το </w:t>
            </w:r>
            <w:r w:rsidRPr="0070543E">
              <w:rPr>
                <w:rFonts w:asciiTheme="minorHAnsi" w:hAnsiTheme="minorHAnsi" w:cs="Calibri"/>
                <w:szCs w:val="22"/>
                <w:lang w:val="en-US"/>
              </w:rPr>
              <w:t>Blade</w:t>
            </w:r>
            <w:r w:rsidRPr="0070543E">
              <w:rPr>
                <w:rFonts w:asciiTheme="minorHAnsi" w:hAnsiTheme="minorHAnsi" w:cs="Calibri"/>
                <w:szCs w:val="22"/>
              </w:rPr>
              <w:t xml:space="preserve"> </w:t>
            </w:r>
            <w:r w:rsidRPr="0070543E">
              <w:rPr>
                <w:rFonts w:asciiTheme="minorHAnsi" w:hAnsiTheme="minorHAnsi" w:cs="Calibri"/>
                <w:szCs w:val="22"/>
                <w:lang w:val="en-US"/>
              </w:rPr>
              <w:t>Chassis</w:t>
            </w:r>
            <w:r w:rsidRPr="0070543E">
              <w:rPr>
                <w:rFonts w:asciiTheme="minorHAnsi" w:hAnsiTheme="minorHAnsi" w:cs="Calibri"/>
                <w:szCs w:val="22"/>
              </w:rPr>
              <w:t xml:space="preserve"> να φέρει πλαίσιο κατάλληλο για να εγκατασταθεί σε ικρίωμα </w:t>
            </w:r>
            <w:r w:rsidRPr="0070543E">
              <w:rPr>
                <w:rFonts w:asciiTheme="minorHAnsi" w:hAnsiTheme="minorHAnsi" w:cs="Calibri"/>
                <w:szCs w:val="22"/>
                <w:lang w:val="en-US"/>
              </w:rPr>
              <w:t>standard</w:t>
            </w:r>
            <w:r w:rsidRPr="0070543E">
              <w:rPr>
                <w:rFonts w:asciiTheme="minorHAnsi" w:hAnsiTheme="minorHAnsi" w:cs="Calibri"/>
                <w:szCs w:val="22"/>
              </w:rPr>
              <w:t xml:space="preserve"> 19’’</w:t>
            </w:r>
          </w:p>
        </w:tc>
        <w:tc>
          <w:tcPr>
            <w:tcW w:w="1260" w:type="dxa"/>
            <w:gridSpan w:val="2"/>
          </w:tcPr>
          <w:p w:rsidR="004C15D4" w:rsidRPr="0070543E" w:rsidRDefault="004C15D4" w:rsidP="00021593">
            <w:pPr>
              <w:spacing w:after="0"/>
              <w:jc w:val="center"/>
              <w:rPr>
                <w:rFonts w:asciiTheme="minorHAnsi" w:hAnsiTheme="minorHAnsi" w:cs="Calibri"/>
                <w:b/>
                <w:szCs w:val="22"/>
                <w:lang w:val="en-US"/>
              </w:rPr>
            </w:pPr>
            <w:r w:rsidRPr="0070543E">
              <w:rPr>
                <w:rFonts w:asciiTheme="minorHAnsi" w:hAnsiTheme="minorHAnsi" w:cs="Calibri"/>
                <w:b/>
                <w:szCs w:val="22"/>
                <w:lang w:val="en-US"/>
              </w:rPr>
              <w:t>ΝΑΙ</w:t>
            </w:r>
          </w:p>
        </w:tc>
        <w:tc>
          <w:tcPr>
            <w:tcW w:w="1256" w:type="dxa"/>
          </w:tcPr>
          <w:p w:rsidR="004C15D4" w:rsidRPr="0070543E" w:rsidRDefault="004C15D4" w:rsidP="00021593">
            <w:pPr>
              <w:spacing w:after="0"/>
              <w:jc w:val="center"/>
              <w:rPr>
                <w:rFonts w:asciiTheme="minorHAnsi" w:hAnsiTheme="minorHAnsi" w:cs="Calibri"/>
                <w:szCs w:val="22"/>
                <w:lang w:val="en-US"/>
              </w:rPr>
            </w:pPr>
          </w:p>
        </w:tc>
        <w:tc>
          <w:tcPr>
            <w:tcW w:w="1534" w:type="dxa"/>
          </w:tcPr>
          <w:p w:rsidR="004C15D4" w:rsidRPr="0070543E" w:rsidRDefault="004C15D4" w:rsidP="00021593">
            <w:pPr>
              <w:spacing w:after="0"/>
              <w:jc w:val="center"/>
              <w:rPr>
                <w:rFonts w:asciiTheme="minorHAnsi" w:hAnsiTheme="minorHAnsi" w:cs="Calibri"/>
                <w:szCs w:val="22"/>
                <w:lang w:val="en-US"/>
              </w:rPr>
            </w:pPr>
          </w:p>
        </w:tc>
      </w:tr>
      <w:tr w:rsidR="004C15D4" w:rsidRPr="0070543E" w:rsidTr="000215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083" w:type="dxa"/>
            <w:vAlign w:val="center"/>
          </w:tcPr>
          <w:p w:rsidR="004C15D4" w:rsidRPr="0070543E" w:rsidRDefault="004C15D4" w:rsidP="00021593">
            <w:pPr>
              <w:spacing w:after="0"/>
              <w:jc w:val="center"/>
              <w:rPr>
                <w:rFonts w:asciiTheme="minorHAnsi" w:hAnsiTheme="minorHAnsi" w:cs="Calibri"/>
                <w:szCs w:val="22"/>
                <w:lang w:val="en-US"/>
              </w:rPr>
            </w:pPr>
            <w:r w:rsidRPr="0070543E">
              <w:rPr>
                <w:rFonts w:asciiTheme="minorHAnsi" w:hAnsiTheme="minorHAnsi" w:cs="Calibri"/>
                <w:szCs w:val="22"/>
              </w:rPr>
              <w:t>Β</w:t>
            </w:r>
            <w:r w:rsidRPr="0070543E">
              <w:rPr>
                <w:rFonts w:asciiTheme="minorHAnsi" w:hAnsiTheme="minorHAnsi" w:cs="Calibri"/>
                <w:szCs w:val="22"/>
                <w:lang w:val="en-US"/>
              </w:rPr>
              <w:t>.1.10</w:t>
            </w:r>
          </w:p>
        </w:tc>
        <w:tc>
          <w:tcPr>
            <w:tcW w:w="4587" w:type="dxa"/>
            <w:vAlign w:val="center"/>
          </w:tcPr>
          <w:p w:rsidR="004C15D4" w:rsidRPr="0070543E" w:rsidRDefault="004C15D4" w:rsidP="00021593">
            <w:pPr>
              <w:spacing w:after="0"/>
              <w:rPr>
                <w:rFonts w:asciiTheme="minorHAnsi" w:hAnsiTheme="minorHAnsi" w:cs="Calibri"/>
                <w:szCs w:val="22"/>
              </w:rPr>
            </w:pPr>
            <w:r w:rsidRPr="0070543E">
              <w:rPr>
                <w:rFonts w:asciiTheme="minorHAnsi" w:hAnsiTheme="minorHAnsi" w:cs="Calibri"/>
                <w:szCs w:val="22"/>
              </w:rPr>
              <w:t>Αριθμός υποστηριζόμενων blade servers στο Blade chassis</w:t>
            </w:r>
          </w:p>
        </w:tc>
        <w:tc>
          <w:tcPr>
            <w:tcW w:w="1260" w:type="dxa"/>
            <w:gridSpan w:val="2"/>
            <w:vAlign w:val="center"/>
          </w:tcPr>
          <w:p w:rsidR="004C15D4" w:rsidRPr="0070543E" w:rsidRDefault="004C15D4" w:rsidP="00021593">
            <w:pPr>
              <w:pStyle w:val="Normalmystyle"/>
              <w:widowControl/>
              <w:spacing w:after="0"/>
              <w:jc w:val="center"/>
              <w:rPr>
                <w:rFonts w:asciiTheme="minorHAnsi" w:hAnsiTheme="minorHAnsi" w:cs="Calibri"/>
                <w:b/>
                <w:szCs w:val="22"/>
                <w:lang w:val="en-US" w:eastAsia="el-GR"/>
              </w:rPr>
            </w:pPr>
            <w:r w:rsidRPr="0070543E">
              <w:rPr>
                <w:rFonts w:asciiTheme="minorHAnsi" w:hAnsiTheme="minorHAnsi" w:cs="Calibri"/>
                <w:b/>
                <w:szCs w:val="22"/>
                <w:lang w:eastAsia="el-GR"/>
              </w:rPr>
              <w:sym w:font="Symbol" w:char="00B3"/>
            </w:r>
            <w:r w:rsidRPr="0070543E">
              <w:rPr>
                <w:rFonts w:asciiTheme="minorHAnsi" w:hAnsiTheme="minorHAnsi" w:cs="Calibri"/>
                <w:b/>
                <w:szCs w:val="22"/>
                <w:lang w:eastAsia="el-GR"/>
              </w:rPr>
              <w:t xml:space="preserve"> 1</w:t>
            </w:r>
            <w:r w:rsidRPr="0070543E">
              <w:rPr>
                <w:rFonts w:asciiTheme="minorHAnsi" w:hAnsiTheme="minorHAnsi" w:cs="Calibri"/>
                <w:b/>
                <w:szCs w:val="22"/>
                <w:lang w:val="en-US" w:eastAsia="el-GR"/>
              </w:rPr>
              <w:t>4</w:t>
            </w:r>
          </w:p>
        </w:tc>
        <w:tc>
          <w:tcPr>
            <w:tcW w:w="1256" w:type="dxa"/>
            <w:vAlign w:val="center"/>
          </w:tcPr>
          <w:p w:rsidR="004C15D4" w:rsidRPr="0070543E" w:rsidRDefault="004C15D4" w:rsidP="00021593">
            <w:pPr>
              <w:spacing w:after="0"/>
              <w:rPr>
                <w:rFonts w:asciiTheme="minorHAnsi" w:hAnsiTheme="minorHAnsi" w:cs="Calibri"/>
                <w:color w:val="FFC000"/>
                <w:szCs w:val="22"/>
              </w:rPr>
            </w:pPr>
          </w:p>
        </w:tc>
        <w:tc>
          <w:tcPr>
            <w:tcW w:w="1534" w:type="dxa"/>
            <w:vAlign w:val="center"/>
          </w:tcPr>
          <w:p w:rsidR="004C15D4" w:rsidRPr="0070543E" w:rsidRDefault="004C15D4" w:rsidP="00021593">
            <w:pPr>
              <w:spacing w:after="0"/>
              <w:jc w:val="center"/>
              <w:rPr>
                <w:rFonts w:asciiTheme="minorHAnsi" w:hAnsiTheme="minorHAnsi" w:cs="Calibri"/>
                <w:szCs w:val="22"/>
                <w:lang w:val="en-US"/>
              </w:rPr>
            </w:pPr>
          </w:p>
        </w:tc>
      </w:tr>
      <w:tr w:rsidR="004C15D4" w:rsidRPr="0070543E" w:rsidTr="000215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083" w:type="dxa"/>
            <w:vAlign w:val="center"/>
          </w:tcPr>
          <w:p w:rsidR="004C15D4" w:rsidRPr="0070543E" w:rsidRDefault="004C15D4" w:rsidP="00021593">
            <w:pPr>
              <w:spacing w:after="0"/>
              <w:jc w:val="center"/>
              <w:rPr>
                <w:rFonts w:asciiTheme="minorHAnsi" w:hAnsiTheme="minorHAnsi" w:cs="Calibri"/>
                <w:szCs w:val="22"/>
                <w:lang w:val="en-US"/>
              </w:rPr>
            </w:pPr>
            <w:r w:rsidRPr="0070543E">
              <w:rPr>
                <w:rFonts w:asciiTheme="minorHAnsi" w:hAnsiTheme="minorHAnsi" w:cs="Calibri"/>
                <w:szCs w:val="22"/>
              </w:rPr>
              <w:t>Β</w:t>
            </w:r>
            <w:r w:rsidRPr="0070543E">
              <w:rPr>
                <w:rFonts w:asciiTheme="minorHAnsi" w:hAnsiTheme="minorHAnsi" w:cs="Calibri"/>
                <w:szCs w:val="22"/>
                <w:lang w:val="en-US"/>
              </w:rPr>
              <w:t>.1.11</w:t>
            </w:r>
          </w:p>
        </w:tc>
        <w:tc>
          <w:tcPr>
            <w:tcW w:w="4587" w:type="dxa"/>
            <w:vAlign w:val="center"/>
          </w:tcPr>
          <w:p w:rsidR="004C15D4" w:rsidRPr="0070543E" w:rsidRDefault="004C15D4" w:rsidP="00021593">
            <w:pPr>
              <w:spacing w:after="0"/>
              <w:ind w:right="73"/>
              <w:rPr>
                <w:rFonts w:asciiTheme="minorHAnsi" w:hAnsiTheme="minorHAnsi" w:cs="Calibri"/>
                <w:szCs w:val="22"/>
              </w:rPr>
            </w:pPr>
            <w:r w:rsidRPr="0070543E">
              <w:rPr>
                <w:rFonts w:asciiTheme="minorHAnsi" w:hAnsiTheme="minorHAnsi" w:cs="Calibri"/>
                <w:szCs w:val="22"/>
              </w:rPr>
              <w:t xml:space="preserve">Οι </w:t>
            </w:r>
            <w:r w:rsidRPr="0070543E">
              <w:rPr>
                <w:rFonts w:asciiTheme="minorHAnsi" w:hAnsiTheme="minorHAnsi" w:cs="Calibri"/>
                <w:szCs w:val="22"/>
                <w:lang w:val="en-US"/>
              </w:rPr>
              <w:t>Blade</w:t>
            </w:r>
            <w:r w:rsidRPr="0070543E">
              <w:rPr>
                <w:rFonts w:asciiTheme="minorHAnsi" w:hAnsiTheme="minorHAnsi" w:cs="Calibri"/>
                <w:szCs w:val="22"/>
              </w:rPr>
              <w:t xml:space="preserve"> </w:t>
            </w:r>
            <w:r w:rsidRPr="0070543E">
              <w:rPr>
                <w:rFonts w:asciiTheme="minorHAnsi" w:hAnsiTheme="minorHAnsi" w:cs="Calibri"/>
                <w:szCs w:val="22"/>
                <w:lang w:val="en-US"/>
              </w:rPr>
              <w:t>Servers</w:t>
            </w:r>
            <w:r w:rsidRPr="0070543E">
              <w:rPr>
                <w:rFonts w:asciiTheme="minorHAnsi" w:hAnsiTheme="minorHAnsi" w:cs="Calibri"/>
                <w:szCs w:val="22"/>
              </w:rPr>
              <w:t xml:space="preserve"> να μπορούν να αλλαχθούν εν θερμό ενώ το σύστημα </w:t>
            </w:r>
            <w:r w:rsidRPr="0070543E">
              <w:rPr>
                <w:rFonts w:asciiTheme="minorHAnsi" w:hAnsiTheme="minorHAnsi" w:cs="Calibri"/>
                <w:szCs w:val="22"/>
                <w:lang w:val="en-US"/>
              </w:rPr>
              <w:t>Blade</w:t>
            </w:r>
            <w:r w:rsidRPr="0070543E">
              <w:rPr>
                <w:rFonts w:asciiTheme="minorHAnsi" w:hAnsiTheme="minorHAnsi" w:cs="Calibri"/>
                <w:szCs w:val="22"/>
              </w:rPr>
              <w:t xml:space="preserve"> </w:t>
            </w:r>
            <w:r w:rsidRPr="0070543E">
              <w:rPr>
                <w:rFonts w:asciiTheme="minorHAnsi" w:hAnsiTheme="minorHAnsi" w:cs="Calibri"/>
                <w:szCs w:val="22"/>
                <w:lang w:val="en-US"/>
              </w:rPr>
              <w:t>Chassis</w:t>
            </w:r>
            <w:r w:rsidRPr="0070543E">
              <w:rPr>
                <w:rFonts w:asciiTheme="minorHAnsi" w:hAnsiTheme="minorHAnsi" w:cs="Calibri"/>
                <w:szCs w:val="22"/>
              </w:rPr>
              <w:t xml:space="preserve"> βρίσκεται σε λειτουργία (</w:t>
            </w:r>
            <w:r w:rsidRPr="0070543E">
              <w:rPr>
                <w:rFonts w:asciiTheme="minorHAnsi" w:hAnsiTheme="minorHAnsi" w:cs="Calibri"/>
                <w:szCs w:val="22"/>
                <w:lang w:val="en-US"/>
              </w:rPr>
              <w:t>Hot</w:t>
            </w:r>
            <w:r w:rsidRPr="0070543E">
              <w:rPr>
                <w:rFonts w:asciiTheme="minorHAnsi" w:hAnsiTheme="minorHAnsi" w:cs="Calibri"/>
                <w:szCs w:val="22"/>
              </w:rPr>
              <w:t>-</w:t>
            </w:r>
            <w:r w:rsidRPr="0070543E">
              <w:rPr>
                <w:rFonts w:asciiTheme="minorHAnsi" w:hAnsiTheme="minorHAnsi" w:cs="Calibri"/>
                <w:szCs w:val="22"/>
                <w:lang w:val="en-US"/>
              </w:rPr>
              <w:t>Plug</w:t>
            </w:r>
            <w:r w:rsidRPr="0070543E">
              <w:rPr>
                <w:rFonts w:asciiTheme="minorHAnsi" w:hAnsiTheme="minorHAnsi" w:cs="Calibri"/>
                <w:szCs w:val="22"/>
              </w:rPr>
              <w:t>)</w:t>
            </w:r>
          </w:p>
        </w:tc>
        <w:tc>
          <w:tcPr>
            <w:tcW w:w="1260" w:type="dxa"/>
            <w:gridSpan w:val="2"/>
            <w:vAlign w:val="center"/>
          </w:tcPr>
          <w:p w:rsidR="004C15D4" w:rsidRPr="0070543E" w:rsidRDefault="004C15D4" w:rsidP="00021593">
            <w:pPr>
              <w:pStyle w:val="Normalmystyle"/>
              <w:widowControl/>
              <w:spacing w:after="0"/>
              <w:ind w:right="57"/>
              <w:jc w:val="center"/>
              <w:rPr>
                <w:rFonts w:asciiTheme="minorHAnsi" w:hAnsiTheme="minorHAnsi" w:cs="Calibri"/>
                <w:b/>
                <w:szCs w:val="22"/>
                <w:lang w:val="en-US" w:eastAsia="el-GR"/>
              </w:rPr>
            </w:pPr>
            <w:r w:rsidRPr="0070543E">
              <w:rPr>
                <w:rFonts w:asciiTheme="minorHAnsi" w:hAnsiTheme="minorHAnsi" w:cs="Calibri"/>
                <w:b/>
                <w:szCs w:val="22"/>
                <w:lang w:val="en-US" w:eastAsia="el-GR"/>
              </w:rPr>
              <w:t>ΝΑΙ</w:t>
            </w:r>
          </w:p>
        </w:tc>
        <w:tc>
          <w:tcPr>
            <w:tcW w:w="1256" w:type="dxa"/>
            <w:vAlign w:val="center"/>
          </w:tcPr>
          <w:p w:rsidR="004C15D4" w:rsidRPr="0070543E" w:rsidRDefault="004C15D4" w:rsidP="00021593">
            <w:pPr>
              <w:spacing w:after="0"/>
              <w:ind w:right="57"/>
              <w:jc w:val="center"/>
              <w:rPr>
                <w:rFonts w:asciiTheme="minorHAnsi" w:hAnsiTheme="minorHAnsi" w:cs="Calibri"/>
                <w:szCs w:val="22"/>
                <w:lang w:val="en-US"/>
              </w:rPr>
            </w:pPr>
          </w:p>
        </w:tc>
        <w:tc>
          <w:tcPr>
            <w:tcW w:w="1534" w:type="dxa"/>
            <w:vAlign w:val="center"/>
          </w:tcPr>
          <w:p w:rsidR="004C15D4" w:rsidRPr="0070543E" w:rsidRDefault="004C15D4" w:rsidP="00021593">
            <w:pPr>
              <w:spacing w:after="0"/>
              <w:ind w:right="57"/>
              <w:jc w:val="center"/>
              <w:rPr>
                <w:rFonts w:asciiTheme="minorHAnsi" w:hAnsiTheme="minorHAnsi" w:cs="Calibri"/>
                <w:szCs w:val="22"/>
                <w:lang w:val="en-US"/>
              </w:rPr>
            </w:pPr>
          </w:p>
        </w:tc>
      </w:tr>
      <w:tr w:rsidR="004C15D4" w:rsidRPr="0070543E" w:rsidTr="000215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083" w:type="dxa"/>
            <w:vAlign w:val="center"/>
          </w:tcPr>
          <w:p w:rsidR="004C15D4" w:rsidRPr="0070543E" w:rsidRDefault="004C15D4" w:rsidP="00021593">
            <w:pPr>
              <w:spacing w:after="0"/>
              <w:jc w:val="center"/>
              <w:rPr>
                <w:rFonts w:asciiTheme="minorHAnsi" w:hAnsiTheme="minorHAnsi" w:cs="Calibri"/>
                <w:szCs w:val="22"/>
                <w:lang w:val="en-US"/>
              </w:rPr>
            </w:pPr>
            <w:r w:rsidRPr="0070543E">
              <w:rPr>
                <w:rFonts w:asciiTheme="minorHAnsi" w:hAnsiTheme="minorHAnsi" w:cs="Calibri"/>
                <w:szCs w:val="22"/>
              </w:rPr>
              <w:t>Β</w:t>
            </w:r>
            <w:r w:rsidRPr="0070543E">
              <w:rPr>
                <w:rFonts w:asciiTheme="minorHAnsi" w:hAnsiTheme="minorHAnsi" w:cs="Calibri"/>
                <w:szCs w:val="22"/>
                <w:lang w:val="en-US"/>
              </w:rPr>
              <w:t>.1.12</w:t>
            </w:r>
          </w:p>
        </w:tc>
        <w:tc>
          <w:tcPr>
            <w:tcW w:w="4587" w:type="dxa"/>
          </w:tcPr>
          <w:p w:rsidR="004C15D4" w:rsidRPr="0070543E" w:rsidRDefault="004C15D4" w:rsidP="00021593">
            <w:pPr>
              <w:pStyle w:val="TabletextCharChar1"/>
              <w:spacing w:after="0"/>
              <w:ind w:right="58"/>
              <w:jc w:val="both"/>
              <w:rPr>
                <w:rFonts w:asciiTheme="minorHAnsi" w:hAnsiTheme="minorHAnsi" w:cs="Calibri"/>
                <w:szCs w:val="22"/>
                <w:lang w:eastAsia="el-GR"/>
              </w:rPr>
            </w:pPr>
            <w:r w:rsidRPr="0070543E">
              <w:rPr>
                <w:rFonts w:asciiTheme="minorHAnsi" w:hAnsiTheme="minorHAnsi" w:cs="Calibri"/>
                <w:szCs w:val="22"/>
                <w:lang w:eastAsia="el-GR"/>
              </w:rPr>
              <w:t xml:space="preserve">Όλα τα στοιχεία του </w:t>
            </w:r>
            <w:r w:rsidRPr="0070543E">
              <w:rPr>
                <w:rFonts w:asciiTheme="minorHAnsi" w:hAnsiTheme="minorHAnsi" w:cs="Calibri"/>
                <w:szCs w:val="22"/>
                <w:lang w:val="en-US" w:eastAsia="el-GR"/>
              </w:rPr>
              <w:t>Blade</w:t>
            </w:r>
            <w:r w:rsidRPr="0070543E">
              <w:rPr>
                <w:rFonts w:asciiTheme="minorHAnsi" w:hAnsiTheme="minorHAnsi" w:cs="Calibri"/>
                <w:szCs w:val="22"/>
                <w:lang w:eastAsia="el-GR"/>
              </w:rPr>
              <w:t xml:space="preserve"> </w:t>
            </w:r>
            <w:r w:rsidRPr="0070543E">
              <w:rPr>
                <w:rFonts w:asciiTheme="minorHAnsi" w:hAnsiTheme="minorHAnsi" w:cs="Calibri"/>
                <w:szCs w:val="22"/>
                <w:lang w:val="en-US" w:eastAsia="el-GR"/>
              </w:rPr>
              <w:t>Chassis</w:t>
            </w:r>
            <w:r w:rsidRPr="0070543E">
              <w:rPr>
                <w:rFonts w:asciiTheme="minorHAnsi" w:hAnsiTheme="minorHAnsi" w:cs="Calibri"/>
                <w:szCs w:val="22"/>
                <w:lang w:eastAsia="el-GR"/>
              </w:rPr>
              <w:t xml:space="preserve"> (πχ, ανεμιστήρες, τροφοδοτικά, </w:t>
            </w:r>
            <w:r w:rsidRPr="0070543E">
              <w:rPr>
                <w:rFonts w:asciiTheme="minorHAnsi" w:hAnsiTheme="minorHAnsi" w:cs="Calibri"/>
                <w:szCs w:val="22"/>
                <w:lang w:val="en-US" w:eastAsia="el-GR"/>
              </w:rPr>
              <w:t>switches</w:t>
            </w:r>
            <w:r w:rsidRPr="0070543E">
              <w:rPr>
                <w:rFonts w:asciiTheme="minorHAnsi" w:hAnsiTheme="minorHAnsi" w:cs="Calibri"/>
                <w:szCs w:val="22"/>
                <w:lang w:eastAsia="el-GR"/>
              </w:rPr>
              <w:t xml:space="preserve">, κλπ) να μπορούν να αλλαχθούν ενώ το σύστημα </w:t>
            </w:r>
            <w:r w:rsidRPr="0070543E">
              <w:rPr>
                <w:rFonts w:asciiTheme="minorHAnsi" w:hAnsiTheme="minorHAnsi" w:cs="Calibri"/>
                <w:szCs w:val="22"/>
                <w:lang w:val="en-US" w:eastAsia="el-GR"/>
              </w:rPr>
              <w:t>Blade</w:t>
            </w:r>
            <w:r w:rsidRPr="0070543E">
              <w:rPr>
                <w:rFonts w:asciiTheme="minorHAnsi" w:hAnsiTheme="minorHAnsi" w:cs="Calibri"/>
                <w:szCs w:val="22"/>
                <w:lang w:eastAsia="el-GR"/>
              </w:rPr>
              <w:t xml:space="preserve"> </w:t>
            </w:r>
            <w:r w:rsidRPr="0070543E">
              <w:rPr>
                <w:rFonts w:asciiTheme="minorHAnsi" w:hAnsiTheme="minorHAnsi" w:cs="Calibri"/>
                <w:szCs w:val="22"/>
                <w:lang w:val="en-US" w:eastAsia="el-GR"/>
              </w:rPr>
              <w:t>Chassis</w:t>
            </w:r>
            <w:r w:rsidRPr="0070543E">
              <w:rPr>
                <w:rFonts w:asciiTheme="minorHAnsi" w:hAnsiTheme="minorHAnsi" w:cs="Calibri"/>
                <w:szCs w:val="22"/>
                <w:lang w:eastAsia="el-GR"/>
              </w:rPr>
              <w:t xml:space="preserve"> βρίσκεται σε λειτουργία (</w:t>
            </w:r>
            <w:r w:rsidRPr="0070543E">
              <w:rPr>
                <w:rFonts w:asciiTheme="minorHAnsi" w:hAnsiTheme="minorHAnsi" w:cs="Calibri"/>
                <w:szCs w:val="22"/>
                <w:lang w:val="en-US" w:eastAsia="el-GR"/>
              </w:rPr>
              <w:t>Hot</w:t>
            </w:r>
            <w:r w:rsidRPr="0070543E">
              <w:rPr>
                <w:rFonts w:asciiTheme="minorHAnsi" w:hAnsiTheme="minorHAnsi" w:cs="Calibri"/>
                <w:szCs w:val="22"/>
                <w:lang w:eastAsia="el-GR"/>
              </w:rPr>
              <w:t>-</w:t>
            </w:r>
            <w:r w:rsidRPr="0070543E">
              <w:rPr>
                <w:rFonts w:asciiTheme="minorHAnsi" w:hAnsiTheme="minorHAnsi" w:cs="Calibri"/>
                <w:szCs w:val="22"/>
                <w:lang w:val="en-US" w:eastAsia="el-GR"/>
              </w:rPr>
              <w:t>swap</w:t>
            </w:r>
            <w:r w:rsidRPr="0070543E">
              <w:rPr>
                <w:rFonts w:asciiTheme="minorHAnsi" w:hAnsiTheme="minorHAnsi" w:cs="Calibri"/>
                <w:szCs w:val="22"/>
                <w:lang w:eastAsia="el-GR"/>
              </w:rPr>
              <w:t>/</w:t>
            </w:r>
            <w:r w:rsidRPr="0070543E">
              <w:rPr>
                <w:rFonts w:asciiTheme="minorHAnsi" w:hAnsiTheme="minorHAnsi" w:cs="Calibri"/>
                <w:szCs w:val="22"/>
                <w:lang w:val="en-US" w:eastAsia="el-GR"/>
              </w:rPr>
              <w:t>hot</w:t>
            </w:r>
            <w:r w:rsidRPr="0070543E">
              <w:rPr>
                <w:rFonts w:asciiTheme="minorHAnsi" w:hAnsiTheme="minorHAnsi" w:cs="Calibri"/>
                <w:szCs w:val="22"/>
                <w:lang w:eastAsia="el-GR"/>
              </w:rPr>
              <w:t>-</w:t>
            </w:r>
            <w:r w:rsidRPr="0070543E">
              <w:rPr>
                <w:rFonts w:asciiTheme="minorHAnsi" w:hAnsiTheme="minorHAnsi" w:cs="Calibri"/>
                <w:szCs w:val="22"/>
                <w:lang w:val="en-US" w:eastAsia="el-GR"/>
              </w:rPr>
              <w:t>plug</w:t>
            </w:r>
            <w:r w:rsidRPr="0070543E">
              <w:rPr>
                <w:rFonts w:asciiTheme="minorHAnsi" w:hAnsiTheme="minorHAnsi" w:cs="Calibri"/>
                <w:szCs w:val="22"/>
                <w:lang w:eastAsia="el-GR"/>
              </w:rPr>
              <w:t>).</w:t>
            </w:r>
          </w:p>
        </w:tc>
        <w:tc>
          <w:tcPr>
            <w:tcW w:w="1260" w:type="dxa"/>
            <w:gridSpan w:val="2"/>
            <w:vAlign w:val="center"/>
          </w:tcPr>
          <w:p w:rsidR="004C15D4" w:rsidRPr="0070543E" w:rsidRDefault="004C15D4" w:rsidP="00021593">
            <w:pPr>
              <w:pStyle w:val="Normalmystyle"/>
              <w:widowControl/>
              <w:spacing w:after="0"/>
              <w:ind w:right="58"/>
              <w:jc w:val="center"/>
              <w:rPr>
                <w:rFonts w:asciiTheme="minorHAnsi" w:hAnsiTheme="minorHAnsi" w:cs="Calibri"/>
                <w:b/>
                <w:szCs w:val="22"/>
                <w:lang w:val="en-US" w:eastAsia="el-GR"/>
              </w:rPr>
            </w:pPr>
            <w:r w:rsidRPr="0070543E">
              <w:rPr>
                <w:rFonts w:asciiTheme="minorHAnsi" w:hAnsiTheme="minorHAnsi" w:cs="Calibri"/>
                <w:b/>
                <w:szCs w:val="22"/>
                <w:lang w:val="en-US" w:eastAsia="el-GR"/>
              </w:rPr>
              <w:t>ΝΑΙ</w:t>
            </w:r>
          </w:p>
        </w:tc>
        <w:tc>
          <w:tcPr>
            <w:tcW w:w="1256" w:type="dxa"/>
            <w:vAlign w:val="center"/>
          </w:tcPr>
          <w:p w:rsidR="004C15D4" w:rsidRPr="0070543E" w:rsidRDefault="004C15D4" w:rsidP="00021593">
            <w:pPr>
              <w:spacing w:after="0"/>
              <w:ind w:right="58"/>
              <w:jc w:val="center"/>
              <w:rPr>
                <w:rFonts w:asciiTheme="minorHAnsi" w:hAnsiTheme="minorHAnsi" w:cs="Calibri"/>
                <w:szCs w:val="22"/>
                <w:lang w:val="en-US"/>
              </w:rPr>
            </w:pPr>
          </w:p>
        </w:tc>
        <w:tc>
          <w:tcPr>
            <w:tcW w:w="1534" w:type="dxa"/>
            <w:vAlign w:val="center"/>
          </w:tcPr>
          <w:p w:rsidR="004C15D4" w:rsidRPr="0070543E" w:rsidRDefault="004C15D4" w:rsidP="00021593">
            <w:pPr>
              <w:spacing w:after="0"/>
              <w:ind w:right="58"/>
              <w:jc w:val="center"/>
              <w:rPr>
                <w:rFonts w:asciiTheme="minorHAnsi" w:hAnsiTheme="minorHAnsi" w:cs="Calibri"/>
                <w:szCs w:val="22"/>
                <w:lang w:val="en-US"/>
              </w:rPr>
            </w:pPr>
          </w:p>
        </w:tc>
      </w:tr>
      <w:tr w:rsidR="004C15D4" w:rsidRPr="0070543E" w:rsidTr="000215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083" w:type="dxa"/>
            <w:vAlign w:val="center"/>
          </w:tcPr>
          <w:p w:rsidR="004C15D4" w:rsidRPr="0070543E" w:rsidRDefault="004C15D4" w:rsidP="00021593">
            <w:pPr>
              <w:spacing w:after="0"/>
              <w:jc w:val="center"/>
              <w:rPr>
                <w:rFonts w:asciiTheme="minorHAnsi" w:hAnsiTheme="minorHAnsi" w:cs="Calibri"/>
                <w:szCs w:val="22"/>
                <w:lang w:val="en-US"/>
              </w:rPr>
            </w:pPr>
            <w:r w:rsidRPr="0070543E">
              <w:rPr>
                <w:rFonts w:asciiTheme="minorHAnsi" w:hAnsiTheme="minorHAnsi" w:cs="Calibri"/>
                <w:szCs w:val="22"/>
              </w:rPr>
              <w:t>Β</w:t>
            </w:r>
            <w:r w:rsidRPr="0070543E">
              <w:rPr>
                <w:rFonts w:asciiTheme="minorHAnsi" w:hAnsiTheme="minorHAnsi" w:cs="Calibri"/>
                <w:szCs w:val="22"/>
                <w:lang w:val="en-US"/>
              </w:rPr>
              <w:t>.1.13</w:t>
            </w:r>
          </w:p>
        </w:tc>
        <w:tc>
          <w:tcPr>
            <w:tcW w:w="4587" w:type="dxa"/>
          </w:tcPr>
          <w:p w:rsidR="004C15D4" w:rsidRPr="0070543E" w:rsidRDefault="004C15D4" w:rsidP="00021593">
            <w:pPr>
              <w:spacing w:after="0"/>
              <w:rPr>
                <w:rFonts w:asciiTheme="minorHAnsi" w:hAnsiTheme="minorHAnsi" w:cs="Calibri"/>
                <w:szCs w:val="22"/>
              </w:rPr>
            </w:pPr>
            <w:r w:rsidRPr="0070543E">
              <w:rPr>
                <w:rFonts w:asciiTheme="minorHAnsi" w:hAnsiTheme="minorHAnsi" w:cs="Calibri"/>
                <w:szCs w:val="22"/>
              </w:rPr>
              <w:t xml:space="preserve">Να αναφερθεί το επίπεδο θορύβου του συστήματος βάση </w:t>
            </w:r>
            <w:r w:rsidRPr="0070543E">
              <w:rPr>
                <w:rFonts w:asciiTheme="minorHAnsi" w:hAnsiTheme="minorHAnsi" w:cs="Calibri"/>
                <w:szCs w:val="22"/>
                <w:lang w:val="en-US"/>
              </w:rPr>
              <w:t>ISO</w:t>
            </w:r>
            <w:r w:rsidRPr="0070543E">
              <w:rPr>
                <w:rFonts w:asciiTheme="minorHAnsi" w:hAnsiTheme="minorHAnsi" w:cs="Calibri"/>
                <w:szCs w:val="22"/>
              </w:rPr>
              <w:t xml:space="preserve"> 9296</w:t>
            </w:r>
          </w:p>
        </w:tc>
        <w:tc>
          <w:tcPr>
            <w:tcW w:w="1260" w:type="dxa"/>
            <w:gridSpan w:val="2"/>
          </w:tcPr>
          <w:p w:rsidR="004C15D4" w:rsidRPr="0070543E" w:rsidRDefault="004C15D4" w:rsidP="00021593">
            <w:pPr>
              <w:spacing w:after="0"/>
              <w:jc w:val="center"/>
              <w:rPr>
                <w:rFonts w:asciiTheme="minorHAnsi" w:hAnsiTheme="minorHAnsi" w:cs="Calibri"/>
                <w:b/>
                <w:szCs w:val="22"/>
                <w:lang w:val="en-US"/>
              </w:rPr>
            </w:pPr>
            <w:r w:rsidRPr="0070543E">
              <w:rPr>
                <w:rFonts w:asciiTheme="minorHAnsi" w:hAnsiTheme="minorHAnsi" w:cs="Calibri"/>
                <w:b/>
                <w:szCs w:val="22"/>
                <w:lang w:val="en-US"/>
              </w:rPr>
              <w:t>ΝΑΙ</w:t>
            </w:r>
          </w:p>
        </w:tc>
        <w:tc>
          <w:tcPr>
            <w:tcW w:w="1256" w:type="dxa"/>
          </w:tcPr>
          <w:p w:rsidR="004C15D4" w:rsidRPr="0070543E" w:rsidRDefault="004C15D4" w:rsidP="00021593">
            <w:pPr>
              <w:spacing w:after="0"/>
              <w:jc w:val="center"/>
              <w:rPr>
                <w:rFonts w:asciiTheme="minorHAnsi" w:hAnsiTheme="minorHAnsi" w:cs="Calibri"/>
                <w:szCs w:val="22"/>
                <w:lang w:val="en-US"/>
              </w:rPr>
            </w:pPr>
          </w:p>
        </w:tc>
        <w:tc>
          <w:tcPr>
            <w:tcW w:w="1534" w:type="dxa"/>
          </w:tcPr>
          <w:p w:rsidR="004C15D4" w:rsidRPr="0070543E" w:rsidRDefault="004C15D4" w:rsidP="00021593">
            <w:pPr>
              <w:spacing w:after="0"/>
              <w:jc w:val="center"/>
              <w:rPr>
                <w:rFonts w:asciiTheme="minorHAnsi" w:hAnsiTheme="minorHAnsi" w:cs="Calibri"/>
                <w:szCs w:val="22"/>
                <w:lang w:val="en-US"/>
              </w:rPr>
            </w:pPr>
          </w:p>
        </w:tc>
      </w:tr>
      <w:tr w:rsidR="004C15D4" w:rsidRPr="0070543E" w:rsidTr="000215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083" w:type="dxa"/>
            <w:vAlign w:val="center"/>
          </w:tcPr>
          <w:p w:rsidR="004C15D4" w:rsidRPr="0070543E" w:rsidRDefault="004C15D4" w:rsidP="00021593">
            <w:pPr>
              <w:spacing w:after="0"/>
              <w:jc w:val="center"/>
              <w:rPr>
                <w:rFonts w:asciiTheme="minorHAnsi" w:hAnsiTheme="minorHAnsi" w:cs="Calibri"/>
                <w:szCs w:val="22"/>
                <w:lang w:val="en-US"/>
              </w:rPr>
            </w:pPr>
            <w:r w:rsidRPr="0070543E">
              <w:rPr>
                <w:rFonts w:asciiTheme="minorHAnsi" w:hAnsiTheme="minorHAnsi" w:cs="Calibri"/>
                <w:szCs w:val="22"/>
              </w:rPr>
              <w:t>Β</w:t>
            </w:r>
            <w:r w:rsidRPr="0070543E">
              <w:rPr>
                <w:rFonts w:asciiTheme="minorHAnsi" w:hAnsiTheme="minorHAnsi" w:cs="Calibri"/>
                <w:szCs w:val="22"/>
                <w:lang w:val="en-US"/>
              </w:rPr>
              <w:t>.1.14</w:t>
            </w:r>
          </w:p>
        </w:tc>
        <w:tc>
          <w:tcPr>
            <w:tcW w:w="4587" w:type="dxa"/>
          </w:tcPr>
          <w:p w:rsidR="004C15D4" w:rsidRPr="0070543E" w:rsidRDefault="004C15D4" w:rsidP="00021593">
            <w:pPr>
              <w:pStyle w:val="TabletextCharChar1"/>
              <w:spacing w:after="0"/>
              <w:ind w:right="58"/>
              <w:jc w:val="both"/>
              <w:rPr>
                <w:rFonts w:asciiTheme="minorHAnsi" w:hAnsiTheme="minorHAnsi" w:cs="Calibri"/>
                <w:szCs w:val="22"/>
                <w:lang w:eastAsia="el-GR"/>
              </w:rPr>
            </w:pPr>
            <w:r w:rsidRPr="0070543E">
              <w:rPr>
                <w:rFonts w:asciiTheme="minorHAnsi" w:hAnsiTheme="minorHAnsi" w:cs="Calibri"/>
                <w:szCs w:val="22"/>
                <w:lang w:eastAsia="el-GR"/>
              </w:rPr>
              <w:t>Όλα τα τμήματα του εξοπλισμού να είναι συναρμολογημένα από τον κατασκευαστή του και εγκεκριμένα από αυτόν.</w:t>
            </w:r>
          </w:p>
        </w:tc>
        <w:tc>
          <w:tcPr>
            <w:tcW w:w="1260" w:type="dxa"/>
            <w:gridSpan w:val="2"/>
            <w:vAlign w:val="center"/>
          </w:tcPr>
          <w:p w:rsidR="004C15D4" w:rsidRPr="0070543E" w:rsidRDefault="004C15D4" w:rsidP="00021593">
            <w:pPr>
              <w:pStyle w:val="Normalmystyle"/>
              <w:widowControl/>
              <w:spacing w:after="0"/>
              <w:ind w:right="58"/>
              <w:jc w:val="center"/>
              <w:rPr>
                <w:rFonts w:asciiTheme="minorHAnsi" w:hAnsiTheme="minorHAnsi" w:cs="Calibri"/>
                <w:b/>
                <w:szCs w:val="22"/>
                <w:lang w:val="en-US" w:eastAsia="el-GR"/>
              </w:rPr>
            </w:pPr>
            <w:r w:rsidRPr="0070543E">
              <w:rPr>
                <w:rFonts w:asciiTheme="minorHAnsi" w:hAnsiTheme="minorHAnsi" w:cs="Calibri"/>
                <w:b/>
                <w:szCs w:val="22"/>
                <w:lang w:val="en-US" w:eastAsia="el-GR"/>
              </w:rPr>
              <w:t>ΝΑΙ</w:t>
            </w:r>
          </w:p>
        </w:tc>
        <w:tc>
          <w:tcPr>
            <w:tcW w:w="1256" w:type="dxa"/>
            <w:vAlign w:val="center"/>
          </w:tcPr>
          <w:p w:rsidR="004C15D4" w:rsidRPr="0070543E" w:rsidRDefault="004C15D4" w:rsidP="00021593">
            <w:pPr>
              <w:spacing w:after="0"/>
              <w:ind w:right="58"/>
              <w:jc w:val="center"/>
              <w:rPr>
                <w:rFonts w:asciiTheme="minorHAnsi" w:hAnsiTheme="minorHAnsi" w:cs="Calibri"/>
                <w:szCs w:val="22"/>
                <w:lang w:val="en-US"/>
              </w:rPr>
            </w:pPr>
          </w:p>
        </w:tc>
        <w:tc>
          <w:tcPr>
            <w:tcW w:w="1534" w:type="dxa"/>
            <w:vAlign w:val="center"/>
          </w:tcPr>
          <w:p w:rsidR="004C15D4" w:rsidRPr="0070543E" w:rsidRDefault="004C15D4" w:rsidP="00021593">
            <w:pPr>
              <w:spacing w:after="0"/>
              <w:ind w:right="58"/>
              <w:jc w:val="center"/>
              <w:rPr>
                <w:rFonts w:asciiTheme="minorHAnsi" w:hAnsiTheme="minorHAnsi" w:cs="Calibri"/>
                <w:szCs w:val="22"/>
                <w:lang w:val="en-US"/>
              </w:rPr>
            </w:pPr>
          </w:p>
        </w:tc>
      </w:tr>
      <w:tr w:rsidR="004C15D4" w:rsidRPr="0070543E" w:rsidTr="000215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083" w:type="dxa"/>
            <w:vAlign w:val="center"/>
          </w:tcPr>
          <w:p w:rsidR="004C15D4" w:rsidRPr="0070543E" w:rsidRDefault="004C15D4" w:rsidP="00021593">
            <w:pPr>
              <w:spacing w:after="0"/>
              <w:jc w:val="center"/>
              <w:rPr>
                <w:rFonts w:asciiTheme="minorHAnsi" w:hAnsiTheme="minorHAnsi" w:cs="Calibri"/>
                <w:szCs w:val="22"/>
                <w:lang w:val="en-US"/>
              </w:rPr>
            </w:pPr>
            <w:r w:rsidRPr="0070543E">
              <w:rPr>
                <w:rFonts w:asciiTheme="minorHAnsi" w:hAnsiTheme="minorHAnsi" w:cs="Calibri"/>
                <w:szCs w:val="22"/>
              </w:rPr>
              <w:t>Β</w:t>
            </w:r>
            <w:r w:rsidRPr="0070543E">
              <w:rPr>
                <w:rFonts w:asciiTheme="minorHAnsi" w:hAnsiTheme="minorHAnsi" w:cs="Calibri"/>
                <w:szCs w:val="22"/>
                <w:lang w:val="en-US"/>
              </w:rPr>
              <w:t>.1.15</w:t>
            </w:r>
          </w:p>
        </w:tc>
        <w:tc>
          <w:tcPr>
            <w:tcW w:w="4587" w:type="dxa"/>
          </w:tcPr>
          <w:p w:rsidR="004C15D4" w:rsidRPr="0070543E" w:rsidRDefault="004C15D4" w:rsidP="00021593">
            <w:pPr>
              <w:pStyle w:val="TabletextCharChar1"/>
              <w:spacing w:after="0"/>
              <w:jc w:val="both"/>
              <w:rPr>
                <w:rFonts w:asciiTheme="minorHAnsi" w:hAnsiTheme="minorHAnsi" w:cs="Calibri"/>
                <w:szCs w:val="22"/>
                <w:lang w:eastAsia="el-GR"/>
              </w:rPr>
            </w:pPr>
            <w:r w:rsidRPr="0070543E">
              <w:rPr>
                <w:rFonts w:asciiTheme="minorHAnsi" w:hAnsiTheme="minorHAnsi" w:cs="Calibri"/>
                <w:szCs w:val="22"/>
                <w:lang w:eastAsia="el-GR"/>
              </w:rPr>
              <w:t>Να αναφερθούν οι απαιτήσεις θερμοαπαγωγής (</w:t>
            </w:r>
            <w:r w:rsidRPr="0070543E">
              <w:rPr>
                <w:rFonts w:asciiTheme="minorHAnsi" w:hAnsiTheme="minorHAnsi" w:cs="Calibri"/>
                <w:szCs w:val="22"/>
                <w:lang w:val="en-US" w:eastAsia="el-GR"/>
              </w:rPr>
              <w:t>BTU</w:t>
            </w:r>
            <w:r w:rsidRPr="0070543E">
              <w:rPr>
                <w:rFonts w:asciiTheme="minorHAnsi" w:hAnsiTheme="minorHAnsi" w:cs="Calibri"/>
                <w:szCs w:val="22"/>
                <w:lang w:eastAsia="el-GR"/>
              </w:rPr>
              <w:t>/</w:t>
            </w:r>
            <w:r w:rsidRPr="0070543E">
              <w:rPr>
                <w:rFonts w:asciiTheme="minorHAnsi" w:hAnsiTheme="minorHAnsi" w:cs="Calibri"/>
                <w:szCs w:val="22"/>
                <w:lang w:val="en-US" w:eastAsia="el-GR"/>
              </w:rPr>
              <w:t>hr</w:t>
            </w:r>
            <w:r w:rsidRPr="0070543E">
              <w:rPr>
                <w:rFonts w:asciiTheme="minorHAnsi" w:hAnsiTheme="minorHAnsi" w:cs="Calibri"/>
                <w:szCs w:val="22"/>
                <w:lang w:eastAsia="el-GR"/>
              </w:rPr>
              <w:t>) σε κατάσταση πλήρους φορτίου για το σύνολο των εξυπηρετητών.</w:t>
            </w:r>
          </w:p>
        </w:tc>
        <w:tc>
          <w:tcPr>
            <w:tcW w:w="1260" w:type="dxa"/>
            <w:gridSpan w:val="2"/>
            <w:vAlign w:val="center"/>
          </w:tcPr>
          <w:p w:rsidR="004C15D4" w:rsidRPr="0070543E" w:rsidRDefault="004C15D4" w:rsidP="00021593">
            <w:pPr>
              <w:pStyle w:val="Normalmystyle"/>
              <w:widowControl/>
              <w:spacing w:after="0"/>
              <w:jc w:val="center"/>
              <w:rPr>
                <w:rFonts w:asciiTheme="minorHAnsi" w:hAnsiTheme="minorHAnsi" w:cs="Calibri"/>
                <w:b/>
                <w:szCs w:val="22"/>
                <w:lang w:val="en-US" w:eastAsia="el-GR"/>
              </w:rPr>
            </w:pPr>
            <w:r w:rsidRPr="0070543E">
              <w:rPr>
                <w:rFonts w:asciiTheme="minorHAnsi" w:hAnsiTheme="minorHAnsi" w:cs="Calibri"/>
                <w:b/>
                <w:szCs w:val="22"/>
                <w:lang w:val="en-US" w:eastAsia="el-GR"/>
              </w:rPr>
              <w:t>ΝΑΙ</w:t>
            </w:r>
          </w:p>
        </w:tc>
        <w:tc>
          <w:tcPr>
            <w:tcW w:w="1256" w:type="dxa"/>
            <w:vAlign w:val="center"/>
          </w:tcPr>
          <w:p w:rsidR="004C15D4" w:rsidRPr="0070543E" w:rsidRDefault="004C15D4" w:rsidP="00021593">
            <w:pPr>
              <w:spacing w:after="0"/>
              <w:jc w:val="center"/>
              <w:rPr>
                <w:rFonts w:asciiTheme="minorHAnsi" w:hAnsiTheme="minorHAnsi" w:cs="Calibri"/>
                <w:szCs w:val="22"/>
                <w:lang w:val="en-US"/>
              </w:rPr>
            </w:pPr>
          </w:p>
        </w:tc>
        <w:tc>
          <w:tcPr>
            <w:tcW w:w="1534" w:type="dxa"/>
            <w:vAlign w:val="center"/>
          </w:tcPr>
          <w:p w:rsidR="004C15D4" w:rsidRPr="0070543E" w:rsidRDefault="004C15D4" w:rsidP="00021593">
            <w:pPr>
              <w:spacing w:after="0"/>
              <w:jc w:val="center"/>
              <w:rPr>
                <w:rFonts w:asciiTheme="minorHAnsi" w:hAnsiTheme="minorHAnsi" w:cs="Calibri"/>
                <w:szCs w:val="22"/>
                <w:lang w:val="en-US"/>
              </w:rPr>
            </w:pPr>
          </w:p>
        </w:tc>
      </w:tr>
      <w:tr w:rsidR="004C15D4" w:rsidRPr="0070543E" w:rsidTr="000215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083" w:type="dxa"/>
            <w:vAlign w:val="center"/>
          </w:tcPr>
          <w:p w:rsidR="004C15D4" w:rsidRPr="0070543E" w:rsidRDefault="004C15D4" w:rsidP="00021593">
            <w:pPr>
              <w:spacing w:after="0"/>
              <w:jc w:val="center"/>
              <w:rPr>
                <w:rFonts w:asciiTheme="minorHAnsi" w:hAnsiTheme="minorHAnsi" w:cs="Calibri"/>
                <w:szCs w:val="22"/>
                <w:lang w:val="en-US"/>
              </w:rPr>
            </w:pPr>
            <w:r w:rsidRPr="0070543E">
              <w:rPr>
                <w:rFonts w:asciiTheme="minorHAnsi" w:hAnsiTheme="minorHAnsi" w:cs="Calibri"/>
                <w:szCs w:val="22"/>
              </w:rPr>
              <w:t>Β</w:t>
            </w:r>
            <w:r w:rsidRPr="0070543E">
              <w:rPr>
                <w:rFonts w:asciiTheme="minorHAnsi" w:hAnsiTheme="minorHAnsi" w:cs="Calibri"/>
                <w:szCs w:val="22"/>
                <w:lang w:val="en-US"/>
              </w:rPr>
              <w:t>.1.16</w:t>
            </w:r>
          </w:p>
        </w:tc>
        <w:tc>
          <w:tcPr>
            <w:tcW w:w="4587" w:type="dxa"/>
          </w:tcPr>
          <w:p w:rsidR="004C15D4" w:rsidRPr="0070543E" w:rsidRDefault="004C15D4" w:rsidP="00021593">
            <w:pPr>
              <w:pStyle w:val="TabletextCharChar1"/>
              <w:spacing w:after="0"/>
              <w:jc w:val="both"/>
              <w:rPr>
                <w:rFonts w:asciiTheme="minorHAnsi" w:hAnsiTheme="minorHAnsi" w:cs="Calibri"/>
                <w:szCs w:val="22"/>
                <w:lang w:eastAsia="el-GR"/>
              </w:rPr>
            </w:pPr>
            <w:r w:rsidRPr="0070543E">
              <w:rPr>
                <w:rFonts w:asciiTheme="minorHAnsi" w:hAnsiTheme="minorHAnsi" w:cs="Calibri"/>
                <w:szCs w:val="22"/>
                <w:lang w:eastAsia="el-GR"/>
              </w:rPr>
              <w:t xml:space="preserve">Να αναφερθούν οι συνολικές απαιτήσεις σε ισχύ ρεύματος (σε </w:t>
            </w:r>
            <w:r w:rsidRPr="0070543E">
              <w:rPr>
                <w:rFonts w:asciiTheme="minorHAnsi" w:hAnsiTheme="minorHAnsi" w:cs="Calibri"/>
                <w:szCs w:val="22"/>
                <w:lang w:val="en-US" w:eastAsia="el-GR"/>
              </w:rPr>
              <w:t>W</w:t>
            </w:r>
            <w:r w:rsidRPr="0070543E">
              <w:rPr>
                <w:rFonts w:asciiTheme="minorHAnsi" w:hAnsiTheme="minorHAnsi" w:cs="Calibri"/>
                <w:szCs w:val="22"/>
                <w:lang w:eastAsia="el-GR"/>
              </w:rPr>
              <w:t xml:space="preserve"> στα 230</w:t>
            </w:r>
            <w:r w:rsidRPr="0070543E">
              <w:rPr>
                <w:rFonts w:asciiTheme="minorHAnsi" w:hAnsiTheme="minorHAnsi" w:cs="Calibri"/>
                <w:szCs w:val="22"/>
                <w:lang w:val="en-US" w:eastAsia="el-GR"/>
              </w:rPr>
              <w:t>V</w:t>
            </w:r>
            <w:r w:rsidRPr="0070543E">
              <w:rPr>
                <w:rFonts w:asciiTheme="minorHAnsi" w:hAnsiTheme="minorHAnsi" w:cs="Calibri"/>
                <w:szCs w:val="22"/>
                <w:lang w:eastAsia="el-GR"/>
              </w:rPr>
              <w:t>) σε κατάσταση πλήρους φορτίου για το σύνολο των εξυπηρετητών.</w:t>
            </w:r>
          </w:p>
        </w:tc>
        <w:tc>
          <w:tcPr>
            <w:tcW w:w="1260" w:type="dxa"/>
            <w:gridSpan w:val="2"/>
            <w:vAlign w:val="center"/>
          </w:tcPr>
          <w:p w:rsidR="004C15D4" w:rsidRPr="0070543E" w:rsidRDefault="004C15D4" w:rsidP="00021593">
            <w:pPr>
              <w:pStyle w:val="Normalmystyle"/>
              <w:widowControl/>
              <w:spacing w:after="0"/>
              <w:jc w:val="center"/>
              <w:rPr>
                <w:rFonts w:asciiTheme="minorHAnsi" w:hAnsiTheme="minorHAnsi" w:cs="Calibri"/>
                <w:b/>
                <w:szCs w:val="22"/>
                <w:lang w:val="en-US" w:eastAsia="el-GR"/>
              </w:rPr>
            </w:pPr>
            <w:r w:rsidRPr="0070543E">
              <w:rPr>
                <w:rFonts w:asciiTheme="minorHAnsi" w:hAnsiTheme="minorHAnsi" w:cs="Calibri"/>
                <w:b/>
                <w:szCs w:val="22"/>
                <w:lang w:val="en-US" w:eastAsia="el-GR"/>
              </w:rPr>
              <w:t>NAI</w:t>
            </w:r>
          </w:p>
        </w:tc>
        <w:tc>
          <w:tcPr>
            <w:tcW w:w="1256" w:type="dxa"/>
            <w:vAlign w:val="center"/>
          </w:tcPr>
          <w:p w:rsidR="004C15D4" w:rsidRPr="0070543E" w:rsidRDefault="004C15D4" w:rsidP="00021593">
            <w:pPr>
              <w:spacing w:after="0"/>
              <w:jc w:val="center"/>
              <w:rPr>
                <w:rFonts w:asciiTheme="minorHAnsi" w:hAnsiTheme="minorHAnsi" w:cs="Calibri"/>
                <w:szCs w:val="22"/>
                <w:lang w:val="en-US"/>
              </w:rPr>
            </w:pPr>
          </w:p>
        </w:tc>
        <w:tc>
          <w:tcPr>
            <w:tcW w:w="1534" w:type="dxa"/>
            <w:vAlign w:val="center"/>
          </w:tcPr>
          <w:p w:rsidR="004C15D4" w:rsidRPr="0070543E" w:rsidRDefault="004C15D4" w:rsidP="00021593">
            <w:pPr>
              <w:spacing w:after="0"/>
              <w:jc w:val="center"/>
              <w:rPr>
                <w:rFonts w:asciiTheme="minorHAnsi" w:hAnsiTheme="minorHAnsi" w:cs="Calibri"/>
                <w:szCs w:val="22"/>
                <w:lang w:val="en-US"/>
              </w:rPr>
            </w:pPr>
          </w:p>
        </w:tc>
      </w:tr>
      <w:tr w:rsidR="004C15D4" w:rsidRPr="0070543E" w:rsidTr="000215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083" w:type="dxa"/>
            <w:shd w:val="clear" w:color="auto" w:fill="D9D9D9"/>
            <w:vAlign w:val="center"/>
          </w:tcPr>
          <w:p w:rsidR="004C15D4" w:rsidRPr="0070543E" w:rsidRDefault="004C15D4" w:rsidP="00021593">
            <w:pPr>
              <w:spacing w:after="0"/>
              <w:jc w:val="center"/>
              <w:rPr>
                <w:rFonts w:asciiTheme="minorHAnsi" w:hAnsiTheme="minorHAnsi" w:cs="Calibri"/>
                <w:szCs w:val="22"/>
                <w:lang w:val="en-US"/>
              </w:rPr>
            </w:pPr>
          </w:p>
        </w:tc>
        <w:tc>
          <w:tcPr>
            <w:tcW w:w="8637" w:type="dxa"/>
            <w:gridSpan w:val="5"/>
            <w:shd w:val="clear" w:color="auto" w:fill="D9D9D9"/>
          </w:tcPr>
          <w:p w:rsidR="004C15D4" w:rsidRPr="0070543E" w:rsidRDefault="004C15D4" w:rsidP="00021593">
            <w:pPr>
              <w:spacing w:after="0"/>
              <w:rPr>
                <w:rFonts w:asciiTheme="minorHAnsi" w:hAnsiTheme="minorHAnsi" w:cs="Calibri"/>
                <w:szCs w:val="22"/>
                <w:lang w:val="en-US"/>
              </w:rPr>
            </w:pPr>
            <w:r w:rsidRPr="0070543E">
              <w:rPr>
                <w:rFonts w:asciiTheme="minorHAnsi" w:hAnsiTheme="minorHAnsi" w:cs="Calibri"/>
                <w:b/>
                <w:szCs w:val="22"/>
              </w:rPr>
              <w:t>Τροφοδοτικά - Power supplies</w:t>
            </w:r>
          </w:p>
        </w:tc>
      </w:tr>
      <w:tr w:rsidR="004C15D4" w:rsidRPr="0070543E" w:rsidTr="000215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083" w:type="dxa"/>
            <w:vAlign w:val="center"/>
          </w:tcPr>
          <w:p w:rsidR="004C15D4" w:rsidRPr="0070543E" w:rsidRDefault="004C15D4" w:rsidP="00021593">
            <w:pPr>
              <w:spacing w:after="0"/>
              <w:jc w:val="center"/>
              <w:rPr>
                <w:rFonts w:asciiTheme="minorHAnsi" w:hAnsiTheme="minorHAnsi" w:cs="Calibri"/>
                <w:szCs w:val="22"/>
                <w:lang w:val="en-US"/>
              </w:rPr>
            </w:pPr>
            <w:r w:rsidRPr="0070543E">
              <w:rPr>
                <w:rFonts w:asciiTheme="minorHAnsi" w:hAnsiTheme="minorHAnsi" w:cs="Calibri"/>
                <w:szCs w:val="22"/>
              </w:rPr>
              <w:t>Β</w:t>
            </w:r>
            <w:r w:rsidRPr="0070543E">
              <w:rPr>
                <w:rFonts w:asciiTheme="minorHAnsi" w:hAnsiTheme="minorHAnsi" w:cs="Calibri"/>
                <w:szCs w:val="22"/>
                <w:lang w:val="en-US"/>
              </w:rPr>
              <w:t>.1.17</w:t>
            </w:r>
          </w:p>
        </w:tc>
        <w:tc>
          <w:tcPr>
            <w:tcW w:w="4587" w:type="dxa"/>
            <w:vAlign w:val="center"/>
          </w:tcPr>
          <w:p w:rsidR="004C15D4" w:rsidRPr="0070543E" w:rsidRDefault="004C15D4" w:rsidP="00021593">
            <w:pPr>
              <w:spacing w:after="0"/>
              <w:rPr>
                <w:rFonts w:asciiTheme="minorHAnsi" w:hAnsiTheme="minorHAnsi" w:cs="Calibri"/>
                <w:szCs w:val="22"/>
              </w:rPr>
            </w:pPr>
            <w:r w:rsidRPr="0070543E">
              <w:rPr>
                <w:rFonts w:asciiTheme="minorHAnsi" w:hAnsiTheme="minorHAnsi" w:cs="Calibri"/>
                <w:szCs w:val="22"/>
              </w:rPr>
              <w:t xml:space="preserve">Το προσφερόμενο </w:t>
            </w:r>
            <w:r w:rsidRPr="0070543E">
              <w:rPr>
                <w:rFonts w:asciiTheme="minorHAnsi" w:hAnsiTheme="minorHAnsi" w:cs="Calibri"/>
                <w:szCs w:val="22"/>
                <w:lang w:val="en-US"/>
              </w:rPr>
              <w:t>blade</w:t>
            </w:r>
            <w:r w:rsidRPr="0070543E">
              <w:rPr>
                <w:rFonts w:asciiTheme="minorHAnsi" w:hAnsiTheme="minorHAnsi" w:cs="Calibri"/>
                <w:szCs w:val="22"/>
              </w:rPr>
              <w:t xml:space="preserve"> </w:t>
            </w:r>
            <w:r w:rsidRPr="0070543E">
              <w:rPr>
                <w:rFonts w:asciiTheme="minorHAnsi" w:hAnsiTheme="minorHAnsi" w:cs="Calibri"/>
                <w:szCs w:val="22"/>
                <w:lang w:val="en-US"/>
              </w:rPr>
              <w:t>chassis</w:t>
            </w:r>
            <w:r w:rsidRPr="0070543E">
              <w:rPr>
                <w:rFonts w:asciiTheme="minorHAnsi" w:hAnsiTheme="minorHAnsi" w:cs="Calibri"/>
                <w:szCs w:val="22"/>
              </w:rPr>
              <w:t xml:space="preserve"> να καλύπτεται από υποδομή τροφοδοσίας υψηλής διαθεσιμότητας (αριθμός τροφοδοτικών)</w:t>
            </w:r>
          </w:p>
        </w:tc>
        <w:tc>
          <w:tcPr>
            <w:tcW w:w="1260" w:type="dxa"/>
            <w:gridSpan w:val="2"/>
            <w:vAlign w:val="center"/>
          </w:tcPr>
          <w:p w:rsidR="004C15D4" w:rsidRPr="0070543E" w:rsidRDefault="004C15D4" w:rsidP="00021593">
            <w:pPr>
              <w:pStyle w:val="Normalmystyle"/>
              <w:widowControl/>
              <w:spacing w:after="0"/>
              <w:jc w:val="center"/>
              <w:rPr>
                <w:rFonts w:asciiTheme="minorHAnsi" w:hAnsiTheme="minorHAnsi" w:cs="Calibri"/>
                <w:b/>
                <w:szCs w:val="22"/>
                <w:lang w:val="en-US" w:eastAsia="el-GR"/>
              </w:rPr>
            </w:pPr>
            <w:r w:rsidRPr="0070543E">
              <w:rPr>
                <w:rFonts w:asciiTheme="minorHAnsi" w:hAnsiTheme="minorHAnsi" w:cs="Calibri"/>
                <w:b/>
                <w:szCs w:val="22"/>
                <w:lang w:val="en-US" w:eastAsia="el-GR"/>
              </w:rPr>
              <w:t>ΝΑΙ</w:t>
            </w:r>
          </w:p>
        </w:tc>
        <w:tc>
          <w:tcPr>
            <w:tcW w:w="1256" w:type="dxa"/>
            <w:vAlign w:val="center"/>
          </w:tcPr>
          <w:p w:rsidR="004C15D4" w:rsidRPr="0070543E" w:rsidRDefault="004C15D4" w:rsidP="00021593">
            <w:pPr>
              <w:spacing w:after="0"/>
              <w:jc w:val="center"/>
              <w:rPr>
                <w:rFonts w:asciiTheme="minorHAnsi" w:hAnsiTheme="minorHAnsi" w:cs="Calibri"/>
                <w:szCs w:val="22"/>
                <w:lang w:val="en-US"/>
              </w:rPr>
            </w:pPr>
          </w:p>
        </w:tc>
        <w:tc>
          <w:tcPr>
            <w:tcW w:w="1534" w:type="dxa"/>
            <w:vAlign w:val="center"/>
          </w:tcPr>
          <w:p w:rsidR="004C15D4" w:rsidRPr="0070543E" w:rsidRDefault="004C15D4" w:rsidP="00021593">
            <w:pPr>
              <w:spacing w:after="0"/>
              <w:jc w:val="center"/>
              <w:rPr>
                <w:rFonts w:asciiTheme="minorHAnsi" w:hAnsiTheme="minorHAnsi" w:cs="Calibri"/>
                <w:szCs w:val="22"/>
                <w:lang w:val="en-US"/>
              </w:rPr>
            </w:pPr>
          </w:p>
        </w:tc>
      </w:tr>
      <w:tr w:rsidR="004C15D4" w:rsidRPr="0070543E" w:rsidTr="000215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083" w:type="dxa"/>
            <w:vAlign w:val="center"/>
          </w:tcPr>
          <w:p w:rsidR="004C15D4" w:rsidRPr="0070543E" w:rsidRDefault="004C15D4" w:rsidP="00021593">
            <w:pPr>
              <w:spacing w:after="0"/>
              <w:jc w:val="center"/>
              <w:rPr>
                <w:rFonts w:asciiTheme="minorHAnsi" w:hAnsiTheme="minorHAnsi" w:cs="Calibri"/>
                <w:szCs w:val="22"/>
                <w:lang w:val="en-US"/>
              </w:rPr>
            </w:pPr>
            <w:r w:rsidRPr="0070543E">
              <w:rPr>
                <w:rFonts w:asciiTheme="minorHAnsi" w:hAnsiTheme="minorHAnsi" w:cs="Calibri"/>
                <w:szCs w:val="22"/>
              </w:rPr>
              <w:t>Β</w:t>
            </w:r>
            <w:r w:rsidRPr="0070543E">
              <w:rPr>
                <w:rFonts w:asciiTheme="minorHAnsi" w:hAnsiTheme="minorHAnsi" w:cs="Calibri"/>
                <w:szCs w:val="22"/>
                <w:lang w:val="en-US"/>
              </w:rPr>
              <w:t>.1.18</w:t>
            </w:r>
          </w:p>
        </w:tc>
        <w:tc>
          <w:tcPr>
            <w:tcW w:w="4587" w:type="dxa"/>
            <w:vAlign w:val="center"/>
          </w:tcPr>
          <w:p w:rsidR="004C15D4" w:rsidRPr="0070543E" w:rsidRDefault="004C15D4" w:rsidP="00021593">
            <w:pPr>
              <w:spacing w:after="0"/>
              <w:rPr>
                <w:rFonts w:asciiTheme="minorHAnsi" w:hAnsiTheme="minorHAnsi" w:cs="Calibri"/>
                <w:szCs w:val="22"/>
              </w:rPr>
            </w:pPr>
            <w:r w:rsidRPr="0070543E">
              <w:rPr>
                <w:rFonts w:asciiTheme="minorHAnsi" w:hAnsiTheme="minorHAnsi" w:cs="Calibri"/>
                <w:szCs w:val="22"/>
                <w:lang w:val="en-US"/>
              </w:rPr>
              <w:t>N</w:t>
            </w:r>
            <w:r w:rsidRPr="0070543E">
              <w:rPr>
                <w:rFonts w:asciiTheme="minorHAnsi" w:hAnsiTheme="minorHAnsi" w:cs="Calibri"/>
                <w:szCs w:val="22"/>
              </w:rPr>
              <w:t>α προσφερθεί με τη μέγιστη σύνθεση τροφοδοτικών</w:t>
            </w:r>
          </w:p>
        </w:tc>
        <w:tc>
          <w:tcPr>
            <w:tcW w:w="1260" w:type="dxa"/>
            <w:gridSpan w:val="2"/>
            <w:vAlign w:val="center"/>
          </w:tcPr>
          <w:p w:rsidR="004C15D4" w:rsidRPr="0070543E" w:rsidRDefault="004C15D4" w:rsidP="00021593">
            <w:pPr>
              <w:pStyle w:val="Normalmystyle"/>
              <w:widowControl/>
              <w:spacing w:after="0"/>
              <w:jc w:val="center"/>
              <w:rPr>
                <w:rFonts w:asciiTheme="minorHAnsi" w:hAnsiTheme="minorHAnsi" w:cs="Calibri"/>
                <w:b/>
                <w:szCs w:val="22"/>
                <w:lang w:val="en-US" w:eastAsia="el-GR"/>
              </w:rPr>
            </w:pPr>
            <w:r w:rsidRPr="0070543E">
              <w:rPr>
                <w:rFonts w:asciiTheme="minorHAnsi" w:hAnsiTheme="minorHAnsi" w:cs="Calibri"/>
                <w:b/>
                <w:szCs w:val="22"/>
                <w:lang w:val="en-US" w:eastAsia="el-GR"/>
              </w:rPr>
              <w:t>ΝΑΙ</w:t>
            </w:r>
          </w:p>
        </w:tc>
        <w:tc>
          <w:tcPr>
            <w:tcW w:w="1256" w:type="dxa"/>
            <w:vAlign w:val="center"/>
          </w:tcPr>
          <w:p w:rsidR="004C15D4" w:rsidRPr="0070543E" w:rsidRDefault="004C15D4" w:rsidP="00021593">
            <w:pPr>
              <w:spacing w:after="0"/>
              <w:jc w:val="center"/>
              <w:rPr>
                <w:rFonts w:asciiTheme="minorHAnsi" w:hAnsiTheme="minorHAnsi" w:cs="Calibri"/>
                <w:szCs w:val="22"/>
                <w:lang w:val="en-US"/>
              </w:rPr>
            </w:pPr>
          </w:p>
        </w:tc>
        <w:tc>
          <w:tcPr>
            <w:tcW w:w="1534" w:type="dxa"/>
            <w:vAlign w:val="center"/>
          </w:tcPr>
          <w:p w:rsidR="004C15D4" w:rsidRPr="0070543E" w:rsidRDefault="004C15D4" w:rsidP="00021593">
            <w:pPr>
              <w:spacing w:after="0"/>
              <w:jc w:val="center"/>
              <w:rPr>
                <w:rFonts w:asciiTheme="minorHAnsi" w:hAnsiTheme="minorHAnsi" w:cs="Calibri"/>
                <w:szCs w:val="22"/>
                <w:lang w:val="en-US"/>
              </w:rPr>
            </w:pPr>
          </w:p>
        </w:tc>
      </w:tr>
      <w:tr w:rsidR="004C15D4" w:rsidRPr="0070543E" w:rsidTr="000215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083" w:type="dxa"/>
            <w:vAlign w:val="center"/>
          </w:tcPr>
          <w:p w:rsidR="004C15D4" w:rsidRPr="0070543E" w:rsidRDefault="004C15D4" w:rsidP="00021593">
            <w:pPr>
              <w:spacing w:after="0"/>
              <w:jc w:val="center"/>
              <w:rPr>
                <w:rFonts w:asciiTheme="minorHAnsi" w:hAnsiTheme="minorHAnsi" w:cs="Calibri"/>
                <w:szCs w:val="22"/>
                <w:lang w:val="en-US"/>
              </w:rPr>
            </w:pPr>
            <w:r w:rsidRPr="0070543E">
              <w:rPr>
                <w:rFonts w:asciiTheme="minorHAnsi" w:hAnsiTheme="minorHAnsi" w:cs="Calibri"/>
                <w:szCs w:val="22"/>
              </w:rPr>
              <w:t>Β</w:t>
            </w:r>
            <w:r w:rsidRPr="0070543E">
              <w:rPr>
                <w:rFonts w:asciiTheme="minorHAnsi" w:hAnsiTheme="minorHAnsi" w:cs="Calibri"/>
                <w:szCs w:val="22"/>
                <w:lang w:val="en-US"/>
              </w:rPr>
              <w:t>.1.19</w:t>
            </w:r>
          </w:p>
        </w:tc>
        <w:tc>
          <w:tcPr>
            <w:tcW w:w="4587" w:type="dxa"/>
            <w:vAlign w:val="center"/>
          </w:tcPr>
          <w:p w:rsidR="004C15D4" w:rsidRPr="0070543E" w:rsidRDefault="004C15D4" w:rsidP="00021593">
            <w:pPr>
              <w:spacing w:after="0"/>
              <w:rPr>
                <w:rFonts w:asciiTheme="minorHAnsi" w:hAnsiTheme="minorHAnsi" w:cs="Calibri"/>
                <w:szCs w:val="22"/>
              </w:rPr>
            </w:pPr>
            <w:r w:rsidRPr="0070543E">
              <w:rPr>
                <w:rFonts w:asciiTheme="minorHAnsi" w:hAnsiTheme="minorHAnsi" w:cs="Calibri"/>
                <w:szCs w:val="22"/>
              </w:rPr>
              <w:t>Να αναφερθεί η τάση λειτουργίας (</w:t>
            </w:r>
            <w:r w:rsidRPr="0070543E">
              <w:rPr>
                <w:rFonts w:asciiTheme="minorHAnsi" w:hAnsiTheme="minorHAnsi" w:cs="Calibri"/>
                <w:szCs w:val="22"/>
                <w:lang w:val="en-US"/>
              </w:rPr>
              <w:t>V</w:t>
            </w:r>
            <w:r w:rsidRPr="0070543E">
              <w:rPr>
                <w:rFonts w:asciiTheme="minorHAnsi" w:hAnsiTheme="minorHAnsi" w:cs="Calibri"/>
                <w:szCs w:val="22"/>
              </w:rPr>
              <w:t>) και η ισχύς (</w:t>
            </w:r>
            <w:r w:rsidRPr="0070543E">
              <w:rPr>
                <w:rFonts w:asciiTheme="minorHAnsi" w:hAnsiTheme="minorHAnsi" w:cs="Calibri"/>
                <w:szCs w:val="22"/>
                <w:lang w:val="en-US"/>
              </w:rPr>
              <w:t>W</w:t>
            </w:r>
            <w:r w:rsidRPr="0070543E">
              <w:rPr>
                <w:rFonts w:asciiTheme="minorHAnsi" w:hAnsiTheme="minorHAnsi" w:cs="Calibri"/>
                <w:szCs w:val="22"/>
              </w:rPr>
              <w:t>) του κάθε τροφοδοτικού</w:t>
            </w:r>
          </w:p>
        </w:tc>
        <w:tc>
          <w:tcPr>
            <w:tcW w:w="1260" w:type="dxa"/>
            <w:gridSpan w:val="2"/>
            <w:vAlign w:val="center"/>
          </w:tcPr>
          <w:p w:rsidR="004C15D4" w:rsidRPr="0070543E" w:rsidRDefault="004C15D4" w:rsidP="00021593">
            <w:pPr>
              <w:pStyle w:val="Normalmystyle"/>
              <w:widowControl/>
              <w:spacing w:after="0"/>
              <w:jc w:val="center"/>
              <w:rPr>
                <w:rFonts w:asciiTheme="minorHAnsi" w:hAnsiTheme="minorHAnsi" w:cs="Calibri"/>
                <w:b/>
                <w:szCs w:val="22"/>
                <w:lang w:val="en-US" w:eastAsia="el-GR"/>
              </w:rPr>
            </w:pPr>
            <w:r w:rsidRPr="0070543E">
              <w:rPr>
                <w:rFonts w:asciiTheme="minorHAnsi" w:hAnsiTheme="minorHAnsi" w:cs="Calibri"/>
                <w:b/>
                <w:szCs w:val="22"/>
                <w:lang w:val="en-US" w:eastAsia="el-GR"/>
              </w:rPr>
              <w:t>ΝΑΙ</w:t>
            </w:r>
          </w:p>
        </w:tc>
        <w:tc>
          <w:tcPr>
            <w:tcW w:w="1256" w:type="dxa"/>
            <w:vAlign w:val="center"/>
          </w:tcPr>
          <w:p w:rsidR="004C15D4" w:rsidRPr="0070543E" w:rsidRDefault="004C15D4" w:rsidP="00021593">
            <w:pPr>
              <w:spacing w:after="0"/>
              <w:jc w:val="center"/>
              <w:rPr>
                <w:rFonts w:asciiTheme="minorHAnsi" w:hAnsiTheme="minorHAnsi" w:cs="Calibri"/>
                <w:szCs w:val="22"/>
                <w:lang w:val="en-US"/>
              </w:rPr>
            </w:pPr>
          </w:p>
        </w:tc>
        <w:tc>
          <w:tcPr>
            <w:tcW w:w="1534" w:type="dxa"/>
            <w:vAlign w:val="center"/>
          </w:tcPr>
          <w:p w:rsidR="004C15D4" w:rsidRPr="0070543E" w:rsidRDefault="004C15D4" w:rsidP="00021593">
            <w:pPr>
              <w:spacing w:after="0"/>
              <w:jc w:val="center"/>
              <w:rPr>
                <w:rFonts w:asciiTheme="minorHAnsi" w:hAnsiTheme="minorHAnsi" w:cs="Calibri"/>
                <w:szCs w:val="22"/>
                <w:lang w:val="en-US"/>
              </w:rPr>
            </w:pPr>
          </w:p>
        </w:tc>
      </w:tr>
      <w:tr w:rsidR="004C15D4" w:rsidRPr="0070543E" w:rsidTr="000215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083" w:type="dxa"/>
            <w:vAlign w:val="center"/>
          </w:tcPr>
          <w:p w:rsidR="004C15D4" w:rsidRPr="0070543E" w:rsidRDefault="004C15D4" w:rsidP="00021593">
            <w:pPr>
              <w:spacing w:after="0"/>
              <w:jc w:val="center"/>
              <w:rPr>
                <w:rFonts w:asciiTheme="minorHAnsi" w:hAnsiTheme="minorHAnsi" w:cs="Calibri"/>
                <w:szCs w:val="22"/>
                <w:lang w:val="en-US"/>
              </w:rPr>
            </w:pPr>
            <w:r w:rsidRPr="0070543E">
              <w:rPr>
                <w:rFonts w:asciiTheme="minorHAnsi" w:hAnsiTheme="minorHAnsi" w:cs="Calibri"/>
                <w:szCs w:val="22"/>
              </w:rPr>
              <w:t>Β</w:t>
            </w:r>
            <w:r w:rsidRPr="0070543E">
              <w:rPr>
                <w:rFonts w:asciiTheme="minorHAnsi" w:hAnsiTheme="minorHAnsi" w:cs="Calibri"/>
                <w:szCs w:val="22"/>
                <w:lang w:val="en-US"/>
              </w:rPr>
              <w:t>.1.20</w:t>
            </w:r>
          </w:p>
        </w:tc>
        <w:tc>
          <w:tcPr>
            <w:tcW w:w="4587" w:type="dxa"/>
            <w:vAlign w:val="center"/>
          </w:tcPr>
          <w:p w:rsidR="004C15D4" w:rsidRPr="0070543E" w:rsidRDefault="004C15D4" w:rsidP="00021593">
            <w:pPr>
              <w:spacing w:after="0"/>
              <w:rPr>
                <w:rFonts w:asciiTheme="minorHAnsi" w:hAnsiTheme="minorHAnsi" w:cs="Calibri"/>
                <w:szCs w:val="22"/>
              </w:rPr>
            </w:pPr>
            <w:r w:rsidRPr="0070543E">
              <w:rPr>
                <w:rFonts w:asciiTheme="minorHAnsi" w:hAnsiTheme="minorHAnsi" w:cs="Calibri"/>
                <w:szCs w:val="22"/>
              </w:rPr>
              <w:t>Οι μονάδες τροφοδοσίας να μπορούν να αλλαχθούν ενώ το σύστημα βρίσκεται σε λειτουργία (</w:t>
            </w:r>
            <w:r w:rsidRPr="0070543E">
              <w:rPr>
                <w:rFonts w:asciiTheme="minorHAnsi" w:hAnsiTheme="minorHAnsi" w:cs="Calibri"/>
                <w:szCs w:val="22"/>
                <w:lang w:val="en-US"/>
              </w:rPr>
              <w:t>Hot</w:t>
            </w:r>
            <w:r w:rsidRPr="0070543E">
              <w:rPr>
                <w:rFonts w:asciiTheme="minorHAnsi" w:hAnsiTheme="minorHAnsi" w:cs="Calibri"/>
                <w:szCs w:val="22"/>
              </w:rPr>
              <w:t>-</w:t>
            </w:r>
            <w:r w:rsidRPr="0070543E">
              <w:rPr>
                <w:rFonts w:asciiTheme="minorHAnsi" w:hAnsiTheme="minorHAnsi" w:cs="Calibri"/>
                <w:szCs w:val="22"/>
                <w:lang w:val="en-US"/>
              </w:rPr>
              <w:t>Plug</w:t>
            </w:r>
            <w:r w:rsidRPr="0070543E">
              <w:rPr>
                <w:rFonts w:asciiTheme="minorHAnsi" w:hAnsiTheme="minorHAnsi" w:cs="Calibri"/>
                <w:szCs w:val="22"/>
              </w:rPr>
              <w:t>)</w:t>
            </w:r>
          </w:p>
        </w:tc>
        <w:tc>
          <w:tcPr>
            <w:tcW w:w="1260" w:type="dxa"/>
            <w:gridSpan w:val="2"/>
            <w:vAlign w:val="center"/>
          </w:tcPr>
          <w:p w:rsidR="004C15D4" w:rsidRPr="0070543E" w:rsidRDefault="004C15D4" w:rsidP="00021593">
            <w:pPr>
              <w:pStyle w:val="Normalmystyle"/>
              <w:widowControl/>
              <w:spacing w:after="0"/>
              <w:jc w:val="center"/>
              <w:rPr>
                <w:rFonts w:asciiTheme="minorHAnsi" w:hAnsiTheme="minorHAnsi" w:cs="Calibri"/>
                <w:b/>
                <w:szCs w:val="22"/>
                <w:lang w:val="en-US" w:eastAsia="el-GR"/>
              </w:rPr>
            </w:pPr>
            <w:r w:rsidRPr="0070543E">
              <w:rPr>
                <w:rFonts w:asciiTheme="minorHAnsi" w:hAnsiTheme="minorHAnsi" w:cs="Calibri"/>
                <w:b/>
                <w:szCs w:val="22"/>
                <w:lang w:val="en-US" w:eastAsia="el-GR"/>
              </w:rPr>
              <w:t>ΝΑΙ</w:t>
            </w:r>
          </w:p>
        </w:tc>
        <w:tc>
          <w:tcPr>
            <w:tcW w:w="1256" w:type="dxa"/>
            <w:vAlign w:val="center"/>
          </w:tcPr>
          <w:p w:rsidR="004C15D4" w:rsidRPr="0070543E" w:rsidRDefault="004C15D4" w:rsidP="00021593">
            <w:pPr>
              <w:spacing w:after="0"/>
              <w:jc w:val="center"/>
              <w:rPr>
                <w:rFonts w:asciiTheme="minorHAnsi" w:hAnsiTheme="minorHAnsi" w:cs="Calibri"/>
                <w:szCs w:val="22"/>
                <w:lang w:val="en-US"/>
              </w:rPr>
            </w:pPr>
          </w:p>
        </w:tc>
        <w:tc>
          <w:tcPr>
            <w:tcW w:w="1534" w:type="dxa"/>
            <w:vAlign w:val="center"/>
          </w:tcPr>
          <w:p w:rsidR="004C15D4" w:rsidRPr="0070543E" w:rsidRDefault="004C15D4" w:rsidP="00021593">
            <w:pPr>
              <w:spacing w:after="0"/>
              <w:jc w:val="center"/>
              <w:rPr>
                <w:rFonts w:asciiTheme="minorHAnsi" w:hAnsiTheme="minorHAnsi" w:cs="Calibri"/>
                <w:szCs w:val="22"/>
                <w:lang w:val="en-US"/>
              </w:rPr>
            </w:pPr>
          </w:p>
        </w:tc>
      </w:tr>
      <w:tr w:rsidR="004C15D4" w:rsidRPr="0070543E" w:rsidTr="000215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083" w:type="dxa"/>
            <w:vAlign w:val="center"/>
          </w:tcPr>
          <w:p w:rsidR="004C15D4" w:rsidRPr="0070543E" w:rsidRDefault="004C15D4" w:rsidP="00021593">
            <w:pPr>
              <w:spacing w:after="0"/>
              <w:jc w:val="center"/>
              <w:rPr>
                <w:rFonts w:asciiTheme="minorHAnsi" w:hAnsiTheme="minorHAnsi" w:cs="Calibri"/>
                <w:szCs w:val="22"/>
                <w:lang w:val="en-US"/>
              </w:rPr>
            </w:pPr>
            <w:r w:rsidRPr="0070543E">
              <w:rPr>
                <w:rFonts w:asciiTheme="minorHAnsi" w:hAnsiTheme="minorHAnsi" w:cs="Calibri"/>
                <w:szCs w:val="22"/>
              </w:rPr>
              <w:lastRenderedPageBreak/>
              <w:t>Β</w:t>
            </w:r>
            <w:r w:rsidRPr="0070543E">
              <w:rPr>
                <w:rFonts w:asciiTheme="minorHAnsi" w:hAnsiTheme="minorHAnsi" w:cs="Calibri"/>
                <w:szCs w:val="22"/>
                <w:lang w:val="en-US"/>
              </w:rPr>
              <w:t>.1.21</w:t>
            </w:r>
          </w:p>
        </w:tc>
        <w:tc>
          <w:tcPr>
            <w:tcW w:w="4587" w:type="dxa"/>
          </w:tcPr>
          <w:p w:rsidR="004C15D4" w:rsidRPr="0070543E" w:rsidRDefault="004C15D4" w:rsidP="00021593">
            <w:pPr>
              <w:spacing w:after="0"/>
              <w:rPr>
                <w:rFonts w:asciiTheme="minorHAnsi" w:hAnsiTheme="minorHAnsi" w:cs="Calibri"/>
                <w:szCs w:val="22"/>
              </w:rPr>
            </w:pPr>
            <w:r w:rsidRPr="0070543E">
              <w:rPr>
                <w:rFonts w:asciiTheme="minorHAnsi" w:hAnsiTheme="minorHAnsi" w:cs="Calibri"/>
                <w:szCs w:val="22"/>
              </w:rPr>
              <w:t>Ξεχωριστά καλώδια τροφοδοσίας για λήψη από διαφορετική φάση/ασφάλεια.</w:t>
            </w:r>
          </w:p>
        </w:tc>
        <w:tc>
          <w:tcPr>
            <w:tcW w:w="1260" w:type="dxa"/>
            <w:gridSpan w:val="2"/>
          </w:tcPr>
          <w:p w:rsidR="004C15D4" w:rsidRPr="0070543E" w:rsidRDefault="004C15D4" w:rsidP="00021593">
            <w:pPr>
              <w:spacing w:after="0"/>
              <w:jc w:val="center"/>
              <w:rPr>
                <w:rFonts w:asciiTheme="minorHAnsi" w:hAnsiTheme="minorHAnsi" w:cs="Calibri"/>
                <w:b/>
                <w:szCs w:val="22"/>
                <w:lang w:val="en-US"/>
              </w:rPr>
            </w:pPr>
            <w:r w:rsidRPr="0070543E">
              <w:rPr>
                <w:rFonts w:asciiTheme="minorHAnsi" w:hAnsiTheme="minorHAnsi" w:cs="Calibri"/>
                <w:b/>
                <w:szCs w:val="22"/>
                <w:lang w:val="en-US"/>
              </w:rPr>
              <w:t>ΝΑΙ</w:t>
            </w:r>
          </w:p>
        </w:tc>
        <w:tc>
          <w:tcPr>
            <w:tcW w:w="1256" w:type="dxa"/>
          </w:tcPr>
          <w:p w:rsidR="004C15D4" w:rsidRPr="0070543E" w:rsidRDefault="004C15D4" w:rsidP="00021593">
            <w:pPr>
              <w:spacing w:after="0"/>
              <w:jc w:val="center"/>
              <w:rPr>
                <w:rFonts w:asciiTheme="minorHAnsi" w:hAnsiTheme="minorHAnsi" w:cs="Calibri"/>
                <w:szCs w:val="22"/>
                <w:lang w:val="en-US"/>
              </w:rPr>
            </w:pPr>
          </w:p>
        </w:tc>
        <w:tc>
          <w:tcPr>
            <w:tcW w:w="1534" w:type="dxa"/>
          </w:tcPr>
          <w:p w:rsidR="004C15D4" w:rsidRPr="0070543E" w:rsidRDefault="004C15D4" w:rsidP="00021593">
            <w:pPr>
              <w:spacing w:after="0"/>
              <w:jc w:val="center"/>
              <w:rPr>
                <w:rFonts w:asciiTheme="minorHAnsi" w:hAnsiTheme="minorHAnsi" w:cs="Calibri"/>
                <w:szCs w:val="22"/>
                <w:lang w:val="en-US"/>
              </w:rPr>
            </w:pPr>
          </w:p>
        </w:tc>
      </w:tr>
      <w:tr w:rsidR="004C15D4" w:rsidRPr="0070543E" w:rsidTr="000215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083" w:type="dxa"/>
            <w:shd w:val="clear" w:color="auto" w:fill="D9D9D9"/>
            <w:vAlign w:val="center"/>
          </w:tcPr>
          <w:p w:rsidR="004C15D4" w:rsidRPr="0070543E" w:rsidRDefault="004C15D4" w:rsidP="00021593">
            <w:pPr>
              <w:spacing w:after="0"/>
              <w:jc w:val="center"/>
              <w:rPr>
                <w:rFonts w:asciiTheme="minorHAnsi" w:hAnsiTheme="minorHAnsi" w:cs="Calibri"/>
                <w:szCs w:val="22"/>
                <w:lang w:val="en-US"/>
              </w:rPr>
            </w:pPr>
          </w:p>
        </w:tc>
        <w:tc>
          <w:tcPr>
            <w:tcW w:w="8637" w:type="dxa"/>
            <w:gridSpan w:val="5"/>
            <w:shd w:val="clear" w:color="auto" w:fill="D9D9D9"/>
          </w:tcPr>
          <w:p w:rsidR="004C15D4" w:rsidRPr="0070543E" w:rsidRDefault="004C15D4" w:rsidP="00021593">
            <w:pPr>
              <w:spacing w:after="0"/>
              <w:rPr>
                <w:rFonts w:asciiTheme="minorHAnsi" w:hAnsiTheme="minorHAnsi" w:cs="Calibri"/>
                <w:b/>
                <w:szCs w:val="22"/>
              </w:rPr>
            </w:pPr>
            <w:r w:rsidRPr="0070543E">
              <w:rPr>
                <w:rFonts w:asciiTheme="minorHAnsi" w:hAnsiTheme="minorHAnsi" w:cs="Calibri"/>
                <w:b/>
                <w:szCs w:val="22"/>
              </w:rPr>
              <w:t>Διασύνδεση με τοπικό δίκτυο LAN.</w:t>
            </w:r>
          </w:p>
        </w:tc>
      </w:tr>
      <w:tr w:rsidR="004C15D4" w:rsidRPr="0070543E" w:rsidTr="000215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083" w:type="dxa"/>
            <w:vAlign w:val="center"/>
          </w:tcPr>
          <w:p w:rsidR="004C15D4" w:rsidRPr="0070543E" w:rsidRDefault="004C15D4" w:rsidP="00021593">
            <w:pPr>
              <w:spacing w:after="0"/>
              <w:jc w:val="center"/>
              <w:rPr>
                <w:rFonts w:asciiTheme="minorHAnsi" w:hAnsiTheme="minorHAnsi" w:cs="Calibri"/>
                <w:szCs w:val="22"/>
                <w:lang w:val="en-US"/>
              </w:rPr>
            </w:pPr>
            <w:r w:rsidRPr="0070543E">
              <w:rPr>
                <w:rFonts w:asciiTheme="minorHAnsi" w:hAnsiTheme="minorHAnsi" w:cs="Calibri"/>
                <w:szCs w:val="22"/>
              </w:rPr>
              <w:t>Β</w:t>
            </w:r>
            <w:r w:rsidRPr="0070543E">
              <w:rPr>
                <w:rFonts w:asciiTheme="minorHAnsi" w:hAnsiTheme="minorHAnsi" w:cs="Calibri"/>
                <w:szCs w:val="22"/>
                <w:lang w:val="en-US"/>
              </w:rPr>
              <w:t>.1.22</w:t>
            </w:r>
          </w:p>
        </w:tc>
        <w:tc>
          <w:tcPr>
            <w:tcW w:w="4587" w:type="dxa"/>
            <w:vAlign w:val="center"/>
          </w:tcPr>
          <w:p w:rsidR="004C15D4" w:rsidRPr="0070543E" w:rsidRDefault="004C15D4" w:rsidP="00021593">
            <w:pPr>
              <w:spacing w:after="0"/>
              <w:rPr>
                <w:rFonts w:asciiTheme="minorHAnsi" w:hAnsiTheme="minorHAnsi" w:cs="Calibri"/>
                <w:szCs w:val="22"/>
              </w:rPr>
            </w:pPr>
            <w:r w:rsidRPr="0070543E">
              <w:rPr>
                <w:rFonts w:asciiTheme="minorHAnsi" w:hAnsiTheme="minorHAnsi" w:cs="Calibri"/>
                <w:szCs w:val="22"/>
              </w:rPr>
              <w:t xml:space="preserve">Αριθμός </w:t>
            </w:r>
            <w:r w:rsidRPr="0070543E">
              <w:rPr>
                <w:rFonts w:asciiTheme="minorHAnsi" w:hAnsiTheme="minorHAnsi" w:cs="Calibri"/>
                <w:szCs w:val="22"/>
                <w:lang w:val="en-US"/>
              </w:rPr>
              <w:t>Ethernet</w:t>
            </w:r>
            <w:r w:rsidRPr="0070543E">
              <w:rPr>
                <w:rFonts w:asciiTheme="minorHAnsi" w:hAnsiTheme="minorHAnsi" w:cs="Calibri"/>
                <w:szCs w:val="22"/>
              </w:rPr>
              <w:t xml:space="preserve"> </w:t>
            </w:r>
            <w:r w:rsidRPr="0070543E">
              <w:rPr>
                <w:rFonts w:asciiTheme="minorHAnsi" w:hAnsiTheme="minorHAnsi" w:cs="Calibri"/>
                <w:szCs w:val="22"/>
                <w:lang w:val="en-US"/>
              </w:rPr>
              <w:t>Switches</w:t>
            </w:r>
            <w:r w:rsidRPr="0070543E">
              <w:rPr>
                <w:rFonts w:asciiTheme="minorHAnsi" w:hAnsiTheme="minorHAnsi" w:cs="Calibri"/>
                <w:szCs w:val="22"/>
              </w:rPr>
              <w:t xml:space="preserve"> </w:t>
            </w:r>
          </w:p>
        </w:tc>
        <w:tc>
          <w:tcPr>
            <w:tcW w:w="1260" w:type="dxa"/>
            <w:gridSpan w:val="2"/>
            <w:vAlign w:val="center"/>
          </w:tcPr>
          <w:p w:rsidR="004C15D4" w:rsidRPr="0070543E" w:rsidRDefault="004C15D4" w:rsidP="00021593">
            <w:pPr>
              <w:pStyle w:val="Normalmystyle"/>
              <w:widowControl/>
              <w:spacing w:after="0"/>
              <w:jc w:val="center"/>
              <w:rPr>
                <w:rFonts w:asciiTheme="minorHAnsi" w:hAnsiTheme="minorHAnsi" w:cs="Calibri"/>
                <w:b/>
                <w:szCs w:val="22"/>
                <w:lang w:eastAsia="el-GR"/>
              </w:rPr>
            </w:pPr>
            <w:r w:rsidRPr="0070543E">
              <w:rPr>
                <w:rFonts w:asciiTheme="minorHAnsi" w:hAnsiTheme="minorHAnsi" w:cs="Calibri"/>
                <w:b/>
                <w:szCs w:val="22"/>
                <w:lang w:val="en-US" w:eastAsia="el-GR"/>
              </w:rPr>
              <w:sym w:font="Symbol" w:char="00B3"/>
            </w:r>
            <w:r w:rsidRPr="0070543E">
              <w:rPr>
                <w:rFonts w:asciiTheme="minorHAnsi" w:hAnsiTheme="minorHAnsi" w:cs="Calibri"/>
                <w:b/>
                <w:szCs w:val="22"/>
                <w:lang w:val="en-US" w:eastAsia="el-GR"/>
              </w:rPr>
              <w:t xml:space="preserve"> </w:t>
            </w:r>
            <w:r w:rsidRPr="0070543E">
              <w:rPr>
                <w:rFonts w:asciiTheme="minorHAnsi" w:hAnsiTheme="minorHAnsi" w:cs="Calibri"/>
                <w:b/>
                <w:szCs w:val="22"/>
                <w:lang w:eastAsia="el-GR"/>
              </w:rPr>
              <w:t>4</w:t>
            </w:r>
          </w:p>
        </w:tc>
        <w:tc>
          <w:tcPr>
            <w:tcW w:w="1256" w:type="dxa"/>
            <w:vAlign w:val="center"/>
          </w:tcPr>
          <w:p w:rsidR="004C15D4" w:rsidRPr="0070543E" w:rsidRDefault="004C15D4" w:rsidP="00021593">
            <w:pPr>
              <w:spacing w:after="0"/>
              <w:jc w:val="center"/>
              <w:rPr>
                <w:rFonts w:asciiTheme="minorHAnsi" w:hAnsiTheme="minorHAnsi" w:cs="Calibri"/>
                <w:szCs w:val="22"/>
                <w:lang w:val="en-US"/>
              </w:rPr>
            </w:pPr>
          </w:p>
        </w:tc>
        <w:tc>
          <w:tcPr>
            <w:tcW w:w="1534" w:type="dxa"/>
            <w:vAlign w:val="center"/>
          </w:tcPr>
          <w:p w:rsidR="004C15D4" w:rsidRPr="0070543E" w:rsidRDefault="004C15D4" w:rsidP="00021593">
            <w:pPr>
              <w:spacing w:after="0"/>
              <w:jc w:val="center"/>
              <w:rPr>
                <w:rFonts w:asciiTheme="minorHAnsi" w:hAnsiTheme="minorHAnsi" w:cs="Calibri"/>
                <w:szCs w:val="22"/>
                <w:lang w:val="en-US"/>
              </w:rPr>
            </w:pPr>
          </w:p>
        </w:tc>
      </w:tr>
      <w:tr w:rsidR="004C15D4" w:rsidRPr="0070543E" w:rsidTr="000215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083" w:type="dxa"/>
            <w:vAlign w:val="center"/>
          </w:tcPr>
          <w:p w:rsidR="004C15D4" w:rsidRPr="0070543E" w:rsidRDefault="004C15D4" w:rsidP="00021593">
            <w:pPr>
              <w:spacing w:after="0"/>
              <w:jc w:val="center"/>
              <w:rPr>
                <w:rFonts w:asciiTheme="minorHAnsi" w:hAnsiTheme="minorHAnsi" w:cs="Calibri"/>
                <w:szCs w:val="22"/>
                <w:lang w:val="en-US"/>
              </w:rPr>
            </w:pPr>
            <w:r w:rsidRPr="0070543E">
              <w:rPr>
                <w:rFonts w:asciiTheme="minorHAnsi" w:hAnsiTheme="minorHAnsi" w:cs="Calibri"/>
                <w:szCs w:val="22"/>
              </w:rPr>
              <w:t>Β</w:t>
            </w:r>
            <w:r w:rsidRPr="0070543E">
              <w:rPr>
                <w:rFonts w:asciiTheme="minorHAnsi" w:hAnsiTheme="minorHAnsi" w:cs="Calibri"/>
                <w:szCs w:val="22"/>
                <w:lang w:val="en-US"/>
              </w:rPr>
              <w:t>.1.23</w:t>
            </w:r>
          </w:p>
        </w:tc>
        <w:tc>
          <w:tcPr>
            <w:tcW w:w="4587" w:type="dxa"/>
            <w:vAlign w:val="center"/>
          </w:tcPr>
          <w:p w:rsidR="004C15D4" w:rsidRPr="0070543E" w:rsidRDefault="004C15D4" w:rsidP="00021593">
            <w:pPr>
              <w:spacing w:after="0"/>
              <w:rPr>
                <w:rFonts w:asciiTheme="minorHAnsi" w:hAnsiTheme="minorHAnsi" w:cs="Calibri"/>
                <w:szCs w:val="22"/>
                <w:lang w:val="en-US"/>
              </w:rPr>
            </w:pPr>
            <w:r w:rsidRPr="0070543E">
              <w:rPr>
                <w:rFonts w:asciiTheme="minorHAnsi" w:hAnsiTheme="minorHAnsi" w:cs="Calibri"/>
                <w:szCs w:val="22"/>
                <w:lang w:val="en-US"/>
              </w:rPr>
              <w:t xml:space="preserve">Να προσφερθούν </w:t>
            </w:r>
            <w:r w:rsidRPr="0070543E">
              <w:rPr>
                <w:rFonts w:asciiTheme="minorHAnsi" w:hAnsiTheme="minorHAnsi" w:cs="Calibri"/>
                <w:szCs w:val="22"/>
              </w:rPr>
              <w:t>τέσσερα</w:t>
            </w:r>
            <w:r w:rsidRPr="0070543E">
              <w:rPr>
                <w:rFonts w:asciiTheme="minorHAnsi" w:hAnsiTheme="minorHAnsi" w:cs="Calibri"/>
                <w:szCs w:val="22"/>
                <w:lang w:val="en-US"/>
              </w:rPr>
              <w:t xml:space="preserve"> (4) εσωτερικά Ethernet Switches για 10-Gigabit Ethernet </w:t>
            </w:r>
            <w:r w:rsidRPr="0070543E">
              <w:rPr>
                <w:rFonts w:asciiTheme="minorHAnsi" w:hAnsiTheme="minorHAnsi" w:cs="Calibri"/>
                <w:szCs w:val="22"/>
              </w:rPr>
              <w:t>διασύνδεση</w:t>
            </w:r>
            <w:r w:rsidRPr="0070543E">
              <w:rPr>
                <w:rFonts w:asciiTheme="minorHAnsi" w:hAnsiTheme="minorHAnsi" w:cs="Calibri"/>
                <w:szCs w:val="22"/>
                <w:lang w:val="en-US"/>
              </w:rPr>
              <w:t xml:space="preserve"> </w:t>
            </w:r>
            <w:r w:rsidRPr="0070543E">
              <w:rPr>
                <w:rFonts w:asciiTheme="minorHAnsi" w:hAnsiTheme="minorHAnsi" w:cs="Calibri"/>
                <w:szCs w:val="22"/>
              </w:rPr>
              <w:t>των</w:t>
            </w:r>
            <w:r w:rsidRPr="0070543E">
              <w:rPr>
                <w:rFonts w:asciiTheme="minorHAnsi" w:hAnsiTheme="minorHAnsi" w:cs="Calibri"/>
                <w:szCs w:val="22"/>
                <w:lang w:val="en-US"/>
              </w:rPr>
              <w:t xml:space="preserve"> Blade servers </w:t>
            </w:r>
            <w:r w:rsidRPr="0070543E">
              <w:rPr>
                <w:rFonts w:asciiTheme="minorHAnsi" w:hAnsiTheme="minorHAnsi" w:cs="Calibri"/>
                <w:szCs w:val="22"/>
              </w:rPr>
              <w:t>σε</w:t>
            </w:r>
            <w:r w:rsidRPr="0070543E">
              <w:rPr>
                <w:rFonts w:asciiTheme="minorHAnsi" w:hAnsiTheme="minorHAnsi" w:cs="Calibri"/>
                <w:szCs w:val="22"/>
                <w:lang w:val="en-US"/>
              </w:rPr>
              <w:t xml:space="preserve"> </w:t>
            </w:r>
            <w:r w:rsidRPr="0070543E">
              <w:rPr>
                <w:rFonts w:asciiTheme="minorHAnsi" w:hAnsiTheme="minorHAnsi" w:cs="Calibri"/>
                <w:szCs w:val="22"/>
              </w:rPr>
              <w:t>τοπικό</w:t>
            </w:r>
            <w:r w:rsidRPr="0070543E">
              <w:rPr>
                <w:rFonts w:asciiTheme="minorHAnsi" w:hAnsiTheme="minorHAnsi" w:cs="Calibri"/>
                <w:szCs w:val="22"/>
                <w:lang w:val="en-US"/>
              </w:rPr>
              <w:t xml:space="preserve"> δίκτυο (LAN).</w:t>
            </w:r>
          </w:p>
        </w:tc>
        <w:tc>
          <w:tcPr>
            <w:tcW w:w="1260" w:type="dxa"/>
            <w:gridSpan w:val="2"/>
            <w:vAlign w:val="center"/>
          </w:tcPr>
          <w:p w:rsidR="004C15D4" w:rsidRPr="0070543E" w:rsidRDefault="004C15D4" w:rsidP="00021593">
            <w:pPr>
              <w:pStyle w:val="Normalmystyle"/>
              <w:widowControl/>
              <w:spacing w:after="0"/>
              <w:jc w:val="center"/>
              <w:rPr>
                <w:rFonts w:asciiTheme="minorHAnsi" w:hAnsiTheme="minorHAnsi" w:cs="Calibri"/>
                <w:b/>
                <w:szCs w:val="22"/>
                <w:lang w:val="en-US" w:eastAsia="el-GR"/>
              </w:rPr>
            </w:pPr>
            <w:r w:rsidRPr="0070543E">
              <w:rPr>
                <w:rFonts w:asciiTheme="minorHAnsi" w:hAnsiTheme="minorHAnsi" w:cs="Calibri"/>
                <w:b/>
                <w:szCs w:val="22"/>
                <w:lang w:val="en-US" w:eastAsia="el-GR"/>
              </w:rPr>
              <w:t>ΝΑΙ</w:t>
            </w:r>
          </w:p>
        </w:tc>
        <w:tc>
          <w:tcPr>
            <w:tcW w:w="1256" w:type="dxa"/>
            <w:vAlign w:val="center"/>
          </w:tcPr>
          <w:p w:rsidR="004C15D4" w:rsidRPr="0070543E" w:rsidRDefault="004C15D4" w:rsidP="00021593">
            <w:pPr>
              <w:spacing w:after="0"/>
              <w:jc w:val="center"/>
              <w:rPr>
                <w:rFonts w:asciiTheme="minorHAnsi" w:hAnsiTheme="minorHAnsi" w:cs="Calibri"/>
                <w:szCs w:val="22"/>
                <w:lang w:val="en-US"/>
              </w:rPr>
            </w:pPr>
          </w:p>
        </w:tc>
        <w:tc>
          <w:tcPr>
            <w:tcW w:w="1534" w:type="dxa"/>
            <w:vAlign w:val="center"/>
          </w:tcPr>
          <w:p w:rsidR="004C15D4" w:rsidRPr="0070543E" w:rsidRDefault="004C15D4" w:rsidP="00021593">
            <w:pPr>
              <w:spacing w:after="0"/>
              <w:jc w:val="center"/>
              <w:rPr>
                <w:rFonts w:asciiTheme="minorHAnsi" w:hAnsiTheme="minorHAnsi" w:cs="Calibri"/>
                <w:szCs w:val="22"/>
                <w:lang w:val="en-US"/>
              </w:rPr>
            </w:pPr>
          </w:p>
        </w:tc>
      </w:tr>
      <w:tr w:rsidR="004C15D4" w:rsidRPr="0070543E" w:rsidTr="000215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083" w:type="dxa"/>
            <w:vAlign w:val="center"/>
          </w:tcPr>
          <w:p w:rsidR="004C15D4" w:rsidRPr="0070543E" w:rsidRDefault="004C15D4" w:rsidP="00021593">
            <w:pPr>
              <w:spacing w:after="0"/>
              <w:jc w:val="center"/>
              <w:rPr>
                <w:rFonts w:asciiTheme="minorHAnsi" w:hAnsiTheme="minorHAnsi" w:cs="Calibri"/>
                <w:szCs w:val="22"/>
                <w:lang w:val="en-US"/>
              </w:rPr>
            </w:pPr>
            <w:r w:rsidRPr="0070543E">
              <w:rPr>
                <w:rFonts w:asciiTheme="minorHAnsi" w:hAnsiTheme="minorHAnsi" w:cs="Calibri"/>
                <w:szCs w:val="22"/>
              </w:rPr>
              <w:t>Β</w:t>
            </w:r>
            <w:r w:rsidRPr="0070543E">
              <w:rPr>
                <w:rFonts w:asciiTheme="minorHAnsi" w:hAnsiTheme="minorHAnsi" w:cs="Calibri"/>
                <w:szCs w:val="22"/>
                <w:lang w:val="en-US"/>
              </w:rPr>
              <w:t>.1.24</w:t>
            </w:r>
          </w:p>
        </w:tc>
        <w:tc>
          <w:tcPr>
            <w:tcW w:w="4587" w:type="dxa"/>
            <w:vAlign w:val="center"/>
          </w:tcPr>
          <w:p w:rsidR="004C15D4" w:rsidRPr="0070543E" w:rsidRDefault="004C15D4" w:rsidP="00021593">
            <w:pPr>
              <w:spacing w:after="0"/>
              <w:rPr>
                <w:rFonts w:asciiTheme="minorHAnsi" w:hAnsiTheme="minorHAnsi" w:cs="Calibri"/>
                <w:szCs w:val="22"/>
              </w:rPr>
            </w:pPr>
            <w:r w:rsidRPr="0070543E">
              <w:rPr>
                <w:rFonts w:asciiTheme="minorHAnsi" w:hAnsiTheme="minorHAnsi" w:cs="Calibri"/>
                <w:szCs w:val="22"/>
              </w:rPr>
              <w:t xml:space="preserve">Τα προσφερόμενα </w:t>
            </w:r>
            <w:r w:rsidRPr="0070543E">
              <w:rPr>
                <w:rFonts w:asciiTheme="minorHAnsi" w:hAnsiTheme="minorHAnsi" w:cs="Calibri"/>
                <w:szCs w:val="22"/>
                <w:lang w:val="en-US"/>
              </w:rPr>
              <w:t>Ethernet</w:t>
            </w:r>
            <w:r w:rsidRPr="0070543E">
              <w:rPr>
                <w:rFonts w:asciiTheme="minorHAnsi" w:hAnsiTheme="minorHAnsi" w:cs="Calibri"/>
                <w:szCs w:val="22"/>
              </w:rPr>
              <w:t xml:space="preserve"> </w:t>
            </w:r>
            <w:r w:rsidRPr="0070543E">
              <w:rPr>
                <w:rFonts w:asciiTheme="minorHAnsi" w:hAnsiTheme="minorHAnsi" w:cs="Calibri"/>
                <w:szCs w:val="22"/>
                <w:lang w:val="en-US"/>
              </w:rPr>
              <w:t>Switches</w:t>
            </w:r>
            <w:r w:rsidRPr="0070543E">
              <w:rPr>
                <w:rFonts w:asciiTheme="minorHAnsi" w:hAnsiTheme="minorHAnsi" w:cs="Calibri"/>
                <w:szCs w:val="22"/>
              </w:rPr>
              <w:t xml:space="preserve"> θα πρέπει να φέρουν ικανό αριθμό 10-</w:t>
            </w:r>
            <w:r w:rsidRPr="0070543E">
              <w:rPr>
                <w:rFonts w:asciiTheme="minorHAnsi" w:hAnsiTheme="minorHAnsi" w:cs="Calibri"/>
                <w:szCs w:val="22"/>
                <w:lang w:val="en-US"/>
              </w:rPr>
              <w:t>Gigabit</w:t>
            </w:r>
            <w:r w:rsidRPr="0070543E">
              <w:rPr>
                <w:rFonts w:asciiTheme="minorHAnsi" w:hAnsiTheme="minorHAnsi" w:cs="Calibri"/>
                <w:szCs w:val="22"/>
              </w:rPr>
              <w:t xml:space="preserve"> θυρών, ώστε να υποστηρίζεται διασύνδεση σε τοπικό δίκτυο (</w:t>
            </w:r>
            <w:r w:rsidRPr="0070543E">
              <w:rPr>
                <w:rFonts w:asciiTheme="minorHAnsi" w:hAnsiTheme="minorHAnsi" w:cs="Calibri"/>
                <w:szCs w:val="22"/>
                <w:lang w:val="en-US"/>
              </w:rPr>
              <w:t>LAN</w:t>
            </w:r>
            <w:r w:rsidRPr="0070543E">
              <w:rPr>
                <w:rFonts w:asciiTheme="minorHAnsi" w:hAnsiTheme="minorHAnsi" w:cs="Calibri"/>
                <w:szCs w:val="22"/>
              </w:rPr>
              <w:t xml:space="preserve">) για τον μέγιστο αριθμό </w:t>
            </w:r>
            <w:r w:rsidRPr="0070543E">
              <w:rPr>
                <w:rFonts w:asciiTheme="minorHAnsi" w:hAnsiTheme="minorHAnsi" w:cs="Calibri"/>
                <w:szCs w:val="22"/>
                <w:lang w:val="en-US"/>
              </w:rPr>
              <w:t>Blade</w:t>
            </w:r>
            <w:r w:rsidRPr="0070543E">
              <w:rPr>
                <w:rFonts w:asciiTheme="minorHAnsi" w:hAnsiTheme="minorHAnsi" w:cs="Calibri"/>
                <w:szCs w:val="22"/>
              </w:rPr>
              <w:t xml:space="preserve"> </w:t>
            </w:r>
            <w:r w:rsidRPr="0070543E">
              <w:rPr>
                <w:rFonts w:asciiTheme="minorHAnsi" w:hAnsiTheme="minorHAnsi" w:cs="Calibri"/>
                <w:szCs w:val="22"/>
                <w:lang w:val="en-US"/>
              </w:rPr>
              <w:t>Servers</w:t>
            </w:r>
            <w:r w:rsidRPr="0070543E">
              <w:rPr>
                <w:rFonts w:asciiTheme="minorHAnsi" w:hAnsiTheme="minorHAnsi" w:cs="Calibri"/>
                <w:szCs w:val="22"/>
              </w:rPr>
              <w:t xml:space="preserve"> που μπορεί να δεχθεί το </w:t>
            </w:r>
            <w:r w:rsidRPr="0070543E">
              <w:rPr>
                <w:rFonts w:asciiTheme="minorHAnsi" w:hAnsiTheme="minorHAnsi" w:cs="Calibri"/>
                <w:szCs w:val="22"/>
                <w:lang w:val="en-US"/>
              </w:rPr>
              <w:t>Blade</w:t>
            </w:r>
            <w:r w:rsidRPr="0070543E">
              <w:rPr>
                <w:rFonts w:asciiTheme="minorHAnsi" w:hAnsiTheme="minorHAnsi" w:cs="Calibri"/>
                <w:szCs w:val="22"/>
              </w:rPr>
              <w:t xml:space="preserve"> </w:t>
            </w:r>
            <w:r w:rsidRPr="0070543E">
              <w:rPr>
                <w:rFonts w:asciiTheme="minorHAnsi" w:hAnsiTheme="minorHAnsi" w:cs="Calibri"/>
                <w:szCs w:val="22"/>
                <w:lang w:val="en-US"/>
              </w:rPr>
              <w:t>Chassis</w:t>
            </w:r>
            <w:r w:rsidRPr="0070543E">
              <w:rPr>
                <w:rFonts w:asciiTheme="minorHAnsi" w:hAnsiTheme="minorHAnsi" w:cs="Calibri"/>
                <w:szCs w:val="22"/>
              </w:rPr>
              <w:t>.</w:t>
            </w:r>
          </w:p>
        </w:tc>
        <w:tc>
          <w:tcPr>
            <w:tcW w:w="1260" w:type="dxa"/>
            <w:gridSpan w:val="2"/>
            <w:vAlign w:val="center"/>
          </w:tcPr>
          <w:p w:rsidR="004C15D4" w:rsidRPr="0070543E" w:rsidRDefault="004C15D4" w:rsidP="00021593">
            <w:pPr>
              <w:pStyle w:val="Normalmystyle"/>
              <w:widowControl/>
              <w:spacing w:after="0"/>
              <w:jc w:val="center"/>
              <w:rPr>
                <w:rFonts w:asciiTheme="minorHAnsi" w:hAnsiTheme="minorHAnsi" w:cs="Calibri"/>
                <w:b/>
                <w:szCs w:val="22"/>
                <w:lang w:val="en-US" w:eastAsia="el-GR"/>
              </w:rPr>
            </w:pPr>
            <w:r w:rsidRPr="0070543E">
              <w:rPr>
                <w:rFonts w:asciiTheme="minorHAnsi" w:hAnsiTheme="minorHAnsi" w:cs="Calibri"/>
                <w:b/>
                <w:szCs w:val="22"/>
                <w:lang w:val="en-US" w:eastAsia="el-GR"/>
              </w:rPr>
              <w:t>ΝΑΙ</w:t>
            </w:r>
          </w:p>
        </w:tc>
        <w:tc>
          <w:tcPr>
            <w:tcW w:w="1256" w:type="dxa"/>
            <w:vAlign w:val="center"/>
          </w:tcPr>
          <w:p w:rsidR="004C15D4" w:rsidRPr="0070543E" w:rsidRDefault="004C15D4" w:rsidP="00021593">
            <w:pPr>
              <w:spacing w:after="0"/>
              <w:jc w:val="center"/>
              <w:rPr>
                <w:rFonts w:asciiTheme="minorHAnsi" w:hAnsiTheme="minorHAnsi" w:cs="Calibri"/>
                <w:szCs w:val="22"/>
                <w:lang w:val="en-US"/>
              </w:rPr>
            </w:pPr>
          </w:p>
        </w:tc>
        <w:tc>
          <w:tcPr>
            <w:tcW w:w="1534" w:type="dxa"/>
            <w:vAlign w:val="center"/>
          </w:tcPr>
          <w:p w:rsidR="004C15D4" w:rsidRPr="0070543E" w:rsidRDefault="004C15D4" w:rsidP="00021593">
            <w:pPr>
              <w:spacing w:after="0"/>
              <w:jc w:val="center"/>
              <w:rPr>
                <w:rFonts w:asciiTheme="minorHAnsi" w:hAnsiTheme="minorHAnsi" w:cs="Calibri"/>
                <w:szCs w:val="22"/>
                <w:lang w:val="en-US"/>
              </w:rPr>
            </w:pPr>
          </w:p>
        </w:tc>
      </w:tr>
      <w:tr w:rsidR="004C15D4" w:rsidRPr="0070543E" w:rsidTr="000215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083" w:type="dxa"/>
            <w:vAlign w:val="center"/>
          </w:tcPr>
          <w:p w:rsidR="004C15D4" w:rsidRPr="0070543E" w:rsidRDefault="004C15D4" w:rsidP="00021593">
            <w:pPr>
              <w:spacing w:after="0"/>
              <w:jc w:val="center"/>
              <w:rPr>
                <w:rFonts w:asciiTheme="minorHAnsi" w:hAnsiTheme="minorHAnsi" w:cs="Calibri"/>
                <w:szCs w:val="22"/>
                <w:lang w:val="en-US"/>
              </w:rPr>
            </w:pPr>
            <w:r w:rsidRPr="0070543E">
              <w:rPr>
                <w:rFonts w:asciiTheme="minorHAnsi" w:hAnsiTheme="minorHAnsi" w:cs="Calibri"/>
                <w:szCs w:val="22"/>
              </w:rPr>
              <w:t>Β</w:t>
            </w:r>
            <w:r w:rsidRPr="0070543E">
              <w:rPr>
                <w:rFonts w:asciiTheme="minorHAnsi" w:hAnsiTheme="minorHAnsi" w:cs="Calibri"/>
                <w:szCs w:val="22"/>
                <w:lang w:val="en-US"/>
              </w:rPr>
              <w:t>.1.25</w:t>
            </w:r>
          </w:p>
        </w:tc>
        <w:tc>
          <w:tcPr>
            <w:tcW w:w="4587" w:type="dxa"/>
            <w:vAlign w:val="center"/>
          </w:tcPr>
          <w:p w:rsidR="004C15D4" w:rsidRPr="0070543E" w:rsidRDefault="004C15D4" w:rsidP="00021593">
            <w:pPr>
              <w:spacing w:after="0"/>
              <w:rPr>
                <w:rFonts w:asciiTheme="minorHAnsi" w:hAnsiTheme="minorHAnsi" w:cs="Calibri"/>
                <w:szCs w:val="22"/>
              </w:rPr>
            </w:pPr>
            <w:r w:rsidRPr="0070543E">
              <w:rPr>
                <w:rFonts w:asciiTheme="minorHAnsi" w:hAnsiTheme="minorHAnsi" w:cs="Calibri"/>
                <w:szCs w:val="22"/>
              </w:rPr>
              <w:t xml:space="preserve">Τα προσφερόμενα </w:t>
            </w:r>
            <w:r w:rsidRPr="0070543E">
              <w:rPr>
                <w:rFonts w:asciiTheme="minorHAnsi" w:hAnsiTheme="minorHAnsi" w:cs="Calibri"/>
                <w:szCs w:val="22"/>
                <w:lang w:val="en-US"/>
              </w:rPr>
              <w:t>Ethernet</w:t>
            </w:r>
            <w:r w:rsidRPr="0070543E">
              <w:rPr>
                <w:rFonts w:asciiTheme="minorHAnsi" w:hAnsiTheme="minorHAnsi" w:cs="Calibri"/>
                <w:szCs w:val="22"/>
              </w:rPr>
              <w:t xml:space="preserve"> </w:t>
            </w:r>
            <w:r w:rsidRPr="0070543E">
              <w:rPr>
                <w:rFonts w:asciiTheme="minorHAnsi" w:hAnsiTheme="minorHAnsi" w:cs="Calibri"/>
                <w:szCs w:val="22"/>
                <w:lang w:val="en-US"/>
              </w:rPr>
              <w:t>Switches</w:t>
            </w:r>
            <w:r w:rsidRPr="0070543E">
              <w:rPr>
                <w:rFonts w:asciiTheme="minorHAnsi" w:hAnsiTheme="minorHAnsi" w:cs="Calibri"/>
                <w:szCs w:val="22"/>
              </w:rPr>
              <w:t xml:space="preserve"> θα πρέπει να φέρουν επιπλέον τουλάχιστον (2) δύο 10-</w:t>
            </w:r>
            <w:r w:rsidRPr="0070543E">
              <w:rPr>
                <w:rFonts w:asciiTheme="minorHAnsi" w:hAnsiTheme="minorHAnsi" w:cs="Calibri"/>
                <w:szCs w:val="22"/>
                <w:lang w:val="en-US"/>
              </w:rPr>
              <w:t>Gbps</w:t>
            </w:r>
            <w:r w:rsidRPr="0070543E">
              <w:rPr>
                <w:rFonts w:asciiTheme="minorHAnsi" w:hAnsiTheme="minorHAnsi" w:cs="Calibri"/>
                <w:szCs w:val="22"/>
              </w:rPr>
              <w:t xml:space="preserve"> θύρες, για </w:t>
            </w:r>
            <w:r w:rsidRPr="0070543E">
              <w:rPr>
                <w:rFonts w:asciiTheme="minorHAnsi" w:hAnsiTheme="minorHAnsi" w:cs="Calibri"/>
                <w:szCs w:val="22"/>
                <w:lang w:val="en-US"/>
              </w:rPr>
              <w:t>Uplink</w:t>
            </w:r>
            <w:r w:rsidRPr="0070543E">
              <w:rPr>
                <w:rFonts w:asciiTheme="minorHAnsi" w:hAnsiTheme="minorHAnsi" w:cs="Calibri"/>
                <w:szCs w:val="22"/>
              </w:rPr>
              <w:t xml:space="preserve"> διασύνδεση με αντίστοιχες θύρες </w:t>
            </w:r>
            <w:r w:rsidRPr="0070543E">
              <w:rPr>
                <w:rFonts w:asciiTheme="minorHAnsi" w:hAnsiTheme="minorHAnsi" w:cs="Calibri"/>
                <w:szCs w:val="22"/>
                <w:lang w:val="en-US"/>
              </w:rPr>
              <w:t>Core</w:t>
            </w:r>
            <w:r w:rsidRPr="0070543E">
              <w:rPr>
                <w:rFonts w:asciiTheme="minorHAnsi" w:hAnsiTheme="minorHAnsi" w:cs="Calibri"/>
                <w:szCs w:val="22"/>
              </w:rPr>
              <w:t>-</w:t>
            </w:r>
            <w:r w:rsidRPr="0070543E">
              <w:rPr>
                <w:rFonts w:asciiTheme="minorHAnsi" w:hAnsiTheme="minorHAnsi" w:cs="Calibri"/>
                <w:szCs w:val="22"/>
                <w:lang w:val="en-US"/>
              </w:rPr>
              <w:t>Switch</w:t>
            </w:r>
            <w:r w:rsidRPr="0070543E">
              <w:rPr>
                <w:rFonts w:asciiTheme="minorHAnsi" w:hAnsiTheme="minorHAnsi" w:cs="Calibri"/>
                <w:szCs w:val="22"/>
              </w:rPr>
              <w:t xml:space="preserve"> για διασύνδεση σε τοπικό δίκτυο </w:t>
            </w:r>
            <w:r w:rsidRPr="0070543E">
              <w:rPr>
                <w:rFonts w:asciiTheme="minorHAnsi" w:hAnsiTheme="minorHAnsi" w:cs="Calibri"/>
                <w:szCs w:val="22"/>
                <w:lang w:val="en-US"/>
              </w:rPr>
              <w:t>LAN</w:t>
            </w:r>
            <w:r w:rsidRPr="0070543E">
              <w:rPr>
                <w:rFonts w:asciiTheme="minorHAnsi" w:hAnsiTheme="minorHAnsi" w:cs="Calibri"/>
                <w:szCs w:val="22"/>
              </w:rPr>
              <w:t>.</w:t>
            </w:r>
          </w:p>
        </w:tc>
        <w:tc>
          <w:tcPr>
            <w:tcW w:w="1260" w:type="dxa"/>
            <w:gridSpan w:val="2"/>
            <w:vAlign w:val="center"/>
          </w:tcPr>
          <w:p w:rsidR="004C15D4" w:rsidRPr="0070543E" w:rsidRDefault="004C15D4" w:rsidP="00021593">
            <w:pPr>
              <w:pStyle w:val="Normalmystyle"/>
              <w:widowControl/>
              <w:spacing w:after="0"/>
              <w:jc w:val="center"/>
              <w:rPr>
                <w:rFonts w:asciiTheme="minorHAnsi" w:hAnsiTheme="minorHAnsi" w:cs="Calibri"/>
                <w:b/>
                <w:szCs w:val="22"/>
                <w:lang w:val="en-US" w:eastAsia="el-GR"/>
              </w:rPr>
            </w:pPr>
            <w:r w:rsidRPr="0070543E">
              <w:rPr>
                <w:rFonts w:asciiTheme="minorHAnsi" w:hAnsiTheme="minorHAnsi" w:cs="Calibri"/>
                <w:b/>
                <w:szCs w:val="22"/>
                <w:lang w:val="en-US" w:eastAsia="el-GR"/>
              </w:rPr>
              <w:t>ΝΑΙ</w:t>
            </w:r>
          </w:p>
        </w:tc>
        <w:tc>
          <w:tcPr>
            <w:tcW w:w="1256" w:type="dxa"/>
            <w:vAlign w:val="center"/>
          </w:tcPr>
          <w:p w:rsidR="004C15D4" w:rsidRPr="0070543E" w:rsidRDefault="004C15D4" w:rsidP="00021593">
            <w:pPr>
              <w:spacing w:after="0"/>
              <w:jc w:val="center"/>
              <w:rPr>
                <w:rFonts w:asciiTheme="minorHAnsi" w:hAnsiTheme="minorHAnsi" w:cs="Calibri"/>
                <w:szCs w:val="22"/>
                <w:lang w:val="en-US"/>
              </w:rPr>
            </w:pPr>
          </w:p>
        </w:tc>
        <w:tc>
          <w:tcPr>
            <w:tcW w:w="1534" w:type="dxa"/>
            <w:vAlign w:val="center"/>
          </w:tcPr>
          <w:p w:rsidR="004C15D4" w:rsidRPr="0070543E" w:rsidRDefault="004C15D4" w:rsidP="00021593">
            <w:pPr>
              <w:spacing w:after="0"/>
              <w:jc w:val="center"/>
              <w:rPr>
                <w:rFonts w:asciiTheme="minorHAnsi" w:hAnsiTheme="minorHAnsi" w:cs="Calibri"/>
                <w:szCs w:val="22"/>
                <w:lang w:val="en-US"/>
              </w:rPr>
            </w:pPr>
          </w:p>
        </w:tc>
      </w:tr>
      <w:tr w:rsidR="004C15D4" w:rsidRPr="0070543E" w:rsidTr="000215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083" w:type="dxa"/>
            <w:vAlign w:val="center"/>
          </w:tcPr>
          <w:p w:rsidR="004C15D4" w:rsidRPr="0070543E" w:rsidRDefault="004C15D4" w:rsidP="00021593">
            <w:pPr>
              <w:spacing w:after="0"/>
              <w:jc w:val="center"/>
              <w:rPr>
                <w:rFonts w:asciiTheme="minorHAnsi" w:hAnsiTheme="minorHAnsi" w:cs="Calibri"/>
                <w:szCs w:val="22"/>
                <w:lang w:val="en-US"/>
              </w:rPr>
            </w:pPr>
            <w:r w:rsidRPr="0070543E">
              <w:rPr>
                <w:rFonts w:asciiTheme="minorHAnsi" w:hAnsiTheme="minorHAnsi" w:cs="Calibri"/>
                <w:szCs w:val="22"/>
              </w:rPr>
              <w:t>Β</w:t>
            </w:r>
            <w:r w:rsidRPr="0070543E">
              <w:rPr>
                <w:rFonts w:asciiTheme="minorHAnsi" w:hAnsiTheme="minorHAnsi" w:cs="Calibri"/>
                <w:szCs w:val="22"/>
                <w:lang w:val="en-US"/>
              </w:rPr>
              <w:t>.1.26</w:t>
            </w:r>
          </w:p>
        </w:tc>
        <w:tc>
          <w:tcPr>
            <w:tcW w:w="4587" w:type="dxa"/>
            <w:vAlign w:val="center"/>
          </w:tcPr>
          <w:p w:rsidR="004C15D4" w:rsidRPr="0070543E" w:rsidRDefault="004C15D4" w:rsidP="00021593">
            <w:pPr>
              <w:spacing w:after="0"/>
              <w:ind w:left="57" w:right="57"/>
              <w:rPr>
                <w:rFonts w:asciiTheme="minorHAnsi" w:hAnsiTheme="minorHAnsi" w:cs="Calibri"/>
                <w:szCs w:val="22"/>
              </w:rPr>
            </w:pPr>
            <w:r w:rsidRPr="0070543E">
              <w:rPr>
                <w:rFonts w:asciiTheme="minorHAnsi" w:hAnsiTheme="minorHAnsi" w:cs="Calibri"/>
                <w:szCs w:val="22"/>
              </w:rPr>
              <w:t xml:space="preserve">Τα προσφερόμενα </w:t>
            </w:r>
            <w:r w:rsidRPr="0070543E">
              <w:rPr>
                <w:rFonts w:asciiTheme="minorHAnsi" w:hAnsiTheme="minorHAnsi" w:cs="Calibri"/>
                <w:szCs w:val="22"/>
                <w:lang w:val="en-US"/>
              </w:rPr>
              <w:t>Ethernet</w:t>
            </w:r>
            <w:r w:rsidRPr="0070543E">
              <w:rPr>
                <w:rFonts w:asciiTheme="minorHAnsi" w:hAnsiTheme="minorHAnsi" w:cs="Calibri"/>
                <w:szCs w:val="22"/>
              </w:rPr>
              <w:t xml:space="preserve"> </w:t>
            </w:r>
            <w:r w:rsidRPr="0070543E">
              <w:rPr>
                <w:rFonts w:asciiTheme="minorHAnsi" w:hAnsiTheme="minorHAnsi" w:cs="Calibri"/>
                <w:szCs w:val="22"/>
                <w:lang w:val="en-US"/>
              </w:rPr>
              <w:t>Switches</w:t>
            </w:r>
            <w:r w:rsidRPr="0070543E">
              <w:rPr>
                <w:rFonts w:asciiTheme="minorHAnsi" w:hAnsiTheme="minorHAnsi" w:cs="Calibri"/>
                <w:szCs w:val="22"/>
              </w:rPr>
              <w:t xml:space="preserve"> θα πρέπει να υποστηρίζουν τα ακόλουθα πρότυπα:</w:t>
            </w:r>
          </w:p>
        </w:tc>
        <w:tc>
          <w:tcPr>
            <w:tcW w:w="1260" w:type="dxa"/>
            <w:gridSpan w:val="2"/>
            <w:vAlign w:val="center"/>
          </w:tcPr>
          <w:p w:rsidR="004C15D4" w:rsidRPr="0070543E" w:rsidRDefault="004C15D4" w:rsidP="00021593">
            <w:pPr>
              <w:spacing w:after="0"/>
              <w:ind w:left="57" w:right="57"/>
              <w:jc w:val="center"/>
              <w:rPr>
                <w:rFonts w:asciiTheme="minorHAnsi" w:hAnsiTheme="minorHAnsi" w:cs="Calibri"/>
                <w:b/>
                <w:szCs w:val="22"/>
                <w:lang w:val="en-US"/>
              </w:rPr>
            </w:pPr>
            <w:r w:rsidRPr="0070543E">
              <w:rPr>
                <w:rFonts w:asciiTheme="minorHAnsi" w:hAnsiTheme="minorHAnsi" w:cs="Calibri"/>
                <w:b/>
                <w:szCs w:val="22"/>
                <w:lang w:val="en-US"/>
              </w:rPr>
              <w:t>ΝΑΙ</w:t>
            </w:r>
          </w:p>
        </w:tc>
        <w:tc>
          <w:tcPr>
            <w:tcW w:w="1256" w:type="dxa"/>
            <w:vAlign w:val="center"/>
          </w:tcPr>
          <w:p w:rsidR="004C15D4" w:rsidRPr="0070543E" w:rsidRDefault="004C15D4" w:rsidP="00021593">
            <w:pPr>
              <w:spacing w:after="0"/>
              <w:ind w:left="57" w:right="57"/>
              <w:jc w:val="center"/>
              <w:rPr>
                <w:rFonts w:asciiTheme="minorHAnsi" w:hAnsiTheme="minorHAnsi" w:cs="Calibri"/>
                <w:szCs w:val="22"/>
                <w:lang w:val="en-US"/>
              </w:rPr>
            </w:pPr>
          </w:p>
        </w:tc>
        <w:tc>
          <w:tcPr>
            <w:tcW w:w="1534" w:type="dxa"/>
            <w:vAlign w:val="center"/>
          </w:tcPr>
          <w:p w:rsidR="004C15D4" w:rsidRPr="0070543E" w:rsidRDefault="004C15D4" w:rsidP="00021593">
            <w:pPr>
              <w:spacing w:after="0"/>
              <w:ind w:left="57" w:right="57"/>
              <w:jc w:val="center"/>
              <w:rPr>
                <w:rFonts w:asciiTheme="minorHAnsi" w:hAnsiTheme="minorHAnsi" w:cs="Calibri"/>
                <w:szCs w:val="22"/>
                <w:lang w:val="en-US"/>
              </w:rPr>
            </w:pPr>
          </w:p>
        </w:tc>
      </w:tr>
      <w:tr w:rsidR="004C15D4" w:rsidRPr="0070543E" w:rsidTr="000215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083" w:type="dxa"/>
            <w:vAlign w:val="center"/>
          </w:tcPr>
          <w:p w:rsidR="004C15D4" w:rsidRPr="0070543E" w:rsidRDefault="004C15D4" w:rsidP="00021593">
            <w:pPr>
              <w:spacing w:after="0"/>
              <w:jc w:val="center"/>
              <w:rPr>
                <w:rFonts w:asciiTheme="minorHAnsi" w:hAnsiTheme="minorHAnsi" w:cs="Calibri"/>
                <w:szCs w:val="22"/>
                <w:lang w:val="en-US"/>
              </w:rPr>
            </w:pPr>
            <w:r w:rsidRPr="0070543E">
              <w:rPr>
                <w:rFonts w:asciiTheme="minorHAnsi" w:hAnsiTheme="minorHAnsi" w:cs="Calibri"/>
                <w:szCs w:val="22"/>
              </w:rPr>
              <w:t>Β</w:t>
            </w:r>
            <w:r w:rsidRPr="0070543E">
              <w:rPr>
                <w:rFonts w:asciiTheme="minorHAnsi" w:hAnsiTheme="minorHAnsi" w:cs="Calibri"/>
                <w:szCs w:val="22"/>
                <w:lang w:val="en-US"/>
              </w:rPr>
              <w:t>.1.27</w:t>
            </w:r>
          </w:p>
        </w:tc>
        <w:tc>
          <w:tcPr>
            <w:tcW w:w="4587" w:type="dxa"/>
          </w:tcPr>
          <w:p w:rsidR="004C15D4" w:rsidRPr="0070543E" w:rsidRDefault="004C15D4" w:rsidP="006B0266">
            <w:pPr>
              <w:numPr>
                <w:ilvl w:val="0"/>
                <w:numId w:val="105"/>
              </w:numPr>
              <w:spacing w:after="0"/>
              <w:ind w:left="425" w:hanging="245"/>
              <w:rPr>
                <w:rFonts w:asciiTheme="minorHAnsi" w:hAnsiTheme="minorHAnsi" w:cs="Calibri"/>
                <w:szCs w:val="22"/>
                <w:lang w:val="en-US"/>
              </w:rPr>
            </w:pPr>
            <w:r w:rsidRPr="0070543E">
              <w:rPr>
                <w:rFonts w:asciiTheme="minorHAnsi" w:hAnsiTheme="minorHAnsi" w:cs="Calibri"/>
                <w:szCs w:val="22"/>
                <w:lang w:val="en-US"/>
              </w:rPr>
              <w:t>Flow Control – full duplex on all ports (IEEE 802.3x)</w:t>
            </w:r>
          </w:p>
        </w:tc>
        <w:tc>
          <w:tcPr>
            <w:tcW w:w="1260" w:type="dxa"/>
            <w:gridSpan w:val="2"/>
            <w:vAlign w:val="center"/>
          </w:tcPr>
          <w:p w:rsidR="004C15D4" w:rsidRPr="0070543E" w:rsidRDefault="004C15D4" w:rsidP="00021593">
            <w:pPr>
              <w:spacing w:after="0"/>
              <w:jc w:val="center"/>
              <w:rPr>
                <w:rFonts w:asciiTheme="minorHAnsi" w:hAnsiTheme="minorHAnsi" w:cs="Calibri"/>
                <w:b/>
                <w:szCs w:val="22"/>
                <w:lang w:val="en-US"/>
              </w:rPr>
            </w:pPr>
            <w:r w:rsidRPr="0070543E">
              <w:rPr>
                <w:rFonts w:asciiTheme="minorHAnsi" w:hAnsiTheme="minorHAnsi" w:cs="Calibri"/>
                <w:b/>
                <w:szCs w:val="22"/>
                <w:lang w:val="en-US"/>
              </w:rPr>
              <w:t>ΝΑΙ</w:t>
            </w:r>
          </w:p>
        </w:tc>
        <w:tc>
          <w:tcPr>
            <w:tcW w:w="1256" w:type="dxa"/>
            <w:vAlign w:val="center"/>
          </w:tcPr>
          <w:p w:rsidR="004C15D4" w:rsidRPr="0070543E" w:rsidRDefault="004C15D4" w:rsidP="00021593">
            <w:pPr>
              <w:spacing w:after="0"/>
              <w:ind w:left="57" w:right="57"/>
              <w:jc w:val="center"/>
              <w:rPr>
                <w:rFonts w:asciiTheme="minorHAnsi" w:hAnsiTheme="minorHAnsi" w:cs="Calibri"/>
                <w:szCs w:val="22"/>
                <w:lang w:val="en-US"/>
              </w:rPr>
            </w:pPr>
          </w:p>
        </w:tc>
        <w:tc>
          <w:tcPr>
            <w:tcW w:w="1534" w:type="dxa"/>
            <w:vAlign w:val="center"/>
          </w:tcPr>
          <w:p w:rsidR="004C15D4" w:rsidRPr="0070543E" w:rsidRDefault="004C15D4" w:rsidP="00021593">
            <w:pPr>
              <w:spacing w:after="0"/>
              <w:ind w:left="57" w:right="57"/>
              <w:jc w:val="center"/>
              <w:rPr>
                <w:rFonts w:asciiTheme="minorHAnsi" w:hAnsiTheme="minorHAnsi" w:cs="Calibri"/>
                <w:szCs w:val="22"/>
                <w:lang w:val="en-US"/>
              </w:rPr>
            </w:pPr>
          </w:p>
        </w:tc>
      </w:tr>
      <w:tr w:rsidR="004C15D4" w:rsidRPr="0070543E" w:rsidTr="000215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083" w:type="dxa"/>
            <w:vAlign w:val="center"/>
          </w:tcPr>
          <w:p w:rsidR="004C15D4" w:rsidRPr="0070543E" w:rsidRDefault="004C15D4" w:rsidP="00021593">
            <w:pPr>
              <w:spacing w:after="0"/>
              <w:jc w:val="center"/>
              <w:rPr>
                <w:rFonts w:asciiTheme="minorHAnsi" w:hAnsiTheme="minorHAnsi" w:cs="Calibri"/>
                <w:szCs w:val="22"/>
                <w:lang w:val="en-US"/>
              </w:rPr>
            </w:pPr>
            <w:r w:rsidRPr="0070543E">
              <w:rPr>
                <w:rFonts w:asciiTheme="minorHAnsi" w:hAnsiTheme="minorHAnsi" w:cs="Calibri"/>
                <w:szCs w:val="22"/>
              </w:rPr>
              <w:t>Β</w:t>
            </w:r>
            <w:r w:rsidRPr="0070543E">
              <w:rPr>
                <w:rFonts w:asciiTheme="minorHAnsi" w:hAnsiTheme="minorHAnsi" w:cs="Calibri"/>
                <w:szCs w:val="22"/>
                <w:lang w:val="en-US"/>
              </w:rPr>
              <w:t>.1.28</w:t>
            </w:r>
          </w:p>
        </w:tc>
        <w:tc>
          <w:tcPr>
            <w:tcW w:w="4587" w:type="dxa"/>
          </w:tcPr>
          <w:p w:rsidR="004C15D4" w:rsidRPr="0070543E" w:rsidRDefault="004C15D4" w:rsidP="006B0266">
            <w:pPr>
              <w:numPr>
                <w:ilvl w:val="0"/>
                <w:numId w:val="105"/>
              </w:numPr>
              <w:spacing w:after="0"/>
              <w:ind w:left="425" w:hanging="245"/>
              <w:rPr>
                <w:rFonts w:asciiTheme="minorHAnsi" w:hAnsiTheme="minorHAnsi" w:cs="Calibri"/>
                <w:szCs w:val="22"/>
                <w:lang w:val="en-US"/>
              </w:rPr>
            </w:pPr>
            <w:r w:rsidRPr="0070543E">
              <w:rPr>
                <w:rFonts w:asciiTheme="minorHAnsi" w:hAnsiTheme="minorHAnsi" w:cs="Calibri"/>
                <w:szCs w:val="22"/>
                <w:lang w:val="en-US"/>
              </w:rPr>
              <w:t>Spanning Tree Protocol (IEEE 802.1D)</w:t>
            </w:r>
          </w:p>
        </w:tc>
        <w:tc>
          <w:tcPr>
            <w:tcW w:w="1260" w:type="dxa"/>
            <w:gridSpan w:val="2"/>
            <w:vAlign w:val="center"/>
          </w:tcPr>
          <w:p w:rsidR="004C15D4" w:rsidRPr="0070543E" w:rsidRDefault="004C15D4" w:rsidP="00021593">
            <w:pPr>
              <w:spacing w:after="0"/>
              <w:jc w:val="center"/>
              <w:rPr>
                <w:rFonts w:asciiTheme="minorHAnsi" w:hAnsiTheme="minorHAnsi" w:cs="Calibri"/>
                <w:b/>
                <w:szCs w:val="22"/>
                <w:lang w:val="en-US"/>
              </w:rPr>
            </w:pPr>
            <w:r w:rsidRPr="0070543E">
              <w:rPr>
                <w:rFonts w:asciiTheme="minorHAnsi" w:hAnsiTheme="minorHAnsi" w:cs="Calibri"/>
                <w:b/>
                <w:szCs w:val="22"/>
                <w:lang w:val="en-US"/>
              </w:rPr>
              <w:t>ΝΑΙ</w:t>
            </w:r>
          </w:p>
        </w:tc>
        <w:tc>
          <w:tcPr>
            <w:tcW w:w="1256" w:type="dxa"/>
            <w:vAlign w:val="center"/>
          </w:tcPr>
          <w:p w:rsidR="004C15D4" w:rsidRPr="0070543E" w:rsidRDefault="004C15D4" w:rsidP="00021593">
            <w:pPr>
              <w:spacing w:after="0"/>
              <w:ind w:left="57" w:right="57"/>
              <w:jc w:val="center"/>
              <w:rPr>
                <w:rFonts w:asciiTheme="minorHAnsi" w:hAnsiTheme="minorHAnsi" w:cs="Calibri"/>
                <w:szCs w:val="22"/>
                <w:lang w:val="en-US"/>
              </w:rPr>
            </w:pPr>
          </w:p>
        </w:tc>
        <w:tc>
          <w:tcPr>
            <w:tcW w:w="1534" w:type="dxa"/>
            <w:vAlign w:val="center"/>
          </w:tcPr>
          <w:p w:rsidR="004C15D4" w:rsidRPr="0070543E" w:rsidRDefault="004C15D4" w:rsidP="00021593">
            <w:pPr>
              <w:spacing w:after="0"/>
              <w:ind w:left="57" w:right="57"/>
              <w:jc w:val="center"/>
              <w:rPr>
                <w:rFonts w:asciiTheme="minorHAnsi" w:hAnsiTheme="minorHAnsi" w:cs="Calibri"/>
                <w:szCs w:val="22"/>
                <w:lang w:val="en-US"/>
              </w:rPr>
            </w:pPr>
          </w:p>
        </w:tc>
      </w:tr>
      <w:tr w:rsidR="004C15D4" w:rsidRPr="0070543E" w:rsidTr="000215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083" w:type="dxa"/>
            <w:vAlign w:val="center"/>
          </w:tcPr>
          <w:p w:rsidR="004C15D4" w:rsidRPr="0070543E" w:rsidRDefault="004C15D4" w:rsidP="00021593">
            <w:pPr>
              <w:spacing w:after="0"/>
              <w:jc w:val="center"/>
              <w:rPr>
                <w:rFonts w:asciiTheme="minorHAnsi" w:hAnsiTheme="minorHAnsi" w:cs="Calibri"/>
                <w:szCs w:val="22"/>
                <w:lang w:val="en-US"/>
              </w:rPr>
            </w:pPr>
            <w:r w:rsidRPr="0070543E">
              <w:rPr>
                <w:rFonts w:asciiTheme="minorHAnsi" w:hAnsiTheme="minorHAnsi" w:cs="Calibri"/>
                <w:szCs w:val="22"/>
              </w:rPr>
              <w:t>Β</w:t>
            </w:r>
            <w:r w:rsidRPr="0070543E">
              <w:rPr>
                <w:rFonts w:asciiTheme="minorHAnsi" w:hAnsiTheme="minorHAnsi" w:cs="Calibri"/>
                <w:szCs w:val="22"/>
                <w:lang w:val="en-US"/>
              </w:rPr>
              <w:t>.1.29</w:t>
            </w:r>
          </w:p>
        </w:tc>
        <w:tc>
          <w:tcPr>
            <w:tcW w:w="4587" w:type="dxa"/>
          </w:tcPr>
          <w:p w:rsidR="004C15D4" w:rsidRPr="0070543E" w:rsidRDefault="004C15D4" w:rsidP="006B0266">
            <w:pPr>
              <w:numPr>
                <w:ilvl w:val="0"/>
                <w:numId w:val="105"/>
              </w:numPr>
              <w:spacing w:after="0"/>
              <w:ind w:left="425" w:hanging="245"/>
              <w:rPr>
                <w:rFonts w:asciiTheme="minorHAnsi" w:hAnsiTheme="minorHAnsi" w:cs="Calibri"/>
                <w:szCs w:val="22"/>
                <w:lang w:val="en-US"/>
              </w:rPr>
            </w:pPr>
            <w:r w:rsidRPr="0070543E">
              <w:rPr>
                <w:rFonts w:asciiTheme="minorHAnsi" w:hAnsiTheme="minorHAnsi" w:cs="Calibri"/>
                <w:szCs w:val="22"/>
                <w:lang w:val="en-US"/>
              </w:rPr>
              <w:t>Rapid Reconfiguration of Spanning Tree (IEEE 802.1w)</w:t>
            </w:r>
          </w:p>
        </w:tc>
        <w:tc>
          <w:tcPr>
            <w:tcW w:w="1260" w:type="dxa"/>
            <w:gridSpan w:val="2"/>
            <w:vAlign w:val="center"/>
          </w:tcPr>
          <w:p w:rsidR="004C15D4" w:rsidRPr="0070543E" w:rsidRDefault="004C15D4" w:rsidP="00021593">
            <w:pPr>
              <w:spacing w:after="0"/>
              <w:jc w:val="center"/>
              <w:rPr>
                <w:rFonts w:asciiTheme="minorHAnsi" w:hAnsiTheme="minorHAnsi" w:cs="Calibri"/>
                <w:b/>
                <w:szCs w:val="22"/>
                <w:lang w:val="en-US"/>
              </w:rPr>
            </w:pPr>
            <w:r w:rsidRPr="0070543E">
              <w:rPr>
                <w:rFonts w:asciiTheme="minorHAnsi" w:hAnsiTheme="minorHAnsi" w:cs="Calibri"/>
                <w:b/>
                <w:szCs w:val="22"/>
                <w:lang w:val="en-US"/>
              </w:rPr>
              <w:t>ΝΑΙ</w:t>
            </w:r>
          </w:p>
        </w:tc>
        <w:tc>
          <w:tcPr>
            <w:tcW w:w="1256" w:type="dxa"/>
            <w:vAlign w:val="center"/>
          </w:tcPr>
          <w:p w:rsidR="004C15D4" w:rsidRPr="0070543E" w:rsidRDefault="004C15D4" w:rsidP="00021593">
            <w:pPr>
              <w:spacing w:after="0"/>
              <w:ind w:left="57" w:right="57"/>
              <w:jc w:val="center"/>
              <w:rPr>
                <w:rFonts w:asciiTheme="minorHAnsi" w:hAnsiTheme="minorHAnsi" w:cs="Calibri"/>
                <w:szCs w:val="22"/>
                <w:lang w:val="en-US"/>
              </w:rPr>
            </w:pPr>
          </w:p>
        </w:tc>
        <w:tc>
          <w:tcPr>
            <w:tcW w:w="1534" w:type="dxa"/>
            <w:vAlign w:val="center"/>
          </w:tcPr>
          <w:p w:rsidR="004C15D4" w:rsidRPr="0070543E" w:rsidRDefault="004C15D4" w:rsidP="00021593">
            <w:pPr>
              <w:spacing w:after="0"/>
              <w:ind w:left="57" w:right="57"/>
              <w:jc w:val="center"/>
              <w:rPr>
                <w:rFonts w:asciiTheme="minorHAnsi" w:hAnsiTheme="minorHAnsi" w:cs="Calibri"/>
                <w:szCs w:val="22"/>
                <w:lang w:val="en-US"/>
              </w:rPr>
            </w:pPr>
          </w:p>
        </w:tc>
      </w:tr>
      <w:tr w:rsidR="004C15D4" w:rsidRPr="0070543E" w:rsidTr="000215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083" w:type="dxa"/>
            <w:vAlign w:val="center"/>
          </w:tcPr>
          <w:p w:rsidR="004C15D4" w:rsidRPr="0070543E" w:rsidRDefault="004C15D4" w:rsidP="00021593">
            <w:pPr>
              <w:spacing w:after="0"/>
              <w:jc w:val="center"/>
              <w:rPr>
                <w:rFonts w:asciiTheme="minorHAnsi" w:hAnsiTheme="minorHAnsi" w:cs="Calibri"/>
                <w:szCs w:val="22"/>
                <w:lang w:val="en-US"/>
              </w:rPr>
            </w:pPr>
            <w:r w:rsidRPr="0070543E">
              <w:rPr>
                <w:rFonts w:asciiTheme="minorHAnsi" w:hAnsiTheme="minorHAnsi" w:cs="Calibri"/>
                <w:szCs w:val="22"/>
              </w:rPr>
              <w:t>Β</w:t>
            </w:r>
            <w:r w:rsidRPr="0070543E">
              <w:rPr>
                <w:rFonts w:asciiTheme="minorHAnsi" w:hAnsiTheme="minorHAnsi" w:cs="Calibri"/>
                <w:szCs w:val="22"/>
                <w:lang w:val="en-US"/>
              </w:rPr>
              <w:t>.1.30</w:t>
            </w:r>
          </w:p>
        </w:tc>
        <w:tc>
          <w:tcPr>
            <w:tcW w:w="4587" w:type="dxa"/>
          </w:tcPr>
          <w:p w:rsidR="004C15D4" w:rsidRPr="0070543E" w:rsidRDefault="004C15D4" w:rsidP="006B0266">
            <w:pPr>
              <w:numPr>
                <w:ilvl w:val="0"/>
                <w:numId w:val="105"/>
              </w:numPr>
              <w:spacing w:after="0"/>
              <w:ind w:left="425" w:hanging="245"/>
              <w:rPr>
                <w:rFonts w:asciiTheme="minorHAnsi" w:hAnsiTheme="minorHAnsi" w:cs="Calibri"/>
                <w:szCs w:val="22"/>
                <w:lang w:val="en-US"/>
              </w:rPr>
            </w:pPr>
            <w:r w:rsidRPr="0070543E">
              <w:rPr>
                <w:rFonts w:asciiTheme="minorHAnsi" w:hAnsiTheme="minorHAnsi" w:cs="Calibri"/>
                <w:szCs w:val="22"/>
                <w:lang w:val="en-US"/>
              </w:rPr>
              <w:t>Multiple Spanning Trees (IEEE 802.1s)</w:t>
            </w:r>
          </w:p>
        </w:tc>
        <w:tc>
          <w:tcPr>
            <w:tcW w:w="1260" w:type="dxa"/>
            <w:gridSpan w:val="2"/>
            <w:vAlign w:val="center"/>
          </w:tcPr>
          <w:p w:rsidR="004C15D4" w:rsidRPr="0070543E" w:rsidRDefault="004C15D4" w:rsidP="00021593">
            <w:pPr>
              <w:spacing w:after="0"/>
              <w:jc w:val="center"/>
              <w:rPr>
                <w:rFonts w:asciiTheme="minorHAnsi" w:hAnsiTheme="minorHAnsi" w:cs="Calibri"/>
                <w:b/>
                <w:szCs w:val="22"/>
                <w:lang w:val="en-US"/>
              </w:rPr>
            </w:pPr>
            <w:r w:rsidRPr="0070543E">
              <w:rPr>
                <w:rFonts w:asciiTheme="minorHAnsi" w:hAnsiTheme="minorHAnsi" w:cs="Calibri"/>
                <w:b/>
                <w:szCs w:val="22"/>
                <w:lang w:val="en-US"/>
              </w:rPr>
              <w:t>ΝΑΙ</w:t>
            </w:r>
          </w:p>
        </w:tc>
        <w:tc>
          <w:tcPr>
            <w:tcW w:w="1256" w:type="dxa"/>
            <w:vAlign w:val="center"/>
          </w:tcPr>
          <w:p w:rsidR="004C15D4" w:rsidRPr="0070543E" w:rsidRDefault="004C15D4" w:rsidP="00021593">
            <w:pPr>
              <w:spacing w:after="0"/>
              <w:ind w:left="57" w:right="57"/>
              <w:jc w:val="center"/>
              <w:rPr>
                <w:rFonts w:asciiTheme="minorHAnsi" w:hAnsiTheme="minorHAnsi" w:cs="Calibri"/>
                <w:szCs w:val="22"/>
                <w:lang w:val="en-US"/>
              </w:rPr>
            </w:pPr>
          </w:p>
        </w:tc>
        <w:tc>
          <w:tcPr>
            <w:tcW w:w="1534" w:type="dxa"/>
            <w:vAlign w:val="center"/>
          </w:tcPr>
          <w:p w:rsidR="004C15D4" w:rsidRPr="0070543E" w:rsidRDefault="004C15D4" w:rsidP="00021593">
            <w:pPr>
              <w:spacing w:after="0"/>
              <w:ind w:left="57" w:right="57"/>
              <w:jc w:val="center"/>
              <w:rPr>
                <w:rFonts w:asciiTheme="minorHAnsi" w:hAnsiTheme="minorHAnsi" w:cs="Calibri"/>
                <w:szCs w:val="22"/>
                <w:lang w:val="en-US"/>
              </w:rPr>
            </w:pPr>
          </w:p>
        </w:tc>
      </w:tr>
      <w:tr w:rsidR="004C15D4" w:rsidRPr="0070543E" w:rsidTr="000215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083" w:type="dxa"/>
            <w:vAlign w:val="center"/>
          </w:tcPr>
          <w:p w:rsidR="004C15D4" w:rsidRPr="0070543E" w:rsidRDefault="004C15D4" w:rsidP="00021593">
            <w:pPr>
              <w:spacing w:after="0"/>
              <w:jc w:val="center"/>
              <w:rPr>
                <w:rFonts w:asciiTheme="minorHAnsi" w:hAnsiTheme="minorHAnsi" w:cs="Calibri"/>
                <w:szCs w:val="22"/>
                <w:lang w:val="en-US"/>
              </w:rPr>
            </w:pPr>
            <w:r w:rsidRPr="0070543E">
              <w:rPr>
                <w:rFonts w:asciiTheme="minorHAnsi" w:hAnsiTheme="minorHAnsi" w:cs="Calibri"/>
                <w:szCs w:val="22"/>
              </w:rPr>
              <w:t>Β</w:t>
            </w:r>
            <w:r w:rsidRPr="0070543E">
              <w:rPr>
                <w:rFonts w:asciiTheme="minorHAnsi" w:hAnsiTheme="minorHAnsi" w:cs="Calibri"/>
                <w:szCs w:val="22"/>
                <w:lang w:val="en-US"/>
              </w:rPr>
              <w:t>.1.31</w:t>
            </w:r>
          </w:p>
        </w:tc>
        <w:tc>
          <w:tcPr>
            <w:tcW w:w="4587" w:type="dxa"/>
          </w:tcPr>
          <w:p w:rsidR="004C15D4" w:rsidRPr="0070543E" w:rsidRDefault="004C15D4" w:rsidP="006B0266">
            <w:pPr>
              <w:numPr>
                <w:ilvl w:val="0"/>
                <w:numId w:val="105"/>
              </w:numPr>
              <w:spacing w:after="0"/>
              <w:ind w:left="425" w:hanging="245"/>
              <w:rPr>
                <w:rFonts w:asciiTheme="minorHAnsi" w:hAnsiTheme="minorHAnsi" w:cs="Calibri"/>
                <w:szCs w:val="22"/>
                <w:lang w:val="en-US"/>
              </w:rPr>
            </w:pPr>
            <w:r w:rsidRPr="0070543E">
              <w:rPr>
                <w:rFonts w:asciiTheme="minorHAnsi" w:hAnsiTheme="minorHAnsi" w:cs="Calibri"/>
                <w:szCs w:val="22"/>
                <w:lang w:val="en-US"/>
              </w:rPr>
              <w:t>Port Based Network Access Control (IEEE 802.1x)</w:t>
            </w:r>
          </w:p>
        </w:tc>
        <w:tc>
          <w:tcPr>
            <w:tcW w:w="1260" w:type="dxa"/>
            <w:gridSpan w:val="2"/>
            <w:vAlign w:val="center"/>
          </w:tcPr>
          <w:p w:rsidR="004C15D4" w:rsidRPr="0070543E" w:rsidRDefault="004C15D4" w:rsidP="00021593">
            <w:pPr>
              <w:spacing w:after="0"/>
              <w:jc w:val="center"/>
              <w:rPr>
                <w:rFonts w:asciiTheme="minorHAnsi" w:hAnsiTheme="minorHAnsi" w:cs="Calibri"/>
                <w:b/>
                <w:szCs w:val="22"/>
                <w:lang w:val="en-US"/>
              </w:rPr>
            </w:pPr>
            <w:r w:rsidRPr="0070543E">
              <w:rPr>
                <w:rFonts w:asciiTheme="minorHAnsi" w:hAnsiTheme="minorHAnsi" w:cs="Calibri"/>
                <w:b/>
                <w:szCs w:val="22"/>
                <w:lang w:val="en-US"/>
              </w:rPr>
              <w:t>ΝΑΙ</w:t>
            </w:r>
          </w:p>
        </w:tc>
        <w:tc>
          <w:tcPr>
            <w:tcW w:w="1256" w:type="dxa"/>
            <w:vAlign w:val="center"/>
          </w:tcPr>
          <w:p w:rsidR="004C15D4" w:rsidRPr="0070543E" w:rsidRDefault="004C15D4" w:rsidP="00021593">
            <w:pPr>
              <w:spacing w:after="0"/>
              <w:ind w:left="57" w:right="57"/>
              <w:jc w:val="center"/>
              <w:rPr>
                <w:rFonts w:asciiTheme="minorHAnsi" w:hAnsiTheme="minorHAnsi" w:cs="Calibri"/>
                <w:szCs w:val="22"/>
                <w:lang w:val="en-US"/>
              </w:rPr>
            </w:pPr>
          </w:p>
        </w:tc>
        <w:tc>
          <w:tcPr>
            <w:tcW w:w="1534" w:type="dxa"/>
            <w:vAlign w:val="center"/>
          </w:tcPr>
          <w:p w:rsidR="004C15D4" w:rsidRPr="0070543E" w:rsidRDefault="004C15D4" w:rsidP="00021593">
            <w:pPr>
              <w:spacing w:after="0"/>
              <w:ind w:left="57" w:right="57"/>
              <w:jc w:val="center"/>
              <w:rPr>
                <w:rFonts w:asciiTheme="minorHAnsi" w:hAnsiTheme="minorHAnsi" w:cs="Calibri"/>
                <w:szCs w:val="22"/>
                <w:lang w:val="en-US"/>
              </w:rPr>
            </w:pPr>
          </w:p>
        </w:tc>
      </w:tr>
      <w:tr w:rsidR="004C15D4" w:rsidRPr="0070543E" w:rsidTr="000215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083" w:type="dxa"/>
            <w:vAlign w:val="center"/>
          </w:tcPr>
          <w:p w:rsidR="004C15D4" w:rsidRPr="0070543E" w:rsidRDefault="004C15D4" w:rsidP="00021593">
            <w:pPr>
              <w:spacing w:after="0"/>
              <w:jc w:val="center"/>
              <w:rPr>
                <w:rFonts w:asciiTheme="minorHAnsi" w:hAnsiTheme="minorHAnsi" w:cs="Calibri"/>
                <w:szCs w:val="22"/>
                <w:lang w:val="en-US"/>
              </w:rPr>
            </w:pPr>
            <w:r w:rsidRPr="0070543E">
              <w:rPr>
                <w:rFonts w:asciiTheme="minorHAnsi" w:hAnsiTheme="minorHAnsi" w:cs="Calibri"/>
                <w:szCs w:val="22"/>
              </w:rPr>
              <w:t>Β</w:t>
            </w:r>
            <w:r w:rsidRPr="0070543E">
              <w:rPr>
                <w:rFonts w:asciiTheme="minorHAnsi" w:hAnsiTheme="minorHAnsi" w:cs="Calibri"/>
                <w:szCs w:val="22"/>
                <w:lang w:val="en-US"/>
              </w:rPr>
              <w:t>.1.32</w:t>
            </w:r>
          </w:p>
        </w:tc>
        <w:tc>
          <w:tcPr>
            <w:tcW w:w="4587" w:type="dxa"/>
          </w:tcPr>
          <w:p w:rsidR="004C15D4" w:rsidRPr="0070543E" w:rsidRDefault="004C15D4" w:rsidP="006B0266">
            <w:pPr>
              <w:numPr>
                <w:ilvl w:val="0"/>
                <w:numId w:val="105"/>
              </w:numPr>
              <w:spacing w:after="0"/>
              <w:ind w:left="425" w:hanging="245"/>
              <w:rPr>
                <w:rFonts w:asciiTheme="minorHAnsi" w:hAnsiTheme="minorHAnsi" w:cs="Calibri"/>
                <w:szCs w:val="22"/>
                <w:lang w:val="en-US"/>
              </w:rPr>
            </w:pPr>
            <w:r w:rsidRPr="0070543E">
              <w:rPr>
                <w:rFonts w:asciiTheme="minorHAnsi" w:hAnsiTheme="minorHAnsi" w:cs="Calibri"/>
                <w:szCs w:val="22"/>
                <w:lang w:val="en-US"/>
              </w:rPr>
              <w:t>Link Aggregation (IEEE 802.3ad)</w:t>
            </w:r>
          </w:p>
        </w:tc>
        <w:tc>
          <w:tcPr>
            <w:tcW w:w="1260" w:type="dxa"/>
            <w:gridSpan w:val="2"/>
            <w:vAlign w:val="center"/>
          </w:tcPr>
          <w:p w:rsidR="004C15D4" w:rsidRPr="0070543E" w:rsidRDefault="004C15D4" w:rsidP="00021593">
            <w:pPr>
              <w:spacing w:after="0"/>
              <w:jc w:val="center"/>
              <w:rPr>
                <w:rFonts w:asciiTheme="minorHAnsi" w:hAnsiTheme="minorHAnsi" w:cs="Calibri"/>
                <w:b/>
                <w:szCs w:val="22"/>
                <w:lang w:val="en-US"/>
              </w:rPr>
            </w:pPr>
            <w:r w:rsidRPr="0070543E">
              <w:rPr>
                <w:rFonts w:asciiTheme="minorHAnsi" w:hAnsiTheme="minorHAnsi" w:cs="Calibri"/>
                <w:b/>
                <w:szCs w:val="22"/>
                <w:lang w:val="en-US"/>
              </w:rPr>
              <w:t>ΝΑΙ</w:t>
            </w:r>
          </w:p>
        </w:tc>
        <w:tc>
          <w:tcPr>
            <w:tcW w:w="1256" w:type="dxa"/>
            <w:vAlign w:val="center"/>
          </w:tcPr>
          <w:p w:rsidR="004C15D4" w:rsidRPr="0070543E" w:rsidRDefault="004C15D4" w:rsidP="00021593">
            <w:pPr>
              <w:spacing w:after="0"/>
              <w:ind w:left="57" w:right="57"/>
              <w:jc w:val="center"/>
              <w:rPr>
                <w:rFonts w:asciiTheme="minorHAnsi" w:hAnsiTheme="minorHAnsi" w:cs="Calibri"/>
                <w:szCs w:val="22"/>
                <w:lang w:val="en-US"/>
              </w:rPr>
            </w:pPr>
          </w:p>
        </w:tc>
        <w:tc>
          <w:tcPr>
            <w:tcW w:w="1534" w:type="dxa"/>
            <w:vAlign w:val="center"/>
          </w:tcPr>
          <w:p w:rsidR="004C15D4" w:rsidRPr="0070543E" w:rsidRDefault="004C15D4" w:rsidP="00021593">
            <w:pPr>
              <w:spacing w:after="0"/>
              <w:ind w:left="57" w:right="57"/>
              <w:jc w:val="center"/>
              <w:rPr>
                <w:rFonts w:asciiTheme="minorHAnsi" w:hAnsiTheme="minorHAnsi" w:cs="Calibri"/>
                <w:szCs w:val="22"/>
                <w:lang w:val="en-US"/>
              </w:rPr>
            </w:pPr>
          </w:p>
        </w:tc>
      </w:tr>
      <w:tr w:rsidR="004C15D4" w:rsidRPr="0070543E" w:rsidTr="000215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083" w:type="dxa"/>
            <w:vAlign w:val="center"/>
          </w:tcPr>
          <w:p w:rsidR="004C15D4" w:rsidRPr="0070543E" w:rsidRDefault="004C15D4" w:rsidP="00021593">
            <w:pPr>
              <w:spacing w:after="0"/>
              <w:jc w:val="center"/>
              <w:rPr>
                <w:rFonts w:asciiTheme="minorHAnsi" w:hAnsiTheme="minorHAnsi" w:cs="Calibri"/>
                <w:szCs w:val="22"/>
                <w:lang w:val="en-US"/>
              </w:rPr>
            </w:pPr>
            <w:r w:rsidRPr="0070543E">
              <w:rPr>
                <w:rFonts w:asciiTheme="minorHAnsi" w:hAnsiTheme="minorHAnsi" w:cs="Calibri"/>
                <w:szCs w:val="22"/>
              </w:rPr>
              <w:t>Β</w:t>
            </w:r>
            <w:r w:rsidRPr="0070543E">
              <w:rPr>
                <w:rFonts w:asciiTheme="minorHAnsi" w:hAnsiTheme="minorHAnsi" w:cs="Calibri"/>
                <w:szCs w:val="22"/>
                <w:lang w:val="en-US"/>
              </w:rPr>
              <w:t>.1.33</w:t>
            </w:r>
          </w:p>
        </w:tc>
        <w:tc>
          <w:tcPr>
            <w:tcW w:w="4587" w:type="dxa"/>
          </w:tcPr>
          <w:p w:rsidR="004C15D4" w:rsidRPr="0070543E" w:rsidRDefault="004C15D4" w:rsidP="006B0266">
            <w:pPr>
              <w:numPr>
                <w:ilvl w:val="0"/>
                <w:numId w:val="105"/>
              </w:numPr>
              <w:spacing w:after="0"/>
              <w:ind w:left="425" w:hanging="245"/>
              <w:rPr>
                <w:rFonts w:asciiTheme="minorHAnsi" w:hAnsiTheme="minorHAnsi" w:cs="Calibri"/>
                <w:szCs w:val="22"/>
                <w:lang w:val="en-US"/>
              </w:rPr>
            </w:pPr>
            <w:r w:rsidRPr="0070543E">
              <w:rPr>
                <w:rFonts w:asciiTheme="minorHAnsi" w:hAnsiTheme="minorHAnsi" w:cs="Calibri"/>
                <w:szCs w:val="22"/>
                <w:lang w:val="en-US"/>
              </w:rPr>
              <w:t>Virtual LANs (IEEE 802.1Q)</w:t>
            </w:r>
          </w:p>
        </w:tc>
        <w:tc>
          <w:tcPr>
            <w:tcW w:w="1260" w:type="dxa"/>
            <w:gridSpan w:val="2"/>
            <w:vAlign w:val="center"/>
          </w:tcPr>
          <w:p w:rsidR="004C15D4" w:rsidRPr="0070543E" w:rsidRDefault="004C15D4" w:rsidP="00021593">
            <w:pPr>
              <w:spacing w:after="0"/>
              <w:jc w:val="center"/>
              <w:rPr>
                <w:rFonts w:asciiTheme="minorHAnsi" w:hAnsiTheme="minorHAnsi" w:cs="Calibri"/>
                <w:b/>
                <w:szCs w:val="22"/>
                <w:lang w:val="en-US"/>
              </w:rPr>
            </w:pPr>
            <w:r w:rsidRPr="0070543E">
              <w:rPr>
                <w:rFonts w:asciiTheme="minorHAnsi" w:hAnsiTheme="minorHAnsi" w:cs="Calibri"/>
                <w:b/>
                <w:szCs w:val="22"/>
                <w:lang w:val="en-US"/>
              </w:rPr>
              <w:t>ΝΑΙ</w:t>
            </w:r>
          </w:p>
        </w:tc>
        <w:tc>
          <w:tcPr>
            <w:tcW w:w="1256" w:type="dxa"/>
            <w:vAlign w:val="center"/>
          </w:tcPr>
          <w:p w:rsidR="004C15D4" w:rsidRPr="0070543E" w:rsidRDefault="004C15D4" w:rsidP="00021593">
            <w:pPr>
              <w:spacing w:after="0"/>
              <w:ind w:left="57" w:right="57"/>
              <w:jc w:val="center"/>
              <w:rPr>
                <w:rFonts w:asciiTheme="minorHAnsi" w:hAnsiTheme="minorHAnsi" w:cs="Calibri"/>
                <w:szCs w:val="22"/>
                <w:lang w:val="en-US"/>
              </w:rPr>
            </w:pPr>
          </w:p>
        </w:tc>
        <w:tc>
          <w:tcPr>
            <w:tcW w:w="1534" w:type="dxa"/>
            <w:vAlign w:val="center"/>
          </w:tcPr>
          <w:p w:rsidR="004C15D4" w:rsidRPr="0070543E" w:rsidRDefault="004C15D4" w:rsidP="00021593">
            <w:pPr>
              <w:spacing w:after="0"/>
              <w:ind w:left="57" w:right="57"/>
              <w:jc w:val="center"/>
              <w:rPr>
                <w:rFonts w:asciiTheme="minorHAnsi" w:hAnsiTheme="minorHAnsi" w:cs="Calibri"/>
                <w:szCs w:val="22"/>
                <w:lang w:val="en-US"/>
              </w:rPr>
            </w:pPr>
          </w:p>
        </w:tc>
      </w:tr>
      <w:tr w:rsidR="004C15D4" w:rsidRPr="0070543E" w:rsidTr="000215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083" w:type="dxa"/>
            <w:vAlign w:val="center"/>
          </w:tcPr>
          <w:p w:rsidR="004C15D4" w:rsidRPr="0070543E" w:rsidRDefault="004C15D4" w:rsidP="00021593">
            <w:pPr>
              <w:spacing w:after="0"/>
              <w:jc w:val="center"/>
              <w:rPr>
                <w:rFonts w:asciiTheme="minorHAnsi" w:hAnsiTheme="minorHAnsi" w:cs="Calibri"/>
                <w:szCs w:val="22"/>
                <w:lang w:val="en-US"/>
              </w:rPr>
            </w:pPr>
            <w:r w:rsidRPr="0070543E">
              <w:rPr>
                <w:rFonts w:asciiTheme="minorHAnsi" w:hAnsiTheme="minorHAnsi" w:cs="Calibri"/>
                <w:szCs w:val="22"/>
              </w:rPr>
              <w:t>Β</w:t>
            </w:r>
            <w:r w:rsidRPr="0070543E">
              <w:rPr>
                <w:rFonts w:asciiTheme="minorHAnsi" w:hAnsiTheme="minorHAnsi" w:cs="Calibri"/>
                <w:szCs w:val="22"/>
                <w:lang w:val="en-US"/>
              </w:rPr>
              <w:t>.1.34</w:t>
            </w:r>
          </w:p>
        </w:tc>
        <w:tc>
          <w:tcPr>
            <w:tcW w:w="4587" w:type="dxa"/>
          </w:tcPr>
          <w:p w:rsidR="004C15D4" w:rsidRPr="0070543E" w:rsidRDefault="004C15D4" w:rsidP="006B0266">
            <w:pPr>
              <w:numPr>
                <w:ilvl w:val="0"/>
                <w:numId w:val="105"/>
              </w:numPr>
              <w:spacing w:after="0"/>
              <w:ind w:left="425" w:hanging="245"/>
              <w:rPr>
                <w:rFonts w:asciiTheme="minorHAnsi" w:hAnsiTheme="minorHAnsi" w:cs="Calibri"/>
                <w:szCs w:val="22"/>
                <w:lang w:val="en-US"/>
              </w:rPr>
            </w:pPr>
            <w:r w:rsidRPr="0070543E">
              <w:rPr>
                <w:rFonts w:asciiTheme="minorHAnsi" w:hAnsiTheme="minorHAnsi" w:cs="Calibri"/>
                <w:szCs w:val="22"/>
                <w:lang w:val="en-US"/>
              </w:rPr>
              <w:t>Class-of-service (CoS) prioritization (IEEE 802.1p)</w:t>
            </w:r>
          </w:p>
        </w:tc>
        <w:tc>
          <w:tcPr>
            <w:tcW w:w="1260" w:type="dxa"/>
            <w:gridSpan w:val="2"/>
            <w:vAlign w:val="center"/>
          </w:tcPr>
          <w:p w:rsidR="004C15D4" w:rsidRPr="0070543E" w:rsidRDefault="004C15D4" w:rsidP="00021593">
            <w:pPr>
              <w:spacing w:after="0"/>
              <w:jc w:val="center"/>
              <w:rPr>
                <w:rFonts w:asciiTheme="minorHAnsi" w:hAnsiTheme="minorHAnsi" w:cs="Calibri"/>
                <w:b/>
                <w:szCs w:val="22"/>
                <w:lang w:val="en-US"/>
              </w:rPr>
            </w:pPr>
            <w:r w:rsidRPr="0070543E">
              <w:rPr>
                <w:rFonts w:asciiTheme="minorHAnsi" w:hAnsiTheme="minorHAnsi" w:cs="Calibri"/>
                <w:b/>
                <w:szCs w:val="22"/>
                <w:lang w:val="en-US"/>
              </w:rPr>
              <w:t>ΝΑΙ</w:t>
            </w:r>
          </w:p>
        </w:tc>
        <w:tc>
          <w:tcPr>
            <w:tcW w:w="1256" w:type="dxa"/>
            <w:vAlign w:val="center"/>
          </w:tcPr>
          <w:p w:rsidR="004C15D4" w:rsidRPr="0070543E" w:rsidRDefault="004C15D4" w:rsidP="00021593">
            <w:pPr>
              <w:spacing w:after="0"/>
              <w:ind w:left="57" w:right="57"/>
              <w:jc w:val="center"/>
              <w:rPr>
                <w:rFonts w:asciiTheme="minorHAnsi" w:hAnsiTheme="minorHAnsi" w:cs="Calibri"/>
                <w:szCs w:val="22"/>
                <w:lang w:val="en-US"/>
              </w:rPr>
            </w:pPr>
          </w:p>
        </w:tc>
        <w:tc>
          <w:tcPr>
            <w:tcW w:w="1534" w:type="dxa"/>
            <w:vAlign w:val="center"/>
          </w:tcPr>
          <w:p w:rsidR="004C15D4" w:rsidRPr="0070543E" w:rsidRDefault="004C15D4" w:rsidP="00021593">
            <w:pPr>
              <w:spacing w:after="0"/>
              <w:ind w:left="57" w:right="57"/>
              <w:jc w:val="center"/>
              <w:rPr>
                <w:rFonts w:asciiTheme="minorHAnsi" w:hAnsiTheme="minorHAnsi" w:cs="Calibri"/>
                <w:szCs w:val="22"/>
                <w:lang w:val="en-US"/>
              </w:rPr>
            </w:pPr>
          </w:p>
        </w:tc>
      </w:tr>
      <w:tr w:rsidR="004C15D4" w:rsidRPr="0070543E" w:rsidTr="000215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083" w:type="dxa"/>
            <w:shd w:val="clear" w:color="auto" w:fill="D9D9D9"/>
            <w:vAlign w:val="center"/>
          </w:tcPr>
          <w:p w:rsidR="004C15D4" w:rsidRPr="0070543E" w:rsidRDefault="004C15D4" w:rsidP="00021593">
            <w:pPr>
              <w:spacing w:after="0"/>
              <w:jc w:val="center"/>
              <w:rPr>
                <w:rFonts w:asciiTheme="minorHAnsi" w:hAnsiTheme="minorHAnsi" w:cs="Calibri"/>
                <w:szCs w:val="22"/>
                <w:lang w:val="en-US"/>
              </w:rPr>
            </w:pPr>
          </w:p>
        </w:tc>
        <w:tc>
          <w:tcPr>
            <w:tcW w:w="8637" w:type="dxa"/>
            <w:gridSpan w:val="5"/>
            <w:shd w:val="clear" w:color="auto" w:fill="D9D9D9"/>
            <w:vAlign w:val="center"/>
          </w:tcPr>
          <w:p w:rsidR="004C15D4" w:rsidRPr="0070543E" w:rsidRDefault="004C15D4" w:rsidP="00021593">
            <w:pPr>
              <w:spacing w:after="0"/>
              <w:rPr>
                <w:rFonts w:asciiTheme="minorHAnsi" w:hAnsiTheme="minorHAnsi" w:cs="Calibri"/>
                <w:szCs w:val="22"/>
                <w:lang w:val="en-US"/>
              </w:rPr>
            </w:pPr>
            <w:r w:rsidRPr="0070543E">
              <w:rPr>
                <w:rFonts w:asciiTheme="minorHAnsi" w:hAnsiTheme="minorHAnsi" w:cs="Calibri"/>
                <w:b/>
                <w:szCs w:val="22"/>
              </w:rPr>
              <w:t>Διασύνδεση με SAN</w:t>
            </w:r>
            <w:r w:rsidRPr="0070543E">
              <w:rPr>
                <w:rFonts w:asciiTheme="minorHAnsi" w:hAnsiTheme="minorHAnsi" w:cs="Calibri"/>
                <w:szCs w:val="22"/>
                <w:lang w:val="en-US"/>
              </w:rPr>
              <w:t xml:space="preserve"> </w:t>
            </w:r>
          </w:p>
        </w:tc>
      </w:tr>
      <w:tr w:rsidR="004C15D4" w:rsidRPr="0070543E" w:rsidTr="000215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083" w:type="dxa"/>
            <w:vAlign w:val="center"/>
          </w:tcPr>
          <w:p w:rsidR="004C15D4" w:rsidRPr="0070543E" w:rsidRDefault="004C15D4" w:rsidP="00021593">
            <w:pPr>
              <w:spacing w:after="0"/>
              <w:jc w:val="center"/>
              <w:rPr>
                <w:rFonts w:asciiTheme="minorHAnsi" w:hAnsiTheme="minorHAnsi" w:cs="Calibri"/>
                <w:szCs w:val="22"/>
                <w:lang w:val="en-US"/>
              </w:rPr>
            </w:pPr>
            <w:r w:rsidRPr="0070543E">
              <w:rPr>
                <w:rFonts w:asciiTheme="minorHAnsi" w:hAnsiTheme="minorHAnsi" w:cs="Calibri"/>
                <w:szCs w:val="22"/>
              </w:rPr>
              <w:t>Β</w:t>
            </w:r>
            <w:r w:rsidRPr="0070543E">
              <w:rPr>
                <w:rFonts w:asciiTheme="minorHAnsi" w:hAnsiTheme="minorHAnsi" w:cs="Calibri"/>
                <w:szCs w:val="22"/>
                <w:lang w:val="en-US"/>
              </w:rPr>
              <w:t>.1.35</w:t>
            </w:r>
          </w:p>
        </w:tc>
        <w:tc>
          <w:tcPr>
            <w:tcW w:w="4587" w:type="dxa"/>
            <w:vAlign w:val="center"/>
          </w:tcPr>
          <w:p w:rsidR="004C15D4" w:rsidRPr="0070543E" w:rsidRDefault="004C15D4" w:rsidP="00021593">
            <w:pPr>
              <w:spacing w:after="0"/>
              <w:rPr>
                <w:rFonts w:asciiTheme="minorHAnsi" w:hAnsiTheme="minorHAnsi" w:cs="Calibri"/>
                <w:szCs w:val="22"/>
                <w:lang w:val="en-US"/>
              </w:rPr>
            </w:pPr>
            <w:r w:rsidRPr="0070543E">
              <w:rPr>
                <w:rFonts w:asciiTheme="minorHAnsi" w:hAnsiTheme="minorHAnsi" w:cs="Calibri"/>
                <w:szCs w:val="22"/>
              </w:rPr>
              <w:t>Αριθμός</w:t>
            </w:r>
            <w:r w:rsidRPr="0070543E">
              <w:rPr>
                <w:rFonts w:asciiTheme="minorHAnsi" w:hAnsiTheme="minorHAnsi" w:cs="Calibri"/>
                <w:szCs w:val="22"/>
                <w:lang w:val="en-US"/>
              </w:rPr>
              <w:t xml:space="preserve"> FC-Switches</w:t>
            </w:r>
          </w:p>
        </w:tc>
        <w:tc>
          <w:tcPr>
            <w:tcW w:w="1260" w:type="dxa"/>
            <w:gridSpan w:val="2"/>
            <w:vAlign w:val="center"/>
          </w:tcPr>
          <w:p w:rsidR="004C15D4" w:rsidRPr="0070543E" w:rsidRDefault="004C15D4" w:rsidP="00021593">
            <w:pPr>
              <w:pStyle w:val="Normalmystyle"/>
              <w:widowControl/>
              <w:spacing w:after="0"/>
              <w:jc w:val="center"/>
              <w:rPr>
                <w:rFonts w:asciiTheme="minorHAnsi" w:hAnsiTheme="minorHAnsi" w:cs="Calibri"/>
                <w:b/>
                <w:szCs w:val="22"/>
                <w:lang w:eastAsia="el-GR"/>
              </w:rPr>
            </w:pPr>
            <w:r w:rsidRPr="0070543E">
              <w:rPr>
                <w:rFonts w:asciiTheme="minorHAnsi" w:hAnsiTheme="minorHAnsi" w:cs="Calibri"/>
                <w:b/>
                <w:szCs w:val="22"/>
                <w:lang w:val="en-US" w:eastAsia="el-GR"/>
              </w:rPr>
              <w:sym w:font="Symbol" w:char="00B3"/>
            </w:r>
            <w:r w:rsidRPr="0070543E">
              <w:rPr>
                <w:rFonts w:asciiTheme="minorHAnsi" w:hAnsiTheme="minorHAnsi" w:cs="Calibri"/>
                <w:b/>
                <w:szCs w:val="22"/>
                <w:lang w:val="en-US" w:eastAsia="el-GR"/>
              </w:rPr>
              <w:t xml:space="preserve"> </w:t>
            </w:r>
            <w:r w:rsidRPr="0070543E">
              <w:rPr>
                <w:rFonts w:asciiTheme="minorHAnsi" w:hAnsiTheme="minorHAnsi" w:cs="Calibri"/>
                <w:b/>
                <w:szCs w:val="22"/>
                <w:lang w:eastAsia="el-GR"/>
              </w:rPr>
              <w:t>2</w:t>
            </w:r>
          </w:p>
        </w:tc>
        <w:tc>
          <w:tcPr>
            <w:tcW w:w="1256" w:type="dxa"/>
            <w:vAlign w:val="center"/>
          </w:tcPr>
          <w:p w:rsidR="004C15D4" w:rsidRPr="0070543E" w:rsidRDefault="004C15D4" w:rsidP="00021593">
            <w:pPr>
              <w:spacing w:after="0"/>
              <w:jc w:val="center"/>
              <w:rPr>
                <w:rFonts w:asciiTheme="minorHAnsi" w:hAnsiTheme="minorHAnsi" w:cs="Calibri"/>
                <w:b/>
                <w:szCs w:val="22"/>
                <w:lang w:val="en-US"/>
              </w:rPr>
            </w:pPr>
          </w:p>
        </w:tc>
        <w:tc>
          <w:tcPr>
            <w:tcW w:w="1534" w:type="dxa"/>
            <w:vAlign w:val="center"/>
          </w:tcPr>
          <w:p w:rsidR="004C15D4" w:rsidRPr="0070543E" w:rsidRDefault="004C15D4" w:rsidP="00021593">
            <w:pPr>
              <w:spacing w:after="0"/>
              <w:jc w:val="center"/>
              <w:rPr>
                <w:rFonts w:asciiTheme="minorHAnsi" w:hAnsiTheme="minorHAnsi" w:cs="Calibri"/>
                <w:szCs w:val="22"/>
              </w:rPr>
            </w:pPr>
          </w:p>
        </w:tc>
      </w:tr>
      <w:tr w:rsidR="004C15D4" w:rsidRPr="0070543E" w:rsidTr="000215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083" w:type="dxa"/>
            <w:vAlign w:val="center"/>
          </w:tcPr>
          <w:p w:rsidR="004C15D4" w:rsidRPr="0070543E" w:rsidRDefault="004C15D4" w:rsidP="00021593">
            <w:pPr>
              <w:spacing w:after="0"/>
              <w:jc w:val="center"/>
              <w:rPr>
                <w:rFonts w:asciiTheme="minorHAnsi" w:hAnsiTheme="minorHAnsi" w:cs="Calibri"/>
                <w:szCs w:val="22"/>
                <w:lang w:val="en-US"/>
              </w:rPr>
            </w:pPr>
            <w:r w:rsidRPr="0070543E">
              <w:rPr>
                <w:rFonts w:asciiTheme="minorHAnsi" w:hAnsiTheme="minorHAnsi" w:cs="Calibri"/>
                <w:szCs w:val="22"/>
              </w:rPr>
              <w:t>Β</w:t>
            </w:r>
            <w:r w:rsidRPr="0070543E">
              <w:rPr>
                <w:rFonts w:asciiTheme="minorHAnsi" w:hAnsiTheme="minorHAnsi" w:cs="Calibri"/>
                <w:szCs w:val="22"/>
                <w:lang w:val="en-US"/>
              </w:rPr>
              <w:t>.1.36</w:t>
            </w:r>
          </w:p>
        </w:tc>
        <w:tc>
          <w:tcPr>
            <w:tcW w:w="4587" w:type="dxa"/>
          </w:tcPr>
          <w:p w:rsidR="004C15D4" w:rsidRPr="0070543E" w:rsidRDefault="004C15D4" w:rsidP="00021593">
            <w:pPr>
              <w:spacing w:after="0"/>
              <w:rPr>
                <w:rFonts w:asciiTheme="minorHAnsi" w:hAnsiTheme="minorHAnsi" w:cs="Calibri"/>
                <w:szCs w:val="22"/>
              </w:rPr>
            </w:pPr>
            <w:r w:rsidRPr="0070543E">
              <w:rPr>
                <w:rFonts w:asciiTheme="minorHAnsi" w:hAnsiTheme="minorHAnsi" w:cs="Calibri"/>
                <w:szCs w:val="22"/>
              </w:rPr>
              <w:t xml:space="preserve">Να προσφερθούν δύο (2) </w:t>
            </w:r>
            <w:r w:rsidRPr="0070543E">
              <w:rPr>
                <w:rFonts w:asciiTheme="minorHAnsi" w:hAnsiTheme="minorHAnsi" w:cs="Calibri"/>
                <w:szCs w:val="22"/>
                <w:lang w:val="en-US"/>
              </w:rPr>
              <w:t>FC</w:t>
            </w:r>
            <w:r w:rsidRPr="0070543E">
              <w:rPr>
                <w:rFonts w:asciiTheme="minorHAnsi" w:hAnsiTheme="minorHAnsi" w:cs="Calibri"/>
                <w:szCs w:val="22"/>
              </w:rPr>
              <w:t>-</w:t>
            </w:r>
            <w:r w:rsidRPr="0070543E">
              <w:rPr>
                <w:rFonts w:asciiTheme="minorHAnsi" w:hAnsiTheme="minorHAnsi" w:cs="Calibri"/>
                <w:szCs w:val="22"/>
                <w:lang w:val="en-US"/>
              </w:rPr>
              <w:t>Switches</w:t>
            </w:r>
            <w:r w:rsidRPr="0070543E">
              <w:rPr>
                <w:rFonts w:asciiTheme="minorHAnsi" w:hAnsiTheme="minorHAnsi" w:cs="Calibri"/>
                <w:szCs w:val="22"/>
              </w:rPr>
              <w:t xml:space="preserve"> για οπτική διασύνδεση </w:t>
            </w:r>
            <w:r w:rsidRPr="0070543E">
              <w:rPr>
                <w:rFonts w:asciiTheme="minorHAnsi" w:hAnsiTheme="minorHAnsi" w:cs="Calibri"/>
                <w:szCs w:val="22"/>
                <w:lang w:val="en-US"/>
              </w:rPr>
              <w:t>Dual</w:t>
            </w:r>
            <w:r w:rsidRPr="0070543E">
              <w:rPr>
                <w:rFonts w:asciiTheme="minorHAnsi" w:hAnsiTheme="minorHAnsi" w:cs="Calibri"/>
                <w:szCs w:val="22"/>
              </w:rPr>
              <w:t>-</w:t>
            </w:r>
            <w:r w:rsidRPr="0070543E">
              <w:rPr>
                <w:rFonts w:asciiTheme="minorHAnsi" w:hAnsiTheme="minorHAnsi" w:cs="Calibri"/>
                <w:szCs w:val="22"/>
                <w:lang w:val="en-US"/>
              </w:rPr>
              <w:t>Path</w:t>
            </w:r>
            <w:r w:rsidRPr="0070543E">
              <w:rPr>
                <w:rFonts w:asciiTheme="minorHAnsi" w:hAnsiTheme="minorHAnsi" w:cs="Calibri"/>
                <w:szCs w:val="22"/>
              </w:rPr>
              <w:t xml:space="preserve"> στα 8 </w:t>
            </w:r>
            <w:r w:rsidRPr="0070543E">
              <w:rPr>
                <w:rFonts w:asciiTheme="minorHAnsi" w:hAnsiTheme="minorHAnsi" w:cs="Calibri"/>
                <w:szCs w:val="22"/>
                <w:lang w:val="en-US"/>
              </w:rPr>
              <w:t>Gbps</w:t>
            </w:r>
            <w:r w:rsidRPr="0070543E">
              <w:rPr>
                <w:rFonts w:asciiTheme="minorHAnsi" w:hAnsiTheme="minorHAnsi" w:cs="Calibri"/>
                <w:szCs w:val="22"/>
              </w:rPr>
              <w:t xml:space="preserve"> με το προσφερόμενο σύστημα </w:t>
            </w:r>
            <w:r w:rsidRPr="0070543E">
              <w:rPr>
                <w:rFonts w:asciiTheme="minorHAnsi" w:hAnsiTheme="minorHAnsi" w:cs="Calibri"/>
                <w:szCs w:val="22"/>
                <w:lang w:val="en-US"/>
              </w:rPr>
              <w:t>S</w:t>
            </w:r>
            <w:r w:rsidRPr="0070543E">
              <w:rPr>
                <w:rFonts w:asciiTheme="minorHAnsi" w:hAnsiTheme="minorHAnsi" w:cs="Calibri"/>
                <w:szCs w:val="22"/>
              </w:rPr>
              <w:t>.</w:t>
            </w:r>
            <w:r w:rsidRPr="0070543E">
              <w:rPr>
                <w:rFonts w:asciiTheme="minorHAnsi" w:hAnsiTheme="minorHAnsi" w:cs="Calibri"/>
                <w:szCs w:val="22"/>
                <w:lang w:val="en-US"/>
              </w:rPr>
              <w:t>A</w:t>
            </w:r>
            <w:r w:rsidRPr="0070543E">
              <w:rPr>
                <w:rFonts w:asciiTheme="minorHAnsi" w:hAnsiTheme="minorHAnsi" w:cs="Calibri"/>
                <w:szCs w:val="22"/>
              </w:rPr>
              <w:t>.</w:t>
            </w:r>
            <w:r w:rsidRPr="0070543E">
              <w:rPr>
                <w:rFonts w:asciiTheme="minorHAnsi" w:hAnsiTheme="minorHAnsi" w:cs="Calibri"/>
                <w:szCs w:val="22"/>
                <w:lang w:val="en-US"/>
              </w:rPr>
              <w:t>N</w:t>
            </w:r>
            <w:r w:rsidRPr="0070543E">
              <w:rPr>
                <w:rFonts w:asciiTheme="minorHAnsi" w:hAnsiTheme="minorHAnsi" w:cs="Calibri"/>
                <w:szCs w:val="22"/>
              </w:rPr>
              <w:t xml:space="preserve"> </w:t>
            </w:r>
          </w:p>
        </w:tc>
        <w:tc>
          <w:tcPr>
            <w:tcW w:w="1260" w:type="dxa"/>
            <w:gridSpan w:val="2"/>
            <w:vAlign w:val="center"/>
          </w:tcPr>
          <w:p w:rsidR="004C15D4" w:rsidRPr="0070543E" w:rsidRDefault="004C15D4" w:rsidP="00021593">
            <w:pPr>
              <w:spacing w:after="0"/>
              <w:jc w:val="center"/>
              <w:rPr>
                <w:rFonts w:asciiTheme="minorHAnsi" w:hAnsiTheme="minorHAnsi" w:cs="Calibri"/>
                <w:b/>
                <w:szCs w:val="22"/>
                <w:lang w:val="en-US"/>
              </w:rPr>
            </w:pPr>
            <w:r w:rsidRPr="0070543E">
              <w:rPr>
                <w:rFonts w:asciiTheme="minorHAnsi" w:hAnsiTheme="minorHAnsi" w:cs="Calibri"/>
                <w:b/>
                <w:szCs w:val="22"/>
                <w:lang w:val="en-US"/>
              </w:rPr>
              <w:t>NAI</w:t>
            </w:r>
          </w:p>
        </w:tc>
        <w:tc>
          <w:tcPr>
            <w:tcW w:w="1256" w:type="dxa"/>
            <w:vAlign w:val="center"/>
          </w:tcPr>
          <w:p w:rsidR="004C15D4" w:rsidRPr="0070543E" w:rsidRDefault="004C15D4" w:rsidP="00021593">
            <w:pPr>
              <w:spacing w:after="0"/>
              <w:jc w:val="center"/>
              <w:rPr>
                <w:rFonts w:asciiTheme="minorHAnsi" w:hAnsiTheme="minorHAnsi" w:cs="Calibri"/>
                <w:szCs w:val="22"/>
                <w:lang w:val="en-US"/>
              </w:rPr>
            </w:pPr>
          </w:p>
        </w:tc>
        <w:tc>
          <w:tcPr>
            <w:tcW w:w="1534" w:type="dxa"/>
            <w:vAlign w:val="center"/>
          </w:tcPr>
          <w:p w:rsidR="004C15D4" w:rsidRPr="0070543E" w:rsidRDefault="004C15D4" w:rsidP="00021593">
            <w:pPr>
              <w:spacing w:after="0"/>
              <w:jc w:val="center"/>
              <w:rPr>
                <w:rFonts w:asciiTheme="minorHAnsi" w:hAnsiTheme="minorHAnsi" w:cs="Calibri"/>
                <w:szCs w:val="22"/>
                <w:lang w:val="en-US"/>
              </w:rPr>
            </w:pPr>
          </w:p>
        </w:tc>
      </w:tr>
      <w:tr w:rsidR="004C15D4" w:rsidRPr="0070543E" w:rsidTr="000215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083" w:type="dxa"/>
            <w:vAlign w:val="center"/>
          </w:tcPr>
          <w:p w:rsidR="004C15D4" w:rsidRPr="0070543E" w:rsidRDefault="004C15D4" w:rsidP="00021593">
            <w:pPr>
              <w:spacing w:after="0"/>
              <w:rPr>
                <w:rFonts w:asciiTheme="minorHAnsi" w:hAnsiTheme="minorHAnsi" w:cs="Calibri"/>
                <w:szCs w:val="22"/>
              </w:rPr>
            </w:pPr>
            <w:r w:rsidRPr="0070543E">
              <w:rPr>
                <w:rFonts w:asciiTheme="minorHAnsi" w:hAnsiTheme="minorHAnsi" w:cs="Calibri"/>
                <w:szCs w:val="22"/>
              </w:rPr>
              <w:t>Β</w:t>
            </w:r>
            <w:r w:rsidRPr="0070543E">
              <w:rPr>
                <w:rFonts w:asciiTheme="minorHAnsi" w:hAnsiTheme="minorHAnsi" w:cs="Calibri"/>
                <w:szCs w:val="22"/>
                <w:lang w:val="en-US"/>
              </w:rPr>
              <w:t>.1.</w:t>
            </w:r>
            <w:r w:rsidRPr="0070543E">
              <w:rPr>
                <w:rFonts w:asciiTheme="minorHAnsi" w:hAnsiTheme="minorHAnsi" w:cs="Calibri"/>
                <w:szCs w:val="22"/>
              </w:rPr>
              <w:t>36.1</w:t>
            </w:r>
          </w:p>
        </w:tc>
        <w:tc>
          <w:tcPr>
            <w:tcW w:w="4587" w:type="dxa"/>
          </w:tcPr>
          <w:p w:rsidR="004C15D4" w:rsidRPr="0070543E" w:rsidRDefault="004C15D4" w:rsidP="00021593">
            <w:pPr>
              <w:spacing w:after="0"/>
              <w:rPr>
                <w:rFonts w:asciiTheme="minorHAnsi" w:hAnsiTheme="minorHAnsi" w:cs="Calibri"/>
                <w:szCs w:val="22"/>
              </w:rPr>
            </w:pPr>
            <w:r w:rsidRPr="0070543E">
              <w:rPr>
                <w:rFonts w:asciiTheme="minorHAnsi" w:hAnsiTheme="minorHAnsi" w:cs="Calibri"/>
                <w:szCs w:val="22"/>
              </w:rPr>
              <w:t xml:space="preserve">Τα προσφερόμενα </w:t>
            </w:r>
            <w:r w:rsidRPr="0070543E">
              <w:rPr>
                <w:rFonts w:asciiTheme="minorHAnsi" w:hAnsiTheme="minorHAnsi" w:cs="Calibri"/>
                <w:szCs w:val="22"/>
                <w:lang w:val="en-US"/>
              </w:rPr>
              <w:t>FC</w:t>
            </w:r>
            <w:r w:rsidRPr="0070543E">
              <w:rPr>
                <w:rFonts w:asciiTheme="minorHAnsi" w:hAnsiTheme="minorHAnsi" w:cs="Calibri"/>
                <w:szCs w:val="22"/>
              </w:rPr>
              <w:t xml:space="preserve"> </w:t>
            </w:r>
            <w:r w:rsidRPr="0070543E">
              <w:rPr>
                <w:rFonts w:asciiTheme="minorHAnsi" w:hAnsiTheme="minorHAnsi" w:cs="Calibri"/>
                <w:szCs w:val="22"/>
                <w:lang w:val="en-US"/>
              </w:rPr>
              <w:t>Switches</w:t>
            </w:r>
            <w:r w:rsidRPr="0070543E">
              <w:rPr>
                <w:rFonts w:asciiTheme="minorHAnsi" w:hAnsiTheme="minorHAnsi" w:cs="Calibri"/>
                <w:szCs w:val="22"/>
              </w:rPr>
              <w:t xml:space="preserve">, θα πρέπει να συνεργάζονται με το </w:t>
            </w:r>
            <w:r w:rsidRPr="0070543E">
              <w:rPr>
                <w:rFonts w:asciiTheme="minorHAnsi" w:hAnsiTheme="minorHAnsi" w:cs="Calibri"/>
                <w:szCs w:val="22"/>
                <w:lang w:val="en-US"/>
              </w:rPr>
              <w:t>fabric</w:t>
            </w:r>
            <w:r w:rsidRPr="0070543E">
              <w:rPr>
                <w:rFonts w:asciiTheme="minorHAnsi" w:hAnsiTheme="minorHAnsi" w:cs="Calibri"/>
                <w:szCs w:val="22"/>
              </w:rPr>
              <w:t xml:space="preserve"> που έχει υλοποιηθεί στην ΗΔΙΚΑ με κεντρικό σύστημα </w:t>
            </w:r>
            <w:r w:rsidRPr="0070543E">
              <w:rPr>
                <w:rFonts w:asciiTheme="minorHAnsi" w:hAnsiTheme="minorHAnsi" w:cs="Calibri"/>
                <w:szCs w:val="22"/>
                <w:lang w:val="en-US"/>
              </w:rPr>
              <w:t>backup</w:t>
            </w:r>
            <w:r w:rsidRPr="0070543E">
              <w:rPr>
                <w:rFonts w:asciiTheme="minorHAnsi" w:hAnsiTheme="minorHAnsi" w:cs="Calibri"/>
                <w:szCs w:val="22"/>
              </w:rPr>
              <w:t xml:space="preserve"> (υπάρχοντα </w:t>
            </w:r>
            <w:r w:rsidRPr="0070543E">
              <w:rPr>
                <w:rFonts w:asciiTheme="minorHAnsi" w:hAnsiTheme="minorHAnsi" w:cs="Calibri"/>
                <w:szCs w:val="22"/>
                <w:lang w:val="en-US"/>
              </w:rPr>
              <w:t>FC</w:t>
            </w:r>
            <w:r w:rsidRPr="0070543E">
              <w:rPr>
                <w:rFonts w:asciiTheme="minorHAnsi" w:hAnsiTheme="minorHAnsi" w:cs="Calibri"/>
                <w:szCs w:val="22"/>
              </w:rPr>
              <w:t xml:space="preserve"> </w:t>
            </w:r>
            <w:r w:rsidRPr="0070543E">
              <w:rPr>
                <w:rFonts w:asciiTheme="minorHAnsi" w:hAnsiTheme="minorHAnsi" w:cs="Calibri"/>
                <w:szCs w:val="22"/>
                <w:lang w:val="en-US"/>
              </w:rPr>
              <w:t>switches</w:t>
            </w:r>
            <w:r w:rsidRPr="0070543E">
              <w:rPr>
                <w:rFonts w:asciiTheme="minorHAnsi" w:hAnsiTheme="minorHAnsi" w:cs="Calibri"/>
                <w:szCs w:val="22"/>
              </w:rPr>
              <w:t xml:space="preserve">: </w:t>
            </w:r>
            <w:r w:rsidRPr="0070543E">
              <w:rPr>
                <w:rFonts w:asciiTheme="minorHAnsi" w:hAnsiTheme="minorHAnsi" w:cs="Calibri"/>
                <w:szCs w:val="22"/>
                <w:lang w:val="en-US"/>
              </w:rPr>
              <w:t>Brocade</w:t>
            </w:r>
            <w:r w:rsidRPr="0070543E">
              <w:rPr>
                <w:rFonts w:asciiTheme="minorHAnsi" w:hAnsiTheme="minorHAnsi" w:cs="Calibri"/>
                <w:szCs w:val="22"/>
              </w:rPr>
              <w:t xml:space="preserve"> </w:t>
            </w:r>
            <w:r w:rsidRPr="0070543E">
              <w:rPr>
                <w:rFonts w:asciiTheme="minorHAnsi" w:hAnsiTheme="minorHAnsi" w:cs="Calibri"/>
                <w:szCs w:val="22"/>
                <w:lang w:val="en-US"/>
              </w:rPr>
              <w:t>Type</w:t>
            </w:r>
            <w:r w:rsidRPr="0070543E">
              <w:rPr>
                <w:rFonts w:asciiTheme="minorHAnsi" w:hAnsiTheme="minorHAnsi" w:cs="Calibri"/>
                <w:szCs w:val="22"/>
              </w:rPr>
              <w:t xml:space="preserve">-002005, </w:t>
            </w:r>
            <w:r w:rsidRPr="0070543E">
              <w:rPr>
                <w:rFonts w:asciiTheme="minorHAnsi" w:hAnsiTheme="minorHAnsi" w:cs="Calibri"/>
                <w:szCs w:val="22"/>
                <w:lang w:val="en-US"/>
              </w:rPr>
              <w:t>Model</w:t>
            </w:r>
            <w:r w:rsidRPr="0070543E">
              <w:rPr>
                <w:rFonts w:asciiTheme="minorHAnsi" w:hAnsiTheme="minorHAnsi" w:cs="Calibri"/>
                <w:szCs w:val="22"/>
              </w:rPr>
              <w:t>-</w:t>
            </w:r>
            <w:r w:rsidRPr="0070543E">
              <w:rPr>
                <w:rFonts w:asciiTheme="minorHAnsi" w:hAnsiTheme="minorHAnsi" w:cs="Calibri"/>
                <w:szCs w:val="22"/>
                <w:lang w:val="en-US"/>
              </w:rPr>
              <w:t>B</w:t>
            </w:r>
            <w:r w:rsidRPr="0070543E">
              <w:rPr>
                <w:rFonts w:asciiTheme="minorHAnsi" w:hAnsiTheme="minorHAnsi" w:cs="Calibri"/>
                <w:szCs w:val="22"/>
              </w:rPr>
              <w:t>16).</w:t>
            </w:r>
          </w:p>
        </w:tc>
        <w:tc>
          <w:tcPr>
            <w:tcW w:w="1260" w:type="dxa"/>
            <w:gridSpan w:val="2"/>
            <w:vAlign w:val="center"/>
          </w:tcPr>
          <w:p w:rsidR="004C15D4" w:rsidRPr="0070543E" w:rsidRDefault="004C15D4" w:rsidP="00021593">
            <w:pPr>
              <w:spacing w:after="0"/>
              <w:jc w:val="center"/>
              <w:rPr>
                <w:rFonts w:asciiTheme="minorHAnsi" w:hAnsiTheme="minorHAnsi" w:cs="Calibri"/>
                <w:b/>
                <w:szCs w:val="22"/>
              </w:rPr>
            </w:pPr>
            <w:r w:rsidRPr="0070543E">
              <w:rPr>
                <w:rFonts w:asciiTheme="minorHAnsi" w:hAnsiTheme="minorHAnsi" w:cs="Calibri"/>
                <w:b/>
                <w:szCs w:val="22"/>
              </w:rPr>
              <w:t>ΝΑΙ</w:t>
            </w:r>
          </w:p>
        </w:tc>
        <w:tc>
          <w:tcPr>
            <w:tcW w:w="1256" w:type="dxa"/>
            <w:vAlign w:val="center"/>
          </w:tcPr>
          <w:p w:rsidR="004C15D4" w:rsidRPr="0070543E" w:rsidRDefault="004C15D4" w:rsidP="00021593">
            <w:pPr>
              <w:spacing w:after="0"/>
              <w:jc w:val="center"/>
              <w:rPr>
                <w:rFonts w:asciiTheme="minorHAnsi" w:hAnsiTheme="minorHAnsi" w:cs="Calibri"/>
                <w:szCs w:val="22"/>
              </w:rPr>
            </w:pPr>
          </w:p>
        </w:tc>
        <w:tc>
          <w:tcPr>
            <w:tcW w:w="1534" w:type="dxa"/>
            <w:vAlign w:val="center"/>
          </w:tcPr>
          <w:p w:rsidR="004C15D4" w:rsidRPr="0070543E" w:rsidRDefault="004C15D4" w:rsidP="00021593">
            <w:pPr>
              <w:spacing w:after="0"/>
              <w:jc w:val="center"/>
              <w:rPr>
                <w:rFonts w:asciiTheme="minorHAnsi" w:hAnsiTheme="minorHAnsi" w:cs="Calibri"/>
                <w:szCs w:val="22"/>
              </w:rPr>
            </w:pPr>
          </w:p>
        </w:tc>
      </w:tr>
      <w:tr w:rsidR="004C15D4" w:rsidRPr="0070543E" w:rsidTr="000215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083" w:type="dxa"/>
            <w:vAlign w:val="center"/>
          </w:tcPr>
          <w:p w:rsidR="004C15D4" w:rsidRPr="0070543E" w:rsidRDefault="004C15D4" w:rsidP="00021593">
            <w:pPr>
              <w:spacing w:after="0"/>
              <w:jc w:val="center"/>
              <w:rPr>
                <w:rFonts w:asciiTheme="minorHAnsi" w:hAnsiTheme="minorHAnsi" w:cs="Calibri"/>
                <w:szCs w:val="22"/>
                <w:lang w:val="en-US"/>
              </w:rPr>
            </w:pPr>
            <w:r w:rsidRPr="0070543E">
              <w:rPr>
                <w:rFonts w:asciiTheme="minorHAnsi" w:hAnsiTheme="minorHAnsi" w:cs="Calibri"/>
                <w:szCs w:val="22"/>
              </w:rPr>
              <w:t>Β</w:t>
            </w:r>
            <w:r w:rsidRPr="0070543E">
              <w:rPr>
                <w:rFonts w:asciiTheme="minorHAnsi" w:hAnsiTheme="minorHAnsi" w:cs="Calibri"/>
                <w:szCs w:val="22"/>
                <w:lang w:val="en-US"/>
              </w:rPr>
              <w:t>.1.37</w:t>
            </w:r>
          </w:p>
        </w:tc>
        <w:tc>
          <w:tcPr>
            <w:tcW w:w="4587" w:type="dxa"/>
          </w:tcPr>
          <w:p w:rsidR="004C15D4" w:rsidRPr="0070543E" w:rsidRDefault="004C15D4" w:rsidP="00021593">
            <w:pPr>
              <w:spacing w:after="0"/>
              <w:rPr>
                <w:rFonts w:asciiTheme="minorHAnsi" w:hAnsiTheme="minorHAnsi" w:cs="Calibri"/>
                <w:szCs w:val="22"/>
              </w:rPr>
            </w:pPr>
            <w:r w:rsidRPr="0070543E">
              <w:rPr>
                <w:rFonts w:asciiTheme="minorHAnsi" w:hAnsiTheme="minorHAnsi" w:cs="Calibri"/>
                <w:szCs w:val="22"/>
              </w:rPr>
              <w:t xml:space="preserve">Τα προσφερόμενα </w:t>
            </w:r>
            <w:r w:rsidRPr="0070543E">
              <w:rPr>
                <w:rFonts w:asciiTheme="minorHAnsi" w:hAnsiTheme="minorHAnsi" w:cs="Calibri"/>
                <w:szCs w:val="22"/>
                <w:lang w:val="en-US"/>
              </w:rPr>
              <w:t>FC</w:t>
            </w:r>
            <w:r w:rsidRPr="0070543E">
              <w:rPr>
                <w:rFonts w:asciiTheme="minorHAnsi" w:hAnsiTheme="minorHAnsi" w:cs="Calibri"/>
                <w:szCs w:val="22"/>
              </w:rPr>
              <w:t xml:space="preserve"> </w:t>
            </w:r>
            <w:r w:rsidRPr="0070543E">
              <w:rPr>
                <w:rFonts w:asciiTheme="minorHAnsi" w:hAnsiTheme="minorHAnsi" w:cs="Calibri"/>
                <w:szCs w:val="22"/>
                <w:lang w:val="en-US"/>
              </w:rPr>
              <w:t>Switches</w:t>
            </w:r>
            <w:r w:rsidRPr="0070543E">
              <w:rPr>
                <w:rFonts w:asciiTheme="minorHAnsi" w:hAnsiTheme="minorHAnsi" w:cs="Calibri"/>
                <w:szCs w:val="22"/>
              </w:rPr>
              <w:t xml:space="preserve">, θα πρέπει να φέρουν ικανό αριθμό θυρών ώστε να υποστηρίζεται η </w:t>
            </w:r>
            <w:r w:rsidRPr="0070543E">
              <w:rPr>
                <w:rFonts w:asciiTheme="minorHAnsi" w:hAnsiTheme="minorHAnsi" w:cs="Calibri"/>
                <w:szCs w:val="22"/>
                <w:lang w:val="en-US"/>
              </w:rPr>
              <w:t>dual</w:t>
            </w:r>
            <w:r w:rsidRPr="0070543E">
              <w:rPr>
                <w:rFonts w:asciiTheme="minorHAnsi" w:hAnsiTheme="minorHAnsi" w:cs="Calibri"/>
                <w:szCs w:val="22"/>
              </w:rPr>
              <w:t xml:space="preserve"> </w:t>
            </w:r>
            <w:r w:rsidRPr="0070543E">
              <w:rPr>
                <w:rFonts w:asciiTheme="minorHAnsi" w:hAnsiTheme="minorHAnsi" w:cs="Calibri"/>
                <w:szCs w:val="22"/>
                <w:lang w:val="en-US"/>
              </w:rPr>
              <w:t>path</w:t>
            </w:r>
            <w:r w:rsidRPr="0070543E">
              <w:rPr>
                <w:rFonts w:asciiTheme="minorHAnsi" w:hAnsiTheme="minorHAnsi" w:cs="Calibri"/>
                <w:szCs w:val="22"/>
              </w:rPr>
              <w:t xml:space="preserve"> οπτική διασύνδεση με </w:t>
            </w:r>
            <w:r w:rsidRPr="0070543E">
              <w:rPr>
                <w:rFonts w:asciiTheme="minorHAnsi" w:hAnsiTheme="minorHAnsi" w:cs="Calibri"/>
                <w:szCs w:val="22"/>
                <w:lang w:val="en-US"/>
              </w:rPr>
              <w:t>SAN</w:t>
            </w:r>
            <w:r w:rsidRPr="0070543E">
              <w:rPr>
                <w:rFonts w:asciiTheme="minorHAnsi" w:hAnsiTheme="minorHAnsi" w:cs="Calibri"/>
                <w:szCs w:val="22"/>
              </w:rPr>
              <w:t xml:space="preserve"> για τον μέγιστο αριθμό </w:t>
            </w:r>
            <w:r w:rsidRPr="0070543E">
              <w:rPr>
                <w:rFonts w:asciiTheme="minorHAnsi" w:hAnsiTheme="minorHAnsi" w:cs="Calibri"/>
                <w:szCs w:val="22"/>
                <w:lang w:val="en-US"/>
              </w:rPr>
              <w:t>Blade</w:t>
            </w:r>
            <w:r w:rsidRPr="0070543E">
              <w:rPr>
                <w:rFonts w:asciiTheme="minorHAnsi" w:hAnsiTheme="minorHAnsi" w:cs="Calibri"/>
                <w:szCs w:val="22"/>
              </w:rPr>
              <w:t xml:space="preserve"> </w:t>
            </w:r>
            <w:r w:rsidRPr="0070543E">
              <w:rPr>
                <w:rFonts w:asciiTheme="minorHAnsi" w:hAnsiTheme="minorHAnsi" w:cs="Calibri"/>
                <w:szCs w:val="22"/>
                <w:lang w:val="en-US"/>
              </w:rPr>
              <w:t>Servers</w:t>
            </w:r>
            <w:r w:rsidRPr="0070543E">
              <w:rPr>
                <w:rFonts w:asciiTheme="minorHAnsi" w:hAnsiTheme="minorHAnsi" w:cs="Calibri"/>
                <w:szCs w:val="22"/>
              </w:rPr>
              <w:t xml:space="preserve"> που μπορεί να δεχθεί το </w:t>
            </w:r>
            <w:r w:rsidRPr="0070543E">
              <w:rPr>
                <w:rFonts w:asciiTheme="minorHAnsi" w:hAnsiTheme="minorHAnsi" w:cs="Calibri"/>
                <w:szCs w:val="22"/>
                <w:lang w:val="en-US"/>
              </w:rPr>
              <w:t>Blade</w:t>
            </w:r>
            <w:r w:rsidRPr="0070543E">
              <w:rPr>
                <w:rFonts w:asciiTheme="minorHAnsi" w:hAnsiTheme="minorHAnsi" w:cs="Calibri"/>
                <w:szCs w:val="22"/>
              </w:rPr>
              <w:t xml:space="preserve"> </w:t>
            </w:r>
            <w:r w:rsidRPr="0070543E">
              <w:rPr>
                <w:rFonts w:asciiTheme="minorHAnsi" w:hAnsiTheme="minorHAnsi" w:cs="Calibri"/>
                <w:szCs w:val="22"/>
                <w:lang w:val="en-US"/>
              </w:rPr>
              <w:t>Chassis</w:t>
            </w:r>
            <w:r w:rsidRPr="0070543E">
              <w:rPr>
                <w:rFonts w:asciiTheme="minorHAnsi" w:hAnsiTheme="minorHAnsi" w:cs="Calibri"/>
                <w:szCs w:val="22"/>
              </w:rPr>
              <w:t xml:space="preserve">. </w:t>
            </w:r>
          </w:p>
        </w:tc>
        <w:tc>
          <w:tcPr>
            <w:tcW w:w="1260" w:type="dxa"/>
            <w:gridSpan w:val="2"/>
            <w:vAlign w:val="center"/>
          </w:tcPr>
          <w:p w:rsidR="004C15D4" w:rsidRPr="0070543E" w:rsidRDefault="004C15D4" w:rsidP="00021593">
            <w:pPr>
              <w:spacing w:after="0"/>
              <w:jc w:val="center"/>
              <w:rPr>
                <w:rFonts w:asciiTheme="minorHAnsi" w:hAnsiTheme="minorHAnsi" w:cs="Calibri"/>
                <w:b/>
                <w:szCs w:val="22"/>
                <w:lang w:val="en-US"/>
              </w:rPr>
            </w:pPr>
            <w:r w:rsidRPr="0070543E">
              <w:rPr>
                <w:rFonts w:asciiTheme="minorHAnsi" w:hAnsiTheme="minorHAnsi" w:cs="Calibri"/>
                <w:b/>
                <w:szCs w:val="22"/>
                <w:lang w:val="en-US"/>
              </w:rPr>
              <w:t>ΝΑΙ</w:t>
            </w:r>
          </w:p>
        </w:tc>
        <w:tc>
          <w:tcPr>
            <w:tcW w:w="1256" w:type="dxa"/>
            <w:vAlign w:val="center"/>
          </w:tcPr>
          <w:p w:rsidR="004C15D4" w:rsidRPr="0070543E" w:rsidRDefault="004C15D4" w:rsidP="00021593">
            <w:pPr>
              <w:spacing w:after="0"/>
              <w:jc w:val="center"/>
              <w:rPr>
                <w:rFonts w:asciiTheme="minorHAnsi" w:hAnsiTheme="minorHAnsi" w:cs="Calibri"/>
                <w:szCs w:val="22"/>
                <w:lang w:val="en-US"/>
              </w:rPr>
            </w:pPr>
          </w:p>
        </w:tc>
        <w:tc>
          <w:tcPr>
            <w:tcW w:w="1534" w:type="dxa"/>
            <w:vAlign w:val="center"/>
          </w:tcPr>
          <w:p w:rsidR="004C15D4" w:rsidRPr="0070543E" w:rsidRDefault="004C15D4" w:rsidP="00021593">
            <w:pPr>
              <w:spacing w:after="0"/>
              <w:jc w:val="center"/>
              <w:rPr>
                <w:rFonts w:asciiTheme="minorHAnsi" w:hAnsiTheme="minorHAnsi" w:cs="Calibri"/>
                <w:szCs w:val="22"/>
                <w:lang w:val="en-US"/>
              </w:rPr>
            </w:pPr>
          </w:p>
        </w:tc>
      </w:tr>
      <w:tr w:rsidR="004C15D4" w:rsidRPr="0070543E" w:rsidTr="000215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083" w:type="dxa"/>
            <w:vAlign w:val="center"/>
          </w:tcPr>
          <w:p w:rsidR="004C15D4" w:rsidRPr="0070543E" w:rsidRDefault="004C15D4" w:rsidP="00021593">
            <w:pPr>
              <w:spacing w:after="0"/>
              <w:jc w:val="center"/>
              <w:rPr>
                <w:rFonts w:asciiTheme="minorHAnsi" w:hAnsiTheme="minorHAnsi" w:cs="Calibri"/>
                <w:szCs w:val="22"/>
                <w:lang w:val="en-US"/>
              </w:rPr>
            </w:pPr>
            <w:r w:rsidRPr="0070543E">
              <w:rPr>
                <w:rFonts w:asciiTheme="minorHAnsi" w:hAnsiTheme="minorHAnsi" w:cs="Calibri"/>
                <w:szCs w:val="22"/>
              </w:rPr>
              <w:t>Β</w:t>
            </w:r>
            <w:r w:rsidRPr="0070543E">
              <w:rPr>
                <w:rFonts w:asciiTheme="minorHAnsi" w:hAnsiTheme="minorHAnsi" w:cs="Calibri"/>
                <w:szCs w:val="22"/>
                <w:lang w:val="en-US"/>
              </w:rPr>
              <w:t>.1.38</w:t>
            </w:r>
          </w:p>
        </w:tc>
        <w:tc>
          <w:tcPr>
            <w:tcW w:w="4587" w:type="dxa"/>
          </w:tcPr>
          <w:p w:rsidR="004C15D4" w:rsidRPr="0070543E" w:rsidRDefault="004C15D4" w:rsidP="00021593">
            <w:pPr>
              <w:spacing w:after="0"/>
              <w:rPr>
                <w:rFonts w:asciiTheme="minorHAnsi" w:hAnsiTheme="minorHAnsi" w:cs="Calibri"/>
                <w:szCs w:val="22"/>
              </w:rPr>
            </w:pPr>
            <w:r w:rsidRPr="0070543E">
              <w:rPr>
                <w:rFonts w:asciiTheme="minorHAnsi" w:hAnsiTheme="minorHAnsi" w:cs="Calibri"/>
                <w:szCs w:val="22"/>
              </w:rPr>
              <w:t xml:space="preserve">Να προσφερθεί λογισμικό </w:t>
            </w:r>
            <w:r w:rsidRPr="0070543E">
              <w:rPr>
                <w:rFonts w:asciiTheme="minorHAnsi" w:hAnsiTheme="minorHAnsi" w:cs="Calibri"/>
                <w:szCs w:val="22"/>
                <w:lang w:val="en-US"/>
              </w:rPr>
              <w:t>multi</w:t>
            </w:r>
            <w:r w:rsidRPr="0070543E">
              <w:rPr>
                <w:rFonts w:asciiTheme="minorHAnsi" w:hAnsiTheme="minorHAnsi" w:cs="Calibri"/>
                <w:szCs w:val="22"/>
              </w:rPr>
              <w:t>-</w:t>
            </w:r>
            <w:r w:rsidRPr="0070543E">
              <w:rPr>
                <w:rFonts w:asciiTheme="minorHAnsi" w:hAnsiTheme="minorHAnsi" w:cs="Calibri"/>
                <w:szCs w:val="22"/>
                <w:lang w:val="en-US"/>
              </w:rPr>
              <w:t>pathing</w:t>
            </w:r>
            <w:r w:rsidRPr="0070543E">
              <w:rPr>
                <w:rFonts w:asciiTheme="minorHAnsi" w:hAnsiTheme="minorHAnsi" w:cs="Calibri"/>
                <w:szCs w:val="22"/>
              </w:rPr>
              <w:t xml:space="preserve"> (τουλάχιστον για τα γνωστά  Λειτουργικά </w:t>
            </w:r>
            <w:r w:rsidRPr="0070543E">
              <w:rPr>
                <w:rFonts w:asciiTheme="minorHAnsi" w:hAnsiTheme="minorHAnsi" w:cs="Calibri"/>
                <w:szCs w:val="22"/>
              </w:rPr>
              <w:lastRenderedPageBreak/>
              <w:t xml:space="preserve">συστήματα), ώστε να υπάρχει υποστήριξη να χρησιμοποιηθούν διπλές οδεύσεις των </w:t>
            </w:r>
            <w:r w:rsidRPr="0070543E">
              <w:rPr>
                <w:rFonts w:asciiTheme="minorHAnsi" w:hAnsiTheme="minorHAnsi" w:cs="Calibri"/>
                <w:szCs w:val="22"/>
                <w:lang w:val="en-US"/>
              </w:rPr>
              <w:t>Blade</w:t>
            </w:r>
            <w:r w:rsidRPr="0070543E">
              <w:rPr>
                <w:rFonts w:asciiTheme="minorHAnsi" w:hAnsiTheme="minorHAnsi" w:cs="Calibri"/>
                <w:szCs w:val="22"/>
              </w:rPr>
              <w:t xml:space="preserve"> </w:t>
            </w:r>
            <w:r w:rsidRPr="0070543E">
              <w:rPr>
                <w:rFonts w:asciiTheme="minorHAnsi" w:hAnsiTheme="minorHAnsi" w:cs="Calibri"/>
                <w:szCs w:val="22"/>
                <w:lang w:val="en-US"/>
              </w:rPr>
              <w:t>Servers</w:t>
            </w:r>
            <w:r w:rsidRPr="0070543E">
              <w:rPr>
                <w:rFonts w:asciiTheme="minorHAnsi" w:hAnsiTheme="minorHAnsi" w:cs="Calibri"/>
                <w:szCs w:val="22"/>
              </w:rPr>
              <w:t xml:space="preserve"> προς </w:t>
            </w:r>
            <w:r w:rsidRPr="0070543E">
              <w:rPr>
                <w:rFonts w:asciiTheme="minorHAnsi" w:hAnsiTheme="minorHAnsi" w:cs="Calibri"/>
                <w:szCs w:val="22"/>
                <w:lang w:val="en-US"/>
              </w:rPr>
              <w:t>SAN</w:t>
            </w:r>
            <w:r w:rsidRPr="0070543E">
              <w:rPr>
                <w:rFonts w:asciiTheme="minorHAnsi" w:hAnsiTheme="minorHAnsi" w:cs="Calibri"/>
                <w:szCs w:val="22"/>
              </w:rPr>
              <w:t xml:space="preserve"> με </w:t>
            </w:r>
            <w:r w:rsidRPr="0070543E">
              <w:rPr>
                <w:rFonts w:asciiTheme="minorHAnsi" w:hAnsiTheme="minorHAnsi" w:cs="Calibri"/>
                <w:szCs w:val="22"/>
                <w:lang w:val="en-US"/>
              </w:rPr>
              <w:t>failover</w:t>
            </w:r>
            <w:r w:rsidRPr="0070543E">
              <w:rPr>
                <w:rFonts w:asciiTheme="minorHAnsi" w:hAnsiTheme="minorHAnsi" w:cs="Calibri"/>
                <w:szCs w:val="22"/>
              </w:rPr>
              <w:t xml:space="preserve"> &amp; </w:t>
            </w:r>
            <w:r w:rsidRPr="0070543E">
              <w:rPr>
                <w:rFonts w:asciiTheme="minorHAnsi" w:hAnsiTheme="minorHAnsi" w:cs="Calibri"/>
                <w:szCs w:val="22"/>
                <w:lang w:val="en-US"/>
              </w:rPr>
              <w:t>load</w:t>
            </w:r>
            <w:r w:rsidRPr="0070543E">
              <w:rPr>
                <w:rFonts w:asciiTheme="minorHAnsi" w:hAnsiTheme="minorHAnsi" w:cs="Calibri"/>
                <w:szCs w:val="22"/>
              </w:rPr>
              <w:t xml:space="preserve"> </w:t>
            </w:r>
            <w:r w:rsidRPr="0070543E">
              <w:rPr>
                <w:rFonts w:asciiTheme="minorHAnsi" w:hAnsiTheme="minorHAnsi" w:cs="Calibri"/>
                <w:szCs w:val="22"/>
                <w:lang w:val="en-US"/>
              </w:rPr>
              <w:t>balancing</w:t>
            </w:r>
          </w:p>
        </w:tc>
        <w:tc>
          <w:tcPr>
            <w:tcW w:w="1260" w:type="dxa"/>
            <w:gridSpan w:val="2"/>
            <w:vAlign w:val="center"/>
          </w:tcPr>
          <w:p w:rsidR="004C15D4" w:rsidRPr="0070543E" w:rsidRDefault="004C15D4" w:rsidP="00021593">
            <w:pPr>
              <w:spacing w:after="0"/>
              <w:jc w:val="center"/>
              <w:rPr>
                <w:rFonts w:asciiTheme="minorHAnsi" w:hAnsiTheme="minorHAnsi" w:cs="Calibri"/>
                <w:b/>
                <w:szCs w:val="22"/>
                <w:lang w:val="en-US"/>
              </w:rPr>
            </w:pPr>
            <w:r w:rsidRPr="0070543E">
              <w:rPr>
                <w:rFonts w:asciiTheme="minorHAnsi" w:hAnsiTheme="minorHAnsi" w:cs="Calibri"/>
                <w:b/>
                <w:szCs w:val="22"/>
                <w:lang w:val="en-US"/>
              </w:rPr>
              <w:lastRenderedPageBreak/>
              <w:t>ΝΑΙ</w:t>
            </w:r>
          </w:p>
        </w:tc>
        <w:tc>
          <w:tcPr>
            <w:tcW w:w="1256" w:type="dxa"/>
            <w:vAlign w:val="center"/>
          </w:tcPr>
          <w:p w:rsidR="004C15D4" w:rsidRPr="0070543E" w:rsidRDefault="004C15D4" w:rsidP="00021593">
            <w:pPr>
              <w:spacing w:after="0"/>
              <w:jc w:val="center"/>
              <w:rPr>
                <w:rFonts w:asciiTheme="minorHAnsi" w:hAnsiTheme="minorHAnsi" w:cs="Calibri"/>
                <w:szCs w:val="22"/>
                <w:lang w:val="en-US"/>
              </w:rPr>
            </w:pPr>
          </w:p>
        </w:tc>
        <w:tc>
          <w:tcPr>
            <w:tcW w:w="1534" w:type="dxa"/>
            <w:vAlign w:val="center"/>
          </w:tcPr>
          <w:p w:rsidR="004C15D4" w:rsidRPr="0070543E" w:rsidRDefault="004C15D4" w:rsidP="00021593">
            <w:pPr>
              <w:spacing w:after="0"/>
              <w:jc w:val="center"/>
              <w:rPr>
                <w:rFonts w:asciiTheme="minorHAnsi" w:hAnsiTheme="minorHAnsi" w:cs="Calibri"/>
                <w:szCs w:val="22"/>
                <w:lang w:val="en-US"/>
              </w:rPr>
            </w:pPr>
          </w:p>
        </w:tc>
      </w:tr>
      <w:tr w:rsidR="004C15D4" w:rsidRPr="0070543E" w:rsidTr="000215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083" w:type="dxa"/>
            <w:vAlign w:val="center"/>
          </w:tcPr>
          <w:p w:rsidR="004C15D4" w:rsidRPr="0070543E" w:rsidRDefault="004C15D4" w:rsidP="00021593">
            <w:pPr>
              <w:spacing w:after="0"/>
              <w:jc w:val="center"/>
              <w:rPr>
                <w:rFonts w:asciiTheme="minorHAnsi" w:hAnsiTheme="minorHAnsi" w:cs="Calibri"/>
                <w:szCs w:val="22"/>
                <w:lang w:val="en-US"/>
              </w:rPr>
            </w:pPr>
            <w:r w:rsidRPr="0070543E">
              <w:rPr>
                <w:rFonts w:asciiTheme="minorHAnsi" w:hAnsiTheme="minorHAnsi" w:cs="Calibri"/>
                <w:szCs w:val="22"/>
              </w:rPr>
              <w:lastRenderedPageBreak/>
              <w:t>Β</w:t>
            </w:r>
            <w:r w:rsidRPr="0070543E">
              <w:rPr>
                <w:rFonts w:asciiTheme="minorHAnsi" w:hAnsiTheme="minorHAnsi" w:cs="Calibri"/>
                <w:szCs w:val="22"/>
                <w:lang w:val="en-US"/>
              </w:rPr>
              <w:t>.1.39</w:t>
            </w:r>
          </w:p>
        </w:tc>
        <w:tc>
          <w:tcPr>
            <w:tcW w:w="4587" w:type="dxa"/>
          </w:tcPr>
          <w:p w:rsidR="004C15D4" w:rsidRPr="0070543E" w:rsidRDefault="004C15D4" w:rsidP="00021593">
            <w:pPr>
              <w:spacing w:after="0"/>
              <w:rPr>
                <w:rFonts w:asciiTheme="minorHAnsi" w:hAnsiTheme="minorHAnsi" w:cs="Calibri"/>
                <w:szCs w:val="22"/>
                <w:lang w:val="en-US"/>
              </w:rPr>
            </w:pPr>
            <w:r w:rsidRPr="0070543E">
              <w:rPr>
                <w:rFonts w:asciiTheme="minorHAnsi" w:hAnsiTheme="minorHAnsi" w:cs="Calibri"/>
                <w:szCs w:val="22"/>
                <w:lang w:val="en-US"/>
              </w:rPr>
              <w:t>Να γίνει η αδιάλειπτη διασύνδεση του Blade Chassis με SAN (χωρίς single points of failure).</w:t>
            </w:r>
          </w:p>
        </w:tc>
        <w:tc>
          <w:tcPr>
            <w:tcW w:w="1260" w:type="dxa"/>
            <w:gridSpan w:val="2"/>
            <w:vAlign w:val="center"/>
          </w:tcPr>
          <w:p w:rsidR="004C15D4" w:rsidRPr="0070543E" w:rsidRDefault="004C15D4" w:rsidP="00021593">
            <w:pPr>
              <w:spacing w:after="0"/>
              <w:jc w:val="center"/>
              <w:rPr>
                <w:rFonts w:asciiTheme="minorHAnsi" w:hAnsiTheme="minorHAnsi" w:cs="Calibri"/>
                <w:b/>
                <w:szCs w:val="22"/>
                <w:lang w:val="en-US"/>
              </w:rPr>
            </w:pPr>
            <w:r w:rsidRPr="0070543E">
              <w:rPr>
                <w:rFonts w:asciiTheme="minorHAnsi" w:hAnsiTheme="minorHAnsi" w:cs="Calibri"/>
                <w:b/>
                <w:szCs w:val="22"/>
                <w:lang w:val="en-US"/>
              </w:rPr>
              <w:t>ΝΑΙ</w:t>
            </w:r>
          </w:p>
        </w:tc>
        <w:tc>
          <w:tcPr>
            <w:tcW w:w="1256" w:type="dxa"/>
            <w:vAlign w:val="center"/>
          </w:tcPr>
          <w:p w:rsidR="004C15D4" w:rsidRPr="0070543E" w:rsidRDefault="004C15D4" w:rsidP="00021593">
            <w:pPr>
              <w:spacing w:after="0"/>
              <w:jc w:val="center"/>
              <w:rPr>
                <w:rFonts w:asciiTheme="minorHAnsi" w:hAnsiTheme="minorHAnsi" w:cs="Calibri"/>
                <w:szCs w:val="22"/>
                <w:lang w:val="en-US"/>
              </w:rPr>
            </w:pPr>
          </w:p>
        </w:tc>
        <w:tc>
          <w:tcPr>
            <w:tcW w:w="1534" w:type="dxa"/>
            <w:vAlign w:val="center"/>
          </w:tcPr>
          <w:p w:rsidR="004C15D4" w:rsidRPr="0070543E" w:rsidRDefault="004C15D4" w:rsidP="00021593">
            <w:pPr>
              <w:spacing w:after="0"/>
              <w:jc w:val="center"/>
              <w:rPr>
                <w:rFonts w:asciiTheme="minorHAnsi" w:hAnsiTheme="minorHAnsi" w:cs="Calibri"/>
                <w:szCs w:val="22"/>
                <w:lang w:val="en-US"/>
              </w:rPr>
            </w:pPr>
          </w:p>
        </w:tc>
      </w:tr>
      <w:tr w:rsidR="004C15D4" w:rsidRPr="0070543E" w:rsidTr="000215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083" w:type="dxa"/>
            <w:vAlign w:val="center"/>
          </w:tcPr>
          <w:p w:rsidR="004C15D4" w:rsidRPr="0070543E" w:rsidRDefault="004C15D4" w:rsidP="00021593">
            <w:pPr>
              <w:spacing w:after="0"/>
              <w:jc w:val="center"/>
              <w:rPr>
                <w:rFonts w:asciiTheme="minorHAnsi" w:hAnsiTheme="minorHAnsi" w:cs="Calibri"/>
                <w:szCs w:val="22"/>
                <w:lang w:val="en-US"/>
              </w:rPr>
            </w:pPr>
            <w:r w:rsidRPr="0070543E">
              <w:rPr>
                <w:rFonts w:asciiTheme="minorHAnsi" w:hAnsiTheme="minorHAnsi" w:cs="Calibri"/>
                <w:szCs w:val="22"/>
              </w:rPr>
              <w:t>Β</w:t>
            </w:r>
            <w:r w:rsidRPr="0070543E">
              <w:rPr>
                <w:rFonts w:asciiTheme="minorHAnsi" w:hAnsiTheme="minorHAnsi" w:cs="Calibri"/>
                <w:szCs w:val="22"/>
                <w:lang w:val="en-US"/>
              </w:rPr>
              <w:t>.1.40</w:t>
            </w:r>
          </w:p>
        </w:tc>
        <w:tc>
          <w:tcPr>
            <w:tcW w:w="4587" w:type="dxa"/>
          </w:tcPr>
          <w:p w:rsidR="004C15D4" w:rsidRPr="0070543E" w:rsidRDefault="004C15D4" w:rsidP="00021593">
            <w:pPr>
              <w:spacing w:after="0"/>
              <w:rPr>
                <w:rFonts w:asciiTheme="minorHAnsi" w:hAnsiTheme="minorHAnsi" w:cs="Calibri"/>
                <w:szCs w:val="22"/>
              </w:rPr>
            </w:pPr>
            <w:r w:rsidRPr="0070543E">
              <w:rPr>
                <w:rFonts w:asciiTheme="minorHAnsi" w:hAnsiTheme="minorHAnsi" w:cs="Calibri"/>
                <w:szCs w:val="22"/>
              </w:rPr>
              <w:t xml:space="preserve">Επιθυμητό να προσφερθούν δύο (2) </w:t>
            </w:r>
            <w:r w:rsidRPr="0070543E">
              <w:rPr>
                <w:rFonts w:asciiTheme="minorHAnsi" w:hAnsiTheme="minorHAnsi" w:cs="Calibri"/>
                <w:szCs w:val="22"/>
                <w:lang w:val="en-US"/>
              </w:rPr>
              <w:t>FC</w:t>
            </w:r>
            <w:r w:rsidRPr="0070543E">
              <w:rPr>
                <w:rFonts w:asciiTheme="minorHAnsi" w:hAnsiTheme="minorHAnsi" w:cs="Calibri"/>
                <w:szCs w:val="22"/>
              </w:rPr>
              <w:t>-</w:t>
            </w:r>
            <w:r w:rsidRPr="0070543E">
              <w:rPr>
                <w:rFonts w:asciiTheme="minorHAnsi" w:hAnsiTheme="minorHAnsi" w:cs="Calibri"/>
                <w:szCs w:val="22"/>
                <w:lang w:val="en-US"/>
              </w:rPr>
              <w:t>Switches</w:t>
            </w:r>
            <w:r w:rsidRPr="0070543E">
              <w:rPr>
                <w:rFonts w:asciiTheme="minorHAnsi" w:hAnsiTheme="minorHAnsi" w:cs="Calibri"/>
                <w:szCs w:val="22"/>
              </w:rPr>
              <w:t xml:space="preserve"> για οπτική διασύνδεση </w:t>
            </w:r>
            <w:r w:rsidRPr="0070543E">
              <w:rPr>
                <w:rFonts w:asciiTheme="minorHAnsi" w:hAnsiTheme="minorHAnsi" w:cs="Calibri"/>
                <w:szCs w:val="22"/>
                <w:lang w:val="en-US"/>
              </w:rPr>
              <w:t>Dual</w:t>
            </w:r>
            <w:r w:rsidRPr="0070543E">
              <w:rPr>
                <w:rFonts w:asciiTheme="minorHAnsi" w:hAnsiTheme="minorHAnsi" w:cs="Calibri"/>
                <w:szCs w:val="22"/>
              </w:rPr>
              <w:t>-</w:t>
            </w:r>
            <w:r w:rsidRPr="0070543E">
              <w:rPr>
                <w:rFonts w:asciiTheme="minorHAnsi" w:hAnsiTheme="minorHAnsi" w:cs="Calibri"/>
                <w:szCs w:val="22"/>
                <w:lang w:val="en-US"/>
              </w:rPr>
              <w:t>Path</w:t>
            </w:r>
            <w:r w:rsidRPr="0070543E">
              <w:rPr>
                <w:rFonts w:asciiTheme="minorHAnsi" w:hAnsiTheme="minorHAnsi" w:cs="Calibri"/>
                <w:szCs w:val="22"/>
              </w:rPr>
              <w:t xml:space="preserve"> στα 10 </w:t>
            </w:r>
            <w:r w:rsidRPr="0070543E">
              <w:rPr>
                <w:rFonts w:asciiTheme="minorHAnsi" w:hAnsiTheme="minorHAnsi" w:cs="Calibri"/>
                <w:szCs w:val="22"/>
                <w:lang w:val="en-US"/>
              </w:rPr>
              <w:t>Gbps</w:t>
            </w:r>
            <w:r w:rsidRPr="0070543E">
              <w:rPr>
                <w:rFonts w:asciiTheme="minorHAnsi" w:hAnsiTheme="minorHAnsi" w:cs="Calibri"/>
                <w:szCs w:val="22"/>
              </w:rPr>
              <w:t xml:space="preserve"> με το προσφερόμενο σύστημα </w:t>
            </w:r>
            <w:r w:rsidRPr="0070543E">
              <w:rPr>
                <w:rFonts w:asciiTheme="minorHAnsi" w:hAnsiTheme="minorHAnsi" w:cs="Calibri"/>
                <w:szCs w:val="22"/>
                <w:lang w:val="en-US"/>
              </w:rPr>
              <w:t>S</w:t>
            </w:r>
            <w:r w:rsidRPr="0070543E">
              <w:rPr>
                <w:rFonts w:asciiTheme="minorHAnsi" w:hAnsiTheme="minorHAnsi" w:cs="Calibri"/>
                <w:szCs w:val="22"/>
              </w:rPr>
              <w:t>.</w:t>
            </w:r>
            <w:r w:rsidRPr="0070543E">
              <w:rPr>
                <w:rFonts w:asciiTheme="minorHAnsi" w:hAnsiTheme="minorHAnsi" w:cs="Calibri"/>
                <w:szCs w:val="22"/>
                <w:lang w:val="en-US"/>
              </w:rPr>
              <w:t>A</w:t>
            </w:r>
            <w:r w:rsidRPr="0070543E">
              <w:rPr>
                <w:rFonts w:asciiTheme="minorHAnsi" w:hAnsiTheme="minorHAnsi" w:cs="Calibri"/>
                <w:szCs w:val="22"/>
              </w:rPr>
              <w:t>.</w:t>
            </w:r>
            <w:r w:rsidRPr="0070543E">
              <w:rPr>
                <w:rFonts w:asciiTheme="minorHAnsi" w:hAnsiTheme="minorHAnsi" w:cs="Calibri"/>
                <w:szCs w:val="22"/>
                <w:lang w:val="en-US"/>
              </w:rPr>
              <w:t>N</w:t>
            </w:r>
            <w:r w:rsidRPr="0070543E">
              <w:rPr>
                <w:rFonts w:asciiTheme="minorHAnsi" w:hAnsiTheme="minorHAnsi" w:cs="Calibri"/>
                <w:szCs w:val="22"/>
              </w:rPr>
              <w:t>.</w:t>
            </w:r>
          </w:p>
        </w:tc>
        <w:tc>
          <w:tcPr>
            <w:tcW w:w="1260" w:type="dxa"/>
            <w:gridSpan w:val="2"/>
            <w:vAlign w:val="center"/>
          </w:tcPr>
          <w:p w:rsidR="004C15D4" w:rsidRPr="0070543E" w:rsidRDefault="004C15D4" w:rsidP="00021593">
            <w:pPr>
              <w:spacing w:after="0"/>
              <w:jc w:val="center"/>
              <w:rPr>
                <w:rFonts w:asciiTheme="minorHAnsi" w:hAnsiTheme="minorHAnsi" w:cs="Calibri"/>
                <w:szCs w:val="22"/>
              </w:rPr>
            </w:pPr>
          </w:p>
        </w:tc>
        <w:tc>
          <w:tcPr>
            <w:tcW w:w="1256" w:type="dxa"/>
            <w:vAlign w:val="center"/>
          </w:tcPr>
          <w:p w:rsidR="004C15D4" w:rsidRPr="0070543E" w:rsidRDefault="004C15D4" w:rsidP="00021593">
            <w:pPr>
              <w:spacing w:after="0"/>
              <w:jc w:val="center"/>
              <w:rPr>
                <w:rFonts w:asciiTheme="minorHAnsi" w:hAnsiTheme="minorHAnsi" w:cs="Calibri"/>
                <w:szCs w:val="22"/>
              </w:rPr>
            </w:pPr>
          </w:p>
        </w:tc>
        <w:tc>
          <w:tcPr>
            <w:tcW w:w="1534" w:type="dxa"/>
            <w:vAlign w:val="center"/>
          </w:tcPr>
          <w:p w:rsidR="004C15D4" w:rsidRPr="0070543E" w:rsidRDefault="004C15D4" w:rsidP="00021593">
            <w:pPr>
              <w:spacing w:after="0"/>
              <w:jc w:val="center"/>
              <w:rPr>
                <w:rFonts w:asciiTheme="minorHAnsi" w:hAnsiTheme="minorHAnsi" w:cs="Calibri"/>
                <w:szCs w:val="22"/>
              </w:rPr>
            </w:pPr>
          </w:p>
        </w:tc>
      </w:tr>
      <w:tr w:rsidR="004C15D4" w:rsidRPr="0070543E" w:rsidTr="000215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083" w:type="dxa"/>
            <w:shd w:val="clear" w:color="auto" w:fill="D9D9D9"/>
            <w:vAlign w:val="center"/>
          </w:tcPr>
          <w:p w:rsidR="004C15D4" w:rsidRPr="0070543E" w:rsidRDefault="004C15D4" w:rsidP="00021593">
            <w:pPr>
              <w:spacing w:after="0"/>
              <w:jc w:val="center"/>
              <w:rPr>
                <w:rFonts w:asciiTheme="minorHAnsi" w:hAnsiTheme="minorHAnsi" w:cs="Calibri"/>
                <w:szCs w:val="22"/>
              </w:rPr>
            </w:pPr>
          </w:p>
        </w:tc>
        <w:tc>
          <w:tcPr>
            <w:tcW w:w="8637" w:type="dxa"/>
            <w:gridSpan w:val="5"/>
            <w:shd w:val="clear" w:color="auto" w:fill="D9D9D9"/>
          </w:tcPr>
          <w:p w:rsidR="004C15D4" w:rsidRPr="0070543E" w:rsidRDefault="004C15D4" w:rsidP="00021593">
            <w:pPr>
              <w:spacing w:after="0"/>
              <w:rPr>
                <w:rFonts w:asciiTheme="minorHAnsi" w:hAnsiTheme="minorHAnsi" w:cs="Calibri"/>
                <w:szCs w:val="22"/>
              </w:rPr>
            </w:pPr>
            <w:r w:rsidRPr="0070543E">
              <w:rPr>
                <w:rFonts w:asciiTheme="minorHAnsi" w:hAnsiTheme="minorHAnsi" w:cs="Calibri"/>
                <w:b/>
                <w:szCs w:val="22"/>
              </w:rPr>
              <w:t>Ελεγκτής διαχείρισης</w:t>
            </w:r>
          </w:p>
        </w:tc>
      </w:tr>
      <w:tr w:rsidR="004C15D4" w:rsidRPr="0070543E" w:rsidTr="000215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083" w:type="dxa"/>
            <w:vAlign w:val="center"/>
          </w:tcPr>
          <w:p w:rsidR="004C15D4" w:rsidRPr="0070543E" w:rsidRDefault="004C15D4" w:rsidP="00021593">
            <w:pPr>
              <w:spacing w:after="0"/>
              <w:jc w:val="center"/>
              <w:rPr>
                <w:rFonts w:asciiTheme="minorHAnsi" w:hAnsiTheme="minorHAnsi" w:cs="Calibri"/>
                <w:szCs w:val="22"/>
                <w:lang w:val="en-US"/>
              </w:rPr>
            </w:pPr>
            <w:r w:rsidRPr="0070543E">
              <w:rPr>
                <w:rFonts w:asciiTheme="minorHAnsi" w:hAnsiTheme="minorHAnsi" w:cs="Calibri"/>
                <w:szCs w:val="22"/>
              </w:rPr>
              <w:t>Β</w:t>
            </w:r>
            <w:r w:rsidRPr="0070543E">
              <w:rPr>
                <w:rFonts w:asciiTheme="minorHAnsi" w:hAnsiTheme="minorHAnsi" w:cs="Calibri"/>
                <w:szCs w:val="22"/>
                <w:lang w:val="en-US"/>
              </w:rPr>
              <w:t>.1.41</w:t>
            </w:r>
          </w:p>
        </w:tc>
        <w:tc>
          <w:tcPr>
            <w:tcW w:w="4587" w:type="dxa"/>
          </w:tcPr>
          <w:p w:rsidR="004C15D4" w:rsidRPr="0070543E" w:rsidRDefault="004C15D4" w:rsidP="00021593">
            <w:pPr>
              <w:pStyle w:val="TabletextCharChar1"/>
              <w:spacing w:after="0"/>
              <w:jc w:val="both"/>
              <w:rPr>
                <w:rFonts w:asciiTheme="minorHAnsi" w:hAnsiTheme="minorHAnsi" w:cs="Calibri"/>
                <w:b/>
                <w:szCs w:val="22"/>
              </w:rPr>
            </w:pPr>
            <w:r w:rsidRPr="0070543E">
              <w:rPr>
                <w:rFonts w:asciiTheme="minorHAnsi" w:hAnsiTheme="minorHAnsi" w:cs="Calibri"/>
                <w:szCs w:val="22"/>
                <w:lang w:eastAsia="el-GR"/>
              </w:rPr>
              <w:t>Να διαθέτει ενσωματωμένη μονάδα διαχείρισης και παρακολούθησης όλων των στοιχείων του συστήματος Blade Chassis (πχ. blade servers, Ethernet και FC switches, τροφοδοτικά και ανεμιστήρες του Blade Chassis, θερμοκρασία, κλπ) που να μπορεί να αλλαχθεί ενώ το σύστημα Blade Chassis βρίσκεται σε λειτουργία (Hot-swap/hot-plug).</w:t>
            </w:r>
          </w:p>
        </w:tc>
        <w:tc>
          <w:tcPr>
            <w:tcW w:w="1260" w:type="dxa"/>
            <w:gridSpan w:val="2"/>
            <w:vAlign w:val="center"/>
          </w:tcPr>
          <w:p w:rsidR="004C15D4" w:rsidRPr="0070543E" w:rsidRDefault="004C15D4" w:rsidP="00021593">
            <w:pPr>
              <w:pStyle w:val="Normalmystyle"/>
              <w:widowControl/>
              <w:spacing w:after="0"/>
              <w:jc w:val="center"/>
              <w:rPr>
                <w:rFonts w:asciiTheme="minorHAnsi" w:hAnsiTheme="minorHAnsi" w:cs="Calibri"/>
                <w:b/>
                <w:szCs w:val="22"/>
                <w:lang w:val="en-US" w:eastAsia="el-GR"/>
              </w:rPr>
            </w:pPr>
            <w:r w:rsidRPr="0070543E">
              <w:rPr>
                <w:rFonts w:asciiTheme="minorHAnsi" w:hAnsiTheme="minorHAnsi" w:cs="Calibri"/>
                <w:b/>
                <w:szCs w:val="22"/>
                <w:lang w:val="en-US" w:eastAsia="el-GR"/>
              </w:rPr>
              <w:t>ΝΑΙ</w:t>
            </w:r>
          </w:p>
        </w:tc>
        <w:tc>
          <w:tcPr>
            <w:tcW w:w="1256" w:type="dxa"/>
            <w:vAlign w:val="center"/>
          </w:tcPr>
          <w:p w:rsidR="004C15D4" w:rsidRPr="0070543E" w:rsidRDefault="004C15D4" w:rsidP="00021593">
            <w:pPr>
              <w:spacing w:after="0"/>
              <w:jc w:val="center"/>
              <w:rPr>
                <w:rFonts w:asciiTheme="minorHAnsi" w:hAnsiTheme="minorHAnsi" w:cs="Calibri"/>
                <w:b/>
                <w:szCs w:val="22"/>
              </w:rPr>
            </w:pPr>
          </w:p>
        </w:tc>
        <w:tc>
          <w:tcPr>
            <w:tcW w:w="1534" w:type="dxa"/>
            <w:vAlign w:val="center"/>
          </w:tcPr>
          <w:p w:rsidR="004C15D4" w:rsidRPr="0070543E" w:rsidRDefault="004C15D4" w:rsidP="00021593">
            <w:pPr>
              <w:spacing w:after="0"/>
              <w:jc w:val="center"/>
              <w:rPr>
                <w:rFonts w:asciiTheme="minorHAnsi" w:hAnsiTheme="minorHAnsi" w:cs="Calibri"/>
                <w:szCs w:val="22"/>
              </w:rPr>
            </w:pPr>
          </w:p>
        </w:tc>
      </w:tr>
      <w:tr w:rsidR="004C15D4" w:rsidRPr="0070543E" w:rsidTr="000215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083" w:type="dxa"/>
            <w:vAlign w:val="center"/>
          </w:tcPr>
          <w:p w:rsidR="004C15D4" w:rsidRPr="0070543E" w:rsidRDefault="004C15D4" w:rsidP="00021593">
            <w:pPr>
              <w:spacing w:after="0"/>
              <w:jc w:val="center"/>
              <w:rPr>
                <w:rFonts w:asciiTheme="minorHAnsi" w:hAnsiTheme="minorHAnsi" w:cs="Calibri"/>
                <w:szCs w:val="22"/>
                <w:lang w:val="en-US"/>
              </w:rPr>
            </w:pPr>
            <w:r w:rsidRPr="0070543E">
              <w:rPr>
                <w:rFonts w:asciiTheme="minorHAnsi" w:hAnsiTheme="minorHAnsi" w:cs="Calibri"/>
                <w:szCs w:val="22"/>
              </w:rPr>
              <w:t>Β</w:t>
            </w:r>
            <w:r w:rsidRPr="0070543E">
              <w:rPr>
                <w:rFonts w:asciiTheme="minorHAnsi" w:hAnsiTheme="minorHAnsi" w:cs="Calibri"/>
                <w:szCs w:val="22"/>
                <w:lang w:val="en-US"/>
              </w:rPr>
              <w:t>.1.42</w:t>
            </w:r>
          </w:p>
        </w:tc>
        <w:tc>
          <w:tcPr>
            <w:tcW w:w="4587" w:type="dxa"/>
          </w:tcPr>
          <w:p w:rsidR="004C15D4" w:rsidRPr="0070543E" w:rsidRDefault="004C15D4" w:rsidP="00021593">
            <w:pPr>
              <w:spacing w:after="0"/>
              <w:rPr>
                <w:rFonts w:asciiTheme="minorHAnsi" w:hAnsiTheme="minorHAnsi" w:cs="Calibri"/>
                <w:szCs w:val="22"/>
              </w:rPr>
            </w:pPr>
            <w:r w:rsidRPr="0070543E">
              <w:rPr>
                <w:rFonts w:asciiTheme="minorHAnsi" w:hAnsiTheme="minorHAnsi" w:cs="Calibri"/>
                <w:szCs w:val="22"/>
              </w:rPr>
              <w:t xml:space="preserve">Να διαθέτει κύρια και εφεδρική θύρες διασύνδεσης με </w:t>
            </w:r>
            <w:r w:rsidRPr="0070543E">
              <w:rPr>
                <w:rFonts w:asciiTheme="minorHAnsi" w:hAnsiTheme="minorHAnsi" w:cs="Calibri"/>
                <w:szCs w:val="22"/>
                <w:lang w:val="en-US"/>
              </w:rPr>
              <w:t>LAN</w:t>
            </w:r>
            <w:r w:rsidRPr="0070543E">
              <w:rPr>
                <w:rFonts w:asciiTheme="minorHAnsi" w:hAnsiTheme="minorHAnsi" w:cs="Calibri"/>
                <w:szCs w:val="22"/>
              </w:rPr>
              <w:t xml:space="preserve"> (</w:t>
            </w:r>
            <w:r w:rsidRPr="0070543E">
              <w:rPr>
                <w:rFonts w:asciiTheme="minorHAnsi" w:hAnsiTheme="minorHAnsi" w:cs="Calibri"/>
                <w:szCs w:val="22"/>
                <w:lang w:val="en-US"/>
              </w:rPr>
              <w:t>Ethernet</w:t>
            </w:r>
            <w:r w:rsidRPr="0070543E">
              <w:rPr>
                <w:rFonts w:asciiTheme="minorHAnsi" w:hAnsiTheme="minorHAnsi" w:cs="Calibri"/>
                <w:szCs w:val="22"/>
              </w:rPr>
              <w:t>) για την απομακρυσμένη διαχείριση και παρακολούθηση όλων των στοιχείων του συστήματος.</w:t>
            </w:r>
          </w:p>
        </w:tc>
        <w:tc>
          <w:tcPr>
            <w:tcW w:w="1260" w:type="dxa"/>
            <w:gridSpan w:val="2"/>
            <w:vAlign w:val="center"/>
          </w:tcPr>
          <w:p w:rsidR="004C15D4" w:rsidRPr="0070543E" w:rsidRDefault="004C15D4" w:rsidP="00021593">
            <w:pPr>
              <w:spacing w:after="0"/>
              <w:jc w:val="center"/>
              <w:rPr>
                <w:rFonts w:asciiTheme="minorHAnsi" w:hAnsiTheme="minorHAnsi" w:cs="Calibri"/>
                <w:b/>
                <w:szCs w:val="22"/>
                <w:lang w:val="en-US"/>
              </w:rPr>
            </w:pPr>
            <w:r w:rsidRPr="0070543E">
              <w:rPr>
                <w:rFonts w:asciiTheme="minorHAnsi" w:hAnsiTheme="minorHAnsi" w:cs="Calibri"/>
                <w:b/>
                <w:szCs w:val="22"/>
                <w:lang w:val="en-US"/>
              </w:rPr>
              <w:t>NAI</w:t>
            </w:r>
          </w:p>
        </w:tc>
        <w:tc>
          <w:tcPr>
            <w:tcW w:w="1256" w:type="dxa"/>
          </w:tcPr>
          <w:p w:rsidR="004C15D4" w:rsidRPr="0070543E" w:rsidRDefault="004C15D4" w:rsidP="00021593">
            <w:pPr>
              <w:spacing w:after="0"/>
              <w:ind w:left="393"/>
              <w:jc w:val="center"/>
              <w:rPr>
                <w:rFonts w:asciiTheme="minorHAnsi" w:hAnsiTheme="minorHAnsi" w:cs="Calibri"/>
                <w:szCs w:val="22"/>
                <w:lang w:val="en-US"/>
              </w:rPr>
            </w:pPr>
          </w:p>
        </w:tc>
        <w:tc>
          <w:tcPr>
            <w:tcW w:w="1534" w:type="dxa"/>
          </w:tcPr>
          <w:p w:rsidR="004C15D4" w:rsidRPr="0070543E" w:rsidRDefault="004C15D4" w:rsidP="00021593">
            <w:pPr>
              <w:spacing w:after="0"/>
              <w:ind w:left="393" w:right="152"/>
              <w:jc w:val="center"/>
              <w:rPr>
                <w:rFonts w:asciiTheme="minorHAnsi" w:hAnsiTheme="minorHAnsi" w:cs="Calibri"/>
                <w:szCs w:val="22"/>
                <w:lang w:val="en-US"/>
              </w:rPr>
            </w:pPr>
          </w:p>
        </w:tc>
      </w:tr>
      <w:tr w:rsidR="004C15D4" w:rsidRPr="0070543E" w:rsidTr="000215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083" w:type="dxa"/>
            <w:vAlign w:val="center"/>
          </w:tcPr>
          <w:p w:rsidR="004C15D4" w:rsidRPr="0070543E" w:rsidRDefault="004C15D4" w:rsidP="00021593">
            <w:pPr>
              <w:spacing w:after="0"/>
              <w:jc w:val="center"/>
              <w:rPr>
                <w:rFonts w:asciiTheme="minorHAnsi" w:hAnsiTheme="minorHAnsi" w:cs="Calibri"/>
                <w:szCs w:val="22"/>
                <w:lang w:val="en-US"/>
              </w:rPr>
            </w:pPr>
            <w:r w:rsidRPr="0070543E">
              <w:rPr>
                <w:rFonts w:asciiTheme="minorHAnsi" w:hAnsiTheme="minorHAnsi" w:cs="Calibri"/>
                <w:szCs w:val="22"/>
              </w:rPr>
              <w:t>Β</w:t>
            </w:r>
            <w:r w:rsidRPr="0070543E">
              <w:rPr>
                <w:rFonts w:asciiTheme="minorHAnsi" w:hAnsiTheme="minorHAnsi" w:cs="Calibri"/>
                <w:szCs w:val="22"/>
                <w:lang w:val="en-US"/>
              </w:rPr>
              <w:t>.1.43</w:t>
            </w:r>
          </w:p>
        </w:tc>
        <w:tc>
          <w:tcPr>
            <w:tcW w:w="4587" w:type="dxa"/>
          </w:tcPr>
          <w:p w:rsidR="004C15D4" w:rsidRPr="0070543E" w:rsidRDefault="004C15D4" w:rsidP="00021593">
            <w:pPr>
              <w:spacing w:after="0"/>
              <w:rPr>
                <w:rFonts w:asciiTheme="minorHAnsi" w:hAnsiTheme="minorHAnsi" w:cs="Calibri"/>
                <w:szCs w:val="22"/>
              </w:rPr>
            </w:pPr>
            <w:r w:rsidRPr="0070543E">
              <w:rPr>
                <w:rFonts w:asciiTheme="minorHAnsi" w:hAnsiTheme="minorHAnsi" w:cs="Calibri"/>
                <w:szCs w:val="22"/>
              </w:rPr>
              <w:t xml:space="preserve">Υποστήριξη επικοινωνίας με τις μονάδες διαχείρισης μέσω: </w:t>
            </w:r>
            <w:r w:rsidRPr="0070543E">
              <w:rPr>
                <w:rFonts w:asciiTheme="minorHAnsi" w:hAnsiTheme="minorHAnsi" w:cs="Calibri"/>
                <w:szCs w:val="22"/>
                <w:lang w:val="en-US"/>
              </w:rPr>
              <w:t>SHH</w:t>
            </w:r>
            <w:r w:rsidRPr="0070543E">
              <w:rPr>
                <w:rFonts w:asciiTheme="minorHAnsi" w:hAnsiTheme="minorHAnsi" w:cs="Calibri"/>
                <w:szCs w:val="22"/>
              </w:rPr>
              <w:t xml:space="preserve">, </w:t>
            </w:r>
            <w:r w:rsidRPr="0070543E">
              <w:rPr>
                <w:rFonts w:asciiTheme="minorHAnsi" w:hAnsiTheme="minorHAnsi" w:cs="Calibri"/>
                <w:szCs w:val="22"/>
                <w:lang w:val="en-US"/>
              </w:rPr>
              <w:t>Telnet</w:t>
            </w:r>
            <w:r w:rsidRPr="0070543E">
              <w:rPr>
                <w:rFonts w:asciiTheme="minorHAnsi" w:hAnsiTheme="minorHAnsi" w:cs="Calibri"/>
                <w:szCs w:val="22"/>
              </w:rPr>
              <w:t xml:space="preserve">, </w:t>
            </w:r>
            <w:r w:rsidRPr="0070543E">
              <w:rPr>
                <w:rFonts w:asciiTheme="minorHAnsi" w:hAnsiTheme="minorHAnsi" w:cs="Calibri"/>
                <w:szCs w:val="22"/>
                <w:lang w:val="en-US"/>
              </w:rPr>
              <w:t>HTTP</w:t>
            </w:r>
            <w:r w:rsidRPr="0070543E">
              <w:rPr>
                <w:rFonts w:asciiTheme="minorHAnsi" w:hAnsiTheme="minorHAnsi" w:cs="Calibri"/>
                <w:szCs w:val="22"/>
              </w:rPr>
              <w:t xml:space="preserve">, </w:t>
            </w:r>
            <w:r w:rsidRPr="0070543E">
              <w:rPr>
                <w:rFonts w:asciiTheme="minorHAnsi" w:hAnsiTheme="minorHAnsi" w:cs="Calibri"/>
                <w:szCs w:val="22"/>
                <w:lang w:val="en-US"/>
              </w:rPr>
              <w:t>HTTPS</w:t>
            </w:r>
          </w:p>
        </w:tc>
        <w:tc>
          <w:tcPr>
            <w:tcW w:w="1260" w:type="dxa"/>
            <w:gridSpan w:val="2"/>
            <w:vAlign w:val="center"/>
          </w:tcPr>
          <w:p w:rsidR="004C15D4" w:rsidRPr="0070543E" w:rsidRDefault="004C15D4" w:rsidP="00021593">
            <w:pPr>
              <w:spacing w:after="0"/>
              <w:jc w:val="center"/>
              <w:rPr>
                <w:rFonts w:asciiTheme="minorHAnsi" w:hAnsiTheme="minorHAnsi" w:cs="Calibri"/>
                <w:b/>
                <w:szCs w:val="22"/>
                <w:lang w:val="en-US"/>
              </w:rPr>
            </w:pPr>
            <w:r w:rsidRPr="0070543E">
              <w:rPr>
                <w:rFonts w:asciiTheme="minorHAnsi" w:hAnsiTheme="minorHAnsi" w:cs="Calibri"/>
                <w:b/>
                <w:szCs w:val="22"/>
                <w:lang w:val="en-US"/>
              </w:rPr>
              <w:t>NAI</w:t>
            </w:r>
          </w:p>
        </w:tc>
        <w:tc>
          <w:tcPr>
            <w:tcW w:w="1256" w:type="dxa"/>
          </w:tcPr>
          <w:p w:rsidR="004C15D4" w:rsidRPr="0070543E" w:rsidRDefault="004C15D4" w:rsidP="00021593">
            <w:pPr>
              <w:spacing w:after="0"/>
              <w:ind w:left="393"/>
              <w:jc w:val="center"/>
              <w:rPr>
                <w:rFonts w:asciiTheme="minorHAnsi" w:hAnsiTheme="minorHAnsi" w:cs="Calibri"/>
                <w:szCs w:val="22"/>
                <w:lang w:val="en-US"/>
              </w:rPr>
            </w:pPr>
          </w:p>
        </w:tc>
        <w:tc>
          <w:tcPr>
            <w:tcW w:w="1534" w:type="dxa"/>
          </w:tcPr>
          <w:p w:rsidR="004C15D4" w:rsidRPr="0070543E" w:rsidRDefault="004C15D4" w:rsidP="00021593">
            <w:pPr>
              <w:spacing w:after="0"/>
              <w:ind w:left="393" w:right="152"/>
              <w:jc w:val="center"/>
              <w:rPr>
                <w:rFonts w:asciiTheme="minorHAnsi" w:hAnsiTheme="minorHAnsi" w:cs="Calibri"/>
                <w:szCs w:val="22"/>
                <w:lang w:val="en-US"/>
              </w:rPr>
            </w:pPr>
          </w:p>
        </w:tc>
      </w:tr>
      <w:tr w:rsidR="004C15D4" w:rsidRPr="0070543E" w:rsidTr="000215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083" w:type="dxa"/>
            <w:vAlign w:val="center"/>
          </w:tcPr>
          <w:p w:rsidR="004C15D4" w:rsidRPr="0070543E" w:rsidRDefault="004C15D4" w:rsidP="00021593">
            <w:pPr>
              <w:spacing w:after="0"/>
              <w:jc w:val="center"/>
              <w:rPr>
                <w:rFonts w:asciiTheme="minorHAnsi" w:hAnsiTheme="minorHAnsi" w:cs="Calibri"/>
                <w:szCs w:val="22"/>
                <w:lang w:val="en-US"/>
              </w:rPr>
            </w:pPr>
            <w:r w:rsidRPr="0070543E">
              <w:rPr>
                <w:rFonts w:asciiTheme="minorHAnsi" w:hAnsiTheme="minorHAnsi" w:cs="Calibri"/>
                <w:szCs w:val="22"/>
              </w:rPr>
              <w:t>Β</w:t>
            </w:r>
            <w:r w:rsidRPr="0070543E">
              <w:rPr>
                <w:rFonts w:asciiTheme="minorHAnsi" w:hAnsiTheme="minorHAnsi" w:cs="Calibri"/>
                <w:szCs w:val="22"/>
                <w:lang w:val="en-US"/>
              </w:rPr>
              <w:t>.1.44</w:t>
            </w:r>
          </w:p>
        </w:tc>
        <w:tc>
          <w:tcPr>
            <w:tcW w:w="4587" w:type="dxa"/>
          </w:tcPr>
          <w:p w:rsidR="004C15D4" w:rsidRPr="0070543E" w:rsidRDefault="004C15D4" w:rsidP="00021593">
            <w:pPr>
              <w:spacing w:after="0"/>
              <w:rPr>
                <w:rFonts w:asciiTheme="minorHAnsi" w:hAnsiTheme="minorHAnsi" w:cs="Calibri"/>
                <w:szCs w:val="22"/>
              </w:rPr>
            </w:pPr>
            <w:r w:rsidRPr="0070543E">
              <w:rPr>
                <w:rFonts w:asciiTheme="minorHAnsi" w:hAnsiTheme="minorHAnsi" w:cs="Calibri"/>
                <w:szCs w:val="22"/>
              </w:rPr>
              <w:t xml:space="preserve">Υποστήριξη ενεργοποίησης/απενεργοποίησης των </w:t>
            </w:r>
            <w:r w:rsidRPr="0070543E">
              <w:rPr>
                <w:rFonts w:asciiTheme="minorHAnsi" w:hAnsiTheme="minorHAnsi" w:cs="Calibri"/>
                <w:szCs w:val="22"/>
                <w:lang w:val="en-US"/>
              </w:rPr>
              <w:t>Blade</w:t>
            </w:r>
            <w:r w:rsidRPr="0070543E">
              <w:rPr>
                <w:rFonts w:asciiTheme="minorHAnsi" w:hAnsiTheme="minorHAnsi" w:cs="Calibri"/>
                <w:szCs w:val="22"/>
              </w:rPr>
              <w:t xml:space="preserve"> </w:t>
            </w:r>
            <w:r w:rsidRPr="0070543E">
              <w:rPr>
                <w:rFonts w:asciiTheme="minorHAnsi" w:hAnsiTheme="minorHAnsi" w:cs="Calibri"/>
                <w:szCs w:val="22"/>
                <w:lang w:val="en-US"/>
              </w:rPr>
              <w:t>Servers</w:t>
            </w:r>
            <w:r w:rsidRPr="0070543E">
              <w:rPr>
                <w:rFonts w:asciiTheme="minorHAnsi" w:hAnsiTheme="minorHAnsi" w:cs="Calibri"/>
                <w:szCs w:val="22"/>
              </w:rPr>
              <w:t xml:space="preserve"> μέσω του περιβάλλοντος διαχείρισης (</w:t>
            </w:r>
            <w:r w:rsidRPr="0070543E">
              <w:rPr>
                <w:rFonts w:asciiTheme="minorHAnsi" w:hAnsiTheme="minorHAnsi" w:cs="Calibri"/>
                <w:szCs w:val="22"/>
                <w:lang w:val="en-US"/>
              </w:rPr>
              <w:t>remote</w:t>
            </w:r>
            <w:r w:rsidRPr="0070543E">
              <w:rPr>
                <w:rFonts w:asciiTheme="minorHAnsi" w:hAnsiTheme="minorHAnsi" w:cs="Calibri"/>
                <w:szCs w:val="22"/>
              </w:rPr>
              <w:t xml:space="preserve"> </w:t>
            </w:r>
            <w:r w:rsidRPr="0070543E">
              <w:rPr>
                <w:rFonts w:asciiTheme="minorHAnsi" w:hAnsiTheme="minorHAnsi" w:cs="Calibri"/>
                <w:szCs w:val="22"/>
                <w:lang w:val="en-US"/>
              </w:rPr>
              <w:t>power</w:t>
            </w:r>
            <w:r w:rsidRPr="0070543E">
              <w:rPr>
                <w:rFonts w:asciiTheme="minorHAnsi" w:hAnsiTheme="minorHAnsi" w:cs="Calibri"/>
                <w:szCs w:val="22"/>
              </w:rPr>
              <w:t xml:space="preserve"> </w:t>
            </w:r>
            <w:r w:rsidRPr="0070543E">
              <w:rPr>
                <w:rFonts w:asciiTheme="minorHAnsi" w:hAnsiTheme="minorHAnsi" w:cs="Calibri"/>
                <w:szCs w:val="22"/>
                <w:lang w:val="en-US"/>
              </w:rPr>
              <w:t>on</w:t>
            </w:r>
            <w:r w:rsidRPr="0070543E">
              <w:rPr>
                <w:rFonts w:asciiTheme="minorHAnsi" w:hAnsiTheme="minorHAnsi" w:cs="Calibri"/>
                <w:szCs w:val="22"/>
              </w:rPr>
              <w:t>/</w:t>
            </w:r>
            <w:r w:rsidRPr="0070543E">
              <w:rPr>
                <w:rFonts w:asciiTheme="minorHAnsi" w:hAnsiTheme="minorHAnsi" w:cs="Calibri"/>
                <w:szCs w:val="22"/>
                <w:lang w:val="en-US"/>
              </w:rPr>
              <w:t>off</w:t>
            </w:r>
            <w:r w:rsidRPr="0070543E">
              <w:rPr>
                <w:rFonts w:asciiTheme="minorHAnsi" w:hAnsiTheme="minorHAnsi" w:cs="Calibri"/>
                <w:szCs w:val="22"/>
              </w:rPr>
              <w:t>)</w:t>
            </w:r>
          </w:p>
        </w:tc>
        <w:tc>
          <w:tcPr>
            <w:tcW w:w="1260" w:type="dxa"/>
            <w:gridSpan w:val="2"/>
            <w:vAlign w:val="center"/>
          </w:tcPr>
          <w:p w:rsidR="004C15D4" w:rsidRPr="0070543E" w:rsidRDefault="004C15D4" w:rsidP="00021593">
            <w:pPr>
              <w:spacing w:after="0"/>
              <w:jc w:val="center"/>
              <w:rPr>
                <w:rFonts w:asciiTheme="minorHAnsi" w:hAnsiTheme="minorHAnsi" w:cs="Calibri"/>
                <w:b/>
                <w:szCs w:val="22"/>
                <w:lang w:val="en-US"/>
              </w:rPr>
            </w:pPr>
            <w:r w:rsidRPr="0070543E">
              <w:rPr>
                <w:rFonts w:asciiTheme="minorHAnsi" w:hAnsiTheme="minorHAnsi" w:cs="Calibri"/>
                <w:b/>
                <w:szCs w:val="22"/>
                <w:lang w:val="en-US"/>
              </w:rPr>
              <w:t>NAI</w:t>
            </w:r>
          </w:p>
        </w:tc>
        <w:tc>
          <w:tcPr>
            <w:tcW w:w="1256" w:type="dxa"/>
          </w:tcPr>
          <w:p w:rsidR="004C15D4" w:rsidRPr="0070543E" w:rsidRDefault="004C15D4" w:rsidP="00021593">
            <w:pPr>
              <w:spacing w:after="0"/>
              <w:jc w:val="center"/>
              <w:rPr>
                <w:rFonts w:asciiTheme="minorHAnsi" w:hAnsiTheme="minorHAnsi" w:cs="Calibri"/>
                <w:szCs w:val="22"/>
                <w:lang w:val="en-US"/>
              </w:rPr>
            </w:pPr>
          </w:p>
        </w:tc>
        <w:tc>
          <w:tcPr>
            <w:tcW w:w="1534" w:type="dxa"/>
          </w:tcPr>
          <w:p w:rsidR="004C15D4" w:rsidRPr="0070543E" w:rsidRDefault="004C15D4" w:rsidP="00021593">
            <w:pPr>
              <w:spacing w:after="0"/>
              <w:ind w:left="152" w:right="152"/>
              <w:jc w:val="center"/>
              <w:rPr>
                <w:rFonts w:asciiTheme="minorHAnsi" w:hAnsiTheme="minorHAnsi" w:cs="Calibri"/>
                <w:szCs w:val="22"/>
                <w:lang w:val="en-US"/>
              </w:rPr>
            </w:pPr>
          </w:p>
        </w:tc>
      </w:tr>
      <w:tr w:rsidR="004C15D4" w:rsidRPr="0070543E" w:rsidTr="000215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083" w:type="dxa"/>
            <w:vAlign w:val="center"/>
          </w:tcPr>
          <w:p w:rsidR="004C15D4" w:rsidRPr="0070543E" w:rsidRDefault="004C15D4" w:rsidP="00021593">
            <w:pPr>
              <w:spacing w:after="0"/>
              <w:jc w:val="center"/>
              <w:rPr>
                <w:rFonts w:asciiTheme="minorHAnsi" w:hAnsiTheme="minorHAnsi" w:cs="Calibri"/>
                <w:szCs w:val="22"/>
                <w:lang w:val="en-US"/>
              </w:rPr>
            </w:pPr>
            <w:r w:rsidRPr="0070543E">
              <w:rPr>
                <w:rFonts w:asciiTheme="minorHAnsi" w:hAnsiTheme="minorHAnsi" w:cs="Calibri"/>
                <w:szCs w:val="22"/>
              </w:rPr>
              <w:t>Β</w:t>
            </w:r>
            <w:r w:rsidRPr="0070543E">
              <w:rPr>
                <w:rFonts w:asciiTheme="minorHAnsi" w:hAnsiTheme="minorHAnsi" w:cs="Calibri"/>
                <w:szCs w:val="22"/>
                <w:lang w:val="en-US"/>
              </w:rPr>
              <w:t>.1.45</w:t>
            </w:r>
          </w:p>
        </w:tc>
        <w:tc>
          <w:tcPr>
            <w:tcW w:w="4587" w:type="dxa"/>
          </w:tcPr>
          <w:p w:rsidR="004C15D4" w:rsidRPr="0070543E" w:rsidRDefault="004C15D4" w:rsidP="00021593">
            <w:pPr>
              <w:spacing w:after="0"/>
              <w:rPr>
                <w:rFonts w:asciiTheme="minorHAnsi" w:hAnsiTheme="minorHAnsi" w:cs="Calibri"/>
                <w:szCs w:val="22"/>
              </w:rPr>
            </w:pPr>
            <w:r w:rsidRPr="0070543E">
              <w:rPr>
                <w:rFonts w:asciiTheme="minorHAnsi" w:hAnsiTheme="minorHAnsi" w:cs="Calibri"/>
                <w:szCs w:val="22"/>
              </w:rPr>
              <w:t>Αναλυτική καταγραφή/παρουσίαση της κατάστασης στοιχείων του συστήματος (να αναφερθούν οι μονάδες που παρακολουθούνται  - π.χ. ανεμιστήρες, σκληροί δίσκοι κτλ.)</w:t>
            </w:r>
          </w:p>
        </w:tc>
        <w:tc>
          <w:tcPr>
            <w:tcW w:w="1260" w:type="dxa"/>
            <w:gridSpan w:val="2"/>
            <w:vAlign w:val="center"/>
          </w:tcPr>
          <w:p w:rsidR="004C15D4" w:rsidRPr="0070543E" w:rsidRDefault="004C15D4" w:rsidP="00021593">
            <w:pPr>
              <w:spacing w:after="0"/>
              <w:jc w:val="center"/>
              <w:rPr>
                <w:rFonts w:asciiTheme="minorHAnsi" w:hAnsiTheme="minorHAnsi" w:cs="Calibri"/>
                <w:b/>
                <w:szCs w:val="22"/>
                <w:lang w:val="en-US"/>
              </w:rPr>
            </w:pPr>
            <w:r w:rsidRPr="0070543E">
              <w:rPr>
                <w:rFonts w:asciiTheme="minorHAnsi" w:hAnsiTheme="minorHAnsi" w:cs="Calibri"/>
                <w:b/>
                <w:szCs w:val="22"/>
                <w:lang w:val="en-US"/>
              </w:rPr>
              <w:t>ΝΑΙ</w:t>
            </w:r>
          </w:p>
        </w:tc>
        <w:tc>
          <w:tcPr>
            <w:tcW w:w="1256" w:type="dxa"/>
          </w:tcPr>
          <w:p w:rsidR="004C15D4" w:rsidRPr="0070543E" w:rsidRDefault="004C15D4" w:rsidP="00021593">
            <w:pPr>
              <w:spacing w:after="0"/>
              <w:jc w:val="center"/>
              <w:rPr>
                <w:rFonts w:asciiTheme="minorHAnsi" w:hAnsiTheme="minorHAnsi" w:cs="Calibri"/>
                <w:szCs w:val="22"/>
                <w:lang w:val="en-US"/>
              </w:rPr>
            </w:pPr>
          </w:p>
        </w:tc>
        <w:tc>
          <w:tcPr>
            <w:tcW w:w="1534" w:type="dxa"/>
          </w:tcPr>
          <w:p w:rsidR="004C15D4" w:rsidRPr="0070543E" w:rsidRDefault="004C15D4" w:rsidP="00021593">
            <w:pPr>
              <w:spacing w:after="0"/>
              <w:ind w:left="152" w:right="152"/>
              <w:jc w:val="center"/>
              <w:rPr>
                <w:rFonts w:asciiTheme="minorHAnsi" w:hAnsiTheme="minorHAnsi" w:cs="Calibri"/>
                <w:szCs w:val="22"/>
                <w:lang w:val="en-US"/>
              </w:rPr>
            </w:pPr>
          </w:p>
        </w:tc>
      </w:tr>
      <w:tr w:rsidR="004C15D4" w:rsidRPr="0070543E" w:rsidTr="000215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083" w:type="dxa"/>
            <w:vAlign w:val="center"/>
          </w:tcPr>
          <w:p w:rsidR="004C15D4" w:rsidRPr="0070543E" w:rsidRDefault="004C15D4" w:rsidP="00021593">
            <w:pPr>
              <w:spacing w:after="0"/>
              <w:jc w:val="center"/>
              <w:rPr>
                <w:rFonts w:asciiTheme="minorHAnsi" w:hAnsiTheme="minorHAnsi" w:cs="Calibri"/>
                <w:szCs w:val="22"/>
                <w:lang w:val="en-US"/>
              </w:rPr>
            </w:pPr>
            <w:r w:rsidRPr="0070543E">
              <w:rPr>
                <w:rFonts w:asciiTheme="minorHAnsi" w:hAnsiTheme="minorHAnsi" w:cs="Calibri"/>
                <w:szCs w:val="22"/>
              </w:rPr>
              <w:t>Β</w:t>
            </w:r>
            <w:r w:rsidRPr="0070543E">
              <w:rPr>
                <w:rFonts w:asciiTheme="minorHAnsi" w:hAnsiTheme="minorHAnsi" w:cs="Calibri"/>
                <w:szCs w:val="22"/>
                <w:lang w:val="en-US"/>
              </w:rPr>
              <w:t>.1.46</w:t>
            </w:r>
          </w:p>
        </w:tc>
        <w:tc>
          <w:tcPr>
            <w:tcW w:w="4587" w:type="dxa"/>
          </w:tcPr>
          <w:p w:rsidR="004C15D4" w:rsidRPr="0070543E" w:rsidRDefault="004C15D4" w:rsidP="00021593">
            <w:pPr>
              <w:spacing w:after="0"/>
              <w:rPr>
                <w:rFonts w:asciiTheme="minorHAnsi" w:hAnsiTheme="minorHAnsi" w:cs="Calibri"/>
                <w:szCs w:val="22"/>
                <w:lang w:val="en-US"/>
              </w:rPr>
            </w:pPr>
            <w:r w:rsidRPr="0070543E">
              <w:rPr>
                <w:rFonts w:asciiTheme="minorHAnsi" w:hAnsiTheme="minorHAnsi" w:cs="Calibri"/>
                <w:szCs w:val="22"/>
                <w:lang w:val="en-US"/>
              </w:rPr>
              <w:t>Υποστήριξη SNMP</w:t>
            </w:r>
          </w:p>
        </w:tc>
        <w:tc>
          <w:tcPr>
            <w:tcW w:w="1260" w:type="dxa"/>
            <w:gridSpan w:val="2"/>
          </w:tcPr>
          <w:p w:rsidR="004C15D4" w:rsidRPr="0070543E" w:rsidRDefault="004C15D4" w:rsidP="00021593">
            <w:pPr>
              <w:spacing w:after="0"/>
              <w:jc w:val="center"/>
              <w:rPr>
                <w:rFonts w:asciiTheme="minorHAnsi" w:hAnsiTheme="minorHAnsi" w:cs="Calibri"/>
                <w:b/>
                <w:szCs w:val="22"/>
                <w:lang w:val="en-US"/>
              </w:rPr>
            </w:pPr>
            <w:r w:rsidRPr="0070543E">
              <w:rPr>
                <w:rFonts w:asciiTheme="minorHAnsi" w:hAnsiTheme="minorHAnsi" w:cs="Calibri"/>
                <w:b/>
                <w:szCs w:val="22"/>
                <w:lang w:val="en-US"/>
              </w:rPr>
              <w:t>NAI</w:t>
            </w:r>
          </w:p>
        </w:tc>
        <w:tc>
          <w:tcPr>
            <w:tcW w:w="1256" w:type="dxa"/>
          </w:tcPr>
          <w:p w:rsidR="004C15D4" w:rsidRPr="0070543E" w:rsidRDefault="004C15D4" w:rsidP="00021593">
            <w:pPr>
              <w:spacing w:after="0"/>
              <w:jc w:val="center"/>
              <w:rPr>
                <w:rFonts w:asciiTheme="minorHAnsi" w:hAnsiTheme="minorHAnsi" w:cs="Calibri"/>
                <w:szCs w:val="22"/>
                <w:lang w:val="en-US"/>
              </w:rPr>
            </w:pPr>
          </w:p>
        </w:tc>
        <w:tc>
          <w:tcPr>
            <w:tcW w:w="1534" w:type="dxa"/>
          </w:tcPr>
          <w:p w:rsidR="004C15D4" w:rsidRPr="0070543E" w:rsidRDefault="004C15D4" w:rsidP="00021593">
            <w:pPr>
              <w:spacing w:after="0"/>
              <w:ind w:left="152" w:right="152"/>
              <w:jc w:val="center"/>
              <w:rPr>
                <w:rFonts w:asciiTheme="minorHAnsi" w:hAnsiTheme="minorHAnsi" w:cs="Calibri"/>
                <w:szCs w:val="22"/>
                <w:lang w:val="en-US"/>
              </w:rPr>
            </w:pPr>
          </w:p>
        </w:tc>
      </w:tr>
      <w:tr w:rsidR="004C15D4" w:rsidRPr="0070543E" w:rsidTr="000215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083" w:type="dxa"/>
            <w:vAlign w:val="center"/>
          </w:tcPr>
          <w:p w:rsidR="004C15D4" w:rsidRPr="0070543E" w:rsidRDefault="004C15D4" w:rsidP="00021593">
            <w:pPr>
              <w:spacing w:after="0"/>
              <w:jc w:val="center"/>
              <w:rPr>
                <w:rFonts w:asciiTheme="minorHAnsi" w:hAnsiTheme="minorHAnsi" w:cs="Calibri"/>
                <w:szCs w:val="22"/>
                <w:lang w:val="en-US"/>
              </w:rPr>
            </w:pPr>
            <w:r w:rsidRPr="0070543E">
              <w:rPr>
                <w:rFonts w:asciiTheme="minorHAnsi" w:hAnsiTheme="minorHAnsi" w:cs="Calibri"/>
                <w:szCs w:val="22"/>
              </w:rPr>
              <w:t>Β</w:t>
            </w:r>
            <w:r w:rsidRPr="0070543E">
              <w:rPr>
                <w:rFonts w:asciiTheme="minorHAnsi" w:hAnsiTheme="minorHAnsi" w:cs="Calibri"/>
                <w:szCs w:val="22"/>
                <w:lang w:val="en-US"/>
              </w:rPr>
              <w:t>.1.47</w:t>
            </w:r>
          </w:p>
        </w:tc>
        <w:tc>
          <w:tcPr>
            <w:tcW w:w="4587" w:type="dxa"/>
          </w:tcPr>
          <w:p w:rsidR="004C15D4" w:rsidRPr="0070543E" w:rsidRDefault="004C15D4" w:rsidP="00021593">
            <w:pPr>
              <w:spacing w:after="0"/>
              <w:rPr>
                <w:rFonts w:asciiTheme="minorHAnsi" w:hAnsiTheme="minorHAnsi" w:cs="Calibri"/>
                <w:szCs w:val="22"/>
              </w:rPr>
            </w:pPr>
            <w:r w:rsidRPr="0070543E">
              <w:rPr>
                <w:rFonts w:asciiTheme="minorHAnsi" w:hAnsiTheme="minorHAnsi" w:cs="Calibri"/>
                <w:szCs w:val="22"/>
              </w:rPr>
              <w:t xml:space="preserve">Υποστήριξη ειδοποίησης μέσω </w:t>
            </w:r>
            <w:r w:rsidRPr="0070543E">
              <w:rPr>
                <w:rFonts w:asciiTheme="minorHAnsi" w:hAnsiTheme="minorHAnsi" w:cs="Calibri"/>
                <w:szCs w:val="22"/>
                <w:lang w:val="en-US"/>
              </w:rPr>
              <w:t>SNMP</w:t>
            </w:r>
            <w:r w:rsidRPr="0070543E">
              <w:rPr>
                <w:rFonts w:asciiTheme="minorHAnsi" w:hAnsiTheme="minorHAnsi" w:cs="Calibri"/>
                <w:szCs w:val="22"/>
              </w:rPr>
              <w:t xml:space="preserve"> σε περίπτωση βλάβης</w:t>
            </w:r>
          </w:p>
        </w:tc>
        <w:tc>
          <w:tcPr>
            <w:tcW w:w="1260" w:type="dxa"/>
            <w:gridSpan w:val="2"/>
            <w:vAlign w:val="center"/>
          </w:tcPr>
          <w:p w:rsidR="004C15D4" w:rsidRPr="0070543E" w:rsidRDefault="004C15D4" w:rsidP="00021593">
            <w:pPr>
              <w:spacing w:after="0"/>
              <w:jc w:val="center"/>
              <w:rPr>
                <w:rFonts w:asciiTheme="minorHAnsi" w:hAnsiTheme="minorHAnsi" w:cs="Calibri"/>
                <w:b/>
                <w:szCs w:val="22"/>
                <w:lang w:val="en-US"/>
              </w:rPr>
            </w:pPr>
            <w:r w:rsidRPr="0070543E">
              <w:rPr>
                <w:rFonts w:asciiTheme="minorHAnsi" w:hAnsiTheme="minorHAnsi" w:cs="Calibri"/>
                <w:b/>
                <w:szCs w:val="22"/>
                <w:lang w:val="en-US"/>
              </w:rPr>
              <w:t>ΝΑΙ</w:t>
            </w:r>
          </w:p>
        </w:tc>
        <w:tc>
          <w:tcPr>
            <w:tcW w:w="1256" w:type="dxa"/>
          </w:tcPr>
          <w:p w:rsidR="004C15D4" w:rsidRPr="0070543E" w:rsidRDefault="004C15D4" w:rsidP="00021593">
            <w:pPr>
              <w:spacing w:after="0"/>
              <w:jc w:val="center"/>
              <w:rPr>
                <w:rFonts w:asciiTheme="minorHAnsi" w:hAnsiTheme="minorHAnsi" w:cs="Calibri"/>
                <w:szCs w:val="22"/>
                <w:lang w:val="en-US"/>
              </w:rPr>
            </w:pPr>
          </w:p>
        </w:tc>
        <w:tc>
          <w:tcPr>
            <w:tcW w:w="1534" w:type="dxa"/>
          </w:tcPr>
          <w:p w:rsidR="004C15D4" w:rsidRPr="0070543E" w:rsidRDefault="004C15D4" w:rsidP="00021593">
            <w:pPr>
              <w:spacing w:after="0"/>
              <w:ind w:left="152" w:right="152"/>
              <w:jc w:val="center"/>
              <w:rPr>
                <w:rFonts w:asciiTheme="minorHAnsi" w:hAnsiTheme="minorHAnsi" w:cs="Calibri"/>
                <w:szCs w:val="22"/>
                <w:lang w:val="en-US"/>
              </w:rPr>
            </w:pPr>
          </w:p>
        </w:tc>
      </w:tr>
      <w:tr w:rsidR="004C15D4" w:rsidRPr="0070543E" w:rsidTr="000215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083" w:type="dxa"/>
            <w:vAlign w:val="center"/>
          </w:tcPr>
          <w:p w:rsidR="004C15D4" w:rsidRPr="0070543E" w:rsidRDefault="004C15D4" w:rsidP="00021593">
            <w:pPr>
              <w:spacing w:after="0"/>
              <w:jc w:val="center"/>
              <w:rPr>
                <w:rFonts w:asciiTheme="minorHAnsi" w:hAnsiTheme="minorHAnsi" w:cs="Calibri"/>
                <w:szCs w:val="22"/>
                <w:lang w:val="en-US"/>
              </w:rPr>
            </w:pPr>
            <w:r w:rsidRPr="0070543E">
              <w:rPr>
                <w:rFonts w:asciiTheme="minorHAnsi" w:hAnsiTheme="minorHAnsi" w:cs="Calibri"/>
                <w:szCs w:val="22"/>
              </w:rPr>
              <w:t>Β</w:t>
            </w:r>
            <w:r w:rsidRPr="0070543E">
              <w:rPr>
                <w:rFonts w:asciiTheme="minorHAnsi" w:hAnsiTheme="minorHAnsi" w:cs="Calibri"/>
                <w:szCs w:val="22"/>
                <w:lang w:val="en-US"/>
              </w:rPr>
              <w:t>.1.48</w:t>
            </w:r>
          </w:p>
        </w:tc>
        <w:tc>
          <w:tcPr>
            <w:tcW w:w="4587" w:type="dxa"/>
          </w:tcPr>
          <w:p w:rsidR="004C15D4" w:rsidRPr="0070543E" w:rsidRDefault="004C15D4" w:rsidP="00021593">
            <w:pPr>
              <w:spacing w:after="0"/>
              <w:rPr>
                <w:rFonts w:asciiTheme="minorHAnsi" w:hAnsiTheme="minorHAnsi" w:cs="Calibri"/>
                <w:szCs w:val="22"/>
                <w:lang w:val="en-US"/>
              </w:rPr>
            </w:pPr>
            <w:r w:rsidRPr="0070543E">
              <w:rPr>
                <w:rFonts w:asciiTheme="minorHAnsi" w:hAnsiTheme="minorHAnsi" w:cs="Calibri"/>
                <w:szCs w:val="22"/>
                <w:lang w:val="en-US"/>
              </w:rPr>
              <w:t>Υποστήριξη Intelligent Platform Management Interface (IPMI) version 2.0 (τουλάχιστον) για την απομακρυσμένη παρακολούθηση και διαχείριση των Blade Servers μέσω του τοπικού δικτύου και της στοίβας πρωτοκόλλων TCP/IP:</w:t>
            </w:r>
          </w:p>
          <w:p w:rsidR="004C15D4" w:rsidRPr="0070543E" w:rsidRDefault="004C15D4" w:rsidP="006B0266">
            <w:pPr>
              <w:numPr>
                <w:ilvl w:val="0"/>
                <w:numId w:val="105"/>
              </w:numPr>
              <w:spacing w:after="0"/>
              <w:ind w:left="425" w:hanging="245"/>
              <w:rPr>
                <w:rFonts w:asciiTheme="minorHAnsi" w:hAnsiTheme="minorHAnsi" w:cs="Calibri"/>
                <w:szCs w:val="22"/>
                <w:lang w:val="en-US"/>
              </w:rPr>
            </w:pPr>
            <w:r w:rsidRPr="0070543E">
              <w:rPr>
                <w:rFonts w:asciiTheme="minorHAnsi" w:hAnsiTheme="minorHAnsi" w:cs="Calibri"/>
                <w:szCs w:val="22"/>
                <w:lang w:val="en-US"/>
              </w:rPr>
              <w:t>Απομακρυσμένο reboot</w:t>
            </w:r>
          </w:p>
          <w:p w:rsidR="004C15D4" w:rsidRPr="0070543E" w:rsidRDefault="004C15D4" w:rsidP="006B0266">
            <w:pPr>
              <w:numPr>
                <w:ilvl w:val="0"/>
                <w:numId w:val="105"/>
              </w:numPr>
              <w:spacing w:after="0"/>
              <w:ind w:left="425" w:hanging="245"/>
              <w:rPr>
                <w:rFonts w:asciiTheme="minorHAnsi" w:hAnsiTheme="minorHAnsi" w:cs="Calibri"/>
                <w:szCs w:val="22"/>
                <w:lang w:val="en-US"/>
              </w:rPr>
            </w:pPr>
            <w:r w:rsidRPr="0070543E">
              <w:rPr>
                <w:rFonts w:asciiTheme="minorHAnsi" w:hAnsiTheme="minorHAnsi" w:cs="Calibri"/>
                <w:szCs w:val="22"/>
                <w:lang w:val="en-US"/>
              </w:rPr>
              <w:t>Εσωτερική θερμοκρασία</w:t>
            </w:r>
          </w:p>
          <w:p w:rsidR="004C15D4" w:rsidRPr="0070543E" w:rsidRDefault="004C15D4" w:rsidP="006B0266">
            <w:pPr>
              <w:numPr>
                <w:ilvl w:val="0"/>
                <w:numId w:val="105"/>
              </w:numPr>
              <w:spacing w:after="0"/>
              <w:ind w:left="425" w:hanging="245"/>
              <w:rPr>
                <w:rFonts w:asciiTheme="minorHAnsi" w:hAnsiTheme="minorHAnsi" w:cs="Calibri"/>
                <w:szCs w:val="22"/>
                <w:lang w:val="en-US"/>
              </w:rPr>
            </w:pPr>
            <w:r w:rsidRPr="0070543E">
              <w:rPr>
                <w:rFonts w:asciiTheme="minorHAnsi" w:hAnsiTheme="minorHAnsi" w:cs="Calibri"/>
                <w:szCs w:val="22"/>
                <w:lang w:val="en-US"/>
              </w:rPr>
              <w:t>Λειτουργία ανεμιστήρων</w:t>
            </w:r>
          </w:p>
          <w:p w:rsidR="004C15D4" w:rsidRPr="0070543E" w:rsidRDefault="004C15D4" w:rsidP="006B0266">
            <w:pPr>
              <w:numPr>
                <w:ilvl w:val="0"/>
                <w:numId w:val="105"/>
              </w:numPr>
              <w:spacing w:after="0"/>
              <w:ind w:left="425" w:hanging="245"/>
              <w:rPr>
                <w:rFonts w:asciiTheme="minorHAnsi" w:hAnsiTheme="minorHAnsi" w:cs="Calibri"/>
                <w:szCs w:val="22"/>
                <w:lang w:val="en-US"/>
              </w:rPr>
            </w:pPr>
            <w:r w:rsidRPr="0070543E">
              <w:rPr>
                <w:rFonts w:asciiTheme="minorHAnsi" w:hAnsiTheme="minorHAnsi" w:cs="Calibri"/>
                <w:szCs w:val="22"/>
                <w:lang w:val="en-US"/>
              </w:rPr>
              <w:t>Άλλα (να αναφερθούν)</w:t>
            </w:r>
          </w:p>
        </w:tc>
        <w:tc>
          <w:tcPr>
            <w:tcW w:w="1260" w:type="dxa"/>
            <w:gridSpan w:val="2"/>
            <w:vAlign w:val="center"/>
          </w:tcPr>
          <w:p w:rsidR="004C15D4" w:rsidRPr="0070543E" w:rsidRDefault="004C15D4" w:rsidP="00021593">
            <w:pPr>
              <w:spacing w:after="0"/>
              <w:jc w:val="center"/>
              <w:rPr>
                <w:rFonts w:asciiTheme="minorHAnsi" w:hAnsiTheme="minorHAnsi" w:cs="Calibri"/>
                <w:b/>
                <w:szCs w:val="22"/>
                <w:lang w:val="en-US"/>
              </w:rPr>
            </w:pPr>
            <w:r w:rsidRPr="0070543E">
              <w:rPr>
                <w:rFonts w:asciiTheme="minorHAnsi" w:hAnsiTheme="minorHAnsi" w:cs="Calibri"/>
                <w:b/>
                <w:szCs w:val="22"/>
                <w:lang w:val="en-US"/>
              </w:rPr>
              <w:t>ΝΑΙ</w:t>
            </w:r>
          </w:p>
        </w:tc>
        <w:tc>
          <w:tcPr>
            <w:tcW w:w="1256" w:type="dxa"/>
          </w:tcPr>
          <w:p w:rsidR="004C15D4" w:rsidRPr="0070543E" w:rsidRDefault="004C15D4" w:rsidP="00021593">
            <w:pPr>
              <w:spacing w:after="0"/>
              <w:jc w:val="center"/>
              <w:rPr>
                <w:rFonts w:asciiTheme="minorHAnsi" w:hAnsiTheme="minorHAnsi" w:cs="Calibri"/>
                <w:szCs w:val="22"/>
                <w:lang w:val="en-US"/>
              </w:rPr>
            </w:pPr>
          </w:p>
        </w:tc>
        <w:tc>
          <w:tcPr>
            <w:tcW w:w="1534" w:type="dxa"/>
          </w:tcPr>
          <w:p w:rsidR="004C15D4" w:rsidRPr="0070543E" w:rsidRDefault="004C15D4" w:rsidP="00021593">
            <w:pPr>
              <w:spacing w:after="0"/>
              <w:ind w:left="152" w:right="152"/>
              <w:jc w:val="center"/>
              <w:rPr>
                <w:rFonts w:asciiTheme="minorHAnsi" w:hAnsiTheme="minorHAnsi" w:cs="Calibri"/>
                <w:szCs w:val="22"/>
                <w:lang w:val="en-US"/>
              </w:rPr>
            </w:pPr>
          </w:p>
        </w:tc>
      </w:tr>
      <w:tr w:rsidR="004C15D4" w:rsidRPr="0070543E" w:rsidTr="000215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083" w:type="dxa"/>
            <w:vAlign w:val="center"/>
          </w:tcPr>
          <w:p w:rsidR="004C15D4" w:rsidRPr="0070543E" w:rsidRDefault="004C15D4" w:rsidP="00021593">
            <w:pPr>
              <w:spacing w:after="0"/>
              <w:jc w:val="center"/>
              <w:rPr>
                <w:rFonts w:asciiTheme="minorHAnsi" w:hAnsiTheme="minorHAnsi" w:cs="Calibri"/>
                <w:szCs w:val="22"/>
                <w:lang w:val="en-US"/>
              </w:rPr>
            </w:pPr>
            <w:r w:rsidRPr="0070543E">
              <w:rPr>
                <w:rFonts w:asciiTheme="minorHAnsi" w:hAnsiTheme="minorHAnsi" w:cs="Calibri"/>
                <w:szCs w:val="22"/>
              </w:rPr>
              <w:t>Β</w:t>
            </w:r>
            <w:r w:rsidRPr="0070543E">
              <w:rPr>
                <w:rFonts w:asciiTheme="minorHAnsi" w:hAnsiTheme="minorHAnsi" w:cs="Calibri"/>
                <w:szCs w:val="22"/>
                <w:lang w:val="en-US"/>
              </w:rPr>
              <w:t>.1.49</w:t>
            </w:r>
          </w:p>
        </w:tc>
        <w:tc>
          <w:tcPr>
            <w:tcW w:w="4587" w:type="dxa"/>
          </w:tcPr>
          <w:p w:rsidR="004C15D4" w:rsidRPr="0070543E" w:rsidRDefault="004C15D4" w:rsidP="00021593">
            <w:pPr>
              <w:spacing w:after="0"/>
              <w:rPr>
                <w:rFonts w:asciiTheme="minorHAnsi" w:hAnsiTheme="minorHAnsi" w:cs="Calibri"/>
                <w:szCs w:val="22"/>
              </w:rPr>
            </w:pPr>
            <w:r w:rsidRPr="0070543E">
              <w:rPr>
                <w:rFonts w:asciiTheme="minorHAnsi" w:hAnsiTheme="minorHAnsi" w:cs="Calibri"/>
                <w:szCs w:val="22"/>
              </w:rPr>
              <w:t xml:space="preserve">Υποστήριξη πολλαπλών κωδικών πρόσβασης μέσω του πρωτοκόλλου </w:t>
            </w:r>
            <w:r w:rsidRPr="0070543E">
              <w:rPr>
                <w:rFonts w:asciiTheme="minorHAnsi" w:hAnsiTheme="minorHAnsi" w:cs="Calibri"/>
                <w:szCs w:val="22"/>
                <w:lang w:val="en-US"/>
              </w:rPr>
              <w:t>Intelligent</w:t>
            </w:r>
            <w:r w:rsidRPr="0070543E">
              <w:rPr>
                <w:rFonts w:asciiTheme="minorHAnsi" w:hAnsiTheme="minorHAnsi" w:cs="Calibri"/>
                <w:szCs w:val="22"/>
              </w:rPr>
              <w:t xml:space="preserve"> </w:t>
            </w:r>
            <w:r w:rsidRPr="0070543E">
              <w:rPr>
                <w:rFonts w:asciiTheme="minorHAnsi" w:hAnsiTheme="minorHAnsi" w:cs="Calibri"/>
                <w:szCs w:val="22"/>
                <w:lang w:val="en-US"/>
              </w:rPr>
              <w:t>Platform</w:t>
            </w:r>
            <w:r w:rsidRPr="0070543E">
              <w:rPr>
                <w:rFonts w:asciiTheme="minorHAnsi" w:hAnsiTheme="minorHAnsi" w:cs="Calibri"/>
                <w:szCs w:val="22"/>
              </w:rPr>
              <w:t xml:space="preserve"> </w:t>
            </w:r>
            <w:r w:rsidRPr="0070543E">
              <w:rPr>
                <w:rFonts w:asciiTheme="minorHAnsi" w:hAnsiTheme="minorHAnsi" w:cs="Calibri"/>
                <w:szCs w:val="22"/>
                <w:lang w:val="en-US"/>
              </w:rPr>
              <w:t>Management</w:t>
            </w:r>
            <w:r w:rsidRPr="0070543E">
              <w:rPr>
                <w:rFonts w:asciiTheme="minorHAnsi" w:hAnsiTheme="minorHAnsi" w:cs="Calibri"/>
                <w:szCs w:val="22"/>
              </w:rPr>
              <w:t xml:space="preserve"> </w:t>
            </w:r>
            <w:r w:rsidRPr="0070543E">
              <w:rPr>
                <w:rFonts w:asciiTheme="minorHAnsi" w:hAnsiTheme="minorHAnsi" w:cs="Calibri"/>
                <w:szCs w:val="22"/>
                <w:lang w:val="en-US"/>
              </w:rPr>
              <w:t>Interface</w:t>
            </w:r>
            <w:r w:rsidRPr="0070543E">
              <w:rPr>
                <w:rFonts w:asciiTheme="minorHAnsi" w:hAnsiTheme="minorHAnsi" w:cs="Calibri"/>
                <w:szCs w:val="22"/>
              </w:rPr>
              <w:t xml:space="preserve"> (</w:t>
            </w:r>
            <w:r w:rsidRPr="0070543E">
              <w:rPr>
                <w:rFonts w:asciiTheme="minorHAnsi" w:hAnsiTheme="minorHAnsi" w:cs="Calibri"/>
                <w:szCs w:val="22"/>
                <w:lang w:val="en-US"/>
              </w:rPr>
              <w:t>IPMI</w:t>
            </w:r>
            <w:r w:rsidRPr="0070543E">
              <w:rPr>
                <w:rFonts w:asciiTheme="minorHAnsi" w:hAnsiTheme="minorHAnsi" w:cs="Calibri"/>
                <w:szCs w:val="22"/>
              </w:rPr>
              <w:t xml:space="preserve">) για την απομακρυσμένη παρακολούθηση και διαχείριση των </w:t>
            </w:r>
            <w:r w:rsidRPr="0070543E">
              <w:rPr>
                <w:rFonts w:asciiTheme="minorHAnsi" w:hAnsiTheme="minorHAnsi" w:cs="Calibri"/>
                <w:szCs w:val="22"/>
                <w:lang w:val="en-US"/>
              </w:rPr>
              <w:t>Blade</w:t>
            </w:r>
            <w:r w:rsidRPr="0070543E">
              <w:rPr>
                <w:rFonts w:asciiTheme="minorHAnsi" w:hAnsiTheme="minorHAnsi" w:cs="Calibri"/>
                <w:szCs w:val="22"/>
              </w:rPr>
              <w:t xml:space="preserve"> </w:t>
            </w:r>
            <w:r w:rsidRPr="0070543E">
              <w:rPr>
                <w:rFonts w:asciiTheme="minorHAnsi" w:hAnsiTheme="minorHAnsi" w:cs="Calibri"/>
                <w:szCs w:val="22"/>
                <w:lang w:val="en-US"/>
              </w:rPr>
              <w:t>Servers</w:t>
            </w:r>
            <w:r w:rsidRPr="0070543E">
              <w:rPr>
                <w:rFonts w:asciiTheme="minorHAnsi" w:hAnsiTheme="minorHAnsi" w:cs="Calibri"/>
                <w:szCs w:val="22"/>
              </w:rPr>
              <w:t xml:space="preserve"> μέσω του τοπικού δικτύου και της στοίβας πρωτοκόλλων </w:t>
            </w:r>
            <w:r w:rsidRPr="0070543E">
              <w:rPr>
                <w:rFonts w:asciiTheme="minorHAnsi" w:hAnsiTheme="minorHAnsi" w:cs="Calibri"/>
                <w:szCs w:val="22"/>
                <w:lang w:val="en-US"/>
              </w:rPr>
              <w:t>TCP</w:t>
            </w:r>
            <w:r w:rsidRPr="0070543E">
              <w:rPr>
                <w:rFonts w:asciiTheme="minorHAnsi" w:hAnsiTheme="minorHAnsi" w:cs="Calibri"/>
                <w:szCs w:val="22"/>
              </w:rPr>
              <w:t>/</w:t>
            </w:r>
            <w:r w:rsidRPr="0070543E">
              <w:rPr>
                <w:rFonts w:asciiTheme="minorHAnsi" w:hAnsiTheme="minorHAnsi" w:cs="Calibri"/>
                <w:szCs w:val="22"/>
                <w:lang w:val="en-US"/>
              </w:rPr>
              <w:t>IP</w:t>
            </w:r>
            <w:r w:rsidRPr="0070543E">
              <w:rPr>
                <w:rFonts w:asciiTheme="minorHAnsi" w:hAnsiTheme="minorHAnsi" w:cs="Calibri"/>
                <w:szCs w:val="22"/>
              </w:rPr>
              <w:t>:</w:t>
            </w:r>
          </w:p>
        </w:tc>
        <w:tc>
          <w:tcPr>
            <w:tcW w:w="1260" w:type="dxa"/>
            <w:gridSpan w:val="2"/>
          </w:tcPr>
          <w:p w:rsidR="004C15D4" w:rsidRPr="0070543E" w:rsidRDefault="004C15D4" w:rsidP="00021593">
            <w:pPr>
              <w:spacing w:after="0"/>
              <w:jc w:val="center"/>
              <w:rPr>
                <w:rFonts w:asciiTheme="minorHAnsi" w:hAnsiTheme="minorHAnsi" w:cs="Calibri"/>
                <w:szCs w:val="22"/>
              </w:rPr>
            </w:pPr>
          </w:p>
        </w:tc>
        <w:tc>
          <w:tcPr>
            <w:tcW w:w="1256" w:type="dxa"/>
          </w:tcPr>
          <w:p w:rsidR="004C15D4" w:rsidRPr="0070543E" w:rsidRDefault="004C15D4" w:rsidP="00021593">
            <w:pPr>
              <w:spacing w:after="0"/>
              <w:jc w:val="center"/>
              <w:rPr>
                <w:rFonts w:asciiTheme="minorHAnsi" w:hAnsiTheme="minorHAnsi" w:cs="Calibri"/>
                <w:szCs w:val="22"/>
              </w:rPr>
            </w:pPr>
          </w:p>
        </w:tc>
        <w:tc>
          <w:tcPr>
            <w:tcW w:w="1534" w:type="dxa"/>
          </w:tcPr>
          <w:p w:rsidR="004C15D4" w:rsidRPr="0070543E" w:rsidRDefault="004C15D4" w:rsidP="00021593">
            <w:pPr>
              <w:spacing w:after="0"/>
              <w:ind w:left="152" w:right="152"/>
              <w:jc w:val="center"/>
              <w:rPr>
                <w:rFonts w:asciiTheme="minorHAnsi" w:hAnsiTheme="minorHAnsi" w:cs="Calibri"/>
                <w:szCs w:val="22"/>
              </w:rPr>
            </w:pPr>
          </w:p>
        </w:tc>
      </w:tr>
      <w:tr w:rsidR="004C15D4" w:rsidRPr="00D2339E" w:rsidTr="000215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083" w:type="dxa"/>
            <w:vAlign w:val="center"/>
          </w:tcPr>
          <w:p w:rsidR="004C15D4" w:rsidRPr="0070543E" w:rsidRDefault="004C15D4" w:rsidP="00021593">
            <w:pPr>
              <w:spacing w:after="0"/>
              <w:jc w:val="center"/>
              <w:rPr>
                <w:rFonts w:asciiTheme="minorHAnsi" w:hAnsiTheme="minorHAnsi" w:cs="Calibri"/>
                <w:szCs w:val="22"/>
                <w:lang w:val="en-US"/>
              </w:rPr>
            </w:pPr>
            <w:r w:rsidRPr="0070543E">
              <w:rPr>
                <w:rFonts w:asciiTheme="minorHAnsi" w:hAnsiTheme="minorHAnsi" w:cs="Calibri"/>
                <w:szCs w:val="22"/>
              </w:rPr>
              <w:lastRenderedPageBreak/>
              <w:t>Β</w:t>
            </w:r>
            <w:r w:rsidRPr="0070543E">
              <w:rPr>
                <w:rFonts w:asciiTheme="minorHAnsi" w:hAnsiTheme="minorHAnsi" w:cs="Calibri"/>
                <w:szCs w:val="22"/>
                <w:lang w:val="en-US"/>
              </w:rPr>
              <w:t>.1.50</w:t>
            </w:r>
          </w:p>
        </w:tc>
        <w:tc>
          <w:tcPr>
            <w:tcW w:w="4587" w:type="dxa"/>
          </w:tcPr>
          <w:p w:rsidR="004C15D4" w:rsidRPr="0070543E" w:rsidRDefault="004C15D4" w:rsidP="00021593">
            <w:pPr>
              <w:spacing w:after="0"/>
              <w:rPr>
                <w:rFonts w:asciiTheme="minorHAnsi" w:hAnsiTheme="minorHAnsi" w:cs="Calibri"/>
                <w:szCs w:val="22"/>
                <w:lang w:val="en-US"/>
              </w:rPr>
            </w:pPr>
            <w:r w:rsidRPr="0070543E">
              <w:rPr>
                <w:rFonts w:asciiTheme="minorHAnsi" w:hAnsiTheme="minorHAnsi" w:cs="Calibri"/>
                <w:szCs w:val="22"/>
                <w:lang w:val="en-US"/>
              </w:rPr>
              <w:t>Υποστήριξη για BIOS/Console redirection over IPMI</w:t>
            </w:r>
          </w:p>
        </w:tc>
        <w:tc>
          <w:tcPr>
            <w:tcW w:w="1260" w:type="dxa"/>
            <w:gridSpan w:val="2"/>
          </w:tcPr>
          <w:p w:rsidR="004C15D4" w:rsidRPr="0070543E" w:rsidRDefault="004C15D4" w:rsidP="00021593">
            <w:pPr>
              <w:spacing w:after="0"/>
              <w:jc w:val="center"/>
              <w:rPr>
                <w:rFonts w:asciiTheme="minorHAnsi" w:hAnsiTheme="minorHAnsi" w:cs="Calibri"/>
                <w:szCs w:val="22"/>
                <w:lang w:val="en-US"/>
              </w:rPr>
            </w:pPr>
          </w:p>
        </w:tc>
        <w:tc>
          <w:tcPr>
            <w:tcW w:w="1256" w:type="dxa"/>
          </w:tcPr>
          <w:p w:rsidR="004C15D4" w:rsidRPr="0070543E" w:rsidRDefault="004C15D4" w:rsidP="00021593">
            <w:pPr>
              <w:spacing w:after="0"/>
              <w:jc w:val="center"/>
              <w:rPr>
                <w:rFonts w:asciiTheme="minorHAnsi" w:hAnsiTheme="minorHAnsi" w:cs="Calibri"/>
                <w:szCs w:val="22"/>
                <w:lang w:val="en-US"/>
              </w:rPr>
            </w:pPr>
          </w:p>
        </w:tc>
        <w:tc>
          <w:tcPr>
            <w:tcW w:w="1534" w:type="dxa"/>
          </w:tcPr>
          <w:p w:rsidR="004C15D4" w:rsidRPr="0070543E" w:rsidRDefault="004C15D4" w:rsidP="00021593">
            <w:pPr>
              <w:spacing w:after="0"/>
              <w:ind w:left="152" w:right="152"/>
              <w:jc w:val="center"/>
              <w:rPr>
                <w:rFonts w:asciiTheme="minorHAnsi" w:hAnsiTheme="minorHAnsi" w:cs="Calibri"/>
                <w:szCs w:val="22"/>
                <w:lang w:val="en-US"/>
              </w:rPr>
            </w:pPr>
          </w:p>
        </w:tc>
      </w:tr>
      <w:tr w:rsidR="004C15D4" w:rsidRPr="0070543E" w:rsidTr="000215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083" w:type="dxa"/>
            <w:vAlign w:val="center"/>
          </w:tcPr>
          <w:p w:rsidR="004C15D4" w:rsidRPr="0070543E" w:rsidRDefault="004C15D4" w:rsidP="00021593">
            <w:pPr>
              <w:spacing w:after="0"/>
              <w:jc w:val="center"/>
              <w:rPr>
                <w:rFonts w:asciiTheme="minorHAnsi" w:hAnsiTheme="minorHAnsi" w:cs="Calibri"/>
                <w:szCs w:val="22"/>
                <w:lang w:val="en-US"/>
              </w:rPr>
            </w:pPr>
            <w:r w:rsidRPr="0070543E">
              <w:rPr>
                <w:rFonts w:asciiTheme="minorHAnsi" w:hAnsiTheme="minorHAnsi" w:cs="Calibri"/>
                <w:szCs w:val="22"/>
              </w:rPr>
              <w:t>Β</w:t>
            </w:r>
            <w:r w:rsidRPr="0070543E">
              <w:rPr>
                <w:rFonts w:asciiTheme="minorHAnsi" w:hAnsiTheme="minorHAnsi" w:cs="Calibri"/>
                <w:szCs w:val="22"/>
                <w:lang w:val="en-US"/>
              </w:rPr>
              <w:t>.1.51</w:t>
            </w:r>
          </w:p>
        </w:tc>
        <w:tc>
          <w:tcPr>
            <w:tcW w:w="4587" w:type="dxa"/>
          </w:tcPr>
          <w:p w:rsidR="004C15D4" w:rsidRPr="0070543E" w:rsidRDefault="004C15D4" w:rsidP="00021593">
            <w:pPr>
              <w:spacing w:after="0"/>
              <w:rPr>
                <w:rFonts w:asciiTheme="minorHAnsi" w:hAnsiTheme="minorHAnsi" w:cs="Calibri"/>
                <w:szCs w:val="22"/>
              </w:rPr>
            </w:pPr>
            <w:r w:rsidRPr="0070543E">
              <w:rPr>
                <w:rFonts w:asciiTheme="minorHAnsi" w:hAnsiTheme="minorHAnsi" w:cs="Calibri"/>
                <w:szCs w:val="22"/>
              </w:rPr>
              <w:t xml:space="preserve">Πιστοποιητικό </w:t>
            </w:r>
            <w:r w:rsidRPr="0070543E">
              <w:rPr>
                <w:rFonts w:asciiTheme="minorHAnsi" w:hAnsiTheme="minorHAnsi" w:cs="Calibri"/>
                <w:szCs w:val="22"/>
                <w:lang w:val="en-US"/>
              </w:rPr>
              <w:t>ISO</w:t>
            </w:r>
            <w:r w:rsidRPr="0070543E">
              <w:rPr>
                <w:rFonts w:asciiTheme="minorHAnsi" w:hAnsiTheme="minorHAnsi" w:cs="Calibri"/>
                <w:szCs w:val="22"/>
              </w:rPr>
              <w:t xml:space="preserve"> 9001 του κατασκευαστή ή άλλα πιστοποιητικά ποιότητας του μηχανήματος</w:t>
            </w:r>
          </w:p>
        </w:tc>
        <w:tc>
          <w:tcPr>
            <w:tcW w:w="1260" w:type="dxa"/>
            <w:gridSpan w:val="2"/>
            <w:vAlign w:val="center"/>
          </w:tcPr>
          <w:p w:rsidR="004C15D4" w:rsidRPr="0070543E" w:rsidRDefault="004C15D4" w:rsidP="00021593">
            <w:pPr>
              <w:spacing w:after="0"/>
              <w:jc w:val="center"/>
              <w:rPr>
                <w:rFonts w:asciiTheme="minorHAnsi" w:hAnsiTheme="minorHAnsi" w:cs="Calibri"/>
                <w:b/>
                <w:szCs w:val="22"/>
                <w:lang w:val="en-US"/>
              </w:rPr>
            </w:pPr>
            <w:r w:rsidRPr="0070543E">
              <w:rPr>
                <w:rFonts w:asciiTheme="minorHAnsi" w:hAnsiTheme="minorHAnsi" w:cs="Calibri"/>
                <w:b/>
                <w:szCs w:val="22"/>
                <w:lang w:val="en-US"/>
              </w:rPr>
              <w:t>ΝΑΙ</w:t>
            </w:r>
          </w:p>
        </w:tc>
        <w:tc>
          <w:tcPr>
            <w:tcW w:w="1256" w:type="dxa"/>
          </w:tcPr>
          <w:p w:rsidR="004C15D4" w:rsidRPr="0070543E" w:rsidRDefault="004C15D4" w:rsidP="00021593">
            <w:pPr>
              <w:spacing w:after="0"/>
              <w:jc w:val="center"/>
              <w:rPr>
                <w:rFonts w:asciiTheme="minorHAnsi" w:hAnsiTheme="minorHAnsi" w:cs="Calibri"/>
                <w:szCs w:val="22"/>
                <w:lang w:val="en-US"/>
              </w:rPr>
            </w:pPr>
          </w:p>
        </w:tc>
        <w:tc>
          <w:tcPr>
            <w:tcW w:w="1534" w:type="dxa"/>
          </w:tcPr>
          <w:p w:rsidR="004C15D4" w:rsidRPr="0070543E" w:rsidRDefault="004C15D4" w:rsidP="00021593">
            <w:pPr>
              <w:spacing w:after="0"/>
              <w:ind w:left="152" w:right="152"/>
              <w:jc w:val="center"/>
              <w:rPr>
                <w:rFonts w:asciiTheme="minorHAnsi" w:hAnsiTheme="minorHAnsi" w:cs="Calibri"/>
                <w:szCs w:val="22"/>
                <w:lang w:val="en-US"/>
              </w:rPr>
            </w:pPr>
          </w:p>
        </w:tc>
      </w:tr>
      <w:tr w:rsidR="004C15D4" w:rsidRPr="0070543E" w:rsidTr="000215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083" w:type="dxa"/>
            <w:shd w:val="clear" w:color="auto" w:fill="D9D9D9"/>
            <w:vAlign w:val="center"/>
          </w:tcPr>
          <w:p w:rsidR="004C15D4" w:rsidRPr="0070543E" w:rsidRDefault="004C15D4" w:rsidP="00021593">
            <w:pPr>
              <w:spacing w:after="0"/>
              <w:jc w:val="center"/>
              <w:rPr>
                <w:rFonts w:asciiTheme="minorHAnsi" w:hAnsiTheme="minorHAnsi" w:cs="Calibri"/>
                <w:szCs w:val="22"/>
                <w:lang w:val="en-US"/>
              </w:rPr>
            </w:pPr>
          </w:p>
        </w:tc>
        <w:tc>
          <w:tcPr>
            <w:tcW w:w="8637" w:type="dxa"/>
            <w:gridSpan w:val="5"/>
            <w:shd w:val="clear" w:color="auto" w:fill="D9D9D9"/>
          </w:tcPr>
          <w:p w:rsidR="004C15D4" w:rsidRPr="0070543E" w:rsidRDefault="004C15D4" w:rsidP="00021593">
            <w:pPr>
              <w:spacing w:after="0"/>
              <w:ind w:left="57" w:right="57"/>
              <w:rPr>
                <w:rFonts w:asciiTheme="minorHAnsi" w:hAnsiTheme="minorHAnsi" w:cs="Calibri"/>
                <w:szCs w:val="22"/>
                <w:lang w:val="en-US"/>
              </w:rPr>
            </w:pPr>
            <w:r w:rsidRPr="0070543E">
              <w:rPr>
                <w:rFonts w:asciiTheme="minorHAnsi" w:hAnsiTheme="minorHAnsi" w:cs="Calibri"/>
                <w:b/>
                <w:szCs w:val="22"/>
              </w:rPr>
              <w:t>Διαθεσιμότητα</w:t>
            </w:r>
          </w:p>
        </w:tc>
      </w:tr>
      <w:tr w:rsidR="004C15D4" w:rsidRPr="0070543E" w:rsidTr="000215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083" w:type="dxa"/>
            <w:vAlign w:val="center"/>
          </w:tcPr>
          <w:p w:rsidR="004C15D4" w:rsidRPr="0070543E" w:rsidRDefault="004C15D4" w:rsidP="00021593">
            <w:pPr>
              <w:spacing w:after="0"/>
              <w:jc w:val="center"/>
              <w:rPr>
                <w:rFonts w:asciiTheme="minorHAnsi" w:hAnsiTheme="minorHAnsi" w:cs="Calibri"/>
                <w:szCs w:val="22"/>
                <w:lang w:val="en-US"/>
              </w:rPr>
            </w:pPr>
            <w:r w:rsidRPr="0070543E">
              <w:rPr>
                <w:rFonts w:asciiTheme="minorHAnsi" w:hAnsiTheme="minorHAnsi" w:cs="Calibri"/>
                <w:szCs w:val="22"/>
              </w:rPr>
              <w:t>Β</w:t>
            </w:r>
            <w:r w:rsidRPr="0070543E">
              <w:rPr>
                <w:rFonts w:asciiTheme="minorHAnsi" w:hAnsiTheme="minorHAnsi" w:cs="Calibri"/>
                <w:szCs w:val="22"/>
                <w:lang w:val="en-US"/>
              </w:rPr>
              <w:t>.1.52</w:t>
            </w:r>
          </w:p>
        </w:tc>
        <w:tc>
          <w:tcPr>
            <w:tcW w:w="4587" w:type="dxa"/>
            <w:vAlign w:val="center"/>
          </w:tcPr>
          <w:p w:rsidR="004C15D4" w:rsidRPr="0070543E" w:rsidRDefault="004C15D4" w:rsidP="00021593">
            <w:pPr>
              <w:spacing w:after="0"/>
              <w:ind w:right="73"/>
              <w:rPr>
                <w:rFonts w:asciiTheme="minorHAnsi" w:hAnsiTheme="minorHAnsi" w:cs="Calibri"/>
                <w:szCs w:val="22"/>
              </w:rPr>
            </w:pPr>
            <w:r w:rsidRPr="0070543E">
              <w:rPr>
                <w:rFonts w:asciiTheme="minorHAnsi" w:hAnsiTheme="minorHAnsi" w:cs="Calibri"/>
                <w:szCs w:val="22"/>
              </w:rPr>
              <w:t xml:space="preserve">Το προσφερόμενο </w:t>
            </w:r>
            <w:r w:rsidRPr="0070543E">
              <w:rPr>
                <w:rFonts w:asciiTheme="minorHAnsi" w:hAnsiTheme="minorHAnsi" w:cs="Calibri"/>
                <w:szCs w:val="22"/>
                <w:lang w:val="en-US"/>
              </w:rPr>
              <w:t>Blade</w:t>
            </w:r>
            <w:r w:rsidRPr="0070543E">
              <w:rPr>
                <w:rFonts w:asciiTheme="minorHAnsi" w:hAnsiTheme="minorHAnsi" w:cs="Calibri"/>
                <w:szCs w:val="22"/>
              </w:rPr>
              <w:t xml:space="preserve"> </w:t>
            </w:r>
            <w:r w:rsidRPr="0070543E">
              <w:rPr>
                <w:rFonts w:asciiTheme="minorHAnsi" w:hAnsiTheme="minorHAnsi" w:cs="Calibri"/>
                <w:szCs w:val="22"/>
                <w:lang w:val="en-US"/>
              </w:rPr>
              <w:t>Chassis</w:t>
            </w:r>
            <w:r w:rsidRPr="0070543E">
              <w:rPr>
                <w:rFonts w:asciiTheme="minorHAnsi" w:hAnsiTheme="minorHAnsi" w:cs="Calibri"/>
                <w:szCs w:val="22"/>
              </w:rPr>
              <w:t xml:space="preserve"> θα πρέπει να υλοποιεί χαρακτηριστικά υψηλής διαθεσιμότητας:</w:t>
            </w:r>
          </w:p>
        </w:tc>
        <w:tc>
          <w:tcPr>
            <w:tcW w:w="1260" w:type="dxa"/>
            <w:gridSpan w:val="2"/>
            <w:vAlign w:val="center"/>
          </w:tcPr>
          <w:p w:rsidR="004C15D4" w:rsidRPr="0070543E" w:rsidRDefault="004C15D4" w:rsidP="00021593">
            <w:pPr>
              <w:pStyle w:val="Normalmystyle"/>
              <w:widowControl/>
              <w:spacing w:after="0"/>
              <w:ind w:left="57" w:right="57"/>
              <w:jc w:val="center"/>
              <w:rPr>
                <w:rFonts w:asciiTheme="minorHAnsi" w:hAnsiTheme="minorHAnsi" w:cs="Calibri"/>
                <w:b/>
                <w:szCs w:val="22"/>
                <w:lang w:val="en-US" w:eastAsia="el-GR"/>
              </w:rPr>
            </w:pPr>
            <w:r w:rsidRPr="0070543E">
              <w:rPr>
                <w:rFonts w:asciiTheme="minorHAnsi" w:hAnsiTheme="minorHAnsi" w:cs="Calibri"/>
                <w:b/>
                <w:szCs w:val="22"/>
                <w:lang w:val="en-US" w:eastAsia="el-GR"/>
              </w:rPr>
              <w:t>ΝΑΙ</w:t>
            </w:r>
          </w:p>
        </w:tc>
        <w:tc>
          <w:tcPr>
            <w:tcW w:w="1256" w:type="dxa"/>
            <w:vAlign w:val="center"/>
          </w:tcPr>
          <w:p w:rsidR="004C15D4" w:rsidRPr="0070543E" w:rsidRDefault="004C15D4" w:rsidP="00021593">
            <w:pPr>
              <w:spacing w:after="0"/>
              <w:ind w:left="57" w:right="57"/>
              <w:jc w:val="center"/>
              <w:rPr>
                <w:rFonts w:asciiTheme="minorHAnsi" w:hAnsiTheme="minorHAnsi" w:cs="Calibri"/>
                <w:szCs w:val="22"/>
                <w:lang w:val="en-US"/>
              </w:rPr>
            </w:pPr>
          </w:p>
        </w:tc>
        <w:tc>
          <w:tcPr>
            <w:tcW w:w="1534" w:type="dxa"/>
            <w:vAlign w:val="center"/>
          </w:tcPr>
          <w:p w:rsidR="004C15D4" w:rsidRPr="0070543E" w:rsidRDefault="004C15D4" w:rsidP="00021593">
            <w:pPr>
              <w:spacing w:after="0"/>
              <w:ind w:left="57" w:right="57"/>
              <w:jc w:val="center"/>
              <w:rPr>
                <w:rFonts w:asciiTheme="minorHAnsi" w:hAnsiTheme="minorHAnsi" w:cs="Calibri"/>
                <w:szCs w:val="22"/>
                <w:lang w:val="en-US"/>
              </w:rPr>
            </w:pPr>
          </w:p>
        </w:tc>
      </w:tr>
      <w:tr w:rsidR="004C15D4" w:rsidRPr="0070543E" w:rsidTr="000215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083" w:type="dxa"/>
            <w:vAlign w:val="center"/>
          </w:tcPr>
          <w:p w:rsidR="004C15D4" w:rsidRPr="0070543E" w:rsidRDefault="004C15D4" w:rsidP="00021593">
            <w:pPr>
              <w:spacing w:after="0"/>
              <w:jc w:val="center"/>
              <w:rPr>
                <w:rFonts w:asciiTheme="minorHAnsi" w:hAnsiTheme="minorHAnsi" w:cs="Calibri"/>
                <w:szCs w:val="22"/>
                <w:lang w:val="en-US"/>
              </w:rPr>
            </w:pPr>
            <w:r w:rsidRPr="0070543E">
              <w:rPr>
                <w:rFonts w:asciiTheme="minorHAnsi" w:hAnsiTheme="minorHAnsi" w:cs="Calibri"/>
                <w:szCs w:val="22"/>
              </w:rPr>
              <w:t>Β</w:t>
            </w:r>
            <w:r w:rsidRPr="0070543E">
              <w:rPr>
                <w:rFonts w:asciiTheme="minorHAnsi" w:hAnsiTheme="minorHAnsi" w:cs="Calibri"/>
                <w:szCs w:val="22"/>
                <w:lang w:val="en-US"/>
              </w:rPr>
              <w:t>.1.53</w:t>
            </w:r>
          </w:p>
        </w:tc>
        <w:tc>
          <w:tcPr>
            <w:tcW w:w="4587" w:type="dxa"/>
            <w:vAlign w:val="center"/>
          </w:tcPr>
          <w:p w:rsidR="004C15D4" w:rsidRPr="0070543E" w:rsidRDefault="004C15D4" w:rsidP="006B0266">
            <w:pPr>
              <w:numPr>
                <w:ilvl w:val="0"/>
                <w:numId w:val="105"/>
              </w:numPr>
              <w:spacing w:after="0"/>
              <w:ind w:left="425" w:hanging="245"/>
              <w:rPr>
                <w:rFonts w:asciiTheme="minorHAnsi" w:hAnsiTheme="minorHAnsi" w:cs="Calibri"/>
                <w:szCs w:val="22"/>
                <w:lang w:val="en-US"/>
              </w:rPr>
            </w:pPr>
            <w:r w:rsidRPr="0070543E">
              <w:rPr>
                <w:rFonts w:asciiTheme="minorHAnsi" w:hAnsiTheme="minorHAnsi" w:cs="Calibri"/>
                <w:szCs w:val="22"/>
                <w:lang w:val="en-US"/>
              </w:rPr>
              <w:t>Hot-swap/hot-plug στοιχεία (πχ, ανεμιστήρες, τροφοδοτικά, switches, κλπ).</w:t>
            </w:r>
          </w:p>
        </w:tc>
        <w:tc>
          <w:tcPr>
            <w:tcW w:w="1260" w:type="dxa"/>
            <w:gridSpan w:val="2"/>
            <w:vAlign w:val="center"/>
          </w:tcPr>
          <w:p w:rsidR="004C15D4" w:rsidRPr="0070543E" w:rsidRDefault="004C15D4" w:rsidP="00021593">
            <w:pPr>
              <w:pStyle w:val="Normalmystyle"/>
              <w:widowControl/>
              <w:spacing w:after="0"/>
              <w:ind w:left="57" w:right="57"/>
              <w:jc w:val="center"/>
              <w:rPr>
                <w:rFonts w:asciiTheme="minorHAnsi" w:hAnsiTheme="minorHAnsi" w:cs="Calibri"/>
                <w:b/>
                <w:szCs w:val="22"/>
                <w:lang w:val="en-US" w:eastAsia="el-GR"/>
              </w:rPr>
            </w:pPr>
            <w:r w:rsidRPr="0070543E">
              <w:rPr>
                <w:rFonts w:asciiTheme="minorHAnsi" w:hAnsiTheme="minorHAnsi" w:cs="Calibri"/>
                <w:b/>
                <w:szCs w:val="22"/>
                <w:lang w:val="en-US" w:eastAsia="el-GR"/>
              </w:rPr>
              <w:t>ΝΑΙ</w:t>
            </w:r>
          </w:p>
        </w:tc>
        <w:tc>
          <w:tcPr>
            <w:tcW w:w="1256" w:type="dxa"/>
            <w:vAlign w:val="center"/>
          </w:tcPr>
          <w:p w:rsidR="004C15D4" w:rsidRPr="0070543E" w:rsidRDefault="004C15D4" w:rsidP="00021593">
            <w:pPr>
              <w:spacing w:after="0"/>
              <w:ind w:left="57" w:right="57"/>
              <w:jc w:val="center"/>
              <w:rPr>
                <w:rFonts w:asciiTheme="minorHAnsi" w:hAnsiTheme="minorHAnsi" w:cs="Calibri"/>
                <w:szCs w:val="22"/>
                <w:lang w:val="en-US"/>
              </w:rPr>
            </w:pPr>
          </w:p>
        </w:tc>
        <w:tc>
          <w:tcPr>
            <w:tcW w:w="1534" w:type="dxa"/>
            <w:vAlign w:val="center"/>
          </w:tcPr>
          <w:p w:rsidR="004C15D4" w:rsidRPr="0070543E" w:rsidRDefault="004C15D4" w:rsidP="00021593">
            <w:pPr>
              <w:spacing w:after="0"/>
              <w:ind w:left="57" w:right="57"/>
              <w:jc w:val="center"/>
              <w:rPr>
                <w:rFonts w:asciiTheme="minorHAnsi" w:hAnsiTheme="minorHAnsi" w:cs="Calibri"/>
                <w:szCs w:val="22"/>
                <w:lang w:val="en-US"/>
              </w:rPr>
            </w:pPr>
          </w:p>
        </w:tc>
      </w:tr>
      <w:tr w:rsidR="004C15D4" w:rsidRPr="0070543E" w:rsidTr="000215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083" w:type="dxa"/>
            <w:vAlign w:val="center"/>
          </w:tcPr>
          <w:p w:rsidR="004C15D4" w:rsidRPr="0070543E" w:rsidRDefault="004C15D4" w:rsidP="00021593">
            <w:pPr>
              <w:spacing w:after="0"/>
              <w:jc w:val="center"/>
              <w:rPr>
                <w:rFonts w:asciiTheme="minorHAnsi" w:hAnsiTheme="minorHAnsi" w:cs="Calibri"/>
                <w:szCs w:val="22"/>
                <w:lang w:val="en-US"/>
              </w:rPr>
            </w:pPr>
            <w:r w:rsidRPr="0070543E">
              <w:rPr>
                <w:rFonts w:asciiTheme="minorHAnsi" w:hAnsiTheme="minorHAnsi" w:cs="Calibri"/>
                <w:szCs w:val="22"/>
                <w:lang w:val="en-US"/>
              </w:rPr>
              <w:t>54</w:t>
            </w:r>
          </w:p>
        </w:tc>
        <w:tc>
          <w:tcPr>
            <w:tcW w:w="4587" w:type="dxa"/>
            <w:vAlign w:val="center"/>
          </w:tcPr>
          <w:p w:rsidR="004C15D4" w:rsidRPr="0070543E" w:rsidRDefault="004C15D4" w:rsidP="006B0266">
            <w:pPr>
              <w:numPr>
                <w:ilvl w:val="0"/>
                <w:numId w:val="105"/>
              </w:numPr>
              <w:spacing w:after="0"/>
              <w:ind w:left="425" w:hanging="245"/>
              <w:rPr>
                <w:rFonts w:asciiTheme="minorHAnsi" w:hAnsiTheme="minorHAnsi" w:cs="Calibri"/>
                <w:szCs w:val="22"/>
              </w:rPr>
            </w:pPr>
            <w:r w:rsidRPr="0070543E">
              <w:rPr>
                <w:rFonts w:asciiTheme="minorHAnsi" w:hAnsiTheme="minorHAnsi" w:cs="Calibri"/>
                <w:szCs w:val="22"/>
              </w:rPr>
              <w:t>Αυτόματη ενημέρωση του διαχειριστή σε περίπτωση βλάβης που θα πρέπει να περιγραφεί</w:t>
            </w:r>
          </w:p>
        </w:tc>
        <w:tc>
          <w:tcPr>
            <w:tcW w:w="1260" w:type="dxa"/>
            <w:gridSpan w:val="2"/>
            <w:vAlign w:val="center"/>
          </w:tcPr>
          <w:p w:rsidR="004C15D4" w:rsidRPr="0070543E" w:rsidRDefault="004C15D4" w:rsidP="00021593">
            <w:pPr>
              <w:pStyle w:val="Normalmystyle"/>
              <w:widowControl/>
              <w:spacing w:after="0"/>
              <w:ind w:left="57" w:right="57"/>
              <w:jc w:val="center"/>
              <w:rPr>
                <w:rFonts w:asciiTheme="minorHAnsi" w:hAnsiTheme="minorHAnsi" w:cs="Calibri"/>
                <w:b/>
                <w:szCs w:val="22"/>
                <w:lang w:val="en-US" w:eastAsia="el-GR"/>
              </w:rPr>
            </w:pPr>
            <w:r w:rsidRPr="0070543E">
              <w:rPr>
                <w:rFonts w:asciiTheme="minorHAnsi" w:hAnsiTheme="minorHAnsi" w:cs="Calibri"/>
                <w:b/>
                <w:szCs w:val="22"/>
                <w:lang w:val="en-US" w:eastAsia="el-GR"/>
              </w:rPr>
              <w:t>ΝΑΙ</w:t>
            </w:r>
          </w:p>
        </w:tc>
        <w:tc>
          <w:tcPr>
            <w:tcW w:w="1256" w:type="dxa"/>
            <w:vAlign w:val="center"/>
          </w:tcPr>
          <w:p w:rsidR="004C15D4" w:rsidRPr="0070543E" w:rsidRDefault="004C15D4" w:rsidP="00021593">
            <w:pPr>
              <w:spacing w:after="0"/>
              <w:ind w:left="57" w:right="57"/>
              <w:jc w:val="center"/>
              <w:rPr>
                <w:rFonts w:asciiTheme="minorHAnsi" w:hAnsiTheme="minorHAnsi" w:cs="Calibri"/>
                <w:szCs w:val="22"/>
                <w:lang w:val="en-US"/>
              </w:rPr>
            </w:pPr>
          </w:p>
        </w:tc>
        <w:tc>
          <w:tcPr>
            <w:tcW w:w="1534" w:type="dxa"/>
            <w:vAlign w:val="center"/>
          </w:tcPr>
          <w:p w:rsidR="004C15D4" w:rsidRPr="0070543E" w:rsidRDefault="004C15D4" w:rsidP="00021593">
            <w:pPr>
              <w:spacing w:after="0"/>
              <w:ind w:left="57" w:right="57"/>
              <w:jc w:val="center"/>
              <w:rPr>
                <w:rFonts w:asciiTheme="minorHAnsi" w:hAnsiTheme="minorHAnsi" w:cs="Calibri"/>
                <w:szCs w:val="22"/>
                <w:lang w:val="en-US"/>
              </w:rPr>
            </w:pPr>
          </w:p>
        </w:tc>
      </w:tr>
      <w:tr w:rsidR="004C15D4" w:rsidRPr="0070543E" w:rsidTr="000215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083" w:type="dxa"/>
            <w:shd w:val="clear" w:color="auto" w:fill="D9D9D9"/>
            <w:vAlign w:val="center"/>
          </w:tcPr>
          <w:p w:rsidR="004C15D4" w:rsidRPr="0070543E" w:rsidRDefault="004C15D4" w:rsidP="00021593">
            <w:pPr>
              <w:spacing w:after="0"/>
              <w:jc w:val="center"/>
              <w:rPr>
                <w:rFonts w:asciiTheme="minorHAnsi" w:hAnsiTheme="minorHAnsi" w:cs="Calibri"/>
                <w:szCs w:val="22"/>
              </w:rPr>
            </w:pPr>
          </w:p>
        </w:tc>
        <w:tc>
          <w:tcPr>
            <w:tcW w:w="8637" w:type="dxa"/>
            <w:gridSpan w:val="5"/>
            <w:shd w:val="clear" w:color="auto" w:fill="D9D9D9"/>
          </w:tcPr>
          <w:p w:rsidR="004C15D4" w:rsidRPr="0070543E" w:rsidRDefault="004C15D4" w:rsidP="00021593">
            <w:pPr>
              <w:spacing w:after="0"/>
              <w:rPr>
                <w:rFonts w:asciiTheme="minorHAnsi" w:hAnsiTheme="minorHAnsi" w:cs="Calibri"/>
                <w:szCs w:val="22"/>
                <w:lang w:val="en-US"/>
              </w:rPr>
            </w:pPr>
            <w:r w:rsidRPr="0070543E">
              <w:rPr>
                <w:rFonts w:asciiTheme="minorHAnsi" w:hAnsiTheme="minorHAnsi" w:cs="Calibri"/>
                <w:b/>
                <w:szCs w:val="22"/>
              </w:rPr>
              <w:t>Λοιπά χαρακτηριστικά</w:t>
            </w:r>
            <w:r w:rsidRPr="0070543E">
              <w:rPr>
                <w:rFonts w:asciiTheme="minorHAnsi" w:hAnsiTheme="minorHAnsi" w:cs="Calibri"/>
                <w:szCs w:val="22"/>
                <w:lang w:val="en-US"/>
              </w:rPr>
              <w:t xml:space="preserve"> </w:t>
            </w:r>
          </w:p>
        </w:tc>
      </w:tr>
      <w:tr w:rsidR="004C15D4" w:rsidRPr="0070543E" w:rsidTr="000215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083" w:type="dxa"/>
            <w:vAlign w:val="center"/>
          </w:tcPr>
          <w:p w:rsidR="004C15D4" w:rsidRPr="0070543E" w:rsidRDefault="004C15D4" w:rsidP="00021593">
            <w:pPr>
              <w:spacing w:after="0"/>
              <w:jc w:val="center"/>
              <w:rPr>
                <w:rFonts w:asciiTheme="minorHAnsi" w:hAnsiTheme="minorHAnsi" w:cs="Calibri"/>
                <w:szCs w:val="22"/>
                <w:lang w:val="en-US"/>
              </w:rPr>
            </w:pPr>
            <w:r w:rsidRPr="0070543E">
              <w:rPr>
                <w:rFonts w:asciiTheme="minorHAnsi" w:hAnsiTheme="minorHAnsi" w:cs="Calibri"/>
                <w:szCs w:val="22"/>
              </w:rPr>
              <w:t>Β</w:t>
            </w:r>
            <w:r w:rsidRPr="0070543E">
              <w:rPr>
                <w:rFonts w:asciiTheme="minorHAnsi" w:hAnsiTheme="minorHAnsi" w:cs="Calibri"/>
                <w:szCs w:val="22"/>
                <w:lang w:val="en-US"/>
              </w:rPr>
              <w:t>.1.55</w:t>
            </w:r>
          </w:p>
        </w:tc>
        <w:tc>
          <w:tcPr>
            <w:tcW w:w="4587" w:type="dxa"/>
            <w:vAlign w:val="center"/>
          </w:tcPr>
          <w:p w:rsidR="004C15D4" w:rsidRPr="0070543E" w:rsidRDefault="004C15D4" w:rsidP="00021593">
            <w:pPr>
              <w:pStyle w:val="TabletextCharChar1"/>
              <w:spacing w:after="0"/>
              <w:jc w:val="both"/>
              <w:rPr>
                <w:rFonts w:asciiTheme="minorHAnsi" w:hAnsiTheme="minorHAnsi" w:cs="Calibri"/>
                <w:szCs w:val="22"/>
                <w:lang w:eastAsia="el-GR"/>
              </w:rPr>
            </w:pPr>
            <w:r w:rsidRPr="0070543E">
              <w:rPr>
                <w:rFonts w:asciiTheme="minorHAnsi" w:hAnsiTheme="minorHAnsi" w:cs="Calibri"/>
                <w:szCs w:val="22"/>
                <w:lang w:eastAsia="el-GR"/>
              </w:rPr>
              <w:t xml:space="preserve">Τα </w:t>
            </w:r>
            <w:r w:rsidRPr="0070543E">
              <w:rPr>
                <w:rFonts w:asciiTheme="minorHAnsi" w:hAnsiTheme="minorHAnsi" w:cs="Calibri"/>
                <w:szCs w:val="22"/>
                <w:lang w:val="en-US" w:eastAsia="el-GR"/>
              </w:rPr>
              <w:t>Server</w:t>
            </w:r>
            <w:r w:rsidRPr="0070543E">
              <w:rPr>
                <w:rFonts w:asciiTheme="minorHAnsi" w:hAnsiTheme="minorHAnsi" w:cs="Calibri"/>
                <w:szCs w:val="22"/>
                <w:lang w:eastAsia="el-GR"/>
              </w:rPr>
              <w:t xml:space="preserve"> </w:t>
            </w:r>
            <w:r w:rsidRPr="0070543E">
              <w:rPr>
                <w:rFonts w:asciiTheme="minorHAnsi" w:hAnsiTheme="minorHAnsi" w:cs="Calibri"/>
                <w:szCs w:val="22"/>
                <w:lang w:val="en-US" w:eastAsia="el-GR"/>
              </w:rPr>
              <w:t>connectivity</w:t>
            </w:r>
            <w:r w:rsidRPr="0070543E">
              <w:rPr>
                <w:rFonts w:asciiTheme="minorHAnsi" w:hAnsiTheme="minorHAnsi" w:cs="Calibri"/>
                <w:szCs w:val="22"/>
                <w:lang w:eastAsia="el-GR"/>
              </w:rPr>
              <w:t xml:space="preserve"> </w:t>
            </w:r>
            <w:r w:rsidRPr="0070543E">
              <w:rPr>
                <w:rFonts w:asciiTheme="minorHAnsi" w:hAnsiTheme="minorHAnsi" w:cs="Calibri"/>
                <w:szCs w:val="22"/>
                <w:lang w:val="en-US" w:eastAsia="el-GR"/>
              </w:rPr>
              <w:t>modules</w:t>
            </w:r>
            <w:r w:rsidRPr="0070543E">
              <w:rPr>
                <w:rFonts w:asciiTheme="minorHAnsi" w:hAnsiTheme="minorHAnsi" w:cs="Calibri"/>
                <w:szCs w:val="22"/>
                <w:lang w:eastAsia="el-GR"/>
              </w:rPr>
              <w:t xml:space="preserve"> που θα προσφερθούν θα πρέπει να φέρουν ικανό αριθμό θυρών ώστε να υποστηρίζουν τον μέγιστο αριθμό </w:t>
            </w:r>
            <w:r w:rsidRPr="0070543E">
              <w:rPr>
                <w:rFonts w:asciiTheme="minorHAnsi" w:hAnsiTheme="minorHAnsi" w:cs="Calibri"/>
                <w:szCs w:val="22"/>
                <w:lang w:val="en-US" w:eastAsia="el-GR"/>
              </w:rPr>
              <w:t>Blade</w:t>
            </w:r>
            <w:r w:rsidRPr="0070543E">
              <w:rPr>
                <w:rFonts w:asciiTheme="minorHAnsi" w:hAnsiTheme="minorHAnsi" w:cs="Calibri"/>
                <w:szCs w:val="22"/>
                <w:lang w:eastAsia="el-GR"/>
              </w:rPr>
              <w:t xml:space="preserve"> </w:t>
            </w:r>
            <w:r w:rsidRPr="0070543E">
              <w:rPr>
                <w:rFonts w:asciiTheme="minorHAnsi" w:hAnsiTheme="minorHAnsi" w:cs="Calibri"/>
                <w:szCs w:val="22"/>
                <w:lang w:val="en-US" w:eastAsia="el-GR"/>
              </w:rPr>
              <w:t>Servers</w:t>
            </w:r>
            <w:r w:rsidRPr="0070543E">
              <w:rPr>
                <w:rFonts w:asciiTheme="minorHAnsi" w:hAnsiTheme="minorHAnsi" w:cs="Calibri"/>
                <w:szCs w:val="22"/>
                <w:lang w:eastAsia="el-GR"/>
              </w:rPr>
              <w:t xml:space="preserve"> που μπορεί να δεχθεί το </w:t>
            </w:r>
            <w:r w:rsidRPr="0070543E">
              <w:rPr>
                <w:rFonts w:asciiTheme="minorHAnsi" w:hAnsiTheme="minorHAnsi" w:cs="Calibri"/>
                <w:szCs w:val="22"/>
                <w:lang w:val="en-US" w:eastAsia="el-GR"/>
              </w:rPr>
              <w:t>Blade</w:t>
            </w:r>
            <w:r w:rsidRPr="0070543E">
              <w:rPr>
                <w:rFonts w:asciiTheme="minorHAnsi" w:hAnsiTheme="minorHAnsi" w:cs="Calibri"/>
                <w:szCs w:val="22"/>
                <w:lang w:eastAsia="el-GR"/>
              </w:rPr>
              <w:t xml:space="preserve"> </w:t>
            </w:r>
            <w:r w:rsidRPr="0070543E">
              <w:rPr>
                <w:rFonts w:asciiTheme="minorHAnsi" w:hAnsiTheme="minorHAnsi" w:cs="Calibri"/>
                <w:szCs w:val="22"/>
                <w:lang w:val="en-US" w:eastAsia="el-GR"/>
              </w:rPr>
              <w:t>Chassis</w:t>
            </w:r>
            <w:r w:rsidRPr="0070543E">
              <w:rPr>
                <w:rFonts w:asciiTheme="minorHAnsi" w:hAnsiTheme="minorHAnsi" w:cs="Calibri"/>
                <w:szCs w:val="22"/>
                <w:lang w:eastAsia="el-GR"/>
              </w:rPr>
              <w:t xml:space="preserve"> με 100 % εφεδρεία.</w:t>
            </w:r>
          </w:p>
        </w:tc>
        <w:tc>
          <w:tcPr>
            <w:tcW w:w="1260" w:type="dxa"/>
            <w:gridSpan w:val="2"/>
            <w:vAlign w:val="center"/>
          </w:tcPr>
          <w:p w:rsidR="004C15D4" w:rsidRPr="0070543E" w:rsidRDefault="004C15D4" w:rsidP="00021593">
            <w:pPr>
              <w:pStyle w:val="Normalmystyle"/>
              <w:widowControl/>
              <w:spacing w:after="0"/>
              <w:jc w:val="center"/>
              <w:rPr>
                <w:rFonts w:asciiTheme="minorHAnsi" w:hAnsiTheme="minorHAnsi" w:cs="Calibri"/>
                <w:b/>
                <w:szCs w:val="22"/>
                <w:lang w:val="en-US" w:eastAsia="el-GR"/>
              </w:rPr>
            </w:pPr>
            <w:r w:rsidRPr="0070543E">
              <w:rPr>
                <w:rFonts w:asciiTheme="minorHAnsi" w:hAnsiTheme="minorHAnsi" w:cs="Calibri"/>
                <w:b/>
                <w:szCs w:val="22"/>
                <w:lang w:val="en-US" w:eastAsia="el-GR"/>
              </w:rPr>
              <w:t>ΝΑΙ</w:t>
            </w:r>
          </w:p>
        </w:tc>
        <w:tc>
          <w:tcPr>
            <w:tcW w:w="1256" w:type="dxa"/>
            <w:vAlign w:val="center"/>
          </w:tcPr>
          <w:p w:rsidR="004C15D4" w:rsidRPr="0070543E" w:rsidRDefault="004C15D4" w:rsidP="00021593">
            <w:pPr>
              <w:spacing w:after="0"/>
              <w:jc w:val="center"/>
              <w:rPr>
                <w:rFonts w:asciiTheme="minorHAnsi" w:hAnsiTheme="minorHAnsi" w:cs="Calibri"/>
                <w:szCs w:val="22"/>
                <w:lang w:val="en-US"/>
              </w:rPr>
            </w:pPr>
          </w:p>
        </w:tc>
        <w:tc>
          <w:tcPr>
            <w:tcW w:w="1534" w:type="dxa"/>
            <w:vAlign w:val="center"/>
          </w:tcPr>
          <w:p w:rsidR="004C15D4" w:rsidRPr="0070543E" w:rsidRDefault="004C15D4" w:rsidP="00021593">
            <w:pPr>
              <w:spacing w:after="0"/>
              <w:jc w:val="center"/>
              <w:rPr>
                <w:rFonts w:asciiTheme="minorHAnsi" w:hAnsiTheme="minorHAnsi" w:cs="Calibri"/>
                <w:szCs w:val="22"/>
                <w:lang w:val="en-US"/>
              </w:rPr>
            </w:pPr>
          </w:p>
        </w:tc>
      </w:tr>
      <w:tr w:rsidR="004C15D4" w:rsidRPr="0070543E" w:rsidTr="000215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083" w:type="dxa"/>
            <w:vAlign w:val="center"/>
          </w:tcPr>
          <w:p w:rsidR="004C15D4" w:rsidRPr="0070543E" w:rsidRDefault="004C15D4" w:rsidP="00021593">
            <w:pPr>
              <w:spacing w:after="0"/>
              <w:jc w:val="center"/>
              <w:rPr>
                <w:rFonts w:asciiTheme="minorHAnsi" w:hAnsiTheme="minorHAnsi" w:cs="Calibri"/>
                <w:szCs w:val="22"/>
                <w:lang w:val="en-US"/>
              </w:rPr>
            </w:pPr>
            <w:r w:rsidRPr="0070543E">
              <w:rPr>
                <w:rFonts w:asciiTheme="minorHAnsi" w:hAnsiTheme="minorHAnsi" w:cs="Calibri"/>
                <w:szCs w:val="22"/>
              </w:rPr>
              <w:t>Β</w:t>
            </w:r>
            <w:r w:rsidRPr="0070543E">
              <w:rPr>
                <w:rFonts w:asciiTheme="minorHAnsi" w:hAnsiTheme="minorHAnsi" w:cs="Calibri"/>
                <w:szCs w:val="22"/>
                <w:lang w:val="en-US"/>
              </w:rPr>
              <w:t>.1.56</w:t>
            </w:r>
          </w:p>
        </w:tc>
        <w:tc>
          <w:tcPr>
            <w:tcW w:w="4587" w:type="dxa"/>
            <w:vAlign w:val="center"/>
          </w:tcPr>
          <w:p w:rsidR="004C15D4" w:rsidRPr="0070543E" w:rsidRDefault="004C15D4" w:rsidP="00021593">
            <w:pPr>
              <w:pStyle w:val="TabletextCharChar1"/>
              <w:spacing w:after="0"/>
              <w:jc w:val="both"/>
              <w:rPr>
                <w:rFonts w:asciiTheme="minorHAnsi" w:hAnsiTheme="minorHAnsi" w:cs="Calibri"/>
                <w:szCs w:val="22"/>
                <w:lang w:eastAsia="el-GR"/>
              </w:rPr>
            </w:pPr>
            <w:r w:rsidRPr="0070543E">
              <w:rPr>
                <w:rFonts w:asciiTheme="minorHAnsi" w:hAnsiTheme="minorHAnsi" w:cs="Calibri"/>
                <w:szCs w:val="22"/>
                <w:lang w:eastAsia="el-GR"/>
              </w:rPr>
              <w:t xml:space="preserve">Να προσφερθεί κονσόλα διαχείρισης του συστήματος με πληκτρολόγιο ΕΛΟΤ-928 η οποία να συνοδεύεται και από το ανάλογο λογισμικό του ίδιου κατασκευαστή για την τοπική διαχείριση του συνόλου των </w:t>
            </w:r>
            <w:r w:rsidRPr="0070543E">
              <w:rPr>
                <w:rFonts w:asciiTheme="minorHAnsi" w:hAnsiTheme="minorHAnsi" w:cs="Calibri"/>
                <w:szCs w:val="22"/>
                <w:lang w:val="en-US" w:eastAsia="el-GR"/>
              </w:rPr>
              <w:t>blade</w:t>
            </w:r>
            <w:r w:rsidRPr="0070543E">
              <w:rPr>
                <w:rFonts w:asciiTheme="minorHAnsi" w:hAnsiTheme="minorHAnsi" w:cs="Calibri"/>
                <w:szCs w:val="22"/>
                <w:lang w:eastAsia="el-GR"/>
              </w:rPr>
              <w:t xml:space="preserve"> </w:t>
            </w:r>
            <w:r w:rsidRPr="0070543E">
              <w:rPr>
                <w:rFonts w:asciiTheme="minorHAnsi" w:hAnsiTheme="minorHAnsi" w:cs="Calibri"/>
                <w:szCs w:val="22"/>
                <w:lang w:val="en-US" w:eastAsia="el-GR"/>
              </w:rPr>
              <w:t>servers</w:t>
            </w:r>
            <w:r w:rsidRPr="0070543E">
              <w:rPr>
                <w:rFonts w:asciiTheme="minorHAnsi" w:hAnsiTheme="minorHAnsi" w:cs="Calibri"/>
                <w:szCs w:val="22"/>
                <w:lang w:eastAsia="el-GR"/>
              </w:rPr>
              <w:t xml:space="preserve"> που μπορεί να υποστηρίξει το </w:t>
            </w:r>
            <w:r w:rsidRPr="0070543E">
              <w:rPr>
                <w:rFonts w:asciiTheme="minorHAnsi" w:hAnsiTheme="minorHAnsi" w:cs="Calibri"/>
                <w:szCs w:val="22"/>
                <w:lang w:val="en-US" w:eastAsia="el-GR"/>
              </w:rPr>
              <w:t>Blade</w:t>
            </w:r>
            <w:r w:rsidRPr="0070543E">
              <w:rPr>
                <w:rFonts w:asciiTheme="minorHAnsi" w:hAnsiTheme="minorHAnsi" w:cs="Calibri"/>
                <w:szCs w:val="22"/>
                <w:lang w:eastAsia="el-GR"/>
              </w:rPr>
              <w:t xml:space="preserve"> </w:t>
            </w:r>
            <w:r w:rsidRPr="0070543E">
              <w:rPr>
                <w:rFonts w:asciiTheme="minorHAnsi" w:hAnsiTheme="minorHAnsi" w:cs="Calibri"/>
                <w:szCs w:val="22"/>
                <w:lang w:val="en-US" w:eastAsia="el-GR"/>
              </w:rPr>
              <w:t>Chassis</w:t>
            </w:r>
            <w:r w:rsidRPr="0070543E">
              <w:rPr>
                <w:rFonts w:asciiTheme="minorHAnsi" w:hAnsiTheme="minorHAnsi" w:cs="Calibri"/>
                <w:szCs w:val="22"/>
                <w:lang w:eastAsia="el-GR"/>
              </w:rPr>
              <w:t xml:space="preserve"> </w:t>
            </w:r>
          </w:p>
        </w:tc>
        <w:tc>
          <w:tcPr>
            <w:tcW w:w="1260" w:type="dxa"/>
            <w:gridSpan w:val="2"/>
            <w:vAlign w:val="center"/>
          </w:tcPr>
          <w:p w:rsidR="004C15D4" w:rsidRPr="0070543E" w:rsidRDefault="004C15D4" w:rsidP="00021593">
            <w:pPr>
              <w:pStyle w:val="Normalmystyle"/>
              <w:widowControl/>
              <w:spacing w:after="0"/>
              <w:jc w:val="center"/>
              <w:rPr>
                <w:rFonts w:asciiTheme="minorHAnsi" w:hAnsiTheme="minorHAnsi" w:cs="Calibri"/>
                <w:b/>
                <w:szCs w:val="22"/>
                <w:lang w:val="en-US" w:eastAsia="el-GR"/>
              </w:rPr>
            </w:pPr>
            <w:r w:rsidRPr="0070543E">
              <w:rPr>
                <w:rFonts w:asciiTheme="minorHAnsi" w:hAnsiTheme="minorHAnsi" w:cs="Calibri"/>
                <w:b/>
                <w:szCs w:val="22"/>
                <w:lang w:val="en-US" w:eastAsia="el-GR"/>
              </w:rPr>
              <w:t>ΝΑΙ</w:t>
            </w:r>
          </w:p>
        </w:tc>
        <w:tc>
          <w:tcPr>
            <w:tcW w:w="1256" w:type="dxa"/>
            <w:vAlign w:val="center"/>
          </w:tcPr>
          <w:p w:rsidR="004C15D4" w:rsidRPr="0070543E" w:rsidRDefault="004C15D4" w:rsidP="00021593">
            <w:pPr>
              <w:spacing w:after="0"/>
              <w:jc w:val="center"/>
              <w:rPr>
                <w:rFonts w:asciiTheme="minorHAnsi" w:hAnsiTheme="minorHAnsi" w:cs="Calibri"/>
                <w:szCs w:val="22"/>
                <w:lang w:val="en-US"/>
              </w:rPr>
            </w:pPr>
          </w:p>
        </w:tc>
        <w:tc>
          <w:tcPr>
            <w:tcW w:w="1534" w:type="dxa"/>
            <w:vAlign w:val="center"/>
          </w:tcPr>
          <w:p w:rsidR="004C15D4" w:rsidRPr="0070543E" w:rsidRDefault="004C15D4" w:rsidP="00021593">
            <w:pPr>
              <w:spacing w:after="0"/>
              <w:jc w:val="center"/>
              <w:rPr>
                <w:rFonts w:asciiTheme="minorHAnsi" w:hAnsiTheme="minorHAnsi" w:cs="Calibri"/>
                <w:szCs w:val="22"/>
                <w:lang w:val="en-US"/>
              </w:rPr>
            </w:pPr>
          </w:p>
        </w:tc>
      </w:tr>
      <w:tr w:rsidR="004C15D4" w:rsidRPr="0070543E" w:rsidTr="000215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083" w:type="dxa"/>
            <w:shd w:val="clear" w:color="auto" w:fill="D9D9D9"/>
            <w:vAlign w:val="center"/>
          </w:tcPr>
          <w:p w:rsidR="004C15D4" w:rsidRPr="0070543E" w:rsidRDefault="004C15D4" w:rsidP="00021593">
            <w:pPr>
              <w:spacing w:after="0"/>
              <w:jc w:val="center"/>
              <w:rPr>
                <w:rFonts w:asciiTheme="minorHAnsi" w:hAnsiTheme="minorHAnsi" w:cs="Calibri"/>
                <w:szCs w:val="22"/>
                <w:lang w:val="en-US"/>
              </w:rPr>
            </w:pPr>
          </w:p>
        </w:tc>
        <w:tc>
          <w:tcPr>
            <w:tcW w:w="8637" w:type="dxa"/>
            <w:gridSpan w:val="5"/>
            <w:shd w:val="clear" w:color="auto" w:fill="D9D9D9"/>
          </w:tcPr>
          <w:p w:rsidR="004C15D4" w:rsidRPr="0070543E" w:rsidRDefault="004C15D4" w:rsidP="00021593">
            <w:pPr>
              <w:spacing w:after="0"/>
              <w:rPr>
                <w:rFonts w:asciiTheme="minorHAnsi" w:hAnsiTheme="minorHAnsi" w:cs="Calibri"/>
                <w:szCs w:val="22"/>
                <w:lang w:val="en-US"/>
              </w:rPr>
            </w:pPr>
            <w:r w:rsidRPr="0070543E">
              <w:rPr>
                <w:rFonts w:asciiTheme="minorHAnsi" w:hAnsiTheme="minorHAnsi" w:cs="Calibri"/>
                <w:b/>
                <w:szCs w:val="22"/>
              </w:rPr>
              <w:t>Συνοδευτικό Λογισμικό</w:t>
            </w:r>
            <w:r w:rsidRPr="0070543E">
              <w:rPr>
                <w:rFonts w:asciiTheme="minorHAnsi" w:hAnsiTheme="minorHAnsi" w:cs="Calibri"/>
                <w:szCs w:val="22"/>
                <w:lang w:val="en-US"/>
              </w:rPr>
              <w:t xml:space="preserve"> </w:t>
            </w:r>
          </w:p>
        </w:tc>
      </w:tr>
      <w:tr w:rsidR="004C15D4" w:rsidRPr="0070543E" w:rsidTr="000215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083" w:type="dxa"/>
            <w:vAlign w:val="center"/>
          </w:tcPr>
          <w:p w:rsidR="004C15D4" w:rsidRPr="0070543E" w:rsidRDefault="004C15D4" w:rsidP="00021593">
            <w:pPr>
              <w:spacing w:after="0"/>
              <w:jc w:val="center"/>
              <w:rPr>
                <w:rFonts w:asciiTheme="minorHAnsi" w:hAnsiTheme="minorHAnsi" w:cs="Calibri"/>
                <w:szCs w:val="22"/>
                <w:lang w:val="en-US"/>
              </w:rPr>
            </w:pPr>
            <w:r w:rsidRPr="0070543E">
              <w:rPr>
                <w:rFonts w:asciiTheme="minorHAnsi" w:hAnsiTheme="minorHAnsi" w:cs="Calibri"/>
                <w:szCs w:val="22"/>
              </w:rPr>
              <w:t>Β</w:t>
            </w:r>
            <w:r w:rsidRPr="0070543E">
              <w:rPr>
                <w:rFonts w:asciiTheme="minorHAnsi" w:hAnsiTheme="minorHAnsi" w:cs="Calibri"/>
                <w:szCs w:val="22"/>
                <w:lang w:val="en-US"/>
              </w:rPr>
              <w:t>.1.57</w:t>
            </w:r>
          </w:p>
        </w:tc>
        <w:tc>
          <w:tcPr>
            <w:tcW w:w="4587" w:type="dxa"/>
            <w:vAlign w:val="center"/>
          </w:tcPr>
          <w:p w:rsidR="004C15D4" w:rsidRPr="0070543E" w:rsidRDefault="004C15D4" w:rsidP="00021593">
            <w:pPr>
              <w:pStyle w:val="TabletextCharChar1"/>
              <w:spacing w:after="0"/>
              <w:jc w:val="both"/>
              <w:rPr>
                <w:rFonts w:asciiTheme="minorHAnsi" w:hAnsiTheme="minorHAnsi" w:cs="Calibri"/>
                <w:szCs w:val="22"/>
                <w:lang w:eastAsia="el-GR"/>
              </w:rPr>
            </w:pPr>
            <w:r w:rsidRPr="0070543E">
              <w:rPr>
                <w:rFonts w:asciiTheme="minorHAnsi" w:hAnsiTheme="minorHAnsi" w:cs="Calibri"/>
                <w:szCs w:val="22"/>
                <w:lang w:eastAsia="el-GR"/>
              </w:rPr>
              <w:t xml:space="preserve">Λογισμικό απομακρυσμένης διαχείρισης των </w:t>
            </w:r>
            <w:r w:rsidRPr="0070543E">
              <w:rPr>
                <w:rFonts w:asciiTheme="minorHAnsi" w:hAnsiTheme="minorHAnsi" w:cs="Calibri"/>
                <w:szCs w:val="22"/>
                <w:lang w:val="en-US" w:eastAsia="el-GR"/>
              </w:rPr>
              <w:t>servers</w:t>
            </w:r>
            <w:r w:rsidRPr="0070543E">
              <w:rPr>
                <w:rFonts w:asciiTheme="minorHAnsi" w:hAnsiTheme="minorHAnsi" w:cs="Calibri"/>
                <w:szCs w:val="22"/>
                <w:lang w:eastAsia="el-GR"/>
              </w:rPr>
              <w:t xml:space="preserve"> και των εγκατεστημένων </w:t>
            </w:r>
            <w:r w:rsidRPr="0070543E">
              <w:rPr>
                <w:rFonts w:asciiTheme="minorHAnsi" w:hAnsiTheme="minorHAnsi" w:cs="Calibri"/>
                <w:szCs w:val="22"/>
                <w:lang w:val="en-US" w:eastAsia="el-GR"/>
              </w:rPr>
              <w:t>Modules</w:t>
            </w:r>
            <w:r w:rsidRPr="0070543E">
              <w:rPr>
                <w:rFonts w:asciiTheme="minorHAnsi" w:hAnsiTheme="minorHAnsi" w:cs="Calibri"/>
                <w:szCs w:val="22"/>
                <w:lang w:eastAsia="el-GR"/>
              </w:rPr>
              <w:t>, του ίδιου κατασκευαστή.</w:t>
            </w:r>
          </w:p>
        </w:tc>
        <w:tc>
          <w:tcPr>
            <w:tcW w:w="1260" w:type="dxa"/>
            <w:gridSpan w:val="2"/>
            <w:vAlign w:val="center"/>
          </w:tcPr>
          <w:p w:rsidR="004C15D4" w:rsidRPr="0070543E" w:rsidRDefault="004C15D4" w:rsidP="00021593">
            <w:pPr>
              <w:pStyle w:val="Normalmystyle"/>
              <w:widowControl/>
              <w:spacing w:after="0"/>
              <w:jc w:val="center"/>
              <w:rPr>
                <w:rFonts w:asciiTheme="minorHAnsi" w:hAnsiTheme="minorHAnsi" w:cs="Calibri"/>
                <w:b/>
                <w:szCs w:val="22"/>
                <w:lang w:val="en-US" w:eastAsia="el-GR"/>
              </w:rPr>
            </w:pPr>
            <w:r w:rsidRPr="0070543E">
              <w:rPr>
                <w:rFonts w:asciiTheme="minorHAnsi" w:hAnsiTheme="minorHAnsi" w:cs="Calibri"/>
                <w:b/>
                <w:szCs w:val="22"/>
                <w:lang w:val="en-US" w:eastAsia="el-GR"/>
              </w:rPr>
              <w:t>ΝΑΙ</w:t>
            </w:r>
          </w:p>
        </w:tc>
        <w:tc>
          <w:tcPr>
            <w:tcW w:w="1256" w:type="dxa"/>
            <w:vAlign w:val="center"/>
          </w:tcPr>
          <w:p w:rsidR="004C15D4" w:rsidRPr="0070543E" w:rsidRDefault="004C15D4" w:rsidP="00021593">
            <w:pPr>
              <w:spacing w:after="0"/>
              <w:jc w:val="center"/>
              <w:rPr>
                <w:rFonts w:asciiTheme="minorHAnsi" w:hAnsiTheme="minorHAnsi" w:cs="Calibri"/>
                <w:szCs w:val="22"/>
                <w:lang w:val="en-US"/>
              </w:rPr>
            </w:pPr>
          </w:p>
        </w:tc>
        <w:tc>
          <w:tcPr>
            <w:tcW w:w="1534" w:type="dxa"/>
            <w:vAlign w:val="center"/>
          </w:tcPr>
          <w:p w:rsidR="004C15D4" w:rsidRPr="0070543E" w:rsidRDefault="004C15D4" w:rsidP="00021593">
            <w:pPr>
              <w:spacing w:after="0"/>
              <w:jc w:val="center"/>
              <w:rPr>
                <w:rFonts w:asciiTheme="minorHAnsi" w:hAnsiTheme="minorHAnsi" w:cs="Calibri"/>
                <w:szCs w:val="22"/>
                <w:lang w:val="en-US"/>
              </w:rPr>
            </w:pPr>
          </w:p>
        </w:tc>
      </w:tr>
      <w:tr w:rsidR="004C15D4" w:rsidRPr="0070543E" w:rsidTr="000215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083" w:type="dxa"/>
            <w:shd w:val="clear" w:color="auto" w:fill="D9D9D9"/>
            <w:vAlign w:val="center"/>
          </w:tcPr>
          <w:p w:rsidR="004C15D4" w:rsidRPr="0070543E" w:rsidRDefault="004C15D4" w:rsidP="00021593">
            <w:pPr>
              <w:spacing w:after="0"/>
              <w:jc w:val="center"/>
              <w:rPr>
                <w:rFonts w:asciiTheme="minorHAnsi" w:hAnsiTheme="minorHAnsi" w:cs="Calibri"/>
                <w:b/>
                <w:szCs w:val="22"/>
              </w:rPr>
            </w:pPr>
            <w:r w:rsidRPr="0070543E">
              <w:rPr>
                <w:rFonts w:asciiTheme="minorHAnsi" w:hAnsiTheme="minorHAnsi" w:cs="Calibri"/>
                <w:b/>
                <w:szCs w:val="22"/>
              </w:rPr>
              <w:t>Β.2</w:t>
            </w:r>
          </w:p>
        </w:tc>
        <w:tc>
          <w:tcPr>
            <w:tcW w:w="8637" w:type="dxa"/>
            <w:gridSpan w:val="5"/>
            <w:shd w:val="clear" w:color="auto" w:fill="D9D9D9"/>
            <w:vAlign w:val="center"/>
          </w:tcPr>
          <w:p w:rsidR="004C15D4" w:rsidRPr="0070543E" w:rsidRDefault="004C15D4" w:rsidP="00021593">
            <w:pPr>
              <w:spacing w:after="0"/>
              <w:rPr>
                <w:rFonts w:asciiTheme="minorHAnsi" w:hAnsiTheme="minorHAnsi" w:cs="Calibri"/>
                <w:szCs w:val="22"/>
                <w:lang w:val="en-US"/>
              </w:rPr>
            </w:pPr>
            <w:r w:rsidRPr="0070543E">
              <w:rPr>
                <w:rFonts w:asciiTheme="minorHAnsi" w:hAnsiTheme="minorHAnsi" w:cs="Calibri"/>
                <w:b/>
                <w:szCs w:val="22"/>
              </w:rPr>
              <w:t xml:space="preserve">Τεχνικές προδιαγραφές </w:t>
            </w:r>
            <w:r w:rsidRPr="0070543E">
              <w:rPr>
                <w:rFonts w:asciiTheme="minorHAnsi" w:hAnsiTheme="minorHAnsi" w:cs="Calibri"/>
                <w:b/>
                <w:szCs w:val="22"/>
                <w:lang w:val="en-US"/>
              </w:rPr>
              <w:t>Blade Servers</w:t>
            </w:r>
          </w:p>
        </w:tc>
      </w:tr>
      <w:tr w:rsidR="004C15D4" w:rsidRPr="0070543E" w:rsidTr="000215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083" w:type="dxa"/>
            <w:vAlign w:val="center"/>
          </w:tcPr>
          <w:p w:rsidR="004C15D4" w:rsidRPr="0070543E" w:rsidRDefault="004C15D4" w:rsidP="00021593">
            <w:pPr>
              <w:spacing w:after="0"/>
              <w:jc w:val="center"/>
              <w:rPr>
                <w:rFonts w:asciiTheme="minorHAnsi" w:hAnsiTheme="minorHAnsi" w:cs="Calibri"/>
                <w:szCs w:val="22"/>
                <w:lang w:val="en-US"/>
              </w:rPr>
            </w:pPr>
            <w:r w:rsidRPr="0070543E">
              <w:rPr>
                <w:rFonts w:asciiTheme="minorHAnsi" w:hAnsiTheme="minorHAnsi" w:cs="Calibri"/>
                <w:szCs w:val="22"/>
              </w:rPr>
              <w:t>Β.2.1</w:t>
            </w:r>
          </w:p>
        </w:tc>
        <w:tc>
          <w:tcPr>
            <w:tcW w:w="4587" w:type="dxa"/>
            <w:vAlign w:val="center"/>
          </w:tcPr>
          <w:p w:rsidR="004C15D4" w:rsidRPr="0070543E" w:rsidRDefault="004C15D4" w:rsidP="00021593">
            <w:pPr>
              <w:spacing w:after="0"/>
              <w:rPr>
                <w:rFonts w:asciiTheme="minorHAnsi" w:hAnsiTheme="minorHAnsi" w:cs="Calibri"/>
                <w:szCs w:val="22"/>
              </w:rPr>
            </w:pPr>
            <w:r w:rsidRPr="0070543E">
              <w:rPr>
                <w:rFonts w:asciiTheme="minorHAnsi" w:hAnsiTheme="minorHAnsi" w:cs="Calibri"/>
                <w:szCs w:val="22"/>
              </w:rPr>
              <w:t>Προσφερόμενος Αριθμός Blade Servers</w:t>
            </w:r>
          </w:p>
        </w:tc>
        <w:tc>
          <w:tcPr>
            <w:tcW w:w="1260" w:type="dxa"/>
            <w:gridSpan w:val="2"/>
            <w:vAlign w:val="center"/>
          </w:tcPr>
          <w:p w:rsidR="004C15D4" w:rsidRPr="0070543E" w:rsidRDefault="004C15D4" w:rsidP="00021593">
            <w:pPr>
              <w:pStyle w:val="Normalmystyle"/>
              <w:widowControl/>
              <w:spacing w:after="0"/>
              <w:jc w:val="center"/>
              <w:rPr>
                <w:rFonts w:asciiTheme="minorHAnsi" w:hAnsiTheme="minorHAnsi" w:cs="Calibri"/>
                <w:b/>
                <w:szCs w:val="22"/>
                <w:lang w:eastAsia="el-GR"/>
              </w:rPr>
            </w:pPr>
            <w:r w:rsidRPr="0070543E">
              <w:rPr>
                <w:rFonts w:asciiTheme="minorHAnsi" w:hAnsiTheme="minorHAnsi" w:cs="Calibri"/>
                <w:b/>
                <w:szCs w:val="22"/>
                <w:lang w:eastAsia="el-GR"/>
              </w:rPr>
              <w:sym w:font="Symbol" w:char="00B3"/>
            </w:r>
            <w:r w:rsidRPr="0070543E">
              <w:rPr>
                <w:rFonts w:asciiTheme="minorHAnsi" w:hAnsiTheme="minorHAnsi" w:cs="Calibri"/>
                <w:b/>
                <w:szCs w:val="22"/>
                <w:lang w:eastAsia="el-GR"/>
              </w:rPr>
              <w:t xml:space="preserve"> 22</w:t>
            </w:r>
          </w:p>
        </w:tc>
        <w:tc>
          <w:tcPr>
            <w:tcW w:w="1256" w:type="dxa"/>
            <w:vAlign w:val="center"/>
          </w:tcPr>
          <w:p w:rsidR="004C15D4" w:rsidRPr="0070543E" w:rsidRDefault="004C15D4" w:rsidP="00021593">
            <w:pPr>
              <w:spacing w:after="0"/>
              <w:jc w:val="center"/>
              <w:rPr>
                <w:rFonts w:asciiTheme="minorHAnsi" w:hAnsiTheme="minorHAnsi" w:cs="Calibri"/>
                <w:szCs w:val="22"/>
                <w:lang w:val="en-US"/>
              </w:rPr>
            </w:pPr>
          </w:p>
        </w:tc>
        <w:tc>
          <w:tcPr>
            <w:tcW w:w="1534" w:type="dxa"/>
            <w:vAlign w:val="center"/>
          </w:tcPr>
          <w:p w:rsidR="004C15D4" w:rsidRPr="0070543E" w:rsidRDefault="004C15D4" w:rsidP="00021593">
            <w:pPr>
              <w:spacing w:after="0"/>
              <w:jc w:val="center"/>
              <w:rPr>
                <w:rFonts w:asciiTheme="minorHAnsi" w:hAnsiTheme="minorHAnsi" w:cs="Calibri"/>
                <w:szCs w:val="22"/>
                <w:lang w:val="en-US"/>
              </w:rPr>
            </w:pPr>
          </w:p>
        </w:tc>
      </w:tr>
      <w:tr w:rsidR="004C15D4" w:rsidRPr="0070543E" w:rsidTr="000215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083" w:type="dxa"/>
            <w:vAlign w:val="center"/>
          </w:tcPr>
          <w:p w:rsidR="004C15D4" w:rsidRPr="0070543E" w:rsidRDefault="004C15D4" w:rsidP="00021593">
            <w:pPr>
              <w:spacing w:after="0"/>
              <w:jc w:val="center"/>
              <w:rPr>
                <w:rFonts w:asciiTheme="minorHAnsi" w:hAnsiTheme="minorHAnsi" w:cs="Calibri"/>
                <w:szCs w:val="22"/>
                <w:lang w:val="en-US"/>
              </w:rPr>
            </w:pPr>
            <w:r w:rsidRPr="0070543E">
              <w:rPr>
                <w:rFonts w:asciiTheme="minorHAnsi" w:hAnsiTheme="minorHAnsi" w:cs="Calibri"/>
                <w:szCs w:val="22"/>
              </w:rPr>
              <w:t>Β.2.</w:t>
            </w:r>
            <w:r w:rsidRPr="0070543E">
              <w:rPr>
                <w:rFonts w:asciiTheme="minorHAnsi" w:hAnsiTheme="minorHAnsi" w:cs="Calibri"/>
                <w:szCs w:val="22"/>
                <w:lang w:val="en-US"/>
              </w:rPr>
              <w:t>2</w:t>
            </w:r>
          </w:p>
        </w:tc>
        <w:tc>
          <w:tcPr>
            <w:tcW w:w="4587" w:type="dxa"/>
            <w:vAlign w:val="center"/>
          </w:tcPr>
          <w:p w:rsidR="004C15D4" w:rsidRPr="0070543E" w:rsidRDefault="004C15D4" w:rsidP="00021593">
            <w:pPr>
              <w:pStyle w:val="TabletextCharChar1"/>
              <w:widowControl/>
              <w:spacing w:after="0"/>
              <w:jc w:val="both"/>
              <w:rPr>
                <w:rFonts w:asciiTheme="minorHAnsi" w:hAnsiTheme="minorHAnsi" w:cs="Calibri"/>
                <w:szCs w:val="22"/>
                <w:lang w:eastAsia="el-GR"/>
              </w:rPr>
            </w:pPr>
            <w:r w:rsidRPr="0070543E">
              <w:rPr>
                <w:rFonts w:asciiTheme="minorHAnsi" w:hAnsiTheme="minorHAnsi" w:cs="Calibri"/>
                <w:szCs w:val="22"/>
                <w:lang w:eastAsia="el-GR"/>
              </w:rPr>
              <w:t xml:space="preserve">Να είναι του ιδίου κατασκευαστή με το </w:t>
            </w:r>
            <w:r w:rsidRPr="0070543E">
              <w:rPr>
                <w:rFonts w:asciiTheme="minorHAnsi" w:hAnsiTheme="minorHAnsi" w:cs="Calibri"/>
                <w:szCs w:val="22"/>
                <w:lang w:val="en-US" w:eastAsia="el-GR"/>
              </w:rPr>
              <w:t>Blade</w:t>
            </w:r>
            <w:r w:rsidRPr="0070543E">
              <w:rPr>
                <w:rFonts w:asciiTheme="minorHAnsi" w:hAnsiTheme="minorHAnsi" w:cs="Calibri"/>
                <w:szCs w:val="22"/>
                <w:lang w:eastAsia="el-GR"/>
              </w:rPr>
              <w:t xml:space="preserve"> </w:t>
            </w:r>
            <w:r w:rsidRPr="0070543E">
              <w:rPr>
                <w:rFonts w:asciiTheme="minorHAnsi" w:hAnsiTheme="minorHAnsi" w:cs="Calibri"/>
                <w:szCs w:val="22"/>
                <w:lang w:val="en-US" w:eastAsia="el-GR"/>
              </w:rPr>
              <w:t>Chassis</w:t>
            </w:r>
          </w:p>
        </w:tc>
        <w:tc>
          <w:tcPr>
            <w:tcW w:w="1260" w:type="dxa"/>
            <w:gridSpan w:val="2"/>
            <w:vAlign w:val="center"/>
          </w:tcPr>
          <w:p w:rsidR="004C15D4" w:rsidRPr="0070543E" w:rsidRDefault="004C15D4" w:rsidP="00021593">
            <w:pPr>
              <w:pStyle w:val="Normalmystyle"/>
              <w:widowControl/>
              <w:spacing w:after="0"/>
              <w:jc w:val="center"/>
              <w:rPr>
                <w:rFonts w:asciiTheme="minorHAnsi" w:hAnsiTheme="minorHAnsi" w:cs="Calibri"/>
                <w:b/>
                <w:szCs w:val="22"/>
                <w:lang w:val="en-US" w:eastAsia="el-GR"/>
              </w:rPr>
            </w:pPr>
            <w:r w:rsidRPr="0070543E">
              <w:rPr>
                <w:rFonts w:asciiTheme="minorHAnsi" w:hAnsiTheme="minorHAnsi" w:cs="Calibri"/>
                <w:b/>
                <w:szCs w:val="22"/>
                <w:lang w:val="en-US" w:eastAsia="el-GR"/>
              </w:rPr>
              <w:t>NAI</w:t>
            </w:r>
          </w:p>
        </w:tc>
        <w:tc>
          <w:tcPr>
            <w:tcW w:w="1256" w:type="dxa"/>
            <w:vAlign w:val="center"/>
          </w:tcPr>
          <w:p w:rsidR="004C15D4" w:rsidRPr="0070543E" w:rsidRDefault="004C15D4" w:rsidP="00021593">
            <w:pPr>
              <w:spacing w:after="0"/>
              <w:jc w:val="center"/>
              <w:rPr>
                <w:rFonts w:asciiTheme="minorHAnsi" w:hAnsiTheme="minorHAnsi" w:cs="Calibri"/>
                <w:szCs w:val="22"/>
                <w:lang w:val="en-US"/>
              </w:rPr>
            </w:pPr>
          </w:p>
        </w:tc>
        <w:tc>
          <w:tcPr>
            <w:tcW w:w="1534" w:type="dxa"/>
            <w:vAlign w:val="center"/>
          </w:tcPr>
          <w:p w:rsidR="004C15D4" w:rsidRPr="0070543E" w:rsidRDefault="004C15D4" w:rsidP="00021593">
            <w:pPr>
              <w:spacing w:after="0"/>
              <w:jc w:val="center"/>
              <w:rPr>
                <w:rFonts w:asciiTheme="minorHAnsi" w:hAnsiTheme="minorHAnsi" w:cs="Calibri"/>
                <w:szCs w:val="22"/>
                <w:lang w:val="en-US"/>
              </w:rPr>
            </w:pPr>
          </w:p>
        </w:tc>
      </w:tr>
      <w:tr w:rsidR="004C15D4" w:rsidRPr="0070543E" w:rsidTr="000215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083" w:type="dxa"/>
            <w:vAlign w:val="center"/>
          </w:tcPr>
          <w:p w:rsidR="004C15D4" w:rsidRPr="0070543E" w:rsidRDefault="004C15D4" w:rsidP="00021593">
            <w:pPr>
              <w:spacing w:after="0"/>
              <w:jc w:val="center"/>
              <w:rPr>
                <w:rFonts w:asciiTheme="minorHAnsi" w:hAnsiTheme="minorHAnsi" w:cs="Calibri"/>
                <w:szCs w:val="22"/>
                <w:lang w:val="en-US"/>
              </w:rPr>
            </w:pPr>
            <w:r w:rsidRPr="0070543E">
              <w:rPr>
                <w:rFonts w:asciiTheme="minorHAnsi" w:hAnsiTheme="minorHAnsi" w:cs="Calibri"/>
                <w:szCs w:val="22"/>
              </w:rPr>
              <w:t>Β.2.</w:t>
            </w:r>
            <w:r w:rsidRPr="0070543E">
              <w:rPr>
                <w:rFonts w:asciiTheme="minorHAnsi" w:hAnsiTheme="minorHAnsi" w:cs="Calibri"/>
                <w:szCs w:val="22"/>
                <w:lang w:val="en-US"/>
              </w:rPr>
              <w:t>3</w:t>
            </w:r>
          </w:p>
        </w:tc>
        <w:tc>
          <w:tcPr>
            <w:tcW w:w="4587" w:type="dxa"/>
            <w:vAlign w:val="center"/>
          </w:tcPr>
          <w:p w:rsidR="004C15D4" w:rsidRPr="0070543E" w:rsidRDefault="004C15D4" w:rsidP="00021593">
            <w:pPr>
              <w:pStyle w:val="TabletextCharChar1"/>
              <w:widowControl/>
              <w:spacing w:after="0"/>
              <w:jc w:val="both"/>
              <w:rPr>
                <w:rFonts w:asciiTheme="minorHAnsi" w:hAnsiTheme="minorHAnsi" w:cs="Calibri"/>
                <w:szCs w:val="22"/>
                <w:lang w:val="en-US" w:eastAsia="el-GR"/>
              </w:rPr>
            </w:pPr>
            <w:r w:rsidRPr="0070543E">
              <w:rPr>
                <w:rFonts w:asciiTheme="minorHAnsi" w:hAnsiTheme="minorHAnsi" w:cs="Calibri"/>
                <w:szCs w:val="22"/>
                <w:lang w:val="en-US" w:eastAsia="el-GR"/>
              </w:rPr>
              <w:t>Να αναφερθούν:</w:t>
            </w:r>
          </w:p>
        </w:tc>
        <w:tc>
          <w:tcPr>
            <w:tcW w:w="1260" w:type="dxa"/>
            <w:gridSpan w:val="2"/>
            <w:vAlign w:val="center"/>
          </w:tcPr>
          <w:p w:rsidR="004C15D4" w:rsidRPr="0070543E" w:rsidRDefault="004C15D4" w:rsidP="00021593">
            <w:pPr>
              <w:pStyle w:val="Normalmystyle"/>
              <w:widowControl/>
              <w:spacing w:after="0"/>
              <w:jc w:val="center"/>
              <w:rPr>
                <w:rFonts w:asciiTheme="minorHAnsi" w:hAnsiTheme="minorHAnsi" w:cs="Calibri"/>
                <w:szCs w:val="22"/>
                <w:lang w:val="en-US" w:eastAsia="el-GR"/>
              </w:rPr>
            </w:pPr>
          </w:p>
        </w:tc>
        <w:tc>
          <w:tcPr>
            <w:tcW w:w="1256" w:type="dxa"/>
            <w:vAlign w:val="center"/>
          </w:tcPr>
          <w:p w:rsidR="004C15D4" w:rsidRPr="0070543E" w:rsidRDefault="004C15D4" w:rsidP="00021593">
            <w:pPr>
              <w:spacing w:after="0"/>
              <w:jc w:val="center"/>
              <w:rPr>
                <w:rFonts w:asciiTheme="minorHAnsi" w:hAnsiTheme="minorHAnsi" w:cs="Calibri"/>
                <w:szCs w:val="22"/>
                <w:lang w:val="en-US"/>
              </w:rPr>
            </w:pPr>
          </w:p>
        </w:tc>
        <w:tc>
          <w:tcPr>
            <w:tcW w:w="1534" w:type="dxa"/>
            <w:vAlign w:val="center"/>
          </w:tcPr>
          <w:p w:rsidR="004C15D4" w:rsidRPr="0070543E" w:rsidRDefault="004C15D4" w:rsidP="00021593">
            <w:pPr>
              <w:spacing w:after="0"/>
              <w:jc w:val="center"/>
              <w:rPr>
                <w:rFonts w:asciiTheme="minorHAnsi" w:hAnsiTheme="minorHAnsi" w:cs="Calibri"/>
                <w:szCs w:val="22"/>
                <w:lang w:val="en-US"/>
              </w:rPr>
            </w:pPr>
          </w:p>
        </w:tc>
      </w:tr>
      <w:tr w:rsidR="004C15D4" w:rsidRPr="0070543E" w:rsidTr="000215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083" w:type="dxa"/>
            <w:vAlign w:val="center"/>
          </w:tcPr>
          <w:p w:rsidR="004C15D4" w:rsidRPr="0070543E" w:rsidRDefault="004C15D4" w:rsidP="00021593">
            <w:pPr>
              <w:spacing w:after="0"/>
              <w:jc w:val="center"/>
              <w:rPr>
                <w:rFonts w:asciiTheme="minorHAnsi" w:hAnsiTheme="minorHAnsi" w:cs="Calibri"/>
                <w:szCs w:val="22"/>
                <w:lang w:val="en-US"/>
              </w:rPr>
            </w:pPr>
            <w:r w:rsidRPr="0070543E">
              <w:rPr>
                <w:rFonts w:asciiTheme="minorHAnsi" w:hAnsiTheme="minorHAnsi" w:cs="Calibri"/>
                <w:szCs w:val="22"/>
              </w:rPr>
              <w:t>Β.2.</w:t>
            </w:r>
            <w:r w:rsidRPr="0070543E">
              <w:rPr>
                <w:rFonts w:asciiTheme="minorHAnsi" w:hAnsiTheme="minorHAnsi" w:cs="Calibri"/>
                <w:szCs w:val="22"/>
                <w:lang w:val="en-US"/>
              </w:rPr>
              <w:t>4</w:t>
            </w:r>
          </w:p>
        </w:tc>
        <w:tc>
          <w:tcPr>
            <w:tcW w:w="4587" w:type="dxa"/>
            <w:vAlign w:val="center"/>
          </w:tcPr>
          <w:p w:rsidR="004C15D4" w:rsidRPr="0070543E" w:rsidRDefault="004C15D4" w:rsidP="006B0266">
            <w:pPr>
              <w:pStyle w:val="TabletextCharChar1"/>
              <w:numPr>
                <w:ilvl w:val="0"/>
                <w:numId w:val="105"/>
              </w:numPr>
              <w:spacing w:after="0"/>
              <w:ind w:left="425" w:hanging="245"/>
              <w:jc w:val="both"/>
              <w:rPr>
                <w:rFonts w:asciiTheme="minorHAnsi" w:hAnsiTheme="minorHAnsi" w:cs="Calibri"/>
                <w:szCs w:val="22"/>
                <w:lang w:val="en-US" w:eastAsia="el-GR"/>
              </w:rPr>
            </w:pPr>
            <w:r w:rsidRPr="0070543E">
              <w:rPr>
                <w:rFonts w:asciiTheme="minorHAnsi" w:hAnsiTheme="minorHAnsi" w:cs="Calibri"/>
                <w:szCs w:val="22"/>
                <w:lang w:val="en-US" w:eastAsia="el-GR"/>
              </w:rPr>
              <w:t>Το Μοντέλο</w:t>
            </w:r>
          </w:p>
        </w:tc>
        <w:tc>
          <w:tcPr>
            <w:tcW w:w="1260" w:type="dxa"/>
            <w:gridSpan w:val="2"/>
            <w:vAlign w:val="center"/>
          </w:tcPr>
          <w:p w:rsidR="004C15D4" w:rsidRPr="0070543E" w:rsidRDefault="004C15D4" w:rsidP="00021593">
            <w:pPr>
              <w:pStyle w:val="Normalmystyle"/>
              <w:widowControl/>
              <w:spacing w:after="0"/>
              <w:jc w:val="center"/>
              <w:rPr>
                <w:rFonts w:asciiTheme="minorHAnsi" w:hAnsiTheme="minorHAnsi" w:cs="Calibri"/>
                <w:b/>
                <w:szCs w:val="22"/>
                <w:lang w:val="en-US" w:eastAsia="el-GR"/>
              </w:rPr>
            </w:pPr>
            <w:r w:rsidRPr="0070543E">
              <w:rPr>
                <w:rFonts w:asciiTheme="minorHAnsi" w:hAnsiTheme="minorHAnsi" w:cs="Calibri"/>
                <w:b/>
                <w:szCs w:val="22"/>
                <w:lang w:val="en-US" w:eastAsia="el-GR"/>
              </w:rPr>
              <w:t>ΝΑΙ</w:t>
            </w:r>
          </w:p>
        </w:tc>
        <w:tc>
          <w:tcPr>
            <w:tcW w:w="1256" w:type="dxa"/>
            <w:vAlign w:val="center"/>
          </w:tcPr>
          <w:p w:rsidR="004C15D4" w:rsidRPr="0070543E" w:rsidRDefault="004C15D4" w:rsidP="00021593">
            <w:pPr>
              <w:spacing w:after="0"/>
              <w:jc w:val="center"/>
              <w:rPr>
                <w:rFonts w:asciiTheme="minorHAnsi" w:hAnsiTheme="minorHAnsi" w:cs="Calibri"/>
                <w:szCs w:val="22"/>
                <w:lang w:val="en-US"/>
              </w:rPr>
            </w:pPr>
          </w:p>
        </w:tc>
        <w:tc>
          <w:tcPr>
            <w:tcW w:w="1534" w:type="dxa"/>
            <w:vAlign w:val="center"/>
          </w:tcPr>
          <w:p w:rsidR="004C15D4" w:rsidRPr="0070543E" w:rsidRDefault="004C15D4" w:rsidP="00021593">
            <w:pPr>
              <w:spacing w:after="0"/>
              <w:jc w:val="center"/>
              <w:rPr>
                <w:rFonts w:asciiTheme="minorHAnsi" w:hAnsiTheme="minorHAnsi" w:cs="Calibri"/>
                <w:szCs w:val="22"/>
                <w:lang w:val="en-US"/>
              </w:rPr>
            </w:pPr>
          </w:p>
        </w:tc>
      </w:tr>
      <w:tr w:rsidR="004C15D4" w:rsidRPr="0070543E" w:rsidTr="000215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083" w:type="dxa"/>
            <w:vAlign w:val="center"/>
          </w:tcPr>
          <w:p w:rsidR="004C15D4" w:rsidRPr="0070543E" w:rsidRDefault="004C15D4" w:rsidP="00021593">
            <w:pPr>
              <w:spacing w:after="0"/>
              <w:jc w:val="center"/>
              <w:rPr>
                <w:rFonts w:asciiTheme="minorHAnsi" w:hAnsiTheme="minorHAnsi" w:cs="Calibri"/>
                <w:szCs w:val="22"/>
                <w:lang w:val="en-US"/>
              </w:rPr>
            </w:pPr>
            <w:r w:rsidRPr="0070543E">
              <w:rPr>
                <w:rFonts w:asciiTheme="minorHAnsi" w:hAnsiTheme="minorHAnsi" w:cs="Calibri"/>
                <w:szCs w:val="22"/>
              </w:rPr>
              <w:t>Β.2.</w:t>
            </w:r>
            <w:r w:rsidRPr="0070543E">
              <w:rPr>
                <w:rFonts w:asciiTheme="minorHAnsi" w:hAnsiTheme="minorHAnsi" w:cs="Calibri"/>
                <w:szCs w:val="22"/>
                <w:lang w:val="en-US"/>
              </w:rPr>
              <w:t>5</w:t>
            </w:r>
          </w:p>
        </w:tc>
        <w:tc>
          <w:tcPr>
            <w:tcW w:w="4587" w:type="dxa"/>
            <w:vAlign w:val="center"/>
          </w:tcPr>
          <w:p w:rsidR="004C15D4" w:rsidRPr="0070543E" w:rsidRDefault="004C15D4" w:rsidP="006B0266">
            <w:pPr>
              <w:pStyle w:val="TabletextCharChar1"/>
              <w:numPr>
                <w:ilvl w:val="0"/>
                <w:numId w:val="105"/>
              </w:numPr>
              <w:spacing w:after="0"/>
              <w:ind w:left="425" w:hanging="245"/>
              <w:jc w:val="both"/>
              <w:rPr>
                <w:rFonts w:asciiTheme="minorHAnsi" w:hAnsiTheme="minorHAnsi" w:cs="Calibri"/>
                <w:szCs w:val="22"/>
                <w:lang w:val="en-US" w:eastAsia="el-GR"/>
              </w:rPr>
            </w:pPr>
            <w:r w:rsidRPr="0070543E">
              <w:rPr>
                <w:rFonts w:asciiTheme="minorHAnsi" w:hAnsiTheme="minorHAnsi" w:cs="Calibri"/>
                <w:szCs w:val="22"/>
                <w:lang w:val="en-US" w:eastAsia="el-GR"/>
              </w:rPr>
              <w:t>Η Αρχιτεκτονική</w:t>
            </w:r>
          </w:p>
        </w:tc>
        <w:tc>
          <w:tcPr>
            <w:tcW w:w="1260" w:type="dxa"/>
            <w:gridSpan w:val="2"/>
            <w:vAlign w:val="center"/>
          </w:tcPr>
          <w:p w:rsidR="004C15D4" w:rsidRPr="0070543E" w:rsidRDefault="004C15D4" w:rsidP="00021593">
            <w:pPr>
              <w:pStyle w:val="Normalmystyle"/>
              <w:widowControl/>
              <w:spacing w:after="0"/>
              <w:jc w:val="center"/>
              <w:rPr>
                <w:rFonts w:asciiTheme="minorHAnsi" w:hAnsiTheme="minorHAnsi" w:cs="Calibri"/>
                <w:b/>
                <w:szCs w:val="22"/>
                <w:lang w:val="en-US" w:eastAsia="el-GR"/>
              </w:rPr>
            </w:pPr>
            <w:r w:rsidRPr="0070543E">
              <w:rPr>
                <w:rFonts w:asciiTheme="minorHAnsi" w:hAnsiTheme="minorHAnsi" w:cs="Calibri"/>
                <w:b/>
                <w:szCs w:val="22"/>
                <w:lang w:val="en-US" w:eastAsia="el-GR"/>
              </w:rPr>
              <w:t>ΝΑΙ</w:t>
            </w:r>
          </w:p>
        </w:tc>
        <w:tc>
          <w:tcPr>
            <w:tcW w:w="1256" w:type="dxa"/>
            <w:vAlign w:val="center"/>
          </w:tcPr>
          <w:p w:rsidR="004C15D4" w:rsidRPr="0070543E" w:rsidRDefault="004C15D4" w:rsidP="00021593">
            <w:pPr>
              <w:spacing w:after="0"/>
              <w:jc w:val="center"/>
              <w:rPr>
                <w:rFonts w:asciiTheme="minorHAnsi" w:hAnsiTheme="minorHAnsi" w:cs="Calibri"/>
                <w:szCs w:val="22"/>
                <w:lang w:val="en-US"/>
              </w:rPr>
            </w:pPr>
          </w:p>
        </w:tc>
        <w:tc>
          <w:tcPr>
            <w:tcW w:w="1534" w:type="dxa"/>
            <w:vAlign w:val="center"/>
          </w:tcPr>
          <w:p w:rsidR="004C15D4" w:rsidRPr="0070543E" w:rsidRDefault="004C15D4" w:rsidP="00021593">
            <w:pPr>
              <w:spacing w:after="0"/>
              <w:jc w:val="center"/>
              <w:rPr>
                <w:rFonts w:asciiTheme="minorHAnsi" w:hAnsiTheme="minorHAnsi" w:cs="Calibri"/>
                <w:szCs w:val="22"/>
                <w:lang w:val="en-US"/>
              </w:rPr>
            </w:pPr>
          </w:p>
        </w:tc>
      </w:tr>
      <w:tr w:rsidR="004C15D4" w:rsidRPr="0070543E" w:rsidTr="000215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083" w:type="dxa"/>
            <w:vAlign w:val="center"/>
          </w:tcPr>
          <w:p w:rsidR="004C15D4" w:rsidRPr="0070543E" w:rsidRDefault="004C15D4" w:rsidP="00021593">
            <w:pPr>
              <w:spacing w:after="0"/>
              <w:jc w:val="center"/>
              <w:rPr>
                <w:rFonts w:asciiTheme="minorHAnsi" w:hAnsiTheme="minorHAnsi" w:cs="Calibri"/>
                <w:szCs w:val="22"/>
                <w:lang w:val="en-US"/>
              </w:rPr>
            </w:pPr>
            <w:r w:rsidRPr="0070543E">
              <w:rPr>
                <w:rFonts w:asciiTheme="minorHAnsi" w:hAnsiTheme="minorHAnsi" w:cs="Calibri"/>
                <w:szCs w:val="22"/>
              </w:rPr>
              <w:t>Β.2.</w:t>
            </w:r>
            <w:r w:rsidRPr="0070543E">
              <w:rPr>
                <w:rFonts w:asciiTheme="minorHAnsi" w:hAnsiTheme="minorHAnsi" w:cs="Calibri"/>
                <w:szCs w:val="22"/>
                <w:lang w:val="en-US"/>
              </w:rPr>
              <w:t>6</w:t>
            </w:r>
          </w:p>
        </w:tc>
        <w:tc>
          <w:tcPr>
            <w:tcW w:w="4587" w:type="dxa"/>
            <w:vAlign w:val="center"/>
          </w:tcPr>
          <w:p w:rsidR="004C15D4" w:rsidRPr="0070543E" w:rsidRDefault="004C15D4" w:rsidP="006B0266">
            <w:pPr>
              <w:pStyle w:val="TabletextCharChar1"/>
              <w:numPr>
                <w:ilvl w:val="0"/>
                <w:numId w:val="105"/>
              </w:numPr>
              <w:spacing w:after="0"/>
              <w:ind w:left="425" w:hanging="245"/>
              <w:jc w:val="both"/>
              <w:rPr>
                <w:rFonts w:asciiTheme="minorHAnsi" w:hAnsiTheme="minorHAnsi" w:cs="Calibri"/>
                <w:szCs w:val="22"/>
                <w:lang w:eastAsia="el-GR"/>
              </w:rPr>
            </w:pPr>
            <w:r w:rsidRPr="0070543E">
              <w:rPr>
                <w:rFonts w:asciiTheme="minorHAnsi" w:hAnsiTheme="minorHAnsi" w:cs="Calibri"/>
                <w:szCs w:val="22"/>
                <w:lang w:eastAsia="el-GR"/>
              </w:rPr>
              <w:t>Τα Πιστοποιητικά (Ποιότητας, Προστασίας περιβάλλοντος, κ.λ.π.)</w:t>
            </w:r>
          </w:p>
        </w:tc>
        <w:tc>
          <w:tcPr>
            <w:tcW w:w="1260" w:type="dxa"/>
            <w:gridSpan w:val="2"/>
            <w:vAlign w:val="center"/>
          </w:tcPr>
          <w:p w:rsidR="004C15D4" w:rsidRPr="0070543E" w:rsidRDefault="004C15D4" w:rsidP="00021593">
            <w:pPr>
              <w:pStyle w:val="Normalmystyle"/>
              <w:widowControl/>
              <w:spacing w:after="0"/>
              <w:jc w:val="center"/>
              <w:rPr>
                <w:rFonts w:asciiTheme="minorHAnsi" w:hAnsiTheme="minorHAnsi" w:cs="Calibri"/>
                <w:b/>
                <w:szCs w:val="22"/>
                <w:lang w:val="en-US" w:eastAsia="el-GR"/>
              </w:rPr>
            </w:pPr>
            <w:r w:rsidRPr="0070543E">
              <w:rPr>
                <w:rFonts w:asciiTheme="minorHAnsi" w:hAnsiTheme="minorHAnsi" w:cs="Calibri"/>
                <w:b/>
                <w:szCs w:val="22"/>
                <w:lang w:val="en-US" w:eastAsia="el-GR"/>
              </w:rPr>
              <w:t>ΝΑΙ</w:t>
            </w:r>
          </w:p>
        </w:tc>
        <w:tc>
          <w:tcPr>
            <w:tcW w:w="1256" w:type="dxa"/>
            <w:vAlign w:val="center"/>
          </w:tcPr>
          <w:p w:rsidR="004C15D4" w:rsidRPr="0070543E" w:rsidRDefault="004C15D4" w:rsidP="00021593">
            <w:pPr>
              <w:spacing w:after="0"/>
              <w:jc w:val="center"/>
              <w:rPr>
                <w:rFonts w:asciiTheme="minorHAnsi" w:hAnsiTheme="minorHAnsi" w:cs="Calibri"/>
                <w:szCs w:val="22"/>
                <w:lang w:val="en-US"/>
              </w:rPr>
            </w:pPr>
          </w:p>
        </w:tc>
        <w:tc>
          <w:tcPr>
            <w:tcW w:w="1534" w:type="dxa"/>
            <w:vAlign w:val="center"/>
          </w:tcPr>
          <w:p w:rsidR="004C15D4" w:rsidRPr="0070543E" w:rsidRDefault="004C15D4" w:rsidP="00021593">
            <w:pPr>
              <w:spacing w:after="0"/>
              <w:jc w:val="center"/>
              <w:rPr>
                <w:rFonts w:asciiTheme="minorHAnsi" w:hAnsiTheme="minorHAnsi" w:cs="Calibri"/>
                <w:szCs w:val="22"/>
                <w:lang w:val="en-US"/>
              </w:rPr>
            </w:pPr>
          </w:p>
        </w:tc>
      </w:tr>
      <w:tr w:rsidR="004C15D4" w:rsidRPr="0070543E" w:rsidTr="000215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083" w:type="dxa"/>
            <w:vAlign w:val="center"/>
          </w:tcPr>
          <w:p w:rsidR="004C15D4" w:rsidRPr="0070543E" w:rsidRDefault="004C15D4" w:rsidP="00021593">
            <w:pPr>
              <w:spacing w:after="0"/>
              <w:jc w:val="center"/>
              <w:rPr>
                <w:rFonts w:asciiTheme="minorHAnsi" w:hAnsiTheme="minorHAnsi" w:cs="Calibri"/>
                <w:szCs w:val="22"/>
                <w:lang w:val="en-US"/>
              </w:rPr>
            </w:pPr>
            <w:r w:rsidRPr="0070543E">
              <w:rPr>
                <w:rFonts w:asciiTheme="minorHAnsi" w:hAnsiTheme="minorHAnsi" w:cs="Calibri"/>
                <w:szCs w:val="22"/>
              </w:rPr>
              <w:t>Β.2.</w:t>
            </w:r>
            <w:r w:rsidRPr="0070543E">
              <w:rPr>
                <w:rFonts w:asciiTheme="minorHAnsi" w:hAnsiTheme="minorHAnsi" w:cs="Calibri"/>
                <w:szCs w:val="22"/>
                <w:lang w:val="en-US"/>
              </w:rPr>
              <w:t>7</w:t>
            </w:r>
          </w:p>
        </w:tc>
        <w:tc>
          <w:tcPr>
            <w:tcW w:w="4587" w:type="dxa"/>
            <w:vAlign w:val="center"/>
          </w:tcPr>
          <w:p w:rsidR="004C15D4" w:rsidRPr="0070543E" w:rsidRDefault="004C15D4" w:rsidP="00021593">
            <w:pPr>
              <w:pStyle w:val="TabletextCharChar1"/>
              <w:spacing w:after="0"/>
              <w:jc w:val="both"/>
              <w:rPr>
                <w:rFonts w:asciiTheme="minorHAnsi" w:hAnsiTheme="minorHAnsi" w:cs="Calibri"/>
                <w:szCs w:val="22"/>
                <w:lang w:val="en-US" w:eastAsia="el-GR"/>
              </w:rPr>
            </w:pPr>
            <w:r w:rsidRPr="0070543E">
              <w:rPr>
                <w:rFonts w:asciiTheme="minorHAnsi" w:hAnsiTheme="minorHAnsi" w:cs="Calibri"/>
                <w:szCs w:val="22"/>
                <w:lang w:val="en-US" w:eastAsia="el-GR"/>
              </w:rPr>
              <w:t>Πιστοποίηση κατασκευαστή κατά ISO 9001</w:t>
            </w:r>
          </w:p>
        </w:tc>
        <w:tc>
          <w:tcPr>
            <w:tcW w:w="1260" w:type="dxa"/>
            <w:gridSpan w:val="2"/>
            <w:vAlign w:val="center"/>
          </w:tcPr>
          <w:p w:rsidR="004C15D4" w:rsidRPr="0070543E" w:rsidRDefault="004C15D4" w:rsidP="00021593">
            <w:pPr>
              <w:pStyle w:val="Normalmystyle"/>
              <w:widowControl/>
              <w:spacing w:after="0"/>
              <w:jc w:val="center"/>
              <w:rPr>
                <w:rFonts w:asciiTheme="minorHAnsi" w:hAnsiTheme="minorHAnsi" w:cs="Calibri"/>
                <w:b/>
                <w:szCs w:val="22"/>
                <w:lang w:val="en-US" w:eastAsia="el-GR"/>
              </w:rPr>
            </w:pPr>
            <w:r w:rsidRPr="0070543E">
              <w:rPr>
                <w:rFonts w:asciiTheme="minorHAnsi" w:hAnsiTheme="minorHAnsi" w:cs="Calibri"/>
                <w:b/>
                <w:szCs w:val="22"/>
                <w:lang w:val="en-US" w:eastAsia="el-GR"/>
              </w:rPr>
              <w:t>ΝΑΙ</w:t>
            </w:r>
          </w:p>
        </w:tc>
        <w:tc>
          <w:tcPr>
            <w:tcW w:w="1256" w:type="dxa"/>
            <w:vAlign w:val="center"/>
          </w:tcPr>
          <w:p w:rsidR="004C15D4" w:rsidRPr="0070543E" w:rsidRDefault="004C15D4" w:rsidP="00021593">
            <w:pPr>
              <w:spacing w:after="0"/>
              <w:jc w:val="center"/>
              <w:rPr>
                <w:rFonts w:asciiTheme="minorHAnsi" w:hAnsiTheme="minorHAnsi" w:cs="Calibri"/>
                <w:szCs w:val="22"/>
                <w:lang w:val="en-US"/>
              </w:rPr>
            </w:pPr>
          </w:p>
        </w:tc>
        <w:tc>
          <w:tcPr>
            <w:tcW w:w="1534" w:type="dxa"/>
            <w:vAlign w:val="center"/>
          </w:tcPr>
          <w:p w:rsidR="004C15D4" w:rsidRPr="0070543E" w:rsidRDefault="004C15D4" w:rsidP="00021593">
            <w:pPr>
              <w:spacing w:after="0"/>
              <w:jc w:val="center"/>
              <w:rPr>
                <w:rFonts w:asciiTheme="minorHAnsi" w:hAnsiTheme="minorHAnsi" w:cs="Calibri"/>
                <w:szCs w:val="22"/>
                <w:lang w:val="en-US"/>
              </w:rPr>
            </w:pPr>
          </w:p>
        </w:tc>
      </w:tr>
      <w:tr w:rsidR="004C15D4" w:rsidRPr="0070543E" w:rsidTr="000215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083" w:type="dxa"/>
            <w:vAlign w:val="center"/>
          </w:tcPr>
          <w:p w:rsidR="004C15D4" w:rsidRPr="0070543E" w:rsidRDefault="004C15D4" w:rsidP="00021593">
            <w:pPr>
              <w:spacing w:after="0"/>
              <w:jc w:val="center"/>
              <w:rPr>
                <w:rFonts w:asciiTheme="minorHAnsi" w:hAnsiTheme="minorHAnsi" w:cs="Calibri"/>
                <w:szCs w:val="22"/>
                <w:lang w:val="en-US"/>
              </w:rPr>
            </w:pPr>
            <w:r w:rsidRPr="0070543E">
              <w:rPr>
                <w:rFonts w:asciiTheme="minorHAnsi" w:hAnsiTheme="minorHAnsi" w:cs="Calibri"/>
                <w:szCs w:val="22"/>
              </w:rPr>
              <w:t>Β.2.</w:t>
            </w:r>
            <w:r w:rsidRPr="0070543E">
              <w:rPr>
                <w:rFonts w:asciiTheme="minorHAnsi" w:hAnsiTheme="minorHAnsi" w:cs="Calibri"/>
                <w:szCs w:val="22"/>
                <w:lang w:val="en-US"/>
              </w:rPr>
              <w:t>8</w:t>
            </w:r>
          </w:p>
        </w:tc>
        <w:tc>
          <w:tcPr>
            <w:tcW w:w="4587" w:type="dxa"/>
            <w:vAlign w:val="center"/>
          </w:tcPr>
          <w:p w:rsidR="004C15D4" w:rsidRPr="0070543E" w:rsidRDefault="004C15D4" w:rsidP="00021593">
            <w:pPr>
              <w:pStyle w:val="TabletextCharChar1"/>
              <w:spacing w:after="0"/>
              <w:jc w:val="both"/>
              <w:rPr>
                <w:rFonts w:asciiTheme="minorHAnsi" w:hAnsiTheme="minorHAnsi" w:cs="Calibri"/>
                <w:szCs w:val="22"/>
                <w:lang w:eastAsia="el-GR"/>
              </w:rPr>
            </w:pPr>
            <w:r w:rsidRPr="0070543E">
              <w:rPr>
                <w:rFonts w:asciiTheme="minorHAnsi" w:hAnsiTheme="minorHAnsi" w:cs="Calibri"/>
                <w:szCs w:val="22"/>
                <w:lang w:eastAsia="el-GR"/>
              </w:rPr>
              <w:t>Να αναφερθεί ο χρόνος ανακοίνωσης του προσφερόμενου μοντέλου</w:t>
            </w:r>
          </w:p>
        </w:tc>
        <w:tc>
          <w:tcPr>
            <w:tcW w:w="1260" w:type="dxa"/>
            <w:gridSpan w:val="2"/>
            <w:vAlign w:val="center"/>
          </w:tcPr>
          <w:p w:rsidR="004C15D4" w:rsidRPr="0070543E" w:rsidRDefault="004C15D4" w:rsidP="00021593">
            <w:pPr>
              <w:pStyle w:val="Normalmystyle"/>
              <w:widowControl/>
              <w:spacing w:after="0"/>
              <w:jc w:val="center"/>
              <w:rPr>
                <w:rFonts w:asciiTheme="minorHAnsi" w:hAnsiTheme="minorHAnsi" w:cs="Calibri"/>
                <w:b/>
                <w:szCs w:val="22"/>
                <w:lang w:val="en-US" w:eastAsia="el-GR"/>
              </w:rPr>
            </w:pPr>
            <w:r w:rsidRPr="0070543E">
              <w:rPr>
                <w:rFonts w:asciiTheme="minorHAnsi" w:hAnsiTheme="minorHAnsi" w:cs="Calibri"/>
                <w:b/>
                <w:szCs w:val="22"/>
                <w:lang w:val="en-US" w:eastAsia="el-GR"/>
              </w:rPr>
              <w:t>ΝΑΙ</w:t>
            </w:r>
          </w:p>
        </w:tc>
        <w:tc>
          <w:tcPr>
            <w:tcW w:w="1256" w:type="dxa"/>
            <w:vAlign w:val="center"/>
          </w:tcPr>
          <w:p w:rsidR="004C15D4" w:rsidRPr="0070543E" w:rsidRDefault="004C15D4" w:rsidP="00021593">
            <w:pPr>
              <w:spacing w:after="0"/>
              <w:jc w:val="center"/>
              <w:rPr>
                <w:rFonts w:asciiTheme="minorHAnsi" w:hAnsiTheme="minorHAnsi" w:cs="Calibri"/>
                <w:szCs w:val="22"/>
                <w:lang w:val="en-US"/>
              </w:rPr>
            </w:pPr>
          </w:p>
        </w:tc>
        <w:tc>
          <w:tcPr>
            <w:tcW w:w="1534" w:type="dxa"/>
            <w:vAlign w:val="center"/>
          </w:tcPr>
          <w:p w:rsidR="004C15D4" w:rsidRPr="0070543E" w:rsidRDefault="004C15D4" w:rsidP="00021593">
            <w:pPr>
              <w:spacing w:after="0"/>
              <w:jc w:val="center"/>
              <w:rPr>
                <w:rFonts w:asciiTheme="minorHAnsi" w:hAnsiTheme="minorHAnsi" w:cs="Calibri"/>
                <w:szCs w:val="22"/>
                <w:lang w:val="en-US"/>
              </w:rPr>
            </w:pPr>
          </w:p>
        </w:tc>
      </w:tr>
      <w:tr w:rsidR="004C15D4" w:rsidRPr="0070543E" w:rsidTr="000215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083" w:type="dxa"/>
            <w:vAlign w:val="center"/>
          </w:tcPr>
          <w:p w:rsidR="004C15D4" w:rsidRPr="0070543E" w:rsidRDefault="004C15D4" w:rsidP="00021593">
            <w:pPr>
              <w:spacing w:after="0"/>
              <w:jc w:val="center"/>
              <w:rPr>
                <w:rFonts w:asciiTheme="minorHAnsi" w:hAnsiTheme="minorHAnsi" w:cs="Calibri"/>
                <w:szCs w:val="22"/>
                <w:lang w:val="en-US"/>
              </w:rPr>
            </w:pPr>
            <w:r w:rsidRPr="0070543E">
              <w:rPr>
                <w:rFonts w:asciiTheme="minorHAnsi" w:hAnsiTheme="minorHAnsi" w:cs="Calibri"/>
                <w:szCs w:val="22"/>
              </w:rPr>
              <w:t>Β.2.</w:t>
            </w:r>
            <w:r w:rsidRPr="0070543E">
              <w:rPr>
                <w:rFonts w:asciiTheme="minorHAnsi" w:hAnsiTheme="minorHAnsi" w:cs="Calibri"/>
                <w:szCs w:val="22"/>
                <w:lang w:val="en-US"/>
              </w:rPr>
              <w:t>9</w:t>
            </w:r>
          </w:p>
        </w:tc>
        <w:tc>
          <w:tcPr>
            <w:tcW w:w="4587" w:type="dxa"/>
            <w:vAlign w:val="center"/>
          </w:tcPr>
          <w:p w:rsidR="004C15D4" w:rsidRPr="0070543E" w:rsidRDefault="004C15D4" w:rsidP="00021593">
            <w:pPr>
              <w:pStyle w:val="TabletextCharChar1"/>
              <w:spacing w:after="0"/>
              <w:jc w:val="both"/>
              <w:rPr>
                <w:rFonts w:asciiTheme="minorHAnsi" w:hAnsiTheme="minorHAnsi" w:cs="Calibri"/>
                <w:szCs w:val="22"/>
                <w:lang w:eastAsia="el-GR"/>
              </w:rPr>
            </w:pPr>
            <w:r w:rsidRPr="0070543E">
              <w:rPr>
                <w:rFonts w:asciiTheme="minorHAnsi" w:hAnsiTheme="minorHAnsi" w:cs="Calibri"/>
                <w:szCs w:val="22"/>
                <w:lang w:eastAsia="el-GR"/>
              </w:rPr>
              <w:t xml:space="preserve">Τα βασικά τμήματα των </w:t>
            </w:r>
            <w:r w:rsidRPr="0070543E">
              <w:rPr>
                <w:rFonts w:asciiTheme="minorHAnsi" w:hAnsiTheme="minorHAnsi" w:cs="Calibri"/>
                <w:szCs w:val="22"/>
                <w:lang w:val="en-US" w:eastAsia="el-GR"/>
              </w:rPr>
              <w:t>Blade</w:t>
            </w:r>
            <w:r w:rsidRPr="0070543E">
              <w:rPr>
                <w:rFonts w:asciiTheme="minorHAnsi" w:hAnsiTheme="minorHAnsi" w:cs="Calibri"/>
                <w:szCs w:val="22"/>
                <w:lang w:eastAsia="el-GR"/>
              </w:rPr>
              <w:t xml:space="preserve"> </w:t>
            </w:r>
            <w:r w:rsidRPr="0070543E">
              <w:rPr>
                <w:rFonts w:asciiTheme="minorHAnsi" w:hAnsiTheme="minorHAnsi" w:cs="Calibri"/>
                <w:szCs w:val="22"/>
                <w:lang w:val="en-US" w:eastAsia="el-GR"/>
              </w:rPr>
              <w:t>Servers</w:t>
            </w:r>
            <w:r w:rsidRPr="0070543E">
              <w:rPr>
                <w:rFonts w:asciiTheme="minorHAnsi" w:hAnsiTheme="minorHAnsi" w:cs="Calibri"/>
                <w:szCs w:val="22"/>
                <w:lang w:eastAsia="el-GR"/>
              </w:rPr>
              <w:t xml:space="preserve"> θα πρέπει να βρίσκονται σε παραγωγή από τον κατασκευαστή τους την χρονική στιγμή υποβολής της προσφοράς. </w:t>
            </w:r>
          </w:p>
        </w:tc>
        <w:tc>
          <w:tcPr>
            <w:tcW w:w="1260" w:type="dxa"/>
            <w:gridSpan w:val="2"/>
            <w:vAlign w:val="center"/>
          </w:tcPr>
          <w:p w:rsidR="004C15D4" w:rsidRPr="0070543E" w:rsidRDefault="004C15D4" w:rsidP="00021593">
            <w:pPr>
              <w:pStyle w:val="Normalmystyle"/>
              <w:widowControl/>
              <w:spacing w:after="0"/>
              <w:jc w:val="center"/>
              <w:rPr>
                <w:rFonts w:asciiTheme="minorHAnsi" w:hAnsiTheme="minorHAnsi" w:cs="Calibri"/>
                <w:b/>
                <w:szCs w:val="22"/>
                <w:lang w:val="en-US" w:eastAsia="el-GR"/>
              </w:rPr>
            </w:pPr>
            <w:r w:rsidRPr="0070543E">
              <w:rPr>
                <w:rFonts w:asciiTheme="minorHAnsi" w:hAnsiTheme="minorHAnsi" w:cs="Calibri"/>
                <w:b/>
                <w:szCs w:val="22"/>
                <w:lang w:val="en-US" w:eastAsia="el-GR"/>
              </w:rPr>
              <w:t>ΝΑΙ</w:t>
            </w:r>
          </w:p>
        </w:tc>
        <w:tc>
          <w:tcPr>
            <w:tcW w:w="1256" w:type="dxa"/>
            <w:vAlign w:val="center"/>
          </w:tcPr>
          <w:p w:rsidR="004C15D4" w:rsidRPr="0070543E" w:rsidRDefault="004C15D4" w:rsidP="00021593">
            <w:pPr>
              <w:spacing w:after="0"/>
              <w:jc w:val="center"/>
              <w:rPr>
                <w:rFonts w:asciiTheme="minorHAnsi" w:hAnsiTheme="minorHAnsi" w:cs="Calibri"/>
                <w:szCs w:val="22"/>
                <w:lang w:val="en-US"/>
              </w:rPr>
            </w:pPr>
          </w:p>
        </w:tc>
        <w:tc>
          <w:tcPr>
            <w:tcW w:w="1534" w:type="dxa"/>
            <w:vAlign w:val="center"/>
          </w:tcPr>
          <w:p w:rsidR="004C15D4" w:rsidRPr="0070543E" w:rsidRDefault="004C15D4" w:rsidP="00021593">
            <w:pPr>
              <w:spacing w:after="0"/>
              <w:jc w:val="center"/>
              <w:rPr>
                <w:rFonts w:asciiTheme="minorHAnsi" w:hAnsiTheme="minorHAnsi" w:cs="Calibri"/>
                <w:szCs w:val="22"/>
                <w:lang w:val="en-US"/>
              </w:rPr>
            </w:pPr>
          </w:p>
        </w:tc>
      </w:tr>
      <w:tr w:rsidR="004C15D4" w:rsidRPr="0070543E" w:rsidTr="000215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083" w:type="dxa"/>
            <w:vAlign w:val="center"/>
          </w:tcPr>
          <w:p w:rsidR="004C15D4" w:rsidRPr="0070543E" w:rsidRDefault="004C15D4" w:rsidP="00021593">
            <w:pPr>
              <w:spacing w:after="0"/>
              <w:jc w:val="center"/>
              <w:rPr>
                <w:rFonts w:asciiTheme="minorHAnsi" w:hAnsiTheme="minorHAnsi" w:cs="Calibri"/>
                <w:szCs w:val="22"/>
                <w:lang w:val="en-US"/>
              </w:rPr>
            </w:pPr>
            <w:r w:rsidRPr="0070543E">
              <w:rPr>
                <w:rFonts w:asciiTheme="minorHAnsi" w:hAnsiTheme="minorHAnsi" w:cs="Calibri"/>
                <w:szCs w:val="22"/>
              </w:rPr>
              <w:t>Β.2.</w:t>
            </w:r>
            <w:r w:rsidRPr="0070543E">
              <w:rPr>
                <w:rFonts w:asciiTheme="minorHAnsi" w:hAnsiTheme="minorHAnsi" w:cs="Calibri"/>
                <w:szCs w:val="22"/>
                <w:lang w:val="en-US"/>
              </w:rPr>
              <w:t>10</w:t>
            </w:r>
          </w:p>
        </w:tc>
        <w:tc>
          <w:tcPr>
            <w:tcW w:w="4587" w:type="dxa"/>
            <w:vAlign w:val="center"/>
          </w:tcPr>
          <w:p w:rsidR="004C15D4" w:rsidRPr="0070543E" w:rsidRDefault="004C15D4" w:rsidP="00021593">
            <w:pPr>
              <w:pStyle w:val="TabletextCharChar1"/>
              <w:spacing w:after="0"/>
              <w:jc w:val="both"/>
              <w:rPr>
                <w:rFonts w:asciiTheme="minorHAnsi" w:hAnsiTheme="minorHAnsi" w:cs="Calibri"/>
                <w:szCs w:val="22"/>
                <w:lang w:eastAsia="el-GR"/>
              </w:rPr>
            </w:pPr>
            <w:r w:rsidRPr="0070543E">
              <w:rPr>
                <w:rFonts w:asciiTheme="minorHAnsi" w:hAnsiTheme="minorHAnsi" w:cs="Calibri"/>
                <w:szCs w:val="22"/>
                <w:lang w:eastAsia="el-GR"/>
              </w:rPr>
              <w:t>Όλα τα τμήματα που συνθέτουν τον εξοπλισμό να είναι συναρμολογημένα από τον κατασκευαστή του συστήματος και εγκεκριμένα από αυτόν</w:t>
            </w:r>
          </w:p>
        </w:tc>
        <w:tc>
          <w:tcPr>
            <w:tcW w:w="1260" w:type="dxa"/>
            <w:gridSpan w:val="2"/>
            <w:vAlign w:val="center"/>
          </w:tcPr>
          <w:p w:rsidR="004C15D4" w:rsidRPr="0070543E" w:rsidRDefault="004C15D4" w:rsidP="00021593">
            <w:pPr>
              <w:pStyle w:val="Normalmystyle"/>
              <w:widowControl/>
              <w:spacing w:after="0"/>
              <w:jc w:val="center"/>
              <w:rPr>
                <w:rFonts w:asciiTheme="minorHAnsi" w:hAnsiTheme="minorHAnsi" w:cs="Calibri"/>
                <w:b/>
                <w:szCs w:val="22"/>
                <w:lang w:val="en-US" w:eastAsia="el-GR"/>
              </w:rPr>
            </w:pPr>
            <w:r w:rsidRPr="0070543E">
              <w:rPr>
                <w:rFonts w:asciiTheme="minorHAnsi" w:hAnsiTheme="minorHAnsi" w:cs="Calibri"/>
                <w:b/>
                <w:szCs w:val="22"/>
                <w:lang w:val="en-US" w:eastAsia="el-GR"/>
              </w:rPr>
              <w:t>ΝΑΙ</w:t>
            </w:r>
          </w:p>
        </w:tc>
        <w:tc>
          <w:tcPr>
            <w:tcW w:w="1256" w:type="dxa"/>
            <w:vAlign w:val="center"/>
          </w:tcPr>
          <w:p w:rsidR="004C15D4" w:rsidRPr="0070543E" w:rsidRDefault="004C15D4" w:rsidP="00021593">
            <w:pPr>
              <w:spacing w:after="0"/>
              <w:jc w:val="center"/>
              <w:rPr>
                <w:rFonts w:asciiTheme="minorHAnsi" w:hAnsiTheme="minorHAnsi" w:cs="Calibri"/>
                <w:szCs w:val="22"/>
                <w:lang w:val="en-US"/>
              </w:rPr>
            </w:pPr>
          </w:p>
        </w:tc>
        <w:tc>
          <w:tcPr>
            <w:tcW w:w="1534" w:type="dxa"/>
            <w:vAlign w:val="center"/>
          </w:tcPr>
          <w:p w:rsidR="004C15D4" w:rsidRPr="0070543E" w:rsidRDefault="004C15D4" w:rsidP="00021593">
            <w:pPr>
              <w:spacing w:after="0"/>
              <w:jc w:val="center"/>
              <w:rPr>
                <w:rFonts w:asciiTheme="minorHAnsi" w:hAnsiTheme="minorHAnsi" w:cs="Calibri"/>
                <w:szCs w:val="22"/>
                <w:lang w:val="en-US"/>
              </w:rPr>
            </w:pPr>
          </w:p>
        </w:tc>
      </w:tr>
      <w:tr w:rsidR="004C15D4" w:rsidRPr="0070543E" w:rsidTr="000215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083" w:type="dxa"/>
            <w:vAlign w:val="center"/>
          </w:tcPr>
          <w:p w:rsidR="004C15D4" w:rsidRPr="0070543E" w:rsidRDefault="004C15D4" w:rsidP="00021593">
            <w:pPr>
              <w:spacing w:after="0"/>
              <w:jc w:val="center"/>
              <w:rPr>
                <w:rFonts w:asciiTheme="minorHAnsi" w:hAnsiTheme="minorHAnsi" w:cs="Calibri"/>
                <w:szCs w:val="22"/>
                <w:lang w:val="en-US"/>
              </w:rPr>
            </w:pPr>
            <w:r w:rsidRPr="0070543E">
              <w:rPr>
                <w:rFonts w:asciiTheme="minorHAnsi" w:hAnsiTheme="minorHAnsi" w:cs="Calibri"/>
                <w:szCs w:val="22"/>
              </w:rPr>
              <w:lastRenderedPageBreak/>
              <w:t>Β.2.</w:t>
            </w:r>
            <w:r w:rsidRPr="0070543E">
              <w:rPr>
                <w:rFonts w:asciiTheme="minorHAnsi" w:hAnsiTheme="minorHAnsi" w:cs="Calibri"/>
                <w:szCs w:val="22"/>
                <w:lang w:val="en-US"/>
              </w:rPr>
              <w:t>11</w:t>
            </w:r>
          </w:p>
        </w:tc>
        <w:tc>
          <w:tcPr>
            <w:tcW w:w="4587" w:type="dxa"/>
            <w:vAlign w:val="center"/>
          </w:tcPr>
          <w:p w:rsidR="004C15D4" w:rsidRPr="0070543E" w:rsidRDefault="004C15D4" w:rsidP="00021593">
            <w:pPr>
              <w:spacing w:after="0"/>
              <w:rPr>
                <w:rFonts w:asciiTheme="minorHAnsi" w:hAnsiTheme="minorHAnsi" w:cs="Calibri"/>
                <w:szCs w:val="22"/>
              </w:rPr>
            </w:pPr>
            <w:r w:rsidRPr="0070543E">
              <w:rPr>
                <w:rFonts w:asciiTheme="minorHAnsi" w:hAnsiTheme="minorHAnsi" w:cs="Calibri"/>
                <w:szCs w:val="22"/>
              </w:rPr>
              <w:t>Το σύνολο του εξοπλισμού πρέπει να υποστηρίζει πλήρως τους Ελληνικούς χαρακτήρες (ΕΛΟΤ 928)</w:t>
            </w:r>
          </w:p>
        </w:tc>
        <w:tc>
          <w:tcPr>
            <w:tcW w:w="1260" w:type="dxa"/>
            <w:gridSpan w:val="2"/>
            <w:vAlign w:val="center"/>
          </w:tcPr>
          <w:p w:rsidR="004C15D4" w:rsidRPr="0070543E" w:rsidRDefault="004C15D4" w:rsidP="00021593">
            <w:pPr>
              <w:spacing w:after="0"/>
              <w:jc w:val="center"/>
              <w:rPr>
                <w:rFonts w:asciiTheme="minorHAnsi" w:hAnsiTheme="minorHAnsi" w:cs="Calibri"/>
                <w:b/>
                <w:szCs w:val="22"/>
                <w:lang w:val="en-US"/>
              </w:rPr>
            </w:pPr>
            <w:r w:rsidRPr="0070543E">
              <w:rPr>
                <w:rFonts w:asciiTheme="minorHAnsi" w:hAnsiTheme="minorHAnsi" w:cs="Calibri"/>
                <w:b/>
                <w:szCs w:val="22"/>
                <w:lang w:val="en-US"/>
              </w:rPr>
              <w:t>ΝΑΙ</w:t>
            </w:r>
          </w:p>
        </w:tc>
        <w:tc>
          <w:tcPr>
            <w:tcW w:w="1256" w:type="dxa"/>
            <w:vAlign w:val="center"/>
          </w:tcPr>
          <w:p w:rsidR="004C15D4" w:rsidRPr="0070543E" w:rsidRDefault="004C15D4" w:rsidP="00021593">
            <w:pPr>
              <w:spacing w:after="0"/>
              <w:jc w:val="center"/>
              <w:rPr>
                <w:rFonts w:asciiTheme="minorHAnsi" w:hAnsiTheme="minorHAnsi" w:cs="Calibri"/>
                <w:szCs w:val="22"/>
                <w:lang w:val="en-US"/>
              </w:rPr>
            </w:pPr>
          </w:p>
        </w:tc>
        <w:tc>
          <w:tcPr>
            <w:tcW w:w="1534" w:type="dxa"/>
            <w:vAlign w:val="center"/>
          </w:tcPr>
          <w:p w:rsidR="004C15D4" w:rsidRPr="0070543E" w:rsidRDefault="004C15D4" w:rsidP="00021593">
            <w:pPr>
              <w:spacing w:after="0"/>
              <w:jc w:val="center"/>
              <w:rPr>
                <w:rFonts w:asciiTheme="minorHAnsi" w:hAnsiTheme="minorHAnsi" w:cs="Calibri"/>
                <w:szCs w:val="22"/>
                <w:lang w:val="en-US"/>
              </w:rPr>
            </w:pPr>
          </w:p>
        </w:tc>
      </w:tr>
      <w:tr w:rsidR="004C15D4" w:rsidRPr="0070543E" w:rsidTr="000215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083" w:type="dxa"/>
            <w:shd w:val="clear" w:color="auto" w:fill="D9D9D9"/>
            <w:vAlign w:val="center"/>
          </w:tcPr>
          <w:p w:rsidR="004C15D4" w:rsidRPr="0070543E" w:rsidRDefault="004C15D4" w:rsidP="00021593">
            <w:pPr>
              <w:spacing w:after="0"/>
              <w:jc w:val="center"/>
              <w:rPr>
                <w:rFonts w:asciiTheme="minorHAnsi" w:hAnsiTheme="minorHAnsi" w:cs="Calibri"/>
                <w:szCs w:val="22"/>
                <w:lang w:val="en-US"/>
              </w:rPr>
            </w:pPr>
          </w:p>
        </w:tc>
        <w:tc>
          <w:tcPr>
            <w:tcW w:w="8637" w:type="dxa"/>
            <w:gridSpan w:val="5"/>
            <w:shd w:val="clear" w:color="auto" w:fill="D9D9D9"/>
            <w:vAlign w:val="center"/>
          </w:tcPr>
          <w:p w:rsidR="004C15D4" w:rsidRPr="0070543E" w:rsidRDefault="004C15D4" w:rsidP="00021593">
            <w:pPr>
              <w:spacing w:after="0"/>
              <w:rPr>
                <w:rFonts w:asciiTheme="minorHAnsi" w:hAnsiTheme="minorHAnsi" w:cs="Calibri"/>
                <w:szCs w:val="22"/>
                <w:lang w:val="en-US"/>
              </w:rPr>
            </w:pPr>
            <w:r w:rsidRPr="0070543E">
              <w:rPr>
                <w:rFonts w:asciiTheme="minorHAnsi" w:hAnsiTheme="minorHAnsi" w:cs="Calibri"/>
                <w:b/>
                <w:szCs w:val="22"/>
              </w:rPr>
              <w:t>Αρχιτεκτονική – Διαθεσιμότητα</w:t>
            </w:r>
          </w:p>
        </w:tc>
      </w:tr>
      <w:tr w:rsidR="004C15D4" w:rsidRPr="0070543E" w:rsidTr="000215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083" w:type="dxa"/>
            <w:vAlign w:val="center"/>
          </w:tcPr>
          <w:p w:rsidR="004C15D4" w:rsidRPr="0070543E" w:rsidRDefault="004C15D4" w:rsidP="00021593">
            <w:pPr>
              <w:spacing w:after="0"/>
              <w:jc w:val="center"/>
              <w:rPr>
                <w:rFonts w:asciiTheme="minorHAnsi" w:hAnsiTheme="minorHAnsi" w:cs="Calibri"/>
                <w:szCs w:val="22"/>
                <w:lang w:val="en-US"/>
              </w:rPr>
            </w:pPr>
            <w:r w:rsidRPr="0070543E">
              <w:rPr>
                <w:rFonts w:asciiTheme="minorHAnsi" w:hAnsiTheme="minorHAnsi" w:cs="Calibri"/>
                <w:szCs w:val="22"/>
              </w:rPr>
              <w:t>Β.2.</w:t>
            </w:r>
            <w:r w:rsidRPr="0070543E">
              <w:rPr>
                <w:rFonts w:asciiTheme="minorHAnsi" w:hAnsiTheme="minorHAnsi" w:cs="Calibri"/>
                <w:szCs w:val="22"/>
                <w:lang w:val="en-US"/>
              </w:rPr>
              <w:t>12</w:t>
            </w:r>
          </w:p>
        </w:tc>
        <w:tc>
          <w:tcPr>
            <w:tcW w:w="4587" w:type="dxa"/>
            <w:vAlign w:val="center"/>
          </w:tcPr>
          <w:p w:rsidR="004C15D4" w:rsidRPr="0070543E" w:rsidRDefault="004C15D4" w:rsidP="00021593">
            <w:pPr>
              <w:spacing w:after="0"/>
              <w:rPr>
                <w:rFonts w:asciiTheme="minorHAnsi" w:hAnsiTheme="minorHAnsi" w:cs="Calibri"/>
                <w:szCs w:val="22"/>
              </w:rPr>
            </w:pPr>
            <w:r w:rsidRPr="0070543E">
              <w:rPr>
                <w:rFonts w:asciiTheme="minorHAnsi" w:hAnsiTheme="minorHAnsi" w:cs="Calibri"/>
                <w:szCs w:val="22"/>
              </w:rPr>
              <w:t xml:space="preserve">Τα προσφερόμενα συστήματα θα πρέπει να υλοποιούν χαρακτηριστικά υψηλής διαθεσιμότητας που θα πρέπει να περιγραφούν (πχ. τυχόν  διπλούς </w:t>
            </w:r>
            <w:r w:rsidRPr="0070543E">
              <w:rPr>
                <w:rFonts w:asciiTheme="minorHAnsi" w:hAnsiTheme="minorHAnsi" w:cs="Calibri"/>
                <w:szCs w:val="22"/>
                <w:lang w:val="en-US"/>
              </w:rPr>
              <w:t>controllers</w:t>
            </w:r>
            <w:r w:rsidRPr="0070543E">
              <w:rPr>
                <w:rFonts w:asciiTheme="minorHAnsi" w:hAnsiTheme="minorHAnsi" w:cs="Calibri"/>
                <w:szCs w:val="22"/>
              </w:rPr>
              <w:t xml:space="preserve">, τροφοδοτικά κλπ) </w:t>
            </w:r>
          </w:p>
        </w:tc>
        <w:tc>
          <w:tcPr>
            <w:tcW w:w="1260" w:type="dxa"/>
            <w:gridSpan w:val="2"/>
            <w:vAlign w:val="center"/>
          </w:tcPr>
          <w:p w:rsidR="004C15D4" w:rsidRPr="0070543E" w:rsidRDefault="004C15D4" w:rsidP="00021593">
            <w:pPr>
              <w:pStyle w:val="Normalmystyle"/>
              <w:widowControl/>
              <w:spacing w:after="0"/>
              <w:ind w:left="57"/>
              <w:jc w:val="center"/>
              <w:rPr>
                <w:rFonts w:asciiTheme="minorHAnsi" w:hAnsiTheme="minorHAnsi" w:cs="Calibri"/>
                <w:b/>
                <w:szCs w:val="22"/>
                <w:lang w:val="en-US" w:eastAsia="el-GR"/>
              </w:rPr>
            </w:pPr>
            <w:r w:rsidRPr="0070543E">
              <w:rPr>
                <w:rFonts w:asciiTheme="minorHAnsi" w:hAnsiTheme="minorHAnsi" w:cs="Calibri"/>
                <w:b/>
                <w:szCs w:val="22"/>
                <w:lang w:val="en-US" w:eastAsia="el-GR"/>
              </w:rPr>
              <w:t>ΝΑΙ</w:t>
            </w:r>
          </w:p>
        </w:tc>
        <w:tc>
          <w:tcPr>
            <w:tcW w:w="1256" w:type="dxa"/>
            <w:vAlign w:val="center"/>
          </w:tcPr>
          <w:p w:rsidR="004C15D4" w:rsidRPr="0070543E" w:rsidRDefault="004C15D4" w:rsidP="00021593">
            <w:pPr>
              <w:spacing w:after="0"/>
              <w:ind w:left="57"/>
              <w:jc w:val="center"/>
              <w:rPr>
                <w:rFonts w:asciiTheme="minorHAnsi" w:hAnsiTheme="minorHAnsi" w:cs="Calibri"/>
                <w:szCs w:val="22"/>
                <w:lang w:val="en-US"/>
              </w:rPr>
            </w:pPr>
          </w:p>
        </w:tc>
        <w:tc>
          <w:tcPr>
            <w:tcW w:w="1534" w:type="dxa"/>
            <w:vAlign w:val="center"/>
          </w:tcPr>
          <w:p w:rsidR="004C15D4" w:rsidRPr="0070543E" w:rsidRDefault="004C15D4" w:rsidP="00021593">
            <w:pPr>
              <w:spacing w:after="0"/>
              <w:ind w:left="57"/>
              <w:jc w:val="center"/>
              <w:rPr>
                <w:rFonts w:asciiTheme="minorHAnsi" w:hAnsiTheme="minorHAnsi" w:cs="Calibri"/>
                <w:szCs w:val="22"/>
                <w:lang w:val="en-US"/>
              </w:rPr>
            </w:pPr>
          </w:p>
        </w:tc>
      </w:tr>
      <w:tr w:rsidR="004C15D4" w:rsidRPr="0070543E" w:rsidTr="000215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083" w:type="dxa"/>
            <w:vAlign w:val="center"/>
          </w:tcPr>
          <w:p w:rsidR="004C15D4" w:rsidRPr="0070543E" w:rsidRDefault="004C15D4" w:rsidP="00021593">
            <w:pPr>
              <w:spacing w:after="0"/>
              <w:jc w:val="center"/>
              <w:rPr>
                <w:rFonts w:asciiTheme="minorHAnsi" w:hAnsiTheme="minorHAnsi" w:cs="Calibri"/>
                <w:szCs w:val="22"/>
                <w:lang w:val="en-US"/>
              </w:rPr>
            </w:pPr>
            <w:r w:rsidRPr="0070543E">
              <w:rPr>
                <w:rFonts w:asciiTheme="minorHAnsi" w:hAnsiTheme="minorHAnsi" w:cs="Calibri"/>
                <w:szCs w:val="22"/>
              </w:rPr>
              <w:t>Β.2.</w:t>
            </w:r>
            <w:r w:rsidRPr="0070543E">
              <w:rPr>
                <w:rFonts w:asciiTheme="minorHAnsi" w:hAnsiTheme="minorHAnsi" w:cs="Calibri"/>
                <w:szCs w:val="22"/>
                <w:lang w:val="en-US"/>
              </w:rPr>
              <w:t>13</w:t>
            </w:r>
          </w:p>
        </w:tc>
        <w:tc>
          <w:tcPr>
            <w:tcW w:w="4587" w:type="dxa"/>
            <w:vAlign w:val="center"/>
          </w:tcPr>
          <w:p w:rsidR="004C15D4" w:rsidRPr="0070543E" w:rsidRDefault="004C15D4" w:rsidP="00021593">
            <w:pPr>
              <w:tabs>
                <w:tab w:val="num" w:pos="425"/>
              </w:tabs>
              <w:spacing w:after="0"/>
              <w:rPr>
                <w:rFonts w:asciiTheme="minorHAnsi" w:hAnsiTheme="minorHAnsi" w:cs="Calibri"/>
                <w:szCs w:val="22"/>
              </w:rPr>
            </w:pPr>
            <w:r w:rsidRPr="0070543E">
              <w:rPr>
                <w:rFonts w:asciiTheme="minorHAnsi" w:hAnsiTheme="minorHAnsi" w:cs="Calibri"/>
                <w:szCs w:val="22"/>
              </w:rPr>
              <w:t>Αυτόματη ενημέρωση του διαχειριστή σε περίπτωση βλάβης που θα πρέπει να περιγραφεί</w:t>
            </w:r>
          </w:p>
        </w:tc>
        <w:tc>
          <w:tcPr>
            <w:tcW w:w="1260" w:type="dxa"/>
            <w:gridSpan w:val="2"/>
            <w:vAlign w:val="center"/>
          </w:tcPr>
          <w:p w:rsidR="004C15D4" w:rsidRPr="0070543E" w:rsidRDefault="004C15D4" w:rsidP="00021593">
            <w:pPr>
              <w:pStyle w:val="Normalmystyle"/>
              <w:widowControl/>
              <w:spacing w:after="0"/>
              <w:jc w:val="center"/>
              <w:rPr>
                <w:rFonts w:asciiTheme="minorHAnsi" w:hAnsiTheme="minorHAnsi" w:cs="Calibri"/>
                <w:b/>
                <w:szCs w:val="22"/>
                <w:lang w:val="en-US" w:eastAsia="el-GR"/>
              </w:rPr>
            </w:pPr>
            <w:r w:rsidRPr="0070543E">
              <w:rPr>
                <w:rFonts w:asciiTheme="minorHAnsi" w:hAnsiTheme="minorHAnsi" w:cs="Calibri"/>
                <w:b/>
                <w:szCs w:val="22"/>
                <w:lang w:val="en-US" w:eastAsia="el-GR"/>
              </w:rPr>
              <w:t>ΝΑΙ</w:t>
            </w:r>
          </w:p>
        </w:tc>
        <w:tc>
          <w:tcPr>
            <w:tcW w:w="1256" w:type="dxa"/>
            <w:vAlign w:val="center"/>
          </w:tcPr>
          <w:p w:rsidR="004C15D4" w:rsidRPr="0070543E" w:rsidRDefault="004C15D4" w:rsidP="00021593">
            <w:pPr>
              <w:spacing w:after="0"/>
              <w:jc w:val="center"/>
              <w:rPr>
                <w:rFonts w:asciiTheme="minorHAnsi" w:hAnsiTheme="minorHAnsi" w:cs="Calibri"/>
                <w:szCs w:val="22"/>
                <w:lang w:val="en-US"/>
              </w:rPr>
            </w:pPr>
          </w:p>
        </w:tc>
        <w:tc>
          <w:tcPr>
            <w:tcW w:w="1534" w:type="dxa"/>
            <w:vAlign w:val="center"/>
          </w:tcPr>
          <w:p w:rsidR="004C15D4" w:rsidRPr="0070543E" w:rsidRDefault="004C15D4" w:rsidP="00021593">
            <w:pPr>
              <w:spacing w:after="0"/>
              <w:jc w:val="center"/>
              <w:rPr>
                <w:rFonts w:asciiTheme="minorHAnsi" w:hAnsiTheme="minorHAnsi" w:cs="Calibri"/>
                <w:szCs w:val="22"/>
                <w:lang w:val="en-US"/>
              </w:rPr>
            </w:pPr>
          </w:p>
        </w:tc>
      </w:tr>
      <w:tr w:rsidR="004C15D4" w:rsidRPr="0070543E" w:rsidTr="000215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083" w:type="dxa"/>
            <w:shd w:val="clear" w:color="auto" w:fill="D9D9D9"/>
            <w:vAlign w:val="center"/>
          </w:tcPr>
          <w:p w:rsidR="004C15D4" w:rsidRPr="0070543E" w:rsidRDefault="004C15D4" w:rsidP="00021593">
            <w:pPr>
              <w:spacing w:after="0"/>
              <w:jc w:val="center"/>
              <w:rPr>
                <w:rFonts w:asciiTheme="minorHAnsi" w:hAnsiTheme="minorHAnsi" w:cs="Calibri"/>
                <w:szCs w:val="22"/>
                <w:lang w:val="en-US"/>
              </w:rPr>
            </w:pPr>
          </w:p>
        </w:tc>
        <w:tc>
          <w:tcPr>
            <w:tcW w:w="8637" w:type="dxa"/>
            <w:gridSpan w:val="5"/>
            <w:shd w:val="clear" w:color="auto" w:fill="D9D9D9"/>
            <w:vAlign w:val="center"/>
          </w:tcPr>
          <w:p w:rsidR="004C15D4" w:rsidRPr="0070543E" w:rsidRDefault="004C15D4" w:rsidP="00021593">
            <w:pPr>
              <w:spacing w:after="0"/>
              <w:rPr>
                <w:rFonts w:asciiTheme="minorHAnsi" w:hAnsiTheme="minorHAnsi" w:cs="Calibri"/>
                <w:szCs w:val="22"/>
                <w:lang w:val="en-US"/>
              </w:rPr>
            </w:pPr>
            <w:r w:rsidRPr="0070543E">
              <w:rPr>
                <w:rFonts w:asciiTheme="minorHAnsi" w:hAnsiTheme="minorHAnsi" w:cs="Calibri"/>
                <w:b/>
                <w:szCs w:val="22"/>
              </w:rPr>
              <w:t>CPU (ανά server)</w:t>
            </w:r>
          </w:p>
        </w:tc>
      </w:tr>
      <w:tr w:rsidR="004C15D4" w:rsidRPr="0070543E" w:rsidTr="000215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083" w:type="dxa"/>
            <w:vAlign w:val="center"/>
          </w:tcPr>
          <w:p w:rsidR="004C15D4" w:rsidRPr="0070543E" w:rsidRDefault="004C15D4" w:rsidP="00021593">
            <w:pPr>
              <w:spacing w:after="0"/>
              <w:jc w:val="center"/>
              <w:rPr>
                <w:rFonts w:asciiTheme="minorHAnsi" w:hAnsiTheme="minorHAnsi" w:cs="Calibri"/>
                <w:szCs w:val="22"/>
                <w:lang w:val="en-US"/>
              </w:rPr>
            </w:pPr>
            <w:r w:rsidRPr="0070543E">
              <w:rPr>
                <w:rFonts w:asciiTheme="minorHAnsi" w:hAnsiTheme="minorHAnsi" w:cs="Calibri"/>
                <w:szCs w:val="22"/>
              </w:rPr>
              <w:t>Β.2.</w:t>
            </w:r>
            <w:r w:rsidRPr="0070543E">
              <w:rPr>
                <w:rFonts w:asciiTheme="minorHAnsi" w:hAnsiTheme="minorHAnsi" w:cs="Calibri"/>
                <w:szCs w:val="22"/>
                <w:lang w:val="en-US"/>
              </w:rPr>
              <w:t>14</w:t>
            </w:r>
          </w:p>
        </w:tc>
        <w:tc>
          <w:tcPr>
            <w:tcW w:w="4587" w:type="dxa"/>
            <w:vAlign w:val="center"/>
          </w:tcPr>
          <w:p w:rsidR="004C15D4" w:rsidRPr="0070543E" w:rsidRDefault="004C15D4" w:rsidP="00021593">
            <w:pPr>
              <w:spacing w:after="0"/>
              <w:rPr>
                <w:rFonts w:asciiTheme="minorHAnsi" w:hAnsiTheme="minorHAnsi" w:cs="Calibri"/>
                <w:szCs w:val="22"/>
              </w:rPr>
            </w:pPr>
            <w:r w:rsidRPr="0070543E">
              <w:rPr>
                <w:rFonts w:asciiTheme="minorHAnsi" w:hAnsiTheme="minorHAnsi" w:cs="Calibri"/>
                <w:szCs w:val="22"/>
              </w:rPr>
              <w:t xml:space="preserve">Να υποστηρίζονται επεξεργαστές αρχιτεκτονικής </w:t>
            </w:r>
            <w:r w:rsidRPr="0070543E">
              <w:rPr>
                <w:rFonts w:asciiTheme="minorHAnsi" w:hAnsiTheme="minorHAnsi" w:cs="Calibri"/>
                <w:szCs w:val="22"/>
                <w:lang w:val="en-US"/>
              </w:rPr>
              <w:t>x</w:t>
            </w:r>
            <w:r w:rsidRPr="0070543E">
              <w:rPr>
                <w:rFonts w:asciiTheme="minorHAnsi" w:hAnsiTheme="minorHAnsi" w:cs="Calibri"/>
                <w:szCs w:val="22"/>
              </w:rPr>
              <w:t>86-64</w:t>
            </w:r>
          </w:p>
        </w:tc>
        <w:tc>
          <w:tcPr>
            <w:tcW w:w="1260" w:type="dxa"/>
            <w:gridSpan w:val="2"/>
            <w:vAlign w:val="center"/>
          </w:tcPr>
          <w:p w:rsidR="004C15D4" w:rsidRPr="0070543E" w:rsidRDefault="004C15D4" w:rsidP="00021593">
            <w:pPr>
              <w:pStyle w:val="Normalmystyle"/>
              <w:widowControl/>
              <w:spacing w:after="0"/>
              <w:jc w:val="center"/>
              <w:rPr>
                <w:rFonts w:asciiTheme="minorHAnsi" w:hAnsiTheme="minorHAnsi" w:cs="Calibri"/>
                <w:b/>
                <w:szCs w:val="22"/>
                <w:lang w:val="en-US" w:eastAsia="el-GR"/>
              </w:rPr>
            </w:pPr>
            <w:r w:rsidRPr="0070543E">
              <w:rPr>
                <w:rFonts w:asciiTheme="minorHAnsi" w:hAnsiTheme="minorHAnsi" w:cs="Calibri"/>
                <w:b/>
                <w:szCs w:val="22"/>
                <w:lang w:val="en-US" w:eastAsia="el-GR"/>
              </w:rPr>
              <w:t>ΝΑΙ</w:t>
            </w:r>
          </w:p>
        </w:tc>
        <w:tc>
          <w:tcPr>
            <w:tcW w:w="1256" w:type="dxa"/>
            <w:vAlign w:val="center"/>
          </w:tcPr>
          <w:p w:rsidR="004C15D4" w:rsidRPr="0070543E" w:rsidRDefault="004C15D4" w:rsidP="00021593">
            <w:pPr>
              <w:spacing w:after="0"/>
              <w:jc w:val="center"/>
              <w:rPr>
                <w:rFonts w:asciiTheme="minorHAnsi" w:hAnsiTheme="minorHAnsi" w:cs="Calibri"/>
                <w:szCs w:val="22"/>
                <w:lang w:val="en-US"/>
              </w:rPr>
            </w:pPr>
          </w:p>
        </w:tc>
        <w:tc>
          <w:tcPr>
            <w:tcW w:w="1534" w:type="dxa"/>
            <w:vAlign w:val="center"/>
          </w:tcPr>
          <w:p w:rsidR="004C15D4" w:rsidRPr="0070543E" w:rsidRDefault="004C15D4" w:rsidP="00021593">
            <w:pPr>
              <w:spacing w:after="0"/>
              <w:jc w:val="center"/>
              <w:rPr>
                <w:rFonts w:asciiTheme="minorHAnsi" w:hAnsiTheme="minorHAnsi" w:cs="Calibri"/>
                <w:szCs w:val="22"/>
                <w:lang w:val="en-US"/>
              </w:rPr>
            </w:pPr>
          </w:p>
        </w:tc>
      </w:tr>
      <w:tr w:rsidR="004C15D4" w:rsidRPr="0070543E" w:rsidTr="000215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083" w:type="dxa"/>
            <w:vAlign w:val="center"/>
          </w:tcPr>
          <w:p w:rsidR="004C15D4" w:rsidRPr="0070543E" w:rsidRDefault="004C15D4" w:rsidP="00021593">
            <w:pPr>
              <w:spacing w:after="0"/>
              <w:jc w:val="center"/>
              <w:rPr>
                <w:rFonts w:asciiTheme="minorHAnsi" w:hAnsiTheme="minorHAnsi" w:cs="Calibri"/>
                <w:szCs w:val="22"/>
                <w:lang w:val="en-US"/>
              </w:rPr>
            </w:pPr>
            <w:r w:rsidRPr="0070543E">
              <w:rPr>
                <w:rFonts w:asciiTheme="minorHAnsi" w:hAnsiTheme="minorHAnsi" w:cs="Calibri"/>
                <w:szCs w:val="22"/>
              </w:rPr>
              <w:t>Β.2.</w:t>
            </w:r>
            <w:r w:rsidRPr="0070543E">
              <w:rPr>
                <w:rFonts w:asciiTheme="minorHAnsi" w:hAnsiTheme="minorHAnsi" w:cs="Calibri"/>
                <w:szCs w:val="22"/>
                <w:lang w:val="en-US"/>
              </w:rPr>
              <w:t>15</w:t>
            </w:r>
          </w:p>
        </w:tc>
        <w:tc>
          <w:tcPr>
            <w:tcW w:w="4587" w:type="dxa"/>
            <w:vAlign w:val="center"/>
          </w:tcPr>
          <w:p w:rsidR="004C15D4" w:rsidRPr="0070543E" w:rsidRDefault="004C15D4" w:rsidP="00021593">
            <w:pPr>
              <w:spacing w:after="0"/>
              <w:rPr>
                <w:rFonts w:asciiTheme="minorHAnsi" w:hAnsiTheme="minorHAnsi" w:cs="Calibri"/>
                <w:szCs w:val="22"/>
              </w:rPr>
            </w:pPr>
            <w:r w:rsidRPr="0070543E">
              <w:rPr>
                <w:rFonts w:asciiTheme="minorHAnsi" w:hAnsiTheme="minorHAnsi" w:cs="Calibri"/>
                <w:szCs w:val="22"/>
                <w:lang w:val="en-US"/>
              </w:rPr>
              <w:t>Chipset</w:t>
            </w:r>
            <w:r w:rsidRPr="0070543E">
              <w:rPr>
                <w:rFonts w:asciiTheme="minorHAnsi" w:hAnsiTheme="minorHAnsi" w:cs="Calibri"/>
                <w:szCs w:val="22"/>
              </w:rPr>
              <w:t xml:space="preserve"> σύγχρονης τεχνολογίας. Να αναφερθεί το </w:t>
            </w:r>
            <w:r w:rsidRPr="0070543E">
              <w:rPr>
                <w:rFonts w:asciiTheme="minorHAnsi" w:hAnsiTheme="minorHAnsi" w:cs="Calibri"/>
                <w:szCs w:val="22"/>
                <w:lang w:val="en-US"/>
              </w:rPr>
              <w:t>chipset</w:t>
            </w:r>
            <w:r w:rsidRPr="0070543E">
              <w:rPr>
                <w:rFonts w:asciiTheme="minorHAnsi" w:hAnsiTheme="minorHAnsi" w:cs="Calibri"/>
                <w:szCs w:val="22"/>
              </w:rPr>
              <w:t xml:space="preserve"> που χρησιμοποιείται</w:t>
            </w:r>
          </w:p>
        </w:tc>
        <w:tc>
          <w:tcPr>
            <w:tcW w:w="1260" w:type="dxa"/>
            <w:gridSpan w:val="2"/>
            <w:vAlign w:val="center"/>
          </w:tcPr>
          <w:p w:rsidR="004C15D4" w:rsidRPr="0070543E" w:rsidRDefault="004C15D4" w:rsidP="00021593">
            <w:pPr>
              <w:spacing w:after="0"/>
              <w:jc w:val="center"/>
              <w:rPr>
                <w:rFonts w:asciiTheme="minorHAnsi" w:hAnsiTheme="minorHAnsi" w:cs="Calibri"/>
                <w:b/>
                <w:szCs w:val="22"/>
                <w:lang w:val="en-US"/>
              </w:rPr>
            </w:pPr>
            <w:r w:rsidRPr="0070543E">
              <w:rPr>
                <w:rFonts w:asciiTheme="minorHAnsi" w:hAnsiTheme="minorHAnsi" w:cs="Calibri"/>
                <w:b/>
                <w:szCs w:val="22"/>
                <w:lang w:val="en-US"/>
              </w:rPr>
              <w:t>ΝΑΙ</w:t>
            </w:r>
          </w:p>
        </w:tc>
        <w:tc>
          <w:tcPr>
            <w:tcW w:w="1256" w:type="dxa"/>
            <w:vAlign w:val="center"/>
          </w:tcPr>
          <w:p w:rsidR="004C15D4" w:rsidRPr="0070543E" w:rsidRDefault="004C15D4" w:rsidP="00021593">
            <w:pPr>
              <w:spacing w:after="0"/>
              <w:ind w:left="57" w:right="57"/>
              <w:jc w:val="center"/>
              <w:rPr>
                <w:rFonts w:asciiTheme="minorHAnsi" w:hAnsiTheme="minorHAnsi" w:cs="Calibri"/>
                <w:szCs w:val="22"/>
                <w:lang w:val="en-US"/>
              </w:rPr>
            </w:pPr>
          </w:p>
        </w:tc>
        <w:tc>
          <w:tcPr>
            <w:tcW w:w="1534" w:type="dxa"/>
            <w:vAlign w:val="center"/>
          </w:tcPr>
          <w:p w:rsidR="004C15D4" w:rsidRPr="0070543E" w:rsidRDefault="004C15D4" w:rsidP="00021593">
            <w:pPr>
              <w:spacing w:after="0"/>
              <w:ind w:left="57" w:right="57"/>
              <w:jc w:val="center"/>
              <w:rPr>
                <w:rFonts w:asciiTheme="minorHAnsi" w:hAnsiTheme="minorHAnsi" w:cs="Calibri"/>
                <w:szCs w:val="22"/>
                <w:lang w:val="en-US"/>
              </w:rPr>
            </w:pPr>
          </w:p>
        </w:tc>
      </w:tr>
      <w:tr w:rsidR="004C15D4" w:rsidRPr="0070543E" w:rsidTr="000215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083" w:type="dxa"/>
            <w:vAlign w:val="center"/>
          </w:tcPr>
          <w:p w:rsidR="004C15D4" w:rsidRPr="0070543E" w:rsidRDefault="004C15D4" w:rsidP="00021593">
            <w:pPr>
              <w:spacing w:after="0"/>
              <w:jc w:val="center"/>
              <w:rPr>
                <w:rFonts w:asciiTheme="minorHAnsi" w:hAnsiTheme="minorHAnsi" w:cs="Calibri"/>
                <w:szCs w:val="22"/>
                <w:lang w:val="en-US"/>
              </w:rPr>
            </w:pPr>
            <w:r w:rsidRPr="0070543E">
              <w:rPr>
                <w:rFonts w:asciiTheme="minorHAnsi" w:hAnsiTheme="minorHAnsi" w:cs="Calibri"/>
                <w:szCs w:val="22"/>
              </w:rPr>
              <w:t>Β.2.</w:t>
            </w:r>
            <w:r w:rsidRPr="0070543E">
              <w:rPr>
                <w:rFonts w:asciiTheme="minorHAnsi" w:hAnsiTheme="minorHAnsi" w:cs="Calibri"/>
                <w:szCs w:val="22"/>
                <w:lang w:val="en-US"/>
              </w:rPr>
              <w:t>16</w:t>
            </w:r>
          </w:p>
        </w:tc>
        <w:tc>
          <w:tcPr>
            <w:tcW w:w="4587" w:type="dxa"/>
            <w:vAlign w:val="center"/>
          </w:tcPr>
          <w:p w:rsidR="004C15D4" w:rsidRPr="0070543E" w:rsidRDefault="004C15D4" w:rsidP="00021593">
            <w:pPr>
              <w:spacing w:after="0"/>
              <w:rPr>
                <w:rFonts w:asciiTheme="minorHAnsi" w:hAnsiTheme="minorHAnsi" w:cs="Calibri"/>
                <w:szCs w:val="22"/>
                <w:lang w:val="en-US"/>
              </w:rPr>
            </w:pPr>
            <w:r w:rsidRPr="0070543E">
              <w:rPr>
                <w:rFonts w:asciiTheme="minorHAnsi" w:hAnsiTheme="minorHAnsi" w:cs="Calibri"/>
                <w:szCs w:val="22"/>
                <w:lang w:val="en-US"/>
              </w:rPr>
              <w:t>Υποστήριξη για hardware virtualization (</w:t>
            </w:r>
            <w:r w:rsidRPr="0070543E">
              <w:rPr>
                <w:rFonts w:asciiTheme="minorHAnsi" w:hAnsiTheme="minorHAnsi" w:cs="Calibri"/>
                <w:szCs w:val="22"/>
              </w:rPr>
              <w:t>πχ</w:t>
            </w:r>
            <w:r w:rsidRPr="0070543E">
              <w:rPr>
                <w:rFonts w:asciiTheme="minorHAnsi" w:hAnsiTheme="minorHAnsi" w:cs="Calibri"/>
                <w:szCs w:val="22"/>
                <w:lang w:val="en-US"/>
              </w:rPr>
              <w:t xml:space="preserve"> Intel-VT Virtualization, AMD-V Virtualization ή </w:t>
            </w:r>
            <w:r w:rsidRPr="0070543E">
              <w:rPr>
                <w:rFonts w:asciiTheme="minorHAnsi" w:hAnsiTheme="minorHAnsi" w:cs="Calibri"/>
                <w:szCs w:val="22"/>
              </w:rPr>
              <w:t>ισοδύναμο</w:t>
            </w:r>
            <w:r w:rsidRPr="0070543E">
              <w:rPr>
                <w:rFonts w:asciiTheme="minorHAnsi" w:hAnsiTheme="minorHAnsi" w:cs="Calibri"/>
                <w:szCs w:val="22"/>
                <w:lang w:val="en-US"/>
              </w:rPr>
              <w:t>)</w:t>
            </w:r>
          </w:p>
        </w:tc>
        <w:tc>
          <w:tcPr>
            <w:tcW w:w="1260" w:type="dxa"/>
            <w:gridSpan w:val="2"/>
            <w:vAlign w:val="center"/>
          </w:tcPr>
          <w:p w:rsidR="004C15D4" w:rsidRPr="0070543E" w:rsidRDefault="004C15D4" w:rsidP="00021593">
            <w:pPr>
              <w:spacing w:after="0"/>
              <w:jc w:val="center"/>
              <w:rPr>
                <w:rFonts w:asciiTheme="minorHAnsi" w:hAnsiTheme="minorHAnsi" w:cs="Calibri"/>
                <w:b/>
                <w:szCs w:val="22"/>
                <w:lang w:val="en-US"/>
              </w:rPr>
            </w:pPr>
            <w:r w:rsidRPr="0070543E">
              <w:rPr>
                <w:rFonts w:asciiTheme="minorHAnsi" w:hAnsiTheme="minorHAnsi" w:cs="Calibri"/>
                <w:b/>
                <w:szCs w:val="22"/>
                <w:lang w:val="en-US"/>
              </w:rPr>
              <w:t>ΝΑΙ</w:t>
            </w:r>
          </w:p>
        </w:tc>
        <w:tc>
          <w:tcPr>
            <w:tcW w:w="1256" w:type="dxa"/>
            <w:vAlign w:val="center"/>
          </w:tcPr>
          <w:p w:rsidR="004C15D4" w:rsidRPr="0070543E" w:rsidRDefault="004C15D4" w:rsidP="00021593">
            <w:pPr>
              <w:spacing w:after="0"/>
              <w:ind w:left="57" w:right="57"/>
              <w:jc w:val="center"/>
              <w:rPr>
                <w:rFonts w:asciiTheme="minorHAnsi" w:hAnsiTheme="minorHAnsi" w:cs="Calibri"/>
                <w:szCs w:val="22"/>
                <w:lang w:val="en-US"/>
              </w:rPr>
            </w:pPr>
          </w:p>
        </w:tc>
        <w:tc>
          <w:tcPr>
            <w:tcW w:w="1534" w:type="dxa"/>
            <w:vAlign w:val="center"/>
          </w:tcPr>
          <w:p w:rsidR="004C15D4" w:rsidRPr="0070543E" w:rsidRDefault="004C15D4" w:rsidP="00021593">
            <w:pPr>
              <w:spacing w:after="0"/>
              <w:ind w:left="57" w:right="57"/>
              <w:jc w:val="center"/>
              <w:rPr>
                <w:rFonts w:asciiTheme="minorHAnsi" w:hAnsiTheme="minorHAnsi" w:cs="Calibri"/>
                <w:szCs w:val="22"/>
                <w:lang w:val="en-US"/>
              </w:rPr>
            </w:pPr>
          </w:p>
        </w:tc>
      </w:tr>
      <w:tr w:rsidR="004C15D4" w:rsidRPr="0070543E" w:rsidTr="000215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083" w:type="dxa"/>
            <w:vAlign w:val="center"/>
          </w:tcPr>
          <w:p w:rsidR="004C15D4" w:rsidRPr="0070543E" w:rsidRDefault="004C15D4" w:rsidP="00021593">
            <w:pPr>
              <w:spacing w:after="0"/>
              <w:jc w:val="center"/>
              <w:rPr>
                <w:rFonts w:asciiTheme="minorHAnsi" w:hAnsiTheme="minorHAnsi" w:cs="Calibri"/>
                <w:szCs w:val="22"/>
                <w:lang w:val="en-US"/>
              </w:rPr>
            </w:pPr>
            <w:r w:rsidRPr="0070543E">
              <w:rPr>
                <w:rFonts w:asciiTheme="minorHAnsi" w:hAnsiTheme="minorHAnsi" w:cs="Calibri"/>
                <w:szCs w:val="22"/>
              </w:rPr>
              <w:t>Β.2.</w:t>
            </w:r>
            <w:r w:rsidRPr="0070543E">
              <w:rPr>
                <w:rFonts w:asciiTheme="minorHAnsi" w:hAnsiTheme="minorHAnsi" w:cs="Calibri"/>
                <w:szCs w:val="22"/>
                <w:lang w:val="en-US"/>
              </w:rPr>
              <w:t>17</w:t>
            </w:r>
          </w:p>
        </w:tc>
        <w:tc>
          <w:tcPr>
            <w:tcW w:w="4587" w:type="dxa"/>
            <w:vAlign w:val="center"/>
          </w:tcPr>
          <w:p w:rsidR="004C15D4" w:rsidRPr="0070543E" w:rsidRDefault="004C15D4" w:rsidP="00021593">
            <w:pPr>
              <w:spacing w:after="0"/>
              <w:rPr>
                <w:rFonts w:asciiTheme="minorHAnsi" w:hAnsiTheme="minorHAnsi" w:cs="Calibri"/>
                <w:szCs w:val="22"/>
              </w:rPr>
            </w:pPr>
            <w:r w:rsidRPr="0070543E">
              <w:rPr>
                <w:rFonts w:asciiTheme="minorHAnsi" w:hAnsiTheme="minorHAnsi" w:cs="Calibri"/>
                <w:szCs w:val="22"/>
              </w:rPr>
              <w:t>Οι μονάδες επεξεργαστών να είναι οργανωμένες σε ομάδες των έξι (6) τουλάχιστον ανά φυσική μονάδα πυριτίου (</w:t>
            </w:r>
            <w:r w:rsidRPr="0070543E">
              <w:rPr>
                <w:rFonts w:asciiTheme="minorHAnsi" w:hAnsiTheme="minorHAnsi" w:cs="Calibri"/>
                <w:szCs w:val="22"/>
                <w:lang w:val="en-US"/>
              </w:rPr>
              <w:t>processor</w:t>
            </w:r>
            <w:r w:rsidRPr="0070543E">
              <w:rPr>
                <w:rFonts w:asciiTheme="minorHAnsi" w:hAnsiTheme="minorHAnsi" w:cs="Calibri"/>
                <w:szCs w:val="22"/>
              </w:rPr>
              <w:t xml:space="preserve"> </w:t>
            </w:r>
            <w:r w:rsidRPr="0070543E">
              <w:rPr>
                <w:rFonts w:asciiTheme="minorHAnsi" w:hAnsiTheme="minorHAnsi" w:cs="Calibri"/>
                <w:szCs w:val="22"/>
                <w:lang w:val="en-US"/>
              </w:rPr>
              <w:t>die</w:t>
            </w:r>
            <w:r w:rsidRPr="0070543E">
              <w:rPr>
                <w:rFonts w:asciiTheme="minorHAnsi" w:hAnsiTheme="minorHAnsi" w:cs="Calibri"/>
                <w:szCs w:val="22"/>
              </w:rPr>
              <w:t xml:space="preserve">) (δηλ. τουλάχιστον </w:t>
            </w:r>
            <w:r w:rsidRPr="0070543E">
              <w:rPr>
                <w:rFonts w:asciiTheme="minorHAnsi" w:hAnsiTheme="minorHAnsi" w:cs="Calibri"/>
                <w:szCs w:val="22"/>
                <w:lang w:val="en-US"/>
              </w:rPr>
              <w:t>six</w:t>
            </w:r>
            <w:r w:rsidRPr="0070543E">
              <w:rPr>
                <w:rFonts w:asciiTheme="minorHAnsi" w:hAnsiTheme="minorHAnsi" w:cs="Calibri"/>
                <w:szCs w:val="22"/>
              </w:rPr>
              <w:t xml:space="preserve"> </w:t>
            </w:r>
            <w:r w:rsidRPr="0070543E">
              <w:rPr>
                <w:rFonts w:asciiTheme="minorHAnsi" w:hAnsiTheme="minorHAnsi" w:cs="Calibri"/>
                <w:szCs w:val="22"/>
                <w:lang w:val="en-US"/>
              </w:rPr>
              <w:t>core</w:t>
            </w:r>
            <w:r w:rsidRPr="0070543E">
              <w:rPr>
                <w:rFonts w:asciiTheme="minorHAnsi" w:hAnsiTheme="minorHAnsi" w:cs="Calibri"/>
                <w:szCs w:val="22"/>
              </w:rPr>
              <w:t xml:space="preserve"> </w:t>
            </w:r>
            <w:r w:rsidRPr="0070543E">
              <w:rPr>
                <w:rFonts w:asciiTheme="minorHAnsi" w:hAnsiTheme="minorHAnsi" w:cs="Calibri"/>
                <w:szCs w:val="22"/>
                <w:lang w:val="en-US"/>
              </w:rPr>
              <w:t>CPU</w:t>
            </w:r>
            <w:r w:rsidRPr="0070543E">
              <w:rPr>
                <w:rFonts w:asciiTheme="minorHAnsi" w:hAnsiTheme="minorHAnsi" w:cs="Calibri"/>
                <w:szCs w:val="22"/>
              </w:rPr>
              <w:t>)</w:t>
            </w:r>
          </w:p>
        </w:tc>
        <w:tc>
          <w:tcPr>
            <w:tcW w:w="1260" w:type="dxa"/>
            <w:gridSpan w:val="2"/>
            <w:vAlign w:val="center"/>
          </w:tcPr>
          <w:p w:rsidR="004C15D4" w:rsidRPr="0070543E" w:rsidRDefault="004C15D4" w:rsidP="00021593">
            <w:pPr>
              <w:pStyle w:val="Normalmystyle"/>
              <w:widowControl/>
              <w:spacing w:after="0"/>
              <w:ind w:left="57" w:right="57"/>
              <w:jc w:val="center"/>
              <w:rPr>
                <w:rFonts w:asciiTheme="minorHAnsi" w:hAnsiTheme="minorHAnsi" w:cs="Calibri"/>
                <w:b/>
                <w:szCs w:val="22"/>
                <w:lang w:val="en-US" w:eastAsia="el-GR"/>
              </w:rPr>
            </w:pPr>
            <w:r w:rsidRPr="0070543E">
              <w:rPr>
                <w:rFonts w:asciiTheme="minorHAnsi" w:hAnsiTheme="minorHAnsi" w:cs="Calibri"/>
                <w:b/>
                <w:szCs w:val="22"/>
                <w:lang w:val="en-US" w:eastAsia="el-GR"/>
              </w:rPr>
              <w:t>ΝΑΙ</w:t>
            </w:r>
          </w:p>
        </w:tc>
        <w:tc>
          <w:tcPr>
            <w:tcW w:w="1256" w:type="dxa"/>
            <w:vAlign w:val="center"/>
          </w:tcPr>
          <w:p w:rsidR="004C15D4" w:rsidRPr="0070543E" w:rsidRDefault="004C15D4" w:rsidP="00021593">
            <w:pPr>
              <w:spacing w:after="0"/>
              <w:ind w:left="57" w:right="57"/>
              <w:jc w:val="center"/>
              <w:rPr>
                <w:rFonts w:asciiTheme="minorHAnsi" w:hAnsiTheme="minorHAnsi" w:cs="Calibri"/>
                <w:szCs w:val="22"/>
                <w:lang w:val="en-US"/>
              </w:rPr>
            </w:pPr>
          </w:p>
        </w:tc>
        <w:tc>
          <w:tcPr>
            <w:tcW w:w="1534" w:type="dxa"/>
            <w:vAlign w:val="center"/>
          </w:tcPr>
          <w:p w:rsidR="004C15D4" w:rsidRPr="0070543E" w:rsidRDefault="004C15D4" w:rsidP="00021593">
            <w:pPr>
              <w:spacing w:after="0"/>
              <w:ind w:left="57" w:right="57"/>
              <w:jc w:val="center"/>
              <w:rPr>
                <w:rFonts w:asciiTheme="minorHAnsi" w:hAnsiTheme="minorHAnsi" w:cs="Calibri"/>
                <w:szCs w:val="22"/>
                <w:lang w:val="en-US"/>
              </w:rPr>
            </w:pPr>
          </w:p>
        </w:tc>
      </w:tr>
      <w:tr w:rsidR="004C15D4" w:rsidRPr="0070543E" w:rsidTr="000215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083" w:type="dxa"/>
            <w:vAlign w:val="center"/>
          </w:tcPr>
          <w:p w:rsidR="004C15D4" w:rsidRPr="0070543E" w:rsidRDefault="004C15D4" w:rsidP="00021593">
            <w:pPr>
              <w:spacing w:after="0"/>
              <w:jc w:val="center"/>
              <w:rPr>
                <w:rFonts w:asciiTheme="minorHAnsi" w:hAnsiTheme="minorHAnsi" w:cs="Calibri"/>
                <w:szCs w:val="22"/>
                <w:lang w:val="en-US"/>
              </w:rPr>
            </w:pPr>
            <w:r w:rsidRPr="0070543E">
              <w:rPr>
                <w:rFonts w:asciiTheme="minorHAnsi" w:hAnsiTheme="minorHAnsi" w:cs="Calibri"/>
                <w:szCs w:val="22"/>
              </w:rPr>
              <w:t>Β.2.</w:t>
            </w:r>
            <w:r w:rsidRPr="0070543E">
              <w:rPr>
                <w:rFonts w:asciiTheme="minorHAnsi" w:hAnsiTheme="minorHAnsi" w:cs="Calibri"/>
                <w:szCs w:val="22"/>
                <w:lang w:val="en-US"/>
              </w:rPr>
              <w:t>18</w:t>
            </w:r>
          </w:p>
        </w:tc>
        <w:tc>
          <w:tcPr>
            <w:tcW w:w="4587" w:type="dxa"/>
            <w:vAlign w:val="center"/>
          </w:tcPr>
          <w:p w:rsidR="004C15D4" w:rsidRPr="0070543E" w:rsidRDefault="004C15D4" w:rsidP="00021593">
            <w:pPr>
              <w:spacing w:after="0"/>
              <w:rPr>
                <w:rFonts w:asciiTheme="minorHAnsi" w:hAnsiTheme="minorHAnsi" w:cs="Calibri"/>
                <w:szCs w:val="22"/>
              </w:rPr>
            </w:pPr>
            <w:r w:rsidRPr="0070543E">
              <w:rPr>
                <w:rFonts w:asciiTheme="minorHAnsi" w:hAnsiTheme="minorHAnsi" w:cs="Calibri"/>
                <w:szCs w:val="22"/>
              </w:rPr>
              <w:t xml:space="preserve">Προσφερόμενος αριθμός επεξεργαστών </w:t>
            </w:r>
            <w:r w:rsidRPr="0070543E">
              <w:rPr>
                <w:rFonts w:asciiTheme="minorHAnsi" w:hAnsiTheme="minorHAnsi" w:cs="Calibri"/>
                <w:szCs w:val="22"/>
                <w:lang w:val="en-US"/>
              </w:rPr>
              <w:t>CPU</w:t>
            </w:r>
            <w:r w:rsidRPr="0070543E">
              <w:rPr>
                <w:rFonts w:asciiTheme="minorHAnsi" w:hAnsiTheme="minorHAnsi" w:cs="Calibri"/>
                <w:szCs w:val="22"/>
              </w:rPr>
              <w:t xml:space="preserve"> </w:t>
            </w:r>
            <w:r w:rsidRPr="0070543E">
              <w:rPr>
                <w:rFonts w:asciiTheme="minorHAnsi" w:hAnsiTheme="minorHAnsi" w:cs="Calibri"/>
                <w:szCs w:val="22"/>
                <w:lang w:val="en-US"/>
              </w:rPr>
              <w:t>processor</w:t>
            </w:r>
            <w:r w:rsidRPr="0070543E">
              <w:rPr>
                <w:rFonts w:asciiTheme="minorHAnsi" w:hAnsiTheme="minorHAnsi" w:cs="Calibri"/>
                <w:szCs w:val="22"/>
              </w:rPr>
              <w:t xml:space="preserve"> </w:t>
            </w:r>
            <w:r w:rsidRPr="0070543E">
              <w:rPr>
                <w:rFonts w:asciiTheme="minorHAnsi" w:hAnsiTheme="minorHAnsi" w:cs="Calibri"/>
                <w:szCs w:val="22"/>
                <w:lang w:val="en-US"/>
              </w:rPr>
              <w:t>die</w:t>
            </w:r>
            <w:r w:rsidRPr="0070543E">
              <w:rPr>
                <w:rFonts w:asciiTheme="minorHAnsi" w:hAnsiTheme="minorHAnsi" w:cs="Calibri"/>
                <w:szCs w:val="22"/>
              </w:rPr>
              <w:t>.</w:t>
            </w:r>
          </w:p>
        </w:tc>
        <w:tc>
          <w:tcPr>
            <w:tcW w:w="1260" w:type="dxa"/>
            <w:gridSpan w:val="2"/>
            <w:vAlign w:val="center"/>
          </w:tcPr>
          <w:p w:rsidR="004C15D4" w:rsidRPr="0070543E" w:rsidRDefault="004C15D4" w:rsidP="00021593">
            <w:pPr>
              <w:pStyle w:val="Normalmystyle"/>
              <w:widowControl/>
              <w:spacing w:after="0"/>
              <w:ind w:left="57" w:right="57"/>
              <w:jc w:val="center"/>
              <w:rPr>
                <w:rFonts w:asciiTheme="minorHAnsi" w:hAnsiTheme="minorHAnsi" w:cs="Calibri"/>
                <w:b/>
                <w:szCs w:val="22"/>
                <w:lang w:val="en-US" w:eastAsia="el-GR"/>
              </w:rPr>
            </w:pPr>
            <w:r w:rsidRPr="0070543E">
              <w:rPr>
                <w:rFonts w:asciiTheme="minorHAnsi" w:hAnsiTheme="minorHAnsi" w:cs="Calibri"/>
                <w:b/>
                <w:szCs w:val="22"/>
                <w:lang w:val="en-US" w:eastAsia="el-GR"/>
              </w:rPr>
              <w:t>≥ 2</w:t>
            </w:r>
          </w:p>
        </w:tc>
        <w:tc>
          <w:tcPr>
            <w:tcW w:w="1256" w:type="dxa"/>
            <w:vAlign w:val="center"/>
          </w:tcPr>
          <w:p w:rsidR="004C15D4" w:rsidRPr="0070543E" w:rsidRDefault="004C15D4" w:rsidP="00021593">
            <w:pPr>
              <w:spacing w:after="0"/>
              <w:ind w:left="57" w:right="57"/>
              <w:jc w:val="center"/>
              <w:rPr>
                <w:rFonts w:asciiTheme="minorHAnsi" w:hAnsiTheme="minorHAnsi" w:cs="Calibri"/>
                <w:szCs w:val="22"/>
                <w:lang w:val="en-US"/>
              </w:rPr>
            </w:pPr>
          </w:p>
        </w:tc>
        <w:tc>
          <w:tcPr>
            <w:tcW w:w="1534" w:type="dxa"/>
            <w:vAlign w:val="center"/>
          </w:tcPr>
          <w:p w:rsidR="004C15D4" w:rsidRPr="0070543E" w:rsidRDefault="004C15D4" w:rsidP="00021593">
            <w:pPr>
              <w:spacing w:after="0"/>
              <w:ind w:left="57" w:right="57"/>
              <w:jc w:val="center"/>
              <w:rPr>
                <w:rFonts w:asciiTheme="minorHAnsi" w:hAnsiTheme="minorHAnsi" w:cs="Calibri"/>
                <w:szCs w:val="22"/>
                <w:lang w:val="en-US"/>
              </w:rPr>
            </w:pPr>
          </w:p>
        </w:tc>
      </w:tr>
      <w:tr w:rsidR="004C15D4" w:rsidRPr="0070543E" w:rsidTr="000215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083" w:type="dxa"/>
            <w:vAlign w:val="center"/>
          </w:tcPr>
          <w:p w:rsidR="004C15D4" w:rsidRPr="0070543E" w:rsidRDefault="004C15D4" w:rsidP="00021593">
            <w:pPr>
              <w:spacing w:after="0"/>
              <w:jc w:val="center"/>
              <w:rPr>
                <w:rFonts w:asciiTheme="minorHAnsi" w:hAnsiTheme="minorHAnsi" w:cs="Calibri"/>
                <w:szCs w:val="22"/>
                <w:lang w:val="en-US"/>
              </w:rPr>
            </w:pPr>
            <w:r w:rsidRPr="0070543E">
              <w:rPr>
                <w:rFonts w:asciiTheme="minorHAnsi" w:hAnsiTheme="minorHAnsi" w:cs="Calibri"/>
                <w:szCs w:val="22"/>
              </w:rPr>
              <w:t>Β.2.</w:t>
            </w:r>
            <w:r w:rsidRPr="0070543E">
              <w:rPr>
                <w:rFonts w:asciiTheme="minorHAnsi" w:hAnsiTheme="minorHAnsi" w:cs="Calibri"/>
                <w:szCs w:val="22"/>
                <w:lang w:val="en-US"/>
              </w:rPr>
              <w:t>19</w:t>
            </w:r>
          </w:p>
        </w:tc>
        <w:tc>
          <w:tcPr>
            <w:tcW w:w="4587" w:type="dxa"/>
            <w:vAlign w:val="center"/>
          </w:tcPr>
          <w:p w:rsidR="004C15D4" w:rsidRPr="0070543E" w:rsidRDefault="004C15D4" w:rsidP="00021593">
            <w:pPr>
              <w:spacing w:after="0"/>
              <w:rPr>
                <w:rFonts w:asciiTheme="minorHAnsi" w:hAnsiTheme="minorHAnsi" w:cs="Calibri"/>
                <w:szCs w:val="22"/>
              </w:rPr>
            </w:pPr>
            <w:r w:rsidRPr="0070543E">
              <w:rPr>
                <w:rFonts w:asciiTheme="minorHAnsi" w:hAnsiTheme="minorHAnsi" w:cs="Calibri"/>
                <w:szCs w:val="22"/>
              </w:rPr>
              <w:t>Να υποστηρίζεται και να αναφερθεί ο αριθμός της ταυτόχρονης εκτέλεσης πολλαπλών νημάτων ανά πυρήνα (</w:t>
            </w:r>
            <w:r w:rsidRPr="0070543E">
              <w:rPr>
                <w:rFonts w:asciiTheme="minorHAnsi" w:hAnsiTheme="minorHAnsi" w:cs="Calibri"/>
                <w:szCs w:val="22"/>
                <w:lang w:val="en-US"/>
              </w:rPr>
              <w:t>multi</w:t>
            </w:r>
            <w:r w:rsidRPr="0070543E">
              <w:rPr>
                <w:rFonts w:asciiTheme="minorHAnsi" w:hAnsiTheme="minorHAnsi" w:cs="Calibri"/>
                <w:szCs w:val="22"/>
              </w:rPr>
              <w:t>-</w:t>
            </w:r>
            <w:r w:rsidRPr="0070543E">
              <w:rPr>
                <w:rFonts w:asciiTheme="minorHAnsi" w:hAnsiTheme="minorHAnsi" w:cs="Calibri"/>
                <w:szCs w:val="22"/>
                <w:lang w:val="en-US"/>
              </w:rPr>
              <w:t>threading</w:t>
            </w:r>
            <w:r w:rsidRPr="0070543E">
              <w:rPr>
                <w:rFonts w:asciiTheme="minorHAnsi" w:hAnsiTheme="minorHAnsi" w:cs="Calibri"/>
                <w:szCs w:val="22"/>
              </w:rPr>
              <w:t>)</w:t>
            </w:r>
          </w:p>
        </w:tc>
        <w:tc>
          <w:tcPr>
            <w:tcW w:w="1260" w:type="dxa"/>
            <w:gridSpan w:val="2"/>
            <w:vAlign w:val="center"/>
          </w:tcPr>
          <w:p w:rsidR="004C15D4" w:rsidRPr="0070543E" w:rsidRDefault="004C15D4" w:rsidP="00021593">
            <w:pPr>
              <w:pStyle w:val="Normalmystyle"/>
              <w:widowControl/>
              <w:spacing w:after="0"/>
              <w:ind w:left="57" w:right="57"/>
              <w:jc w:val="center"/>
              <w:rPr>
                <w:rFonts w:asciiTheme="minorHAnsi" w:hAnsiTheme="minorHAnsi" w:cs="Calibri"/>
                <w:b/>
                <w:szCs w:val="22"/>
                <w:lang w:val="en-US" w:eastAsia="el-GR"/>
              </w:rPr>
            </w:pPr>
            <w:r w:rsidRPr="0070543E">
              <w:rPr>
                <w:rFonts w:asciiTheme="minorHAnsi" w:hAnsiTheme="minorHAnsi" w:cs="Calibri"/>
                <w:b/>
                <w:szCs w:val="22"/>
                <w:lang w:val="en-US" w:eastAsia="el-GR"/>
              </w:rPr>
              <w:t>ΝΑΙ</w:t>
            </w:r>
          </w:p>
        </w:tc>
        <w:tc>
          <w:tcPr>
            <w:tcW w:w="1256" w:type="dxa"/>
            <w:vAlign w:val="center"/>
          </w:tcPr>
          <w:p w:rsidR="004C15D4" w:rsidRPr="0070543E" w:rsidRDefault="004C15D4" w:rsidP="00021593">
            <w:pPr>
              <w:spacing w:after="0"/>
              <w:ind w:left="57" w:right="57"/>
              <w:jc w:val="center"/>
              <w:rPr>
                <w:rFonts w:asciiTheme="minorHAnsi" w:hAnsiTheme="minorHAnsi" w:cs="Calibri"/>
                <w:szCs w:val="22"/>
                <w:lang w:val="en-US"/>
              </w:rPr>
            </w:pPr>
          </w:p>
        </w:tc>
        <w:tc>
          <w:tcPr>
            <w:tcW w:w="1534" w:type="dxa"/>
            <w:vAlign w:val="center"/>
          </w:tcPr>
          <w:p w:rsidR="004C15D4" w:rsidRPr="0070543E" w:rsidRDefault="004C15D4" w:rsidP="00021593">
            <w:pPr>
              <w:spacing w:after="0"/>
              <w:ind w:left="57" w:right="57"/>
              <w:jc w:val="center"/>
              <w:rPr>
                <w:rFonts w:asciiTheme="minorHAnsi" w:hAnsiTheme="minorHAnsi" w:cs="Calibri"/>
                <w:szCs w:val="22"/>
                <w:lang w:val="en-US"/>
              </w:rPr>
            </w:pPr>
          </w:p>
        </w:tc>
      </w:tr>
      <w:tr w:rsidR="004C15D4" w:rsidRPr="00F14C72" w:rsidTr="000215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083" w:type="dxa"/>
            <w:vAlign w:val="center"/>
          </w:tcPr>
          <w:p w:rsidR="004C15D4" w:rsidRPr="0070543E" w:rsidRDefault="004C15D4" w:rsidP="00021593">
            <w:pPr>
              <w:spacing w:after="0"/>
              <w:jc w:val="center"/>
              <w:rPr>
                <w:rFonts w:asciiTheme="minorHAnsi" w:hAnsiTheme="minorHAnsi" w:cs="Calibri"/>
                <w:szCs w:val="22"/>
                <w:lang w:val="en-US"/>
              </w:rPr>
            </w:pPr>
            <w:r w:rsidRPr="0070543E">
              <w:rPr>
                <w:rFonts w:asciiTheme="minorHAnsi" w:hAnsiTheme="minorHAnsi" w:cs="Calibri"/>
                <w:szCs w:val="22"/>
              </w:rPr>
              <w:t>Β.2.</w:t>
            </w:r>
            <w:r w:rsidRPr="0070543E">
              <w:rPr>
                <w:rFonts w:asciiTheme="minorHAnsi" w:hAnsiTheme="minorHAnsi" w:cs="Calibri"/>
                <w:szCs w:val="22"/>
                <w:lang w:val="en-US"/>
              </w:rPr>
              <w:t>20</w:t>
            </w:r>
          </w:p>
        </w:tc>
        <w:tc>
          <w:tcPr>
            <w:tcW w:w="4587" w:type="dxa"/>
            <w:vAlign w:val="center"/>
          </w:tcPr>
          <w:p w:rsidR="004C15D4" w:rsidRPr="0070543E" w:rsidRDefault="004C15D4" w:rsidP="00021593">
            <w:pPr>
              <w:spacing w:after="0"/>
              <w:rPr>
                <w:rFonts w:asciiTheme="minorHAnsi" w:hAnsiTheme="minorHAnsi" w:cs="Calibri"/>
                <w:szCs w:val="22"/>
              </w:rPr>
            </w:pPr>
            <w:r w:rsidRPr="0070543E">
              <w:rPr>
                <w:rFonts w:asciiTheme="minorHAnsi" w:hAnsiTheme="minorHAnsi" w:cs="Calibri"/>
                <w:szCs w:val="22"/>
              </w:rPr>
              <w:t>Να αναφερθεί ο μέγιστος αριθμός επεξεργαστών (</w:t>
            </w:r>
            <w:r w:rsidRPr="0070543E">
              <w:rPr>
                <w:rFonts w:asciiTheme="minorHAnsi" w:hAnsiTheme="minorHAnsi" w:cs="Calibri"/>
                <w:szCs w:val="22"/>
                <w:lang w:val="en-US"/>
              </w:rPr>
              <w:t>processor</w:t>
            </w:r>
            <w:r w:rsidRPr="0070543E">
              <w:rPr>
                <w:rFonts w:asciiTheme="minorHAnsi" w:hAnsiTheme="minorHAnsi" w:cs="Calibri"/>
                <w:szCs w:val="22"/>
              </w:rPr>
              <w:t xml:space="preserve"> </w:t>
            </w:r>
            <w:r w:rsidRPr="0070543E">
              <w:rPr>
                <w:rFonts w:asciiTheme="minorHAnsi" w:hAnsiTheme="minorHAnsi" w:cs="Calibri"/>
                <w:szCs w:val="22"/>
                <w:lang w:val="en-US"/>
              </w:rPr>
              <w:t>die</w:t>
            </w:r>
            <w:r w:rsidRPr="0070543E">
              <w:rPr>
                <w:rFonts w:asciiTheme="minorHAnsi" w:hAnsiTheme="minorHAnsi" w:cs="Calibri"/>
                <w:szCs w:val="22"/>
              </w:rPr>
              <w:t>) που υποστηρίζονται από τον εξυπηρετητή</w:t>
            </w:r>
          </w:p>
        </w:tc>
        <w:tc>
          <w:tcPr>
            <w:tcW w:w="1260" w:type="dxa"/>
            <w:gridSpan w:val="2"/>
            <w:vAlign w:val="center"/>
          </w:tcPr>
          <w:p w:rsidR="004C15D4" w:rsidRPr="00F14C72" w:rsidRDefault="004C15D4" w:rsidP="00021593">
            <w:pPr>
              <w:pStyle w:val="Normalmystyle"/>
              <w:widowControl/>
              <w:spacing w:after="0"/>
              <w:ind w:left="57" w:right="57"/>
              <w:jc w:val="center"/>
              <w:rPr>
                <w:rFonts w:asciiTheme="minorHAnsi" w:hAnsiTheme="minorHAnsi" w:cs="Calibri"/>
                <w:b/>
                <w:szCs w:val="22"/>
                <w:lang w:eastAsia="el-GR"/>
              </w:rPr>
            </w:pPr>
          </w:p>
        </w:tc>
        <w:tc>
          <w:tcPr>
            <w:tcW w:w="1256" w:type="dxa"/>
            <w:vAlign w:val="center"/>
          </w:tcPr>
          <w:p w:rsidR="004C15D4" w:rsidRPr="00F14C72" w:rsidRDefault="004C15D4" w:rsidP="00021593">
            <w:pPr>
              <w:spacing w:after="0"/>
              <w:ind w:left="57" w:right="57"/>
              <w:jc w:val="center"/>
              <w:rPr>
                <w:rFonts w:asciiTheme="minorHAnsi" w:hAnsiTheme="minorHAnsi" w:cs="Calibri"/>
                <w:szCs w:val="22"/>
              </w:rPr>
            </w:pPr>
          </w:p>
        </w:tc>
        <w:tc>
          <w:tcPr>
            <w:tcW w:w="1534" w:type="dxa"/>
            <w:vAlign w:val="center"/>
          </w:tcPr>
          <w:p w:rsidR="004C15D4" w:rsidRPr="00F14C72" w:rsidRDefault="004C15D4" w:rsidP="00021593">
            <w:pPr>
              <w:spacing w:after="0"/>
              <w:ind w:left="57" w:right="57"/>
              <w:jc w:val="center"/>
              <w:rPr>
                <w:rFonts w:asciiTheme="minorHAnsi" w:hAnsiTheme="minorHAnsi" w:cs="Calibri"/>
                <w:szCs w:val="22"/>
              </w:rPr>
            </w:pPr>
          </w:p>
        </w:tc>
      </w:tr>
      <w:tr w:rsidR="004C15D4" w:rsidRPr="0070543E" w:rsidTr="000215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083" w:type="dxa"/>
            <w:vAlign w:val="center"/>
          </w:tcPr>
          <w:p w:rsidR="004C15D4" w:rsidRPr="0070543E" w:rsidRDefault="004C15D4" w:rsidP="00021593">
            <w:pPr>
              <w:spacing w:after="0"/>
              <w:jc w:val="center"/>
              <w:rPr>
                <w:rFonts w:asciiTheme="minorHAnsi" w:hAnsiTheme="minorHAnsi" w:cs="Calibri"/>
                <w:szCs w:val="22"/>
                <w:lang w:val="en-US"/>
              </w:rPr>
            </w:pPr>
            <w:r w:rsidRPr="0070543E">
              <w:rPr>
                <w:rFonts w:asciiTheme="minorHAnsi" w:hAnsiTheme="minorHAnsi" w:cs="Calibri"/>
                <w:szCs w:val="22"/>
              </w:rPr>
              <w:t>Β.2.</w:t>
            </w:r>
            <w:r w:rsidRPr="0070543E">
              <w:rPr>
                <w:rFonts w:asciiTheme="minorHAnsi" w:hAnsiTheme="minorHAnsi" w:cs="Calibri"/>
                <w:szCs w:val="22"/>
                <w:lang w:val="en-US"/>
              </w:rPr>
              <w:t>21</w:t>
            </w:r>
          </w:p>
        </w:tc>
        <w:tc>
          <w:tcPr>
            <w:tcW w:w="4587" w:type="dxa"/>
            <w:vAlign w:val="center"/>
          </w:tcPr>
          <w:p w:rsidR="004C15D4" w:rsidRPr="0070543E" w:rsidRDefault="004C15D4" w:rsidP="00021593">
            <w:pPr>
              <w:spacing w:after="0"/>
              <w:rPr>
                <w:rFonts w:asciiTheme="minorHAnsi" w:hAnsiTheme="minorHAnsi" w:cs="Calibri"/>
                <w:szCs w:val="22"/>
              </w:rPr>
            </w:pPr>
            <w:r w:rsidRPr="0070543E">
              <w:rPr>
                <w:rFonts w:asciiTheme="minorHAnsi" w:hAnsiTheme="minorHAnsi" w:cs="Calibri"/>
                <w:szCs w:val="22"/>
              </w:rPr>
              <w:t>Να αναφερθεί η συχνότητα χρονισμού των  προσφερομένων  επεξεργαστών (</w:t>
            </w:r>
            <w:r w:rsidRPr="0070543E">
              <w:rPr>
                <w:rFonts w:asciiTheme="minorHAnsi" w:hAnsiTheme="minorHAnsi" w:cs="Calibri"/>
                <w:szCs w:val="22"/>
                <w:lang w:val="en-US"/>
              </w:rPr>
              <w:t>GHz</w:t>
            </w:r>
            <w:r w:rsidRPr="0070543E">
              <w:rPr>
                <w:rFonts w:asciiTheme="minorHAnsi" w:hAnsiTheme="minorHAnsi" w:cs="Calibri"/>
                <w:szCs w:val="22"/>
              </w:rPr>
              <w:t>)</w:t>
            </w:r>
          </w:p>
        </w:tc>
        <w:tc>
          <w:tcPr>
            <w:tcW w:w="1260" w:type="dxa"/>
            <w:gridSpan w:val="2"/>
            <w:vAlign w:val="center"/>
          </w:tcPr>
          <w:p w:rsidR="004C15D4" w:rsidRPr="0070543E" w:rsidRDefault="004C15D4" w:rsidP="00021593">
            <w:pPr>
              <w:pStyle w:val="Normalmystyle"/>
              <w:widowControl/>
              <w:spacing w:after="0"/>
              <w:ind w:left="57" w:right="57"/>
              <w:jc w:val="center"/>
              <w:rPr>
                <w:rFonts w:asciiTheme="minorHAnsi" w:hAnsiTheme="minorHAnsi" w:cs="Calibri"/>
                <w:b/>
                <w:szCs w:val="22"/>
                <w:lang w:val="en-US" w:eastAsia="el-GR"/>
              </w:rPr>
            </w:pPr>
            <w:r w:rsidRPr="0070543E">
              <w:rPr>
                <w:rFonts w:asciiTheme="minorHAnsi" w:hAnsiTheme="minorHAnsi" w:cs="Calibri"/>
                <w:b/>
                <w:szCs w:val="22"/>
                <w:lang w:val="en-US" w:eastAsia="el-GR"/>
              </w:rPr>
              <w:t>ΝΑΙ</w:t>
            </w:r>
          </w:p>
        </w:tc>
        <w:tc>
          <w:tcPr>
            <w:tcW w:w="1256" w:type="dxa"/>
            <w:vAlign w:val="center"/>
          </w:tcPr>
          <w:p w:rsidR="004C15D4" w:rsidRPr="0070543E" w:rsidRDefault="004C15D4" w:rsidP="00021593">
            <w:pPr>
              <w:spacing w:after="0"/>
              <w:ind w:left="57" w:right="57"/>
              <w:jc w:val="center"/>
              <w:rPr>
                <w:rFonts w:asciiTheme="minorHAnsi" w:hAnsiTheme="minorHAnsi" w:cs="Calibri"/>
                <w:szCs w:val="22"/>
                <w:lang w:val="en-US"/>
              </w:rPr>
            </w:pPr>
          </w:p>
        </w:tc>
        <w:tc>
          <w:tcPr>
            <w:tcW w:w="1534" w:type="dxa"/>
            <w:vAlign w:val="center"/>
          </w:tcPr>
          <w:p w:rsidR="004C15D4" w:rsidRPr="0070543E" w:rsidRDefault="004C15D4" w:rsidP="00021593">
            <w:pPr>
              <w:spacing w:after="0"/>
              <w:ind w:left="57" w:right="57"/>
              <w:jc w:val="center"/>
              <w:rPr>
                <w:rFonts w:asciiTheme="minorHAnsi" w:hAnsiTheme="minorHAnsi" w:cs="Calibri"/>
                <w:szCs w:val="22"/>
                <w:lang w:val="en-US"/>
              </w:rPr>
            </w:pPr>
          </w:p>
        </w:tc>
      </w:tr>
      <w:tr w:rsidR="004C15D4" w:rsidRPr="0070543E" w:rsidTr="000215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083" w:type="dxa"/>
            <w:vAlign w:val="center"/>
          </w:tcPr>
          <w:p w:rsidR="004C15D4" w:rsidRPr="0070543E" w:rsidRDefault="004C15D4" w:rsidP="00021593">
            <w:pPr>
              <w:spacing w:after="0"/>
              <w:jc w:val="center"/>
              <w:rPr>
                <w:rFonts w:asciiTheme="minorHAnsi" w:hAnsiTheme="minorHAnsi" w:cs="Calibri"/>
                <w:szCs w:val="22"/>
                <w:lang w:val="en-US"/>
              </w:rPr>
            </w:pPr>
            <w:r w:rsidRPr="0070543E">
              <w:rPr>
                <w:rFonts w:asciiTheme="minorHAnsi" w:hAnsiTheme="minorHAnsi" w:cs="Calibri"/>
                <w:szCs w:val="22"/>
              </w:rPr>
              <w:t>Β.2.</w:t>
            </w:r>
            <w:r w:rsidRPr="0070543E">
              <w:rPr>
                <w:rFonts w:asciiTheme="minorHAnsi" w:hAnsiTheme="minorHAnsi" w:cs="Calibri"/>
                <w:szCs w:val="22"/>
                <w:lang w:val="en-US"/>
              </w:rPr>
              <w:t>22</w:t>
            </w:r>
          </w:p>
        </w:tc>
        <w:tc>
          <w:tcPr>
            <w:tcW w:w="4587" w:type="dxa"/>
            <w:vAlign w:val="center"/>
          </w:tcPr>
          <w:p w:rsidR="004C15D4" w:rsidRPr="0070543E" w:rsidRDefault="004C15D4" w:rsidP="00021593">
            <w:pPr>
              <w:spacing w:after="0"/>
              <w:rPr>
                <w:rFonts w:asciiTheme="minorHAnsi" w:hAnsiTheme="minorHAnsi" w:cs="Calibri"/>
                <w:szCs w:val="22"/>
              </w:rPr>
            </w:pPr>
            <w:r w:rsidRPr="0070543E">
              <w:rPr>
                <w:rFonts w:asciiTheme="minorHAnsi" w:hAnsiTheme="minorHAnsi" w:cs="Calibri"/>
                <w:szCs w:val="22"/>
              </w:rPr>
              <w:t xml:space="preserve">Να αναφερθεί ο χρονισμός </w:t>
            </w:r>
            <w:r w:rsidRPr="0070543E">
              <w:rPr>
                <w:rFonts w:asciiTheme="minorHAnsi" w:hAnsiTheme="minorHAnsi" w:cs="Calibri"/>
                <w:szCs w:val="22"/>
                <w:lang w:val="en-US"/>
              </w:rPr>
              <w:t>FSB</w:t>
            </w:r>
            <w:r w:rsidRPr="0070543E">
              <w:rPr>
                <w:rFonts w:asciiTheme="minorHAnsi" w:hAnsiTheme="minorHAnsi" w:cs="Calibri"/>
                <w:szCs w:val="22"/>
              </w:rPr>
              <w:t xml:space="preserve"> των προσφερομένων επεξεργαστών (</w:t>
            </w:r>
            <w:r w:rsidRPr="0070543E">
              <w:rPr>
                <w:rFonts w:asciiTheme="minorHAnsi" w:hAnsiTheme="minorHAnsi" w:cs="Calibri"/>
                <w:szCs w:val="22"/>
                <w:lang w:val="en-US"/>
              </w:rPr>
              <w:t>MHz</w:t>
            </w:r>
            <w:r w:rsidRPr="0070543E">
              <w:rPr>
                <w:rFonts w:asciiTheme="minorHAnsi" w:hAnsiTheme="minorHAnsi" w:cs="Calibri"/>
                <w:szCs w:val="22"/>
              </w:rPr>
              <w:t>)</w:t>
            </w:r>
          </w:p>
        </w:tc>
        <w:tc>
          <w:tcPr>
            <w:tcW w:w="1260" w:type="dxa"/>
            <w:gridSpan w:val="2"/>
            <w:vAlign w:val="center"/>
          </w:tcPr>
          <w:p w:rsidR="004C15D4" w:rsidRPr="0070543E" w:rsidRDefault="004C15D4" w:rsidP="00021593">
            <w:pPr>
              <w:pStyle w:val="Normalmystyle"/>
              <w:widowControl/>
              <w:spacing w:after="0"/>
              <w:ind w:left="57" w:right="57"/>
              <w:jc w:val="center"/>
              <w:rPr>
                <w:rFonts w:asciiTheme="minorHAnsi" w:hAnsiTheme="minorHAnsi" w:cs="Calibri"/>
                <w:b/>
                <w:szCs w:val="22"/>
                <w:lang w:val="en-US" w:eastAsia="el-GR"/>
              </w:rPr>
            </w:pPr>
            <w:r w:rsidRPr="0070543E">
              <w:rPr>
                <w:rFonts w:asciiTheme="minorHAnsi" w:hAnsiTheme="minorHAnsi" w:cs="Calibri"/>
                <w:b/>
                <w:szCs w:val="22"/>
                <w:lang w:val="en-US" w:eastAsia="el-GR"/>
              </w:rPr>
              <w:t>ΝΑΙ</w:t>
            </w:r>
          </w:p>
        </w:tc>
        <w:tc>
          <w:tcPr>
            <w:tcW w:w="1256" w:type="dxa"/>
            <w:vAlign w:val="center"/>
          </w:tcPr>
          <w:p w:rsidR="004C15D4" w:rsidRPr="0070543E" w:rsidRDefault="004C15D4" w:rsidP="00021593">
            <w:pPr>
              <w:spacing w:after="0"/>
              <w:ind w:left="57" w:right="57"/>
              <w:jc w:val="center"/>
              <w:rPr>
                <w:rFonts w:asciiTheme="minorHAnsi" w:hAnsiTheme="minorHAnsi" w:cs="Calibri"/>
                <w:szCs w:val="22"/>
                <w:lang w:val="en-US"/>
              </w:rPr>
            </w:pPr>
          </w:p>
        </w:tc>
        <w:tc>
          <w:tcPr>
            <w:tcW w:w="1534" w:type="dxa"/>
            <w:vAlign w:val="center"/>
          </w:tcPr>
          <w:p w:rsidR="004C15D4" w:rsidRPr="0070543E" w:rsidRDefault="004C15D4" w:rsidP="00021593">
            <w:pPr>
              <w:spacing w:after="0"/>
              <w:ind w:left="57" w:right="57"/>
              <w:jc w:val="center"/>
              <w:rPr>
                <w:rFonts w:asciiTheme="minorHAnsi" w:hAnsiTheme="minorHAnsi" w:cs="Calibri"/>
                <w:szCs w:val="22"/>
                <w:lang w:val="en-US"/>
              </w:rPr>
            </w:pPr>
          </w:p>
        </w:tc>
      </w:tr>
      <w:tr w:rsidR="004C15D4" w:rsidRPr="0070543E" w:rsidTr="000215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083" w:type="dxa"/>
            <w:vAlign w:val="center"/>
          </w:tcPr>
          <w:p w:rsidR="004C15D4" w:rsidRPr="0070543E" w:rsidRDefault="004C15D4" w:rsidP="00021593">
            <w:pPr>
              <w:spacing w:after="0"/>
              <w:jc w:val="center"/>
              <w:rPr>
                <w:rFonts w:asciiTheme="minorHAnsi" w:hAnsiTheme="minorHAnsi" w:cs="Calibri"/>
                <w:szCs w:val="22"/>
                <w:lang w:val="en-US"/>
              </w:rPr>
            </w:pPr>
            <w:r w:rsidRPr="0070543E">
              <w:rPr>
                <w:rFonts w:asciiTheme="minorHAnsi" w:hAnsiTheme="minorHAnsi" w:cs="Calibri"/>
                <w:szCs w:val="22"/>
              </w:rPr>
              <w:t>Β.2.</w:t>
            </w:r>
            <w:r w:rsidRPr="0070543E">
              <w:rPr>
                <w:rFonts w:asciiTheme="minorHAnsi" w:hAnsiTheme="minorHAnsi" w:cs="Calibri"/>
                <w:szCs w:val="22"/>
                <w:lang w:val="en-US"/>
              </w:rPr>
              <w:t>23</w:t>
            </w:r>
          </w:p>
        </w:tc>
        <w:tc>
          <w:tcPr>
            <w:tcW w:w="4587" w:type="dxa"/>
            <w:vAlign w:val="center"/>
          </w:tcPr>
          <w:p w:rsidR="004C15D4" w:rsidRPr="0070543E" w:rsidRDefault="004C15D4" w:rsidP="00021593">
            <w:pPr>
              <w:spacing w:after="0"/>
              <w:rPr>
                <w:rFonts w:asciiTheme="minorHAnsi" w:hAnsiTheme="minorHAnsi" w:cs="Calibri"/>
                <w:szCs w:val="22"/>
                <w:lang w:val="en-US"/>
              </w:rPr>
            </w:pPr>
            <w:r w:rsidRPr="0070543E">
              <w:rPr>
                <w:rFonts w:asciiTheme="minorHAnsi" w:hAnsiTheme="minorHAnsi" w:cs="Calibri"/>
                <w:szCs w:val="22"/>
                <w:lang w:val="en-US"/>
              </w:rPr>
              <w:t>Addressability επεξεργαστών (bit)</w:t>
            </w:r>
          </w:p>
        </w:tc>
        <w:tc>
          <w:tcPr>
            <w:tcW w:w="1260" w:type="dxa"/>
            <w:gridSpan w:val="2"/>
            <w:vAlign w:val="center"/>
          </w:tcPr>
          <w:p w:rsidR="004C15D4" w:rsidRPr="0070543E" w:rsidRDefault="004C15D4" w:rsidP="00021593">
            <w:pPr>
              <w:pStyle w:val="Normalmystyle"/>
              <w:widowControl/>
              <w:spacing w:after="0"/>
              <w:ind w:left="57" w:right="57"/>
              <w:jc w:val="center"/>
              <w:rPr>
                <w:rFonts w:asciiTheme="minorHAnsi" w:hAnsiTheme="minorHAnsi" w:cs="Calibri"/>
                <w:b/>
                <w:szCs w:val="22"/>
                <w:lang w:val="en-US" w:eastAsia="el-GR"/>
              </w:rPr>
            </w:pPr>
            <w:r w:rsidRPr="0070543E">
              <w:rPr>
                <w:rFonts w:asciiTheme="minorHAnsi" w:hAnsiTheme="minorHAnsi" w:cs="Calibri"/>
                <w:b/>
                <w:szCs w:val="22"/>
                <w:lang w:val="en-US" w:eastAsia="el-GR"/>
              </w:rPr>
              <w:t>≥ 64</w:t>
            </w:r>
          </w:p>
        </w:tc>
        <w:tc>
          <w:tcPr>
            <w:tcW w:w="1256" w:type="dxa"/>
            <w:vAlign w:val="center"/>
          </w:tcPr>
          <w:p w:rsidR="004C15D4" w:rsidRPr="0070543E" w:rsidRDefault="004C15D4" w:rsidP="00021593">
            <w:pPr>
              <w:spacing w:after="0"/>
              <w:ind w:left="57" w:right="57"/>
              <w:jc w:val="center"/>
              <w:rPr>
                <w:rFonts w:asciiTheme="minorHAnsi" w:hAnsiTheme="minorHAnsi" w:cs="Calibri"/>
                <w:szCs w:val="22"/>
                <w:lang w:val="en-US"/>
              </w:rPr>
            </w:pPr>
          </w:p>
        </w:tc>
        <w:tc>
          <w:tcPr>
            <w:tcW w:w="1534" w:type="dxa"/>
            <w:vAlign w:val="center"/>
          </w:tcPr>
          <w:p w:rsidR="004C15D4" w:rsidRPr="0070543E" w:rsidRDefault="004C15D4" w:rsidP="00021593">
            <w:pPr>
              <w:spacing w:after="0"/>
              <w:ind w:left="57" w:right="57"/>
              <w:jc w:val="center"/>
              <w:rPr>
                <w:rFonts w:asciiTheme="minorHAnsi" w:hAnsiTheme="minorHAnsi" w:cs="Calibri"/>
                <w:szCs w:val="22"/>
                <w:lang w:val="en-US"/>
              </w:rPr>
            </w:pPr>
          </w:p>
        </w:tc>
      </w:tr>
      <w:tr w:rsidR="004C15D4" w:rsidRPr="0070543E" w:rsidTr="000215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083" w:type="dxa"/>
            <w:vAlign w:val="center"/>
          </w:tcPr>
          <w:p w:rsidR="004C15D4" w:rsidRPr="0070543E" w:rsidRDefault="004C15D4" w:rsidP="00021593">
            <w:pPr>
              <w:spacing w:after="0"/>
              <w:jc w:val="center"/>
              <w:rPr>
                <w:rFonts w:asciiTheme="minorHAnsi" w:hAnsiTheme="minorHAnsi" w:cs="Calibri"/>
                <w:szCs w:val="22"/>
                <w:lang w:val="en-US"/>
              </w:rPr>
            </w:pPr>
            <w:r w:rsidRPr="0070543E">
              <w:rPr>
                <w:rFonts w:asciiTheme="minorHAnsi" w:hAnsiTheme="minorHAnsi" w:cs="Calibri"/>
                <w:szCs w:val="22"/>
              </w:rPr>
              <w:t>Β.2.</w:t>
            </w:r>
            <w:r w:rsidRPr="0070543E">
              <w:rPr>
                <w:rFonts w:asciiTheme="minorHAnsi" w:hAnsiTheme="minorHAnsi" w:cs="Calibri"/>
                <w:szCs w:val="22"/>
                <w:lang w:val="en-US"/>
              </w:rPr>
              <w:t>24</w:t>
            </w:r>
          </w:p>
        </w:tc>
        <w:tc>
          <w:tcPr>
            <w:tcW w:w="4587" w:type="dxa"/>
            <w:vAlign w:val="center"/>
          </w:tcPr>
          <w:p w:rsidR="004C15D4" w:rsidRPr="0070543E" w:rsidRDefault="004C15D4" w:rsidP="00021593">
            <w:pPr>
              <w:spacing w:after="0"/>
              <w:ind w:right="73"/>
              <w:rPr>
                <w:rFonts w:asciiTheme="minorHAnsi" w:hAnsiTheme="minorHAnsi" w:cs="Calibri"/>
                <w:szCs w:val="22"/>
              </w:rPr>
            </w:pPr>
            <w:r w:rsidRPr="0070543E">
              <w:rPr>
                <w:rFonts w:asciiTheme="minorHAnsi" w:hAnsiTheme="minorHAnsi" w:cs="Calibri"/>
                <w:szCs w:val="22"/>
              </w:rPr>
              <w:t xml:space="preserve">Να αναφερθεί το μέγεθος και ο τύπος της προσφερόμενης μνήμης </w:t>
            </w:r>
            <w:r w:rsidRPr="0070543E">
              <w:rPr>
                <w:rFonts w:asciiTheme="minorHAnsi" w:hAnsiTheme="minorHAnsi" w:cs="Calibri"/>
                <w:szCs w:val="22"/>
                <w:lang w:val="en-US"/>
              </w:rPr>
              <w:t>cache</w:t>
            </w:r>
            <w:r w:rsidRPr="0070543E">
              <w:rPr>
                <w:rFonts w:asciiTheme="minorHAnsi" w:hAnsiTheme="minorHAnsi" w:cs="Calibri"/>
                <w:szCs w:val="22"/>
              </w:rPr>
              <w:t xml:space="preserve"> ανά επεξεργαστή (</w:t>
            </w:r>
            <w:r w:rsidRPr="0070543E">
              <w:rPr>
                <w:rFonts w:asciiTheme="minorHAnsi" w:hAnsiTheme="minorHAnsi" w:cs="Calibri"/>
                <w:szCs w:val="22"/>
                <w:lang w:val="en-US"/>
              </w:rPr>
              <w:t>processor</w:t>
            </w:r>
            <w:r w:rsidRPr="0070543E">
              <w:rPr>
                <w:rFonts w:asciiTheme="minorHAnsi" w:hAnsiTheme="minorHAnsi" w:cs="Calibri"/>
                <w:szCs w:val="22"/>
              </w:rPr>
              <w:t xml:space="preserve"> </w:t>
            </w:r>
            <w:r w:rsidRPr="0070543E">
              <w:rPr>
                <w:rFonts w:asciiTheme="minorHAnsi" w:hAnsiTheme="minorHAnsi" w:cs="Calibri"/>
                <w:szCs w:val="22"/>
                <w:lang w:val="en-US"/>
              </w:rPr>
              <w:t>die</w:t>
            </w:r>
            <w:r w:rsidRPr="0070543E">
              <w:rPr>
                <w:rFonts w:asciiTheme="minorHAnsi" w:hAnsiTheme="minorHAnsi" w:cs="Calibri"/>
                <w:szCs w:val="22"/>
              </w:rPr>
              <w:t>)</w:t>
            </w:r>
          </w:p>
        </w:tc>
        <w:tc>
          <w:tcPr>
            <w:tcW w:w="1260" w:type="dxa"/>
            <w:gridSpan w:val="2"/>
            <w:vAlign w:val="center"/>
          </w:tcPr>
          <w:p w:rsidR="004C15D4" w:rsidRPr="0070543E" w:rsidRDefault="004C15D4" w:rsidP="00021593">
            <w:pPr>
              <w:pStyle w:val="Normalmystyle"/>
              <w:widowControl/>
              <w:spacing w:after="0"/>
              <w:ind w:left="57" w:right="57"/>
              <w:jc w:val="center"/>
              <w:rPr>
                <w:rFonts w:asciiTheme="minorHAnsi" w:hAnsiTheme="minorHAnsi" w:cs="Calibri"/>
                <w:b/>
                <w:szCs w:val="22"/>
                <w:lang w:val="en-US" w:eastAsia="el-GR"/>
              </w:rPr>
            </w:pPr>
            <w:r w:rsidRPr="0070543E">
              <w:rPr>
                <w:rFonts w:asciiTheme="minorHAnsi" w:hAnsiTheme="minorHAnsi" w:cs="Calibri"/>
                <w:b/>
                <w:szCs w:val="22"/>
                <w:lang w:val="en-US" w:eastAsia="el-GR"/>
              </w:rPr>
              <w:t>ΝΑΙ</w:t>
            </w:r>
          </w:p>
        </w:tc>
        <w:tc>
          <w:tcPr>
            <w:tcW w:w="1256" w:type="dxa"/>
            <w:vAlign w:val="center"/>
          </w:tcPr>
          <w:p w:rsidR="004C15D4" w:rsidRPr="0070543E" w:rsidRDefault="004C15D4" w:rsidP="00021593">
            <w:pPr>
              <w:spacing w:after="0"/>
              <w:ind w:left="57" w:right="57"/>
              <w:jc w:val="center"/>
              <w:rPr>
                <w:rFonts w:asciiTheme="minorHAnsi" w:hAnsiTheme="minorHAnsi" w:cs="Calibri"/>
                <w:szCs w:val="22"/>
                <w:lang w:val="en-US"/>
              </w:rPr>
            </w:pPr>
          </w:p>
        </w:tc>
        <w:tc>
          <w:tcPr>
            <w:tcW w:w="1534" w:type="dxa"/>
            <w:vAlign w:val="center"/>
          </w:tcPr>
          <w:p w:rsidR="004C15D4" w:rsidRPr="0070543E" w:rsidRDefault="004C15D4" w:rsidP="00021593">
            <w:pPr>
              <w:spacing w:after="0"/>
              <w:ind w:left="57" w:right="57"/>
              <w:jc w:val="center"/>
              <w:rPr>
                <w:rFonts w:asciiTheme="minorHAnsi" w:hAnsiTheme="minorHAnsi" w:cs="Calibri"/>
                <w:szCs w:val="22"/>
                <w:lang w:val="en-US"/>
              </w:rPr>
            </w:pPr>
          </w:p>
        </w:tc>
      </w:tr>
      <w:tr w:rsidR="004C15D4" w:rsidRPr="0070543E" w:rsidTr="000215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083" w:type="dxa"/>
            <w:shd w:val="clear" w:color="auto" w:fill="D9D9D9"/>
            <w:vAlign w:val="center"/>
          </w:tcPr>
          <w:p w:rsidR="004C15D4" w:rsidRPr="0070543E" w:rsidRDefault="004C15D4" w:rsidP="00021593">
            <w:pPr>
              <w:spacing w:after="0"/>
              <w:jc w:val="center"/>
              <w:rPr>
                <w:rFonts w:asciiTheme="minorHAnsi" w:hAnsiTheme="minorHAnsi" w:cs="Calibri"/>
                <w:szCs w:val="22"/>
                <w:lang w:val="en-US"/>
              </w:rPr>
            </w:pPr>
          </w:p>
        </w:tc>
        <w:tc>
          <w:tcPr>
            <w:tcW w:w="8637" w:type="dxa"/>
            <w:gridSpan w:val="5"/>
            <w:shd w:val="clear" w:color="auto" w:fill="D9D9D9"/>
            <w:vAlign w:val="center"/>
          </w:tcPr>
          <w:p w:rsidR="004C15D4" w:rsidRPr="0070543E" w:rsidRDefault="004C15D4" w:rsidP="00021593">
            <w:pPr>
              <w:spacing w:after="0"/>
              <w:ind w:left="57" w:right="57"/>
              <w:rPr>
                <w:rFonts w:asciiTheme="minorHAnsi" w:hAnsiTheme="minorHAnsi" w:cs="Calibri"/>
                <w:szCs w:val="22"/>
                <w:lang w:val="en-US"/>
              </w:rPr>
            </w:pPr>
            <w:r w:rsidRPr="0070543E">
              <w:rPr>
                <w:rFonts w:asciiTheme="minorHAnsi" w:hAnsiTheme="minorHAnsi" w:cs="Calibri"/>
                <w:b/>
                <w:szCs w:val="22"/>
              </w:rPr>
              <w:t>Κύρια Μνήμη (ανά server)</w:t>
            </w:r>
          </w:p>
        </w:tc>
      </w:tr>
      <w:tr w:rsidR="004C15D4" w:rsidRPr="0070543E" w:rsidTr="000215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083" w:type="dxa"/>
            <w:vAlign w:val="center"/>
          </w:tcPr>
          <w:p w:rsidR="004C15D4" w:rsidRPr="0070543E" w:rsidRDefault="004C15D4" w:rsidP="00021593">
            <w:pPr>
              <w:spacing w:after="0"/>
              <w:jc w:val="center"/>
              <w:rPr>
                <w:rFonts w:asciiTheme="minorHAnsi" w:hAnsiTheme="minorHAnsi" w:cs="Calibri"/>
                <w:szCs w:val="22"/>
                <w:lang w:val="en-US"/>
              </w:rPr>
            </w:pPr>
            <w:r w:rsidRPr="0070543E">
              <w:rPr>
                <w:rFonts w:asciiTheme="minorHAnsi" w:hAnsiTheme="minorHAnsi" w:cs="Calibri"/>
                <w:szCs w:val="22"/>
              </w:rPr>
              <w:t>Β.2.</w:t>
            </w:r>
            <w:r w:rsidRPr="0070543E">
              <w:rPr>
                <w:rFonts w:asciiTheme="minorHAnsi" w:hAnsiTheme="minorHAnsi" w:cs="Calibri"/>
                <w:szCs w:val="22"/>
                <w:lang w:val="en-US"/>
              </w:rPr>
              <w:t>25</w:t>
            </w:r>
          </w:p>
        </w:tc>
        <w:tc>
          <w:tcPr>
            <w:tcW w:w="4587" w:type="dxa"/>
            <w:vAlign w:val="center"/>
          </w:tcPr>
          <w:p w:rsidR="004C15D4" w:rsidRPr="0070543E" w:rsidRDefault="004C15D4" w:rsidP="00021593">
            <w:pPr>
              <w:spacing w:after="0"/>
              <w:ind w:left="33" w:right="73"/>
              <w:rPr>
                <w:rFonts w:asciiTheme="minorHAnsi" w:hAnsiTheme="minorHAnsi" w:cs="Calibri"/>
                <w:szCs w:val="22"/>
              </w:rPr>
            </w:pPr>
            <w:r w:rsidRPr="0070543E">
              <w:rPr>
                <w:rFonts w:asciiTheme="minorHAnsi" w:hAnsiTheme="minorHAnsi" w:cs="Calibri"/>
                <w:szCs w:val="22"/>
              </w:rPr>
              <w:t xml:space="preserve">Μέγεθος προσφερόμενης κύριας μνήμης </w:t>
            </w:r>
            <w:r w:rsidRPr="0070543E">
              <w:rPr>
                <w:rFonts w:asciiTheme="minorHAnsi" w:hAnsiTheme="minorHAnsi" w:cs="Calibri"/>
                <w:szCs w:val="22"/>
                <w:lang w:val="en-US"/>
              </w:rPr>
              <w:t>RAM</w:t>
            </w:r>
            <w:r w:rsidRPr="0070543E">
              <w:rPr>
                <w:rFonts w:asciiTheme="minorHAnsi" w:hAnsiTheme="minorHAnsi" w:cs="Calibri"/>
                <w:szCs w:val="22"/>
              </w:rPr>
              <w:br w:type="column"/>
            </w:r>
            <w:r w:rsidRPr="0070543E">
              <w:rPr>
                <w:rFonts w:asciiTheme="minorHAnsi" w:hAnsiTheme="minorHAnsi" w:cs="Calibri"/>
                <w:szCs w:val="22"/>
              </w:rPr>
              <w:br w:type="column"/>
            </w:r>
          </w:p>
        </w:tc>
        <w:tc>
          <w:tcPr>
            <w:tcW w:w="1260" w:type="dxa"/>
            <w:gridSpan w:val="2"/>
            <w:vAlign w:val="center"/>
          </w:tcPr>
          <w:p w:rsidR="004C15D4" w:rsidRPr="0070543E" w:rsidRDefault="004C15D4" w:rsidP="00021593">
            <w:pPr>
              <w:pStyle w:val="Normalmystyle"/>
              <w:widowControl/>
              <w:spacing w:after="0"/>
              <w:ind w:left="57" w:right="57"/>
              <w:jc w:val="center"/>
              <w:rPr>
                <w:rFonts w:asciiTheme="minorHAnsi" w:hAnsiTheme="minorHAnsi" w:cs="Calibri"/>
                <w:b/>
                <w:szCs w:val="22"/>
                <w:lang w:val="en-US" w:eastAsia="el-GR"/>
              </w:rPr>
            </w:pPr>
            <w:r w:rsidRPr="0070543E">
              <w:rPr>
                <w:rFonts w:asciiTheme="minorHAnsi" w:hAnsiTheme="minorHAnsi" w:cs="Calibri"/>
                <w:b/>
                <w:szCs w:val="22"/>
                <w:lang w:eastAsia="el-GR"/>
              </w:rPr>
              <w:sym w:font="Symbol" w:char="00B3"/>
            </w:r>
            <w:r w:rsidRPr="0070543E">
              <w:rPr>
                <w:rFonts w:asciiTheme="minorHAnsi" w:hAnsiTheme="minorHAnsi" w:cs="Calibri"/>
                <w:b/>
                <w:szCs w:val="22"/>
                <w:lang w:eastAsia="el-GR"/>
              </w:rPr>
              <w:t xml:space="preserve"> </w:t>
            </w:r>
            <w:r w:rsidRPr="0070543E">
              <w:rPr>
                <w:rFonts w:asciiTheme="minorHAnsi" w:hAnsiTheme="minorHAnsi" w:cs="Calibri"/>
                <w:b/>
                <w:szCs w:val="22"/>
                <w:lang w:val="en-US" w:eastAsia="el-GR"/>
              </w:rPr>
              <w:t>96 GB</w:t>
            </w:r>
          </w:p>
        </w:tc>
        <w:tc>
          <w:tcPr>
            <w:tcW w:w="1256" w:type="dxa"/>
            <w:vAlign w:val="center"/>
          </w:tcPr>
          <w:p w:rsidR="004C15D4" w:rsidRPr="0070543E" w:rsidRDefault="004C15D4" w:rsidP="00021593">
            <w:pPr>
              <w:spacing w:after="0"/>
              <w:ind w:left="57" w:right="57"/>
              <w:jc w:val="center"/>
              <w:rPr>
                <w:rFonts w:asciiTheme="minorHAnsi" w:hAnsiTheme="minorHAnsi" w:cs="Calibri"/>
                <w:szCs w:val="22"/>
              </w:rPr>
            </w:pPr>
          </w:p>
        </w:tc>
        <w:tc>
          <w:tcPr>
            <w:tcW w:w="1534" w:type="dxa"/>
            <w:vAlign w:val="center"/>
          </w:tcPr>
          <w:p w:rsidR="004C15D4" w:rsidRPr="0070543E" w:rsidRDefault="004C15D4" w:rsidP="00021593">
            <w:pPr>
              <w:spacing w:after="0"/>
              <w:ind w:left="57" w:right="57"/>
              <w:jc w:val="center"/>
              <w:rPr>
                <w:rFonts w:asciiTheme="minorHAnsi" w:hAnsiTheme="minorHAnsi" w:cs="Calibri"/>
                <w:szCs w:val="22"/>
              </w:rPr>
            </w:pPr>
          </w:p>
        </w:tc>
      </w:tr>
      <w:tr w:rsidR="004C15D4" w:rsidRPr="0070543E" w:rsidTr="000215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083" w:type="dxa"/>
            <w:vAlign w:val="center"/>
          </w:tcPr>
          <w:p w:rsidR="004C15D4" w:rsidRPr="0070543E" w:rsidRDefault="004C15D4" w:rsidP="00021593">
            <w:pPr>
              <w:spacing w:after="0"/>
              <w:jc w:val="center"/>
              <w:rPr>
                <w:rFonts w:asciiTheme="minorHAnsi" w:hAnsiTheme="minorHAnsi" w:cs="Calibri"/>
                <w:szCs w:val="22"/>
                <w:lang w:val="en-US"/>
              </w:rPr>
            </w:pPr>
            <w:r w:rsidRPr="0070543E">
              <w:rPr>
                <w:rFonts w:asciiTheme="minorHAnsi" w:hAnsiTheme="minorHAnsi" w:cs="Calibri"/>
                <w:szCs w:val="22"/>
              </w:rPr>
              <w:t>Β.2.</w:t>
            </w:r>
            <w:r w:rsidRPr="0070543E">
              <w:rPr>
                <w:rFonts w:asciiTheme="minorHAnsi" w:hAnsiTheme="minorHAnsi" w:cs="Calibri"/>
                <w:szCs w:val="22"/>
                <w:lang w:val="en-US"/>
              </w:rPr>
              <w:t>26</w:t>
            </w:r>
          </w:p>
        </w:tc>
        <w:tc>
          <w:tcPr>
            <w:tcW w:w="4587" w:type="dxa"/>
            <w:vAlign w:val="center"/>
          </w:tcPr>
          <w:p w:rsidR="004C15D4" w:rsidRPr="0070543E" w:rsidRDefault="004C15D4" w:rsidP="00021593">
            <w:pPr>
              <w:pStyle w:val="TabletextCharChar1"/>
              <w:widowControl/>
              <w:spacing w:after="0"/>
              <w:jc w:val="both"/>
              <w:rPr>
                <w:rFonts w:asciiTheme="minorHAnsi" w:hAnsiTheme="minorHAnsi" w:cs="Calibri"/>
                <w:szCs w:val="22"/>
                <w:lang w:val="en-US" w:eastAsia="el-GR"/>
              </w:rPr>
            </w:pPr>
            <w:r w:rsidRPr="0070543E">
              <w:rPr>
                <w:rFonts w:asciiTheme="minorHAnsi" w:hAnsiTheme="minorHAnsi" w:cs="Calibri"/>
                <w:szCs w:val="22"/>
                <w:lang w:val="en-US" w:eastAsia="el-GR"/>
              </w:rPr>
              <w:t>Να αναφερθούν:</w:t>
            </w:r>
          </w:p>
        </w:tc>
        <w:tc>
          <w:tcPr>
            <w:tcW w:w="1260" w:type="dxa"/>
            <w:gridSpan w:val="2"/>
            <w:vAlign w:val="center"/>
          </w:tcPr>
          <w:p w:rsidR="004C15D4" w:rsidRPr="0070543E" w:rsidRDefault="004C15D4" w:rsidP="00021593">
            <w:pPr>
              <w:pStyle w:val="Normalmystyle"/>
              <w:widowControl/>
              <w:spacing w:after="0"/>
              <w:ind w:left="57" w:right="57"/>
              <w:jc w:val="center"/>
              <w:rPr>
                <w:rFonts w:asciiTheme="minorHAnsi" w:hAnsiTheme="minorHAnsi" w:cs="Calibri"/>
                <w:szCs w:val="22"/>
                <w:lang w:val="en-US" w:eastAsia="el-GR"/>
              </w:rPr>
            </w:pPr>
          </w:p>
        </w:tc>
        <w:tc>
          <w:tcPr>
            <w:tcW w:w="1256" w:type="dxa"/>
            <w:vAlign w:val="center"/>
          </w:tcPr>
          <w:p w:rsidR="004C15D4" w:rsidRPr="0070543E" w:rsidRDefault="004C15D4" w:rsidP="00021593">
            <w:pPr>
              <w:spacing w:after="0"/>
              <w:ind w:left="57" w:right="57"/>
              <w:jc w:val="center"/>
              <w:rPr>
                <w:rFonts w:asciiTheme="minorHAnsi" w:hAnsiTheme="minorHAnsi" w:cs="Calibri"/>
                <w:szCs w:val="22"/>
                <w:lang w:val="en-US"/>
              </w:rPr>
            </w:pPr>
          </w:p>
        </w:tc>
        <w:tc>
          <w:tcPr>
            <w:tcW w:w="1534" w:type="dxa"/>
            <w:vAlign w:val="center"/>
          </w:tcPr>
          <w:p w:rsidR="004C15D4" w:rsidRPr="0070543E" w:rsidRDefault="004C15D4" w:rsidP="00021593">
            <w:pPr>
              <w:spacing w:after="0"/>
              <w:ind w:left="57" w:right="57"/>
              <w:jc w:val="center"/>
              <w:rPr>
                <w:rFonts w:asciiTheme="minorHAnsi" w:hAnsiTheme="minorHAnsi" w:cs="Calibri"/>
                <w:szCs w:val="22"/>
                <w:lang w:val="en-US"/>
              </w:rPr>
            </w:pPr>
          </w:p>
        </w:tc>
      </w:tr>
      <w:tr w:rsidR="004C15D4" w:rsidRPr="0070543E" w:rsidTr="000215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083" w:type="dxa"/>
            <w:vAlign w:val="center"/>
          </w:tcPr>
          <w:p w:rsidR="004C15D4" w:rsidRPr="0070543E" w:rsidRDefault="004C15D4" w:rsidP="00021593">
            <w:pPr>
              <w:spacing w:after="0"/>
              <w:jc w:val="center"/>
              <w:rPr>
                <w:rFonts w:asciiTheme="minorHAnsi" w:hAnsiTheme="minorHAnsi" w:cs="Calibri"/>
                <w:szCs w:val="22"/>
                <w:lang w:val="en-US"/>
              </w:rPr>
            </w:pPr>
            <w:r w:rsidRPr="0070543E">
              <w:rPr>
                <w:rFonts w:asciiTheme="minorHAnsi" w:hAnsiTheme="minorHAnsi" w:cs="Calibri"/>
                <w:szCs w:val="22"/>
              </w:rPr>
              <w:t>Β.2.</w:t>
            </w:r>
            <w:r w:rsidRPr="0070543E">
              <w:rPr>
                <w:rFonts w:asciiTheme="minorHAnsi" w:hAnsiTheme="minorHAnsi" w:cs="Calibri"/>
                <w:szCs w:val="22"/>
                <w:lang w:val="en-US"/>
              </w:rPr>
              <w:t>27</w:t>
            </w:r>
          </w:p>
        </w:tc>
        <w:tc>
          <w:tcPr>
            <w:tcW w:w="4587" w:type="dxa"/>
            <w:vAlign w:val="center"/>
          </w:tcPr>
          <w:p w:rsidR="004C15D4" w:rsidRPr="0070543E" w:rsidRDefault="004C15D4" w:rsidP="006B0266">
            <w:pPr>
              <w:numPr>
                <w:ilvl w:val="0"/>
                <w:numId w:val="105"/>
              </w:numPr>
              <w:spacing w:after="0"/>
              <w:ind w:right="73"/>
              <w:rPr>
                <w:rFonts w:asciiTheme="minorHAnsi" w:hAnsiTheme="minorHAnsi" w:cs="Calibri"/>
                <w:szCs w:val="22"/>
              </w:rPr>
            </w:pPr>
            <w:r w:rsidRPr="0070543E">
              <w:rPr>
                <w:rFonts w:asciiTheme="minorHAnsi" w:hAnsiTheme="minorHAnsi" w:cs="Calibri"/>
                <w:szCs w:val="22"/>
              </w:rPr>
              <w:t xml:space="preserve">Ο τύπος της μνήμης και η συχνότητα (τουλάχιστον ≥1066 </w:t>
            </w:r>
            <w:r w:rsidRPr="0070543E">
              <w:rPr>
                <w:rFonts w:asciiTheme="minorHAnsi" w:hAnsiTheme="minorHAnsi" w:cs="Calibri"/>
                <w:szCs w:val="22"/>
                <w:lang w:val="en-US"/>
              </w:rPr>
              <w:t>MHz</w:t>
            </w:r>
            <w:r w:rsidRPr="0070543E">
              <w:rPr>
                <w:rFonts w:asciiTheme="minorHAnsi" w:hAnsiTheme="minorHAnsi" w:cs="Calibri"/>
                <w:szCs w:val="22"/>
              </w:rPr>
              <w:t>)</w:t>
            </w:r>
          </w:p>
        </w:tc>
        <w:tc>
          <w:tcPr>
            <w:tcW w:w="1260" w:type="dxa"/>
            <w:gridSpan w:val="2"/>
            <w:vAlign w:val="center"/>
          </w:tcPr>
          <w:p w:rsidR="004C15D4" w:rsidRPr="0070543E" w:rsidRDefault="004C15D4" w:rsidP="00021593">
            <w:pPr>
              <w:pStyle w:val="Normalmystyle"/>
              <w:widowControl/>
              <w:spacing w:after="0"/>
              <w:ind w:left="57" w:right="57"/>
              <w:jc w:val="center"/>
              <w:rPr>
                <w:rFonts w:asciiTheme="minorHAnsi" w:hAnsiTheme="minorHAnsi" w:cs="Calibri"/>
                <w:b/>
                <w:szCs w:val="22"/>
                <w:lang w:val="en-US" w:eastAsia="el-GR"/>
              </w:rPr>
            </w:pPr>
            <w:r w:rsidRPr="0070543E">
              <w:rPr>
                <w:rFonts w:asciiTheme="minorHAnsi" w:hAnsiTheme="minorHAnsi" w:cs="Calibri"/>
                <w:b/>
                <w:szCs w:val="22"/>
                <w:lang w:val="en-US" w:eastAsia="el-GR"/>
              </w:rPr>
              <w:t>ΝΑΙ</w:t>
            </w:r>
          </w:p>
        </w:tc>
        <w:tc>
          <w:tcPr>
            <w:tcW w:w="1256" w:type="dxa"/>
            <w:vAlign w:val="center"/>
          </w:tcPr>
          <w:p w:rsidR="004C15D4" w:rsidRPr="0070543E" w:rsidRDefault="004C15D4" w:rsidP="00021593">
            <w:pPr>
              <w:spacing w:after="0"/>
              <w:ind w:left="57" w:right="57"/>
              <w:jc w:val="center"/>
              <w:rPr>
                <w:rFonts w:asciiTheme="minorHAnsi" w:hAnsiTheme="minorHAnsi" w:cs="Calibri"/>
                <w:szCs w:val="22"/>
                <w:lang w:val="en-US"/>
              </w:rPr>
            </w:pPr>
          </w:p>
        </w:tc>
        <w:tc>
          <w:tcPr>
            <w:tcW w:w="1534" w:type="dxa"/>
            <w:vAlign w:val="center"/>
          </w:tcPr>
          <w:p w:rsidR="004C15D4" w:rsidRPr="0070543E" w:rsidRDefault="004C15D4" w:rsidP="00021593">
            <w:pPr>
              <w:spacing w:after="0"/>
              <w:ind w:left="57" w:right="57"/>
              <w:jc w:val="center"/>
              <w:rPr>
                <w:rFonts w:asciiTheme="minorHAnsi" w:hAnsiTheme="minorHAnsi" w:cs="Calibri"/>
                <w:szCs w:val="22"/>
                <w:lang w:val="en-US"/>
              </w:rPr>
            </w:pPr>
          </w:p>
        </w:tc>
      </w:tr>
      <w:tr w:rsidR="004C15D4" w:rsidRPr="0070543E" w:rsidTr="000215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083" w:type="dxa"/>
            <w:vAlign w:val="center"/>
          </w:tcPr>
          <w:p w:rsidR="004C15D4" w:rsidRPr="0070543E" w:rsidRDefault="004C15D4" w:rsidP="00021593">
            <w:pPr>
              <w:spacing w:after="0"/>
              <w:jc w:val="center"/>
              <w:rPr>
                <w:rFonts w:asciiTheme="minorHAnsi" w:hAnsiTheme="minorHAnsi" w:cs="Calibri"/>
                <w:szCs w:val="22"/>
                <w:lang w:val="en-US"/>
              </w:rPr>
            </w:pPr>
            <w:r w:rsidRPr="0070543E">
              <w:rPr>
                <w:rFonts w:asciiTheme="minorHAnsi" w:hAnsiTheme="minorHAnsi" w:cs="Calibri"/>
                <w:szCs w:val="22"/>
              </w:rPr>
              <w:t>Β.2.</w:t>
            </w:r>
            <w:r w:rsidRPr="0070543E">
              <w:rPr>
                <w:rFonts w:asciiTheme="minorHAnsi" w:hAnsiTheme="minorHAnsi" w:cs="Calibri"/>
                <w:szCs w:val="22"/>
                <w:lang w:val="en-US"/>
              </w:rPr>
              <w:t>28</w:t>
            </w:r>
          </w:p>
        </w:tc>
        <w:tc>
          <w:tcPr>
            <w:tcW w:w="4587" w:type="dxa"/>
            <w:vAlign w:val="center"/>
          </w:tcPr>
          <w:p w:rsidR="004C15D4" w:rsidRPr="0070543E" w:rsidRDefault="004C15D4" w:rsidP="00021593">
            <w:pPr>
              <w:spacing w:after="0"/>
              <w:rPr>
                <w:rFonts w:asciiTheme="minorHAnsi" w:hAnsiTheme="minorHAnsi" w:cs="Calibri"/>
                <w:szCs w:val="22"/>
              </w:rPr>
            </w:pPr>
            <w:r w:rsidRPr="0070543E">
              <w:rPr>
                <w:rFonts w:asciiTheme="minorHAnsi" w:hAnsiTheme="minorHAnsi" w:cs="Calibri"/>
                <w:szCs w:val="22"/>
              </w:rPr>
              <w:t>Υποστήριξη ταυτόχρονης επικοινωνίας με τουλάχιστον δύο δομοστοιχεία μνήμης για πολλαπλάσιο εύρος (</w:t>
            </w:r>
            <w:r w:rsidRPr="0070543E">
              <w:rPr>
                <w:rFonts w:asciiTheme="minorHAnsi" w:hAnsiTheme="minorHAnsi" w:cs="Calibri"/>
                <w:szCs w:val="22"/>
                <w:lang w:val="en-US"/>
              </w:rPr>
              <w:t>dual</w:t>
            </w:r>
            <w:r w:rsidRPr="0070543E">
              <w:rPr>
                <w:rFonts w:asciiTheme="minorHAnsi" w:hAnsiTheme="minorHAnsi" w:cs="Calibri"/>
                <w:szCs w:val="22"/>
              </w:rPr>
              <w:t>/</w:t>
            </w:r>
            <w:r w:rsidRPr="0070543E">
              <w:rPr>
                <w:rFonts w:asciiTheme="minorHAnsi" w:hAnsiTheme="minorHAnsi" w:cs="Calibri"/>
                <w:szCs w:val="22"/>
                <w:lang w:val="en-US"/>
              </w:rPr>
              <w:t>multichannel</w:t>
            </w:r>
            <w:r w:rsidRPr="0070543E">
              <w:rPr>
                <w:rFonts w:asciiTheme="minorHAnsi" w:hAnsiTheme="minorHAnsi" w:cs="Calibri"/>
                <w:szCs w:val="22"/>
              </w:rPr>
              <w:t xml:space="preserve">) </w:t>
            </w:r>
          </w:p>
        </w:tc>
        <w:tc>
          <w:tcPr>
            <w:tcW w:w="1260" w:type="dxa"/>
            <w:gridSpan w:val="2"/>
            <w:vAlign w:val="center"/>
          </w:tcPr>
          <w:p w:rsidR="004C15D4" w:rsidRPr="0070543E" w:rsidRDefault="004C15D4" w:rsidP="00021593">
            <w:pPr>
              <w:spacing w:after="0"/>
              <w:jc w:val="center"/>
              <w:rPr>
                <w:rFonts w:asciiTheme="minorHAnsi" w:hAnsiTheme="minorHAnsi" w:cs="Calibri"/>
                <w:b/>
                <w:szCs w:val="22"/>
                <w:lang w:val="en-US"/>
              </w:rPr>
            </w:pPr>
            <w:r w:rsidRPr="0070543E">
              <w:rPr>
                <w:rFonts w:asciiTheme="minorHAnsi" w:hAnsiTheme="minorHAnsi" w:cs="Calibri"/>
                <w:b/>
                <w:szCs w:val="22"/>
                <w:lang w:val="en-US"/>
              </w:rPr>
              <w:t>NAI</w:t>
            </w:r>
          </w:p>
        </w:tc>
        <w:tc>
          <w:tcPr>
            <w:tcW w:w="1256" w:type="dxa"/>
            <w:vAlign w:val="center"/>
          </w:tcPr>
          <w:p w:rsidR="004C15D4" w:rsidRPr="0070543E" w:rsidRDefault="004C15D4" w:rsidP="00021593">
            <w:pPr>
              <w:spacing w:after="0"/>
              <w:ind w:left="57" w:right="57"/>
              <w:jc w:val="center"/>
              <w:rPr>
                <w:rFonts w:asciiTheme="minorHAnsi" w:hAnsiTheme="minorHAnsi" w:cs="Calibri"/>
                <w:szCs w:val="22"/>
                <w:lang w:val="en-US"/>
              </w:rPr>
            </w:pPr>
          </w:p>
        </w:tc>
        <w:tc>
          <w:tcPr>
            <w:tcW w:w="1534" w:type="dxa"/>
            <w:vAlign w:val="center"/>
          </w:tcPr>
          <w:p w:rsidR="004C15D4" w:rsidRPr="0070543E" w:rsidRDefault="004C15D4" w:rsidP="00021593">
            <w:pPr>
              <w:spacing w:after="0"/>
              <w:ind w:left="57" w:right="57"/>
              <w:jc w:val="center"/>
              <w:rPr>
                <w:rFonts w:asciiTheme="minorHAnsi" w:hAnsiTheme="minorHAnsi" w:cs="Calibri"/>
                <w:szCs w:val="22"/>
                <w:lang w:val="en-US"/>
              </w:rPr>
            </w:pPr>
          </w:p>
        </w:tc>
      </w:tr>
      <w:tr w:rsidR="004C15D4" w:rsidRPr="0070543E" w:rsidTr="000215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083" w:type="dxa"/>
            <w:vAlign w:val="center"/>
          </w:tcPr>
          <w:p w:rsidR="004C15D4" w:rsidRPr="0070543E" w:rsidRDefault="004C15D4" w:rsidP="00021593">
            <w:pPr>
              <w:spacing w:after="0"/>
              <w:jc w:val="center"/>
              <w:rPr>
                <w:rFonts w:asciiTheme="minorHAnsi" w:hAnsiTheme="minorHAnsi" w:cs="Calibri"/>
                <w:szCs w:val="22"/>
                <w:lang w:val="en-US"/>
              </w:rPr>
            </w:pPr>
            <w:r w:rsidRPr="0070543E">
              <w:rPr>
                <w:rFonts w:asciiTheme="minorHAnsi" w:hAnsiTheme="minorHAnsi" w:cs="Calibri"/>
                <w:szCs w:val="22"/>
              </w:rPr>
              <w:t>Β.2.</w:t>
            </w:r>
            <w:r w:rsidRPr="0070543E">
              <w:rPr>
                <w:rFonts w:asciiTheme="minorHAnsi" w:hAnsiTheme="minorHAnsi" w:cs="Calibri"/>
                <w:szCs w:val="22"/>
                <w:lang w:val="en-US"/>
              </w:rPr>
              <w:t>29</w:t>
            </w:r>
          </w:p>
        </w:tc>
        <w:tc>
          <w:tcPr>
            <w:tcW w:w="4587" w:type="dxa"/>
            <w:vAlign w:val="center"/>
          </w:tcPr>
          <w:p w:rsidR="004C15D4" w:rsidRPr="0070543E" w:rsidRDefault="004C15D4" w:rsidP="00021593">
            <w:pPr>
              <w:spacing w:after="0"/>
              <w:rPr>
                <w:rFonts w:asciiTheme="minorHAnsi" w:hAnsiTheme="minorHAnsi" w:cs="Calibri"/>
                <w:szCs w:val="22"/>
              </w:rPr>
            </w:pPr>
            <w:r w:rsidRPr="0070543E">
              <w:rPr>
                <w:rFonts w:asciiTheme="minorHAnsi" w:hAnsiTheme="minorHAnsi" w:cs="Calibri"/>
                <w:szCs w:val="22"/>
              </w:rPr>
              <w:t>Υποστήριξη δύο πράξεων σε κάθε παλμό του ρολογιού (</w:t>
            </w:r>
            <w:r w:rsidRPr="0070543E">
              <w:rPr>
                <w:rFonts w:asciiTheme="minorHAnsi" w:hAnsiTheme="minorHAnsi" w:cs="Calibri"/>
                <w:szCs w:val="22"/>
                <w:lang w:val="en-US"/>
              </w:rPr>
              <w:t>Dual</w:t>
            </w:r>
            <w:r w:rsidRPr="0070543E">
              <w:rPr>
                <w:rFonts w:asciiTheme="minorHAnsi" w:hAnsiTheme="minorHAnsi" w:cs="Calibri"/>
                <w:szCs w:val="22"/>
              </w:rPr>
              <w:t xml:space="preserve"> </w:t>
            </w:r>
            <w:r w:rsidRPr="0070543E">
              <w:rPr>
                <w:rFonts w:asciiTheme="minorHAnsi" w:hAnsiTheme="minorHAnsi" w:cs="Calibri"/>
                <w:szCs w:val="22"/>
                <w:lang w:val="en-US"/>
              </w:rPr>
              <w:t>Data</w:t>
            </w:r>
            <w:r w:rsidRPr="0070543E">
              <w:rPr>
                <w:rFonts w:asciiTheme="minorHAnsi" w:hAnsiTheme="minorHAnsi" w:cs="Calibri"/>
                <w:szCs w:val="22"/>
              </w:rPr>
              <w:t xml:space="preserve"> </w:t>
            </w:r>
            <w:r w:rsidRPr="0070543E">
              <w:rPr>
                <w:rFonts w:asciiTheme="minorHAnsi" w:hAnsiTheme="minorHAnsi" w:cs="Calibri"/>
                <w:szCs w:val="22"/>
                <w:lang w:val="en-US"/>
              </w:rPr>
              <w:t>Rate</w:t>
            </w:r>
            <w:r w:rsidRPr="0070543E">
              <w:rPr>
                <w:rFonts w:asciiTheme="minorHAnsi" w:hAnsiTheme="minorHAnsi" w:cs="Calibri"/>
                <w:szCs w:val="22"/>
              </w:rPr>
              <w:t xml:space="preserve"> 3 – </w:t>
            </w:r>
            <w:r w:rsidRPr="0070543E">
              <w:rPr>
                <w:rFonts w:asciiTheme="minorHAnsi" w:hAnsiTheme="minorHAnsi" w:cs="Calibri"/>
                <w:szCs w:val="22"/>
                <w:lang w:val="en-US"/>
              </w:rPr>
              <w:t>DDR</w:t>
            </w:r>
            <w:r w:rsidRPr="0070543E">
              <w:rPr>
                <w:rFonts w:asciiTheme="minorHAnsi" w:hAnsiTheme="minorHAnsi" w:cs="Calibri"/>
                <w:szCs w:val="22"/>
              </w:rPr>
              <w:t xml:space="preserve"> 3) </w:t>
            </w:r>
          </w:p>
        </w:tc>
        <w:tc>
          <w:tcPr>
            <w:tcW w:w="1260" w:type="dxa"/>
            <w:gridSpan w:val="2"/>
            <w:vAlign w:val="center"/>
          </w:tcPr>
          <w:p w:rsidR="004C15D4" w:rsidRPr="0070543E" w:rsidRDefault="004C15D4" w:rsidP="00021593">
            <w:pPr>
              <w:spacing w:after="0"/>
              <w:jc w:val="center"/>
              <w:rPr>
                <w:rFonts w:asciiTheme="minorHAnsi" w:hAnsiTheme="minorHAnsi" w:cs="Calibri"/>
                <w:b/>
                <w:szCs w:val="22"/>
                <w:lang w:val="en-US"/>
              </w:rPr>
            </w:pPr>
            <w:r w:rsidRPr="0070543E">
              <w:rPr>
                <w:rFonts w:asciiTheme="minorHAnsi" w:hAnsiTheme="minorHAnsi" w:cs="Calibri"/>
                <w:b/>
                <w:szCs w:val="22"/>
                <w:lang w:val="en-US"/>
              </w:rPr>
              <w:t>NAI</w:t>
            </w:r>
          </w:p>
        </w:tc>
        <w:tc>
          <w:tcPr>
            <w:tcW w:w="1256" w:type="dxa"/>
            <w:vAlign w:val="center"/>
          </w:tcPr>
          <w:p w:rsidR="004C15D4" w:rsidRPr="0070543E" w:rsidRDefault="004C15D4" w:rsidP="00021593">
            <w:pPr>
              <w:spacing w:after="0"/>
              <w:ind w:left="57" w:right="57"/>
              <w:jc w:val="center"/>
              <w:rPr>
                <w:rFonts w:asciiTheme="minorHAnsi" w:hAnsiTheme="minorHAnsi" w:cs="Calibri"/>
                <w:szCs w:val="22"/>
                <w:lang w:val="en-US"/>
              </w:rPr>
            </w:pPr>
          </w:p>
        </w:tc>
        <w:tc>
          <w:tcPr>
            <w:tcW w:w="1534" w:type="dxa"/>
            <w:vAlign w:val="center"/>
          </w:tcPr>
          <w:p w:rsidR="004C15D4" w:rsidRPr="0070543E" w:rsidRDefault="004C15D4" w:rsidP="00021593">
            <w:pPr>
              <w:spacing w:after="0"/>
              <w:ind w:left="57" w:right="57"/>
              <w:jc w:val="center"/>
              <w:rPr>
                <w:rFonts w:asciiTheme="minorHAnsi" w:hAnsiTheme="minorHAnsi" w:cs="Calibri"/>
                <w:szCs w:val="22"/>
                <w:lang w:val="en-US"/>
              </w:rPr>
            </w:pPr>
          </w:p>
        </w:tc>
      </w:tr>
      <w:tr w:rsidR="004C15D4" w:rsidRPr="0070543E" w:rsidTr="000215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083" w:type="dxa"/>
            <w:vAlign w:val="center"/>
          </w:tcPr>
          <w:p w:rsidR="004C15D4" w:rsidRPr="0070543E" w:rsidRDefault="004C15D4" w:rsidP="00021593">
            <w:pPr>
              <w:spacing w:after="0"/>
              <w:jc w:val="center"/>
              <w:rPr>
                <w:rFonts w:asciiTheme="minorHAnsi" w:hAnsiTheme="minorHAnsi" w:cs="Calibri"/>
                <w:szCs w:val="22"/>
                <w:lang w:val="en-US"/>
              </w:rPr>
            </w:pPr>
            <w:r w:rsidRPr="0070543E">
              <w:rPr>
                <w:rFonts w:asciiTheme="minorHAnsi" w:hAnsiTheme="minorHAnsi" w:cs="Calibri"/>
                <w:szCs w:val="22"/>
              </w:rPr>
              <w:lastRenderedPageBreak/>
              <w:t>Β.2.</w:t>
            </w:r>
            <w:r w:rsidRPr="0070543E">
              <w:rPr>
                <w:rFonts w:asciiTheme="minorHAnsi" w:hAnsiTheme="minorHAnsi" w:cs="Calibri"/>
                <w:szCs w:val="22"/>
                <w:lang w:val="en-US"/>
              </w:rPr>
              <w:t>30</w:t>
            </w:r>
          </w:p>
        </w:tc>
        <w:tc>
          <w:tcPr>
            <w:tcW w:w="4587" w:type="dxa"/>
            <w:vAlign w:val="center"/>
          </w:tcPr>
          <w:p w:rsidR="004C15D4" w:rsidRPr="0070543E" w:rsidRDefault="004C15D4" w:rsidP="00021593">
            <w:pPr>
              <w:spacing w:after="0"/>
              <w:rPr>
                <w:rFonts w:asciiTheme="minorHAnsi" w:hAnsiTheme="minorHAnsi" w:cs="Calibri"/>
                <w:szCs w:val="22"/>
              </w:rPr>
            </w:pPr>
            <w:r w:rsidRPr="0070543E">
              <w:rPr>
                <w:rFonts w:asciiTheme="minorHAnsi" w:hAnsiTheme="minorHAnsi" w:cs="Calibri"/>
                <w:szCs w:val="22"/>
              </w:rPr>
              <w:t>Ενσωματωμένο κύκλωμα για τη διόρθωση λαθών (</w:t>
            </w:r>
            <w:r w:rsidRPr="0070543E">
              <w:rPr>
                <w:rFonts w:asciiTheme="minorHAnsi" w:hAnsiTheme="minorHAnsi" w:cs="Calibri"/>
                <w:szCs w:val="22"/>
                <w:lang w:val="en-US"/>
              </w:rPr>
              <w:t>ECC</w:t>
            </w:r>
            <w:r w:rsidRPr="0070543E">
              <w:rPr>
                <w:rFonts w:asciiTheme="minorHAnsi" w:hAnsiTheme="minorHAnsi" w:cs="Calibri"/>
                <w:szCs w:val="22"/>
              </w:rPr>
              <w:t xml:space="preserve">) </w:t>
            </w:r>
          </w:p>
        </w:tc>
        <w:tc>
          <w:tcPr>
            <w:tcW w:w="1260" w:type="dxa"/>
            <w:gridSpan w:val="2"/>
            <w:vAlign w:val="center"/>
          </w:tcPr>
          <w:p w:rsidR="004C15D4" w:rsidRPr="0070543E" w:rsidRDefault="004C15D4" w:rsidP="00021593">
            <w:pPr>
              <w:spacing w:after="0"/>
              <w:jc w:val="center"/>
              <w:rPr>
                <w:rFonts w:asciiTheme="minorHAnsi" w:hAnsiTheme="minorHAnsi" w:cs="Calibri"/>
                <w:b/>
                <w:szCs w:val="22"/>
                <w:lang w:val="en-US"/>
              </w:rPr>
            </w:pPr>
            <w:r w:rsidRPr="0070543E">
              <w:rPr>
                <w:rFonts w:asciiTheme="minorHAnsi" w:hAnsiTheme="minorHAnsi" w:cs="Calibri"/>
                <w:b/>
                <w:szCs w:val="22"/>
                <w:lang w:val="en-US"/>
              </w:rPr>
              <w:t>NAI</w:t>
            </w:r>
          </w:p>
        </w:tc>
        <w:tc>
          <w:tcPr>
            <w:tcW w:w="1256" w:type="dxa"/>
            <w:vAlign w:val="center"/>
          </w:tcPr>
          <w:p w:rsidR="004C15D4" w:rsidRPr="0070543E" w:rsidRDefault="004C15D4" w:rsidP="00021593">
            <w:pPr>
              <w:spacing w:after="0"/>
              <w:ind w:left="57" w:right="57"/>
              <w:jc w:val="center"/>
              <w:rPr>
                <w:rFonts w:asciiTheme="minorHAnsi" w:hAnsiTheme="minorHAnsi" w:cs="Calibri"/>
                <w:szCs w:val="22"/>
                <w:lang w:val="en-US"/>
              </w:rPr>
            </w:pPr>
          </w:p>
        </w:tc>
        <w:tc>
          <w:tcPr>
            <w:tcW w:w="1534" w:type="dxa"/>
            <w:vAlign w:val="center"/>
          </w:tcPr>
          <w:p w:rsidR="004C15D4" w:rsidRPr="0070543E" w:rsidRDefault="004C15D4" w:rsidP="00021593">
            <w:pPr>
              <w:spacing w:after="0"/>
              <w:ind w:left="57" w:right="57"/>
              <w:jc w:val="center"/>
              <w:rPr>
                <w:rFonts w:asciiTheme="minorHAnsi" w:hAnsiTheme="minorHAnsi" w:cs="Calibri"/>
                <w:szCs w:val="22"/>
                <w:lang w:val="en-US"/>
              </w:rPr>
            </w:pPr>
          </w:p>
        </w:tc>
      </w:tr>
      <w:tr w:rsidR="004C15D4" w:rsidRPr="0070543E" w:rsidTr="000215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083" w:type="dxa"/>
            <w:vAlign w:val="center"/>
          </w:tcPr>
          <w:p w:rsidR="004C15D4" w:rsidRPr="0070543E" w:rsidRDefault="004C15D4" w:rsidP="00021593">
            <w:pPr>
              <w:spacing w:after="0"/>
              <w:jc w:val="center"/>
              <w:rPr>
                <w:rFonts w:asciiTheme="minorHAnsi" w:hAnsiTheme="minorHAnsi" w:cs="Calibri"/>
                <w:szCs w:val="22"/>
              </w:rPr>
            </w:pPr>
            <w:r w:rsidRPr="0070543E">
              <w:rPr>
                <w:rFonts w:asciiTheme="minorHAnsi" w:hAnsiTheme="minorHAnsi" w:cs="Calibri"/>
                <w:szCs w:val="22"/>
              </w:rPr>
              <w:t>Β.2.31</w:t>
            </w:r>
          </w:p>
        </w:tc>
        <w:tc>
          <w:tcPr>
            <w:tcW w:w="4587" w:type="dxa"/>
            <w:vAlign w:val="center"/>
          </w:tcPr>
          <w:p w:rsidR="004C15D4" w:rsidRPr="0070543E" w:rsidRDefault="004C15D4" w:rsidP="00021593">
            <w:pPr>
              <w:spacing w:after="0"/>
              <w:ind w:left="33" w:right="73"/>
              <w:rPr>
                <w:rFonts w:asciiTheme="minorHAnsi" w:hAnsiTheme="minorHAnsi" w:cs="Calibri"/>
                <w:szCs w:val="22"/>
              </w:rPr>
            </w:pPr>
            <w:r w:rsidRPr="0070543E">
              <w:rPr>
                <w:rFonts w:asciiTheme="minorHAnsi" w:hAnsiTheme="minorHAnsi" w:cs="Calibri"/>
                <w:szCs w:val="22"/>
              </w:rPr>
              <w:t>Υποστήριξη επέκτασης της κύριας μνήμης (</w:t>
            </w:r>
            <w:r w:rsidRPr="0070543E">
              <w:rPr>
                <w:rFonts w:asciiTheme="minorHAnsi" w:hAnsiTheme="minorHAnsi" w:cs="Calibri"/>
                <w:szCs w:val="22"/>
                <w:lang w:val="en-US"/>
              </w:rPr>
              <w:t>GB</w:t>
            </w:r>
            <w:r w:rsidRPr="0070543E">
              <w:rPr>
                <w:rFonts w:asciiTheme="minorHAnsi" w:hAnsiTheme="minorHAnsi" w:cs="Calibri"/>
                <w:szCs w:val="22"/>
              </w:rPr>
              <w:t>)</w:t>
            </w:r>
            <w:r w:rsidRPr="0070543E">
              <w:rPr>
                <w:rFonts w:asciiTheme="minorHAnsi" w:hAnsiTheme="minorHAnsi" w:cs="Calibri"/>
                <w:szCs w:val="22"/>
              </w:rPr>
              <w:br w:type="column"/>
            </w:r>
            <w:r w:rsidRPr="0070543E">
              <w:rPr>
                <w:rFonts w:asciiTheme="minorHAnsi" w:hAnsiTheme="minorHAnsi" w:cs="Calibri"/>
                <w:szCs w:val="22"/>
              </w:rPr>
              <w:br w:type="column"/>
              <w:t xml:space="preserve"> </w:t>
            </w:r>
          </w:p>
        </w:tc>
        <w:tc>
          <w:tcPr>
            <w:tcW w:w="1260" w:type="dxa"/>
            <w:gridSpan w:val="2"/>
            <w:vAlign w:val="center"/>
          </w:tcPr>
          <w:p w:rsidR="004C15D4" w:rsidRPr="0070543E" w:rsidRDefault="004C15D4" w:rsidP="00021593">
            <w:pPr>
              <w:pStyle w:val="Normalmystyle"/>
              <w:widowControl/>
              <w:spacing w:after="0"/>
              <w:ind w:left="57" w:right="57"/>
              <w:jc w:val="center"/>
              <w:rPr>
                <w:rFonts w:asciiTheme="minorHAnsi" w:hAnsiTheme="minorHAnsi" w:cs="Calibri"/>
                <w:b/>
                <w:szCs w:val="22"/>
                <w:lang w:val="en-US" w:eastAsia="el-GR"/>
              </w:rPr>
            </w:pPr>
            <w:r w:rsidRPr="0070543E">
              <w:rPr>
                <w:rFonts w:asciiTheme="minorHAnsi" w:hAnsiTheme="minorHAnsi" w:cs="Calibri"/>
                <w:b/>
                <w:szCs w:val="22"/>
                <w:lang w:val="en-US" w:eastAsia="el-GR"/>
              </w:rPr>
              <w:sym w:font="Symbol" w:char="00B3"/>
            </w:r>
            <w:r w:rsidRPr="0070543E">
              <w:rPr>
                <w:rFonts w:asciiTheme="minorHAnsi" w:hAnsiTheme="minorHAnsi" w:cs="Calibri"/>
                <w:b/>
                <w:szCs w:val="22"/>
                <w:lang w:val="en-US" w:eastAsia="el-GR"/>
              </w:rPr>
              <w:t xml:space="preserve"> </w:t>
            </w:r>
            <w:r w:rsidRPr="0070543E">
              <w:rPr>
                <w:rFonts w:asciiTheme="minorHAnsi" w:hAnsiTheme="minorHAnsi" w:cs="Calibri"/>
                <w:b/>
                <w:szCs w:val="22"/>
                <w:lang w:val="en-US"/>
              </w:rPr>
              <w:t>192</w:t>
            </w:r>
          </w:p>
        </w:tc>
        <w:tc>
          <w:tcPr>
            <w:tcW w:w="1256" w:type="dxa"/>
            <w:vAlign w:val="center"/>
          </w:tcPr>
          <w:p w:rsidR="004C15D4" w:rsidRPr="0070543E" w:rsidRDefault="004C15D4" w:rsidP="00021593">
            <w:pPr>
              <w:spacing w:after="0"/>
              <w:ind w:left="57" w:right="57"/>
              <w:jc w:val="center"/>
              <w:rPr>
                <w:rFonts w:asciiTheme="minorHAnsi" w:hAnsiTheme="minorHAnsi" w:cs="Calibri"/>
                <w:szCs w:val="22"/>
              </w:rPr>
            </w:pPr>
          </w:p>
        </w:tc>
        <w:tc>
          <w:tcPr>
            <w:tcW w:w="1534" w:type="dxa"/>
            <w:vAlign w:val="center"/>
          </w:tcPr>
          <w:p w:rsidR="004C15D4" w:rsidRPr="0070543E" w:rsidRDefault="004C15D4" w:rsidP="00021593">
            <w:pPr>
              <w:spacing w:after="0"/>
              <w:ind w:left="57" w:right="57"/>
              <w:jc w:val="center"/>
              <w:rPr>
                <w:rFonts w:asciiTheme="minorHAnsi" w:hAnsiTheme="minorHAnsi" w:cs="Calibri"/>
                <w:szCs w:val="22"/>
                <w:lang w:val="en-US"/>
              </w:rPr>
            </w:pPr>
          </w:p>
        </w:tc>
      </w:tr>
      <w:tr w:rsidR="004C15D4" w:rsidRPr="0070543E" w:rsidTr="000215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083" w:type="dxa"/>
            <w:shd w:val="clear" w:color="auto" w:fill="D9D9D9"/>
            <w:vAlign w:val="center"/>
          </w:tcPr>
          <w:p w:rsidR="004C15D4" w:rsidRPr="0070543E" w:rsidRDefault="004C15D4" w:rsidP="00021593">
            <w:pPr>
              <w:spacing w:after="0"/>
              <w:jc w:val="center"/>
              <w:rPr>
                <w:rFonts w:asciiTheme="minorHAnsi" w:hAnsiTheme="minorHAnsi" w:cs="Calibri"/>
                <w:szCs w:val="22"/>
              </w:rPr>
            </w:pPr>
          </w:p>
        </w:tc>
        <w:tc>
          <w:tcPr>
            <w:tcW w:w="8637" w:type="dxa"/>
            <w:gridSpan w:val="5"/>
            <w:shd w:val="clear" w:color="auto" w:fill="D9D9D9"/>
            <w:vAlign w:val="center"/>
          </w:tcPr>
          <w:p w:rsidR="004C15D4" w:rsidRPr="0070543E" w:rsidRDefault="004C15D4" w:rsidP="00021593">
            <w:pPr>
              <w:spacing w:after="0"/>
              <w:ind w:left="57" w:right="57"/>
              <w:rPr>
                <w:rFonts w:asciiTheme="minorHAnsi" w:hAnsiTheme="minorHAnsi" w:cs="Calibri"/>
                <w:szCs w:val="22"/>
              </w:rPr>
            </w:pPr>
            <w:r w:rsidRPr="0070543E">
              <w:rPr>
                <w:rFonts w:asciiTheme="minorHAnsi" w:hAnsiTheme="minorHAnsi" w:cs="Calibri"/>
                <w:b/>
                <w:szCs w:val="22"/>
              </w:rPr>
              <w:t>Θύρες διασύνδεσης σε Τοπικό Δίκτυο (</w:t>
            </w:r>
            <w:r w:rsidRPr="0070543E">
              <w:rPr>
                <w:rFonts w:asciiTheme="minorHAnsi" w:hAnsiTheme="minorHAnsi" w:cs="Calibri"/>
                <w:b/>
                <w:szCs w:val="22"/>
                <w:lang w:val="en-US"/>
              </w:rPr>
              <w:t>LAN</w:t>
            </w:r>
            <w:r w:rsidRPr="0070543E">
              <w:rPr>
                <w:rFonts w:asciiTheme="minorHAnsi" w:hAnsiTheme="minorHAnsi" w:cs="Calibri"/>
                <w:b/>
                <w:szCs w:val="22"/>
              </w:rPr>
              <w:t xml:space="preserve">) (ανά </w:t>
            </w:r>
            <w:r w:rsidRPr="0070543E">
              <w:rPr>
                <w:rFonts w:asciiTheme="minorHAnsi" w:hAnsiTheme="minorHAnsi" w:cs="Calibri"/>
                <w:b/>
                <w:szCs w:val="22"/>
                <w:lang w:val="en-US"/>
              </w:rPr>
              <w:t>server</w:t>
            </w:r>
            <w:r w:rsidRPr="0070543E">
              <w:rPr>
                <w:rFonts w:asciiTheme="minorHAnsi" w:hAnsiTheme="minorHAnsi" w:cs="Calibri"/>
                <w:b/>
                <w:szCs w:val="22"/>
              </w:rPr>
              <w:t>)</w:t>
            </w:r>
          </w:p>
        </w:tc>
      </w:tr>
      <w:tr w:rsidR="004C15D4" w:rsidRPr="0070543E" w:rsidTr="000215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083" w:type="dxa"/>
            <w:vAlign w:val="center"/>
          </w:tcPr>
          <w:p w:rsidR="004C15D4" w:rsidRPr="0070543E" w:rsidRDefault="004C15D4" w:rsidP="00021593">
            <w:pPr>
              <w:spacing w:after="0"/>
              <w:jc w:val="center"/>
              <w:rPr>
                <w:rFonts w:asciiTheme="minorHAnsi" w:hAnsiTheme="minorHAnsi" w:cs="Calibri"/>
                <w:szCs w:val="22"/>
              </w:rPr>
            </w:pPr>
            <w:r w:rsidRPr="0070543E">
              <w:rPr>
                <w:rFonts w:asciiTheme="minorHAnsi" w:hAnsiTheme="minorHAnsi" w:cs="Calibri"/>
                <w:szCs w:val="22"/>
              </w:rPr>
              <w:t>Β.2.32</w:t>
            </w:r>
          </w:p>
        </w:tc>
        <w:tc>
          <w:tcPr>
            <w:tcW w:w="4587" w:type="dxa"/>
            <w:vAlign w:val="center"/>
          </w:tcPr>
          <w:p w:rsidR="004C15D4" w:rsidRPr="0070543E" w:rsidRDefault="004C15D4" w:rsidP="00021593">
            <w:pPr>
              <w:spacing w:after="0"/>
              <w:ind w:left="33" w:right="73"/>
              <w:rPr>
                <w:rFonts w:asciiTheme="minorHAnsi" w:hAnsiTheme="minorHAnsi" w:cs="Calibri"/>
                <w:szCs w:val="22"/>
              </w:rPr>
            </w:pPr>
            <w:r w:rsidRPr="0070543E">
              <w:rPr>
                <w:rFonts w:asciiTheme="minorHAnsi" w:hAnsiTheme="minorHAnsi" w:cs="Calibri"/>
                <w:szCs w:val="22"/>
              </w:rPr>
              <w:t>Προσφερόμενος αριθμός θυρών δικτύου 10-</w:t>
            </w:r>
            <w:r w:rsidRPr="0070543E">
              <w:rPr>
                <w:rFonts w:asciiTheme="minorHAnsi" w:hAnsiTheme="minorHAnsi" w:cs="Calibri"/>
                <w:szCs w:val="22"/>
                <w:lang w:val="en-US"/>
              </w:rPr>
              <w:t>Gigabit</w:t>
            </w:r>
            <w:r w:rsidRPr="0070543E">
              <w:rPr>
                <w:rFonts w:asciiTheme="minorHAnsi" w:hAnsiTheme="minorHAnsi" w:cs="Calibri"/>
                <w:szCs w:val="22"/>
              </w:rPr>
              <w:t xml:space="preserve"> </w:t>
            </w:r>
            <w:r w:rsidRPr="0070543E">
              <w:rPr>
                <w:rFonts w:asciiTheme="minorHAnsi" w:hAnsiTheme="minorHAnsi" w:cs="Calibri"/>
                <w:szCs w:val="22"/>
                <w:lang w:val="en-US"/>
              </w:rPr>
              <w:t>Ethernet</w:t>
            </w:r>
          </w:p>
        </w:tc>
        <w:tc>
          <w:tcPr>
            <w:tcW w:w="1260" w:type="dxa"/>
            <w:gridSpan w:val="2"/>
            <w:vAlign w:val="center"/>
          </w:tcPr>
          <w:p w:rsidR="004C15D4" w:rsidRPr="0070543E" w:rsidRDefault="004C15D4" w:rsidP="00021593">
            <w:pPr>
              <w:pStyle w:val="Normalmystyle"/>
              <w:widowControl/>
              <w:spacing w:after="0"/>
              <w:ind w:left="57" w:right="57"/>
              <w:jc w:val="center"/>
              <w:rPr>
                <w:rFonts w:asciiTheme="minorHAnsi" w:hAnsiTheme="minorHAnsi" w:cs="Calibri"/>
                <w:b/>
                <w:szCs w:val="22"/>
                <w:lang w:val="en-US" w:eastAsia="el-GR"/>
              </w:rPr>
            </w:pPr>
            <w:r w:rsidRPr="0070543E">
              <w:rPr>
                <w:rFonts w:asciiTheme="minorHAnsi" w:hAnsiTheme="minorHAnsi" w:cs="Calibri"/>
                <w:b/>
                <w:szCs w:val="22"/>
                <w:lang w:val="en-US" w:eastAsia="el-GR"/>
              </w:rPr>
              <w:t>≥ 4</w:t>
            </w:r>
          </w:p>
        </w:tc>
        <w:tc>
          <w:tcPr>
            <w:tcW w:w="1256" w:type="dxa"/>
            <w:vAlign w:val="center"/>
          </w:tcPr>
          <w:p w:rsidR="004C15D4" w:rsidRPr="0070543E" w:rsidRDefault="004C15D4" w:rsidP="00021593">
            <w:pPr>
              <w:spacing w:after="0"/>
              <w:ind w:left="57" w:right="57"/>
              <w:jc w:val="center"/>
              <w:rPr>
                <w:rFonts w:asciiTheme="minorHAnsi" w:hAnsiTheme="minorHAnsi" w:cs="Calibri"/>
                <w:szCs w:val="22"/>
                <w:lang w:val="en-US"/>
              </w:rPr>
            </w:pPr>
          </w:p>
        </w:tc>
        <w:tc>
          <w:tcPr>
            <w:tcW w:w="1534" w:type="dxa"/>
            <w:vAlign w:val="center"/>
          </w:tcPr>
          <w:p w:rsidR="004C15D4" w:rsidRPr="0070543E" w:rsidRDefault="004C15D4" w:rsidP="00021593">
            <w:pPr>
              <w:spacing w:after="0"/>
              <w:ind w:left="57" w:right="57"/>
              <w:jc w:val="center"/>
              <w:rPr>
                <w:rFonts w:asciiTheme="minorHAnsi" w:hAnsiTheme="minorHAnsi" w:cs="Calibri"/>
                <w:szCs w:val="22"/>
                <w:lang w:val="en-US"/>
              </w:rPr>
            </w:pPr>
          </w:p>
        </w:tc>
      </w:tr>
      <w:tr w:rsidR="004C15D4" w:rsidRPr="0070543E" w:rsidTr="000215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083" w:type="dxa"/>
            <w:vAlign w:val="center"/>
          </w:tcPr>
          <w:p w:rsidR="004C15D4" w:rsidRPr="0070543E" w:rsidRDefault="004C15D4" w:rsidP="00021593">
            <w:pPr>
              <w:spacing w:after="0"/>
              <w:jc w:val="center"/>
              <w:rPr>
                <w:rFonts w:asciiTheme="minorHAnsi" w:hAnsiTheme="minorHAnsi" w:cs="Calibri"/>
                <w:szCs w:val="22"/>
              </w:rPr>
            </w:pPr>
            <w:r w:rsidRPr="0070543E">
              <w:rPr>
                <w:rFonts w:asciiTheme="minorHAnsi" w:hAnsiTheme="minorHAnsi" w:cs="Calibri"/>
                <w:szCs w:val="22"/>
              </w:rPr>
              <w:t>Β.2.33</w:t>
            </w:r>
          </w:p>
        </w:tc>
        <w:tc>
          <w:tcPr>
            <w:tcW w:w="4587" w:type="dxa"/>
            <w:vAlign w:val="center"/>
          </w:tcPr>
          <w:p w:rsidR="004C15D4" w:rsidRPr="0070543E" w:rsidRDefault="004C15D4" w:rsidP="00021593">
            <w:pPr>
              <w:spacing w:after="0"/>
              <w:ind w:left="33" w:right="73"/>
              <w:rPr>
                <w:rFonts w:asciiTheme="minorHAnsi" w:hAnsiTheme="minorHAnsi" w:cs="Calibri"/>
                <w:szCs w:val="22"/>
                <w:lang w:val="en-US"/>
              </w:rPr>
            </w:pPr>
            <w:r w:rsidRPr="0070543E">
              <w:rPr>
                <w:rFonts w:asciiTheme="minorHAnsi" w:hAnsiTheme="minorHAnsi" w:cs="Calibri"/>
                <w:szCs w:val="22"/>
                <w:lang w:val="en-US"/>
              </w:rPr>
              <w:t>Να υποστηρίζεται Pre-Execution Environment (PXE)</w:t>
            </w:r>
          </w:p>
        </w:tc>
        <w:tc>
          <w:tcPr>
            <w:tcW w:w="1260" w:type="dxa"/>
            <w:gridSpan w:val="2"/>
            <w:vAlign w:val="center"/>
          </w:tcPr>
          <w:p w:rsidR="004C15D4" w:rsidRPr="0070543E" w:rsidRDefault="004C15D4" w:rsidP="00021593">
            <w:pPr>
              <w:pStyle w:val="Normalmystyle"/>
              <w:widowControl/>
              <w:spacing w:after="0"/>
              <w:ind w:left="57" w:right="57"/>
              <w:jc w:val="center"/>
              <w:rPr>
                <w:rFonts w:asciiTheme="minorHAnsi" w:hAnsiTheme="minorHAnsi" w:cs="Calibri"/>
                <w:b/>
                <w:szCs w:val="22"/>
                <w:lang w:val="en-US" w:eastAsia="el-GR"/>
              </w:rPr>
            </w:pPr>
            <w:r w:rsidRPr="0070543E">
              <w:rPr>
                <w:rFonts w:asciiTheme="minorHAnsi" w:hAnsiTheme="minorHAnsi" w:cs="Calibri"/>
                <w:b/>
                <w:szCs w:val="22"/>
                <w:lang w:val="en-US" w:eastAsia="el-GR"/>
              </w:rPr>
              <w:t>ΝΑΙ</w:t>
            </w:r>
          </w:p>
        </w:tc>
        <w:tc>
          <w:tcPr>
            <w:tcW w:w="1256" w:type="dxa"/>
            <w:vAlign w:val="center"/>
          </w:tcPr>
          <w:p w:rsidR="004C15D4" w:rsidRPr="0070543E" w:rsidRDefault="004C15D4" w:rsidP="00021593">
            <w:pPr>
              <w:spacing w:after="0"/>
              <w:ind w:left="57" w:right="57"/>
              <w:rPr>
                <w:rFonts w:asciiTheme="minorHAnsi" w:hAnsiTheme="minorHAnsi" w:cs="Calibri"/>
                <w:szCs w:val="22"/>
                <w:lang w:val="en-US"/>
              </w:rPr>
            </w:pPr>
          </w:p>
        </w:tc>
        <w:tc>
          <w:tcPr>
            <w:tcW w:w="1534" w:type="dxa"/>
            <w:vAlign w:val="center"/>
          </w:tcPr>
          <w:p w:rsidR="004C15D4" w:rsidRPr="0070543E" w:rsidRDefault="004C15D4" w:rsidP="00021593">
            <w:pPr>
              <w:spacing w:after="0"/>
              <w:ind w:left="57" w:right="57"/>
              <w:jc w:val="center"/>
              <w:rPr>
                <w:rFonts w:asciiTheme="minorHAnsi" w:hAnsiTheme="minorHAnsi" w:cs="Calibri"/>
                <w:szCs w:val="22"/>
                <w:lang w:val="en-US"/>
              </w:rPr>
            </w:pPr>
          </w:p>
        </w:tc>
      </w:tr>
      <w:tr w:rsidR="004C15D4" w:rsidRPr="0070543E" w:rsidTr="000215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083" w:type="dxa"/>
            <w:vAlign w:val="center"/>
          </w:tcPr>
          <w:p w:rsidR="004C15D4" w:rsidRPr="0070543E" w:rsidRDefault="004C15D4" w:rsidP="00021593">
            <w:pPr>
              <w:spacing w:after="0"/>
              <w:jc w:val="center"/>
              <w:rPr>
                <w:rFonts w:asciiTheme="minorHAnsi" w:hAnsiTheme="minorHAnsi" w:cs="Calibri"/>
                <w:szCs w:val="22"/>
              </w:rPr>
            </w:pPr>
            <w:r w:rsidRPr="0070543E">
              <w:rPr>
                <w:rFonts w:asciiTheme="minorHAnsi" w:hAnsiTheme="minorHAnsi" w:cs="Calibri"/>
                <w:szCs w:val="22"/>
              </w:rPr>
              <w:t>Β.2.34</w:t>
            </w:r>
          </w:p>
        </w:tc>
        <w:tc>
          <w:tcPr>
            <w:tcW w:w="4587" w:type="dxa"/>
            <w:vAlign w:val="center"/>
          </w:tcPr>
          <w:p w:rsidR="004C15D4" w:rsidRPr="0070543E" w:rsidRDefault="004C15D4" w:rsidP="00021593">
            <w:pPr>
              <w:spacing w:after="0"/>
              <w:ind w:left="33" w:right="73"/>
              <w:rPr>
                <w:rFonts w:asciiTheme="minorHAnsi" w:hAnsiTheme="minorHAnsi" w:cs="Calibri"/>
                <w:szCs w:val="22"/>
                <w:lang w:val="en-US"/>
              </w:rPr>
            </w:pPr>
            <w:r w:rsidRPr="0070543E">
              <w:rPr>
                <w:rFonts w:asciiTheme="minorHAnsi" w:hAnsiTheme="minorHAnsi" w:cs="Calibri"/>
                <w:szCs w:val="22"/>
                <w:lang w:val="en-US"/>
              </w:rPr>
              <w:t>Να υποστηρίζεται Remote Wake on LAN</w:t>
            </w:r>
          </w:p>
        </w:tc>
        <w:tc>
          <w:tcPr>
            <w:tcW w:w="1260" w:type="dxa"/>
            <w:gridSpan w:val="2"/>
            <w:vAlign w:val="center"/>
          </w:tcPr>
          <w:p w:rsidR="004C15D4" w:rsidRPr="0070543E" w:rsidRDefault="004C15D4" w:rsidP="00021593">
            <w:pPr>
              <w:pStyle w:val="Normalmystyle"/>
              <w:widowControl/>
              <w:spacing w:after="0"/>
              <w:ind w:left="57" w:right="57"/>
              <w:jc w:val="center"/>
              <w:rPr>
                <w:rFonts w:asciiTheme="minorHAnsi" w:hAnsiTheme="minorHAnsi" w:cs="Calibri"/>
                <w:b/>
                <w:szCs w:val="22"/>
                <w:lang w:val="en-US" w:eastAsia="el-GR"/>
              </w:rPr>
            </w:pPr>
          </w:p>
        </w:tc>
        <w:tc>
          <w:tcPr>
            <w:tcW w:w="1256" w:type="dxa"/>
            <w:vAlign w:val="center"/>
          </w:tcPr>
          <w:p w:rsidR="004C15D4" w:rsidRPr="0070543E" w:rsidRDefault="004C15D4" w:rsidP="00021593">
            <w:pPr>
              <w:spacing w:after="0"/>
              <w:ind w:left="57" w:right="57"/>
              <w:jc w:val="center"/>
              <w:rPr>
                <w:rFonts w:asciiTheme="minorHAnsi" w:hAnsiTheme="minorHAnsi" w:cs="Calibri"/>
                <w:szCs w:val="22"/>
                <w:lang w:val="en-US"/>
              </w:rPr>
            </w:pPr>
          </w:p>
        </w:tc>
        <w:tc>
          <w:tcPr>
            <w:tcW w:w="1534" w:type="dxa"/>
            <w:vAlign w:val="center"/>
          </w:tcPr>
          <w:p w:rsidR="004C15D4" w:rsidRPr="0070543E" w:rsidRDefault="004C15D4" w:rsidP="00021593">
            <w:pPr>
              <w:spacing w:after="0"/>
              <w:ind w:left="57" w:right="57"/>
              <w:jc w:val="center"/>
              <w:rPr>
                <w:rFonts w:asciiTheme="minorHAnsi" w:hAnsiTheme="minorHAnsi" w:cs="Calibri"/>
                <w:szCs w:val="22"/>
                <w:lang w:val="en-US"/>
              </w:rPr>
            </w:pPr>
          </w:p>
        </w:tc>
      </w:tr>
      <w:tr w:rsidR="004C15D4" w:rsidRPr="0070543E" w:rsidTr="000215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083" w:type="dxa"/>
            <w:vAlign w:val="center"/>
          </w:tcPr>
          <w:p w:rsidR="004C15D4" w:rsidRPr="0070543E" w:rsidRDefault="004C15D4" w:rsidP="00021593">
            <w:pPr>
              <w:spacing w:after="0"/>
              <w:jc w:val="center"/>
              <w:rPr>
                <w:rFonts w:asciiTheme="minorHAnsi" w:hAnsiTheme="minorHAnsi" w:cs="Calibri"/>
                <w:szCs w:val="22"/>
              </w:rPr>
            </w:pPr>
            <w:r w:rsidRPr="0070543E">
              <w:rPr>
                <w:rFonts w:asciiTheme="minorHAnsi" w:hAnsiTheme="minorHAnsi" w:cs="Calibri"/>
                <w:szCs w:val="22"/>
              </w:rPr>
              <w:t>Β.2.35</w:t>
            </w:r>
          </w:p>
        </w:tc>
        <w:tc>
          <w:tcPr>
            <w:tcW w:w="4587" w:type="dxa"/>
            <w:vAlign w:val="center"/>
          </w:tcPr>
          <w:p w:rsidR="004C15D4" w:rsidRPr="0070543E" w:rsidRDefault="004C15D4" w:rsidP="00021593">
            <w:pPr>
              <w:spacing w:after="0"/>
              <w:ind w:left="33" w:right="73"/>
              <w:rPr>
                <w:rFonts w:asciiTheme="minorHAnsi" w:hAnsiTheme="minorHAnsi" w:cs="Calibri"/>
                <w:szCs w:val="22"/>
              </w:rPr>
            </w:pPr>
            <w:r w:rsidRPr="0070543E">
              <w:rPr>
                <w:rFonts w:asciiTheme="minorHAnsi" w:hAnsiTheme="minorHAnsi" w:cs="Calibri"/>
                <w:szCs w:val="22"/>
              </w:rPr>
              <w:t xml:space="preserve">Εάν υποστηρίζεται </w:t>
            </w:r>
            <w:r w:rsidRPr="0070543E">
              <w:rPr>
                <w:rFonts w:asciiTheme="minorHAnsi" w:hAnsiTheme="minorHAnsi" w:cs="Calibri"/>
                <w:szCs w:val="22"/>
                <w:lang w:val="en-US"/>
              </w:rPr>
              <w:t>TCP</w:t>
            </w:r>
            <w:r w:rsidRPr="0070543E">
              <w:rPr>
                <w:rFonts w:asciiTheme="minorHAnsi" w:hAnsiTheme="minorHAnsi" w:cs="Calibri"/>
                <w:szCs w:val="22"/>
              </w:rPr>
              <w:t>/</w:t>
            </w:r>
            <w:r w:rsidRPr="0070543E">
              <w:rPr>
                <w:rFonts w:asciiTheme="minorHAnsi" w:hAnsiTheme="minorHAnsi" w:cs="Calibri"/>
                <w:szCs w:val="22"/>
                <w:lang w:val="en-US"/>
              </w:rPr>
              <w:t>IP</w:t>
            </w:r>
            <w:r w:rsidRPr="0070543E">
              <w:rPr>
                <w:rFonts w:asciiTheme="minorHAnsi" w:hAnsiTheme="minorHAnsi" w:cs="Calibri"/>
                <w:szCs w:val="22"/>
              </w:rPr>
              <w:t xml:space="preserve"> </w:t>
            </w:r>
            <w:r w:rsidRPr="0070543E">
              <w:rPr>
                <w:rFonts w:asciiTheme="minorHAnsi" w:hAnsiTheme="minorHAnsi" w:cs="Calibri"/>
                <w:szCs w:val="22"/>
                <w:lang w:val="en-US"/>
              </w:rPr>
              <w:t>off</w:t>
            </w:r>
            <w:r w:rsidRPr="0070543E">
              <w:rPr>
                <w:rFonts w:asciiTheme="minorHAnsi" w:hAnsiTheme="minorHAnsi" w:cs="Calibri"/>
                <w:szCs w:val="22"/>
              </w:rPr>
              <w:t xml:space="preserve"> </w:t>
            </w:r>
            <w:r w:rsidRPr="0070543E">
              <w:rPr>
                <w:rFonts w:asciiTheme="minorHAnsi" w:hAnsiTheme="minorHAnsi" w:cs="Calibri"/>
                <w:szCs w:val="22"/>
                <w:lang w:val="en-US"/>
              </w:rPr>
              <w:t>loading</w:t>
            </w:r>
            <w:r w:rsidRPr="0070543E">
              <w:rPr>
                <w:rFonts w:asciiTheme="minorHAnsi" w:hAnsiTheme="minorHAnsi" w:cs="Calibri"/>
                <w:szCs w:val="22"/>
              </w:rPr>
              <w:t>, να προσφερθεί</w:t>
            </w:r>
          </w:p>
        </w:tc>
        <w:tc>
          <w:tcPr>
            <w:tcW w:w="1260" w:type="dxa"/>
            <w:gridSpan w:val="2"/>
            <w:vAlign w:val="center"/>
          </w:tcPr>
          <w:p w:rsidR="004C15D4" w:rsidRPr="0070543E" w:rsidRDefault="004C15D4" w:rsidP="00021593">
            <w:pPr>
              <w:pStyle w:val="Normalmystyle"/>
              <w:widowControl/>
              <w:spacing w:after="0"/>
              <w:ind w:left="57" w:right="57"/>
              <w:jc w:val="center"/>
              <w:rPr>
                <w:rFonts w:asciiTheme="minorHAnsi" w:hAnsiTheme="minorHAnsi" w:cs="Calibri"/>
                <w:b/>
                <w:szCs w:val="22"/>
                <w:lang w:eastAsia="el-GR"/>
              </w:rPr>
            </w:pPr>
          </w:p>
        </w:tc>
        <w:tc>
          <w:tcPr>
            <w:tcW w:w="1256" w:type="dxa"/>
            <w:vAlign w:val="center"/>
          </w:tcPr>
          <w:p w:rsidR="004C15D4" w:rsidRPr="0070543E" w:rsidRDefault="004C15D4" w:rsidP="00021593">
            <w:pPr>
              <w:spacing w:after="0"/>
              <w:ind w:left="57" w:right="57"/>
              <w:jc w:val="center"/>
              <w:rPr>
                <w:rFonts w:asciiTheme="minorHAnsi" w:hAnsiTheme="minorHAnsi" w:cs="Calibri"/>
                <w:szCs w:val="22"/>
              </w:rPr>
            </w:pPr>
          </w:p>
        </w:tc>
        <w:tc>
          <w:tcPr>
            <w:tcW w:w="1534" w:type="dxa"/>
            <w:vAlign w:val="center"/>
          </w:tcPr>
          <w:p w:rsidR="004C15D4" w:rsidRPr="0070543E" w:rsidRDefault="004C15D4" w:rsidP="00021593">
            <w:pPr>
              <w:spacing w:after="0"/>
              <w:ind w:left="57" w:right="57"/>
              <w:jc w:val="center"/>
              <w:rPr>
                <w:rFonts w:asciiTheme="minorHAnsi" w:hAnsiTheme="minorHAnsi" w:cs="Calibri"/>
                <w:szCs w:val="22"/>
              </w:rPr>
            </w:pPr>
          </w:p>
        </w:tc>
      </w:tr>
      <w:tr w:rsidR="004C15D4" w:rsidRPr="0070543E" w:rsidTr="000215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083" w:type="dxa"/>
            <w:vAlign w:val="center"/>
          </w:tcPr>
          <w:p w:rsidR="004C15D4" w:rsidRPr="0070543E" w:rsidRDefault="004C15D4" w:rsidP="00021593">
            <w:pPr>
              <w:spacing w:after="0"/>
              <w:jc w:val="center"/>
              <w:rPr>
                <w:rFonts w:asciiTheme="minorHAnsi" w:hAnsiTheme="minorHAnsi" w:cs="Calibri"/>
                <w:szCs w:val="22"/>
              </w:rPr>
            </w:pPr>
            <w:r w:rsidRPr="0070543E">
              <w:rPr>
                <w:rFonts w:asciiTheme="minorHAnsi" w:hAnsiTheme="minorHAnsi" w:cs="Calibri"/>
                <w:szCs w:val="22"/>
              </w:rPr>
              <w:t>Β.2.36</w:t>
            </w:r>
          </w:p>
        </w:tc>
        <w:tc>
          <w:tcPr>
            <w:tcW w:w="4587" w:type="dxa"/>
            <w:vAlign w:val="center"/>
          </w:tcPr>
          <w:p w:rsidR="004C15D4" w:rsidRPr="0070543E" w:rsidRDefault="004C15D4" w:rsidP="00021593">
            <w:pPr>
              <w:spacing w:after="0"/>
              <w:ind w:left="33" w:right="73"/>
              <w:rPr>
                <w:rFonts w:asciiTheme="minorHAnsi" w:hAnsiTheme="minorHAnsi" w:cs="Calibri"/>
                <w:szCs w:val="22"/>
              </w:rPr>
            </w:pPr>
            <w:r w:rsidRPr="0070543E">
              <w:rPr>
                <w:rFonts w:asciiTheme="minorHAnsi" w:hAnsiTheme="minorHAnsi" w:cs="Calibri"/>
                <w:szCs w:val="22"/>
              </w:rPr>
              <w:t xml:space="preserve">Να υποστηρίζεται η τεχνολογία </w:t>
            </w:r>
            <w:r w:rsidRPr="0070543E">
              <w:rPr>
                <w:rFonts w:asciiTheme="minorHAnsi" w:hAnsiTheme="minorHAnsi" w:cs="Calibri"/>
                <w:szCs w:val="22"/>
                <w:lang w:val="en-US"/>
              </w:rPr>
              <w:t>Network</w:t>
            </w:r>
            <w:r w:rsidRPr="0070543E">
              <w:rPr>
                <w:rFonts w:asciiTheme="minorHAnsi" w:hAnsiTheme="minorHAnsi" w:cs="Calibri"/>
                <w:szCs w:val="22"/>
              </w:rPr>
              <w:t xml:space="preserve"> </w:t>
            </w:r>
            <w:r w:rsidRPr="0070543E">
              <w:rPr>
                <w:rFonts w:asciiTheme="minorHAnsi" w:hAnsiTheme="minorHAnsi" w:cs="Calibri"/>
                <w:szCs w:val="22"/>
                <w:lang w:val="en-US"/>
              </w:rPr>
              <w:t>teaming</w:t>
            </w:r>
            <w:r w:rsidRPr="0070543E">
              <w:rPr>
                <w:rFonts w:asciiTheme="minorHAnsi" w:hAnsiTheme="minorHAnsi" w:cs="Calibri"/>
                <w:szCs w:val="22"/>
              </w:rPr>
              <w:t xml:space="preserve"> </w:t>
            </w:r>
            <w:r w:rsidRPr="0070543E">
              <w:rPr>
                <w:rFonts w:asciiTheme="minorHAnsi" w:hAnsiTheme="minorHAnsi" w:cs="Calibri"/>
                <w:szCs w:val="22"/>
                <w:lang w:val="en-US"/>
              </w:rPr>
              <w:t>Load</w:t>
            </w:r>
            <w:r w:rsidRPr="0070543E">
              <w:rPr>
                <w:rFonts w:asciiTheme="minorHAnsi" w:hAnsiTheme="minorHAnsi" w:cs="Calibri"/>
                <w:szCs w:val="22"/>
              </w:rPr>
              <w:t xml:space="preserve"> </w:t>
            </w:r>
            <w:r w:rsidRPr="0070543E">
              <w:rPr>
                <w:rFonts w:asciiTheme="minorHAnsi" w:hAnsiTheme="minorHAnsi" w:cs="Calibri"/>
                <w:szCs w:val="22"/>
                <w:lang w:val="en-US"/>
              </w:rPr>
              <w:t>balancing</w:t>
            </w:r>
            <w:r w:rsidRPr="0070543E">
              <w:rPr>
                <w:rFonts w:asciiTheme="minorHAnsi" w:hAnsiTheme="minorHAnsi" w:cs="Calibri"/>
                <w:szCs w:val="22"/>
              </w:rPr>
              <w:t xml:space="preserve"> </w:t>
            </w:r>
          </w:p>
        </w:tc>
        <w:tc>
          <w:tcPr>
            <w:tcW w:w="1260" w:type="dxa"/>
            <w:gridSpan w:val="2"/>
            <w:vAlign w:val="center"/>
          </w:tcPr>
          <w:p w:rsidR="004C15D4" w:rsidRPr="0070543E" w:rsidRDefault="004C15D4" w:rsidP="00021593">
            <w:pPr>
              <w:pStyle w:val="Normalmystyle"/>
              <w:widowControl/>
              <w:spacing w:after="0"/>
              <w:ind w:left="57" w:right="57"/>
              <w:jc w:val="center"/>
              <w:rPr>
                <w:rFonts w:asciiTheme="minorHAnsi" w:hAnsiTheme="minorHAnsi" w:cs="Calibri"/>
                <w:szCs w:val="22"/>
                <w:lang w:eastAsia="el-GR"/>
              </w:rPr>
            </w:pPr>
          </w:p>
        </w:tc>
        <w:tc>
          <w:tcPr>
            <w:tcW w:w="1256" w:type="dxa"/>
            <w:vAlign w:val="center"/>
          </w:tcPr>
          <w:p w:rsidR="004C15D4" w:rsidRPr="0070543E" w:rsidRDefault="004C15D4" w:rsidP="00021593">
            <w:pPr>
              <w:spacing w:after="0"/>
              <w:ind w:left="57" w:right="57"/>
              <w:jc w:val="center"/>
              <w:rPr>
                <w:rFonts w:asciiTheme="minorHAnsi" w:hAnsiTheme="minorHAnsi" w:cs="Calibri"/>
                <w:szCs w:val="22"/>
              </w:rPr>
            </w:pPr>
          </w:p>
        </w:tc>
        <w:tc>
          <w:tcPr>
            <w:tcW w:w="1534" w:type="dxa"/>
            <w:vAlign w:val="center"/>
          </w:tcPr>
          <w:p w:rsidR="004C15D4" w:rsidRPr="0070543E" w:rsidRDefault="004C15D4" w:rsidP="00021593">
            <w:pPr>
              <w:spacing w:after="0"/>
              <w:ind w:left="57" w:right="57"/>
              <w:jc w:val="center"/>
              <w:rPr>
                <w:rFonts w:asciiTheme="minorHAnsi" w:hAnsiTheme="minorHAnsi" w:cs="Calibri"/>
                <w:szCs w:val="22"/>
              </w:rPr>
            </w:pPr>
          </w:p>
        </w:tc>
      </w:tr>
      <w:tr w:rsidR="004C15D4" w:rsidRPr="0070543E" w:rsidTr="000215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083" w:type="dxa"/>
            <w:shd w:val="clear" w:color="auto" w:fill="D9D9D9"/>
            <w:vAlign w:val="center"/>
          </w:tcPr>
          <w:p w:rsidR="004C15D4" w:rsidRPr="0070543E" w:rsidRDefault="004C15D4" w:rsidP="00021593">
            <w:pPr>
              <w:spacing w:after="0"/>
              <w:jc w:val="center"/>
              <w:rPr>
                <w:rFonts w:asciiTheme="minorHAnsi" w:hAnsiTheme="minorHAnsi" w:cs="Calibri"/>
                <w:szCs w:val="22"/>
              </w:rPr>
            </w:pPr>
          </w:p>
        </w:tc>
        <w:tc>
          <w:tcPr>
            <w:tcW w:w="8637" w:type="dxa"/>
            <w:gridSpan w:val="5"/>
            <w:shd w:val="clear" w:color="auto" w:fill="D9D9D9"/>
            <w:vAlign w:val="center"/>
          </w:tcPr>
          <w:p w:rsidR="004C15D4" w:rsidRPr="0070543E" w:rsidRDefault="004C15D4" w:rsidP="00021593">
            <w:pPr>
              <w:spacing w:after="0"/>
              <w:rPr>
                <w:rFonts w:asciiTheme="minorHAnsi" w:hAnsiTheme="minorHAnsi" w:cs="Calibri"/>
                <w:szCs w:val="22"/>
              </w:rPr>
            </w:pPr>
            <w:r w:rsidRPr="0070543E">
              <w:rPr>
                <w:rFonts w:asciiTheme="minorHAnsi" w:hAnsiTheme="minorHAnsi" w:cs="Calibri"/>
                <w:b/>
                <w:szCs w:val="22"/>
              </w:rPr>
              <w:t>Διασύνδεση με SAN (ανά server)</w:t>
            </w:r>
          </w:p>
        </w:tc>
      </w:tr>
      <w:tr w:rsidR="004C15D4" w:rsidRPr="0070543E" w:rsidTr="000215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083" w:type="dxa"/>
            <w:vAlign w:val="center"/>
          </w:tcPr>
          <w:p w:rsidR="004C15D4" w:rsidRPr="0070543E" w:rsidRDefault="004C15D4" w:rsidP="00021593">
            <w:pPr>
              <w:spacing w:after="0"/>
              <w:jc w:val="center"/>
              <w:rPr>
                <w:rFonts w:asciiTheme="minorHAnsi" w:hAnsiTheme="minorHAnsi" w:cs="Calibri"/>
                <w:szCs w:val="22"/>
              </w:rPr>
            </w:pPr>
            <w:r w:rsidRPr="0070543E">
              <w:rPr>
                <w:rFonts w:asciiTheme="minorHAnsi" w:hAnsiTheme="minorHAnsi" w:cs="Calibri"/>
                <w:szCs w:val="22"/>
              </w:rPr>
              <w:t>Β.2.37</w:t>
            </w:r>
          </w:p>
        </w:tc>
        <w:tc>
          <w:tcPr>
            <w:tcW w:w="4587" w:type="dxa"/>
            <w:vAlign w:val="center"/>
          </w:tcPr>
          <w:p w:rsidR="004C15D4" w:rsidRPr="0070543E" w:rsidRDefault="004C15D4" w:rsidP="00021593">
            <w:pPr>
              <w:spacing w:after="0"/>
              <w:rPr>
                <w:rFonts w:asciiTheme="minorHAnsi" w:hAnsiTheme="minorHAnsi" w:cs="Calibri"/>
                <w:szCs w:val="22"/>
              </w:rPr>
            </w:pPr>
            <w:r w:rsidRPr="0070543E">
              <w:rPr>
                <w:rFonts w:asciiTheme="minorHAnsi" w:hAnsiTheme="minorHAnsi" w:cs="Calibri"/>
                <w:szCs w:val="22"/>
              </w:rPr>
              <w:t xml:space="preserve">Να προσφερθούν τουλάχιστον 2 </w:t>
            </w:r>
            <w:r w:rsidRPr="0070543E">
              <w:rPr>
                <w:rFonts w:asciiTheme="minorHAnsi" w:hAnsiTheme="minorHAnsi" w:cs="Calibri"/>
                <w:szCs w:val="22"/>
                <w:lang w:val="en-US"/>
              </w:rPr>
              <w:t>FC</w:t>
            </w:r>
            <w:r w:rsidRPr="0070543E">
              <w:rPr>
                <w:rFonts w:asciiTheme="minorHAnsi" w:hAnsiTheme="minorHAnsi" w:cs="Calibri"/>
                <w:szCs w:val="22"/>
              </w:rPr>
              <w:t xml:space="preserve"> θύρες για οπτική διασύνδεση </w:t>
            </w:r>
            <w:r w:rsidRPr="0070543E">
              <w:rPr>
                <w:rFonts w:asciiTheme="minorHAnsi" w:hAnsiTheme="minorHAnsi" w:cs="Calibri"/>
                <w:szCs w:val="22"/>
                <w:lang w:val="en-US"/>
              </w:rPr>
              <w:t>Dual</w:t>
            </w:r>
            <w:r w:rsidRPr="0070543E">
              <w:rPr>
                <w:rFonts w:asciiTheme="minorHAnsi" w:hAnsiTheme="minorHAnsi" w:cs="Calibri"/>
                <w:szCs w:val="22"/>
              </w:rPr>
              <w:t>-</w:t>
            </w:r>
            <w:r w:rsidRPr="0070543E">
              <w:rPr>
                <w:rFonts w:asciiTheme="minorHAnsi" w:hAnsiTheme="minorHAnsi" w:cs="Calibri"/>
                <w:szCs w:val="22"/>
                <w:lang w:val="en-US"/>
              </w:rPr>
              <w:t>Path</w:t>
            </w:r>
            <w:r w:rsidRPr="0070543E">
              <w:rPr>
                <w:rFonts w:asciiTheme="minorHAnsi" w:hAnsiTheme="minorHAnsi" w:cs="Calibri"/>
                <w:szCs w:val="22"/>
              </w:rPr>
              <w:t xml:space="preserve"> τουλάχιστον στα 8-</w:t>
            </w:r>
            <w:r w:rsidRPr="0070543E">
              <w:rPr>
                <w:rFonts w:asciiTheme="minorHAnsi" w:hAnsiTheme="minorHAnsi" w:cs="Calibri"/>
                <w:szCs w:val="22"/>
                <w:lang w:val="en-US"/>
              </w:rPr>
              <w:t>Gbps</w:t>
            </w:r>
            <w:r w:rsidRPr="0070543E">
              <w:rPr>
                <w:rFonts w:asciiTheme="minorHAnsi" w:hAnsiTheme="minorHAnsi" w:cs="Calibri"/>
                <w:szCs w:val="22"/>
              </w:rPr>
              <w:t xml:space="preserve"> με </w:t>
            </w:r>
            <w:r w:rsidRPr="0070543E">
              <w:rPr>
                <w:rFonts w:asciiTheme="minorHAnsi" w:hAnsiTheme="minorHAnsi" w:cs="Calibri"/>
                <w:szCs w:val="22"/>
                <w:lang w:val="en-US"/>
              </w:rPr>
              <w:t>SAN</w:t>
            </w:r>
            <w:r w:rsidRPr="0070543E">
              <w:rPr>
                <w:rFonts w:asciiTheme="minorHAnsi" w:hAnsiTheme="minorHAnsi" w:cs="Calibri"/>
                <w:szCs w:val="22"/>
              </w:rPr>
              <w:t>.</w:t>
            </w:r>
          </w:p>
        </w:tc>
        <w:tc>
          <w:tcPr>
            <w:tcW w:w="1260" w:type="dxa"/>
            <w:gridSpan w:val="2"/>
            <w:vAlign w:val="center"/>
          </w:tcPr>
          <w:p w:rsidR="004C15D4" w:rsidRPr="0070543E" w:rsidRDefault="004C15D4" w:rsidP="00021593">
            <w:pPr>
              <w:spacing w:after="0"/>
              <w:jc w:val="center"/>
              <w:rPr>
                <w:rFonts w:asciiTheme="minorHAnsi" w:hAnsiTheme="minorHAnsi" w:cs="Calibri"/>
                <w:b/>
                <w:szCs w:val="22"/>
                <w:lang w:val="en-US"/>
              </w:rPr>
            </w:pPr>
            <w:r w:rsidRPr="0070543E">
              <w:rPr>
                <w:rFonts w:asciiTheme="minorHAnsi" w:hAnsiTheme="minorHAnsi" w:cs="Calibri"/>
                <w:b/>
                <w:szCs w:val="22"/>
                <w:lang w:val="en-US"/>
              </w:rPr>
              <w:t>ΝΑΙ</w:t>
            </w:r>
          </w:p>
        </w:tc>
        <w:tc>
          <w:tcPr>
            <w:tcW w:w="1256" w:type="dxa"/>
            <w:vAlign w:val="center"/>
          </w:tcPr>
          <w:p w:rsidR="004C15D4" w:rsidRPr="0070543E" w:rsidRDefault="004C15D4" w:rsidP="00021593">
            <w:pPr>
              <w:spacing w:after="0"/>
              <w:jc w:val="center"/>
              <w:rPr>
                <w:rFonts w:asciiTheme="minorHAnsi" w:hAnsiTheme="minorHAnsi" w:cs="Calibri"/>
                <w:szCs w:val="22"/>
                <w:lang w:val="en-US"/>
              </w:rPr>
            </w:pPr>
          </w:p>
        </w:tc>
        <w:tc>
          <w:tcPr>
            <w:tcW w:w="1534" w:type="dxa"/>
            <w:vAlign w:val="center"/>
          </w:tcPr>
          <w:p w:rsidR="004C15D4" w:rsidRPr="0070543E" w:rsidRDefault="004C15D4" w:rsidP="00021593">
            <w:pPr>
              <w:spacing w:after="0"/>
              <w:jc w:val="center"/>
              <w:rPr>
                <w:rFonts w:asciiTheme="minorHAnsi" w:hAnsiTheme="minorHAnsi" w:cs="Calibri"/>
                <w:szCs w:val="22"/>
                <w:lang w:val="en-US"/>
              </w:rPr>
            </w:pPr>
          </w:p>
        </w:tc>
      </w:tr>
      <w:tr w:rsidR="004C15D4" w:rsidRPr="0070543E" w:rsidTr="000215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083" w:type="dxa"/>
            <w:vAlign w:val="center"/>
          </w:tcPr>
          <w:p w:rsidR="004C15D4" w:rsidRPr="0070543E" w:rsidRDefault="004C15D4" w:rsidP="00021593">
            <w:pPr>
              <w:spacing w:after="0"/>
              <w:jc w:val="center"/>
              <w:rPr>
                <w:rFonts w:asciiTheme="minorHAnsi" w:hAnsiTheme="minorHAnsi" w:cs="Calibri"/>
                <w:szCs w:val="22"/>
              </w:rPr>
            </w:pPr>
            <w:r w:rsidRPr="0070543E">
              <w:rPr>
                <w:rFonts w:asciiTheme="minorHAnsi" w:hAnsiTheme="minorHAnsi" w:cs="Calibri"/>
                <w:szCs w:val="22"/>
              </w:rPr>
              <w:t>Β.2.38</w:t>
            </w:r>
          </w:p>
        </w:tc>
        <w:tc>
          <w:tcPr>
            <w:tcW w:w="4587" w:type="dxa"/>
            <w:vAlign w:val="center"/>
          </w:tcPr>
          <w:p w:rsidR="004C15D4" w:rsidRPr="0070543E" w:rsidRDefault="004C15D4" w:rsidP="00021593">
            <w:pPr>
              <w:spacing w:after="0"/>
              <w:rPr>
                <w:rFonts w:asciiTheme="minorHAnsi" w:hAnsiTheme="minorHAnsi" w:cs="Calibri"/>
                <w:szCs w:val="22"/>
              </w:rPr>
            </w:pPr>
            <w:r w:rsidRPr="0070543E">
              <w:rPr>
                <w:rFonts w:asciiTheme="minorHAnsi" w:hAnsiTheme="minorHAnsi" w:cs="Calibri"/>
                <w:szCs w:val="22"/>
              </w:rPr>
              <w:t>Να προσφερθεί το κατάλληλο λογισμικό/</w:t>
            </w:r>
            <w:r w:rsidRPr="0070543E">
              <w:rPr>
                <w:rFonts w:asciiTheme="minorHAnsi" w:hAnsiTheme="minorHAnsi" w:cs="Calibri"/>
                <w:szCs w:val="22"/>
                <w:lang w:val="en-US"/>
              </w:rPr>
              <w:t>drivers</w:t>
            </w:r>
            <w:r w:rsidRPr="0070543E">
              <w:rPr>
                <w:rFonts w:asciiTheme="minorHAnsi" w:hAnsiTheme="minorHAnsi" w:cs="Calibri"/>
                <w:szCs w:val="22"/>
              </w:rPr>
              <w:t xml:space="preserve"> (τουλάχιστον για τα γνωστά λειτουργικά) για την λειτουργία της οπτικής συνδεσιμότητας με </w:t>
            </w:r>
            <w:r w:rsidRPr="0070543E">
              <w:rPr>
                <w:rFonts w:asciiTheme="minorHAnsi" w:hAnsiTheme="minorHAnsi" w:cs="Calibri"/>
                <w:szCs w:val="22"/>
                <w:lang w:val="en-US"/>
              </w:rPr>
              <w:t>SAN</w:t>
            </w:r>
            <w:r w:rsidRPr="0070543E">
              <w:rPr>
                <w:rFonts w:asciiTheme="minorHAnsi" w:hAnsiTheme="minorHAnsi" w:cs="Calibri"/>
                <w:szCs w:val="22"/>
              </w:rPr>
              <w:t>.</w:t>
            </w:r>
          </w:p>
        </w:tc>
        <w:tc>
          <w:tcPr>
            <w:tcW w:w="1260" w:type="dxa"/>
            <w:gridSpan w:val="2"/>
            <w:vAlign w:val="center"/>
          </w:tcPr>
          <w:p w:rsidR="004C15D4" w:rsidRPr="0070543E" w:rsidRDefault="004C15D4" w:rsidP="00021593">
            <w:pPr>
              <w:spacing w:after="0"/>
              <w:jc w:val="center"/>
              <w:rPr>
                <w:rFonts w:asciiTheme="minorHAnsi" w:hAnsiTheme="minorHAnsi" w:cs="Calibri"/>
                <w:b/>
                <w:szCs w:val="22"/>
                <w:lang w:val="en-US"/>
              </w:rPr>
            </w:pPr>
            <w:r w:rsidRPr="0070543E">
              <w:rPr>
                <w:rFonts w:asciiTheme="minorHAnsi" w:hAnsiTheme="minorHAnsi" w:cs="Calibri"/>
                <w:b/>
                <w:szCs w:val="22"/>
                <w:lang w:val="en-US"/>
              </w:rPr>
              <w:t>ΝΑΙ</w:t>
            </w:r>
          </w:p>
        </w:tc>
        <w:tc>
          <w:tcPr>
            <w:tcW w:w="1256" w:type="dxa"/>
            <w:vAlign w:val="center"/>
          </w:tcPr>
          <w:p w:rsidR="004C15D4" w:rsidRPr="0070543E" w:rsidRDefault="004C15D4" w:rsidP="00021593">
            <w:pPr>
              <w:spacing w:after="0"/>
              <w:jc w:val="center"/>
              <w:rPr>
                <w:rFonts w:asciiTheme="minorHAnsi" w:hAnsiTheme="minorHAnsi" w:cs="Calibri"/>
                <w:szCs w:val="22"/>
                <w:lang w:val="en-US"/>
              </w:rPr>
            </w:pPr>
          </w:p>
        </w:tc>
        <w:tc>
          <w:tcPr>
            <w:tcW w:w="1534" w:type="dxa"/>
            <w:vAlign w:val="center"/>
          </w:tcPr>
          <w:p w:rsidR="004C15D4" w:rsidRPr="0070543E" w:rsidRDefault="004C15D4" w:rsidP="00021593">
            <w:pPr>
              <w:spacing w:after="0"/>
              <w:jc w:val="center"/>
              <w:rPr>
                <w:rFonts w:asciiTheme="minorHAnsi" w:hAnsiTheme="minorHAnsi" w:cs="Calibri"/>
                <w:szCs w:val="22"/>
                <w:lang w:val="en-US"/>
              </w:rPr>
            </w:pPr>
          </w:p>
        </w:tc>
      </w:tr>
      <w:tr w:rsidR="004C15D4" w:rsidRPr="0070543E" w:rsidTr="000215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083" w:type="dxa"/>
            <w:vAlign w:val="center"/>
          </w:tcPr>
          <w:p w:rsidR="004C15D4" w:rsidRPr="0070543E" w:rsidRDefault="004C15D4" w:rsidP="00021593">
            <w:pPr>
              <w:spacing w:after="0"/>
              <w:jc w:val="center"/>
              <w:rPr>
                <w:rFonts w:asciiTheme="minorHAnsi" w:hAnsiTheme="minorHAnsi" w:cs="Calibri"/>
                <w:szCs w:val="22"/>
              </w:rPr>
            </w:pPr>
            <w:r w:rsidRPr="0070543E">
              <w:rPr>
                <w:rFonts w:asciiTheme="minorHAnsi" w:hAnsiTheme="minorHAnsi" w:cs="Calibri"/>
                <w:szCs w:val="22"/>
              </w:rPr>
              <w:t>Β.2.39</w:t>
            </w:r>
          </w:p>
        </w:tc>
        <w:tc>
          <w:tcPr>
            <w:tcW w:w="4587" w:type="dxa"/>
            <w:vAlign w:val="center"/>
          </w:tcPr>
          <w:p w:rsidR="004C15D4" w:rsidRPr="0070543E" w:rsidRDefault="004C15D4" w:rsidP="00021593">
            <w:pPr>
              <w:spacing w:after="0"/>
              <w:rPr>
                <w:rFonts w:asciiTheme="minorHAnsi" w:hAnsiTheme="minorHAnsi" w:cs="Calibri"/>
                <w:szCs w:val="22"/>
              </w:rPr>
            </w:pPr>
            <w:r w:rsidRPr="0070543E">
              <w:rPr>
                <w:rFonts w:asciiTheme="minorHAnsi" w:hAnsiTheme="minorHAnsi" w:cs="Calibri"/>
                <w:szCs w:val="22"/>
              </w:rPr>
              <w:t xml:space="preserve">Να προσφερθεί λογισμικό </w:t>
            </w:r>
            <w:r w:rsidRPr="0070543E">
              <w:rPr>
                <w:rFonts w:asciiTheme="minorHAnsi" w:hAnsiTheme="minorHAnsi" w:cs="Calibri"/>
                <w:szCs w:val="22"/>
                <w:lang w:val="en-US"/>
              </w:rPr>
              <w:t>multi</w:t>
            </w:r>
            <w:r w:rsidRPr="0070543E">
              <w:rPr>
                <w:rFonts w:asciiTheme="minorHAnsi" w:hAnsiTheme="minorHAnsi" w:cs="Calibri"/>
                <w:szCs w:val="22"/>
              </w:rPr>
              <w:t>-</w:t>
            </w:r>
            <w:r w:rsidRPr="0070543E">
              <w:rPr>
                <w:rFonts w:asciiTheme="minorHAnsi" w:hAnsiTheme="minorHAnsi" w:cs="Calibri"/>
                <w:szCs w:val="22"/>
                <w:lang w:val="en-US"/>
              </w:rPr>
              <w:t>pathing</w:t>
            </w:r>
            <w:r w:rsidRPr="0070543E">
              <w:rPr>
                <w:rFonts w:asciiTheme="minorHAnsi" w:hAnsiTheme="minorHAnsi" w:cs="Calibri"/>
                <w:szCs w:val="22"/>
              </w:rPr>
              <w:t xml:space="preserve"> τουλάχιστον για τα γνωστά  Λειτουργικά συστήματα), ώστε να μπορούν να χρησιμοποιηθούν διπλές οδεύσεις με </w:t>
            </w:r>
            <w:r w:rsidRPr="0070543E">
              <w:rPr>
                <w:rFonts w:asciiTheme="minorHAnsi" w:hAnsiTheme="minorHAnsi" w:cs="Calibri"/>
                <w:szCs w:val="22"/>
                <w:lang w:val="en-US"/>
              </w:rPr>
              <w:t>SAN</w:t>
            </w:r>
            <w:r w:rsidRPr="0070543E">
              <w:rPr>
                <w:rFonts w:asciiTheme="minorHAnsi" w:hAnsiTheme="minorHAnsi" w:cs="Calibri"/>
                <w:szCs w:val="22"/>
              </w:rPr>
              <w:t xml:space="preserve"> με </w:t>
            </w:r>
            <w:r w:rsidRPr="0070543E">
              <w:rPr>
                <w:rFonts w:asciiTheme="minorHAnsi" w:hAnsiTheme="minorHAnsi" w:cs="Calibri"/>
                <w:szCs w:val="22"/>
                <w:lang w:val="en-US"/>
              </w:rPr>
              <w:t>failover</w:t>
            </w:r>
            <w:r w:rsidRPr="0070543E">
              <w:rPr>
                <w:rFonts w:asciiTheme="minorHAnsi" w:hAnsiTheme="minorHAnsi" w:cs="Calibri"/>
                <w:szCs w:val="22"/>
              </w:rPr>
              <w:t xml:space="preserve"> &amp; </w:t>
            </w:r>
            <w:r w:rsidRPr="0070543E">
              <w:rPr>
                <w:rFonts w:asciiTheme="minorHAnsi" w:hAnsiTheme="minorHAnsi" w:cs="Calibri"/>
                <w:szCs w:val="22"/>
                <w:lang w:val="en-US"/>
              </w:rPr>
              <w:t>load</w:t>
            </w:r>
            <w:r w:rsidRPr="0070543E">
              <w:rPr>
                <w:rFonts w:asciiTheme="minorHAnsi" w:hAnsiTheme="minorHAnsi" w:cs="Calibri"/>
                <w:szCs w:val="22"/>
              </w:rPr>
              <w:t xml:space="preserve"> </w:t>
            </w:r>
            <w:r w:rsidRPr="0070543E">
              <w:rPr>
                <w:rFonts w:asciiTheme="minorHAnsi" w:hAnsiTheme="minorHAnsi" w:cs="Calibri"/>
                <w:szCs w:val="22"/>
                <w:lang w:val="en-US"/>
              </w:rPr>
              <w:t>balancing</w:t>
            </w:r>
          </w:p>
        </w:tc>
        <w:tc>
          <w:tcPr>
            <w:tcW w:w="1260" w:type="dxa"/>
            <w:gridSpan w:val="2"/>
            <w:vAlign w:val="center"/>
          </w:tcPr>
          <w:p w:rsidR="004C15D4" w:rsidRPr="0070543E" w:rsidRDefault="004C15D4" w:rsidP="00021593">
            <w:pPr>
              <w:spacing w:after="0"/>
              <w:jc w:val="center"/>
              <w:rPr>
                <w:rFonts w:asciiTheme="minorHAnsi" w:hAnsiTheme="minorHAnsi" w:cs="Calibri"/>
                <w:b/>
                <w:szCs w:val="22"/>
                <w:lang w:val="en-US"/>
              </w:rPr>
            </w:pPr>
            <w:r w:rsidRPr="0070543E">
              <w:rPr>
                <w:rFonts w:asciiTheme="minorHAnsi" w:hAnsiTheme="minorHAnsi" w:cs="Calibri"/>
                <w:b/>
                <w:szCs w:val="22"/>
                <w:lang w:val="en-US"/>
              </w:rPr>
              <w:t>ΝΑΙ</w:t>
            </w:r>
          </w:p>
        </w:tc>
        <w:tc>
          <w:tcPr>
            <w:tcW w:w="1256" w:type="dxa"/>
            <w:vAlign w:val="center"/>
          </w:tcPr>
          <w:p w:rsidR="004C15D4" w:rsidRPr="0070543E" w:rsidRDefault="004C15D4" w:rsidP="00021593">
            <w:pPr>
              <w:spacing w:after="0"/>
              <w:jc w:val="center"/>
              <w:rPr>
                <w:rFonts w:asciiTheme="minorHAnsi" w:hAnsiTheme="minorHAnsi" w:cs="Calibri"/>
                <w:szCs w:val="22"/>
                <w:lang w:val="en-US"/>
              </w:rPr>
            </w:pPr>
          </w:p>
        </w:tc>
        <w:tc>
          <w:tcPr>
            <w:tcW w:w="1534" w:type="dxa"/>
            <w:vAlign w:val="center"/>
          </w:tcPr>
          <w:p w:rsidR="004C15D4" w:rsidRPr="0070543E" w:rsidRDefault="004C15D4" w:rsidP="00021593">
            <w:pPr>
              <w:spacing w:after="0"/>
              <w:jc w:val="center"/>
              <w:rPr>
                <w:rFonts w:asciiTheme="minorHAnsi" w:hAnsiTheme="minorHAnsi" w:cs="Calibri"/>
                <w:szCs w:val="22"/>
                <w:lang w:val="en-US"/>
              </w:rPr>
            </w:pPr>
          </w:p>
        </w:tc>
      </w:tr>
      <w:tr w:rsidR="004C15D4" w:rsidRPr="0070543E" w:rsidTr="000215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083" w:type="dxa"/>
            <w:vAlign w:val="center"/>
          </w:tcPr>
          <w:p w:rsidR="004C15D4" w:rsidRPr="0070543E" w:rsidRDefault="004C15D4" w:rsidP="00021593">
            <w:pPr>
              <w:spacing w:after="0"/>
              <w:jc w:val="center"/>
              <w:rPr>
                <w:rFonts w:asciiTheme="minorHAnsi" w:hAnsiTheme="minorHAnsi" w:cs="Calibri"/>
                <w:szCs w:val="22"/>
              </w:rPr>
            </w:pPr>
            <w:r w:rsidRPr="0070543E">
              <w:rPr>
                <w:rFonts w:asciiTheme="minorHAnsi" w:hAnsiTheme="minorHAnsi" w:cs="Calibri"/>
                <w:szCs w:val="22"/>
              </w:rPr>
              <w:t>Β.2.40</w:t>
            </w:r>
          </w:p>
        </w:tc>
        <w:tc>
          <w:tcPr>
            <w:tcW w:w="4587" w:type="dxa"/>
            <w:vAlign w:val="center"/>
          </w:tcPr>
          <w:p w:rsidR="004C15D4" w:rsidRPr="0070543E" w:rsidRDefault="004C15D4" w:rsidP="00021593">
            <w:pPr>
              <w:spacing w:after="0"/>
              <w:rPr>
                <w:rFonts w:asciiTheme="minorHAnsi" w:hAnsiTheme="minorHAnsi" w:cs="Calibri"/>
                <w:szCs w:val="22"/>
              </w:rPr>
            </w:pPr>
            <w:r w:rsidRPr="0070543E">
              <w:rPr>
                <w:rFonts w:asciiTheme="minorHAnsi" w:hAnsiTheme="minorHAnsi" w:cs="Calibri"/>
                <w:szCs w:val="22"/>
              </w:rPr>
              <w:t xml:space="preserve">Να γίνει η αδιάλειπτη διασύνδεση των προσφερομένων </w:t>
            </w:r>
            <w:r w:rsidRPr="0070543E">
              <w:rPr>
                <w:rFonts w:asciiTheme="minorHAnsi" w:hAnsiTheme="minorHAnsi" w:cs="Calibri"/>
                <w:szCs w:val="22"/>
                <w:lang w:val="en-US"/>
              </w:rPr>
              <w:t>servers</w:t>
            </w:r>
            <w:r w:rsidRPr="0070543E">
              <w:rPr>
                <w:rFonts w:asciiTheme="minorHAnsi" w:hAnsiTheme="minorHAnsi" w:cs="Calibri"/>
                <w:szCs w:val="22"/>
              </w:rPr>
              <w:t xml:space="preserve"> με το </w:t>
            </w:r>
            <w:r w:rsidRPr="0070543E">
              <w:rPr>
                <w:rFonts w:asciiTheme="minorHAnsi" w:hAnsiTheme="minorHAnsi" w:cs="Calibri"/>
                <w:szCs w:val="22"/>
                <w:lang w:val="en-US"/>
              </w:rPr>
              <w:t>SAN</w:t>
            </w:r>
            <w:r w:rsidRPr="0070543E">
              <w:rPr>
                <w:rFonts w:asciiTheme="minorHAnsi" w:hAnsiTheme="minorHAnsi" w:cs="Calibri"/>
                <w:szCs w:val="22"/>
              </w:rPr>
              <w:t xml:space="preserve"> (χωρίς </w:t>
            </w:r>
            <w:r w:rsidRPr="0070543E">
              <w:rPr>
                <w:rFonts w:asciiTheme="minorHAnsi" w:hAnsiTheme="minorHAnsi" w:cs="Calibri"/>
                <w:szCs w:val="22"/>
                <w:lang w:val="en-US"/>
              </w:rPr>
              <w:t>single</w:t>
            </w:r>
            <w:r w:rsidRPr="0070543E">
              <w:rPr>
                <w:rFonts w:asciiTheme="minorHAnsi" w:hAnsiTheme="minorHAnsi" w:cs="Calibri"/>
                <w:szCs w:val="22"/>
              </w:rPr>
              <w:t xml:space="preserve"> </w:t>
            </w:r>
            <w:r w:rsidRPr="0070543E">
              <w:rPr>
                <w:rFonts w:asciiTheme="minorHAnsi" w:hAnsiTheme="minorHAnsi" w:cs="Calibri"/>
                <w:szCs w:val="22"/>
                <w:lang w:val="en-US"/>
              </w:rPr>
              <w:t>points</w:t>
            </w:r>
            <w:r w:rsidRPr="0070543E">
              <w:rPr>
                <w:rFonts w:asciiTheme="minorHAnsi" w:hAnsiTheme="minorHAnsi" w:cs="Calibri"/>
                <w:szCs w:val="22"/>
              </w:rPr>
              <w:t xml:space="preserve"> </w:t>
            </w:r>
            <w:r w:rsidRPr="0070543E">
              <w:rPr>
                <w:rFonts w:asciiTheme="minorHAnsi" w:hAnsiTheme="minorHAnsi" w:cs="Calibri"/>
                <w:szCs w:val="22"/>
                <w:lang w:val="en-US"/>
              </w:rPr>
              <w:t>of</w:t>
            </w:r>
            <w:r w:rsidRPr="0070543E">
              <w:rPr>
                <w:rFonts w:asciiTheme="minorHAnsi" w:hAnsiTheme="minorHAnsi" w:cs="Calibri"/>
                <w:szCs w:val="22"/>
              </w:rPr>
              <w:t xml:space="preserve"> </w:t>
            </w:r>
            <w:r w:rsidRPr="0070543E">
              <w:rPr>
                <w:rFonts w:asciiTheme="minorHAnsi" w:hAnsiTheme="minorHAnsi" w:cs="Calibri"/>
                <w:szCs w:val="22"/>
                <w:lang w:val="en-US"/>
              </w:rPr>
              <w:t>failure</w:t>
            </w:r>
            <w:r w:rsidRPr="0070543E">
              <w:rPr>
                <w:rFonts w:asciiTheme="minorHAnsi" w:hAnsiTheme="minorHAnsi" w:cs="Calibri"/>
                <w:szCs w:val="22"/>
              </w:rPr>
              <w:t>).</w:t>
            </w:r>
          </w:p>
        </w:tc>
        <w:tc>
          <w:tcPr>
            <w:tcW w:w="1260" w:type="dxa"/>
            <w:gridSpan w:val="2"/>
            <w:vAlign w:val="center"/>
          </w:tcPr>
          <w:p w:rsidR="004C15D4" w:rsidRPr="0070543E" w:rsidRDefault="004C15D4" w:rsidP="00021593">
            <w:pPr>
              <w:spacing w:after="0"/>
              <w:jc w:val="center"/>
              <w:rPr>
                <w:rFonts w:asciiTheme="minorHAnsi" w:hAnsiTheme="minorHAnsi" w:cs="Calibri"/>
                <w:b/>
                <w:szCs w:val="22"/>
                <w:lang w:val="en-US"/>
              </w:rPr>
            </w:pPr>
            <w:r w:rsidRPr="0070543E">
              <w:rPr>
                <w:rFonts w:asciiTheme="minorHAnsi" w:hAnsiTheme="minorHAnsi" w:cs="Calibri"/>
                <w:b/>
                <w:szCs w:val="22"/>
                <w:lang w:val="en-US"/>
              </w:rPr>
              <w:t>ΝΑΙ</w:t>
            </w:r>
          </w:p>
        </w:tc>
        <w:tc>
          <w:tcPr>
            <w:tcW w:w="1256" w:type="dxa"/>
            <w:vAlign w:val="center"/>
          </w:tcPr>
          <w:p w:rsidR="004C15D4" w:rsidRPr="0070543E" w:rsidRDefault="004C15D4" w:rsidP="00021593">
            <w:pPr>
              <w:spacing w:after="0"/>
              <w:jc w:val="center"/>
              <w:rPr>
                <w:rFonts w:asciiTheme="minorHAnsi" w:hAnsiTheme="minorHAnsi" w:cs="Calibri"/>
                <w:szCs w:val="22"/>
                <w:lang w:val="en-US"/>
              </w:rPr>
            </w:pPr>
          </w:p>
        </w:tc>
        <w:tc>
          <w:tcPr>
            <w:tcW w:w="1534" w:type="dxa"/>
            <w:vAlign w:val="center"/>
          </w:tcPr>
          <w:p w:rsidR="004C15D4" w:rsidRPr="0070543E" w:rsidRDefault="004C15D4" w:rsidP="00021593">
            <w:pPr>
              <w:spacing w:after="0"/>
              <w:jc w:val="center"/>
              <w:rPr>
                <w:rFonts w:asciiTheme="minorHAnsi" w:hAnsiTheme="minorHAnsi" w:cs="Calibri"/>
                <w:szCs w:val="22"/>
                <w:lang w:val="en-US"/>
              </w:rPr>
            </w:pPr>
          </w:p>
        </w:tc>
      </w:tr>
      <w:tr w:rsidR="004C15D4" w:rsidRPr="0070543E" w:rsidTr="000215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083" w:type="dxa"/>
            <w:shd w:val="clear" w:color="auto" w:fill="D9D9D9"/>
            <w:vAlign w:val="center"/>
          </w:tcPr>
          <w:p w:rsidR="004C15D4" w:rsidRPr="0070543E" w:rsidRDefault="004C15D4" w:rsidP="00021593">
            <w:pPr>
              <w:spacing w:after="0"/>
              <w:jc w:val="center"/>
              <w:rPr>
                <w:rFonts w:asciiTheme="minorHAnsi" w:hAnsiTheme="minorHAnsi" w:cs="Calibri"/>
                <w:szCs w:val="22"/>
                <w:lang w:val="en-US"/>
              </w:rPr>
            </w:pPr>
          </w:p>
        </w:tc>
        <w:tc>
          <w:tcPr>
            <w:tcW w:w="8637" w:type="dxa"/>
            <w:gridSpan w:val="5"/>
            <w:shd w:val="clear" w:color="auto" w:fill="D9D9D9"/>
            <w:vAlign w:val="center"/>
          </w:tcPr>
          <w:p w:rsidR="004C15D4" w:rsidRPr="0070543E" w:rsidRDefault="004C15D4" w:rsidP="00021593">
            <w:pPr>
              <w:spacing w:after="0"/>
              <w:rPr>
                <w:rFonts w:asciiTheme="minorHAnsi" w:hAnsiTheme="minorHAnsi" w:cs="Calibri"/>
                <w:b/>
                <w:szCs w:val="22"/>
              </w:rPr>
            </w:pPr>
            <w:r w:rsidRPr="0070543E">
              <w:rPr>
                <w:rFonts w:asciiTheme="minorHAnsi" w:hAnsiTheme="minorHAnsi" w:cs="Calibri"/>
                <w:b/>
                <w:szCs w:val="22"/>
              </w:rPr>
              <w:t>Μονάδες δίσκων συστήματος system-disks (ανά server)</w:t>
            </w:r>
          </w:p>
        </w:tc>
      </w:tr>
      <w:tr w:rsidR="004C15D4" w:rsidRPr="0070543E" w:rsidTr="000215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083" w:type="dxa"/>
            <w:vAlign w:val="center"/>
          </w:tcPr>
          <w:p w:rsidR="004C15D4" w:rsidRPr="0070543E" w:rsidRDefault="004C15D4" w:rsidP="00021593">
            <w:pPr>
              <w:spacing w:after="0"/>
              <w:jc w:val="center"/>
              <w:rPr>
                <w:rFonts w:asciiTheme="minorHAnsi" w:hAnsiTheme="minorHAnsi" w:cs="Calibri"/>
                <w:szCs w:val="22"/>
              </w:rPr>
            </w:pPr>
            <w:r w:rsidRPr="0070543E">
              <w:rPr>
                <w:rFonts w:asciiTheme="minorHAnsi" w:hAnsiTheme="minorHAnsi" w:cs="Calibri"/>
                <w:szCs w:val="22"/>
              </w:rPr>
              <w:t>Β.2.41</w:t>
            </w:r>
          </w:p>
        </w:tc>
        <w:tc>
          <w:tcPr>
            <w:tcW w:w="4587" w:type="dxa"/>
            <w:vAlign w:val="center"/>
          </w:tcPr>
          <w:p w:rsidR="004C15D4" w:rsidRPr="0070543E" w:rsidRDefault="004C15D4" w:rsidP="00021593">
            <w:pPr>
              <w:spacing w:after="0"/>
              <w:rPr>
                <w:rFonts w:asciiTheme="minorHAnsi" w:hAnsiTheme="minorHAnsi" w:cs="Calibri"/>
                <w:szCs w:val="22"/>
              </w:rPr>
            </w:pPr>
            <w:r w:rsidRPr="0070543E">
              <w:rPr>
                <w:rFonts w:asciiTheme="minorHAnsi" w:hAnsiTheme="minorHAnsi" w:cs="Calibri"/>
                <w:szCs w:val="22"/>
              </w:rPr>
              <w:t>Να αναφερθούν τα χαρακτηριστικά δίσκων:</w:t>
            </w:r>
          </w:p>
        </w:tc>
        <w:tc>
          <w:tcPr>
            <w:tcW w:w="1260" w:type="dxa"/>
            <w:gridSpan w:val="2"/>
            <w:vAlign w:val="center"/>
          </w:tcPr>
          <w:p w:rsidR="004C15D4" w:rsidRPr="0070543E" w:rsidRDefault="004C15D4" w:rsidP="00021593">
            <w:pPr>
              <w:spacing w:after="0"/>
              <w:jc w:val="center"/>
              <w:rPr>
                <w:rFonts w:asciiTheme="minorHAnsi" w:hAnsiTheme="minorHAnsi" w:cs="Calibri"/>
                <w:b/>
                <w:szCs w:val="22"/>
                <w:lang w:val="en-US"/>
              </w:rPr>
            </w:pPr>
            <w:r w:rsidRPr="0070543E">
              <w:rPr>
                <w:rFonts w:asciiTheme="minorHAnsi" w:hAnsiTheme="minorHAnsi" w:cs="Calibri"/>
                <w:b/>
                <w:szCs w:val="22"/>
                <w:lang w:val="en-US"/>
              </w:rPr>
              <w:t>ΝΑΙ</w:t>
            </w:r>
          </w:p>
        </w:tc>
        <w:tc>
          <w:tcPr>
            <w:tcW w:w="1256" w:type="dxa"/>
            <w:vAlign w:val="center"/>
          </w:tcPr>
          <w:p w:rsidR="004C15D4" w:rsidRPr="0070543E" w:rsidRDefault="004C15D4" w:rsidP="00021593">
            <w:pPr>
              <w:spacing w:after="0"/>
              <w:jc w:val="center"/>
              <w:rPr>
                <w:rFonts w:asciiTheme="minorHAnsi" w:hAnsiTheme="minorHAnsi" w:cs="Calibri"/>
                <w:szCs w:val="22"/>
                <w:lang w:val="en-US"/>
              </w:rPr>
            </w:pPr>
          </w:p>
        </w:tc>
        <w:tc>
          <w:tcPr>
            <w:tcW w:w="1534" w:type="dxa"/>
            <w:vAlign w:val="center"/>
          </w:tcPr>
          <w:p w:rsidR="004C15D4" w:rsidRPr="0070543E" w:rsidRDefault="004C15D4" w:rsidP="00021593">
            <w:pPr>
              <w:spacing w:after="0"/>
              <w:jc w:val="center"/>
              <w:rPr>
                <w:rFonts w:asciiTheme="minorHAnsi" w:hAnsiTheme="minorHAnsi" w:cs="Calibri"/>
                <w:szCs w:val="22"/>
                <w:lang w:val="en-US"/>
              </w:rPr>
            </w:pPr>
          </w:p>
        </w:tc>
      </w:tr>
      <w:tr w:rsidR="004C15D4" w:rsidRPr="0070543E" w:rsidTr="000215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083" w:type="dxa"/>
            <w:vAlign w:val="center"/>
          </w:tcPr>
          <w:p w:rsidR="004C15D4" w:rsidRPr="0070543E" w:rsidRDefault="004C15D4" w:rsidP="00021593">
            <w:pPr>
              <w:spacing w:after="0"/>
              <w:jc w:val="center"/>
              <w:rPr>
                <w:rFonts w:asciiTheme="minorHAnsi" w:hAnsiTheme="minorHAnsi" w:cs="Calibri"/>
                <w:szCs w:val="22"/>
              </w:rPr>
            </w:pPr>
            <w:r w:rsidRPr="0070543E">
              <w:rPr>
                <w:rFonts w:asciiTheme="minorHAnsi" w:hAnsiTheme="minorHAnsi" w:cs="Calibri"/>
                <w:szCs w:val="22"/>
              </w:rPr>
              <w:t>Β.2.42</w:t>
            </w:r>
          </w:p>
        </w:tc>
        <w:tc>
          <w:tcPr>
            <w:tcW w:w="4587" w:type="dxa"/>
            <w:vAlign w:val="center"/>
          </w:tcPr>
          <w:p w:rsidR="004C15D4" w:rsidRPr="0070543E" w:rsidRDefault="004C15D4" w:rsidP="006B0266">
            <w:pPr>
              <w:numPr>
                <w:ilvl w:val="0"/>
                <w:numId w:val="105"/>
              </w:numPr>
              <w:spacing w:after="0"/>
              <w:ind w:left="425" w:hanging="245"/>
              <w:rPr>
                <w:rFonts w:asciiTheme="minorHAnsi" w:hAnsiTheme="minorHAnsi" w:cs="Calibri"/>
                <w:szCs w:val="22"/>
                <w:lang w:val="en-US"/>
              </w:rPr>
            </w:pPr>
            <w:r w:rsidRPr="0070543E">
              <w:rPr>
                <w:rFonts w:asciiTheme="minorHAnsi" w:hAnsiTheme="minorHAnsi" w:cs="Calibri"/>
                <w:szCs w:val="22"/>
                <w:lang w:val="en-US"/>
              </w:rPr>
              <w:t>κατασκευαστής.</w:t>
            </w:r>
          </w:p>
        </w:tc>
        <w:tc>
          <w:tcPr>
            <w:tcW w:w="1260" w:type="dxa"/>
            <w:gridSpan w:val="2"/>
            <w:vAlign w:val="center"/>
          </w:tcPr>
          <w:p w:rsidR="004C15D4" w:rsidRPr="0070543E" w:rsidRDefault="004C15D4" w:rsidP="00021593">
            <w:pPr>
              <w:pStyle w:val="Normalmystyle"/>
              <w:widowControl/>
              <w:spacing w:after="0"/>
              <w:jc w:val="center"/>
              <w:rPr>
                <w:rFonts w:asciiTheme="minorHAnsi" w:hAnsiTheme="minorHAnsi" w:cs="Calibri"/>
                <w:b/>
                <w:szCs w:val="22"/>
                <w:lang w:val="en-US" w:eastAsia="el-GR"/>
              </w:rPr>
            </w:pPr>
            <w:r w:rsidRPr="0070543E">
              <w:rPr>
                <w:rFonts w:asciiTheme="minorHAnsi" w:hAnsiTheme="minorHAnsi" w:cs="Calibri"/>
                <w:b/>
                <w:szCs w:val="22"/>
                <w:lang w:val="en-US" w:eastAsia="el-GR"/>
              </w:rPr>
              <w:t>ΝΑΙ</w:t>
            </w:r>
          </w:p>
        </w:tc>
        <w:tc>
          <w:tcPr>
            <w:tcW w:w="1256" w:type="dxa"/>
            <w:vAlign w:val="center"/>
          </w:tcPr>
          <w:p w:rsidR="004C15D4" w:rsidRPr="0070543E" w:rsidRDefault="004C15D4" w:rsidP="00021593">
            <w:pPr>
              <w:spacing w:after="0"/>
              <w:jc w:val="center"/>
              <w:rPr>
                <w:rFonts w:asciiTheme="minorHAnsi" w:hAnsiTheme="minorHAnsi" w:cs="Calibri"/>
                <w:szCs w:val="22"/>
                <w:lang w:val="en-US"/>
              </w:rPr>
            </w:pPr>
          </w:p>
        </w:tc>
        <w:tc>
          <w:tcPr>
            <w:tcW w:w="1534" w:type="dxa"/>
            <w:vAlign w:val="center"/>
          </w:tcPr>
          <w:p w:rsidR="004C15D4" w:rsidRPr="0070543E" w:rsidRDefault="004C15D4" w:rsidP="00021593">
            <w:pPr>
              <w:spacing w:after="0"/>
              <w:jc w:val="center"/>
              <w:rPr>
                <w:rFonts w:asciiTheme="minorHAnsi" w:hAnsiTheme="minorHAnsi" w:cs="Calibri"/>
                <w:szCs w:val="22"/>
                <w:lang w:val="en-US"/>
              </w:rPr>
            </w:pPr>
          </w:p>
        </w:tc>
      </w:tr>
      <w:tr w:rsidR="004C15D4" w:rsidRPr="0070543E" w:rsidTr="000215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083" w:type="dxa"/>
            <w:vAlign w:val="center"/>
          </w:tcPr>
          <w:p w:rsidR="004C15D4" w:rsidRPr="0070543E" w:rsidRDefault="004C15D4" w:rsidP="00021593">
            <w:pPr>
              <w:spacing w:after="0"/>
              <w:jc w:val="center"/>
              <w:rPr>
                <w:rFonts w:asciiTheme="minorHAnsi" w:hAnsiTheme="minorHAnsi" w:cs="Calibri"/>
                <w:szCs w:val="22"/>
              </w:rPr>
            </w:pPr>
            <w:r w:rsidRPr="0070543E">
              <w:rPr>
                <w:rFonts w:asciiTheme="minorHAnsi" w:hAnsiTheme="minorHAnsi" w:cs="Calibri"/>
                <w:szCs w:val="22"/>
              </w:rPr>
              <w:t>Β.2.43</w:t>
            </w:r>
          </w:p>
        </w:tc>
        <w:tc>
          <w:tcPr>
            <w:tcW w:w="4587" w:type="dxa"/>
            <w:vAlign w:val="center"/>
          </w:tcPr>
          <w:p w:rsidR="004C15D4" w:rsidRPr="0070543E" w:rsidRDefault="004C15D4" w:rsidP="006B0266">
            <w:pPr>
              <w:pStyle w:val="TabletextCharChar1"/>
              <w:numPr>
                <w:ilvl w:val="0"/>
                <w:numId w:val="105"/>
              </w:numPr>
              <w:spacing w:after="0"/>
              <w:ind w:left="425" w:hanging="245"/>
              <w:jc w:val="both"/>
              <w:rPr>
                <w:rFonts w:asciiTheme="minorHAnsi" w:hAnsiTheme="minorHAnsi" w:cs="Calibri"/>
                <w:szCs w:val="22"/>
                <w:lang w:val="en-US" w:eastAsia="el-GR"/>
              </w:rPr>
            </w:pPr>
            <w:r w:rsidRPr="0070543E">
              <w:rPr>
                <w:rFonts w:asciiTheme="minorHAnsi" w:hAnsiTheme="minorHAnsi" w:cs="Calibri"/>
                <w:szCs w:val="22"/>
                <w:lang w:val="en-US" w:eastAsia="el-GR"/>
              </w:rPr>
              <w:t>Μοντέλο</w:t>
            </w:r>
          </w:p>
        </w:tc>
        <w:tc>
          <w:tcPr>
            <w:tcW w:w="1260" w:type="dxa"/>
            <w:gridSpan w:val="2"/>
            <w:vAlign w:val="center"/>
          </w:tcPr>
          <w:p w:rsidR="004C15D4" w:rsidRPr="0070543E" w:rsidRDefault="004C15D4" w:rsidP="00021593">
            <w:pPr>
              <w:pStyle w:val="Normalmystyle"/>
              <w:widowControl/>
              <w:spacing w:after="0"/>
              <w:jc w:val="center"/>
              <w:rPr>
                <w:rFonts w:asciiTheme="minorHAnsi" w:hAnsiTheme="minorHAnsi" w:cs="Calibri"/>
                <w:b/>
                <w:szCs w:val="22"/>
                <w:lang w:val="en-US" w:eastAsia="el-GR"/>
              </w:rPr>
            </w:pPr>
            <w:r w:rsidRPr="0070543E">
              <w:rPr>
                <w:rFonts w:asciiTheme="minorHAnsi" w:hAnsiTheme="minorHAnsi" w:cs="Calibri"/>
                <w:b/>
                <w:szCs w:val="22"/>
                <w:lang w:val="en-US" w:eastAsia="el-GR"/>
              </w:rPr>
              <w:t>ΝΑΙ</w:t>
            </w:r>
          </w:p>
        </w:tc>
        <w:tc>
          <w:tcPr>
            <w:tcW w:w="1256" w:type="dxa"/>
            <w:vAlign w:val="center"/>
          </w:tcPr>
          <w:p w:rsidR="004C15D4" w:rsidRPr="0070543E" w:rsidRDefault="004C15D4" w:rsidP="00021593">
            <w:pPr>
              <w:spacing w:after="0"/>
              <w:jc w:val="center"/>
              <w:rPr>
                <w:rFonts w:asciiTheme="minorHAnsi" w:hAnsiTheme="minorHAnsi" w:cs="Calibri"/>
                <w:szCs w:val="22"/>
                <w:lang w:val="en-US"/>
              </w:rPr>
            </w:pPr>
          </w:p>
        </w:tc>
        <w:tc>
          <w:tcPr>
            <w:tcW w:w="1534" w:type="dxa"/>
            <w:vAlign w:val="center"/>
          </w:tcPr>
          <w:p w:rsidR="004C15D4" w:rsidRPr="0070543E" w:rsidRDefault="004C15D4" w:rsidP="00021593">
            <w:pPr>
              <w:spacing w:after="0"/>
              <w:jc w:val="center"/>
              <w:rPr>
                <w:rFonts w:asciiTheme="minorHAnsi" w:hAnsiTheme="minorHAnsi" w:cs="Calibri"/>
                <w:szCs w:val="22"/>
                <w:lang w:val="en-US"/>
              </w:rPr>
            </w:pPr>
          </w:p>
        </w:tc>
      </w:tr>
      <w:tr w:rsidR="004C15D4" w:rsidRPr="0070543E" w:rsidTr="000215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083" w:type="dxa"/>
            <w:vAlign w:val="center"/>
          </w:tcPr>
          <w:p w:rsidR="004C15D4" w:rsidRPr="0070543E" w:rsidRDefault="004C15D4" w:rsidP="00021593">
            <w:pPr>
              <w:spacing w:after="0"/>
              <w:jc w:val="center"/>
              <w:rPr>
                <w:rFonts w:asciiTheme="minorHAnsi" w:hAnsiTheme="minorHAnsi" w:cs="Calibri"/>
                <w:szCs w:val="22"/>
              </w:rPr>
            </w:pPr>
            <w:r w:rsidRPr="0070543E">
              <w:rPr>
                <w:rFonts w:asciiTheme="minorHAnsi" w:hAnsiTheme="minorHAnsi" w:cs="Calibri"/>
                <w:szCs w:val="22"/>
              </w:rPr>
              <w:t>Β.2.44</w:t>
            </w:r>
          </w:p>
        </w:tc>
        <w:tc>
          <w:tcPr>
            <w:tcW w:w="4587" w:type="dxa"/>
            <w:vAlign w:val="center"/>
          </w:tcPr>
          <w:p w:rsidR="004C15D4" w:rsidRPr="0070543E" w:rsidRDefault="004C15D4" w:rsidP="006B0266">
            <w:pPr>
              <w:pStyle w:val="TabletextCharChar1"/>
              <w:numPr>
                <w:ilvl w:val="0"/>
                <w:numId w:val="105"/>
              </w:numPr>
              <w:spacing w:after="0"/>
              <w:ind w:left="425" w:hanging="245"/>
              <w:jc w:val="both"/>
              <w:rPr>
                <w:rFonts w:asciiTheme="minorHAnsi" w:hAnsiTheme="minorHAnsi" w:cs="Calibri"/>
                <w:szCs w:val="22"/>
                <w:lang w:val="en-US" w:eastAsia="el-GR"/>
              </w:rPr>
            </w:pPr>
            <w:r w:rsidRPr="0070543E">
              <w:rPr>
                <w:rFonts w:asciiTheme="minorHAnsi" w:hAnsiTheme="minorHAnsi" w:cs="Calibri"/>
                <w:szCs w:val="22"/>
                <w:lang w:val="en-US" w:eastAsia="el-GR"/>
              </w:rPr>
              <w:t>Τεχνικά χαρακτηριστικά</w:t>
            </w:r>
          </w:p>
        </w:tc>
        <w:tc>
          <w:tcPr>
            <w:tcW w:w="1260" w:type="dxa"/>
            <w:gridSpan w:val="2"/>
            <w:vAlign w:val="center"/>
          </w:tcPr>
          <w:p w:rsidR="004C15D4" w:rsidRPr="0070543E" w:rsidRDefault="004C15D4" w:rsidP="00021593">
            <w:pPr>
              <w:pStyle w:val="Normalmystyle"/>
              <w:widowControl/>
              <w:spacing w:after="0"/>
              <w:jc w:val="center"/>
              <w:rPr>
                <w:rFonts w:asciiTheme="minorHAnsi" w:hAnsiTheme="minorHAnsi" w:cs="Calibri"/>
                <w:b/>
                <w:szCs w:val="22"/>
                <w:lang w:val="en-US" w:eastAsia="el-GR"/>
              </w:rPr>
            </w:pPr>
            <w:r w:rsidRPr="0070543E">
              <w:rPr>
                <w:rFonts w:asciiTheme="minorHAnsi" w:hAnsiTheme="minorHAnsi" w:cs="Calibri"/>
                <w:b/>
                <w:szCs w:val="22"/>
                <w:lang w:val="en-US" w:eastAsia="el-GR"/>
              </w:rPr>
              <w:t>ΝΑΙ</w:t>
            </w:r>
          </w:p>
        </w:tc>
        <w:tc>
          <w:tcPr>
            <w:tcW w:w="1256" w:type="dxa"/>
            <w:vAlign w:val="center"/>
          </w:tcPr>
          <w:p w:rsidR="004C15D4" w:rsidRPr="0070543E" w:rsidRDefault="004C15D4" w:rsidP="00021593">
            <w:pPr>
              <w:spacing w:after="0"/>
              <w:jc w:val="center"/>
              <w:rPr>
                <w:rFonts w:asciiTheme="minorHAnsi" w:hAnsiTheme="minorHAnsi" w:cs="Calibri"/>
                <w:szCs w:val="22"/>
                <w:lang w:val="en-US"/>
              </w:rPr>
            </w:pPr>
          </w:p>
        </w:tc>
        <w:tc>
          <w:tcPr>
            <w:tcW w:w="1534" w:type="dxa"/>
            <w:vAlign w:val="center"/>
          </w:tcPr>
          <w:p w:rsidR="004C15D4" w:rsidRPr="0070543E" w:rsidRDefault="004C15D4" w:rsidP="00021593">
            <w:pPr>
              <w:spacing w:after="0"/>
              <w:jc w:val="center"/>
              <w:rPr>
                <w:rFonts w:asciiTheme="minorHAnsi" w:hAnsiTheme="minorHAnsi" w:cs="Calibri"/>
                <w:szCs w:val="22"/>
                <w:lang w:val="en-US"/>
              </w:rPr>
            </w:pPr>
          </w:p>
        </w:tc>
      </w:tr>
      <w:tr w:rsidR="004C15D4" w:rsidRPr="0070543E" w:rsidTr="000215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083" w:type="dxa"/>
            <w:vAlign w:val="center"/>
          </w:tcPr>
          <w:p w:rsidR="004C15D4" w:rsidRPr="0070543E" w:rsidRDefault="004C15D4" w:rsidP="00021593">
            <w:pPr>
              <w:spacing w:after="0"/>
              <w:jc w:val="center"/>
              <w:rPr>
                <w:rFonts w:asciiTheme="minorHAnsi" w:hAnsiTheme="minorHAnsi" w:cs="Calibri"/>
                <w:szCs w:val="22"/>
              </w:rPr>
            </w:pPr>
            <w:r w:rsidRPr="0070543E">
              <w:rPr>
                <w:rFonts w:asciiTheme="minorHAnsi" w:hAnsiTheme="minorHAnsi" w:cs="Calibri"/>
                <w:szCs w:val="22"/>
              </w:rPr>
              <w:t>Β.2.45</w:t>
            </w:r>
          </w:p>
        </w:tc>
        <w:tc>
          <w:tcPr>
            <w:tcW w:w="4587" w:type="dxa"/>
            <w:vAlign w:val="center"/>
          </w:tcPr>
          <w:p w:rsidR="004C15D4" w:rsidRPr="0070543E" w:rsidRDefault="004C15D4" w:rsidP="00021593">
            <w:pPr>
              <w:spacing w:after="0"/>
              <w:rPr>
                <w:rFonts w:asciiTheme="minorHAnsi" w:hAnsiTheme="minorHAnsi" w:cs="Calibri"/>
                <w:szCs w:val="22"/>
              </w:rPr>
            </w:pPr>
            <w:r w:rsidRPr="0070543E">
              <w:rPr>
                <w:rFonts w:asciiTheme="minorHAnsi" w:hAnsiTheme="minorHAnsi" w:cs="Calibri"/>
                <w:szCs w:val="22"/>
              </w:rPr>
              <w:t xml:space="preserve">Ελεγκτής σκληρών δίσκων με υποστήριξη </w:t>
            </w:r>
            <w:r w:rsidRPr="0070543E">
              <w:rPr>
                <w:rFonts w:asciiTheme="minorHAnsi" w:hAnsiTheme="minorHAnsi" w:cs="Calibri"/>
                <w:szCs w:val="22"/>
                <w:lang w:val="en-US"/>
              </w:rPr>
              <w:t>Hardware</w:t>
            </w:r>
            <w:r w:rsidRPr="0070543E">
              <w:rPr>
                <w:rFonts w:asciiTheme="minorHAnsi" w:hAnsiTheme="minorHAnsi" w:cs="Calibri"/>
                <w:szCs w:val="22"/>
              </w:rPr>
              <w:t xml:space="preserve"> </w:t>
            </w:r>
            <w:r w:rsidRPr="0070543E">
              <w:rPr>
                <w:rFonts w:asciiTheme="minorHAnsi" w:hAnsiTheme="minorHAnsi" w:cs="Calibri"/>
                <w:szCs w:val="22"/>
                <w:lang w:val="en-US"/>
              </w:rPr>
              <w:t>RAID</w:t>
            </w:r>
            <w:r w:rsidRPr="0070543E">
              <w:rPr>
                <w:rFonts w:asciiTheme="minorHAnsi" w:hAnsiTheme="minorHAnsi" w:cs="Calibri"/>
                <w:szCs w:val="22"/>
              </w:rPr>
              <w:t xml:space="preserve"> 0, 1.</w:t>
            </w:r>
          </w:p>
        </w:tc>
        <w:tc>
          <w:tcPr>
            <w:tcW w:w="1260" w:type="dxa"/>
            <w:gridSpan w:val="2"/>
            <w:vAlign w:val="center"/>
          </w:tcPr>
          <w:p w:rsidR="004C15D4" w:rsidRPr="0070543E" w:rsidRDefault="004C15D4" w:rsidP="00021593">
            <w:pPr>
              <w:spacing w:after="0"/>
              <w:jc w:val="center"/>
              <w:rPr>
                <w:rFonts w:asciiTheme="minorHAnsi" w:hAnsiTheme="minorHAnsi" w:cs="Calibri"/>
                <w:b/>
                <w:szCs w:val="22"/>
                <w:lang w:val="en-US"/>
              </w:rPr>
            </w:pPr>
            <w:r w:rsidRPr="0070543E">
              <w:rPr>
                <w:rFonts w:asciiTheme="minorHAnsi" w:hAnsiTheme="minorHAnsi" w:cs="Calibri"/>
                <w:b/>
                <w:szCs w:val="22"/>
                <w:lang w:val="en-US"/>
              </w:rPr>
              <w:t>ΝΑΙ</w:t>
            </w:r>
          </w:p>
        </w:tc>
        <w:tc>
          <w:tcPr>
            <w:tcW w:w="1256" w:type="dxa"/>
            <w:vAlign w:val="center"/>
          </w:tcPr>
          <w:p w:rsidR="004C15D4" w:rsidRPr="0070543E" w:rsidRDefault="004C15D4" w:rsidP="00021593">
            <w:pPr>
              <w:spacing w:after="0"/>
              <w:jc w:val="center"/>
              <w:rPr>
                <w:rFonts w:asciiTheme="minorHAnsi" w:hAnsiTheme="minorHAnsi" w:cs="Calibri"/>
                <w:szCs w:val="22"/>
                <w:lang w:val="en-US"/>
              </w:rPr>
            </w:pPr>
          </w:p>
        </w:tc>
        <w:tc>
          <w:tcPr>
            <w:tcW w:w="1534" w:type="dxa"/>
            <w:vAlign w:val="center"/>
          </w:tcPr>
          <w:p w:rsidR="004C15D4" w:rsidRPr="0070543E" w:rsidRDefault="004C15D4" w:rsidP="00021593">
            <w:pPr>
              <w:spacing w:after="0"/>
              <w:jc w:val="center"/>
              <w:rPr>
                <w:rFonts w:asciiTheme="minorHAnsi" w:hAnsiTheme="minorHAnsi" w:cs="Calibri"/>
                <w:szCs w:val="22"/>
                <w:lang w:val="en-US"/>
              </w:rPr>
            </w:pPr>
          </w:p>
        </w:tc>
      </w:tr>
      <w:tr w:rsidR="004C15D4" w:rsidRPr="0070543E" w:rsidTr="000215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083" w:type="dxa"/>
            <w:vAlign w:val="center"/>
          </w:tcPr>
          <w:p w:rsidR="004C15D4" w:rsidRPr="0070543E" w:rsidRDefault="004C15D4" w:rsidP="00021593">
            <w:pPr>
              <w:spacing w:after="0"/>
              <w:jc w:val="center"/>
              <w:rPr>
                <w:rFonts w:asciiTheme="minorHAnsi" w:hAnsiTheme="minorHAnsi" w:cs="Calibri"/>
                <w:szCs w:val="22"/>
              </w:rPr>
            </w:pPr>
            <w:r w:rsidRPr="0070543E">
              <w:rPr>
                <w:rFonts w:asciiTheme="minorHAnsi" w:hAnsiTheme="minorHAnsi" w:cs="Calibri"/>
                <w:szCs w:val="22"/>
              </w:rPr>
              <w:t>Β.2.46</w:t>
            </w:r>
          </w:p>
        </w:tc>
        <w:tc>
          <w:tcPr>
            <w:tcW w:w="4587" w:type="dxa"/>
            <w:vAlign w:val="center"/>
          </w:tcPr>
          <w:p w:rsidR="004C15D4" w:rsidRPr="0070543E" w:rsidRDefault="004C15D4" w:rsidP="00021593">
            <w:pPr>
              <w:spacing w:after="0"/>
              <w:rPr>
                <w:rFonts w:asciiTheme="minorHAnsi" w:hAnsiTheme="minorHAnsi" w:cs="Calibri"/>
                <w:szCs w:val="22"/>
                <w:lang w:val="en-US"/>
              </w:rPr>
            </w:pPr>
            <w:r w:rsidRPr="0070543E">
              <w:rPr>
                <w:rFonts w:asciiTheme="minorHAnsi" w:hAnsiTheme="minorHAnsi" w:cs="Calibri"/>
                <w:szCs w:val="22"/>
                <w:lang w:val="en-US"/>
              </w:rPr>
              <w:t xml:space="preserve">Τύποι ελεγκτή δίσκων </w:t>
            </w:r>
          </w:p>
        </w:tc>
        <w:tc>
          <w:tcPr>
            <w:tcW w:w="1260" w:type="dxa"/>
            <w:gridSpan w:val="2"/>
            <w:vAlign w:val="center"/>
          </w:tcPr>
          <w:p w:rsidR="004C15D4" w:rsidRPr="0070543E" w:rsidRDefault="004C15D4" w:rsidP="00021593">
            <w:pPr>
              <w:spacing w:after="0"/>
              <w:jc w:val="center"/>
              <w:rPr>
                <w:rFonts w:asciiTheme="minorHAnsi" w:hAnsiTheme="minorHAnsi" w:cs="Calibri"/>
                <w:b/>
                <w:szCs w:val="22"/>
                <w:lang w:val="en-US"/>
              </w:rPr>
            </w:pPr>
            <w:r w:rsidRPr="0070543E">
              <w:rPr>
                <w:rFonts w:asciiTheme="minorHAnsi" w:hAnsiTheme="minorHAnsi" w:cs="Calibri"/>
                <w:b/>
                <w:szCs w:val="22"/>
                <w:lang w:val="en-US"/>
              </w:rPr>
              <w:t>SAS</w:t>
            </w:r>
          </w:p>
        </w:tc>
        <w:tc>
          <w:tcPr>
            <w:tcW w:w="1256" w:type="dxa"/>
            <w:vAlign w:val="center"/>
          </w:tcPr>
          <w:p w:rsidR="004C15D4" w:rsidRPr="0070543E" w:rsidRDefault="004C15D4" w:rsidP="00021593">
            <w:pPr>
              <w:spacing w:after="0"/>
              <w:jc w:val="center"/>
              <w:rPr>
                <w:rFonts w:asciiTheme="minorHAnsi" w:hAnsiTheme="minorHAnsi" w:cs="Calibri"/>
                <w:szCs w:val="22"/>
                <w:lang w:val="en-US"/>
              </w:rPr>
            </w:pPr>
          </w:p>
        </w:tc>
        <w:tc>
          <w:tcPr>
            <w:tcW w:w="1534" w:type="dxa"/>
            <w:vAlign w:val="center"/>
          </w:tcPr>
          <w:p w:rsidR="004C15D4" w:rsidRPr="0070543E" w:rsidRDefault="004C15D4" w:rsidP="00021593">
            <w:pPr>
              <w:spacing w:after="0"/>
              <w:jc w:val="center"/>
              <w:rPr>
                <w:rFonts w:asciiTheme="minorHAnsi" w:hAnsiTheme="minorHAnsi" w:cs="Calibri"/>
                <w:szCs w:val="22"/>
                <w:lang w:val="en-US"/>
              </w:rPr>
            </w:pPr>
          </w:p>
        </w:tc>
      </w:tr>
      <w:tr w:rsidR="004C15D4" w:rsidRPr="0070543E" w:rsidTr="000215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083" w:type="dxa"/>
            <w:vAlign w:val="center"/>
          </w:tcPr>
          <w:p w:rsidR="004C15D4" w:rsidRPr="0070543E" w:rsidRDefault="004C15D4" w:rsidP="00021593">
            <w:pPr>
              <w:spacing w:after="0"/>
              <w:jc w:val="center"/>
              <w:rPr>
                <w:rFonts w:asciiTheme="minorHAnsi" w:hAnsiTheme="minorHAnsi" w:cs="Calibri"/>
                <w:szCs w:val="22"/>
              </w:rPr>
            </w:pPr>
            <w:r w:rsidRPr="0070543E">
              <w:rPr>
                <w:rFonts w:asciiTheme="minorHAnsi" w:hAnsiTheme="minorHAnsi" w:cs="Calibri"/>
                <w:szCs w:val="22"/>
              </w:rPr>
              <w:t>Β.2.47</w:t>
            </w:r>
          </w:p>
        </w:tc>
        <w:tc>
          <w:tcPr>
            <w:tcW w:w="4587" w:type="dxa"/>
            <w:vAlign w:val="center"/>
          </w:tcPr>
          <w:p w:rsidR="004C15D4" w:rsidRPr="0070543E" w:rsidRDefault="004C15D4" w:rsidP="00021593">
            <w:pPr>
              <w:spacing w:after="0"/>
              <w:rPr>
                <w:rFonts w:asciiTheme="minorHAnsi" w:hAnsiTheme="minorHAnsi" w:cs="Calibri"/>
                <w:szCs w:val="22"/>
                <w:lang w:val="en-US"/>
              </w:rPr>
            </w:pPr>
            <w:r w:rsidRPr="0070543E">
              <w:rPr>
                <w:rFonts w:asciiTheme="minorHAnsi" w:hAnsiTheme="minorHAnsi" w:cs="Calibri"/>
                <w:szCs w:val="22"/>
                <w:lang w:val="en-US"/>
              </w:rPr>
              <w:t xml:space="preserve">Τύπος θέσης δίσκων εσωτερικός </w:t>
            </w:r>
          </w:p>
        </w:tc>
        <w:tc>
          <w:tcPr>
            <w:tcW w:w="1260" w:type="dxa"/>
            <w:gridSpan w:val="2"/>
            <w:vAlign w:val="center"/>
          </w:tcPr>
          <w:p w:rsidR="004C15D4" w:rsidRPr="0070543E" w:rsidRDefault="004C15D4" w:rsidP="00021593">
            <w:pPr>
              <w:spacing w:after="0"/>
              <w:jc w:val="center"/>
              <w:rPr>
                <w:rFonts w:asciiTheme="minorHAnsi" w:hAnsiTheme="minorHAnsi" w:cs="Calibri"/>
                <w:b/>
                <w:szCs w:val="22"/>
                <w:lang w:val="en-US"/>
              </w:rPr>
            </w:pPr>
            <w:r w:rsidRPr="0070543E">
              <w:rPr>
                <w:rFonts w:asciiTheme="minorHAnsi" w:hAnsiTheme="minorHAnsi" w:cs="Calibri"/>
                <w:b/>
                <w:szCs w:val="22"/>
                <w:lang w:val="en-US"/>
              </w:rPr>
              <w:t>ΝΑΙ</w:t>
            </w:r>
          </w:p>
        </w:tc>
        <w:tc>
          <w:tcPr>
            <w:tcW w:w="1256" w:type="dxa"/>
            <w:vAlign w:val="center"/>
          </w:tcPr>
          <w:p w:rsidR="004C15D4" w:rsidRPr="0070543E" w:rsidRDefault="004C15D4" w:rsidP="00021593">
            <w:pPr>
              <w:spacing w:after="0"/>
              <w:jc w:val="center"/>
              <w:rPr>
                <w:rFonts w:asciiTheme="minorHAnsi" w:hAnsiTheme="minorHAnsi" w:cs="Calibri"/>
                <w:szCs w:val="22"/>
                <w:lang w:val="en-US"/>
              </w:rPr>
            </w:pPr>
          </w:p>
        </w:tc>
        <w:tc>
          <w:tcPr>
            <w:tcW w:w="1534" w:type="dxa"/>
            <w:vAlign w:val="center"/>
          </w:tcPr>
          <w:p w:rsidR="004C15D4" w:rsidRPr="0070543E" w:rsidRDefault="004C15D4" w:rsidP="00021593">
            <w:pPr>
              <w:spacing w:after="0"/>
              <w:jc w:val="center"/>
              <w:rPr>
                <w:rFonts w:asciiTheme="minorHAnsi" w:hAnsiTheme="minorHAnsi" w:cs="Calibri"/>
                <w:szCs w:val="22"/>
                <w:lang w:val="en-US"/>
              </w:rPr>
            </w:pPr>
          </w:p>
        </w:tc>
      </w:tr>
      <w:tr w:rsidR="004C15D4" w:rsidRPr="0070543E" w:rsidTr="000215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083" w:type="dxa"/>
            <w:vAlign w:val="center"/>
          </w:tcPr>
          <w:p w:rsidR="004C15D4" w:rsidRPr="0070543E" w:rsidRDefault="004C15D4" w:rsidP="00021593">
            <w:pPr>
              <w:spacing w:after="0"/>
              <w:jc w:val="center"/>
              <w:rPr>
                <w:rFonts w:asciiTheme="minorHAnsi" w:hAnsiTheme="minorHAnsi" w:cs="Calibri"/>
                <w:szCs w:val="22"/>
              </w:rPr>
            </w:pPr>
            <w:r w:rsidRPr="0070543E">
              <w:rPr>
                <w:rFonts w:asciiTheme="minorHAnsi" w:hAnsiTheme="minorHAnsi" w:cs="Calibri"/>
                <w:szCs w:val="22"/>
              </w:rPr>
              <w:t>Β.2.48</w:t>
            </w:r>
          </w:p>
        </w:tc>
        <w:tc>
          <w:tcPr>
            <w:tcW w:w="4587" w:type="dxa"/>
            <w:vAlign w:val="center"/>
          </w:tcPr>
          <w:p w:rsidR="004C15D4" w:rsidRPr="0070543E" w:rsidRDefault="004C15D4" w:rsidP="00021593">
            <w:pPr>
              <w:spacing w:after="0"/>
              <w:rPr>
                <w:rFonts w:asciiTheme="minorHAnsi" w:hAnsiTheme="minorHAnsi" w:cs="Calibri"/>
                <w:szCs w:val="22"/>
              </w:rPr>
            </w:pPr>
            <w:r w:rsidRPr="0070543E">
              <w:rPr>
                <w:rFonts w:asciiTheme="minorHAnsi" w:hAnsiTheme="minorHAnsi" w:cs="Calibri"/>
                <w:szCs w:val="22"/>
              </w:rPr>
              <w:t>Αριθμός μονάδων</w:t>
            </w:r>
            <w:r w:rsidRPr="0070543E">
              <w:rPr>
                <w:rFonts w:asciiTheme="minorHAnsi" w:hAnsiTheme="minorHAnsi" w:cs="Calibri"/>
                <w:szCs w:val="22"/>
              </w:rPr>
              <w:br w:type="column"/>
            </w:r>
            <w:r w:rsidRPr="0070543E">
              <w:rPr>
                <w:rFonts w:asciiTheme="minorHAnsi" w:hAnsiTheme="minorHAnsi" w:cs="Calibri"/>
                <w:szCs w:val="22"/>
              </w:rPr>
              <w:br w:type="column"/>
              <w:t xml:space="preserve"> δίσκων </w:t>
            </w:r>
            <w:r w:rsidRPr="0070543E">
              <w:rPr>
                <w:rFonts w:asciiTheme="minorHAnsi" w:hAnsiTheme="minorHAnsi" w:cs="Calibri"/>
                <w:szCs w:val="22"/>
                <w:lang w:val="en-US"/>
              </w:rPr>
              <w:t>Hot</w:t>
            </w:r>
            <w:r w:rsidRPr="0070543E">
              <w:rPr>
                <w:rFonts w:asciiTheme="minorHAnsi" w:hAnsiTheme="minorHAnsi" w:cs="Calibri"/>
                <w:szCs w:val="22"/>
              </w:rPr>
              <w:t>-</w:t>
            </w:r>
            <w:r w:rsidRPr="0070543E">
              <w:rPr>
                <w:rFonts w:asciiTheme="minorHAnsi" w:hAnsiTheme="minorHAnsi" w:cs="Calibri"/>
                <w:szCs w:val="22"/>
                <w:lang w:val="en-US"/>
              </w:rPr>
              <w:t>plug</w:t>
            </w:r>
            <w:r w:rsidRPr="0070543E">
              <w:rPr>
                <w:rFonts w:asciiTheme="minorHAnsi" w:hAnsiTheme="minorHAnsi" w:cs="Calibri"/>
                <w:szCs w:val="22"/>
              </w:rPr>
              <w:t xml:space="preserve"> </w:t>
            </w:r>
            <w:r w:rsidRPr="0070543E">
              <w:rPr>
                <w:rFonts w:asciiTheme="minorHAnsi" w:hAnsiTheme="minorHAnsi" w:cs="Calibri"/>
                <w:szCs w:val="22"/>
                <w:lang w:val="en-US"/>
              </w:rPr>
              <w:t>SAS</w:t>
            </w:r>
          </w:p>
        </w:tc>
        <w:tc>
          <w:tcPr>
            <w:tcW w:w="1260" w:type="dxa"/>
            <w:gridSpan w:val="2"/>
            <w:vAlign w:val="center"/>
          </w:tcPr>
          <w:p w:rsidR="004C15D4" w:rsidRPr="0070543E" w:rsidRDefault="004C15D4" w:rsidP="00021593">
            <w:pPr>
              <w:spacing w:after="0"/>
              <w:jc w:val="center"/>
              <w:rPr>
                <w:rFonts w:asciiTheme="minorHAnsi" w:hAnsiTheme="minorHAnsi" w:cs="Calibri"/>
                <w:b/>
                <w:szCs w:val="22"/>
                <w:lang w:val="en-US"/>
              </w:rPr>
            </w:pPr>
            <w:r w:rsidRPr="0070543E">
              <w:rPr>
                <w:rFonts w:asciiTheme="minorHAnsi" w:hAnsiTheme="minorHAnsi" w:cs="Calibri"/>
                <w:b/>
                <w:szCs w:val="22"/>
                <w:lang w:val="en-US"/>
              </w:rPr>
              <w:sym w:font="Symbol" w:char="00B3"/>
            </w:r>
            <w:r w:rsidRPr="0070543E">
              <w:rPr>
                <w:rFonts w:asciiTheme="minorHAnsi" w:hAnsiTheme="minorHAnsi" w:cs="Calibri"/>
                <w:b/>
                <w:szCs w:val="22"/>
                <w:lang w:val="en-US"/>
              </w:rPr>
              <w:t xml:space="preserve"> 2</w:t>
            </w:r>
          </w:p>
        </w:tc>
        <w:tc>
          <w:tcPr>
            <w:tcW w:w="1256" w:type="dxa"/>
            <w:vAlign w:val="center"/>
          </w:tcPr>
          <w:p w:rsidR="004C15D4" w:rsidRPr="0070543E" w:rsidRDefault="004C15D4" w:rsidP="00021593">
            <w:pPr>
              <w:spacing w:after="0"/>
              <w:jc w:val="center"/>
              <w:rPr>
                <w:rFonts w:asciiTheme="minorHAnsi" w:hAnsiTheme="minorHAnsi" w:cs="Calibri"/>
                <w:szCs w:val="22"/>
                <w:lang w:val="en-US"/>
              </w:rPr>
            </w:pPr>
          </w:p>
        </w:tc>
        <w:tc>
          <w:tcPr>
            <w:tcW w:w="1534" w:type="dxa"/>
            <w:vAlign w:val="center"/>
          </w:tcPr>
          <w:p w:rsidR="004C15D4" w:rsidRPr="0070543E" w:rsidRDefault="004C15D4" w:rsidP="00021593">
            <w:pPr>
              <w:spacing w:after="0"/>
              <w:jc w:val="center"/>
              <w:rPr>
                <w:rFonts w:asciiTheme="minorHAnsi" w:hAnsiTheme="minorHAnsi" w:cs="Calibri"/>
                <w:szCs w:val="22"/>
                <w:lang w:val="en-US"/>
              </w:rPr>
            </w:pPr>
          </w:p>
        </w:tc>
      </w:tr>
      <w:tr w:rsidR="004C15D4" w:rsidRPr="0070543E" w:rsidTr="000215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083" w:type="dxa"/>
            <w:vAlign w:val="center"/>
          </w:tcPr>
          <w:p w:rsidR="004C15D4" w:rsidRPr="0070543E" w:rsidRDefault="004C15D4" w:rsidP="00021593">
            <w:pPr>
              <w:spacing w:after="0"/>
              <w:jc w:val="center"/>
              <w:rPr>
                <w:rFonts w:asciiTheme="minorHAnsi" w:hAnsiTheme="minorHAnsi" w:cs="Calibri"/>
                <w:szCs w:val="22"/>
              </w:rPr>
            </w:pPr>
            <w:r w:rsidRPr="0070543E">
              <w:rPr>
                <w:rFonts w:asciiTheme="minorHAnsi" w:hAnsiTheme="minorHAnsi" w:cs="Calibri"/>
                <w:szCs w:val="22"/>
              </w:rPr>
              <w:t>Β.2.49</w:t>
            </w:r>
          </w:p>
        </w:tc>
        <w:tc>
          <w:tcPr>
            <w:tcW w:w="4587" w:type="dxa"/>
            <w:vAlign w:val="center"/>
          </w:tcPr>
          <w:p w:rsidR="004C15D4" w:rsidRPr="0070543E" w:rsidRDefault="004C15D4" w:rsidP="00021593">
            <w:pPr>
              <w:spacing w:after="0"/>
              <w:rPr>
                <w:rFonts w:asciiTheme="minorHAnsi" w:hAnsiTheme="minorHAnsi" w:cs="Calibri"/>
                <w:szCs w:val="22"/>
              </w:rPr>
            </w:pPr>
            <w:r w:rsidRPr="0070543E">
              <w:rPr>
                <w:rFonts w:asciiTheme="minorHAnsi" w:hAnsiTheme="minorHAnsi" w:cs="Calibri"/>
                <w:szCs w:val="22"/>
              </w:rPr>
              <w:t xml:space="preserve">Δίσκοι συστήματος σε διάταξη </w:t>
            </w:r>
            <w:r w:rsidRPr="0070543E">
              <w:rPr>
                <w:rFonts w:asciiTheme="minorHAnsi" w:hAnsiTheme="minorHAnsi" w:cs="Calibri"/>
                <w:szCs w:val="22"/>
                <w:lang w:val="en-US"/>
              </w:rPr>
              <w:t>mirror</w:t>
            </w:r>
          </w:p>
        </w:tc>
        <w:tc>
          <w:tcPr>
            <w:tcW w:w="1260" w:type="dxa"/>
            <w:gridSpan w:val="2"/>
            <w:vAlign w:val="center"/>
          </w:tcPr>
          <w:p w:rsidR="004C15D4" w:rsidRPr="0070543E" w:rsidRDefault="004C15D4" w:rsidP="00021593">
            <w:pPr>
              <w:pStyle w:val="Normalmystyle"/>
              <w:widowControl/>
              <w:spacing w:after="0"/>
              <w:jc w:val="center"/>
              <w:rPr>
                <w:rFonts w:asciiTheme="minorHAnsi" w:hAnsiTheme="minorHAnsi" w:cs="Calibri"/>
                <w:b/>
                <w:szCs w:val="22"/>
                <w:lang w:val="en-US" w:eastAsia="el-GR"/>
              </w:rPr>
            </w:pPr>
            <w:r w:rsidRPr="0070543E">
              <w:rPr>
                <w:rFonts w:asciiTheme="minorHAnsi" w:hAnsiTheme="minorHAnsi" w:cs="Calibri"/>
                <w:b/>
                <w:szCs w:val="22"/>
                <w:lang w:val="en-US" w:eastAsia="el-GR"/>
              </w:rPr>
              <w:t>ΝΑΙ</w:t>
            </w:r>
          </w:p>
        </w:tc>
        <w:tc>
          <w:tcPr>
            <w:tcW w:w="1256" w:type="dxa"/>
            <w:vAlign w:val="center"/>
          </w:tcPr>
          <w:p w:rsidR="004C15D4" w:rsidRPr="0070543E" w:rsidRDefault="004C15D4" w:rsidP="00021593">
            <w:pPr>
              <w:spacing w:after="0"/>
              <w:jc w:val="center"/>
              <w:rPr>
                <w:rFonts w:asciiTheme="minorHAnsi" w:hAnsiTheme="minorHAnsi" w:cs="Calibri"/>
                <w:szCs w:val="22"/>
                <w:lang w:val="en-US"/>
              </w:rPr>
            </w:pPr>
          </w:p>
        </w:tc>
        <w:tc>
          <w:tcPr>
            <w:tcW w:w="1534" w:type="dxa"/>
            <w:vAlign w:val="center"/>
          </w:tcPr>
          <w:p w:rsidR="004C15D4" w:rsidRPr="0070543E" w:rsidRDefault="004C15D4" w:rsidP="00021593">
            <w:pPr>
              <w:spacing w:after="0"/>
              <w:jc w:val="center"/>
              <w:rPr>
                <w:rFonts w:asciiTheme="minorHAnsi" w:hAnsiTheme="minorHAnsi" w:cs="Calibri"/>
                <w:szCs w:val="22"/>
                <w:lang w:val="en-US"/>
              </w:rPr>
            </w:pPr>
          </w:p>
        </w:tc>
      </w:tr>
      <w:tr w:rsidR="004C15D4" w:rsidRPr="0070543E" w:rsidTr="000215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083" w:type="dxa"/>
            <w:vAlign w:val="center"/>
          </w:tcPr>
          <w:p w:rsidR="004C15D4" w:rsidRPr="0070543E" w:rsidRDefault="004C15D4" w:rsidP="00021593">
            <w:pPr>
              <w:spacing w:after="0"/>
              <w:jc w:val="center"/>
              <w:rPr>
                <w:rFonts w:asciiTheme="minorHAnsi" w:hAnsiTheme="minorHAnsi" w:cs="Calibri"/>
                <w:szCs w:val="22"/>
              </w:rPr>
            </w:pPr>
            <w:r w:rsidRPr="0070543E">
              <w:rPr>
                <w:rFonts w:asciiTheme="minorHAnsi" w:hAnsiTheme="minorHAnsi" w:cs="Calibri"/>
                <w:szCs w:val="22"/>
              </w:rPr>
              <w:t>Β.2.50</w:t>
            </w:r>
          </w:p>
        </w:tc>
        <w:tc>
          <w:tcPr>
            <w:tcW w:w="4587" w:type="dxa"/>
            <w:vAlign w:val="center"/>
          </w:tcPr>
          <w:p w:rsidR="004C15D4" w:rsidRPr="0070543E" w:rsidRDefault="004C15D4" w:rsidP="00021593">
            <w:pPr>
              <w:spacing w:after="0"/>
              <w:rPr>
                <w:rFonts w:asciiTheme="minorHAnsi" w:hAnsiTheme="minorHAnsi" w:cs="Calibri"/>
                <w:szCs w:val="22"/>
              </w:rPr>
            </w:pPr>
            <w:r w:rsidRPr="0070543E">
              <w:rPr>
                <w:rFonts w:asciiTheme="minorHAnsi" w:hAnsiTheme="minorHAnsi" w:cs="Calibri"/>
                <w:szCs w:val="22"/>
              </w:rPr>
              <w:t xml:space="preserve">Χωρητικότητα διάταξης </w:t>
            </w:r>
            <w:r w:rsidRPr="0070543E">
              <w:rPr>
                <w:rFonts w:asciiTheme="minorHAnsi" w:hAnsiTheme="minorHAnsi" w:cs="Calibri"/>
                <w:szCs w:val="22"/>
                <w:lang w:val="en-US"/>
              </w:rPr>
              <w:t>mirror</w:t>
            </w:r>
            <w:r w:rsidRPr="0070543E">
              <w:rPr>
                <w:rFonts w:asciiTheme="minorHAnsi" w:hAnsiTheme="minorHAnsi" w:cs="Calibri"/>
                <w:szCs w:val="22"/>
              </w:rPr>
              <w:t xml:space="preserve"> δίσκων </w:t>
            </w:r>
            <w:r w:rsidRPr="0070543E">
              <w:rPr>
                <w:rFonts w:asciiTheme="minorHAnsi" w:hAnsiTheme="minorHAnsi" w:cs="Calibri"/>
                <w:szCs w:val="22"/>
                <w:lang w:val="en-US"/>
              </w:rPr>
              <w:t>RAW</w:t>
            </w:r>
            <w:r w:rsidRPr="0070543E">
              <w:rPr>
                <w:rFonts w:asciiTheme="minorHAnsi" w:hAnsiTheme="minorHAnsi" w:cs="Calibri"/>
                <w:szCs w:val="22"/>
              </w:rPr>
              <w:t xml:space="preserve"> σε </w:t>
            </w:r>
            <w:r w:rsidRPr="0070543E">
              <w:rPr>
                <w:rFonts w:asciiTheme="minorHAnsi" w:hAnsiTheme="minorHAnsi" w:cs="Calibri"/>
                <w:szCs w:val="22"/>
                <w:lang w:val="en-US"/>
              </w:rPr>
              <w:t>GB</w:t>
            </w:r>
          </w:p>
        </w:tc>
        <w:tc>
          <w:tcPr>
            <w:tcW w:w="1260" w:type="dxa"/>
            <w:gridSpan w:val="2"/>
            <w:vAlign w:val="center"/>
          </w:tcPr>
          <w:p w:rsidR="004C15D4" w:rsidRPr="0070543E" w:rsidRDefault="004C15D4" w:rsidP="00021593">
            <w:pPr>
              <w:pStyle w:val="Normalmystyle"/>
              <w:widowControl/>
              <w:spacing w:after="0"/>
              <w:jc w:val="center"/>
              <w:rPr>
                <w:rFonts w:asciiTheme="minorHAnsi" w:hAnsiTheme="minorHAnsi" w:cs="Calibri"/>
                <w:b/>
                <w:szCs w:val="22"/>
                <w:lang w:val="en-US" w:eastAsia="el-GR"/>
              </w:rPr>
            </w:pPr>
            <w:r w:rsidRPr="0070543E">
              <w:rPr>
                <w:rFonts w:asciiTheme="minorHAnsi" w:hAnsiTheme="minorHAnsi" w:cs="Calibri"/>
                <w:b/>
                <w:szCs w:val="22"/>
                <w:lang w:val="en-US" w:eastAsia="el-GR"/>
              </w:rPr>
              <w:sym w:font="Symbol" w:char="00B3"/>
            </w:r>
            <w:r w:rsidRPr="0070543E">
              <w:rPr>
                <w:rFonts w:asciiTheme="minorHAnsi" w:hAnsiTheme="minorHAnsi" w:cs="Calibri"/>
                <w:b/>
                <w:szCs w:val="22"/>
                <w:lang w:val="en-US" w:eastAsia="el-GR"/>
              </w:rPr>
              <w:t xml:space="preserve"> 140</w:t>
            </w:r>
          </w:p>
        </w:tc>
        <w:tc>
          <w:tcPr>
            <w:tcW w:w="1256" w:type="dxa"/>
            <w:vAlign w:val="center"/>
          </w:tcPr>
          <w:p w:rsidR="004C15D4" w:rsidRPr="0070543E" w:rsidRDefault="004C15D4" w:rsidP="00021593">
            <w:pPr>
              <w:spacing w:after="0"/>
              <w:jc w:val="center"/>
              <w:rPr>
                <w:rFonts w:asciiTheme="minorHAnsi" w:hAnsiTheme="minorHAnsi" w:cs="Calibri"/>
                <w:szCs w:val="22"/>
                <w:lang w:val="en-US"/>
              </w:rPr>
            </w:pPr>
          </w:p>
        </w:tc>
        <w:tc>
          <w:tcPr>
            <w:tcW w:w="1534" w:type="dxa"/>
            <w:vAlign w:val="center"/>
          </w:tcPr>
          <w:p w:rsidR="004C15D4" w:rsidRPr="0070543E" w:rsidRDefault="004C15D4" w:rsidP="00021593">
            <w:pPr>
              <w:spacing w:after="0"/>
              <w:jc w:val="center"/>
              <w:rPr>
                <w:rFonts w:asciiTheme="minorHAnsi" w:hAnsiTheme="minorHAnsi" w:cs="Calibri"/>
                <w:szCs w:val="22"/>
                <w:lang w:val="en-US"/>
              </w:rPr>
            </w:pPr>
          </w:p>
        </w:tc>
      </w:tr>
      <w:tr w:rsidR="004C15D4" w:rsidRPr="0070543E" w:rsidTr="000215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083" w:type="dxa"/>
            <w:vAlign w:val="center"/>
          </w:tcPr>
          <w:p w:rsidR="004C15D4" w:rsidRPr="0070543E" w:rsidRDefault="004C15D4" w:rsidP="00021593">
            <w:pPr>
              <w:spacing w:after="0"/>
              <w:jc w:val="center"/>
              <w:rPr>
                <w:rFonts w:asciiTheme="minorHAnsi" w:hAnsiTheme="minorHAnsi" w:cs="Calibri"/>
                <w:szCs w:val="22"/>
              </w:rPr>
            </w:pPr>
            <w:r w:rsidRPr="0070543E">
              <w:rPr>
                <w:rFonts w:asciiTheme="minorHAnsi" w:hAnsiTheme="minorHAnsi" w:cs="Calibri"/>
                <w:szCs w:val="22"/>
              </w:rPr>
              <w:t>Β.2.51</w:t>
            </w:r>
          </w:p>
        </w:tc>
        <w:tc>
          <w:tcPr>
            <w:tcW w:w="4587" w:type="dxa"/>
            <w:vAlign w:val="center"/>
          </w:tcPr>
          <w:p w:rsidR="004C15D4" w:rsidRPr="0070543E" w:rsidRDefault="004C15D4" w:rsidP="00021593">
            <w:pPr>
              <w:spacing w:after="0"/>
              <w:rPr>
                <w:rFonts w:asciiTheme="minorHAnsi" w:hAnsiTheme="minorHAnsi" w:cs="Calibri"/>
                <w:szCs w:val="22"/>
              </w:rPr>
            </w:pPr>
            <w:r w:rsidRPr="0070543E">
              <w:rPr>
                <w:rFonts w:asciiTheme="minorHAnsi" w:hAnsiTheme="minorHAnsi" w:cs="Calibri"/>
                <w:szCs w:val="22"/>
              </w:rPr>
              <w:t xml:space="preserve">Ταχύτητα περιστροφής προσφερόμενων δίσκων </w:t>
            </w:r>
            <w:r w:rsidRPr="0070543E">
              <w:rPr>
                <w:rFonts w:asciiTheme="minorHAnsi" w:hAnsiTheme="minorHAnsi" w:cs="Calibri"/>
                <w:szCs w:val="22"/>
                <w:lang w:val="en-US"/>
              </w:rPr>
              <w:sym w:font="Symbol" w:char="00B3"/>
            </w:r>
            <w:r w:rsidRPr="0070543E">
              <w:rPr>
                <w:rFonts w:asciiTheme="minorHAnsi" w:hAnsiTheme="minorHAnsi" w:cs="Calibri"/>
                <w:szCs w:val="22"/>
              </w:rPr>
              <w:t xml:space="preserve"> 10000 </w:t>
            </w:r>
            <w:r w:rsidRPr="0070543E">
              <w:rPr>
                <w:rFonts w:asciiTheme="minorHAnsi" w:hAnsiTheme="minorHAnsi" w:cs="Calibri"/>
                <w:szCs w:val="22"/>
                <w:lang w:val="en-US"/>
              </w:rPr>
              <w:t>rpm</w:t>
            </w:r>
            <w:r w:rsidRPr="0070543E">
              <w:rPr>
                <w:rFonts w:asciiTheme="minorHAnsi" w:hAnsiTheme="minorHAnsi" w:cs="Calibri"/>
                <w:szCs w:val="22"/>
              </w:rPr>
              <w:t xml:space="preserve"> </w:t>
            </w:r>
          </w:p>
        </w:tc>
        <w:tc>
          <w:tcPr>
            <w:tcW w:w="1260" w:type="dxa"/>
            <w:gridSpan w:val="2"/>
            <w:vAlign w:val="center"/>
          </w:tcPr>
          <w:p w:rsidR="004C15D4" w:rsidRPr="0070543E" w:rsidRDefault="004C15D4" w:rsidP="00021593">
            <w:pPr>
              <w:pStyle w:val="Normalmystyle"/>
              <w:widowControl/>
              <w:spacing w:after="0"/>
              <w:jc w:val="center"/>
              <w:rPr>
                <w:rFonts w:asciiTheme="minorHAnsi" w:hAnsiTheme="minorHAnsi" w:cs="Calibri"/>
                <w:b/>
                <w:szCs w:val="22"/>
                <w:lang w:val="en-US" w:eastAsia="el-GR"/>
              </w:rPr>
            </w:pPr>
            <w:r w:rsidRPr="0070543E">
              <w:rPr>
                <w:rFonts w:asciiTheme="minorHAnsi" w:hAnsiTheme="minorHAnsi" w:cs="Calibri"/>
                <w:b/>
                <w:szCs w:val="22"/>
                <w:lang w:val="en-US" w:eastAsia="el-GR"/>
              </w:rPr>
              <w:t>ΝΑΙ</w:t>
            </w:r>
          </w:p>
        </w:tc>
        <w:tc>
          <w:tcPr>
            <w:tcW w:w="1256" w:type="dxa"/>
            <w:vAlign w:val="center"/>
          </w:tcPr>
          <w:p w:rsidR="004C15D4" w:rsidRPr="0070543E" w:rsidRDefault="004C15D4" w:rsidP="00021593">
            <w:pPr>
              <w:spacing w:after="0"/>
              <w:jc w:val="center"/>
              <w:rPr>
                <w:rFonts w:asciiTheme="minorHAnsi" w:hAnsiTheme="minorHAnsi" w:cs="Calibri"/>
                <w:szCs w:val="22"/>
              </w:rPr>
            </w:pPr>
          </w:p>
        </w:tc>
        <w:tc>
          <w:tcPr>
            <w:tcW w:w="1534" w:type="dxa"/>
            <w:vAlign w:val="center"/>
          </w:tcPr>
          <w:p w:rsidR="004C15D4" w:rsidRPr="0070543E" w:rsidRDefault="004C15D4" w:rsidP="00021593">
            <w:pPr>
              <w:spacing w:after="0"/>
              <w:jc w:val="center"/>
              <w:rPr>
                <w:rFonts w:asciiTheme="minorHAnsi" w:hAnsiTheme="minorHAnsi" w:cs="Calibri"/>
                <w:szCs w:val="22"/>
                <w:lang w:val="en-US"/>
              </w:rPr>
            </w:pPr>
          </w:p>
        </w:tc>
      </w:tr>
      <w:tr w:rsidR="004C15D4" w:rsidRPr="0070543E" w:rsidTr="000215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083" w:type="dxa"/>
            <w:vAlign w:val="center"/>
          </w:tcPr>
          <w:p w:rsidR="004C15D4" w:rsidRPr="0070543E" w:rsidRDefault="004C15D4" w:rsidP="00021593">
            <w:pPr>
              <w:spacing w:after="0"/>
              <w:jc w:val="center"/>
              <w:rPr>
                <w:rFonts w:asciiTheme="minorHAnsi" w:hAnsiTheme="minorHAnsi" w:cs="Calibri"/>
                <w:szCs w:val="22"/>
              </w:rPr>
            </w:pPr>
            <w:r w:rsidRPr="0070543E">
              <w:rPr>
                <w:rFonts w:asciiTheme="minorHAnsi" w:hAnsiTheme="minorHAnsi" w:cs="Calibri"/>
                <w:szCs w:val="22"/>
              </w:rPr>
              <w:t>Β.2.52</w:t>
            </w:r>
          </w:p>
        </w:tc>
        <w:tc>
          <w:tcPr>
            <w:tcW w:w="4587" w:type="dxa"/>
            <w:vAlign w:val="center"/>
          </w:tcPr>
          <w:p w:rsidR="004C15D4" w:rsidRPr="0070543E" w:rsidRDefault="004C15D4" w:rsidP="00021593">
            <w:pPr>
              <w:spacing w:after="0"/>
              <w:rPr>
                <w:rFonts w:asciiTheme="minorHAnsi" w:hAnsiTheme="minorHAnsi" w:cs="Calibri"/>
                <w:szCs w:val="22"/>
                <w:lang w:val="en-US"/>
              </w:rPr>
            </w:pPr>
            <w:r w:rsidRPr="0070543E">
              <w:rPr>
                <w:rFonts w:asciiTheme="minorHAnsi" w:hAnsiTheme="minorHAnsi" w:cs="Calibri"/>
                <w:szCs w:val="22"/>
                <w:lang w:val="en-US"/>
              </w:rPr>
              <w:t>Υποστήριξη SMART ή ισοδύναμη</w:t>
            </w:r>
          </w:p>
        </w:tc>
        <w:tc>
          <w:tcPr>
            <w:tcW w:w="1260" w:type="dxa"/>
            <w:gridSpan w:val="2"/>
            <w:vAlign w:val="center"/>
          </w:tcPr>
          <w:p w:rsidR="004C15D4" w:rsidRPr="0070543E" w:rsidRDefault="004C15D4" w:rsidP="00021593">
            <w:pPr>
              <w:spacing w:after="0"/>
              <w:jc w:val="center"/>
              <w:rPr>
                <w:rFonts w:asciiTheme="minorHAnsi" w:hAnsiTheme="minorHAnsi" w:cs="Calibri"/>
                <w:b/>
                <w:szCs w:val="22"/>
                <w:lang w:val="en-US"/>
              </w:rPr>
            </w:pPr>
            <w:r w:rsidRPr="0070543E">
              <w:rPr>
                <w:rFonts w:asciiTheme="minorHAnsi" w:hAnsiTheme="minorHAnsi" w:cs="Calibri"/>
                <w:b/>
                <w:szCs w:val="22"/>
                <w:lang w:val="en-US"/>
              </w:rPr>
              <w:t>ΝΑΙ</w:t>
            </w:r>
          </w:p>
        </w:tc>
        <w:tc>
          <w:tcPr>
            <w:tcW w:w="1256" w:type="dxa"/>
            <w:vAlign w:val="center"/>
          </w:tcPr>
          <w:p w:rsidR="004C15D4" w:rsidRPr="0070543E" w:rsidRDefault="004C15D4" w:rsidP="00021593">
            <w:pPr>
              <w:spacing w:after="0"/>
              <w:jc w:val="center"/>
              <w:rPr>
                <w:rFonts w:asciiTheme="minorHAnsi" w:hAnsiTheme="minorHAnsi" w:cs="Calibri"/>
                <w:szCs w:val="22"/>
                <w:lang w:val="en-US"/>
              </w:rPr>
            </w:pPr>
          </w:p>
        </w:tc>
        <w:tc>
          <w:tcPr>
            <w:tcW w:w="1534" w:type="dxa"/>
            <w:vAlign w:val="center"/>
          </w:tcPr>
          <w:p w:rsidR="004C15D4" w:rsidRPr="0070543E" w:rsidRDefault="004C15D4" w:rsidP="00021593">
            <w:pPr>
              <w:spacing w:after="0"/>
              <w:jc w:val="center"/>
              <w:rPr>
                <w:rFonts w:asciiTheme="minorHAnsi" w:hAnsiTheme="minorHAnsi" w:cs="Calibri"/>
                <w:szCs w:val="22"/>
                <w:lang w:val="en-US"/>
              </w:rPr>
            </w:pPr>
          </w:p>
        </w:tc>
      </w:tr>
      <w:tr w:rsidR="004C15D4" w:rsidRPr="0070543E" w:rsidTr="000215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083" w:type="dxa"/>
            <w:shd w:val="clear" w:color="auto" w:fill="D9D9D9"/>
            <w:vAlign w:val="center"/>
          </w:tcPr>
          <w:p w:rsidR="004C15D4" w:rsidRPr="0070543E" w:rsidRDefault="004C15D4" w:rsidP="00021593">
            <w:pPr>
              <w:spacing w:after="0"/>
              <w:jc w:val="center"/>
              <w:rPr>
                <w:rFonts w:asciiTheme="minorHAnsi" w:hAnsiTheme="minorHAnsi" w:cs="Calibri"/>
                <w:szCs w:val="22"/>
                <w:lang w:val="en-US"/>
              </w:rPr>
            </w:pPr>
          </w:p>
        </w:tc>
        <w:tc>
          <w:tcPr>
            <w:tcW w:w="8637" w:type="dxa"/>
            <w:gridSpan w:val="5"/>
            <w:shd w:val="clear" w:color="auto" w:fill="D9D9D9"/>
            <w:vAlign w:val="center"/>
          </w:tcPr>
          <w:p w:rsidR="004C15D4" w:rsidRPr="0070543E" w:rsidRDefault="004C15D4" w:rsidP="00021593">
            <w:pPr>
              <w:spacing w:after="0"/>
              <w:rPr>
                <w:rFonts w:asciiTheme="minorHAnsi" w:hAnsiTheme="minorHAnsi" w:cs="Calibri"/>
                <w:szCs w:val="22"/>
                <w:lang w:val="en-US"/>
              </w:rPr>
            </w:pPr>
            <w:r w:rsidRPr="0070543E">
              <w:rPr>
                <w:rFonts w:asciiTheme="minorHAnsi" w:hAnsiTheme="minorHAnsi" w:cs="Calibri"/>
                <w:b/>
                <w:szCs w:val="22"/>
              </w:rPr>
              <w:t>Λογισμικό Διαχείρισης (ανά server)</w:t>
            </w:r>
          </w:p>
        </w:tc>
      </w:tr>
      <w:tr w:rsidR="004C15D4" w:rsidRPr="0070543E" w:rsidTr="000215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083" w:type="dxa"/>
            <w:vAlign w:val="center"/>
          </w:tcPr>
          <w:p w:rsidR="004C15D4" w:rsidRPr="0070543E" w:rsidRDefault="004C15D4" w:rsidP="00021593">
            <w:pPr>
              <w:spacing w:after="0"/>
              <w:jc w:val="center"/>
              <w:rPr>
                <w:rFonts w:asciiTheme="minorHAnsi" w:hAnsiTheme="minorHAnsi" w:cs="Calibri"/>
                <w:szCs w:val="22"/>
              </w:rPr>
            </w:pPr>
            <w:r w:rsidRPr="0070543E">
              <w:rPr>
                <w:rFonts w:asciiTheme="minorHAnsi" w:hAnsiTheme="minorHAnsi" w:cs="Calibri"/>
                <w:szCs w:val="22"/>
              </w:rPr>
              <w:t>Β.2.53</w:t>
            </w:r>
          </w:p>
        </w:tc>
        <w:tc>
          <w:tcPr>
            <w:tcW w:w="4587" w:type="dxa"/>
            <w:vAlign w:val="center"/>
          </w:tcPr>
          <w:p w:rsidR="004C15D4" w:rsidRPr="0070543E" w:rsidRDefault="004C15D4" w:rsidP="00021593">
            <w:pPr>
              <w:pStyle w:val="TabletextCharChar1"/>
              <w:spacing w:after="0"/>
              <w:jc w:val="both"/>
              <w:rPr>
                <w:rFonts w:asciiTheme="minorHAnsi" w:hAnsiTheme="minorHAnsi" w:cs="Calibri"/>
                <w:szCs w:val="22"/>
                <w:lang w:eastAsia="el-GR"/>
              </w:rPr>
            </w:pPr>
            <w:r w:rsidRPr="0070543E">
              <w:rPr>
                <w:rFonts w:asciiTheme="minorHAnsi" w:hAnsiTheme="minorHAnsi" w:cs="Calibri"/>
                <w:szCs w:val="22"/>
                <w:lang w:eastAsia="el-GR"/>
              </w:rPr>
              <w:t xml:space="preserve">Να προσφερθεί το απαιτούμενο λογισμικό απομακρυσμένης διαχείρισης του </w:t>
            </w:r>
            <w:r w:rsidRPr="0070543E">
              <w:rPr>
                <w:rFonts w:asciiTheme="minorHAnsi" w:hAnsiTheme="minorHAnsi" w:cs="Calibri"/>
                <w:szCs w:val="22"/>
                <w:lang w:val="en-US" w:eastAsia="el-GR"/>
              </w:rPr>
              <w:t>server</w:t>
            </w:r>
            <w:r w:rsidRPr="0070543E">
              <w:rPr>
                <w:rFonts w:asciiTheme="minorHAnsi" w:hAnsiTheme="minorHAnsi" w:cs="Calibri"/>
                <w:szCs w:val="22"/>
                <w:lang w:eastAsia="el-GR"/>
              </w:rPr>
              <w:t xml:space="preserve"> και των εγκατεστημένων του </w:t>
            </w:r>
            <w:r w:rsidRPr="0070543E">
              <w:rPr>
                <w:rFonts w:asciiTheme="minorHAnsi" w:hAnsiTheme="minorHAnsi" w:cs="Calibri"/>
                <w:szCs w:val="22"/>
                <w:lang w:val="en-US" w:eastAsia="el-GR"/>
              </w:rPr>
              <w:t>Modules</w:t>
            </w:r>
            <w:r w:rsidRPr="0070543E">
              <w:rPr>
                <w:rFonts w:asciiTheme="minorHAnsi" w:hAnsiTheme="minorHAnsi" w:cs="Calibri"/>
                <w:szCs w:val="22"/>
                <w:lang w:eastAsia="el-GR"/>
              </w:rPr>
              <w:t>.</w:t>
            </w:r>
          </w:p>
        </w:tc>
        <w:tc>
          <w:tcPr>
            <w:tcW w:w="1260" w:type="dxa"/>
            <w:gridSpan w:val="2"/>
            <w:vAlign w:val="center"/>
          </w:tcPr>
          <w:p w:rsidR="004C15D4" w:rsidRPr="0070543E" w:rsidRDefault="004C15D4" w:rsidP="00021593">
            <w:pPr>
              <w:pStyle w:val="Normalmystyle"/>
              <w:widowControl/>
              <w:spacing w:after="0"/>
              <w:jc w:val="center"/>
              <w:rPr>
                <w:rFonts w:asciiTheme="minorHAnsi" w:hAnsiTheme="minorHAnsi" w:cs="Calibri"/>
                <w:b/>
                <w:szCs w:val="22"/>
                <w:lang w:val="en-US" w:eastAsia="el-GR"/>
              </w:rPr>
            </w:pPr>
            <w:r w:rsidRPr="0070543E">
              <w:rPr>
                <w:rFonts w:asciiTheme="minorHAnsi" w:hAnsiTheme="minorHAnsi" w:cs="Calibri"/>
                <w:b/>
                <w:szCs w:val="22"/>
                <w:lang w:val="en-US" w:eastAsia="el-GR"/>
              </w:rPr>
              <w:t>ΝΑΙ</w:t>
            </w:r>
          </w:p>
        </w:tc>
        <w:tc>
          <w:tcPr>
            <w:tcW w:w="1256" w:type="dxa"/>
            <w:vAlign w:val="center"/>
          </w:tcPr>
          <w:p w:rsidR="004C15D4" w:rsidRPr="0070543E" w:rsidRDefault="004C15D4" w:rsidP="00021593">
            <w:pPr>
              <w:spacing w:after="0"/>
              <w:jc w:val="center"/>
              <w:rPr>
                <w:rFonts w:asciiTheme="minorHAnsi" w:hAnsiTheme="minorHAnsi" w:cs="Calibri"/>
                <w:szCs w:val="22"/>
                <w:lang w:val="en-US"/>
              </w:rPr>
            </w:pPr>
          </w:p>
        </w:tc>
        <w:tc>
          <w:tcPr>
            <w:tcW w:w="1534" w:type="dxa"/>
            <w:vAlign w:val="center"/>
          </w:tcPr>
          <w:p w:rsidR="004C15D4" w:rsidRPr="0070543E" w:rsidRDefault="004C15D4" w:rsidP="00021593">
            <w:pPr>
              <w:spacing w:after="0"/>
              <w:jc w:val="center"/>
              <w:rPr>
                <w:rFonts w:asciiTheme="minorHAnsi" w:hAnsiTheme="minorHAnsi" w:cs="Calibri"/>
                <w:szCs w:val="22"/>
                <w:lang w:val="en-US"/>
              </w:rPr>
            </w:pPr>
          </w:p>
        </w:tc>
      </w:tr>
      <w:tr w:rsidR="004C15D4" w:rsidRPr="0070543E" w:rsidTr="000215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083" w:type="dxa"/>
            <w:shd w:val="clear" w:color="auto" w:fill="D9D9D9"/>
            <w:vAlign w:val="center"/>
          </w:tcPr>
          <w:p w:rsidR="004C15D4" w:rsidRPr="0070543E" w:rsidRDefault="004C15D4" w:rsidP="00021593">
            <w:pPr>
              <w:spacing w:after="0"/>
              <w:jc w:val="center"/>
              <w:rPr>
                <w:rFonts w:asciiTheme="minorHAnsi" w:hAnsiTheme="minorHAnsi" w:cs="Calibri"/>
                <w:szCs w:val="22"/>
                <w:lang w:val="en-US"/>
              </w:rPr>
            </w:pPr>
          </w:p>
        </w:tc>
        <w:tc>
          <w:tcPr>
            <w:tcW w:w="8637" w:type="dxa"/>
            <w:gridSpan w:val="5"/>
            <w:shd w:val="clear" w:color="auto" w:fill="D9D9D9"/>
            <w:vAlign w:val="center"/>
          </w:tcPr>
          <w:p w:rsidR="004C15D4" w:rsidRPr="0070543E" w:rsidRDefault="004C15D4" w:rsidP="00021593">
            <w:pPr>
              <w:spacing w:after="0"/>
              <w:rPr>
                <w:rFonts w:asciiTheme="minorHAnsi" w:hAnsiTheme="minorHAnsi" w:cs="Calibri"/>
                <w:szCs w:val="22"/>
                <w:lang w:val="en-US"/>
              </w:rPr>
            </w:pPr>
            <w:r w:rsidRPr="0070543E">
              <w:rPr>
                <w:rFonts w:asciiTheme="minorHAnsi" w:hAnsiTheme="minorHAnsi" w:cs="Calibri"/>
                <w:b/>
                <w:szCs w:val="22"/>
              </w:rPr>
              <w:t>Απόδοση συστήματος (ανά server)</w:t>
            </w:r>
          </w:p>
        </w:tc>
      </w:tr>
      <w:tr w:rsidR="004C15D4" w:rsidRPr="0070543E" w:rsidTr="000215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083" w:type="dxa"/>
            <w:vAlign w:val="center"/>
          </w:tcPr>
          <w:p w:rsidR="004C15D4" w:rsidRPr="0070543E" w:rsidRDefault="004C15D4" w:rsidP="00021593">
            <w:pPr>
              <w:spacing w:after="0"/>
              <w:jc w:val="center"/>
              <w:rPr>
                <w:rFonts w:asciiTheme="minorHAnsi" w:hAnsiTheme="minorHAnsi" w:cs="Calibri"/>
                <w:szCs w:val="22"/>
              </w:rPr>
            </w:pPr>
            <w:r w:rsidRPr="0070543E">
              <w:rPr>
                <w:rFonts w:asciiTheme="minorHAnsi" w:hAnsiTheme="minorHAnsi" w:cs="Calibri"/>
                <w:szCs w:val="22"/>
              </w:rPr>
              <w:t>Β.2.54</w:t>
            </w:r>
          </w:p>
        </w:tc>
        <w:tc>
          <w:tcPr>
            <w:tcW w:w="4587" w:type="dxa"/>
            <w:vAlign w:val="center"/>
          </w:tcPr>
          <w:p w:rsidR="004C15D4" w:rsidRPr="0070543E" w:rsidRDefault="004C15D4" w:rsidP="00021593">
            <w:pPr>
              <w:spacing w:after="0"/>
              <w:rPr>
                <w:rFonts w:asciiTheme="minorHAnsi" w:hAnsiTheme="minorHAnsi" w:cs="Calibri"/>
                <w:szCs w:val="22"/>
              </w:rPr>
            </w:pPr>
            <w:r w:rsidRPr="0070543E">
              <w:rPr>
                <w:rFonts w:asciiTheme="minorHAnsi" w:hAnsiTheme="minorHAnsi" w:cs="Calibri"/>
                <w:szCs w:val="22"/>
              </w:rPr>
              <w:t xml:space="preserve">Να αναφερθεί η επίδοση </w:t>
            </w:r>
            <w:r w:rsidRPr="0070543E">
              <w:rPr>
                <w:rFonts w:asciiTheme="minorHAnsi" w:hAnsiTheme="minorHAnsi" w:cs="Calibri"/>
                <w:szCs w:val="22"/>
                <w:lang w:val="en-US"/>
              </w:rPr>
              <w:t>SPECint</w:t>
            </w:r>
            <w:r w:rsidRPr="0070543E">
              <w:rPr>
                <w:rFonts w:asciiTheme="minorHAnsi" w:hAnsiTheme="minorHAnsi" w:cs="Calibri"/>
                <w:szCs w:val="22"/>
              </w:rPr>
              <w:t>_</w:t>
            </w:r>
            <w:r w:rsidRPr="0070543E">
              <w:rPr>
                <w:rFonts w:asciiTheme="minorHAnsi" w:hAnsiTheme="minorHAnsi" w:cs="Calibri"/>
                <w:szCs w:val="22"/>
                <w:lang w:val="en-US"/>
              </w:rPr>
              <w:t>rate</w:t>
            </w:r>
            <w:r w:rsidRPr="0070543E">
              <w:rPr>
                <w:rFonts w:asciiTheme="minorHAnsi" w:hAnsiTheme="minorHAnsi" w:cs="Calibri"/>
                <w:szCs w:val="22"/>
              </w:rPr>
              <w:t>2006 για το προσφερόμενο σύστημα ή άλλο με το ίδιο υποσύστημα επεξεργαστών-κεντρικής μνήμης του ίδιου κατασκευαστή</w:t>
            </w:r>
          </w:p>
        </w:tc>
        <w:tc>
          <w:tcPr>
            <w:tcW w:w="1260" w:type="dxa"/>
            <w:gridSpan w:val="2"/>
            <w:vAlign w:val="center"/>
          </w:tcPr>
          <w:p w:rsidR="004C15D4" w:rsidRPr="0070543E" w:rsidRDefault="004C15D4" w:rsidP="00021593">
            <w:pPr>
              <w:autoSpaceDE w:val="0"/>
              <w:autoSpaceDN w:val="0"/>
              <w:adjustRightInd w:val="0"/>
              <w:spacing w:after="0"/>
              <w:jc w:val="center"/>
              <w:rPr>
                <w:rFonts w:asciiTheme="minorHAnsi" w:hAnsiTheme="minorHAnsi" w:cs="Calibri"/>
                <w:b/>
                <w:szCs w:val="22"/>
                <w:lang w:val="en-US"/>
              </w:rPr>
            </w:pPr>
            <w:r w:rsidRPr="0070543E">
              <w:rPr>
                <w:rFonts w:asciiTheme="minorHAnsi" w:hAnsiTheme="minorHAnsi" w:cs="Calibri"/>
                <w:b/>
                <w:szCs w:val="22"/>
                <w:lang w:val="en-US"/>
              </w:rPr>
              <w:t>ΝΑΙ</w:t>
            </w:r>
          </w:p>
        </w:tc>
        <w:tc>
          <w:tcPr>
            <w:tcW w:w="1256" w:type="dxa"/>
            <w:vAlign w:val="center"/>
          </w:tcPr>
          <w:p w:rsidR="004C15D4" w:rsidRPr="0070543E" w:rsidRDefault="004C15D4" w:rsidP="00021593">
            <w:pPr>
              <w:spacing w:after="0"/>
              <w:jc w:val="center"/>
              <w:rPr>
                <w:rFonts w:asciiTheme="minorHAnsi" w:hAnsiTheme="minorHAnsi" w:cs="Calibri"/>
                <w:szCs w:val="22"/>
                <w:lang w:val="en-US"/>
              </w:rPr>
            </w:pPr>
          </w:p>
        </w:tc>
        <w:tc>
          <w:tcPr>
            <w:tcW w:w="1534" w:type="dxa"/>
            <w:vAlign w:val="center"/>
          </w:tcPr>
          <w:p w:rsidR="004C15D4" w:rsidRPr="0070543E" w:rsidRDefault="004C15D4" w:rsidP="00021593">
            <w:pPr>
              <w:spacing w:after="0"/>
              <w:jc w:val="center"/>
              <w:rPr>
                <w:rFonts w:asciiTheme="minorHAnsi" w:hAnsiTheme="minorHAnsi" w:cs="Calibri"/>
                <w:szCs w:val="22"/>
                <w:lang w:val="en-US"/>
              </w:rPr>
            </w:pPr>
          </w:p>
        </w:tc>
      </w:tr>
      <w:tr w:rsidR="004C15D4" w:rsidRPr="0070543E" w:rsidTr="000215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083" w:type="dxa"/>
            <w:vAlign w:val="center"/>
          </w:tcPr>
          <w:p w:rsidR="004C15D4" w:rsidRPr="0070543E" w:rsidRDefault="004C15D4" w:rsidP="00021593">
            <w:pPr>
              <w:spacing w:after="0"/>
              <w:jc w:val="center"/>
              <w:rPr>
                <w:rFonts w:asciiTheme="minorHAnsi" w:hAnsiTheme="minorHAnsi" w:cs="Calibri"/>
                <w:szCs w:val="22"/>
              </w:rPr>
            </w:pPr>
            <w:r w:rsidRPr="0070543E">
              <w:rPr>
                <w:rFonts w:asciiTheme="minorHAnsi" w:hAnsiTheme="minorHAnsi" w:cs="Calibri"/>
                <w:szCs w:val="22"/>
              </w:rPr>
              <w:t>Β.2.55</w:t>
            </w:r>
          </w:p>
        </w:tc>
        <w:tc>
          <w:tcPr>
            <w:tcW w:w="4587" w:type="dxa"/>
            <w:vAlign w:val="center"/>
          </w:tcPr>
          <w:p w:rsidR="004C15D4" w:rsidRPr="0070543E" w:rsidRDefault="004C15D4" w:rsidP="00021593">
            <w:pPr>
              <w:spacing w:after="0"/>
              <w:rPr>
                <w:rFonts w:asciiTheme="minorHAnsi" w:hAnsiTheme="minorHAnsi" w:cs="Calibri"/>
                <w:szCs w:val="22"/>
              </w:rPr>
            </w:pPr>
            <w:r w:rsidRPr="0070543E">
              <w:rPr>
                <w:rFonts w:asciiTheme="minorHAnsi" w:hAnsiTheme="minorHAnsi" w:cs="Calibri"/>
                <w:szCs w:val="22"/>
              </w:rPr>
              <w:t xml:space="preserve">Να αναφερθεί η επίδοση </w:t>
            </w:r>
            <w:r w:rsidRPr="0070543E">
              <w:rPr>
                <w:rFonts w:asciiTheme="minorHAnsi" w:hAnsiTheme="minorHAnsi" w:cs="Calibri"/>
                <w:szCs w:val="22"/>
                <w:lang w:val="en-US"/>
              </w:rPr>
              <w:t>SPECfp</w:t>
            </w:r>
            <w:r w:rsidRPr="0070543E">
              <w:rPr>
                <w:rFonts w:asciiTheme="minorHAnsi" w:hAnsiTheme="minorHAnsi" w:cs="Calibri"/>
                <w:szCs w:val="22"/>
              </w:rPr>
              <w:t>_</w:t>
            </w:r>
            <w:r w:rsidRPr="0070543E">
              <w:rPr>
                <w:rFonts w:asciiTheme="minorHAnsi" w:hAnsiTheme="minorHAnsi" w:cs="Calibri"/>
                <w:szCs w:val="22"/>
                <w:lang w:val="en-US"/>
              </w:rPr>
              <w:t>rate</w:t>
            </w:r>
            <w:r w:rsidRPr="0070543E">
              <w:rPr>
                <w:rFonts w:asciiTheme="minorHAnsi" w:hAnsiTheme="minorHAnsi" w:cs="Calibri"/>
                <w:szCs w:val="22"/>
              </w:rPr>
              <w:t>2006 για το προσφερόμενο σύστημα ή άλλο με το ίδιο υποσύστημα επεξεργαστών-κεντρικής μνήμης του ίδιου κατασκευαστή</w:t>
            </w:r>
          </w:p>
        </w:tc>
        <w:tc>
          <w:tcPr>
            <w:tcW w:w="1260" w:type="dxa"/>
            <w:gridSpan w:val="2"/>
            <w:vAlign w:val="center"/>
          </w:tcPr>
          <w:p w:rsidR="004C15D4" w:rsidRPr="0070543E" w:rsidRDefault="004C15D4" w:rsidP="00021593">
            <w:pPr>
              <w:autoSpaceDE w:val="0"/>
              <w:autoSpaceDN w:val="0"/>
              <w:adjustRightInd w:val="0"/>
              <w:spacing w:after="0"/>
              <w:jc w:val="center"/>
              <w:rPr>
                <w:rFonts w:asciiTheme="minorHAnsi" w:hAnsiTheme="minorHAnsi" w:cs="Calibri"/>
                <w:b/>
                <w:szCs w:val="22"/>
                <w:lang w:val="en-US"/>
              </w:rPr>
            </w:pPr>
            <w:r w:rsidRPr="0070543E">
              <w:rPr>
                <w:rFonts w:asciiTheme="minorHAnsi" w:hAnsiTheme="minorHAnsi" w:cs="Calibri"/>
                <w:b/>
                <w:szCs w:val="22"/>
                <w:lang w:val="en-US"/>
              </w:rPr>
              <w:t>ΝΑΙ</w:t>
            </w:r>
          </w:p>
        </w:tc>
        <w:tc>
          <w:tcPr>
            <w:tcW w:w="1256" w:type="dxa"/>
            <w:vAlign w:val="center"/>
          </w:tcPr>
          <w:p w:rsidR="004C15D4" w:rsidRPr="0070543E" w:rsidRDefault="004C15D4" w:rsidP="00021593">
            <w:pPr>
              <w:spacing w:after="0"/>
              <w:ind w:left="57" w:right="57"/>
              <w:jc w:val="center"/>
              <w:rPr>
                <w:rFonts w:asciiTheme="minorHAnsi" w:hAnsiTheme="minorHAnsi" w:cs="Calibri"/>
                <w:szCs w:val="22"/>
                <w:lang w:val="en-US"/>
              </w:rPr>
            </w:pPr>
          </w:p>
        </w:tc>
        <w:tc>
          <w:tcPr>
            <w:tcW w:w="1534" w:type="dxa"/>
            <w:vAlign w:val="center"/>
          </w:tcPr>
          <w:p w:rsidR="004C15D4" w:rsidRPr="0070543E" w:rsidRDefault="004C15D4" w:rsidP="00021593">
            <w:pPr>
              <w:spacing w:after="0"/>
              <w:ind w:left="57" w:right="57"/>
              <w:jc w:val="center"/>
              <w:rPr>
                <w:rFonts w:asciiTheme="minorHAnsi" w:hAnsiTheme="minorHAnsi" w:cs="Calibri"/>
                <w:szCs w:val="22"/>
                <w:lang w:val="en-US"/>
              </w:rPr>
            </w:pPr>
          </w:p>
        </w:tc>
      </w:tr>
      <w:tr w:rsidR="004C15D4" w:rsidRPr="0070543E" w:rsidTr="000215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083" w:type="dxa"/>
            <w:vAlign w:val="center"/>
          </w:tcPr>
          <w:p w:rsidR="004C15D4" w:rsidRPr="0070543E" w:rsidRDefault="004C15D4" w:rsidP="00021593">
            <w:pPr>
              <w:spacing w:after="0"/>
              <w:jc w:val="center"/>
              <w:rPr>
                <w:rFonts w:asciiTheme="minorHAnsi" w:hAnsiTheme="minorHAnsi" w:cs="Calibri"/>
                <w:szCs w:val="22"/>
              </w:rPr>
            </w:pPr>
            <w:r w:rsidRPr="0070543E">
              <w:rPr>
                <w:rFonts w:asciiTheme="minorHAnsi" w:hAnsiTheme="minorHAnsi" w:cs="Calibri"/>
                <w:szCs w:val="22"/>
              </w:rPr>
              <w:t>Β.2.56</w:t>
            </w:r>
          </w:p>
        </w:tc>
        <w:tc>
          <w:tcPr>
            <w:tcW w:w="4587" w:type="dxa"/>
            <w:vAlign w:val="center"/>
          </w:tcPr>
          <w:p w:rsidR="004C15D4" w:rsidRPr="0070543E" w:rsidRDefault="004C15D4" w:rsidP="00021593">
            <w:pPr>
              <w:spacing w:after="0"/>
              <w:rPr>
                <w:rFonts w:asciiTheme="minorHAnsi" w:hAnsiTheme="minorHAnsi" w:cs="Calibri"/>
                <w:szCs w:val="22"/>
              </w:rPr>
            </w:pPr>
            <w:r w:rsidRPr="0070543E">
              <w:rPr>
                <w:rFonts w:asciiTheme="minorHAnsi" w:hAnsiTheme="minorHAnsi" w:cs="Calibri"/>
                <w:szCs w:val="22"/>
              </w:rPr>
              <w:t xml:space="preserve">Να κατατεθούν τα σχετικά αποτελέσματα των </w:t>
            </w:r>
            <w:r w:rsidRPr="0070543E">
              <w:rPr>
                <w:rFonts w:asciiTheme="minorHAnsi" w:hAnsiTheme="minorHAnsi" w:cs="Calibri"/>
                <w:szCs w:val="22"/>
                <w:lang w:val="en-US"/>
              </w:rPr>
              <w:t>SPECint</w:t>
            </w:r>
            <w:r w:rsidRPr="0070543E">
              <w:rPr>
                <w:rFonts w:asciiTheme="minorHAnsi" w:hAnsiTheme="minorHAnsi" w:cs="Calibri"/>
                <w:szCs w:val="22"/>
              </w:rPr>
              <w:t>_</w:t>
            </w:r>
            <w:r w:rsidRPr="0070543E">
              <w:rPr>
                <w:rFonts w:asciiTheme="minorHAnsi" w:hAnsiTheme="minorHAnsi" w:cs="Calibri"/>
                <w:szCs w:val="22"/>
                <w:lang w:val="en-US"/>
              </w:rPr>
              <w:t>rate</w:t>
            </w:r>
            <w:r w:rsidRPr="0070543E">
              <w:rPr>
                <w:rFonts w:asciiTheme="minorHAnsi" w:hAnsiTheme="minorHAnsi" w:cs="Calibri"/>
                <w:szCs w:val="22"/>
              </w:rPr>
              <w:t xml:space="preserve">2006 και </w:t>
            </w:r>
            <w:r w:rsidRPr="0070543E">
              <w:rPr>
                <w:rFonts w:asciiTheme="minorHAnsi" w:hAnsiTheme="minorHAnsi" w:cs="Calibri"/>
                <w:szCs w:val="22"/>
                <w:lang w:val="en-US"/>
              </w:rPr>
              <w:t>SPECfp</w:t>
            </w:r>
            <w:r w:rsidRPr="0070543E">
              <w:rPr>
                <w:rFonts w:asciiTheme="minorHAnsi" w:hAnsiTheme="minorHAnsi" w:cs="Calibri"/>
                <w:szCs w:val="22"/>
              </w:rPr>
              <w:t>_</w:t>
            </w:r>
            <w:r w:rsidRPr="0070543E">
              <w:rPr>
                <w:rFonts w:asciiTheme="minorHAnsi" w:hAnsiTheme="minorHAnsi" w:cs="Calibri"/>
                <w:szCs w:val="22"/>
                <w:lang w:val="en-US"/>
              </w:rPr>
              <w:t>rate</w:t>
            </w:r>
            <w:r w:rsidRPr="0070543E">
              <w:rPr>
                <w:rFonts w:asciiTheme="minorHAnsi" w:hAnsiTheme="minorHAnsi" w:cs="Calibri"/>
                <w:szCs w:val="22"/>
              </w:rPr>
              <w:t xml:space="preserve">2006. </w:t>
            </w:r>
          </w:p>
          <w:p w:rsidR="004C15D4" w:rsidRPr="0070543E" w:rsidRDefault="004C15D4" w:rsidP="00021593">
            <w:pPr>
              <w:spacing w:after="0"/>
              <w:rPr>
                <w:rFonts w:asciiTheme="minorHAnsi" w:hAnsiTheme="minorHAnsi" w:cs="Calibri"/>
                <w:szCs w:val="22"/>
              </w:rPr>
            </w:pPr>
            <w:r w:rsidRPr="0070543E">
              <w:rPr>
                <w:rFonts w:asciiTheme="minorHAnsi" w:hAnsiTheme="minorHAnsi" w:cs="Calibri"/>
                <w:szCs w:val="22"/>
              </w:rPr>
              <w:t>Τα αποτελέσματα μπορούν να είναι:</w:t>
            </w:r>
          </w:p>
          <w:p w:rsidR="004C15D4" w:rsidRPr="0070543E" w:rsidRDefault="004C15D4" w:rsidP="006B0266">
            <w:pPr>
              <w:pStyle w:val="aff5"/>
              <w:numPr>
                <w:ilvl w:val="0"/>
                <w:numId w:val="106"/>
              </w:numPr>
              <w:spacing w:after="0" w:line="240" w:lineRule="auto"/>
              <w:ind w:left="425" w:hanging="283"/>
              <w:jc w:val="both"/>
              <w:rPr>
                <w:rFonts w:asciiTheme="minorHAnsi" w:hAnsiTheme="minorHAnsi" w:cs="Calibri"/>
              </w:rPr>
            </w:pPr>
            <w:r w:rsidRPr="0070543E">
              <w:rPr>
                <w:rFonts w:asciiTheme="minorHAnsi" w:hAnsiTheme="minorHAnsi" w:cs="Calibri"/>
              </w:rPr>
              <w:t>Επίσημα έγγραφα πιστοποιημένα από το αντίστοιχο διεθνή οργανισμό αξιολόγησης επιδόσεων υπολογιστικών συστημάτων (</w:t>
            </w:r>
            <w:r w:rsidRPr="0070543E">
              <w:rPr>
                <w:rFonts w:asciiTheme="minorHAnsi" w:hAnsiTheme="minorHAnsi" w:cs="Calibri"/>
                <w:lang w:val="en-US"/>
              </w:rPr>
              <w:t>Standard</w:t>
            </w:r>
            <w:r w:rsidRPr="0070543E">
              <w:rPr>
                <w:rFonts w:asciiTheme="minorHAnsi" w:hAnsiTheme="minorHAnsi" w:cs="Calibri"/>
              </w:rPr>
              <w:t xml:space="preserve"> </w:t>
            </w:r>
            <w:r w:rsidRPr="0070543E">
              <w:rPr>
                <w:rFonts w:asciiTheme="minorHAnsi" w:hAnsiTheme="minorHAnsi" w:cs="Calibri"/>
                <w:lang w:val="en-US"/>
              </w:rPr>
              <w:t>Performance</w:t>
            </w:r>
            <w:r w:rsidRPr="0070543E">
              <w:rPr>
                <w:rFonts w:asciiTheme="minorHAnsi" w:hAnsiTheme="minorHAnsi" w:cs="Calibri"/>
              </w:rPr>
              <w:t xml:space="preserve"> </w:t>
            </w:r>
            <w:r w:rsidRPr="0070543E">
              <w:rPr>
                <w:rFonts w:asciiTheme="minorHAnsi" w:hAnsiTheme="minorHAnsi" w:cs="Calibri"/>
                <w:lang w:val="en-US"/>
              </w:rPr>
              <w:t>Evaluation</w:t>
            </w:r>
            <w:r w:rsidRPr="0070543E">
              <w:rPr>
                <w:rFonts w:asciiTheme="minorHAnsi" w:hAnsiTheme="minorHAnsi" w:cs="Calibri"/>
              </w:rPr>
              <w:t xml:space="preserve"> </w:t>
            </w:r>
            <w:r w:rsidRPr="0070543E">
              <w:rPr>
                <w:rFonts w:asciiTheme="minorHAnsi" w:hAnsiTheme="minorHAnsi" w:cs="Calibri"/>
                <w:lang w:val="en-US"/>
              </w:rPr>
              <w:t>Corporation</w:t>
            </w:r>
            <w:r w:rsidRPr="0070543E">
              <w:rPr>
                <w:rFonts w:asciiTheme="minorHAnsi" w:hAnsiTheme="minorHAnsi" w:cs="Calibri"/>
              </w:rPr>
              <w:t>-</w:t>
            </w:r>
            <w:r w:rsidRPr="0070543E">
              <w:rPr>
                <w:rFonts w:asciiTheme="minorHAnsi" w:hAnsiTheme="minorHAnsi" w:cs="Calibri"/>
                <w:lang w:val="en-US"/>
              </w:rPr>
              <w:t>SPEC</w:t>
            </w:r>
            <w:r w:rsidRPr="0070543E">
              <w:rPr>
                <w:rFonts w:asciiTheme="minorHAnsi" w:hAnsiTheme="minorHAnsi" w:cs="Calibri"/>
              </w:rPr>
              <w:t>), ή</w:t>
            </w:r>
          </w:p>
          <w:p w:rsidR="004C15D4" w:rsidRPr="0070543E" w:rsidRDefault="004C15D4" w:rsidP="006B0266">
            <w:pPr>
              <w:pStyle w:val="aff5"/>
              <w:numPr>
                <w:ilvl w:val="0"/>
                <w:numId w:val="106"/>
              </w:numPr>
              <w:spacing w:after="0" w:line="240" w:lineRule="auto"/>
              <w:ind w:left="425" w:hanging="283"/>
              <w:jc w:val="both"/>
              <w:rPr>
                <w:rFonts w:asciiTheme="minorHAnsi" w:hAnsiTheme="minorHAnsi" w:cs="Calibri"/>
              </w:rPr>
            </w:pPr>
            <w:r w:rsidRPr="0070543E">
              <w:rPr>
                <w:rFonts w:asciiTheme="minorHAnsi" w:hAnsiTheme="minorHAnsi" w:cs="Calibri"/>
              </w:rPr>
              <w:t>Εκτυπώσεις από τους επίσημους και μόνο δικτυακούς τόπους των εταιρειών κατασκευής με την αντίστοιχη ηλεκτρονική διεύθυνση, ή</w:t>
            </w:r>
          </w:p>
          <w:p w:rsidR="004C15D4" w:rsidRPr="0070543E" w:rsidRDefault="004C15D4" w:rsidP="006B0266">
            <w:pPr>
              <w:pStyle w:val="aff5"/>
              <w:numPr>
                <w:ilvl w:val="0"/>
                <w:numId w:val="106"/>
              </w:numPr>
              <w:spacing w:after="0" w:line="240" w:lineRule="auto"/>
              <w:ind w:left="425" w:hanging="283"/>
              <w:jc w:val="both"/>
              <w:rPr>
                <w:rFonts w:asciiTheme="minorHAnsi" w:hAnsiTheme="minorHAnsi" w:cs="Calibri"/>
              </w:rPr>
            </w:pPr>
            <w:r w:rsidRPr="0070543E">
              <w:rPr>
                <w:rFonts w:asciiTheme="minorHAnsi" w:hAnsiTheme="minorHAnsi" w:cs="Calibri"/>
              </w:rPr>
              <w:t>Εκτυπώσεις από τον επίσημο και μόνο δικτυακό τόπο του διεθνή οργανισμού αξιολόγησης επιδόσεων  υπολογιστικών συστημάτων (</w:t>
            </w:r>
            <w:r w:rsidRPr="0070543E">
              <w:rPr>
                <w:rFonts w:asciiTheme="minorHAnsi" w:hAnsiTheme="minorHAnsi" w:cs="Calibri"/>
                <w:lang w:val="en-US"/>
              </w:rPr>
              <w:t>Standard</w:t>
            </w:r>
            <w:r w:rsidRPr="0070543E">
              <w:rPr>
                <w:rFonts w:asciiTheme="minorHAnsi" w:hAnsiTheme="minorHAnsi" w:cs="Calibri"/>
              </w:rPr>
              <w:t xml:space="preserve"> </w:t>
            </w:r>
            <w:r w:rsidRPr="0070543E">
              <w:rPr>
                <w:rFonts w:asciiTheme="minorHAnsi" w:hAnsiTheme="minorHAnsi" w:cs="Calibri"/>
                <w:lang w:val="en-US"/>
              </w:rPr>
              <w:t>Performance</w:t>
            </w:r>
            <w:r w:rsidRPr="0070543E">
              <w:rPr>
                <w:rFonts w:asciiTheme="minorHAnsi" w:hAnsiTheme="minorHAnsi" w:cs="Calibri"/>
              </w:rPr>
              <w:t xml:space="preserve"> </w:t>
            </w:r>
            <w:r w:rsidRPr="0070543E">
              <w:rPr>
                <w:rFonts w:asciiTheme="minorHAnsi" w:hAnsiTheme="minorHAnsi" w:cs="Calibri"/>
                <w:lang w:val="en-US"/>
              </w:rPr>
              <w:t>Evaluation</w:t>
            </w:r>
            <w:r w:rsidRPr="0070543E">
              <w:rPr>
                <w:rFonts w:asciiTheme="minorHAnsi" w:hAnsiTheme="minorHAnsi" w:cs="Calibri"/>
              </w:rPr>
              <w:t xml:space="preserve"> </w:t>
            </w:r>
            <w:r w:rsidRPr="0070543E">
              <w:rPr>
                <w:rFonts w:asciiTheme="minorHAnsi" w:hAnsiTheme="minorHAnsi" w:cs="Calibri"/>
                <w:lang w:val="en-US"/>
              </w:rPr>
              <w:t>Corporation</w:t>
            </w:r>
            <w:r w:rsidRPr="0070543E">
              <w:rPr>
                <w:rFonts w:asciiTheme="minorHAnsi" w:hAnsiTheme="minorHAnsi" w:cs="Calibri"/>
              </w:rPr>
              <w:t xml:space="preserve"> - </w:t>
            </w:r>
            <w:r w:rsidRPr="0070543E">
              <w:rPr>
                <w:rFonts w:asciiTheme="minorHAnsi" w:hAnsiTheme="minorHAnsi" w:cs="Calibri"/>
                <w:lang w:val="en-US"/>
              </w:rPr>
              <w:t>SPEC</w:t>
            </w:r>
            <w:r w:rsidRPr="0070543E">
              <w:rPr>
                <w:rFonts w:asciiTheme="minorHAnsi" w:hAnsiTheme="minorHAnsi" w:cs="Calibri"/>
              </w:rPr>
              <w:t xml:space="preserve">) με την αντίστοιχη ηλεκτρονική διεύθυνση, ή </w:t>
            </w:r>
          </w:p>
          <w:p w:rsidR="004C15D4" w:rsidRPr="0070543E" w:rsidRDefault="004C15D4" w:rsidP="006B0266">
            <w:pPr>
              <w:pStyle w:val="aff5"/>
              <w:numPr>
                <w:ilvl w:val="0"/>
                <w:numId w:val="106"/>
              </w:numPr>
              <w:spacing w:after="0" w:line="240" w:lineRule="auto"/>
              <w:ind w:left="425" w:hanging="283"/>
              <w:jc w:val="both"/>
              <w:rPr>
                <w:rFonts w:asciiTheme="minorHAnsi" w:hAnsiTheme="minorHAnsi" w:cs="Calibri"/>
              </w:rPr>
            </w:pPr>
            <w:r w:rsidRPr="0070543E">
              <w:rPr>
                <w:rFonts w:asciiTheme="minorHAnsi" w:hAnsiTheme="minorHAnsi" w:cs="Calibri"/>
              </w:rPr>
              <w:t>Μετρήσεις που έχουν εκτελεστεί από τον υποψήφιο Ανάδοχο</w:t>
            </w:r>
          </w:p>
        </w:tc>
        <w:tc>
          <w:tcPr>
            <w:tcW w:w="1260" w:type="dxa"/>
            <w:gridSpan w:val="2"/>
            <w:vAlign w:val="center"/>
          </w:tcPr>
          <w:p w:rsidR="004C15D4" w:rsidRPr="0070543E" w:rsidRDefault="004C15D4" w:rsidP="00021593">
            <w:pPr>
              <w:autoSpaceDE w:val="0"/>
              <w:autoSpaceDN w:val="0"/>
              <w:adjustRightInd w:val="0"/>
              <w:spacing w:after="0"/>
              <w:jc w:val="center"/>
              <w:rPr>
                <w:rFonts w:asciiTheme="minorHAnsi" w:hAnsiTheme="minorHAnsi" w:cs="Calibri"/>
                <w:b/>
                <w:szCs w:val="22"/>
                <w:lang w:val="en-US"/>
              </w:rPr>
            </w:pPr>
            <w:r w:rsidRPr="0070543E">
              <w:rPr>
                <w:rFonts w:asciiTheme="minorHAnsi" w:hAnsiTheme="minorHAnsi" w:cs="Calibri"/>
                <w:b/>
                <w:szCs w:val="22"/>
                <w:lang w:val="en-US"/>
              </w:rPr>
              <w:t>ΝΑΙ</w:t>
            </w:r>
          </w:p>
        </w:tc>
        <w:tc>
          <w:tcPr>
            <w:tcW w:w="1256" w:type="dxa"/>
            <w:vAlign w:val="center"/>
          </w:tcPr>
          <w:p w:rsidR="004C15D4" w:rsidRPr="0070543E" w:rsidRDefault="004C15D4" w:rsidP="00021593">
            <w:pPr>
              <w:spacing w:after="0"/>
              <w:ind w:left="57" w:right="57"/>
              <w:jc w:val="center"/>
              <w:rPr>
                <w:rFonts w:asciiTheme="minorHAnsi" w:hAnsiTheme="minorHAnsi" w:cs="Calibri"/>
                <w:szCs w:val="22"/>
                <w:lang w:val="en-US"/>
              </w:rPr>
            </w:pPr>
          </w:p>
        </w:tc>
        <w:tc>
          <w:tcPr>
            <w:tcW w:w="1534" w:type="dxa"/>
            <w:vAlign w:val="center"/>
          </w:tcPr>
          <w:p w:rsidR="004C15D4" w:rsidRPr="0070543E" w:rsidRDefault="004C15D4" w:rsidP="00021593">
            <w:pPr>
              <w:spacing w:after="0"/>
              <w:ind w:left="57" w:right="57"/>
              <w:jc w:val="center"/>
              <w:rPr>
                <w:rFonts w:asciiTheme="minorHAnsi" w:hAnsiTheme="minorHAnsi" w:cs="Calibri"/>
                <w:szCs w:val="22"/>
                <w:lang w:val="en-US"/>
              </w:rPr>
            </w:pPr>
          </w:p>
        </w:tc>
      </w:tr>
      <w:tr w:rsidR="004C15D4" w:rsidRPr="0070543E" w:rsidTr="000215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083" w:type="dxa"/>
            <w:shd w:val="clear" w:color="auto" w:fill="D9D9D9"/>
            <w:vAlign w:val="center"/>
          </w:tcPr>
          <w:p w:rsidR="004C15D4" w:rsidRPr="0070543E" w:rsidRDefault="004C15D4" w:rsidP="00021593">
            <w:pPr>
              <w:spacing w:after="0"/>
              <w:jc w:val="center"/>
              <w:rPr>
                <w:rFonts w:asciiTheme="minorHAnsi" w:hAnsiTheme="minorHAnsi" w:cs="Calibri"/>
                <w:szCs w:val="22"/>
                <w:lang w:val="en-US"/>
              </w:rPr>
            </w:pPr>
          </w:p>
        </w:tc>
        <w:tc>
          <w:tcPr>
            <w:tcW w:w="8637" w:type="dxa"/>
            <w:gridSpan w:val="5"/>
            <w:shd w:val="clear" w:color="auto" w:fill="D9D9D9"/>
            <w:vAlign w:val="center"/>
          </w:tcPr>
          <w:p w:rsidR="004C15D4" w:rsidRPr="0070543E" w:rsidRDefault="004C15D4" w:rsidP="00021593">
            <w:pPr>
              <w:spacing w:after="0"/>
              <w:rPr>
                <w:rFonts w:asciiTheme="minorHAnsi" w:hAnsiTheme="minorHAnsi" w:cs="Calibri"/>
                <w:szCs w:val="22"/>
                <w:lang w:val="en-US"/>
              </w:rPr>
            </w:pPr>
            <w:r w:rsidRPr="0070543E">
              <w:rPr>
                <w:rFonts w:asciiTheme="minorHAnsi" w:hAnsiTheme="minorHAnsi" w:cs="Calibri"/>
                <w:b/>
                <w:szCs w:val="22"/>
              </w:rPr>
              <w:t>Λειτουργικό Σύστημα (ανά Server)</w:t>
            </w:r>
          </w:p>
        </w:tc>
      </w:tr>
      <w:tr w:rsidR="004C15D4" w:rsidRPr="0070543E" w:rsidTr="000215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083" w:type="dxa"/>
            <w:vAlign w:val="center"/>
          </w:tcPr>
          <w:p w:rsidR="004C15D4" w:rsidRPr="0070543E" w:rsidRDefault="004C15D4" w:rsidP="00021593">
            <w:pPr>
              <w:spacing w:after="0"/>
              <w:jc w:val="center"/>
              <w:rPr>
                <w:rFonts w:asciiTheme="minorHAnsi" w:hAnsiTheme="minorHAnsi" w:cs="Calibri"/>
                <w:szCs w:val="22"/>
              </w:rPr>
            </w:pPr>
            <w:r w:rsidRPr="0070543E">
              <w:rPr>
                <w:rFonts w:asciiTheme="minorHAnsi" w:hAnsiTheme="minorHAnsi" w:cs="Calibri"/>
                <w:szCs w:val="22"/>
              </w:rPr>
              <w:t>Β.2.57</w:t>
            </w:r>
          </w:p>
        </w:tc>
        <w:tc>
          <w:tcPr>
            <w:tcW w:w="4587" w:type="dxa"/>
            <w:vAlign w:val="center"/>
          </w:tcPr>
          <w:p w:rsidR="004C15D4" w:rsidRPr="0070543E" w:rsidRDefault="004C15D4" w:rsidP="00021593">
            <w:pPr>
              <w:pStyle w:val="TabletextCharChar1"/>
              <w:widowControl/>
              <w:spacing w:after="0"/>
              <w:jc w:val="both"/>
              <w:rPr>
                <w:rFonts w:asciiTheme="minorHAnsi" w:hAnsiTheme="minorHAnsi" w:cs="Calibri"/>
                <w:szCs w:val="22"/>
                <w:lang w:eastAsia="el-GR"/>
              </w:rPr>
            </w:pPr>
            <w:r w:rsidRPr="0070543E">
              <w:rPr>
                <w:rFonts w:asciiTheme="minorHAnsi" w:hAnsiTheme="minorHAnsi" w:cs="Calibri"/>
                <w:szCs w:val="22"/>
                <w:lang w:eastAsia="el-GR"/>
              </w:rPr>
              <w:t xml:space="preserve">Οι προσφερόμενοι εξυπηρετητές (συμπεριλαμβανομένων όλων των </w:t>
            </w:r>
            <w:r w:rsidRPr="0070543E">
              <w:rPr>
                <w:rFonts w:asciiTheme="minorHAnsi" w:hAnsiTheme="minorHAnsi" w:cs="Calibri"/>
                <w:szCs w:val="22"/>
                <w:lang w:val="en-US" w:eastAsia="el-GR"/>
              </w:rPr>
              <w:t>modules</w:t>
            </w:r>
            <w:r w:rsidRPr="0070543E">
              <w:rPr>
                <w:rFonts w:asciiTheme="minorHAnsi" w:hAnsiTheme="minorHAnsi" w:cs="Calibri"/>
                <w:szCs w:val="22"/>
                <w:lang w:eastAsia="el-GR"/>
              </w:rPr>
              <w:t xml:space="preserve"> που θα διαθέτουν) θα πρέπει να υποστηρίζονται τουλάχιστον από τα γνωστά Λειτουργικά Συστήματα καθώς και το </w:t>
            </w:r>
            <w:r w:rsidRPr="0070543E">
              <w:rPr>
                <w:rFonts w:asciiTheme="minorHAnsi" w:hAnsiTheme="minorHAnsi" w:cs="Calibri"/>
                <w:szCs w:val="22"/>
                <w:lang w:val="en-US" w:eastAsia="el-GR"/>
              </w:rPr>
              <w:t>virtualization</w:t>
            </w:r>
            <w:r w:rsidRPr="0070543E">
              <w:rPr>
                <w:rFonts w:asciiTheme="minorHAnsi" w:hAnsiTheme="minorHAnsi" w:cs="Calibri"/>
                <w:szCs w:val="22"/>
                <w:lang w:eastAsia="el-GR"/>
              </w:rPr>
              <w:t xml:space="preserve"> αυτών.</w:t>
            </w:r>
          </w:p>
          <w:p w:rsidR="004C15D4" w:rsidRPr="0070543E" w:rsidRDefault="004C15D4" w:rsidP="00021593">
            <w:pPr>
              <w:pStyle w:val="TabletextCharChar1"/>
              <w:widowControl/>
              <w:spacing w:after="0"/>
              <w:jc w:val="both"/>
              <w:rPr>
                <w:rFonts w:asciiTheme="minorHAnsi" w:hAnsiTheme="minorHAnsi" w:cs="Calibri"/>
                <w:szCs w:val="22"/>
                <w:lang w:eastAsia="el-GR"/>
              </w:rPr>
            </w:pPr>
            <w:r w:rsidRPr="0070543E">
              <w:rPr>
                <w:rFonts w:asciiTheme="minorHAnsi" w:hAnsiTheme="minorHAnsi" w:cs="Calibri"/>
                <w:szCs w:val="22"/>
                <w:lang w:eastAsia="el-GR"/>
              </w:rPr>
              <w:t xml:space="preserve">(Να υπάρχουν στα σχετικά </w:t>
            </w:r>
            <w:r w:rsidRPr="0070543E">
              <w:rPr>
                <w:rFonts w:asciiTheme="minorHAnsi" w:hAnsiTheme="minorHAnsi" w:cs="Calibri"/>
                <w:szCs w:val="22"/>
                <w:lang w:val="en-US" w:eastAsia="el-GR"/>
              </w:rPr>
              <w:t>Hardware</w:t>
            </w:r>
            <w:r w:rsidRPr="0070543E">
              <w:rPr>
                <w:rFonts w:asciiTheme="minorHAnsi" w:hAnsiTheme="minorHAnsi" w:cs="Calibri"/>
                <w:szCs w:val="22"/>
                <w:lang w:eastAsia="el-GR"/>
              </w:rPr>
              <w:t xml:space="preserve"> </w:t>
            </w:r>
            <w:r w:rsidRPr="0070543E">
              <w:rPr>
                <w:rFonts w:asciiTheme="minorHAnsi" w:hAnsiTheme="minorHAnsi" w:cs="Calibri"/>
                <w:szCs w:val="22"/>
                <w:lang w:val="en-US" w:eastAsia="el-GR"/>
              </w:rPr>
              <w:t>Compatibility</w:t>
            </w:r>
            <w:r w:rsidRPr="0070543E">
              <w:rPr>
                <w:rFonts w:asciiTheme="minorHAnsi" w:hAnsiTheme="minorHAnsi" w:cs="Calibri"/>
                <w:szCs w:val="22"/>
                <w:lang w:eastAsia="el-GR"/>
              </w:rPr>
              <w:t xml:space="preserve"> </w:t>
            </w:r>
            <w:r w:rsidRPr="0070543E">
              <w:rPr>
                <w:rFonts w:asciiTheme="minorHAnsi" w:hAnsiTheme="minorHAnsi" w:cs="Calibri"/>
                <w:szCs w:val="22"/>
                <w:lang w:val="en-US" w:eastAsia="el-GR"/>
              </w:rPr>
              <w:t>Lists</w:t>
            </w:r>
            <w:r w:rsidRPr="0070543E">
              <w:rPr>
                <w:rFonts w:asciiTheme="minorHAnsi" w:hAnsiTheme="minorHAnsi" w:cs="Calibri"/>
                <w:szCs w:val="22"/>
                <w:lang w:eastAsia="el-GR"/>
              </w:rPr>
              <w:t>)</w:t>
            </w:r>
          </w:p>
        </w:tc>
        <w:tc>
          <w:tcPr>
            <w:tcW w:w="1260" w:type="dxa"/>
            <w:gridSpan w:val="2"/>
            <w:vAlign w:val="center"/>
          </w:tcPr>
          <w:p w:rsidR="004C15D4" w:rsidRPr="0070543E" w:rsidRDefault="004C15D4" w:rsidP="00021593">
            <w:pPr>
              <w:pStyle w:val="Normalmystyle"/>
              <w:widowControl/>
              <w:spacing w:after="0"/>
              <w:jc w:val="center"/>
              <w:rPr>
                <w:rFonts w:asciiTheme="minorHAnsi" w:hAnsiTheme="minorHAnsi" w:cs="Calibri"/>
                <w:b/>
                <w:szCs w:val="22"/>
                <w:lang w:val="en-US" w:eastAsia="el-GR"/>
              </w:rPr>
            </w:pPr>
            <w:r w:rsidRPr="0070543E">
              <w:rPr>
                <w:rFonts w:asciiTheme="minorHAnsi" w:hAnsiTheme="minorHAnsi" w:cs="Calibri"/>
                <w:b/>
                <w:szCs w:val="22"/>
                <w:lang w:val="en-US" w:eastAsia="el-GR"/>
              </w:rPr>
              <w:t>ΝΑΙ</w:t>
            </w:r>
          </w:p>
        </w:tc>
        <w:tc>
          <w:tcPr>
            <w:tcW w:w="1256" w:type="dxa"/>
            <w:vAlign w:val="center"/>
          </w:tcPr>
          <w:p w:rsidR="004C15D4" w:rsidRPr="0070543E" w:rsidRDefault="004C15D4" w:rsidP="00021593">
            <w:pPr>
              <w:spacing w:after="0"/>
              <w:jc w:val="center"/>
              <w:rPr>
                <w:rFonts w:asciiTheme="minorHAnsi" w:hAnsiTheme="minorHAnsi" w:cs="Calibri"/>
                <w:szCs w:val="22"/>
                <w:lang w:val="en-US"/>
              </w:rPr>
            </w:pPr>
          </w:p>
        </w:tc>
        <w:tc>
          <w:tcPr>
            <w:tcW w:w="1534" w:type="dxa"/>
            <w:vAlign w:val="center"/>
          </w:tcPr>
          <w:p w:rsidR="004C15D4" w:rsidRPr="0070543E" w:rsidRDefault="004C15D4" w:rsidP="00021593">
            <w:pPr>
              <w:spacing w:after="0"/>
              <w:jc w:val="center"/>
              <w:rPr>
                <w:rFonts w:asciiTheme="minorHAnsi" w:hAnsiTheme="minorHAnsi" w:cs="Calibri"/>
                <w:szCs w:val="22"/>
                <w:lang w:val="en-US"/>
              </w:rPr>
            </w:pPr>
          </w:p>
        </w:tc>
      </w:tr>
      <w:tr w:rsidR="004C15D4" w:rsidRPr="0070543E" w:rsidTr="000215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083" w:type="dxa"/>
            <w:shd w:val="clear" w:color="auto" w:fill="D9D9D9"/>
            <w:vAlign w:val="center"/>
          </w:tcPr>
          <w:p w:rsidR="004C15D4" w:rsidRPr="0070543E" w:rsidRDefault="004C15D4" w:rsidP="00021593">
            <w:pPr>
              <w:spacing w:after="0"/>
              <w:jc w:val="center"/>
              <w:rPr>
                <w:rFonts w:asciiTheme="minorHAnsi" w:hAnsiTheme="minorHAnsi" w:cs="Calibri"/>
                <w:b/>
                <w:szCs w:val="22"/>
              </w:rPr>
            </w:pPr>
            <w:r w:rsidRPr="0070543E">
              <w:rPr>
                <w:rFonts w:asciiTheme="minorHAnsi" w:hAnsiTheme="minorHAnsi" w:cs="Calibri"/>
                <w:b/>
                <w:szCs w:val="22"/>
              </w:rPr>
              <w:t>B.3</w:t>
            </w:r>
          </w:p>
        </w:tc>
        <w:tc>
          <w:tcPr>
            <w:tcW w:w="8637" w:type="dxa"/>
            <w:gridSpan w:val="5"/>
            <w:shd w:val="clear" w:color="auto" w:fill="D9D9D9"/>
            <w:vAlign w:val="center"/>
          </w:tcPr>
          <w:p w:rsidR="004C15D4" w:rsidRPr="0070543E" w:rsidRDefault="004C15D4" w:rsidP="00021593">
            <w:pPr>
              <w:spacing w:after="0"/>
              <w:rPr>
                <w:rFonts w:asciiTheme="minorHAnsi" w:hAnsiTheme="minorHAnsi" w:cs="Calibri"/>
                <w:b/>
                <w:szCs w:val="22"/>
                <w:lang w:val="en-US"/>
              </w:rPr>
            </w:pPr>
            <w:r w:rsidRPr="0070543E">
              <w:rPr>
                <w:rFonts w:asciiTheme="minorHAnsi" w:hAnsiTheme="minorHAnsi" w:cs="Calibri"/>
                <w:b/>
                <w:szCs w:val="22"/>
              </w:rPr>
              <w:t xml:space="preserve">Μονάδα/ες </w:t>
            </w:r>
            <w:r w:rsidRPr="0070543E">
              <w:rPr>
                <w:rFonts w:asciiTheme="minorHAnsi" w:hAnsiTheme="minorHAnsi" w:cs="Calibri"/>
                <w:b/>
                <w:szCs w:val="22"/>
                <w:lang w:val="en-US"/>
              </w:rPr>
              <w:t>RACK</w:t>
            </w:r>
          </w:p>
        </w:tc>
      </w:tr>
      <w:tr w:rsidR="004C15D4" w:rsidRPr="0070543E" w:rsidTr="000215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083" w:type="dxa"/>
            <w:vAlign w:val="center"/>
          </w:tcPr>
          <w:p w:rsidR="004C15D4" w:rsidRPr="0070543E" w:rsidRDefault="004C15D4" w:rsidP="00021593">
            <w:pPr>
              <w:spacing w:after="0"/>
              <w:jc w:val="center"/>
              <w:rPr>
                <w:rFonts w:asciiTheme="minorHAnsi" w:hAnsiTheme="minorHAnsi" w:cs="Calibri"/>
                <w:szCs w:val="22"/>
              </w:rPr>
            </w:pPr>
            <w:r w:rsidRPr="0070543E">
              <w:rPr>
                <w:rFonts w:asciiTheme="minorHAnsi" w:hAnsiTheme="minorHAnsi" w:cs="Calibri"/>
                <w:szCs w:val="22"/>
              </w:rPr>
              <w:t>B.3.1</w:t>
            </w:r>
          </w:p>
        </w:tc>
        <w:tc>
          <w:tcPr>
            <w:tcW w:w="4587" w:type="dxa"/>
            <w:vAlign w:val="center"/>
          </w:tcPr>
          <w:p w:rsidR="004C15D4" w:rsidRPr="0070543E" w:rsidRDefault="004C15D4" w:rsidP="00021593">
            <w:pPr>
              <w:spacing w:after="0"/>
              <w:rPr>
                <w:rFonts w:asciiTheme="minorHAnsi" w:hAnsiTheme="minorHAnsi" w:cs="Calibri"/>
                <w:b/>
                <w:szCs w:val="22"/>
              </w:rPr>
            </w:pPr>
            <w:r w:rsidRPr="0070543E">
              <w:rPr>
                <w:rFonts w:asciiTheme="minorHAnsi" w:hAnsiTheme="minorHAnsi" w:cs="Calibri"/>
                <w:b/>
                <w:szCs w:val="22"/>
              </w:rPr>
              <w:t>Μονάδα/ες RACK (που καλύπτουν το σύνολο του εξοπλισμού)</w:t>
            </w:r>
          </w:p>
        </w:tc>
        <w:tc>
          <w:tcPr>
            <w:tcW w:w="1260" w:type="dxa"/>
            <w:gridSpan w:val="2"/>
            <w:vAlign w:val="center"/>
          </w:tcPr>
          <w:p w:rsidR="004C15D4" w:rsidRPr="0070543E" w:rsidRDefault="004C15D4" w:rsidP="00021593">
            <w:pPr>
              <w:spacing w:after="0"/>
              <w:jc w:val="center"/>
              <w:rPr>
                <w:rFonts w:asciiTheme="minorHAnsi" w:hAnsiTheme="minorHAnsi" w:cs="Calibri"/>
                <w:b/>
                <w:szCs w:val="22"/>
                <w:lang w:val="en-US"/>
              </w:rPr>
            </w:pPr>
            <w:r w:rsidRPr="0070543E">
              <w:rPr>
                <w:rFonts w:asciiTheme="minorHAnsi" w:hAnsiTheme="minorHAnsi" w:cs="Calibri"/>
                <w:b/>
                <w:szCs w:val="22"/>
                <w:lang w:val="en-US"/>
              </w:rPr>
              <w:sym w:font="Symbol" w:char="00B3"/>
            </w:r>
            <w:r w:rsidRPr="0070543E">
              <w:rPr>
                <w:rFonts w:asciiTheme="minorHAnsi" w:hAnsiTheme="minorHAnsi" w:cs="Calibri"/>
                <w:b/>
                <w:szCs w:val="22"/>
                <w:lang w:val="en-US"/>
              </w:rPr>
              <w:t xml:space="preserve"> 1</w:t>
            </w:r>
          </w:p>
        </w:tc>
        <w:tc>
          <w:tcPr>
            <w:tcW w:w="1256" w:type="dxa"/>
            <w:vAlign w:val="center"/>
          </w:tcPr>
          <w:p w:rsidR="004C15D4" w:rsidRPr="0070543E" w:rsidRDefault="004C15D4" w:rsidP="00021593">
            <w:pPr>
              <w:spacing w:after="0"/>
              <w:jc w:val="center"/>
              <w:rPr>
                <w:rFonts w:asciiTheme="minorHAnsi" w:hAnsiTheme="minorHAnsi" w:cs="Calibri"/>
                <w:szCs w:val="22"/>
                <w:lang w:val="en-US"/>
              </w:rPr>
            </w:pPr>
          </w:p>
        </w:tc>
        <w:tc>
          <w:tcPr>
            <w:tcW w:w="1534" w:type="dxa"/>
            <w:vAlign w:val="center"/>
          </w:tcPr>
          <w:p w:rsidR="004C15D4" w:rsidRPr="0070543E" w:rsidRDefault="004C15D4" w:rsidP="00021593">
            <w:pPr>
              <w:spacing w:after="0"/>
              <w:jc w:val="center"/>
              <w:rPr>
                <w:rFonts w:asciiTheme="minorHAnsi" w:hAnsiTheme="minorHAnsi" w:cs="Calibri"/>
                <w:szCs w:val="22"/>
                <w:lang w:val="en-US"/>
              </w:rPr>
            </w:pPr>
          </w:p>
        </w:tc>
      </w:tr>
      <w:tr w:rsidR="004C15D4" w:rsidRPr="0070543E" w:rsidTr="000215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083" w:type="dxa"/>
            <w:vAlign w:val="center"/>
          </w:tcPr>
          <w:p w:rsidR="004C15D4" w:rsidRPr="0070543E" w:rsidRDefault="004C15D4" w:rsidP="00021593">
            <w:pPr>
              <w:spacing w:after="0"/>
              <w:jc w:val="center"/>
              <w:rPr>
                <w:rFonts w:asciiTheme="minorHAnsi" w:hAnsiTheme="minorHAnsi" w:cs="Calibri"/>
                <w:szCs w:val="22"/>
                <w:lang w:val="en-US"/>
              </w:rPr>
            </w:pPr>
            <w:r w:rsidRPr="0070543E">
              <w:rPr>
                <w:rFonts w:asciiTheme="minorHAnsi" w:hAnsiTheme="minorHAnsi" w:cs="Calibri"/>
                <w:szCs w:val="22"/>
              </w:rPr>
              <w:t>B.3.</w:t>
            </w:r>
            <w:r w:rsidRPr="0070543E">
              <w:rPr>
                <w:rFonts w:asciiTheme="minorHAnsi" w:hAnsiTheme="minorHAnsi" w:cs="Calibri"/>
                <w:szCs w:val="22"/>
                <w:lang w:val="en-US"/>
              </w:rPr>
              <w:t>2</w:t>
            </w:r>
          </w:p>
        </w:tc>
        <w:tc>
          <w:tcPr>
            <w:tcW w:w="4587" w:type="dxa"/>
            <w:vAlign w:val="center"/>
          </w:tcPr>
          <w:p w:rsidR="004C15D4" w:rsidRPr="0070543E" w:rsidRDefault="004C15D4" w:rsidP="00021593">
            <w:pPr>
              <w:pStyle w:val="TabletextCharChar1"/>
              <w:spacing w:after="0"/>
              <w:rPr>
                <w:rFonts w:asciiTheme="minorHAnsi" w:hAnsiTheme="minorHAnsi" w:cs="Calibri"/>
                <w:szCs w:val="22"/>
                <w:lang w:eastAsia="el-GR"/>
              </w:rPr>
            </w:pPr>
            <w:r w:rsidRPr="0070543E">
              <w:rPr>
                <w:rFonts w:asciiTheme="minorHAnsi" w:hAnsiTheme="minorHAnsi" w:cs="Calibri"/>
                <w:szCs w:val="22"/>
                <w:lang w:eastAsia="el-GR"/>
              </w:rPr>
              <w:t xml:space="preserve">Όλος ο εξοπλισμός να εγκατασταθεί σε σύστημα </w:t>
            </w:r>
            <w:r w:rsidRPr="0070543E">
              <w:rPr>
                <w:rFonts w:asciiTheme="minorHAnsi" w:hAnsiTheme="minorHAnsi" w:cs="Calibri"/>
                <w:szCs w:val="22"/>
                <w:lang w:val="en-US" w:eastAsia="el-GR"/>
              </w:rPr>
              <w:t>RACK</w:t>
            </w:r>
            <w:r w:rsidRPr="0070543E">
              <w:rPr>
                <w:rFonts w:asciiTheme="minorHAnsi" w:hAnsiTheme="minorHAnsi" w:cs="Calibri"/>
                <w:szCs w:val="22"/>
                <w:lang w:eastAsia="el-GR"/>
              </w:rPr>
              <w:t xml:space="preserve"> της ίδιας κατασκευάστριας εταιρείας με όλο τ</w:t>
            </w:r>
            <w:r w:rsidRPr="0070543E">
              <w:rPr>
                <w:rFonts w:asciiTheme="minorHAnsi" w:hAnsiTheme="minorHAnsi" w:cs="Calibri"/>
                <w:szCs w:val="22"/>
                <w:lang w:val="en-US" w:eastAsia="el-GR"/>
              </w:rPr>
              <w:t>o</w:t>
            </w:r>
            <w:r w:rsidRPr="0070543E">
              <w:rPr>
                <w:rFonts w:asciiTheme="minorHAnsi" w:hAnsiTheme="minorHAnsi" w:cs="Calibri"/>
                <w:szCs w:val="22"/>
                <w:lang w:eastAsia="el-GR"/>
              </w:rPr>
              <w:t>ν προσφερόμενο εξοπλισμό (</w:t>
            </w:r>
            <w:r w:rsidRPr="0070543E">
              <w:rPr>
                <w:rFonts w:asciiTheme="minorHAnsi" w:hAnsiTheme="minorHAnsi" w:cs="Calibri"/>
                <w:szCs w:val="22"/>
                <w:lang w:val="en-US" w:eastAsia="el-GR"/>
              </w:rPr>
              <w:t>Blade</w:t>
            </w:r>
            <w:r w:rsidRPr="0070543E">
              <w:rPr>
                <w:rFonts w:asciiTheme="minorHAnsi" w:hAnsiTheme="minorHAnsi" w:cs="Calibri"/>
                <w:szCs w:val="22"/>
                <w:lang w:eastAsia="el-GR"/>
              </w:rPr>
              <w:t xml:space="preserve"> </w:t>
            </w:r>
            <w:r w:rsidRPr="0070543E">
              <w:rPr>
                <w:rFonts w:asciiTheme="minorHAnsi" w:hAnsiTheme="minorHAnsi" w:cs="Calibri"/>
                <w:szCs w:val="22"/>
                <w:lang w:val="en-US" w:eastAsia="el-GR"/>
              </w:rPr>
              <w:t>chassis</w:t>
            </w:r>
            <w:r w:rsidRPr="0070543E">
              <w:rPr>
                <w:rFonts w:asciiTheme="minorHAnsi" w:hAnsiTheme="minorHAnsi" w:cs="Calibri"/>
                <w:szCs w:val="22"/>
                <w:lang w:eastAsia="el-GR"/>
              </w:rPr>
              <w:t xml:space="preserve">, </w:t>
            </w:r>
            <w:r w:rsidRPr="0070543E">
              <w:rPr>
                <w:rFonts w:asciiTheme="minorHAnsi" w:hAnsiTheme="minorHAnsi" w:cs="Calibri"/>
                <w:szCs w:val="22"/>
                <w:lang w:val="en-US" w:eastAsia="el-GR"/>
              </w:rPr>
              <w:t>Blade</w:t>
            </w:r>
            <w:r w:rsidRPr="0070543E">
              <w:rPr>
                <w:rFonts w:asciiTheme="minorHAnsi" w:hAnsiTheme="minorHAnsi" w:cs="Calibri"/>
                <w:szCs w:val="22"/>
                <w:lang w:eastAsia="el-GR"/>
              </w:rPr>
              <w:t xml:space="preserve"> </w:t>
            </w:r>
            <w:r w:rsidRPr="0070543E">
              <w:rPr>
                <w:rFonts w:asciiTheme="minorHAnsi" w:hAnsiTheme="minorHAnsi" w:cs="Calibri"/>
                <w:szCs w:val="22"/>
                <w:lang w:val="en-US" w:eastAsia="el-GR"/>
              </w:rPr>
              <w:t>servers</w:t>
            </w:r>
            <w:r w:rsidRPr="0070543E">
              <w:rPr>
                <w:rFonts w:asciiTheme="minorHAnsi" w:hAnsiTheme="minorHAnsi" w:cs="Calibri"/>
                <w:szCs w:val="22"/>
                <w:lang w:eastAsia="el-GR"/>
              </w:rPr>
              <w:t>, κλπ)</w:t>
            </w:r>
          </w:p>
        </w:tc>
        <w:tc>
          <w:tcPr>
            <w:tcW w:w="1260" w:type="dxa"/>
            <w:gridSpan w:val="2"/>
            <w:vAlign w:val="center"/>
          </w:tcPr>
          <w:p w:rsidR="004C15D4" w:rsidRPr="0070543E" w:rsidRDefault="004C15D4" w:rsidP="00021593">
            <w:pPr>
              <w:spacing w:after="0"/>
              <w:jc w:val="center"/>
              <w:rPr>
                <w:rFonts w:asciiTheme="minorHAnsi" w:hAnsiTheme="minorHAnsi" w:cs="Calibri"/>
                <w:b/>
                <w:szCs w:val="22"/>
                <w:lang w:val="en-US"/>
              </w:rPr>
            </w:pPr>
            <w:r w:rsidRPr="0070543E">
              <w:rPr>
                <w:rFonts w:asciiTheme="minorHAnsi" w:hAnsiTheme="minorHAnsi" w:cs="Calibri"/>
                <w:b/>
                <w:szCs w:val="22"/>
                <w:lang w:val="en-US"/>
              </w:rPr>
              <w:t>ΝΑΙ</w:t>
            </w:r>
          </w:p>
        </w:tc>
        <w:tc>
          <w:tcPr>
            <w:tcW w:w="1256" w:type="dxa"/>
            <w:vAlign w:val="center"/>
          </w:tcPr>
          <w:p w:rsidR="004C15D4" w:rsidRPr="0070543E" w:rsidRDefault="004C15D4" w:rsidP="00021593">
            <w:pPr>
              <w:spacing w:after="0"/>
              <w:jc w:val="center"/>
              <w:rPr>
                <w:rFonts w:asciiTheme="minorHAnsi" w:hAnsiTheme="minorHAnsi" w:cs="Calibri"/>
                <w:szCs w:val="22"/>
                <w:lang w:val="en-US"/>
              </w:rPr>
            </w:pPr>
          </w:p>
        </w:tc>
        <w:tc>
          <w:tcPr>
            <w:tcW w:w="1534" w:type="dxa"/>
            <w:vAlign w:val="center"/>
          </w:tcPr>
          <w:p w:rsidR="004C15D4" w:rsidRPr="0070543E" w:rsidRDefault="004C15D4" w:rsidP="00021593">
            <w:pPr>
              <w:spacing w:after="0"/>
              <w:jc w:val="center"/>
              <w:rPr>
                <w:rFonts w:asciiTheme="minorHAnsi" w:hAnsiTheme="minorHAnsi" w:cs="Calibri"/>
                <w:szCs w:val="22"/>
                <w:lang w:val="en-US"/>
              </w:rPr>
            </w:pPr>
          </w:p>
        </w:tc>
      </w:tr>
      <w:tr w:rsidR="004C15D4" w:rsidRPr="0070543E" w:rsidTr="000215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083" w:type="dxa"/>
            <w:vAlign w:val="center"/>
          </w:tcPr>
          <w:p w:rsidR="004C15D4" w:rsidRPr="0070543E" w:rsidRDefault="004C15D4" w:rsidP="00021593">
            <w:pPr>
              <w:spacing w:after="0"/>
              <w:jc w:val="center"/>
              <w:rPr>
                <w:rFonts w:asciiTheme="minorHAnsi" w:hAnsiTheme="minorHAnsi" w:cs="Calibri"/>
                <w:szCs w:val="22"/>
                <w:lang w:val="en-US"/>
              </w:rPr>
            </w:pPr>
            <w:r w:rsidRPr="0070543E">
              <w:rPr>
                <w:rFonts w:asciiTheme="minorHAnsi" w:hAnsiTheme="minorHAnsi" w:cs="Calibri"/>
                <w:szCs w:val="22"/>
              </w:rPr>
              <w:t>B.3.</w:t>
            </w:r>
            <w:r w:rsidRPr="0070543E">
              <w:rPr>
                <w:rFonts w:asciiTheme="minorHAnsi" w:hAnsiTheme="minorHAnsi" w:cs="Calibri"/>
                <w:szCs w:val="22"/>
                <w:lang w:val="en-US"/>
              </w:rPr>
              <w:t>3</w:t>
            </w:r>
          </w:p>
        </w:tc>
        <w:tc>
          <w:tcPr>
            <w:tcW w:w="4587" w:type="dxa"/>
            <w:vAlign w:val="center"/>
          </w:tcPr>
          <w:p w:rsidR="004C15D4" w:rsidRPr="0070543E" w:rsidRDefault="004C15D4" w:rsidP="00021593">
            <w:pPr>
              <w:pStyle w:val="TabletextCharChar1"/>
              <w:spacing w:after="0"/>
              <w:rPr>
                <w:rFonts w:asciiTheme="minorHAnsi" w:hAnsiTheme="minorHAnsi" w:cs="Calibri"/>
                <w:szCs w:val="22"/>
                <w:lang w:eastAsia="el-GR"/>
              </w:rPr>
            </w:pPr>
            <w:r w:rsidRPr="0070543E">
              <w:rPr>
                <w:rFonts w:asciiTheme="minorHAnsi" w:hAnsiTheme="minorHAnsi" w:cs="Calibri"/>
                <w:szCs w:val="22"/>
                <w:lang w:eastAsia="el-GR"/>
              </w:rPr>
              <w:t xml:space="preserve">Το προσφερόμενο </w:t>
            </w:r>
            <w:r w:rsidRPr="0070543E">
              <w:rPr>
                <w:rFonts w:asciiTheme="minorHAnsi" w:hAnsiTheme="minorHAnsi" w:cs="Calibri"/>
                <w:szCs w:val="22"/>
                <w:lang w:val="en-US" w:eastAsia="el-GR"/>
              </w:rPr>
              <w:t>RACK</w:t>
            </w:r>
            <w:r w:rsidRPr="0070543E">
              <w:rPr>
                <w:rFonts w:asciiTheme="minorHAnsi" w:hAnsiTheme="minorHAnsi" w:cs="Calibri"/>
                <w:szCs w:val="22"/>
                <w:lang w:eastAsia="el-GR"/>
              </w:rPr>
              <w:t xml:space="preserve"> να είναι συμβατό με συσκευές που ακολουθούν το </w:t>
            </w:r>
            <w:r w:rsidRPr="0070543E">
              <w:rPr>
                <w:rFonts w:asciiTheme="minorHAnsi" w:hAnsiTheme="minorHAnsi" w:cs="Calibri"/>
                <w:szCs w:val="22"/>
                <w:lang w:val="en-US" w:eastAsia="el-GR"/>
              </w:rPr>
              <w:t>standard</w:t>
            </w:r>
            <w:r w:rsidRPr="0070543E">
              <w:rPr>
                <w:rFonts w:asciiTheme="minorHAnsi" w:hAnsiTheme="minorHAnsi" w:cs="Calibri"/>
                <w:szCs w:val="22"/>
                <w:lang w:eastAsia="el-GR"/>
              </w:rPr>
              <w:t xml:space="preserve"> μήκος </w:t>
            </w:r>
            <w:smartTag w:uri="urn:schemas-microsoft-com:office:smarttags" w:element="metricconverter">
              <w:smartTagPr>
                <w:attr w:name="ProductID" w:val="19”"/>
              </w:smartTagPr>
              <w:r w:rsidRPr="0070543E">
                <w:rPr>
                  <w:rFonts w:asciiTheme="minorHAnsi" w:hAnsiTheme="minorHAnsi" w:cs="Calibri"/>
                  <w:szCs w:val="22"/>
                  <w:lang w:eastAsia="el-GR"/>
                </w:rPr>
                <w:t>19”</w:t>
              </w:r>
            </w:smartTag>
            <w:r w:rsidRPr="0070543E">
              <w:rPr>
                <w:rFonts w:asciiTheme="minorHAnsi" w:hAnsiTheme="minorHAnsi" w:cs="Calibri"/>
                <w:szCs w:val="22"/>
                <w:lang w:eastAsia="el-GR"/>
              </w:rPr>
              <w:t xml:space="preserve"> </w:t>
            </w:r>
            <w:r w:rsidRPr="0070543E">
              <w:rPr>
                <w:rFonts w:asciiTheme="minorHAnsi" w:hAnsiTheme="minorHAnsi" w:cs="Calibri"/>
                <w:szCs w:val="22"/>
                <w:lang w:val="en-US" w:eastAsia="el-GR"/>
              </w:rPr>
              <w:t>inch</w:t>
            </w:r>
            <w:r w:rsidRPr="0070543E">
              <w:rPr>
                <w:rFonts w:asciiTheme="minorHAnsi" w:hAnsiTheme="minorHAnsi" w:cs="Calibri"/>
                <w:szCs w:val="22"/>
                <w:lang w:eastAsia="el-GR"/>
              </w:rPr>
              <w:t>.</w:t>
            </w:r>
          </w:p>
        </w:tc>
        <w:tc>
          <w:tcPr>
            <w:tcW w:w="1260" w:type="dxa"/>
            <w:gridSpan w:val="2"/>
            <w:vAlign w:val="center"/>
          </w:tcPr>
          <w:p w:rsidR="004C15D4" w:rsidRPr="0070543E" w:rsidRDefault="004C15D4" w:rsidP="00021593">
            <w:pPr>
              <w:spacing w:after="0"/>
              <w:ind w:left="57" w:right="57"/>
              <w:jc w:val="center"/>
              <w:rPr>
                <w:rFonts w:asciiTheme="minorHAnsi" w:hAnsiTheme="minorHAnsi" w:cs="Calibri"/>
                <w:b/>
                <w:szCs w:val="22"/>
                <w:lang w:val="en-US"/>
              </w:rPr>
            </w:pPr>
            <w:r w:rsidRPr="0070543E">
              <w:rPr>
                <w:rFonts w:asciiTheme="minorHAnsi" w:hAnsiTheme="minorHAnsi" w:cs="Calibri"/>
                <w:b/>
                <w:szCs w:val="22"/>
                <w:lang w:val="en-US"/>
              </w:rPr>
              <w:t>ΝΑΙ</w:t>
            </w:r>
          </w:p>
        </w:tc>
        <w:tc>
          <w:tcPr>
            <w:tcW w:w="1256" w:type="dxa"/>
            <w:vAlign w:val="center"/>
          </w:tcPr>
          <w:p w:rsidR="004C15D4" w:rsidRPr="0070543E" w:rsidRDefault="004C15D4" w:rsidP="00021593">
            <w:pPr>
              <w:spacing w:after="0"/>
              <w:ind w:left="57" w:right="57"/>
              <w:jc w:val="center"/>
              <w:rPr>
                <w:rFonts w:asciiTheme="minorHAnsi" w:hAnsiTheme="minorHAnsi" w:cs="Calibri"/>
                <w:szCs w:val="22"/>
                <w:lang w:val="en-US"/>
              </w:rPr>
            </w:pPr>
          </w:p>
        </w:tc>
        <w:tc>
          <w:tcPr>
            <w:tcW w:w="1534" w:type="dxa"/>
            <w:vAlign w:val="center"/>
          </w:tcPr>
          <w:p w:rsidR="004C15D4" w:rsidRPr="0070543E" w:rsidRDefault="004C15D4" w:rsidP="00021593">
            <w:pPr>
              <w:spacing w:after="0"/>
              <w:ind w:left="57" w:right="57"/>
              <w:jc w:val="center"/>
              <w:rPr>
                <w:rFonts w:asciiTheme="minorHAnsi" w:hAnsiTheme="minorHAnsi" w:cs="Calibri"/>
                <w:szCs w:val="22"/>
                <w:lang w:val="en-US"/>
              </w:rPr>
            </w:pPr>
          </w:p>
        </w:tc>
      </w:tr>
      <w:tr w:rsidR="004C15D4" w:rsidRPr="0070543E" w:rsidTr="000215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083" w:type="dxa"/>
            <w:vAlign w:val="center"/>
          </w:tcPr>
          <w:p w:rsidR="004C15D4" w:rsidRPr="0070543E" w:rsidRDefault="004C15D4" w:rsidP="00021593">
            <w:pPr>
              <w:spacing w:after="0"/>
              <w:jc w:val="center"/>
              <w:rPr>
                <w:rFonts w:asciiTheme="minorHAnsi" w:hAnsiTheme="minorHAnsi" w:cs="Calibri"/>
                <w:szCs w:val="22"/>
                <w:lang w:val="en-US"/>
              </w:rPr>
            </w:pPr>
            <w:r w:rsidRPr="0070543E">
              <w:rPr>
                <w:rFonts w:asciiTheme="minorHAnsi" w:hAnsiTheme="minorHAnsi" w:cs="Calibri"/>
                <w:szCs w:val="22"/>
              </w:rPr>
              <w:t>B.3.</w:t>
            </w:r>
            <w:r w:rsidRPr="0070543E">
              <w:rPr>
                <w:rFonts w:asciiTheme="minorHAnsi" w:hAnsiTheme="minorHAnsi" w:cs="Calibri"/>
                <w:szCs w:val="22"/>
                <w:lang w:val="en-US"/>
              </w:rPr>
              <w:t>4</w:t>
            </w:r>
          </w:p>
        </w:tc>
        <w:tc>
          <w:tcPr>
            <w:tcW w:w="4587" w:type="dxa"/>
            <w:vAlign w:val="center"/>
          </w:tcPr>
          <w:p w:rsidR="004C15D4" w:rsidRPr="0070543E" w:rsidRDefault="004C15D4" w:rsidP="00021593">
            <w:pPr>
              <w:pStyle w:val="TabletextCharChar1"/>
              <w:spacing w:after="0"/>
              <w:rPr>
                <w:rFonts w:asciiTheme="minorHAnsi" w:hAnsiTheme="minorHAnsi" w:cs="Calibri"/>
                <w:szCs w:val="22"/>
                <w:lang w:eastAsia="el-GR"/>
              </w:rPr>
            </w:pPr>
            <w:r w:rsidRPr="0070543E">
              <w:rPr>
                <w:rFonts w:asciiTheme="minorHAnsi" w:hAnsiTheme="minorHAnsi" w:cs="Calibri"/>
                <w:szCs w:val="22"/>
                <w:lang w:val="en-US" w:eastAsia="el-GR"/>
              </w:rPr>
              <w:t>T</w:t>
            </w:r>
            <w:r w:rsidRPr="0070543E">
              <w:rPr>
                <w:rFonts w:asciiTheme="minorHAnsi" w:hAnsiTheme="minorHAnsi" w:cs="Calibri"/>
                <w:szCs w:val="22"/>
                <w:lang w:eastAsia="el-GR"/>
              </w:rPr>
              <w:t xml:space="preserve">ο ύψος του προσφερόμενου </w:t>
            </w:r>
            <w:r w:rsidRPr="0070543E">
              <w:rPr>
                <w:rFonts w:asciiTheme="minorHAnsi" w:hAnsiTheme="minorHAnsi" w:cs="Calibri"/>
                <w:szCs w:val="22"/>
                <w:lang w:val="en-US" w:eastAsia="el-GR"/>
              </w:rPr>
              <w:t>RACK</w:t>
            </w:r>
            <w:r w:rsidRPr="0070543E">
              <w:rPr>
                <w:rFonts w:asciiTheme="minorHAnsi" w:hAnsiTheme="minorHAnsi" w:cs="Calibri"/>
                <w:szCs w:val="22"/>
                <w:lang w:eastAsia="el-GR"/>
              </w:rPr>
              <w:t xml:space="preserve"> να είναι τουλάχιστον 42</w:t>
            </w:r>
            <w:r w:rsidRPr="0070543E">
              <w:rPr>
                <w:rFonts w:asciiTheme="minorHAnsi" w:hAnsiTheme="minorHAnsi" w:cs="Calibri"/>
                <w:szCs w:val="22"/>
                <w:lang w:val="en-US" w:eastAsia="el-GR"/>
              </w:rPr>
              <w:t>U</w:t>
            </w:r>
          </w:p>
        </w:tc>
        <w:tc>
          <w:tcPr>
            <w:tcW w:w="1260" w:type="dxa"/>
            <w:gridSpan w:val="2"/>
            <w:vAlign w:val="center"/>
          </w:tcPr>
          <w:p w:rsidR="004C15D4" w:rsidRPr="0070543E" w:rsidRDefault="004C15D4" w:rsidP="00021593">
            <w:pPr>
              <w:spacing w:after="0"/>
              <w:ind w:left="57" w:right="57"/>
              <w:jc w:val="center"/>
              <w:rPr>
                <w:rFonts w:asciiTheme="minorHAnsi" w:hAnsiTheme="minorHAnsi" w:cs="Calibri"/>
                <w:b/>
                <w:szCs w:val="22"/>
                <w:lang w:val="en-US"/>
              </w:rPr>
            </w:pPr>
            <w:r w:rsidRPr="0070543E">
              <w:rPr>
                <w:rFonts w:asciiTheme="minorHAnsi" w:hAnsiTheme="minorHAnsi" w:cs="Calibri"/>
                <w:b/>
                <w:szCs w:val="22"/>
                <w:lang w:val="en-US"/>
              </w:rPr>
              <w:t>ΝΑΙ</w:t>
            </w:r>
          </w:p>
        </w:tc>
        <w:tc>
          <w:tcPr>
            <w:tcW w:w="1256" w:type="dxa"/>
            <w:vAlign w:val="center"/>
          </w:tcPr>
          <w:p w:rsidR="004C15D4" w:rsidRPr="0070543E" w:rsidRDefault="004C15D4" w:rsidP="00021593">
            <w:pPr>
              <w:spacing w:after="0"/>
              <w:ind w:left="57" w:right="57"/>
              <w:jc w:val="center"/>
              <w:rPr>
                <w:rFonts w:asciiTheme="minorHAnsi" w:hAnsiTheme="minorHAnsi" w:cs="Calibri"/>
                <w:szCs w:val="22"/>
                <w:lang w:val="en-US"/>
              </w:rPr>
            </w:pPr>
          </w:p>
        </w:tc>
        <w:tc>
          <w:tcPr>
            <w:tcW w:w="1534" w:type="dxa"/>
            <w:vAlign w:val="center"/>
          </w:tcPr>
          <w:p w:rsidR="004C15D4" w:rsidRPr="0070543E" w:rsidRDefault="004C15D4" w:rsidP="00021593">
            <w:pPr>
              <w:spacing w:after="0"/>
              <w:ind w:left="57" w:right="57"/>
              <w:jc w:val="center"/>
              <w:rPr>
                <w:rFonts w:asciiTheme="minorHAnsi" w:hAnsiTheme="minorHAnsi" w:cs="Calibri"/>
                <w:szCs w:val="22"/>
                <w:lang w:val="en-US"/>
              </w:rPr>
            </w:pPr>
          </w:p>
        </w:tc>
      </w:tr>
      <w:tr w:rsidR="004C15D4" w:rsidRPr="0070543E" w:rsidTr="000215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083" w:type="dxa"/>
            <w:vAlign w:val="center"/>
          </w:tcPr>
          <w:p w:rsidR="004C15D4" w:rsidRPr="0070543E" w:rsidRDefault="004C15D4" w:rsidP="00021593">
            <w:pPr>
              <w:spacing w:after="0"/>
              <w:jc w:val="center"/>
              <w:rPr>
                <w:rFonts w:asciiTheme="minorHAnsi" w:hAnsiTheme="minorHAnsi" w:cs="Calibri"/>
                <w:szCs w:val="22"/>
                <w:lang w:val="en-US"/>
              </w:rPr>
            </w:pPr>
            <w:r w:rsidRPr="0070543E">
              <w:rPr>
                <w:rFonts w:asciiTheme="minorHAnsi" w:hAnsiTheme="minorHAnsi" w:cs="Calibri"/>
                <w:szCs w:val="22"/>
              </w:rPr>
              <w:t>B.3.</w:t>
            </w:r>
            <w:r w:rsidRPr="0070543E">
              <w:rPr>
                <w:rFonts w:asciiTheme="minorHAnsi" w:hAnsiTheme="minorHAnsi" w:cs="Calibri"/>
                <w:szCs w:val="22"/>
                <w:lang w:val="en-US"/>
              </w:rPr>
              <w:t>5</w:t>
            </w:r>
          </w:p>
        </w:tc>
        <w:tc>
          <w:tcPr>
            <w:tcW w:w="4587" w:type="dxa"/>
            <w:vAlign w:val="center"/>
          </w:tcPr>
          <w:p w:rsidR="004C15D4" w:rsidRPr="0070543E" w:rsidRDefault="004C15D4" w:rsidP="00021593">
            <w:pPr>
              <w:pStyle w:val="TabletextCharChar1"/>
              <w:spacing w:after="0"/>
              <w:rPr>
                <w:rFonts w:asciiTheme="minorHAnsi" w:hAnsiTheme="minorHAnsi" w:cs="Calibri"/>
                <w:szCs w:val="22"/>
                <w:lang w:eastAsia="el-GR"/>
              </w:rPr>
            </w:pPr>
            <w:r w:rsidRPr="0070543E">
              <w:rPr>
                <w:rFonts w:asciiTheme="minorHAnsi" w:hAnsiTheme="minorHAnsi" w:cs="Calibri"/>
                <w:szCs w:val="22"/>
                <w:lang w:eastAsia="el-GR"/>
              </w:rPr>
              <w:t xml:space="preserve">Δυνατότητα κλειδώματος κάθε θύρας του </w:t>
            </w:r>
            <w:r w:rsidRPr="0070543E">
              <w:rPr>
                <w:rFonts w:asciiTheme="minorHAnsi" w:hAnsiTheme="minorHAnsi" w:cs="Calibri"/>
                <w:szCs w:val="22"/>
                <w:lang w:val="en-US" w:eastAsia="el-GR"/>
              </w:rPr>
              <w:t>RACK</w:t>
            </w:r>
          </w:p>
        </w:tc>
        <w:tc>
          <w:tcPr>
            <w:tcW w:w="1260" w:type="dxa"/>
            <w:gridSpan w:val="2"/>
            <w:vAlign w:val="center"/>
          </w:tcPr>
          <w:p w:rsidR="004C15D4" w:rsidRPr="0070543E" w:rsidRDefault="004C15D4" w:rsidP="00021593">
            <w:pPr>
              <w:spacing w:after="0"/>
              <w:ind w:left="57" w:right="57"/>
              <w:jc w:val="center"/>
              <w:rPr>
                <w:rFonts w:asciiTheme="minorHAnsi" w:hAnsiTheme="minorHAnsi" w:cs="Calibri"/>
                <w:b/>
                <w:szCs w:val="22"/>
                <w:lang w:val="en-US"/>
              </w:rPr>
            </w:pPr>
            <w:r w:rsidRPr="0070543E">
              <w:rPr>
                <w:rFonts w:asciiTheme="minorHAnsi" w:hAnsiTheme="minorHAnsi" w:cs="Calibri"/>
                <w:b/>
                <w:szCs w:val="22"/>
                <w:lang w:val="en-US"/>
              </w:rPr>
              <w:t>ΝΑΙ</w:t>
            </w:r>
          </w:p>
        </w:tc>
        <w:tc>
          <w:tcPr>
            <w:tcW w:w="1256" w:type="dxa"/>
            <w:vAlign w:val="center"/>
          </w:tcPr>
          <w:p w:rsidR="004C15D4" w:rsidRPr="0070543E" w:rsidRDefault="004C15D4" w:rsidP="00021593">
            <w:pPr>
              <w:spacing w:after="0"/>
              <w:ind w:left="57" w:right="57"/>
              <w:jc w:val="center"/>
              <w:rPr>
                <w:rFonts w:asciiTheme="minorHAnsi" w:hAnsiTheme="minorHAnsi" w:cs="Calibri"/>
                <w:szCs w:val="22"/>
                <w:lang w:val="en-US"/>
              </w:rPr>
            </w:pPr>
          </w:p>
        </w:tc>
        <w:tc>
          <w:tcPr>
            <w:tcW w:w="1534" w:type="dxa"/>
            <w:vAlign w:val="center"/>
          </w:tcPr>
          <w:p w:rsidR="004C15D4" w:rsidRPr="0070543E" w:rsidRDefault="004C15D4" w:rsidP="00021593">
            <w:pPr>
              <w:spacing w:after="0"/>
              <w:ind w:left="57" w:right="57"/>
              <w:jc w:val="center"/>
              <w:rPr>
                <w:rFonts w:asciiTheme="minorHAnsi" w:hAnsiTheme="minorHAnsi" w:cs="Calibri"/>
                <w:szCs w:val="22"/>
                <w:lang w:val="en-US"/>
              </w:rPr>
            </w:pPr>
          </w:p>
        </w:tc>
      </w:tr>
      <w:tr w:rsidR="004C15D4" w:rsidRPr="0070543E" w:rsidTr="000215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083" w:type="dxa"/>
            <w:vAlign w:val="center"/>
          </w:tcPr>
          <w:p w:rsidR="004C15D4" w:rsidRPr="0070543E" w:rsidRDefault="004C15D4" w:rsidP="00021593">
            <w:pPr>
              <w:spacing w:after="0"/>
              <w:jc w:val="center"/>
              <w:rPr>
                <w:rFonts w:asciiTheme="minorHAnsi" w:hAnsiTheme="minorHAnsi" w:cs="Calibri"/>
                <w:szCs w:val="22"/>
                <w:lang w:val="en-US"/>
              </w:rPr>
            </w:pPr>
            <w:r w:rsidRPr="0070543E">
              <w:rPr>
                <w:rFonts w:asciiTheme="minorHAnsi" w:hAnsiTheme="minorHAnsi" w:cs="Calibri"/>
                <w:szCs w:val="22"/>
              </w:rPr>
              <w:lastRenderedPageBreak/>
              <w:t>B.3.</w:t>
            </w:r>
            <w:r w:rsidRPr="0070543E">
              <w:rPr>
                <w:rFonts w:asciiTheme="minorHAnsi" w:hAnsiTheme="minorHAnsi" w:cs="Calibri"/>
                <w:szCs w:val="22"/>
                <w:lang w:val="en-US"/>
              </w:rPr>
              <w:t>6</w:t>
            </w:r>
          </w:p>
        </w:tc>
        <w:tc>
          <w:tcPr>
            <w:tcW w:w="4587" w:type="dxa"/>
            <w:vAlign w:val="center"/>
          </w:tcPr>
          <w:p w:rsidR="004C15D4" w:rsidRPr="0070543E" w:rsidRDefault="004C15D4" w:rsidP="00021593">
            <w:pPr>
              <w:pStyle w:val="TabletextCharChar1"/>
              <w:spacing w:after="0"/>
              <w:rPr>
                <w:rFonts w:asciiTheme="minorHAnsi" w:hAnsiTheme="minorHAnsi" w:cs="Calibri"/>
                <w:szCs w:val="22"/>
                <w:lang w:eastAsia="el-GR"/>
              </w:rPr>
            </w:pPr>
            <w:r w:rsidRPr="0070543E">
              <w:rPr>
                <w:rFonts w:asciiTheme="minorHAnsi" w:hAnsiTheme="minorHAnsi" w:cs="Calibri"/>
                <w:szCs w:val="22"/>
                <w:lang w:eastAsia="el-GR"/>
              </w:rPr>
              <w:t xml:space="preserve">Οι εμπρός και πίσω θύρες του </w:t>
            </w:r>
            <w:r w:rsidRPr="0070543E">
              <w:rPr>
                <w:rFonts w:asciiTheme="minorHAnsi" w:hAnsiTheme="minorHAnsi" w:cs="Calibri"/>
                <w:szCs w:val="22"/>
                <w:lang w:val="en-US" w:eastAsia="el-GR"/>
              </w:rPr>
              <w:t>RACK</w:t>
            </w:r>
            <w:r w:rsidRPr="0070543E">
              <w:rPr>
                <w:rFonts w:asciiTheme="minorHAnsi" w:hAnsiTheme="minorHAnsi" w:cs="Calibri"/>
                <w:szCs w:val="22"/>
                <w:lang w:eastAsia="el-GR"/>
              </w:rPr>
              <w:t xml:space="preserve"> να είναι διάτρητες για να διευκολύνεται η απαγωγή της θερμότητας του εξοπλισμού. </w:t>
            </w:r>
          </w:p>
        </w:tc>
        <w:tc>
          <w:tcPr>
            <w:tcW w:w="1260" w:type="dxa"/>
            <w:gridSpan w:val="2"/>
            <w:vAlign w:val="center"/>
          </w:tcPr>
          <w:p w:rsidR="004C15D4" w:rsidRPr="0070543E" w:rsidRDefault="004C15D4" w:rsidP="00021593">
            <w:pPr>
              <w:spacing w:after="0"/>
              <w:ind w:left="57" w:right="57"/>
              <w:jc w:val="center"/>
              <w:rPr>
                <w:rFonts w:asciiTheme="minorHAnsi" w:hAnsiTheme="minorHAnsi" w:cs="Calibri"/>
                <w:b/>
                <w:szCs w:val="22"/>
                <w:lang w:val="en-US"/>
              </w:rPr>
            </w:pPr>
            <w:r w:rsidRPr="0070543E">
              <w:rPr>
                <w:rFonts w:asciiTheme="minorHAnsi" w:hAnsiTheme="minorHAnsi" w:cs="Calibri"/>
                <w:b/>
                <w:szCs w:val="22"/>
                <w:lang w:val="en-US"/>
              </w:rPr>
              <w:t>ΝΑΙ</w:t>
            </w:r>
          </w:p>
        </w:tc>
        <w:tc>
          <w:tcPr>
            <w:tcW w:w="1256" w:type="dxa"/>
            <w:vAlign w:val="center"/>
          </w:tcPr>
          <w:p w:rsidR="004C15D4" w:rsidRPr="0070543E" w:rsidRDefault="004C15D4" w:rsidP="00021593">
            <w:pPr>
              <w:spacing w:after="0"/>
              <w:ind w:left="57" w:right="57"/>
              <w:jc w:val="center"/>
              <w:rPr>
                <w:rFonts w:asciiTheme="minorHAnsi" w:hAnsiTheme="minorHAnsi" w:cs="Calibri"/>
                <w:szCs w:val="22"/>
                <w:lang w:val="en-US"/>
              </w:rPr>
            </w:pPr>
          </w:p>
        </w:tc>
        <w:tc>
          <w:tcPr>
            <w:tcW w:w="1534" w:type="dxa"/>
            <w:vAlign w:val="center"/>
          </w:tcPr>
          <w:p w:rsidR="004C15D4" w:rsidRPr="0070543E" w:rsidRDefault="004C15D4" w:rsidP="00021593">
            <w:pPr>
              <w:spacing w:after="0"/>
              <w:ind w:left="57" w:right="57"/>
              <w:jc w:val="center"/>
              <w:rPr>
                <w:rFonts w:asciiTheme="minorHAnsi" w:hAnsiTheme="minorHAnsi" w:cs="Calibri"/>
                <w:szCs w:val="22"/>
                <w:lang w:val="en-US"/>
              </w:rPr>
            </w:pPr>
          </w:p>
        </w:tc>
      </w:tr>
      <w:tr w:rsidR="004C15D4" w:rsidRPr="0070543E" w:rsidTr="000215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083" w:type="dxa"/>
            <w:vAlign w:val="center"/>
          </w:tcPr>
          <w:p w:rsidR="004C15D4" w:rsidRPr="0070543E" w:rsidRDefault="004C15D4" w:rsidP="00021593">
            <w:pPr>
              <w:spacing w:after="0"/>
              <w:jc w:val="center"/>
              <w:rPr>
                <w:rFonts w:asciiTheme="minorHAnsi" w:hAnsiTheme="minorHAnsi" w:cs="Calibri"/>
                <w:szCs w:val="22"/>
                <w:lang w:val="en-US"/>
              </w:rPr>
            </w:pPr>
            <w:r w:rsidRPr="0070543E">
              <w:rPr>
                <w:rFonts w:asciiTheme="minorHAnsi" w:hAnsiTheme="minorHAnsi" w:cs="Calibri"/>
                <w:szCs w:val="22"/>
              </w:rPr>
              <w:t>B.3.</w:t>
            </w:r>
            <w:r w:rsidRPr="0070543E">
              <w:rPr>
                <w:rFonts w:asciiTheme="minorHAnsi" w:hAnsiTheme="minorHAnsi" w:cs="Calibri"/>
                <w:szCs w:val="22"/>
                <w:lang w:val="en-US"/>
              </w:rPr>
              <w:t>7</w:t>
            </w:r>
          </w:p>
        </w:tc>
        <w:tc>
          <w:tcPr>
            <w:tcW w:w="4587" w:type="dxa"/>
            <w:vAlign w:val="center"/>
          </w:tcPr>
          <w:p w:rsidR="004C15D4" w:rsidRPr="0070543E" w:rsidRDefault="004C15D4" w:rsidP="00021593">
            <w:pPr>
              <w:pStyle w:val="TabletextCharChar1"/>
              <w:spacing w:after="0"/>
              <w:rPr>
                <w:rFonts w:asciiTheme="minorHAnsi" w:hAnsiTheme="minorHAnsi" w:cs="Calibri"/>
                <w:szCs w:val="22"/>
                <w:lang w:eastAsia="el-GR"/>
              </w:rPr>
            </w:pPr>
            <w:r w:rsidRPr="0070543E">
              <w:rPr>
                <w:rFonts w:asciiTheme="minorHAnsi" w:hAnsiTheme="minorHAnsi" w:cs="Calibri"/>
                <w:szCs w:val="22"/>
                <w:lang w:eastAsia="el-GR"/>
              </w:rPr>
              <w:t xml:space="preserve">Στον εξοπλισμό του </w:t>
            </w:r>
            <w:r w:rsidRPr="0070543E">
              <w:rPr>
                <w:rFonts w:asciiTheme="minorHAnsi" w:hAnsiTheme="minorHAnsi" w:cs="Calibri"/>
                <w:szCs w:val="22"/>
                <w:lang w:val="en-US" w:eastAsia="el-GR"/>
              </w:rPr>
              <w:t>RACK</w:t>
            </w:r>
            <w:r w:rsidRPr="0070543E">
              <w:rPr>
                <w:rFonts w:asciiTheme="minorHAnsi" w:hAnsiTheme="minorHAnsi" w:cs="Calibri"/>
                <w:szCs w:val="22"/>
                <w:lang w:eastAsia="el-GR"/>
              </w:rPr>
              <w:t xml:space="preserve"> να προσφερθεί και όλος ο απαραίτητος εξοπλισμός για την εγκατάσταση, θέση σε λειτουργία, διαχείριση και παρακολούθηση όλου του εξοπλισμού π.χ. Κ</w:t>
            </w:r>
            <w:r w:rsidRPr="0070543E">
              <w:rPr>
                <w:rFonts w:asciiTheme="minorHAnsi" w:hAnsiTheme="minorHAnsi" w:cs="Calibri"/>
                <w:szCs w:val="22"/>
                <w:lang w:val="en-US" w:eastAsia="el-GR"/>
              </w:rPr>
              <w:t>VM</w:t>
            </w:r>
            <w:r w:rsidRPr="0070543E">
              <w:rPr>
                <w:rFonts w:asciiTheme="minorHAnsi" w:hAnsiTheme="minorHAnsi" w:cs="Calibri"/>
                <w:szCs w:val="22"/>
                <w:lang w:eastAsia="el-GR"/>
              </w:rPr>
              <w:t xml:space="preserve"> </w:t>
            </w:r>
            <w:r w:rsidRPr="0070543E">
              <w:rPr>
                <w:rFonts w:asciiTheme="minorHAnsi" w:hAnsiTheme="minorHAnsi" w:cs="Calibri"/>
                <w:szCs w:val="22"/>
                <w:lang w:val="en-US" w:eastAsia="el-GR"/>
              </w:rPr>
              <w:t>Switch</w:t>
            </w:r>
            <w:r w:rsidRPr="0070543E">
              <w:rPr>
                <w:rFonts w:asciiTheme="minorHAnsi" w:hAnsiTheme="minorHAnsi" w:cs="Calibri"/>
                <w:szCs w:val="22"/>
                <w:lang w:eastAsia="el-GR"/>
              </w:rPr>
              <w:t xml:space="preserve">, </w:t>
            </w:r>
            <w:r w:rsidRPr="0070543E">
              <w:rPr>
                <w:rFonts w:asciiTheme="minorHAnsi" w:hAnsiTheme="minorHAnsi" w:cs="Calibri"/>
                <w:szCs w:val="22"/>
                <w:lang w:val="en-US" w:eastAsia="el-GR"/>
              </w:rPr>
              <w:t>Rack</w:t>
            </w:r>
            <w:r w:rsidRPr="0070543E">
              <w:rPr>
                <w:rFonts w:asciiTheme="minorHAnsi" w:hAnsiTheme="minorHAnsi" w:cs="Calibri"/>
                <w:szCs w:val="22"/>
                <w:lang w:eastAsia="el-GR"/>
              </w:rPr>
              <w:t>-</w:t>
            </w:r>
            <w:r w:rsidRPr="0070543E">
              <w:rPr>
                <w:rFonts w:asciiTheme="minorHAnsi" w:hAnsiTheme="minorHAnsi" w:cs="Calibri"/>
                <w:szCs w:val="22"/>
                <w:lang w:val="en-US" w:eastAsia="el-GR"/>
              </w:rPr>
              <w:t>mounted</w:t>
            </w:r>
            <w:r w:rsidRPr="0070543E">
              <w:rPr>
                <w:rFonts w:asciiTheme="minorHAnsi" w:hAnsiTheme="minorHAnsi" w:cs="Calibri"/>
                <w:szCs w:val="22"/>
                <w:lang w:eastAsia="el-GR"/>
              </w:rPr>
              <w:t xml:space="preserve"> </w:t>
            </w:r>
            <w:r w:rsidRPr="0070543E">
              <w:rPr>
                <w:rFonts w:asciiTheme="minorHAnsi" w:hAnsiTheme="minorHAnsi" w:cs="Calibri"/>
                <w:szCs w:val="22"/>
                <w:lang w:val="en-US" w:eastAsia="el-GR"/>
              </w:rPr>
              <w:t>monitor</w:t>
            </w:r>
            <w:r w:rsidRPr="0070543E">
              <w:rPr>
                <w:rFonts w:asciiTheme="minorHAnsi" w:hAnsiTheme="minorHAnsi" w:cs="Calibri"/>
                <w:szCs w:val="22"/>
                <w:lang w:eastAsia="el-GR"/>
              </w:rPr>
              <w:t xml:space="preserve">, </w:t>
            </w:r>
            <w:r w:rsidRPr="0070543E">
              <w:rPr>
                <w:rFonts w:asciiTheme="minorHAnsi" w:hAnsiTheme="minorHAnsi" w:cs="Calibri"/>
                <w:szCs w:val="22"/>
                <w:lang w:val="en-US" w:eastAsia="el-GR"/>
              </w:rPr>
              <w:t>Keyboard</w:t>
            </w:r>
            <w:r w:rsidRPr="0070543E">
              <w:rPr>
                <w:rFonts w:asciiTheme="minorHAnsi" w:hAnsiTheme="minorHAnsi" w:cs="Calibri"/>
                <w:szCs w:val="22"/>
                <w:lang w:eastAsia="el-GR"/>
              </w:rPr>
              <w:t xml:space="preserve">, </w:t>
            </w:r>
            <w:r w:rsidRPr="0070543E">
              <w:rPr>
                <w:rFonts w:asciiTheme="minorHAnsi" w:hAnsiTheme="minorHAnsi" w:cs="Calibri"/>
                <w:szCs w:val="22"/>
                <w:lang w:val="en-US" w:eastAsia="el-GR"/>
              </w:rPr>
              <w:t>PDU</w:t>
            </w:r>
            <w:r w:rsidRPr="0070543E">
              <w:rPr>
                <w:rFonts w:asciiTheme="minorHAnsi" w:hAnsiTheme="minorHAnsi" w:cs="Calibri"/>
                <w:szCs w:val="22"/>
                <w:lang w:eastAsia="el-GR"/>
              </w:rPr>
              <w:t>’</w:t>
            </w:r>
            <w:r w:rsidRPr="0070543E">
              <w:rPr>
                <w:rFonts w:asciiTheme="minorHAnsi" w:hAnsiTheme="minorHAnsi" w:cs="Calibri"/>
                <w:szCs w:val="22"/>
                <w:lang w:val="en-US" w:eastAsia="el-GR"/>
              </w:rPr>
              <w:t>s</w:t>
            </w:r>
            <w:r w:rsidRPr="0070543E">
              <w:rPr>
                <w:rFonts w:asciiTheme="minorHAnsi" w:hAnsiTheme="minorHAnsi" w:cs="Calibri"/>
                <w:szCs w:val="22"/>
                <w:lang w:eastAsia="el-GR"/>
              </w:rPr>
              <w:t xml:space="preserve">,ανεμιστήρες, καλώδια σύνδεσης και τροφοδοσίας, </w:t>
            </w:r>
            <w:r w:rsidRPr="0070543E">
              <w:rPr>
                <w:rFonts w:asciiTheme="minorHAnsi" w:hAnsiTheme="minorHAnsi" w:cs="Calibri"/>
                <w:szCs w:val="22"/>
                <w:lang w:val="en-US" w:eastAsia="el-GR"/>
              </w:rPr>
              <w:t>adaptors</w:t>
            </w:r>
            <w:r w:rsidRPr="0070543E">
              <w:rPr>
                <w:rFonts w:asciiTheme="minorHAnsi" w:hAnsiTheme="minorHAnsi" w:cs="Calibri"/>
                <w:szCs w:val="22"/>
                <w:lang w:eastAsia="el-GR"/>
              </w:rPr>
              <w:t xml:space="preserve"> κ.λ.π.).   </w:t>
            </w:r>
          </w:p>
        </w:tc>
        <w:tc>
          <w:tcPr>
            <w:tcW w:w="1260" w:type="dxa"/>
            <w:gridSpan w:val="2"/>
            <w:vAlign w:val="center"/>
          </w:tcPr>
          <w:p w:rsidR="004C15D4" w:rsidRPr="0070543E" w:rsidRDefault="004C15D4" w:rsidP="00021593">
            <w:pPr>
              <w:spacing w:after="0"/>
              <w:ind w:left="57" w:right="57"/>
              <w:jc w:val="center"/>
              <w:rPr>
                <w:rFonts w:asciiTheme="minorHAnsi" w:hAnsiTheme="minorHAnsi" w:cs="Calibri"/>
                <w:b/>
                <w:szCs w:val="22"/>
                <w:lang w:val="en-US"/>
              </w:rPr>
            </w:pPr>
            <w:r w:rsidRPr="0070543E">
              <w:rPr>
                <w:rFonts w:asciiTheme="minorHAnsi" w:hAnsiTheme="minorHAnsi" w:cs="Calibri"/>
                <w:b/>
                <w:szCs w:val="22"/>
                <w:lang w:val="en-US"/>
              </w:rPr>
              <w:t>ΝΑΙ</w:t>
            </w:r>
          </w:p>
        </w:tc>
        <w:tc>
          <w:tcPr>
            <w:tcW w:w="1256" w:type="dxa"/>
            <w:vAlign w:val="center"/>
          </w:tcPr>
          <w:p w:rsidR="004C15D4" w:rsidRPr="0070543E" w:rsidRDefault="004C15D4" w:rsidP="00021593">
            <w:pPr>
              <w:spacing w:after="0"/>
              <w:ind w:left="57" w:right="57"/>
              <w:jc w:val="center"/>
              <w:rPr>
                <w:rFonts w:asciiTheme="minorHAnsi" w:hAnsiTheme="minorHAnsi" w:cs="Calibri"/>
                <w:szCs w:val="22"/>
                <w:lang w:val="en-US"/>
              </w:rPr>
            </w:pPr>
          </w:p>
        </w:tc>
        <w:tc>
          <w:tcPr>
            <w:tcW w:w="1534" w:type="dxa"/>
            <w:vAlign w:val="center"/>
          </w:tcPr>
          <w:p w:rsidR="004C15D4" w:rsidRPr="0070543E" w:rsidRDefault="004C15D4" w:rsidP="00021593">
            <w:pPr>
              <w:spacing w:after="0"/>
              <w:ind w:left="57" w:right="57"/>
              <w:jc w:val="center"/>
              <w:rPr>
                <w:rFonts w:asciiTheme="minorHAnsi" w:hAnsiTheme="minorHAnsi" w:cs="Calibri"/>
                <w:szCs w:val="22"/>
                <w:lang w:val="en-US"/>
              </w:rPr>
            </w:pPr>
          </w:p>
        </w:tc>
      </w:tr>
      <w:tr w:rsidR="004C15D4" w:rsidRPr="0070543E" w:rsidTr="000215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083" w:type="dxa"/>
            <w:vAlign w:val="center"/>
          </w:tcPr>
          <w:p w:rsidR="004C15D4" w:rsidRPr="0070543E" w:rsidRDefault="004C15D4" w:rsidP="00021593">
            <w:pPr>
              <w:spacing w:after="0"/>
              <w:jc w:val="center"/>
              <w:rPr>
                <w:rFonts w:asciiTheme="minorHAnsi" w:hAnsiTheme="minorHAnsi" w:cs="Calibri"/>
                <w:szCs w:val="22"/>
                <w:lang w:val="en-US"/>
              </w:rPr>
            </w:pPr>
            <w:r w:rsidRPr="0070543E">
              <w:rPr>
                <w:rFonts w:asciiTheme="minorHAnsi" w:hAnsiTheme="minorHAnsi" w:cs="Calibri"/>
                <w:szCs w:val="22"/>
              </w:rPr>
              <w:t>B.3.</w:t>
            </w:r>
            <w:r w:rsidRPr="0070543E">
              <w:rPr>
                <w:rFonts w:asciiTheme="minorHAnsi" w:hAnsiTheme="minorHAnsi" w:cs="Calibri"/>
                <w:szCs w:val="22"/>
                <w:lang w:val="en-US"/>
              </w:rPr>
              <w:t>8</w:t>
            </w:r>
          </w:p>
        </w:tc>
        <w:tc>
          <w:tcPr>
            <w:tcW w:w="4587" w:type="dxa"/>
            <w:vAlign w:val="center"/>
          </w:tcPr>
          <w:p w:rsidR="004C15D4" w:rsidRPr="0070543E" w:rsidRDefault="004C15D4" w:rsidP="00021593">
            <w:pPr>
              <w:pStyle w:val="TabletextCharChar1"/>
              <w:spacing w:after="0"/>
              <w:rPr>
                <w:rFonts w:asciiTheme="minorHAnsi" w:hAnsiTheme="minorHAnsi" w:cs="Calibri"/>
                <w:szCs w:val="22"/>
                <w:lang w:eastAsia="el-GR"/>
              </w:rPr>
            </w:pPr>
            <w:r w:rsidRPr="0070543E">
              <w:rPr>
                <w:rFonts w:asciiTheme="minorHAnsi" w:hAnsiTheme="minorHAnsi" w:cs="Calibri"/>
                <w:szCs w:val="22"/>
                <w:lang w:eastAsia="el-GR"/>
              </w:rPr>
              <w:t xml:space="preserve">Να δοθούν οι διαστάσεις και το βάρος της μονάδας </w:t>
            </w:r>
            <w:r w:rsidRPr="0070543E">
              <w:rPr>
                <w:rFonts w:asciiTheme="minorHAnsi" w:hAnsiTheme="minorHAnsi" w:cs="Calibri"/>
                <w:szCs w:val="22"/>
                <w:lang w:val="en-US" w:eastAsia="el-GR"/>
              </w:rPr>
              <w:t>RACK</w:t>
            </w:r>
            <w:r w:rsidRPr="0070543E">
              <w:rPr>
                <w:rFonts w:asciiTheme="minorHAnsi" w:hAnsiTheme="minorHAnsi" w:cs="Calibri"/>
                <w:szCs w:val="22"/>
                <w:lang w:eastAsia="el-GR"/>
              </w:rPr>
              <w:t xml:space="preserve"> που προσφέρεται τόσο στην προσφερόμενη σύνθεση όσο και στη μέγιστη δυνατή επέκτασή της.</w:t>
            </w:r>
          </w:p>
          <w:p w:rsidR="004C15D4" w:rsidRPr="0070543E" w:rsidRDefault="004C15D4" w:rsidP="00021593">
            <w:pPr>
              <w:pStyle w:val="TabletextCharChar1"/>
              <w:spacing w:after="0"/>
              <w:rPr>
                <w:rFonts w:asciiTheme="minorHAnsi" w:hAnsiTheme="minorHAnsi" w:cs="Calibri"/>
                <w:szCs w:val="22"/>
                <w:lang w:eastAsia="el-GR"/>
              </w:rPr>
            </w:pPr>
            <w:r w:rsidRPr="0070543E">
              <w:rPr>
                <w:rFonts w:asciiTheme="minorHAnsi" w:hAnsiTheme="minorHAnsi" w:cs="Calibri"/>
                <w:szCs w:val="22"/>
                <w:lang w:eastAsia="el-GR"/>
              </w:rPr>
              <w:t>Το βάρος του προσφερόμενου εξοπλισμού θα πρέπει –επί ποινή αποκλεισμού- να εμπίπτει στα πλαίσια της στατικής του κτιρίου (</w:t>
            </w:r>
            <w:r w:rsidRPr="0070543E">
              <w:rPr>
                <w:rFonts w:asciiTheme="minorHAnsi" w:hAnsiTheme="minorHAnsi" w:cs="Calibri"/>
                <w:szCs w:val="22"/>
                <w:lang w:val="en-US" w:eastAsia="el-GR"/>
              </w:rPr>
              <w:t>Maximum</w:t>
            </w:r>
            <w:r w:rsidRPr="0070543E">
              <w:rPr>
                <w:rFonts w:asciiTheme="minorHAnsi" w:hAnsiTheme="minorHAnsi" w:cs="Calibri"/>
                <w:szCs w:val="22"/>
                <w:lang w:eastAsia="el-GR"/>
              </w:rPr>
              <w:t xml:space="preserve"> πίεση πλάκας 500 </w:t>
            </w:r>
            <w:r w:rsidRPr="0070543E">
              <w:rPr>
                <w:rFonts w:asciiTheme="minorHAnsi" w:hAnsiTheme="minorHAnsi" w:cs="Calibri"/>
                <w:szCs w:val="22"/>
                <w:lang w:val="en-US" w:eastAsia="el-GR"/>
              </w:rPr>
              <w:t>kgr</w:t>
            </w:r>
            <w:r w:rsidRPr="0070543E">
              <w:rPr>
                <w:rFonts w:asciiTheme="minorHAnsi" w:hAnsiTheme="minorHAnsi" w:cs="Calibri"/>
                <w:szCs w:val="22"/>
                <w:lang w:eastAsia="el-GR"/>
              </w:rPr>
              <w:t>/</w:t>
            </w:r>
            <w:r w:rsidRPr="0070543E">
              <w:rPr>
                <w:rFonts w:asciiTheme="minorHAnsi" w:hAnsiTheme="minorHAnsi" w:cs="Calibri"/>
                <w:szCs w:val="22"/>
                <w:lang w:val="en-US" w:eastAsia="el-GR"/>
              </w:rPr>
              <w:t>m</w:t>
            </w:r>
            <w:r w:rsidRPr="0070543E">
              <w:rPr>
                <w:rFonts w:asciiTheme="minorHAnsi" w:hAnsiTheme="minorHAnsi" w:cs="Calibri"/>
                <w:szCs w:val="22"/>
                <w:lang w:eastAsia="el-GR"/>
              </w:rPr>
              <w:t>2) .</w:t>
            </w:r>
          </w:p>
          <w:p w:rsidR="004C15D4" w:rsidRPr="0070543E" w:rsidRDefault="004C15D4" w:rsidP="00021593">
            <w:pPr>
              <w:pStyle w:val="TabletextCharChar1"/>
              <w:spacing w:after="0"/>
              <w:rPr>
                <w:rFonts w:asciiTheme="minorHAnsi" w:hAnsiTheme="minorHAnsi" w:cs="Calibri"/>
                <w:szCs w:val="22"/>
                <w:lang w:eastAsia="el-GR"/>
              </w:rPr>
            </w:pPr>
            <w:r w:rsidRPr="0070543E">
              <w:rPr>
                <w:rFonts w:asciiTheme="minorHAnsi" w:hAnsiTheme="minorHAnsi" w:cs="Calibri"/>
                <w:szCs w:val="22"/>
                <w:lang w:eastAsia="el-GR"/>
              </w:rPr>
              <w:t xml:space="preserve">Το υπάρχον ψευδοπάτωμα καλύπτει βάρος μέχρι 150 </w:t>
            </w:r>
            <w:r w:rsidRPr="0070543E">
              <w:rPr>
                <w:rFonts w:asciiTheme="minorHAnsi" w:hAnsiTheme="minorHAnsi" w:cs="Calibri"/>
                <w:szCs w:val="22"/>
                <w:lang w:val="en-US" w:eastAsia="el-GR"/>
              </w:rPr>
              <w:t>Kgr</w:t>
            </w:r>
            <w:r w:rsidRPr="0070543E">
              <w:rPr>
                <w:rFonts w:asciiTheme="minorHAnsi" w:hAnsiTheme="minorHAnsi" w:cs="Calibri"/>
                <w:szCs w:val="22"/>
                <w:lang w:eastAsia="el-GR"/>
              </w:rPr>
              <w:t xml:space="preserve">/ </w:t>
            </w:r>
            <w:r w:rsidRPr="0070543E">
              <w:rPr>
                <w:rFonts w:asciiTheme="minorHAnsi" w:hAnsiTheme="minorHAnsi" w:cs="Calibri"/>
                <w:szCs w:val="22"/>
                <w:lang w:val="en-US" w:eastAsia="el-GR"/>
              </w:rPr>
              <w:t>m</w:t>
            </w:r>
            <w:r w:rsidRPr="0070543E">
              <w:rPr>
                <w:rFonts w:asciiTheme="minorHAnsi" w:hAnsiTheme="minorHAnsi" w:cs="Calibri"/>
                <w:szCs w:val="22"/>
                <w:lang w:eastAsia="el-GR"/>
              </w:rPr>
              <w:t xml:space="preserve">2. </w:t>
            </w:r>
          </w:p>
          <w:p w:rsidR="004C15D4" w:rsidRPr="0070543E" w:rsidRDefault="004C15D4" w:rsidP="00021593">
            <w:pPr>
              <w:pStyle w:val="TabletextCharChar1"/>
              <w:spacing w:after="0"/>
              <w:rPr>
                <w:rFonts w:asciiTheme="minorHAnsi" w:hAnsiTheme="minorHAnsi" w:cs="Calibri"/>
                <w:szCs w:val="22"/>
                <w:lang w:eastAsia="el-GR"/>
              </w:rPr>
            </w:pPr>
            <w:r w:rsidRPr="0070543E">
              <w:rPr>
                <w:rFonts w:asciiTheme="minorHAnsi" w:hAnsiTheme="minorHAnsi" w:cs="Calibri"/>
                <w:szCs w:val="22"/>
                <w:lang w:eastAsia="el-GR"/>
              </w:rPr>
              <w:t xml:space="preserve">Σε περίπτωση υπέρβασης θα πρέπει με δαπάνες του Αναδόχου, να στηθεί ειδική βάση απ’ ευθείας πάνω στην πλάκα.  </w:t>
            </w:r>
          </w:p>
        </w:tc>
        <w:tc>
          <w:tcPr>
            <w:tcW w:w="1260" w:type="dxa"/>
            <w:gridSpan w:val="2"/>
            <w:vAlign w:val="center"/>
          </w:tcPr>
          <w:p w:rsidR="004C15D4" w:rsidRPr="0070543E" w:rsidRDefault="004C15D4" w:rsidP="00021593">
            <w:pPr>
              <w:spacing w:after="0"/>
              <w:ind w:left="57" w:right="57"/>
              <w:jc w:val="center"/>
              <w:rPr>
                <w:rFonts w:asciiTheme="minorHAnsi" w:hAnsiTheme="minorHAnsi" w:cs="Calibri"/>
                <w:b/>
                <w:szCs w:val="22"/>
                <w:lang w:val="en-US"/>
              </w:rPr>
            </w:pPr>
            <w:r w:rsidRPr="0070543E">
              <w:rPr>
                <w:rFonts w:asciiTheme="minorHAnsi" w:hAnsiTheme="minorHAnsi" w:cs="Calibri"/>
                <w:b/>
                <w:szCs w:val="22"/>
                <w:lang w:val="en-US"/>
              </w:rPr>
              <w:t>ΝΑΙ</w:t>
            </w:r>
          </w:p>
        </w:tc>
        <w:tc>
          <w:tcPr>
            <w:tcW w:w="1256" w:type="dxa"/>
            <w:vAlign w:val="center"/>
          </w:tcPr>
          <w:p w:rsidR="004C15D4" w:rsidRPr="0070543E" w:rsidRDefault="004C15D4" w:rsidP="00021593">
            <w:pPr>
              <w:spacing w:after="0"/>
              <w:ind w:left="57" w:right="57"/>
              <w:jc w:val="center"/>
              <w:rPr>
                <w:rFonts w:asciiTheme="minorHAnsi" w:hAnsiTheme="minorHAnsi" w:cs="Calibri"/>
                <w:szCs w:val="22"/>
                <w:lang w:val="en-US"/>
              </w:rPr>
            </w:pPr>
          </w:p>
        </w:tc>
        <w:tc>
          <w:tcPr>
            <w:tcW w:w="1534" w:type="dxa"/>
            <w:vAlign w:val="center"/>
          </w:tcPr>
          <w:p w:rsidR="004C15D4" w:rsidRPr="0070543E" w:rsidRDefault="004C15D4" w:rsidP="00021593">
            <w:pPr>
              <w:spacing w:after="0"/>
              <w:ind w:left="57" w:right="57"/>
              <w:jc w:val="center"/>
              <w:rPr>
                <w:rFonts w:asciiTheme="minorHAnsi" w:hAnsiTheme="minorHAnsi" w:cs="Calibri"/>
                <w:szCs w:val="22"/>
                <w:lang w:val="en-US"/>
              </w:rPr>
            </w:pPr>
          </w:p>
        </w:tc>
      </w:tr>
      <w:tr w:rsidR="004C15D4" w:rsidRPr="0070543E" w:rsidTr="000215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083" w:type="dxa"/>
            <w:vAlign w:val="center"/>
          </w:tcPr>
          <w:p w:rsidR="004C15D4" w:rsidRPr="0070543E" w:rsidRDefault="004C15D4" w:rsidP="00021593">
            <w:pPr>
              <w:spacing w:after="0"/>
              <w:jc w:val="center"/>
              <w:rPr>
                <w:rFonts w:asciiTheme="minorHAnsi" w:hAnsiTheme="minorHAnsi" w:cs="Calibri"/>
                <w:szCs w:val="22"/>
                <w:lang w:val="en-US"/>
              </w:rPr>
            </w:pPr>
            <w:r w:rsidRPr="0070543E">
              <w:rPr>
                <w:rFonts w:asciiTheme="minorHAnsi" w:hAnsiTheme="minorHAnsi" w:cs="Calibri"/>
                <w:szCs w:val="22"/>
              </w:rPr>
              <w:t>B.3.</w:t>
            </w:r>
            <w:r w:rsidRPr="0070543E">
              <w:rPr>
                <w:rFonts w:asciiTheme="minorHAnsi" w:hAnsiTheme="minorHAnsi" w:cs="Calibri"/>
                <w:szCs w:val="22"/>
                <w:lang w:val="en-US"/>
              </w:rPr>
              <w:t>9</w:t>
            </w:r>
          </w:p>
        </w:tc>
        <w:tc>
          <w:tcPr>
            <w:tcW w:w="4587" w:type="dxa"/>
            <w:vAlign w:val="center"/>
          </w:tcPr>
          <w:p w:rsidR="004C15D4" w:rsidRPr="0070543E" w:rsidRDefault="004C15D4" w:rsidP="00021593">
            <w:pPr>
              <w:pStyle w:val="TabletextCharChar1"/>
              <w:spacing w:after="0"/>
              <w:rPr>
                <w:rFonts w:asciiTheme="minorHAnsi" w:hAnsiTheme="minorHAnsi" w:cs="Calibri"/>
                <w:szCs w:val="22"/>
                <w:lang w:eastAsia="el-GR"/>
              </w:rPr>
            </w:pPr>
            <w:r w:rsidRPr="0070543E">
              <w:rPr>
                <w:rFonts w:asciiTheme="minorHAnsi" w:hAnsiTheme="minorHAnsi" w:cs="Calibri"/>
                <w:szCs w:val="22"/>
                <w:lang w:eastAsia="el-GR"/>
              </w:rPr>
              <w:t xml:space="preserve">Να περιγραφεί ο τρόπος που δύναται να υλοποιηθεί η μέγιστη επέκταση του εξοπλισμού χωρίς να ξεπερνά τα όρια στατικής του κτιρίου. </w:t>
            </w:r>
          </w:p>
        </w:tc>
        <w:tc>
          <w:tcPr>
            <w:tcW w:w="1260" w:type="dxa"/>
            <w:gridSpan w:val="2"/>
            <w:vAlign w:val="center"/>
          </w:tcPr>
          <w:p w:rsidR="004C15D4" w:rsidRPr="0070543E" w:rsidRDefault="004C15D4" w:rsidP="00021593">
            <w:pPr>
              <w:pStyle w:val="Normalmystyle"/>
              <w:widowControl/>
              <w:spacing w:after="0"/>
              <w:ind w:left="57" w:right="57"/>
              <w:jc w:val="center"/>
              <w:rPr>
                <w:rFonts w:asciiTheme="minorHAnsi" w:hAnsiTheme="minorHAnsi" w:cs="Calibri"/>
                <w:b/>
                <w:szCs w:val="22"/>
                <w:lang w:val="en-US" w:eastAsia="el-GR"/>
              </w:rPr>
            </w:pPr>
            <w:r w:rsidRPr="0070543E">
              <w:rPr>
                <w:rFonts w:asciiTheme="minorHAnsi" w:hAnsiTheme="minorHAnsi" w:cs="Calibri"/>
                <w:b/>
                <w:szCs w:val="22"/>
                <w:lang w:val="en-US" w:eastAsia="el-GR"/>
              </w:rPr>
              <w:t>NAI</w:t>
            </w:r>
          </w:p>
        </w:tc>
        <w:tc>
          <w:tcPr>
            <w:tcW w:w="1256" w:type="dxa"/>
            <w:vAlign w:val="center"/>
          </w:tcPr>
          <w:p w:rsidR="004C15D4" w:rsidRPr="0070543E" w:rsidRDefault="004C15D4" w:rsidP="00021593">
            <w:pPr>
              <w:spacing w:after="0"/>
              <w:ind w:left="57" w:right="57"/>
              <w:jc w:val="center"/>
              <w:rPr>
                <w:rFonts w:asciiTheme="minorHAnsi" w:hAnsiTheme="minorHAnsi" w:cs="Calibri"/>
                <w:szCs w:val="22"/>
                <w:lang w:val="en-US"/>
              </w:rPr>
            </w:pPr>
          </w:p>
        </w:tc>
        <w:tc>
          <w:tcPr>
            <w:tcW w:w="1534" w:type="dxa"/>
            <w:vAlign w:val="center"/>
          </w:tcPr>
          <w:p w:rsidR="004C15D4" w:rsidRPr="0070543E" w:rsidRDefault="004C15D4" w:rsidP="00021593">
            <w:pPr>
              <w:spacing w:after="0"/>
              <w:ind w:left="57" w:right="57"/>
              <w:jc w:val="center"/>
              <w:rPr>
                <w:rFonts w:asciiTheme="minorHAnsi" w:hAnsiTheme="minorHAnsi" w:cs="Calibri"/>
                <w:szCs w:val="22"/>
                <w:lang w:val="en-US"/>
              </w:rPr>
            </w:pPr>
          </w:p>
        </w:tc>
      </w:tr>
      <w:tr w:rsidR="004C15D4" w:rsidRPr="0070543E" w:rsidTr="000215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083" w:type="dxa"/>
            <w:shd w:val="clear" w:color="auto" w:fill="D9D9D9"/>
            <w:vAlign w:val="center"/>
          </w:tcPr>
          <w:p w:rsidR="004C15D4" w:rsidRPr="0070543E" w:rsidRDefault="004C15D4" w:rsidP="00021593">
            <w:pPr>
              <w:spacing w:after="0"/>
              <w:jc w:val="center"/>
              <w:rPr>
                <w:rFonts w:asciiTheme="minorHAnsi" w:hAnsiTheme="minorHAnsi" w:cs="Calibri"/>
                <w:szCs w:val="22"/>
                <w:lang w:val="en-US"/>
              </w:rPr>
            </w:pPr>
          </w:p>
        </w:tc>
        <w:tc>
          <w:tcPr>
            <w:tcW w:w="8637" w:type="dxa"/>
            <w:gridSpan w:val="5"/>
            <w:shd w:val="clear" w:color="auto" w:fill="D9D9D9"/>
            <w:vAlign w:val="center"/>
          </w:tcPr>
          <w:p w:rsidR="004C15D4" w:rsidRPr="0070543E" w:rsidRDefault="004C15D4" w:rsidP="00021593">
            <w:pPr>
              <w:spacing w:after="0"/>
              <w:rPr>
                <w:rFonts w:asciiTheme="minorHAnsi" w:hAnsiTheme="minorHAnsi" w:cs="Calibri"/>
                <w:szCs w:val="22"/>
                <w:lang w:val="en-US"/>
              </w:rPr>
            </w:pPr>
            <w:r w:rsidRPr="0070543E">
              <w:rPr>
                <w:rFonts w:asciiTheme="minorHAnsi" w:hAnsiTheme="minorHAnsi" w:cs="Calibri"/>
                <w:b/>
                <w:szCs w:val="22"/>
              </w:rPr>
              <w:t>Άλλα Χαρακτηριστικά.</w:t>
            </w:r>
          </w:p>
        </w:tc>
      </w:tr>
      <w:tr w:rsidR="004C15D4" w:rsidRPr="0070543E" w:rsidTr="000215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083" w:type="dxa"/>
            <w:vAlign w:val="center"/>
          </w:tcPr>
          <w:p w:rsidR="004C15D4" w:rsidRPr="0070543E" w:rsidRDefault="004C15D4" w:rsidP="00021593">
            <w:pPr>
              <w:spacing w:after="0"/>
              <w:jc w:val="center"/>
              <w:rPr>
                <w:rFonts w:asciiTheme="minorHAnsi" w:hAnsiTheme="minorHAnsi" w:cs="Calibri"/>
                <w:szCs w:val="22"/>
                <w:lang w:val="en-US"/>
              </w:rPr>
            </w:pPr>
            <w:r w:rsidRPr="0070543E">
              <w:rPr>
                <w:rFonts w:asciiTheme="minorHAnsi" w:hAnsiTheme="minorHAnsi" w:cs="Calibri"/>
                <w:szCs w:val="22"/>
              </w:rPr>
              <w:t>B.3.</w:t>
            </w:r>
            <w:r w:rsidRPr="0070543E">
              <w:rPr>
                <w:rFonts w:asciiTheme="minorHAnsi" w:hAnsiTheme="minorHAnsi" w:cs="Calibri"/>
                <w:szCs w:val="22"/>
                <w:lang w:val="en-US"/>
              </w:rPr>
              <w:t>10</w:t>
            </w:r>
          </w:p>
        </w:tc>
        <w:tc>
          <w:tcPr>
            <w:tcW w:w="4587" w:type="dxa"/>
            <w:vAlign w:val="center"/>
          </w:tcPr>
          <w:p w:rsidR="004C15D4" w:rsidRPr="0070543E" w:rsidRDefault="004C15D4" w:rsidP="00021593">
            <w:pPr>
              <w:spacing w:after="0"/>
              <w:rPr>
                <w:rFonts w:asciiTheme="minorHAnsi" w:hAnsiTheme="minorHAnsi" w:cs="Calibri"/>
                <w:szCs w:val="22"/>
                <w:lang w:val="en-US"/>
              </w:rPr>
            </w:pPr>
            <w:r w:rsidRPr="0070543E">
              <w:rPr>
                <w:rFonts w:asciiTheme="minorHAnsi" w:hAnsiTheme="minorHAnsi" w:cs="Calibri"/>
                <w:szCs w:val="22"/>
                <w:lang w:val="en-US"/>
              </w:rPr>
              <w:t>Τυποποίηση κατασκευαστή κατά ISO 9001</w:t>
            </w:r>
          </w:p>
        </w:tc>
        <w:tc>
          <w:tcPr>
            <w:tcW w:w="1260" w:type="dxa"/>
            <w:gridSpan w:val="2"/>
            <w:vAlign w:val="center"/>
          </w:tcPr>
          <w:p w:rsidR="004C15D4" w:rsidRPr="0070543E" w:rsidRDefault="004C15D4" w:rsidP="00021593">
            <w:pPr>
              <w:spacing w:after="0"/>
              <w:jc w:val="center"/>
              <w:rPr>
                <w:rFonts w:asciiTheme="minorHAnsi" w:hAnsiTheme="minorHAnsi" w:cs="Calibri"/>
                <w:b/>
                <w:szCs w:val="22"/>
                <w:lang w:val="en-US"/>
              </w:rPr>
            </w:pPr>
            <w:r w:rsidRPr="0070543E">
              <w:rPr>
                <w:rFonts w:asciiTheme="minorHAnsi" w:hAnsiTheme="minorHAnsi" w:cs="Calibri"/>
                <w:b/>
                <w:szCs w:val="22"/>
                <w:lang w:val="en-US"/>
              </w:rPr>
              <w:t>ΝΑΙ</w:t>
            </w:r>
          </w:p>
        </w:tc>
        <w:tc>
          <w:tcPr>
            <w:tcW w:w="1256" w:type="dxa"/>
            <w:vAlign w:val="center"/>
          </w:tcPr>
          <w:p w:rsidR="004C15D4" w:rsidRPr="0070543E" w:rsidRDefault="004C15D4" w:rsidP="00021593">
            <w:pPr>
              <w:spacing w:after="0"/>
              <w:jc w:val="center"/>
              <w:rPr>
                <w:rFonts w:asciiTheme="minorHAnsi" w:hAnsiTheme="minorHAnsi" w:cs="Calibri"/>
                <w:szCs w:val="22"/>
                <w:lang w:val="en-US"/>
              </w:rPr>
            </w:pPr>
          </w:p>
        </w:tc>
        <w:tc>
          <w:tcPr>
            <w:tcW w:w="1534" w:type="dxa"/>
            <w:vAlign w:val="center"/>
          </w:tcPr>
          <w:p w:rsidR="004C15D4" w:rsidRPr="0070543E" w:rsidRDefault="004C15D4" w:rsidP="00021593">
            <w:pPr>
              <w:spacing w:after="0"/>
              <w:jc w:val="center"/>
              <w:rPr>
                <w:rFonts w:asciiTheme="minorHAnsi" w:hAnsiTheme="minorHAnsi" w:cs="Calibri"/>
                <w:szCs w:val="22"/>
                <w:lang w:val="en-US"/>
              </w:rPr>
            </w:pPr>
          </w:p>
        </w:tc>
      </w:tr>
      <w:tr w:rsidR="004C15D4" w:rsidRPr="0070543E" w:rsidTr="000215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083" w:type="dxa"/>
            <w:vAlign w:val="center"/>
          </w:tcPr>
          <w:p w:rsidR="004C15D4" w:rsidRPr="0070543E" w:rsidRDefault="004C15D4" w:rsidP="00021593">
            <w:pPr>
              <w:spacing w:after="0"/>
              <w:jc w:val="center"/>
              <w:rPr>
                <w:rFonts w:asciiTheme="minorHAnsi" w:hAnsiTheme="minorHAnsi" w:cs="Calibri"/>
                <w:szCs w:val="22"/>
                <w:lang w:val="en-US"/>
              </w:rPr>
            </w:pPr>
            <w:r w:rsidRPr="0070543E">
              <w:rPr>
                <w:rFonts w:asciiTheme="minorHAnsi" w:hAnsiTheme="minorHAnsi" w:cs="Calibri"/>
                <w:szCs w:val="22"/>
              </w:rPr>
              <w:t>B.3.</w:t>
            </w:r>
            <w:r w:rsidRPr="0070543E">
              <w:rPr>
                <w:rFonts w:asciiTheme="minorHAnsi" w:hAnsiTheme="minorHAnsi" w:cs="Calibri"/>
                <w:szCs w:val="22"/>
                <w:lang w:val="en-US"/>
              </w:rPr>
              <w:t>11</w:t>
            </w:r>
          </w:p>
        </w:tc>
        <w:tc>
          <w:tcPr>
            <w:tcW w:w="4587" w:type="dxa"/>
            <w:vAlign w:val="center"/>
          </w:tcPr>
          <w:p w:rsidR="004C15D4" w:rsidRPr="0070543E" w:rsidRDefault="004C15D4" w:rsidP="00021593">
            <w:pPr>
              <w:spacing w:after="0"/>
              <w:rPr>
                <w:rFonts w:asciiTheme="minorHAnsi" w:hAnsiTheme="minorHAnsi" w:cs="Calibri"/>
                <w:szCs w:val="22"/>
                <w:lang w:val="en-US"/>
              </w:rPr>
            </w:pPr>
            <w:r w:rsidRPr="0070543E">
              <w:rPr>
                <w:rFonts w:asciiTheme="minorHAnsi" w:hAnsiTheme="minorHAnsi" w:cs="Calibri"/>
                <w:szCs w:val="22"/>
                <w:lang w:val="en-US"/>
              </w:rPr>
              <w:t xml:space="preserve">Πιστοποίηση CE Mark </w:t>
            </w:r>
          </w:p>
        </w:tc>
        <w:tc>
          <w:tcPr>
            <w:tcW w:w="1260" w:type="dxa"/>
            <w:gridSpan w:val="2"/>
            <w:vAlign w:val="center"/>
          </w:tcPr>
          <w:p w:rsidR="004C15D4" w:rsidRPr="0070543E" w:rsidRDefault="004C15D4" w:rsidP="00021593">
            <w:pPr>
              <w:spacing w:after="0"/>
              <w:jc w:val="center"/>
              <w:rPr>
                <w:rFonts w:asciiTheme="minorHAnsi" w:hAnsiTheme="minorHAnsi" w:cs="Calibri"/>
                <w:b/>
                <w:szCs w:val="22"/>
                <w:lang w:val="en-US"/>
              </w:rPr>
            </w:pPr>
            <w:r w:rsidRPr="0070543E">
              <w:rPr>
                <w:rFonts w:asciiTheme="minorHAnsi" w:hAnsiTheme="minorHAnsi" w:cs="Calibri"/>
                <w:b/>
                <w:szCs w:val="22"/>
                <w:lang w:val="en-US"/>
              </w:rPr>
              <w:t>ΝΑΙ</w:t>
            </w:r>
          </w:p>
        </w:tc>
        <w:tc>
          <w:tcPr>
            <w:tcW w:w="1256" w:type="dxa"/>
            <w:vAlign w:val="center"/>
          </w:tcPr>
          <w:p w:rsidR="004C15D4" w:rsidRPr="0070543E" w:rsidRDefault="004C15D4" w:rsidP="00021593">
            <w:pPr>
              <w:spacing w:after="0"/>
              <w:jc w:val="center"/>
              <w:rPr>
                <w:rFonts w:asciiTheme="minorHAnsi" w:hAnsiTheme="minorHAnsi" w:cs="Calibri"/>
                <w:szCs w:val="22"/>
                <w:lang w:val="en-US"/>
              </w:rPr>
            </w:pPr>
          </w:p>
        </w:tc>
        <w:tc>
          <w:tcPr>
            <w:tcW w:w="1534" w:type="dxa"/>
            <w:vAlign w:val="center"/>
          </w:tcPr>
          <w:p w:rsidR="004C15D4" w:rsidRPr="0070543E" w:rsidRDefault="004C15D4" w:rsidP="00021593">
            <w:pPr>
              <w:spacing w:after="0"/>
              <w:jc w:val="center"/>
              <w:rPr>
                <w:rFonts w:asciiTheme="minorHAnsi" w:hAnsiTheme="minorHAnsi" w:cs="Calibri"/>
                <w:szCs w:val="22"/>
                <w:lang w:val="en-US"/>
              </w:rPr>
            </w:pPr>
          </w:p>
        </w:tc>
      </w:tr>
    </w:tbl>
    <w:p w:rsidR="00021593" w:rsidRDefault="00021593" w:rsidP="00021593">
      <w:pPr>
        <w:spacing w:after="0"/>
        <w:rPr>
          <w:rFonts w:asciiTheme="minorHAnsi" w:hAnsiTheme="minorHAnsi" w:cs="Calibri"/>
          <w:szCs w:val="22"/>
          <w:lang w:val="en-US"/>
        </w:rPr>
        <w:sectPr w:rsidR="00021593" w:rsidSect="00315F5D">
          <w:pgSz w:w="11906" w:h="16838"/>
          <w:pgMar w:top="1134" w:right="1134" w:bottom="1134" w:left="1134" w:header="680" w:footer="1327" w:gutter="0"/>
          <w:cols w:space="708"/>
          <w:titlePg/>
          <w:docGrid w:linePitch="360"/>
        </w:sectPr>
      </w:pPr>
    </w:p>
    <w:p w:rsidR="004C15D4" w:rsidRPr="003E0657" w:rsidRDefault="004C15D4" w:rsidP="003E0657">
      <w:pPr>
        <w:pStyle w:val="2"/>
        <w:numPr>
          <w:ilvl w:val="0"/>
          <w:numId w:val="0"/>
        </w:numPr>
        <w:spacing w:before="60" w:after="60" w:line="240" w:lineRule="auto"/>
        <w:ind w:left="720" w:hanging="720"/>
        <w:rPr>
          <w:rFonts w:asciiTheme="minorHAnsi" w:eastAsiaTheme="majorEastAsia" w:hAnsiTheme="minorHAnsi" w:cstheme="minorHAnsi"/>
          <w:sz w:val="22"/>
          <w:szCs w:val="22"/>
          <w:u w:val="none"/>
        </w:rPr>
      </w:pPr>
      <w:bookmarkStart w:id="867" w:name="_Toc387311230"/>
      <w:bookmarkStart w:id="868" w:name="_Toc390409379"/>
      <w:r w:rsidRPr="003E0657">
        <w:rPr>
          <w:rFonts w:asciiTheme="minorHAnsi" w:eastAsiaTheme="majorEastAsia" w:hAnsiTheme="minorHAnsi" w:cstheme="minorHAnsi"/>
          <w:sz w:val="22"/>
          <w:szCs w:val="22"/>
          <w:u w:val="none"/>
        </w:rPr>
        <w:lastRenderedPageBreak/>
        <w:t>Γ. Πίνακας Συμμόρφωσης Συστημάτων Σάρωσης</w:t>
      </w:r>
      <w:bookmarkEnd w:id="867"/>
      <w:bookmarkEnd w:id="868"/>
    </w:p>
    <w:tbl>
      <w:tblPr>
        <w:tblW w:w="9729" w:type="dxa"/>
        <w:tblInd w:w="-8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tblPr>
      <w:tblGrid>
        <w:gridCol w:w="720"/>
        <w:gridCol w:w="4899"/>
        <w:gridCol w:w="1275"/>
        <w:gridCol w:w="1276"/>
        <w:gridCol w:w="1559"/>
      </w:tblGrid>
      <w:tr w:rsidR="004C15D4" w:rsidRPr="0070543E" w:rsidTr="00021593">
        <w:trPr>
          <w:tblHeader/>
        </w:trPr>
        <w:tc>
          <w:tcPr>
            <w:tcW w:w="720" w:type="dxa"/>
            <w:tcBorders>
              <w:top w:val="single" w:sz="2" w:space="0" w:color="auto"/>
              <w:left w:val="single" w:sz="2" w:space="0" w:color="auto"/>
              <w:bottom w:val="single" w:sz="2" w:space="0" w:color="auto"/>
              <w:right w:val="single" w:sz="2" w:space="0" w:color="auto"/>
            </w:tcBorders>
            <w:shd w:val="pct10" w:color="auto" w:fill="auto"/>
            <w:vAlign w:val="center"/>
          </w:tcPr>
          <w:p w:rsidR="004C15D4" w:rsidRPr="0070543E" w:rsidRDefault="004C15D4" w:rsidP="00021593">
            <w:pPr>
              <w:spacing w:after="0"/>
              <w:jc w:val="center"/>
              <w:rPr>
                <w:rFonts w:asciiTheme="minorHAnsi" w:hAnsiTheme="minorHAnsi" w:cs="Calibri"/>
                <w:b/>
                <w:szCs w:val="22"/>
              </w:rPr>
            </w:pPr>
            <w:r w:rsidRPr="0070543E">
              <w:rPr>
                <w:rFonts w:asciiTheme="minorHAnsi" w:hAnsiTheme="minorHAnsi" w:cs="Calibri"/>
                <w:b/>
                <w:szCs w:val="22"/>
              </w:rPr>
              <w:t>Α/Α</w:t>
            </w:r>
          </w:p>
        </w:tc>
        <w:tc>
          <w:tcPr>
            <w:tcW w:w="4899" w:type="dxa"/>
            <w:tcBorders>
              <w:top w:val="single" w:sz="2" w:space="0" w:color="auto"/>
              <w:left w:val="single" w:sz="2" w:space="0" w:color="auto"/>
              <w:bottom w:val="single" w:sz="2" w:space="0" w:color="auto"/>
              <w:right w:val="single" w:sz="2" w:space="0" w:color="auto"/>
            </w:tcBorders>
            <w:shd w:val="pct10" w:color="auto" w:fill="auto"/>
            <w:vAlign w:val="center"/>
          </w:tcPr>
          <w:p w:rsidR="004C15D4" w:rsidRPr="0070543E" w:rsidRDefault="004C15D4" w:rsidP="00021593">
            <w:pPr>
              <w:spacing w:after="0"/>
              <w:jc w:val="center"/>
              <w:rPr>
                <w:rFonts w:asciiTheme="minorHAnsi" w:hAnsiTheme="minorHAnsi" w:cs="Calibri"/>
                <w:b/>
                <w:szCs w:val="22"/>
              </w:rPr>
            </w:pPr>
            <w:r w:rsidRPr="0070543E">
              <w:rPr>
                <w:rFonts w:asciiTheme="minorHAnsi" w:hAnsiTheme="minorHAnsi" w:cs="Calibri"/>
                <w:b/>
                <w:szCs w:val="22"/>
              </w:rPr>
              <w:t xml:space="preserve">ΠΕΡΙΓΡΑΦΗ </w:t>
            </w:r>
          </w:p>
        </w:tc>
        <w:tc>
          <w:tcPr>
            <w:tcW w:w="1275" w:type="dxa"/>
            <w:tcBorders>
              <w:top w:val="single" w:sz="2" w:space="0" w:color="auto"/>
              <w:left w:val="single" w:sz="2" w:space="0" w:color="auto"/>
              <w:bottom w:val="single" w:sz="2" w:space="0" w:color="auto"/>
              <w:right w:val="single" w:sz="2" w:space="0" w:color="auto"/>
            </w:tcBorders>
            <w:shd w:val="pct10" w:color="auto" w:fill="auto"/>
            <w:vAlign w:val="center"/>
          </w:tcPr>
          <w:p w:rsidR="004C15D4" w:rsidRPr="0070543E" w:rsidRDefault="004C15D4" w:rsidP="00021593">
            <w:pPr>
              <w:spacing w:after="0"/>
              <w:jc w:val="center"/>
              <w:rPr>
                <w:rFonts w:asciiTheme="minorHAnsi" w:hAnsiTheme="minorHAnsi" w:cs="Calibri"/>
                <w:b/>
                <w:szCs w:val="22"/>
              </w:rPr>
            </w:pPr>
            <w:r w:rsidRPr="0070543E">
              <w:rPr>
                <w:rFonts w:asciiTheme="minorHAnsi" w:hAnsiTheme="minorHAnsi" w:cs="Calibri"/>
                <w:b/>
                <w:szCs w:val="22"/>
              </w:rPr>
              <w:t>ΑΠΑΙΤΗΣΗ</w:t>
            </w:r>
          </w:p>
        </w:tc>
        <w:tc>
          <w:tcPr>
            <w:tcW w:w="1276" w:type="dxa"/>
            <w:tcBorders>
              <w:top w:val="single" w:sz="2" w:space="0" w:color="auto"/>
              <w:left w:val="single" w:sz="2" w:space="0" w:color="auto"/>
              <w:bottom w:val="single" w:sz="2" w:space="0" w:color="auto"/>
              <w:right w:val="single" w:sz="2" w:space="0" w:color="auto"/>
            </w:tcBorders>
            <w:shd w:val="pct10" w:color="auto" w:fill="auto"/>
            <w:vAlign w:val="center"/>
          </w:tcPr>
          <w:p w:rsidR="004C15D4" w:rsidRPr="0070543E" w:rsidRDefault="004C15D4" w:rsidP="00021593">
            <w:pPr>
              <w:spacing w:after="0"/>
              <w:jc w:val="center"/>
              <w:rPr>
                <w:rFonts w:asciiTheme="minorHAnsi" w:hAnsiTheme="minorHAnsi" w:cs="Calibri"/>
                <w:b/>
                <w:szCs w:val="22"/>
              </w:rPr>
            </w:pPr>
            <w:r w:rsidRPr="0070543E">
              <w:rPr>
                <w:rFonts w:asciiTheme="minorHAnsi" w:hAnsiTheme="minorHAnsi" w:cs="Calibri"/>
                <w:b/>
                <w:szCs w:val="22"/>
              </w:rPr>
              <w:t>ΑΠΑΝΤΗΣΗ</w:t>
            </w:r>
          </w:p>
        </w:tc>
        <w:tc>
          <w:tcPr>
            <w:tcW w:w="1559" w:type="dxa"/>
            <w:tcBorders>
              <w:top w:val="single" w:sz="2" w:space="0" w:color="auto"/>
              <w:left w:val="single" w:sz="2" w:space="0" w:color="auto"/>
              <w:bottom w:val="single" w:sz="2" w:space="0" w:color="auto"/>
              <w:right w:val="single" w:sz="2" w:space="0" w:color="auto"/>
            </w:tcBorders>
            <w:shd w:val="pct10" w:color="auto" w:fill="auto"/>
            <w:vAlign w:val="center"/>
          </w:tcPr>
          <w:p w:rsidR="004C15D4" w:rsidRPr="0070543E" w:rsidRDefault="004C15D4" w:rsidP="00021593">
            <w:pPr>
              <w:spacing w:after="0"/>
              <w:jc w:val="center"/>
              <w:rPr>
                <w:rFonts w:asciiTheme="minorHAnsi" w:hAnsiTheme="minorHAnsi" w:cs="Calibri"/>
                <w:b/>
                <w:szCs w:val="22"/>
              </w:rPr>
            </w:pPr>
            <w:r w:rsidRPr="0070543E">
              <w:rPr>
                <w:rFonts w:asciiTheme="minorHAnsi" w:hAnsiTheme="minorHAnsi" w:cs="Calibri"/>
                <w:b/>
                <w:szCs w:val="22"/>
              </w:rPr>
              <w:t>ΠΑΡΑΠΟΜΠΗ</w:t>
            </w:r>
          </w:p>
        </w:tc>
      </w:tr>
      <w:tr w:rsidR="004C15D4" w:rsidRPr="0070543E" w:rsidTr="00021593">
        <w:tc>
          <w:tcPr>
            <w:tcW w:w="720" w:type="dxa"/>
            <w:tcBorders>
              <w:top w:val="single" w:sz="2" w:space="0" w:color="auto"/>
              <w:left w:val="single" w:sz="2" w:space="0" w:color="auto"/>
              <w:bottom w:val="single" w:sz="2" w:space="0" w:color="auto"/>
              <w:right w:val="single" w:sz="2" w:space="0" w:color="auto"/>
            </w:tcBorders>
            <w:shd w:val="pct10" w:color="auto" w:fill="auto"/>
            <w:vAlign w:val="center"/>
          </w:tcPr>
          <w:p w:rsidR="004C15D4" w:rsidRPr="0070543E" w:rsidRDefault="004C15D4" w:rsidP="00021593">
            <w:pPr>
              <w:shd w:val="clear" w:color="auto" w:fill="FFFFFF"/>
              <w:spacing w:after="0"/>
              <w:jc w:val="center"/>
              <w:rPr>
                <w:rFonts w:asciiTheme="minorHAnsi" w:hAnsiTheme="minorHAnsi" w:cs="Calibri"/>
                <w:szCs w:val="22"/>
              </w:rPr>
            </w:pPr>
          </w:p>
        </w:tc>
        <w:tc>
          <w:tcPr>
            <w:tcW w:w="4899" w:type="dxa"/>
            <w:tcBorders>
              <w:top w:val="single" w:sz="2" w:space="0" w:color="auto"/>
              <w:left w:val="single" w:sz="2" w:space="0" w:color="auto"/>
              <w:bottom w:val="single" w:sz="2" w:space="0" w:color="auto"/>
              <w:right w:val="single" w:sz="2" w:space="0" w:color="auto"/>
            </w:tcBorders>
            <w:shd w:val="clear" w:color="auto" w:fill="FFFFFF"/>
          </w:tcPr>
          <w:p w:rsidR="004C15D4" w:rsidRPr="0070543E" w:rsidRDefault="004C15D4" w:rsidP="00021593">
            <w:pPr>
              <w:shd w:val="clear" w:color="auto" w:fill="FFFFFF"/>
              <w:spacing w:after="0"/>
              <w:ind w:left="90"/>
              <w:rPr>
                <w:rFonts w:asciiTheme="minorHAnsi" w:hAnsiTheme="minorHAnsi" w:cs="Calibri"/>
                <w:szCs w:val="22"/>
              </w:rPr>
            </w:pPr>
            <w:r w:rsidRPr="0070543E">
              <w:rPr>
                <w:rFonts w:asciiTheme="minorHAnsi" w:hAnsiTheme="minorHAnsi" w:cs="Calibri"/>
                <w:szCs w:val="22"/>
              </w:rPr>
              <w:t xml:space="preserve">Γενικά Χαρακτηριστικά </w:t>
            </w:r>
          </w:p>
        </w:tc>
        <w:tc>
          <w:tcPr>
            <w:tcW w:w="1275" w:type="dxa"/>
            <w:tcBorders>
              <w:top w:val="single" w:sz="2" w:space="0" w:color="auto"/>
              <w:left w:val="single" w:sz="2" w:space="0" w:color="auto"/>
              <w:bottom w:val="single" w:sz="2" w:space="0" w:color="auto"/>
              <w:right w:val="single" w:sz="2" w:space="0" w:color="auto"/>
            </w:tcBorders>
            <w:shd w:val="clear" w:color="auto" w:fill="FFFFFF"/>
            <w:vAlign w:val="center"/>
          </w:tcPr>
          <w:p w:rsidR="004C15D4" w:rsidRPr="0070543E" w:rsidRDefault="004C15D4" w:rsidP="00021593">
            <w:pPr>
              <w:pStyle w:val="Normalmystyle"/>
              <w:widowControl/>
              <w:shd w:val="clear" w:color="auto" w:fill="FFFFFF"/>
              <w:spacing w:after="0"/>
              <w:jc w:val="center"/>
              <w:rPr>
                <w:rFonts w:asciiTheme="minorHAnsi" w:hAnsiTheme="minorHAnsi" w:cs="Calibri"/>
                <w:szCs w:val="22"/>
                <w:lang w:eastAsia="el-GR"/>
              </w:rPr>
            </w:pPr>
          </w:p>
        </w:tc>
        <w:tc>
          <w:tcPr>
            <w:tcW w:w="1276" w:type="dxa"/>
            <w:tcBorders>
              <w:top w:val="single" w:sz="2" w:space="0" w:color="auto"/>
              <w:left w:val="single" w:sz="2" w:space="0" w:color="auto"/>
              <w:bottom w:val="single" w:sz="2" w:space="0" w:color="auto"/>
              <w:right w:val="single" w:sz="2" w:space="0" w:color="auto"/>
            </w:tcBorders>
            <w:shd w:val="clear" w:color="auto" w:fill="FFFFFF"/>
            <w:vAlign w:val="center"/>
          </w:tcPr>
          <w:p w:rsidR="004C15D4" w:rsidRPr="0070543E" w:rsidRDefault="004C15D4" w:rsidP="00021593">
            <w:pPr>
              <w:shd w:val="clear" w:color="auto" w:fill="FFFFFF"/>
              <w:spacing w:after="0"/>
              <w:jc w:val="center"/>
              <w:rPr>
                <w:rFonts w:asciiTheme="minorHAnsi" w:hAnsiTheme="minorHAnsi" w:cs="Calibri"/>
                <w:szCs w:val="22"/>
              </w:rPr>
            </w:pPr>
          </w:p>
        </w:tc>
        <w:tc>
          <w:tcPr>
            <w:tcW w:w="1559" w:type="dxa"/>
            <w:tcBorders>
              <w:top w:val="single" w:sz="2" w:space="0" w:color="auto"/>
              <w:left w:val="single" w:sz="2" w:space="0" w:color="auto"/>
              <w:bottom w:val="single" w:sz="2" w:space="0" w:color="auto"/>
              <w:right w:val="single" w:sz="2" w:space="0" w:color="auto"/>
            </w:tcBorders>
            <w:shd w:val="clear" w:color="auto" w:fill="FFFFFF"/>
            <w:vAlign w:val="center"/>
          </w:tcPr>
          <w:p w:rsidR="004C15D4" w:rsidRPr="0070543E" w:rsidRDefault="004C15D4" w:rsidP="00021593">
            <w:pPr>
              <w:shd w:val="clear" w:color="auto" w:fill="FFFFFF"/>
              <w:spacing w:after="0"/>
              <w:jc w:val="center"/>
              <w:rPr>
                <w:rFonts w:asciiTheme="minorHAnsi" w:hAnsiTheme="minorHAnsi" w:cs="Calibri"/>
                <w:szCs w:val="22"/>
              </w:rPr>
            </w:pPr>
          </w:p>
        </w:tc>
      </w:tr>
      <w:tr w:rsidR="004C15D4" w:rsidRPr="0070543E" w:rsidTr="00021593">
        <w:tc>
          <w:tcPr>
            <w:tcW w:w="720" w:type="dxa"/>
            <w:tcBorders>
              <w:top w:val="single" w:sz="2" w:space="0" w:color="auto"/>
              <w:left w:val="single" w:sz="2" w:space="0" w:color="auto"/>
              <w:bottom w:val="single" w:sz="2" w:space="0" w:color="auto"/>
              <w:right w:val="single" w:sz="2" w:space="0" w:color="auto"/>
            </w:tcBorders>
            <w:shd w:val="clear" w:color="auto" w:fill="FFFFFF"/>
            <w:vAlign w:val="center"/>
          </w:tcPr>
          <w:p w:rsidR="004C15D4" w:rsidRPr="0070543E" w:rsidRDefault="004C15D4" w:rsidP="00021593">
            <w:pPr>
              <w:shd w:val="clear" w:color="auto" w:fill="FFFFFF"/>
              <w:spacing w:after="0"/>
              <w:jc w:val="center"/>
              <w:rPr>
                <w:rFonts w:asciiTheme="minorHAnsi" w:hAnsiTheme="minorHAnsi" w:cs="Calibri"/>
                <w:szCs w:val="22"/>
              </w:rPr>
            </w:pPr>
            <w:r w:rsidRPr="0070543E">
              <w:rPr>
                <w:rFonts w:asciiTheme="minorHAnsi" w:hAnsiTheme="minorHAnsi" w:cs="Calibri"/>
                <w:szCs w:val="22"/>
              </w:rPr>
              <w:t>Γ.1</w:t>
            </w:r>
          </w:p>
        </w:tc>
        <w:tc>
          <w:tcPr>
            <w:tcW w:w="4899" w:type="dxa"/>
            <w:tcBorders>
              <w:top w:val="single" w:sz="2" w:space="0" w:color="auto"/>
              <w:left w:val="single" w:sz="2" w:space="0" w:color="auto"/>
              <w:bottom w:val="single" w:sz="2" w:space="0" w:color="auto"/>
              <w:right w:val="single" w:sz="2" w:space="0" w:color="auto"/>
            </w:tcBorders>
            <w:shd w:val="clear" w:color="auto" w:fill="FFFFFF"/>
          </w:tcPr>
          <w:p w:rsidR="004C15D4" w:rsidRPr="0070543E" w:rsidRDefault="004C15D4" w:rsidP="00021593">
            <w:pPr>
              <w:shd w:val="clear" w:color="auto" w:fill="FFFFFF"/>
              <w:spacing w:after="0"/>
              <w:ind w:left="90"/>
              <w:rPr>
                <w:rFonts w:asciiTheme="minorHAnsi" w:hAnsiTheme="minorHAnsi" w:cs="Calibri"/>
                <w:szCs w:val="22"/>
              </w:rPr>
            </w:pPr>
            <w:r w:rsidRPr="0070543E">
              <w:rPr>
                <w:rFonts w:asciiTheme="minorHAnsi" w:hAnsiTheme="minorHAnsi" w:cs="Calibri"/>
                <w:szCs w:val="22"/>
              </w:rPr>
              <w:t>Αριθμός σαρωτών παραγωγής υψηλής απόδοσης (heavy duty scanners)</w:t>
            </w:r>
          </w:p>
        </w:tc>
        <w:tc>
          <w:tcPr>
            <w:tcW w:w="1275" w:type="dxa"/>
            <w:tcBorders>
              <w:top w:val="single" w:sz="2" w:space="0" w:color="auto"/>
              <w:left w:val="single" w:sz="2" w:space="0" w:color="auto"/>
              <w:bottom w:val="single" w:sz="2" w:space="0" w:color="auto"/>
              <w:right w:val="single" w:sz="2" w:space="0" w:color="auto"/>
            </w:tcBorders>
            <w:shd w:val="clear" w:color="auto" w:fill="FFFFFF"/>
            <w:vAlign w:val="center"/>
          </w:tcPr>
          <w:p w:rsidR="004C15D4" w:rsidRPr="0070543E" w:rsidRDefault="004C15D4" w:rsidP="00021593">
            <w:pPr>
              <w:pStyle w:val="Normalmystyle"/>
              <w:widowControl/>
              <w:shd w:val="clear" w:color="auto" w:fill="FFFFFF"/>
              <w:spacing w:after="0"/>
              <w:jc w:val="center"/>
              <w:rPr>
                <w:rFonts w:asciiTheme="minorHAnsi" w:hAnsiTheme="minorHAnsi" w:cs="Calibri"/>
                <w:b/>
                <w:szCs w:val="22"/>
                <w:lang w:eastAsia="el-GR"/>
              </w:rPr>
            </w:pPr>
            <w:r w:rsidRPr="0070543E">
              <w:rPr>
                <w:rFonts w:asciiTheme="minorHAnsi" w:hAnsiTheme="minorHAnsi" w:cs="Calibri"/>
                <w:b/>
                <w:szCs w:val="22"/>
                <w:lang w:eastAsia="el-GR"/>
              </w:rPr>
              <w:t>≥ 32</w:t>
            </w:r>
          </w:p>
        </w:tc>
        <w:tc>
          <w:tcPr>
            <w:tcW w:w="1276" w:type="dxa"/>
            <w:tcBorders>
              <w:top w:val="single" w:sz="2" w:space="0" w:color="auto"/>
              <w:left w:val="single" w:sz="2" w:space="0" w:color="auto"/>
              <w:bottom w:val="single" w:sz="2" w:space="0" w:color="auto"/>
              <w:right w:val="single" w:sz="2" w:space="0" w:color="auto"/>
            </w:tcBorders>
            <w:shd w:val="clear" w:color="auto" w:fill="FFFFFF"/>
            <w:vAlign w:val="center"/>
          </w:tcPr>
          <w:p w:rsidR="004C15D4" w:rsidRPr="0070543E" w:rsidRDefault="004C15D4" w:rsidP="00021593">
            <w:pPr>
              <w:shd w:val="clear" w:color="auto" w:fill="FFFFFF"/>
              <w:spacing w:after="0"/>
              <w:jc w:val="center"/>
              <w:rPr>
                <w:rFonts w:asciiTheme="minorHAnsi" w:hAnsiTheme="minorHAnsi" w:cs="Calibri"/>
                <w:szCs w:val="22"/>
              </w:rPr>
            </w:pPr>
          </w:p>
        </w:tc>
        <w:tc>
          <w:tcPr>
            <w:tcW w:w="1559" w:type="dxa"/>
            <w:tcBorders>
              <w:top w:val="single" w:sz="2" w:space="0" w:color="auto"/>
              <w:left w:val="single" w:sz="2" w:space="0" w:color="auto"/>
              <w:bottom w:val="single" w:sz="2" w:space="0" w:color="auto"/>
              <w:right w:val="single" w:sz="2" w:space="0" w:color="auto"/>
            </w:tcBorders>
            <w:shd w:val="clear" w:color="auto" w:fill="FFFFFF"/>
            <w:vAlign w:val="center"/>
          </w:tcPr>
          <w:p w:rsidR="004C15D4" w:rsidRPr="0070543E" w:rsidRDefault="004C15D4" w:rsidP="00021593">
            <w:pPr>
              <w:shd w:val="clear" w:color="auto" w:fill="FFFFFF"/>
              <w:spacing w:after="0"/>
              <w:jc w:val="center"/>
              <w:rPr>
                <w:rFonts w:asciiTheme="minorHAnsi" w:hAnsiTheme="minorHAnsi" w:cs="Calibri"/>
                <w:szCs w:val="22"/>
              </w:rPr>
            </w:pPr>
          </w:p>
        </w:tc>
      </w:tr>
      <w:tr w:rsidR="004C15D4" w:rsidRPr="0070543E" w:rsidTr="00021593">
        <w:tc>
          <w:tcPr>
            <w:tcW w:w="720" w:type="dxa"/>
            <w:tcBorders>
              <w:top w:val="single" w:sz="2" w:space="0" w:color="auto"/>
              <w:left w:val="single" w:sz="2" w:space="0" w:color="auto"/>
              <w:bottom w:val="single" w:sz="2" w:space="0" w:color="auto"/>
              <w:right w:val="single" w:sz="2" w:space="0" w:color="auto"/>
            </w:tcBorders>
            <w:shd w:val="clear" w:color="auto" w:fill="FFFFFF"/>
            <w:vAlign w:val="center"/>
          </w:tcPr>
          <w:p w:rsidR="004C15D4" w:rsidRPr="0070543E" w:rsidRDefault="004C15D4" w:rsidP="00021593">
            <w:pPr>
              <w:shd w:val="clear" w:color="auto" w:fill="FFFFFF"/>
              <w:spacing w:after="0"/>
              <w:jc w:val="center"/>
              <w:rPr>
                <w:rFonts w:asciiTheme="minorHAnsi" w:hAnsiTheme="minorHAnsi" w:cs="Calibri"/>
                <w:szCs w:val="22"/>
              </w:rPr>
            </w:pPr>
            <w:r w:rsidRPr="0070543E">
              <w:rPr>
                <w:rFonts w:asciiTheme="minorHAnsi" w:hAnsiTheme="minorHAnsi" w:cs="Calibri"/>
                <w:szCs w:val="22"/>
              </w:rPr>
              <w:t>Γ.1.1</w:t>
            </w:r>
          </w:p>
        </w:tc>
        <w:tc>
          <w:tcPr>
            <w:tcW w:w="4899" w:type="dxa"/>
            <w:tcBorders>
              <w:top w:val="single" w:sz="2" w:space="0" w:color="auto"/>
              <w:left w:val="single" w:sz="2" w:space="0" w:color="auto"/>
              <w:bottom w:val="single" w:sz="2" w:space="0" w:color="auto"/>
              <w:right w:val="single" w:sz="2" w:space="0" w:color="auto"/>
            </w:tcBorders>
            <w:shd w:val="clear" w:color="auto" w:fill="FFFFFF"/>
          </w:tcPr>
          <w:p w:rsidR="004C15D4" w:rsidRPr="0070543E" w:rsidRDefault="004C15D4" w:rsidP="00021593">
            <w:pPr>
              <w:shd w:val="clear" w:color="auto" w:fill="FFFFFF"/>
              <w:spacing w:after="0"/>
              <w:ind w:left="90"/>
              <w:rPr>
                <w:rFonts w:asciiTheme="minorHAnsi" w:hAnsiTheme="minorHAnsi" w:cs="Calibri"/>
                <w:szCs w:val="22"/>
              </w:rPr>
            </w:pPr>
            <w:r w:rsidRPr="0070543E">
              <w:rPr>
                <w:rFonts w:asciiTheme="minorHAnsi" w:hAnsiTheme="minorHAnsi" w:cs="Calibri"/>
                <w:szCs w:val="22"/>
              </w:rPr>
              <w:t>Να αναφερθεί το μοντέλο</w:t>
            </w:r>
            <w:r w:rsidRPr="0070543E">
              <w:rPr>
                <w:rFonts w:asciiTheme="minorHAnsi" w:hAnsiTheme="minorHAnsi" w:cs="Calibri"/>
                <w:szCs w:val="22"/>
              </w:rPr>
              <w:br w:type="column"/>
            </w:r>
          </w:p>
        </w:tc>
        <w:tc>
          <w:tcPr>
            <w:tcW w:w="1275" w:type="dxa"/>
            <w:tcBorders>
              <w:top w:val="single" w:sz="2" w:space="0" w:color="auto"/>
              <w:left w:val="single" w:sz="2" w:space="0" w:color="auto"/>
              <w:bottom w:val="single" w:sz="2" w:space="0" w:color="auto"/>
              <w:right w:val="single" w:sz="2" w:space="0" w:color="auto"/>
            </w:tcBorders>
            <w:shd w:val="clear" w:color="auto" w:fill="FFFFFF"/>
            <w:vAlign w:val="center"/>
          </w:tcPr>
          <w:p w:rsidR="004C15D4" w:rsidRPr="0070543E" w:rsidRDefault="004C15D4" w:rsidP="00021593">
            <w:pPr>
              <w:pStyle w:val="Normalmystyle"/>
              <w:widowControl/>
              <w:shd w:val="clear" w:color="auto" w:fill="FFFFFF"/>
              <w:spacing w:after="0"/>
              <w:jc w:val="center"/>
              <w:rPr>
                <w:rFonts w:asciiTheme="minorHAnsi" w:hAnsiTheme="minorHAnsi" w:cs="Calibri"/>
                <w:b/>
                <w:szCs w:val="22"/>
                <w:lang w:eastAsia="el-GR"/>
              </w:rPr>
            </w:pPr>
            <w:r w:rsidRPr="0070543E">
              <w:rPr>
                <w:rFonts w:asciiTheme="minorHAnsi" w:hAnsiTheme="minorHAnsi" w:cs="Calibri"/>
                <w:b/>
                <w:szCs w:val="22"/>
                <w:lang w:eastAsia="el-GR"/>
              </w:rPr>
              <w:t>ΝΑΙ</w:t>
            </w:r>
          </w:p>
        </w:tc>
        <w:tc>
          <w:tcPr>
            <w:tcW w:w="1276" w:type="dxa"/>
            <w:tcBorders>
              <w:top w:val="single" w:sz="2" w:space="0" w:color="auto"/>
              <w:left w:val="single" w:sz="2" w:space="0" w:color="auto"/>
              <w:bottom w:val="single" w:sz="2" w:space="0" w:color="auto"/>
              <w:right w:val="single" w:sz="2" w:space="0" w:color="auto"/>
            </w:tcBorders>
            <w:shd w:val="clear" w:color="auto" w:fill="FFFFFF"/>
            <w:vAlign w:val="center"/>
          </w:tcPr>
          <w:p w:rsidR="004C15D4" w:rsidRPr="0070543E" w:rsidRDefault="004C15D4" w:rsidP="00021593">
            <w:pPr>
              <w:shd w:val="clear" w:color="auto" w:fill="FFFFFF"/>
              <w:spacing w:after="0"/>
              <w:jc w:val="center"/>
              <w:rPr>
                <w:rFonts w:asciiTheme="minorHAnsi" w:hAnsiTheme="minorHAnsi" w:cs="Calibri"/>
                <w:szCs w:val="22"/>
              </w:rPr>
            </w:pPr>
          </w:p>
        </w:tc>
        <w:tc>
          <w:tcPr>
            <w:tcW w:w="1559" w:type="dxa"/>
            <w:tcBorders>
              <w:top w:val="single" w:sz="2" w:space="0" w:color="auto"/>
              <w:left w:val="single" w:sz="2" w:space="0" w:color="auto"/>
              <w:bottom w:val="single" w:sz="2" w:space="0" w:color="auto"/>
              <w:right w:val="single" w:sz="2" w:space="0" w:color="auto"/>
            </w:tcBorders>
            <w:shd w:val="clear" w:color="auto" w:fill="FFFFFF"/>
            <w:vAlign w:val="center"/>
          </w:tcPr>
          <w:p w:rsidR="004C15D4" w:rsidRPr="0070543E" w:rsidRDefault="004C15D4" w:rsidP="00021593">
            <w:pPr>
              <w:shd w:val="clear" w:color="auto" w:fill="FFFFFF"/>
              <w:spacing w:after="0"/>
              <w:jc w:val="center"/>
              <w:rPr>
                <w:rFonts w:asciiTheme="minorHAnsi" w:hAnsiTheme="minorHAnsi" w:cs="Calibri"/>
                <w:szCs w:val="22"/>
              </w:rPr>
            </w:pPr>
          </w:p>
        </w:tc>
      </w:tr>
      <w:tr w:rsidR="004C15D4" w:rsidRPr="0070543E" w:rsidTr="00021593">
        <w:tc>
          <w:tcPr>
            <w:tcW w:w="720" w:type="dxa"/>
            <w:tcBorders>
              <w:top w:val="single" w:sz="2" w:space="0" w:color="auto"/>
              <w:left w:val="single" w:sz="2" w:space="0" w:color="auto"/>
              <w:bottom w:val="single" w:sz="2" w:space="0" w:color="auto"/>
              <w:right w:val="single" w:sz="2" w:space="0" w:color="auto"/>
            </w:tcBorders>
            <w:shd w:val="clear" w:color="auto" w:fill="FFFFFF"/>
            <w:vAlign w:val="center"/>
          </w:tcPr>
          <w:p w:rsidR="004C15D4" w:rsidRPr="0070543E" w:rsidRDefault="004C15D4" w:rsidP="00021593">
            <w:pPr>
              <w:shd w:val="clear" w:color="auto" w:fill="FFFFFF"/>
              <w:spacing w:after="0"/>
              <w:jc w:val="center"/>
              <w:rPr>
                <w:rFonts w:asciiTheme="minorHAnsi" w:hAnsiTheme="minorHAnsi" w:cs="Calibri"/>
                <w:szCs w:val="22"/>
              </w:rPr>
            </w:pPr>
            <w:r w:rsidRPr="0070543E">
              <w:rPr>
                <w:rFonts w:asciiTheme="minorHAnsi" w:hAnsiTheme="minorHAnsi" w:cs="Calibri"/>
                <w:szCs w:val="22"/>
              </w:rPr>
              <w:t>Γ.1.2</w:t>
            </w:r>
          </w:p>
        </w:tc>
        <w:tc>
          <w:tcPr>
            <w:tcW w:w="4899" w:type="dxa"/>
            <w:tcBorders>
              <w:top w:val="single" w:sz="2" w:space="0" w:color="auto"/>
              <w:left w:val="single" w:sz="2" w:space="0" w:color="auto"/>
              <w:bottom w:val="single" w:sz="2" w:space="0" w:color="auto"/>
              <w:right w:val="single" w:sz="2" w:space="0" w:color="auto"/>
            </w:tcBorders>
            <w:shd w:val="clear" w:color="auto" w:fill="FFFFFF"/>
          </w:tcPr>
          <w:p w:rsidR="004C15D4" w:rsidRPr="0070543E" w:rsidRDefault="004C15D4" w:rsidP="00021593">
            <w:pPr>
              <w:shd w:val="clear" w:color="auto" w:fill="FFFFFF"/>
              <w:spacing w:after="0"/>
              <w:ind w:left="90"/>
              <w:rPr>
                <w:rFonts w:asciiTheme="minorHAnsi" w:hAnsiTheme="minorHAnsi" w:cs="Calibri"/>
                <w:szCs w:val="22"/>
              </w:rPr>
            </w:pPr>
            <w:r w:rsidRPr="0070543E">
              <w:rPr>
                <w:rFonts w:asciiTheme="minorHAnsi" w:hAnsiTheme="minorHAnsi" w:cs="Calibri"/>
                <w:szCs w:val="22"/>
              </w:rPr>
              <w:t>Να αναφερθεί ο κατασκευαστής</w:t>
            </w:r>
          </w:p>
        </w:tc>
        <w:tc>
          <w:tcPr>
            <w:tcW w:w="1275" w:type="dxa"/>
            <w:tcBorders>
              <w:top w:val="single" w:sz="2" w:space="0" w:color="auto"/>
              <w:left w:val="single" w:sz="2" w:space="0" w:color="auto"/>
              <w:bottom w:val="single" w:sz="2" w:space="0" w:color="auto"/>
              <w:right w:val="single" w:sz="2" w:space="0" w:color="auto"/>
            </w:tcBorders>
            <w:shd w:val="clear" w:color="auto" w:fill="FFFFFF"/>
            <w:vAlign w:val="center"/>
          </w:tcPr>
          <w:p w:rsidR="004C15D4" w:rsidRPr="0070543E" w:rsidRDefault="004C15D4" w:rsidP="00021593">
            <w:pPr>
              <w:pStyle w:val="Normalmystyle"/>
              <w:widowControl/>
              <w:shd w:val="clear" w:color="auto" w:fill="FFFFFF"/>
              <w:spacing w:after="0"/>
              <w:jc w:val="center"/>
              <w:rPr>
                <w:rFonts w:asciiTheme="minorHAnsi" w:hAnsiTheme="minorHAnsi" w:cs="Calibri"/>
                <w:b/>
                <w:szCs w:val="22"/>
                <w:lang w:eastAsia="el-GR"/>
              </w:rPr>
            </w:pPr>
            <w:r w:rsidRPr="0070543E">
              <w:rPr>
                <w:rFonts w:asciiTheme="minorHAnsi" w:hAnsiTheme="minorHAnsi" w:cs="Calibri"/>
                <w:b/>
                <w:szCs w:val="22"/>
                <w:lang w:eastAsia="el-GR"/>
              </w:rPr>
              <w:t>ΝΑΙ</w:t>
            </w:r>
          </w:p>
        </w:tc>
        <w:tc>
          <w:tcPr>
            <w:tcW w:w="1276" w:type="dxa"/>
            <w:tcBorders>
              <w:top w:val="single" w:sz="2" w:space="0" w:color="auto"/>
              <w:left w:val="single" w:sz="2" w:space="0" w:color="auto"/>
              <w:bottom w:val="single" w:sz="2" w:space="0" w:color="auto"/>
              <w:right w:val="single" w:sz="2" w:space="0" w:color="auto"/>
            </w:tcBorders>
            <w:shd w:val="clear" w:color="auto" w:fill="FFFFFF"/>
            <w:vAlign w:val="center"/>
          </w:tcPr>
          <w:p w:rsidR="004C15D4" w:rsidRPr="0070543E" w:rsidRDefault="004C15D4" w:rsidP="00021593">
            <w:pPr>
              <w:shd w:val="clear" w:color="auto" w:fill="FFFFFF"/>
              <w:spacing w:after="0"/>
              <w:jc w:val="center"/>
              <w:rPr>
                <w:rFonts w:asciiTheme="minorHAnsi" w:hAnsiTheme="minorHAnsi" w:cs="Calibri"/>
                <w:szCs w:val="22"/>
              </w:rPr>
            </w:pPr>
          </w:p>
        </w:tc>
        <w:tc>
          <w:tcPr>
            <w:tcW w:w="1559" w:type="dxa"/>
            <w:tcBorders>
              <w:top w:val="single" w:sz="2" w:space="0" w:color="auto"/>
              <w:left w:val="single" w:sz="2" w:space="0" w:color="auto"/>
              <w:bottom w:val="single" w:sz="2" w:space="0" w:color="auto"/>
              <w:right w:val="single" w:sz="2" w:space="0" w:color="auto"/>
            </w:tcBorders>
            <w:shd w:val="clear" w:color="auto" w:fill="FFFFFF"/>
            <w:vAlign w:val="center"/>
          </w:tcPr>
          <w:p w:rsidR="004C15D4" w:rsidRPr="0070543E" w:rsidRDefault="004C15D4" w:rsidP="00021593">
            <w:pPr>
              <w:shd w:val="clear" w:color="auto" w:fill="FFFFFF"/>
              <w:spacing w:after="0"/>
              <w:jc w:val="center"/>
              <w:rPr>
                <w:rFonts w:asciiTheme="minorHAnsi" w:hAnsiTheme="minorHAnsi" w:cs="Calibri"/>
                <w:szCs w:val="22"/>
              </w:rPr>
            </w:pPr>
          </w:p>
        </w:tc>
      </w:tr>
      <w:tr w:rsidR="004C15D4" w:rsidRPr="0070543E" w:rsidTr="00021593">
        <w:tc>
          <w:tcPr>
            <w:tcW w:w="720" w:type="dxa"/>
            <w:tcBorders>
              <w:top w:val="single" w:sz="2" w:space="0" w:color="auto"/>
              <w:left w:val="single" w:sz="2" w:space="0" w:color="auto"/>
              <w:bottom w:val="single" w:sz="2" w:space="0" w:color="auto"/>
              <w:right w:val="single" w:sz="2" w:space="0" w:color="auto"/>
            </w:tcBorders>
            <w:shd w:val="clear" w:color="auto" w:fill="FFFFFF"/>
            <w:vAlign w:val="center"/>
          </w:tcPr>
          <w:p w:rsidR="004C15D4" w:rsidRPr="0070543E" w:rsidRDefault="004C15D4" w:rsidP="00021593">
            <w:pPr>
              <w:shd w:val="clear" w:color="auto" w:fill="FFFFFF"/>
              <w:spacing w:after="0"/>
              <w:jc w:val="center"/>
              <w:rPr>
                <w:rFonts w:asciiTheme="minorHAnsi" w:hAnsiTheme="minorHAnsi" w:cs="Calibri"/>
                <w:szCs w:val="22"/>
              </w:rPr>
            </w:pPr>
            <w:r w:rsidRPr="0070543E">
              <w:rPr>
                <w:rFonts w:asciiTheme="minorHAnsi" w:hAnsiTheme="minorHAnsi" w:cs="Calibri"/>
                <w:szCs w:val="22"/>
              </w:rPr>
              <w:t>Γ.1.3</w:t>
            </w:r>
          </w:p>
        </w:tc>
        <w:tc>
          <w:tcPr>
            <w:tcW w:w="4899" w:type="dxa"/>
            <w:tcBorders>
              <w:top w:val="single" w:sz="2" w:space="0" w:color="auto"/>
              <w:left w:val="single" w:sz="2" w:space="0" w:color="auto"/>
              <w:bottom w:val="single" w:sz="2" w:space="0" w:color="auto"/>
              <w:right w:val="single" w:sz="2" w:space="0" w:color="auto"/>
            </w:tcBorders>
            <w:shd w:val="clear" w:color="auto" w:fill="FFFFFF"/>
          </w:tcPr>
          <w:p w:rsidR="004C15D4" w:rsidRPr="0070543E" w:rsidRDefault="004C15D4" w:rsidP="00021593">
            <w:pPr>
              <w:shd w:val="clear" w:color="auto" w:fill="FFFFFF"/>
              <w:spacing w:after="0"/>
              <w:ind w:left="90"/>
              <w:rPr>
                <w:rFonts w:asciiTheme="minorHAnsi" w:hAnsiTheme="minorHAnsi" w:cs="Calibri"/>
                <w:szCs w:val="22"/>
              </w:rPr>
            </w:pPr>
            <w:r w:rsidRPr="0070543E">
              <w:rPr>
                <w:rFonts w:asciiTheme="minorHAnsi" w:hAnsiTheme="minorHAnsi" w:cs="Calibri"/>
                <w:szCs w:val="22"/>
              </w:rPr>
              <w:t>Χρόνος ανακοίνωσης του προσφερόμενου μοντέλου.</w:t>
            </w:r>
          </w:p>
        </w:tc>
        <w:tc>
          <w:tcPr>
            <w:tcW w:w="1275" w:type="dxa"/>
            <w:tcBorders>
              <w:top w:val="single" w:sz="2" w:space="0" w:color="auto"/>
              <w:left w:val="single" w:sz="2" w:space="0" w:color="auto"/>
              <w:bottom w:val="single" w:sz="2" w:space="0" w:color="auto"/>
              <w:right w:val="single" w:sz="2" w:space="0" w:color="auto"/>
            </w:tcBorders>
            <w:shd w:val="clear" w:color="auto" w:fill="FFFFFF"/>
            <w:vAlign w:val="center"/>
          </w:tcPr>
          <w:p w:rsidR="004C15D4" w:rsidRPr="0070543E" w:rsidRDefault="004C15D4" w:rsidP="00021593">
            <w:pPr>
              <w:pStyle w:val="Normalmystyle"/>
              <w:widowControl/>
              <w:shd w:val="clear" w:color="auto" w:fill="FFFFFF"/>
              <w:spacing w:after="0"/>
              <w:jc w:val="center"/>
              <w:rPr>
                <w:rFonts w:asciiTheme="minorHAnsi" w:hAnsiTheme="minorHAnsi" w:cs="Calibri"/>
                <w:b/>
                <w:szCs w:val="22"/>
                <w:lang w:eastAsia="el-GR"/>
              </w:rPr>
            </w:pPr>
            <w:r w:rsidRPr="0070543E">
              <w:rPr>
                <w:rFonts w:asciiTheme="minorHAnsi" w:hAnsiTheme="minorHAnsi" w:cs="Calibri"/>
                <w:b/>
                <w:szCs w:val="22"/>
                <w:lang w:eastAsia="el-GR"/>
              </w:rPr>
              <w:sym w:font="Symbol" w:char="F0B3"/>
            </w:r>
            <w:r w:rsidRPr="0070543E">
              <w:rPr>
                <w:rFonts w:asciiTheme="minorHAnsi" w:hAnsiTheme="minorHAnsi" w:cs="Calibri"/>
                <w:b/>
                <w:szCs w:val="22"/>
                <w:lang w:eastAsia="el-GR"/>
              </w:rPr>
              <w:t xml:space="preserve"> 2007</w:t>
            </w:r>
          </w:p>
        </w:tc>
        <w:tc>
          <w:tcPr>
            <w:tcW w:w="1276" w:type="dxa"/>
            <w:tcBorders>
              <w:top w:val="single" w:sz="2" w:space="0" w:color="auto"/>
              <w:left w:val="single" w:sz="2" w:space="0" w:color="auto"/>
              <w:bottom w:val="single" w:sz="2" w:space="0" w:color="auto"/>
              <w:right w:val="single" w:sz="2" w:space="0" w:color="auto"/>
            </w:tcBorders>
            <w:shd w:val="clear" w:color="auto" w:fill="FFFFFF"/>
            <w:vAlign w:val="center"/>
          </w:tcPr>
          <w:p w:rsidR="004C15D4" w:rsidRPr="0070543E" w:rsidRDefault="004C15D4" w:rsidP="00021593">
            <w:pPr>
              <w:shd w:val="clear" w:color="auto" w:fill="FFFFFF"/>
              <w:spacing w:after="0"/>
              <w:jc w:val="center"/>
              <w:rPr>
                <w:rFonts w:asciiTheme="minorHAnsi" w:hAnsiTheme="minorHAnsi" w:cs="Calibri"/>
                <w:szCs w:val="22"/>
              </w:rPr>
            </w:pPr>
          </w:p>
        </w:tc>
        <w:tc>
          <w:tcPr>
            <w:tcW w:w="1559" w:type="dxa"/>
            <w:tcBorders>
              <w:top w:val="single" w:sz="2" w:space="0" w:color="auto"/>
              <w:left w:val="single" w:sz="2" w:space="0" w:color="auto"/>
              <w:bottom w:val="single" w:sz="2" w:space="0" w:color="auto"/>
              <w:right w:val="single" w:sz="2" w:space="0" w:color="auto"/>
            </w:tcBorders>
            <w:shd w:val="clear" w:color="auto" w:fill="FFFFFF"/>
            <w:vAlign w:val="center"/>
          </w:tcPr>
          <w:p w:rsidR="004C15D4" w:rsidRPr="0070543E" w:rsidRDefault="004C15D4" w:rsidP="00021593">
            <w:pPr>
              <w:shd w:val="clear" w:color="auto" w:fill="FFFFFF"/>
              <w:spacing w:after="0"/>
              <w:jc w:val="center"/>
              <w:rPr>
                <w:rFonts w:asciiTheme="minorHAnsi" w:hAnsiTheme="minorHAnsi" w:cs="Calibri"/>
                <w:szCs w:val="22"/>
              </w:rPr>
            </w:pPr>
          </w:p>
        </w:tc>
      </w:tr>
      <w:tr w:rsidR="004C15D4" w:rsidRPr="0070543E" w:rsidTr="00021593">
        <w:tc>
          <w:tcPr>
            <w:tcW w:w="720" w:type="dxa"/>
            <w:tcBorders>
              <w:top w:val="single" w:sz="2" w:space="0" w:color="auto"/>
              <w:left w:val="single" w:sz="2" w:space="0" w:color="auto"/>
              <w:bottom w:val="single" w:sz="2" w:space="0" w:color="auto"/>
              <w:right w:val="single" w:sz="2" w:space="0" w:color="auto"/>
            </w:tcBorders>
            <w:shd w:val="clear" w:color="auto" w:fill="FFFFFF"/>
            <w:vAlign w:val="center"/>
          </w:tcPr>
          <w:p w:rsidR="004C15D4" w:rsidRPr="0070543E" w:rsidRDefault="004C15D4" w:rsidP="00021593">
            <w:pPr>
              <w:shd w:val="clear" w:color="auto" w:fill="FFFFFF"/>
              <w:spacing w:after="0"/>
              <w:jc w:val="center"/>
              <w:rPr>
                <w:rFonts w:asciiTheme="minorHAnsi" w:hAnsiTheme="minorHAnsi" w:cs="Calibri"/>
                <w:szCs w:val="22"/>
              </w:rPr>
            </w:pPr>
            <w:r w:rsidRPr="0070543E">
              <w:rPr>
                <w:rFonts w:asciiTheme="minorHAnsi" w:hAnsiTheme="minorHAnsi" w:cs="Calibri"/>
                <w:szCs w:val="22"/>
              </w:rPr>
              <w:t>Γ.2</w:t>
            </w:r>
          </w:p>
        </w:tc>
        <w:tc>
          <w:tcPr>
            <w:tcW w:w="4899" w:type="dxa"/>
            <w:tcBorders>
              <w:top w:val="single" w:sz="2" w:space="0" w:color="auto"/>
              <w:left w:val="single" w:sz="2" w:space="0" w:color="auto"/>
              <w:bottom w:val="single" w:sz="2" w:space="0" w:color="auto"/>
              <w:right w:val="single" w:sz="2" w:space="0" w:color="auto"/>
            </w:tcBorders>
            <w:shd w:val="clear" w:color="auto" w:fill="FFFFFF"/>
          </w:tcPr>
          <w:p w:rsidR="004C15D4" w:rsidRPr="0070543E" w:rsidRDefault="004C15D4" w:rsidP="00021593">
            <w:pPr>
              <w:shd w:val="clear" w:color="auto" w:fill="FFFFFF"/>
              <w:spacing w:after="0"/>
              <w:ind w:left="90"/>
              <w:rPr>
                <w:rFonts w:asciiTheme="minorHAnsi" w:hAnsiTheme="minorHAnsi" w:cs="Calibri"/>
                <w:szCs w:val="22"/>
              </w:rPr>
            </w:pPr>
            <w:r w:rsidRPr="0070543E">
              <w:rPr>
                <w:rFonts w:asciiTheme="minorHAnsi" w:hAnsiTheme="minorHAnsi" w:cs="Calibri"/>
                <w:szCs w:val="22"/>
              </w:rPr>
              <w:t>Το σύνολο των προσφερομένων σαρωτών πρέπει να έχει τη δυνατότητα σάρωσης του συνόλου των εντύπων (συνοδευτικών Δελτίων και των Συνταγών) στον καθορισμένο χρόνο, δηλαδή περίπου 30.000.000 συνταγές, μέσα σε διάστημα 10 μηνών από την εγκατάσταση και τη θέση σε λειτουργία του εξοπλισμού (hardware) και του λογισμικού (software) από τον Ανάδοχο.</w:t>
            </w:r>
          </w:p>
          <w:p w:rsidR="004C15D4" w:rsidRPr="0070543E" w:rsidRDefault="004C15D4" w:rsidP="00021593">
            <w:pPr>
              <w:shd w:val="clear" w:color="auto" w:fill="FFFFFF"/>
              <w:spacing w:after="0"/>
              <w:ind w:left="90"/>
              <w:rPr>
                <w:rFonts w:asciiTheme="minorHAnsi" w:hAnsiTheme="minorHAnsi" w:cs="Calibri"/>
                <w:szCs w:val="22"/>
              </w:rPr>
            </w:pPr>
            <w:r w:rsidRPr="0070543E">
              <w:rPr>
                <w:rFonts w:asciiTheme="minorHAnsi" w:hAnsiTheme="minorHAnsi" w:cs="Calibri"/>
                <w:szCs w:val="22"/>
              </w:rPr>
              <w:t>Σημείωση: o αριθμός των συνοδευτικών δελτίων παραλείπεται γιατί σε σχέση με τον αριθμό των συνταγών είναι αμελητέος.</w:t>
            </w:r>
          </w:p>
        </w:tc>
        <w:tc>
          <w:tcPr>
            <w:tcW w:w="1275" w:type="dxa"/>
            <w:tcBorders>
              <w:top w:val="single" w:sz="2" w:space="0" w:color="auto"/>
              <w:left w:val="single" w:sz="2" w:space="0" w:color="auto"/>
              <w:bottom w:val="single" w:sz="2" w:space="0" w:color="auto"/>
              <w:right w:val="single" w:sz="2" w:space="0" w:color="auto"/>
            </w:tcBorders>
            <w:shd w:val="clear" w:color="auto" w:fill="FFFFFF"/>
            <w:vAlign w:val="center"/>
          </w:tcPr>
          <w:p w:rsidR="004C15D4" w:rsidRPr="0070543E" w:rsidRDefault="004C15D4" w:rsidP="00021593">
            <w:pPr>
              <w:pStyle w:val="Normalmystyle"/>
              <w:widowControl/>
              <w:shd w:val="clear" w:color="auto" w:fill="FFFFFF"/>
              <w:spacing w:after="0"/>
              <w:jc w:val="center"/>
              <w:rPr>
                <w:rFonts w:asciiTheme="minorHAnsi" w:hAnsiTheme="minorHAnsi" w:cs="Calibri"/>
                <w:b/>
                <w:szCs w:val="22"/>
                <w:lang w:eastAsia="el-GR"/>
              </w:rPr>
            </w:pPr>
            <w:r w:rsidRPr="0070543E">
              <w:rPr>
                <w:rFonts w:asciiTheme="minorHAnsi" w:hAnsiTheme="minorHAnsi" w:cs="Calibri"/>
                <w:b/>
                <w:szCs w:val="22"/>
                <w:lang w:eastAsia="el-GR"/>
              </w:rPr>
              <w:t>ΝΑΙ</w:t>
            </w:r>
          </w:p>
        </w:tc>
        <w:tc>
          <w:tcPr>
            <w:tcW w:w="1276" w:type="dxa"/>
            <w:tcBorders>
              <w:top w:val="single" w:sz="2" w:space="0" w:color="auto"/>
              <w:left w:val="single" w:sz="2" w:space="0" w:color="auto"/>
              <w:bottom w:val="single" w:sz="2" w:space="0" w:color="auto"/>
              <w:right w:val="single" w:sz="2" w:space="0" w:color="auto"/>
            </w:tcBorders>
            <w:shd w:val="clear" w:color="auto" w:fill="FFFFFF"/>
            <w:vAlign w:val="center"/>
          </w:tcPr>
          <w:p w:rsidR="004C15D4" w:rsidRPr="0070543E" w:rsidRDefault="004C15D4" w:rsidP="00021593">
            <w:pPr>
              <w:shd w:val="clear" w:color="auto" w:fill="FFFFFF"/>
              <w:spacing w:after="0"/>
              <w:jc w:val="center"/>
              <w:rPr>
                <w:rFonts w:asciiTheme="minorHAnsi" w:hAnsiTheme="minorHAnsi" w:cs="Calibri"/>
                <w:szCs w:val="22"/>
              </w:rPr>
            </w:pPr>
          </w:p>
        </w:tc>
        <w:tc>
          <w:tcPr>
            <w:tcW w:w="1559" w:type="dxa"/>
            <w:tcBorders>
              <w:top w:val="single" w:sz="2" w:space="0" w:color="auto"/>
              <w:left w:val="single" w:sz="2" w:space="0" w:color="auto"/>
              <w:bottom w:val="single" w:sz="2" w:space="0" w:color="auto"/>
              <w:right w:val="single" w:sz="2" w:space="0" w:color="auto"/>
            </w:tcBorders>
            <w:shd w:val="clear" w:color="auto" w:fill="FFFFFF"/>
            <w:vAlign w:val="center"/>
          </w:tcPr>
          <w:p w:rsidR="004C15D4" w:rsidRPr="0070543E" w:rsidRDefault="004C15D4" w:rsidP="00021593">
            <w:pPr>
              <w:shd w:val="clear" w:color="auto" w:fill="FFFFFF"/>
              <w:spacing w:after="0"/>
              <w:jc w:val="center"/>
              <w:rPr>
                <w:rFonts w:asciiTheme="minorHAnsi" w:hAnsiTheme="minorHAnsi" w:cs="Calibri"/>
                <w:szCs w:val="22"/>
              </w:rPr>
            </w:pPr>
          </w:p>
        </w:tc>
      </w:tr>
      <w:tr w:rsidR="004C15D4" w:rsidRPr="0070543E" w:rsidTr="00021593">
        <w:tc>
          <w:tcPr>
            <w:tcW w:w="720" w:type="dxa"/>
            <w:tcBorders>
              <w:top w:val="single" w:sz="2" w:space="0" w:color="auto"/>
              <w:left w:val="single" w:sz="2" w:space="0" w:color="auto"/>
              <w:bottom w:val="single" w:sz="2" w:space="0" w:color="auto"/>
              <w:right w:val="single" w:sz="2" w:space="0" w:color="auto"/>
            </w:tcBorders>
            <w:shd w:val="clear" w:color="auto" w:fill="FFFFFF"/>
            <w:vAlign w:val="center"/>
          </w:tcPr>
          <w:p w:rsidR="004C15D4" w:rsidRPr="0070543E" w:rsidRDefault="004C15D4" w:rsidP="00021593">
            <w:pPr>
              <w:shd w:val="clear" w:color="auto" w:fill="FFFFFF"/>
              <w:spacing w:after="0"/>
              <w:jc w:val="center"/>
              <w:rPr>
                <w:rFonts w:asciiTheme="minorHAnsi" w:hAnsiTheme="minorHAnsi" w:cs="Calibri"/>
                <w:szCs w:val="22"/>
              </w:rPr>
            </w:pPr>
            <w:r w:rsidRPr="0070543E">
              <w:rPr>
                <w:rFonts w:asciiTheme="minorHAnsi" w:hAnsiTheme="minorHAnsi" w:cs="Calibri"/>
                <w:szCs w:val="22"/>
              </w:rPr>
              <w:t>Γ.3</w:t>
            </w:r>
          </w:p>
        </w:tc>
        <w:tc>
          <w:tcPr>
            <w:tcW w:w="4899" w:type="dxa"/>
            <w:tcBorders>
              <w:top w:val="single" w:sz="2" w:space="0" w:color="auto"/>
              <w:left w:val="single" w:sz="2" w:space="0" w:color="auto"/>
              <w:bottom w:val="single" w:sz="2" w:space="0" w:color="auto"/>
              <w:right w:val="single" w:sz="2" w:space="0" w:color="auto"/>
            </w:tcBorders>
            <w:shd w:val="clear" w:color="auto" w:fill="FFFFFF"/>
          </w:tcPr>
          <w:p w:rsidR="004C15D4" w:rsidRPr="0070543E" w:rsidRDefault="004C15D4" w:rsidP="00021593">
            <w:pPr>
              <w:shd w:val="clear" w:color="auto" w:fill="FFFFFF"/>
              <w:spacing w:after="0"/>
              <w:ind w:left="90"/>
              <w:rPr>
                <w:rFonts w:asciiTheme="minorHAnsi" w:hAnsiTheme="minorHAnsi" w:cs="Calibri"/>
                <w:szCs w:val="22"/>
              </w:rPr>
            </w:pPr>
            <w:r w:rsidRPr="0070543E">
              <w:rPr>
                <w:rFonts w:asciiTheme="minorHAnsi" w:hAnsiTheme="minorHAnsi" w:cs="Calibri"/>
                <w:szCs w:val="22"/>
              </w:rPr>
              <w:t>Δυνατότητα ημερήσιας παραγωγής (συνταγές)</w:t>
            </w:r>
            <w:r w:rsidRPr="0070543E">
              <w:rPr>
                <w:rFonts w:asciiTheme="minorHAnsi" w:hAnsiTheme="minorHAnsi" w:cs="Calibri"/>
                <w:szCs w:val="22"/>
              </w:rPr>
              <w:br/>
              <w:t>≥ 90.000</w:t>
            </w:r>
          </w:p>
        </w:tc>
        <w:tc>
          <w:tcPr>
            <w:tcW w:w="1275" w:type="dxa"/>
            <w:tcBorders>
              <w:top w:val="single" w:sz="2" w:space="0" w:color="auto"/>
              <w:left w:val="single" w:sz="2" w:space="0" w:color="auto"/>
              <w:bottom w:val="single" w:sz="2" w:space="0" w:color="auto"/>
              <w:right w:val="single" w:sz="2" w:space="0" w:color="auto"/>
            </w:tcBorders>
            <w:shd w:val="clear" w:color="auto" w:fill="FFFFFF"/>
            <w:vAlign w:val="center"/>
          </w:tcPr>
          <w:p w:rsidR="004C15D4" w:rsidRPr="0070543E" w:rsidRDefault="004C15D4" w:rsidP="00021593">
            <w:pPr>
              <w:pStyle w:val="Normalmystyle"/>
              <w:widowControl/>
              <w:shd w:val="clear" w:color="auto" w:fill="FFFFFF"/>
              <w:spacing w:after="0"/>
              <w:jc w:val="center"/>
              <w:rPr>
                <w:rFonts w:asciiTheme="minorHAnsi" w:hAnsiTheme="minorHAnsi" w:cs="Calibri"/>
                <w:b/>
                <w:szCs w:val="22"/>
                <w:lang w:eastAsia="el-GR"/>
              </w:rPr>
            </w:pPr>
            <w:r w:rsidRPr="0070543E">
              <w:rPr>
                <w:rFonts w:asciiTheme="minorHAnsi" w:hAnsiTheme="minorHAnsi" w:cs="Calibri"/>
                <w:b/>
                <w:szCs w:val="22"/>
                <w:lang w:eastAsia="el-GR"/>
              </w:rPr>
              <w:t>ΝΑΙ</w:t>
            </w:r>
          </w:p>
        </w:tc>
        <w:tc>
          <w:tcPr>
            <w:tcW w:w="1276" w:type="dxa"/>
            <w:tcBorders>
              <w:top w:val="single" w:sz="2" w:space="0" w:color="auto"/>
              <w:left w:val="single" w:sz="2" w:space="0" w:color="auto"/>
              <w:bottom w:val="single" w:sz="2" w:space="0" w:color="auto"/>
              <w:right w:val="single" w:sz="2" w:space="0" w:color="auto"/>
            </w:tcBorders>
            <w:shd w:val="clear" w:color="auto" w:fill="FFFFFF"/>
            <w:vAlign w:val="center"/>
          </w:tcPr>
          <w:p w:rsidR="004C15D4" w:rsidRPr="0070543E" w:rsidRDefault="004C15D4" w:rsidP="00021593">
            <w:pPr>
              <w:shd w:val="clear" w:color="auto" w:fill="FFFFFF"/>
              <w:spacing w:after="0"/>
              <w:jc w:val="center"/>
              <w:rPr>
                <w:rFonts w:asciiTheme="minorHAnsi" w:hAnsiTheme="minorHAnsi" w:cs="Calibri"/>
                <w:szCs w:val="22"/>
              </w:rPr>
            </w:pPr>
          </w:p>
        </w:tc>
        <w:tc>
          <w:tcPr>
            <w:tcW w:w="1559" w:type="dxa"/>
            <w:tcBorders>
              <w:top w:val="single" w:sz="2" w:space="0" w:color="auto"/>
              <w:left w:val="single" w:sz="2" w:space="0" w:color="auto"/>
              <w:bottom w:val="single" w:sz="2" w:space="0" w:color="auto"/>
              <w:right w:val="single" w:sz="2" w:space="0" w:color="auto"/>
            </w:tcBorders>
            <w:shd w:val="clear" w:color="auto" w:fill="FFFFFF"/>
            <w:vAlign w:val="center"/>
          </w:tcPr>
          <w:p w:rsidR="004C15D4" w:rsidRPr="0070543E" w:rsidRDefault="004C15D4" w:rsidP="00021593">
            <w:pPr>
              <w:shd w:val="clear" w:color="auto" w:fill="FFFFFF"/>
              <w:spacing w:after="0"/>
              <w:jc w:val="center"/>
              <w:rPr>
                <w:rFonts w:asciiTheme="minorHAnsi" w:hAnsiTheme="minorHAnsi" w:cs="Calibri"/>
                <w:szCs w:val="22"/>
              </w:rPr>
            </w:pPr>
          </w:p>
        </w:tc>
      </w:tr>
      <w:tr w:rsidR="004C15D4" w:rsidRPr="0070543E" w:rsidTr="00021593">
        <w:tc>
          <w:tcPr>
            <w:tcW w:w="720" w:type="dxa"/>
            <w:tcBorders>
              <w:top w:val="single" w:sz="2" w:space="0" w:color="auto"/>
              <w:left w:val="single" w:sz="2" w:space="0" w:color="auto"/>
              <w:bottom w:val="single" w:sz="2" w:space="0" w:color="auto"/>
              <w:right w:val="single" w:sz="2" w:space="0" w:color="auto"/>
            </w:tcBorders>
            <w:shd w:val="clear" w:color="auto" w:fill="FFFFFF"/>
            <w:vAlign w:val="center"/>
          </w:tcPr>
          <w:p w:rsidR="004C15D4" w:rsidRPr="0070543E" w:rsidRDefault="004C15D4" w:rsidP="00021593">
            <w:pPr>
              <w:shd w:val="clear" w:color="auto" w:fill="FFFFFF"/>
              <w:spacing w:after="0"/>
              <w:jc w:val="center"/>
              <w:rPr>
                <w:rFonts w:asciiTheme="minorHAnsi" w:hAnsiTheme="minorHAnsi" w:cs="Calibri"/>
                <w:szCs w:val="22"/>
              </w:rPr>
            </w:pPr>
            <w:r w:rsidRPr="0070543E">
              <w:rPr>
                <w:rFonts w:asciiTheme="minorHAnsi" w:hAnsiTheme="minorHAnsi" w:cs="Calibri"/>
                <w:szCs w:val="22"/>
              </w:rPr>
              <w:t>Γ.4</w:t>
            </w:r>
          </w:p>
        </w:tc>
        <w:tc>
          <w:tcPr>
            <w:tcW w:w="4899" w:type="dxa"/>
            <w:tcBorders>
              <w:top w:val="single" w:sz="2" w:space="0" w:color="auto"/>
              <w:left w:val="single" w:sz="2" w:space="0" w:color="auto"/>
              <w:bottom w:val="single" w:sz="2" w:space="0" w:color="auto"/>
              <w:right w:val="single" w:sz="2" w:space="0" w:color="auto"/>
            </w:tcBorders>
            <w:shd w:val="clear" w:color="auto" w:fill="FFFFFF"/>
          </w:tcPr>
          <w:p w:rsidR="004C15D4" w:rsidRPr="0070543E" w:rsidRDefault="004C15D4" w:rsidP="00021593">
            <w:pPr>
              <w:shd w:val="clear" w:color="auto" w:fill="FFFFFF"/>
              <w:spacing w:after="0"/>
              <w:ind w:left="90"/>
              <w:rPr>
                <w:rFonts w:asciiTheme="minorHAnsi" w:hAnsiTheme="minorHAnsi" w:cs="Calibri"/>
                <w:szCs w:val="22"/>
              </w:rPr>
            </w:pPr>
            <w:r w:rsidRPr="0070543E">
              <w:rPr>
                <w:rFonts w:asciiTheme="minorHAnsi" w:hAnsiTheme="minorHAnsi" w:cs="Calibri"/>
                <w:szCs w:val="22"/>
              </w:rPr>
              <w:t>Δυνατότητα ταυτόχρονης σάρωσης και των δύο όψεων της συνταγής</w:t>
            </w:r>
          </w:p>
        </w:tc>
        <w:tc>
          <w:tcPr>
            <w:tcW w:w="1275" w:type="dxa"/>
            <w:tcBorders>
              <w:top w:val="single" w:sz="2" w:space="0" w:color="auto"/>
              <w:left w:val="single" w:sz="2" w:space="0" w:color="auto"/>
              <w:bottom w:val="single" w:sz="2" w:space="0" w:color="auto"/>
              <w:right w:val="single" w:sz="2" w:space="0" w:color="auto"/>
            </w:tcBorders>
            <w:shd w:val="clear" w:color="auto" w:fill="FFFFFF"/>
            <w:vAlign w:val="center"/>
          </w:tcPr>
          <w:p w:rsidR="004C15D4" w:rsidRPr="0070543E" w:rsidRDefault="004C15D4" w:rsidP="00021593">
            <w:pPr>
              <w:pStyle w:val="Normalmystyle"/>
              <w:widowControl/>
              <w:shd w:val="clear" w:color="auto" w:fill="FFFFFF"/>
              <w:spacing w:after="0"/>
              <w:jc w:val="center"/>
              <w:rPr>
                <w:rFonts w:asciiTheme="minorHAnsi" w:hAnsiTheme="minorHAnsi" w:cs="Calibri"/>
                <w:b/>
                <w:szCs w:val="22"/>
                <w:lang w:eastAsia="el-GR"/>
              </w:rPr>
            </w:pPr>
            <w:r w:rsidRPr="0070543E">
              <w:rPr>
                <w:rFonts w:asciiTheme="minorHAnsi" w:hAnsiTheme="minorHAnsi" w:cs="Calibri"/>
                <w:b/>
                <w:szCs w:val="22"/>
                <w:lang w:eastAsia="el-GR"/>
              </w:rPr>
              <w:t>ΝΑΙ</w:t>
            </w:r>
          </w:p>
        </w:tc>
        <w:tc>
          <w:tcPr>
            <w:tcW w:w="1276" w:type="dxa"/>
            <w:tcBorders>
              <w:top w:val="single" w:sz="2" w:space="0" w:color="auto"/>
              <w:left w:val="single" w:sz="2" w:space="0" w:color="auto"/>
              <w:bottom w:val="single" w:sz="2" w:space="0" w:color="auto"/>
              <w:right w:val="single" w:sz="2" w:space="0" w:color="auto"/>
            </w:tcBorders>
            <w:shd w:val="clear" w:color="auto" w:fill="FFFFFF"/>
            <w:vAlign w:val="center"/>
          </w:tcPr>
          <w:p w:rsidR="004C15D4" w:rsidRPr="0070543E" w:rsidRDefault="004C15D4" w:rsidP="00021593">
            <w:pPr>
              <w:shd w:val="clear" w:color="auto" w:fill="FFFFFF"/>
              <w:spacing w:after="0"/>
              <w:jc w:val="center"/>
              <w:rPr>
                <w:rFonts w:asciiTheme="minorHAnsi" w:hAnsiTheme="minorHAnsi" w:cs="Calibri"/>
                <w:szCs w:val="22"/>
              </w:rPr>
            </w:pPr>
          </w:p>
        </w:tc>
        <w:tc>
          <w:tcPr>
            <w:tcW w:w="1559" w:type="dxa"/>
            <w:tcBorders>
              <w:top w:val="single" w:sz="2" w:space="0" w:color="auto"/>
              <w:left w:val="single" w:sz="2" w:space="0" w:color="auto"/>
              <w:bottom w:val="single" w:sz="2" w:space="0" w:color="auto"/>
              <w:right w:val="single" w:sz="2" w:space="0" w:color="auto"/>
            </w:tcBorders>
            <w:shd w:val="clear" w:color="auto" w:fill="FFFFFF"/>
            <w:vAlign w:val="center"/>
          </w:tcPr>
          <w:p w:rsidR="004C15D4" w:rsidRPr="0070543E" w:rsidRDefault="004C15D4" w:rsidP="00021593">
            <w:pPr>
              <w:shd w:val="clear" w:color="auto" w:fill="FFFFFF"/>
              <w:spacing w:after="0"/>
              <w:jc w:val="center"/>
              <w:rPr>
                <w:rFonts w:asciiTheme="minorHAnsi" w:hAnsiTheme="minorHAnsi" w:cs="Calibri"/>
                <w:szCs w:val="22"/>
              </w:rPr>
            </w:pPr>
          </w:p>
        </w:tc>
      </w:tr>
      <w:tr w:rsidR="004C15D4" w:rsidRPr="0070543E" w:rsidTr="00021593">
        <w:tc>
          <w:tcPr>
            <w:tcW w:w="720" w:type="dxa"/>
            <w:tcBorders>
              <w:top w:val="single" w:sz="2" w:space="0" w:color="auto"/>
              <w:left w:val="single" w:sz="2" w:space="0" w:color="auto"/>
              <w:bottom w:val="single" w:sz="2" w:space="0" w:color="auto"/>
              <w:right w:val="single" w:sz="2" w:space="0" w:color="auto"/>
            </w:tcBorders>
            <w:shd w:val="clear" w:color="auto" w:fill="FFFFFF"/>
            <w:vAlign w:val="center"/>
          </w:tcPr>
          <w:p w:rsidR="004C15D4" w:rsidRPr="0070543E" w:rsidRDefault="004C15D4" w:rsidP="00021593">
            <w:pPr>
              <w:shd w:val="clear" w:color="auto" w:fill="FFFFFF"/>
              <w:spacing w:after="0"/>
              <w:jc w:val="center"/>
              <w:rPr>
                <w:rFonts w:asciiTheme="minorHAnsi" w:hAnsiTheme="minorHAnsi" w:cs="Calibri"/>
                <w:szCs w:val="22"/>
              </w:rPr>
            </w:pPr>
            <w:r w:rsidRPr="0070543E">
              <w:rPr>
                <w:rFonts w:asciiTheme="minorHAnsi" w:hAnsiTheme="minorHAnsi" w:cs="Calibri"/>
                <w:szCs w:val="22"/>
              </w:rPr>
              <w:t>Γ.5</w:t>
            </w:r>
          </w:p>
        </w:tc>
        <w:tc>
          <w:tcPr>
            <w:tcW w:w="4899" w:type="dxa"/>
            <w:tcBorders>
              <w:top w:val="single" w:sz="2" w:space="0" w:color="auto"/>
              <w:left w:val="single" w:sz="2" w:space="0" w:color="auto"/>
              <w:bottom w:val="single" w:sz="2" w:space="0" w:color="auto"/>
              <w:right w:val="single" w:sz="2" w:space="0" w:color="auto"/>
            </w:tcBorders>
            <w:shd w:val="clear" w:color="auto" w:fill="FFFFFF"/>
          </w:tcPr>
          <w:p w:rsidR="004C15D4" w:rsidRPr="0070543E" w:rsidRDefault="004C15D4" w:rsidP="00021593">
            <w:pPr>
              <w:shd w:val="clear" w:color="auto" w:fill="FFFFFF"/>
              <w:spacing w:after="0"/>
              <w:ind w:left="90"/>
              <w:rPr>
                <w:rFonts w:asciiTheme="minorHAnsi" w:hAnsiTheme="minorHAnsi" w:cs="Calibri"/>
                <w:szCs w:val="22"/>
              </w:rPr>
            </w:pPr>
            <w:r w:rsidRPr="0070543E">
              <w:rPr>
                <w:rFonts w:asciiTheme="minorHAnsi" w:hAnsiTheme="minorHAnsi" w:cs="Calibri"/>
                <w:szCs w:val="22"/>
              </w:rPr>
              <w:t>Ταχύτητα σάρωσης [σελίδες/λεπτό(ppm)] σε portrait/landscape με ανάλυση τουλάχιστον 200dpi</w:t>
            </w:r>
          </w:p>
        </w:tc>
        <w:tc>
          <w:tcPr>
            <w:tcW w:w="1275" w:type="dxa"/>
            <w:tcBorders>
              <w:top w:val="single" w:sz="2" w:space="0" w:color="auto"/>
              <w:left w:val="single" w:sz="2" w:space="0" w:color="auto"/>
              <w:bottom w:val="single" w:sz="2" w:space="0" w:color="auto"/>
              <w:right w:val="single" w:sz="2" w:space="0" w:color="auto"/>
            </w:tcBorders>
            <w:shd w:val="clear" w:color="auto" w:fill="FFFFFF"/>
            <w:vAlign w:val="center"/>
          </w:tcPr>
          <w:p w:rsidR="004C15D4" w:rsidRPr="0070543E" w:rsidRDefault="004C15D4" w:rsidP="00021593">
            <w:pPr>
              <w:pStyle w:val="Normalmystyle"/>
              <w:widowControl/>
              <w:shd w:val="clear" w:color="auto" w:fill="FFFFFF"/>
              <w:spacing w:after="0"/>
              <w:jc w:val="center"/>
              <w:rPr>
                <w:rFonts w:asciiTheme="minorHAnsi" w:hAnsiTheme="minorHAnsi" w:cs="Calibri"/>
                <w:b/>
                <w:szCs w:val="22"/>
                <w:lang w:eastAsia="el-GR"/>
              </w:rPr>
            </w:pPr>
            <w:r w:rsidRPr="0070543E">
              <w:rPr>
                <w:rFonts w:asciiTheme="minorHAnsi" w:hAnsiTheme="minorHAnsi" w:cs="Calibri"/>
                <w:b/>
                <w:szCs w:val="22"/>
                <w:lang w:eastAsia="el-GR"/>
              </w:rPr>
              <w:t>≥ 100</w:t>
            </w:r>
          </w:p>
        </w:tc>
        <w:tc>
          <w:tcPr>
            <w:tcW w:w="1276" w:type="dxa"/>
            <w:tcBorders>
              <w:top w:val="single" w:sz="2" w:space="0" w:color="auto"/>
              <w:left w:val="single" w:sz="2" w:space="0" w:color="auto"/>
              <w:bottom w:val="single" w:sz="2" w:space="0" w:color="auto"/>
              <w:right w:val="single" w:sz="2" w:space="0" w:color="auto"/>
            </w:tcBorders>
            <w:shd w:val="clear" w:color="auto" w:fill="FFFFFF"/>
            <w:vAlign w:val="center"/>
          </w:tcPr>
          <w:p w:rsidR="004C15D4" w:rsidRPr="0070543E" w:rsidRDefault="004C15D4" w:rsidP="00021593">
            <w:pPr>
              <w:shd w:val="clear" w:color="auto" w:fill="FFFFFF"/>
              <w:spacing w:after="0"/>
              <w:jc w:val="center"/>
              <w:rPr>
                <w:rFonts w:asciiTheme="minorHAnsi" w:hAnsiTheme="minorHAnsi" w:cs="Calibri"/>
                <w:szCs w:val="22"/>
              </w:rPr>
            </w:pPr>
          </w:p>
        </w:tc>
        <w:tc>
          <w:tcPr>
            <w:tcW w:w="1559" w:type="dxa"/>
            <w:tcBorders>
              <w:top w:val="single" w:sz="2" w:space="0" w:color="auto"/>
              <w:left w:val="single" w:sz="2" w:space="0" w:color="auto"/>
              <w:bottom w:val="single" w:sz="2" w:space="0" w:color="auto"/>
              <w:right w:val="single" w:sz="2" w:space="0" w:color="auto"/>
            </w:tcBorders>
            <w:shd w:val="clear" w:color="auto" w:fill="FFFFFF"/>
            <w:vAlign w:val="center"/>
          </w:tcPr>
          <w:p w:rsidR="004C15D4" w:rsidRPr="0070543E" w:rsidRDefault="004C15D4" w:rsidP="00021593">
            <w:pPr>
              <w:shd w:val="clear" w:color="auto" w:fill="FFFFFF"/>
              <w:spacing w:after="0"/>
              <w:jc w:val="center"/>
              <w:rPr>
                <w:rFonts w:asciiTheme="minorHAnsi" w:hAnsiTheme="minorHAnsi" w:cs="Calibri"/>
                <w:szCs w:val="22"/>
              </w:rPr>
            </w:pPr>
          </w:p>
        </w:tc>
      </w:tr>
      <w:tr w:rsidR="004C15D4" w:rsidRPr="0070543E" w:rsidTr="00021593">
        <w:tc>
          <w:tcPr>
            <w:tcW w:w="720" w:type="dxa"/>
            <w:tcBorders>
              <w:top w:val="single" w:sz="2" w:space="0" w:color="auto"/>
              <w:left w:val="single" w:sz="2" w:space="0" w:color="auto"/>
              <w:bottom w:val="single" w:sz="2" w:space="0" w:color="auto"/>
              <w:right w:val="single" w:sz="2" w:space="0" w:color="auto"/>
            </w:tcBorders>
            <w:shd w:val="clear" w:color="auto" w:fill="FFFFFF"/>
            <w:vAlign w:val="center"/>
          </w:tcPr>
          <w:p w:rsidR="004C15D4" w:rsidRPr="0070543E" w:rsidRDefault="004C15D4" w:rsidP="00021593">
            <w:pPr>
              <w:shd w:val="clear" w:color="auto" w:fill="FFFFFF"/>
              <w:spacing w:after="0"/>
              <w:jc w:val="center"/>
              <w:rPr>
                <w:rFonts w:asciiTheme="minorHAnsi" w:hAnsiTheme="minorHAnsi" w:cs="Calibri"/>
                <w:szCs w:val="22"/>
              </w:rPr>
            </w:pPr>
            <w:r w:rsidRPr="0070543E">
              <w:rPr>
                <w:rFonts w:asciiTheme="minorHAnsi" w:hAnsiTheme="minorHAnsi" w:cs="Calibri"/>
                <w:szCs w:val="22"/>
              </w:rPr>
              <w:t>Γ.6</w:t>
            </w:r>
          </w:p>
        </w:tc>
        <w:tc>
          <w:tcPr>
            <w:tcW w:w="4899" w:type="dxa"/>
            <w:tcBorders>
              <w:top w:val="single" w:sz="2" w:space="0" w:color="auto"/>
              <w:left w:val="single" w:sz="2" w:space="0" w:color="auto"/>
              <w:bottom w:val="single" w:sz="2" w:space="0" w:color="auto"/>
              <w:right w:val="single" w:sz="2" w:space="0" w:color="auto"/>
            </w:tcBorders>
            <w:shd w:val="clear" w:color="auto" w:fill="FFFFFF"/>
          </w:tcPr>
          <w:p w:rsidR="004C15D4" w:rsidRPr="0070543E" w:rsidRDefault="004C15D4" w:rsidP="00021593">
            <w:pPr>
              <w:shd w:val="clear" w:color="auto" w:fill="FFFFFF"/>
              <w:spacing w:after="0"/>
              <w:ind w:left="90"/>
              <w:rPr>
                <w:rFonts w:asciiTheme="minorHAnsi" w:hAnsiTheme="minorHAnsi" w:cs="Calibri"/>
                <w:szCs w:val="22"/>
              </w:rPr>
            </w:pPr>
            <w:r w:rsidRPr="0070543E">
              <w:rPr>
                <w:rFonts w:asciiTheme="minorHAnsi" w:hAnsiTheme="minorHAnsi" w:cs="Calibri"/>
                <w:szCs w:val="22"/>
              </w:rPr>
              <w:t>Δυνατότητα μαζικής σάρωσης συνταγών και ψηφιοποίησή τους στις πλέον συνηθισμένες μορφές (formats) εικόνας (τουλάχιστον tiff, jpeg). Να αναφερθεί τυχόν υποστήριξη περισσοτέρων μορφών εικόνων.</w:t>
            </w:r>
          </w:p>
        </w:tc>
        <w:tc>
          <w:tcPr>
            <w:tcW w:w="1275" w:type="dxa"/>
            <w:tcBorders>
              <w:top w:val="single" w:sz="2" w:space="0" w:color="auto"/>
              <w:left w:val="single" w:sz="2" w:space="0" w:color="auto"/>
              <w:bottom w:val="single" w:sz="2" w:space="0" w:color="auto"/>
              <w:right w:val="single" w:sz="2" w:space="0" w:color="auto"/>
            </w:tcBorders>
            <w:shd w:val="clear" w:color="auto" w:fill="FFFFFF"/>
            <w:vAlign w:val="center"/>
          </w:tcPr>
          <w:p w:rsidR="004C15D4" w:rsidRPr="0070543E" w:rsidRDefault="004C15D4" w:rsidP="00021593">
            <w:pPr>
              <w:pStyle w:val="Normalmystyle"/>
              <w:widowControl/>
              <w:shd w:val="clear" w:color="auto" w:fill="FFFFFF"/>
              <w:spacing w:after="0"/>
              <w:jc w:val="center"/>
              <w:rPr>
                <w:rFonts w:asciiTheme="minorHAnsi" w:hAnsiTheme="minorHAnsi" w:cs="Calibri"/>
                <w:b/>
                <w:szCs w:val="22"/>
                <w:lang w:eastAsia="el-GR"/>
              </w:rPr>
            </w:pPr>
            <w:r w:rsidRPr="0070543E">
              <w:rPr>
                <w:rFonts w:asciiTheme="minorHAnsi" w:hAnsiTheme="minorHAnsi" w:cs="Calibri"/>
                <w:b/>
                <w:szCs w:val="22"/>
                <w:lang w:eastAsia="el-GR"/>
              </w:rPr>
              <w:t>ΝΑΙ</w:t>
            </w:r>
          </w:p>
        </w:tc>
        <w:tc>
          <w:tcPr>
            <w:tcW w:w="1276" w:type="dxa"/>
            <w:tcBorders>
              <w:top w:val="single" w:sz="2" w:space="0" w:color="auto"/>
              <w:left w:val="single" w:sz="2" w:space="0" w:color="auto"/>
              <w:bottom w:val="single" w:sz="2" w:space="0" w:color="auto"/>
              <w:right w:val="single" w:sz="2" w:space="0" w:color="auto"/>
            </w:tcBorders>
            <w:shd w:val="clear" w:color="auto" w:fill="FFFFFF"/>
            <w:vAlign w:val="center"/>
          </w:tcPr>
          <w:p w:rsidR="004C15D4" w:rsidRPr="0070543E" w:rsidRDefault="004C15D4" w:rsidP="00021593">
            <w:pPr>
              <w:shd w:val="clear" w:color="auto" w:fill="FFFFFF"/>
              <w:spacing w:after="0"/>
              <w:jc w:val="center"/>
              <w:rPr>
                <w:rFonts w:asciiTheme="minorHAnsi" w:hAnsiTheme="minorHAnsi" w:cs="Calibri"/>
                <w:szCs w:val="22"/>
              </w:rPr>
            </w:pPr>
          </w:p>
        </w:tc>
        <w:tc>
          <w:tcPr>
            <w:tcW w:w="1559" w:type="dxa"/>
            <w:tcBorders>
              <w:top w:val="single" w:sz="2" w:space="0" w:color="auto"/>
              <w:left w:val="single" w:sz="2" w:space="0" w:color="auto"/>
              <w:bottom w:val="single" w:sz="2" w:space="0" w:color="auto"/>
              <w:right w:val="single" w:sz="2" w:space="0" w:color="auto"/>
            </w:tcBorders>
            <w:shd w:val="clear" w:color="auto" w:fill="FFFFFF"/>
            <w:vAlign w:val="center"/>
          </w:tcPr>
          <w:p w:rsidR="004C15D4" w:rsidRPr="0070543E" w:rsidRDefault="004C15D4" w:rsidP="00021593">
            <w:pPr>
              <w:shd w:val="clear" w:color="auto" w:fill="FFFFFF"/>
              <w:spacing w:after="0"/>
              <w:jc w:val="center"/>
              <w:rPr>
                <w:rFonts w:asciiTheme="minorHAnsi" w:hAnsiTheme="minorHAnsi" w:cs="Calibri"/>
                <w:szCs w:val="22"/>
              </w:rPr>
            </w:pPr>
          </w:p>
        </w:tc>
      </w:tr>
      <w:tr w:rsidR="004C15D4" w:rsidRPr="0070543E" w:rsidTr="00021593">
        <w:tc>
          <w:tcPr>
            <w:tcW w:w="720" w:type="dxa"/>
            <w:tcBorders>
              <w:top w:val="single" w:sz="2" w:space="0" w:color="auto"/>
              <w:left w:val="single" w:sz="2" w:space="0" w:color="auto"/>
              <w:bottom w:val="single" w:sz="2" w:space="0" w:color="auto"/>
              <w:right w:val="single" w:sz="2" w:space="0" w:color="auto"/>
            </w:tcBorders>
            <w:shd w:val="clear" w:color="auto" w:fill="FFFFFF"/>
            <w:vAlign w:val="center"/>
          </w:tcPr>
          <w:p w:rsidR="004C15D4" w:rsidRPr="0070543E" w:rsidRDefault="004C15D4" w:rsidP="00021593">
            <w:pPr>
              <w:shd w:val="clear" w:color="auto" w:fill="FFFFFF"/>
              <w:spacing w:after="0"/>
              <w:jc w:val="center"/>
              <w:rPr>
                <w:rFonts w:asciiTheme="minorHAnsi" w:hAnsiTheme="minorHAnsi" w:cs="Calibri"/>
                <w:szCs w:val="22"/>
              </w:rPr>
            </w:pPr>
            <w:r w:rsidRPr="0070543E">
              <w:rPr>
                <w:rFonts w:asciiTheme="minorHAnsi" w:hAnsiTheme="minorHAnsi" w:cs="Calibri"/>
                <w:szCs w:val="22"/>
              </w:rPr>
              <w:t>Γ.7</w:t>
            </w:r>
          </w:p>
        </w:tc>
        <w:tc>
          <w:tcPr>
            <w:tcW w:w="4899" w:type="dxa"/>
            <w:tcBorders>
              <w:top w:val="single" w:sz="2" w:space="0" w:color="auto"/>
              <w:left w:val="single" w:sz="2" w:space="0" w:color="auto"/>
              <w:bottom w:val="single" w:sz="2" w:space="0" w:color="auto"/>
              <w:right w:val="single" w:sz="2" w:space="0" w:color="auto"/>
            </w:tcBorders>
            <w:shd w:val="clear" w:color="auto" w:fill="FFFFFF"/>
          </w:tcPr>
          <w:p w:rsidR="004C15D4" w:rsidRPr="0070543E" w:rsidRDefault="004C15D4" w:rsidP="00021593">
            <w:pPr>
              <w:shd w:val="clear" w:color="auto" w:fill="FFFFFF"/>
              <w:spacing w:after="0"/>
              <w:ind w:left="90"/>
              <w:rPr>
                <w:rFonts w:asciiTheme="minorHAnsi" w:hAnsiTheme="minorHAnsi" w:cs="Calibri"/>
                <w:szCs w:val="22"/>
              </w:rPr>
            </w:pPr>
            <w:r w:rsidRPr="0070543E">
              <w:rPr>
                <w:rFonts w:asciiTheme="minorHAnsi" w:hAnsiTheme="minorHAnsi" w:cs="Calibri"/>
                <w:szCs w:val="22"/>
              </w:rPr>
              <w:t>Σάρωση σε Color JPEG (24 bit)</w:t>
            </w:r>
          </w:p>
        </w:tc>
        <w:tc>
          <w:tcPr>
            <w:tcW w:w="1275" w:type="dxa"/>
            <w:tcBorders>
              <w:top w:val="single" w:sz="2" w:space="0" w:color="auto"/>
              <w:left w:val="single" w:sz="2" w:space="0" w:color="auto"/>
              <w:bottom w:val="single" w:sz="2" w:space="0" w:color="auto"/>
              <w:right w:val="single" w:sz="2" w:space="0" w:color="auto"/>
            </w:tcBorders>
            <w:shd w:val="clear" w:color="auto" w:fill="FFFFFF"/>
            <w:vAlign w:val="center"/>
          </w:tcPr>
          <w:p w:rsidR="004C15D4" w:rsidRPr="0070543E" w:rsidRDefault="004C15D4" w:rsidP="00021593">
            <w:pPr>
              <w:pStyle w:val="Normalmystyle"/>
              <w:widowControl/>
              <w:shd w:val="clear" w:color="auto" w:fill="FFFFFF"/>
              <w:spacing w:after="0"/>
              <w:jc w:val="center"/>
              <w:rPr>
                <w:rFonts w:asciiTheme="minorHAnsi" w:hAnsiTheme="minorHAnsi" w:cs="Calibri"/>
                <w:b/>
                <w:szCs w:val="22"/>
                <w:lang w:eastAsia="el-GR"/>
              </w:rPr>
            </w:pPr>
          </w:p>
        </w:tc>
        <w:tc>
          <w:tcPr>
            <w:tcW w:w="1276" w:type="dxa"/>
            <w:tcBorders>
              <w:top w:val="single" w:sz="2" w:space="0" w:color="auto"/>
              <w:left w:val="single" w:sz="2" w:space="0" w:color="auto"/>
              <w:bottom w:val="single" w:sz="2" w:space="0" w:color="auto"/>
              <w:right w:val="single" w:sz="2" w:space="0" w:color="auto"/>
            </w:tcBorders>
            <w:shd w:val="clear" w:color="auto" w:fill="FFFFFF"/>
            <w:vAlign w:val="center"/>
          </w:tcPr>
          <w:p w:rsidR="004C15D4" w:rsidRPr="0070543E" w:rsidRDefault="004C15D4" w:rsidP="00021593">
            <w:pPr>
              <w:shd w:val="clear" w:color="auto" w:fill="FFFFFF"/>
              <w:spacing w:after="0"/>
              <w:jc w:val="center"/>
              <w:rPr>
                <w:rFonts w:asciiTheme="minorHAnsi" w:hAnsiTheme="minorHAnsi" w:cs="Calibri"/>
                <w:szCs w:val="22"/>
              </w:rPr>
            </w:pPr>
          </w:p>
        </w:tc>
        <w:tc>
          <w:tcPr>
            <w:tcW w:w="1559" w:type="dxa"/>
            <w:tcBorders>
              <w:top w:val="single" w:sz="2" w:space="0" w:color="auto"/>
              <w:left w:val="single" w:sz="2" w:space="0" w:color="auto"/>
              <w:bottom w:val="single" w:sz="2" w:space="0" w:color="auto"/>
              <w:right w:val="single" w:sz="2" w:space="0" w:color="auto"/>
            </w:tcBorders>
            <w:shd w:val="clear" w:color="auto" w:fill="FFFFFF"/>
            <w:vAlign w:val="center"/>
          </w:tcPr>
          <w:p w:rsidR="004C15D4" w:rsidRPr="0070543E" w:rsidRDefault="004C15D4" w:rsidP="00021593">
            <w:pPr>
              <w:shd w:val="clear" w:color="auto" w:fill="FFFFFF"/>
              <w:spacing w:after="0"/>
              <w:jc w:val="center"/>
              <w:rPr>
                <w:rFonts w:asciiTheme="minorHAnsi" w:hAnsiTheme="minorHAnsi" w:cs="Calibri"/>
                <w:szCs w:val="22"/>
              </w:rPr>
            </w:pPr>
          </w:p>
        </w:tc>
      </w:tr>
      <w:tr w:rsidR="004C15D4" w:rsidRPr="0070543E" w:rsidTr="00021593">
        <w:tc>
          <w:tcPr>
            <w:tcW w:w="720" w:type="dxa"/>
            <w:tcBorders>
              <w:top w:val="single" w:sz="2" w:space="0" w:color="auto"/>
              <w:left w:val="single" w:sz="2" w:space="0" w:color="auto"/>
              <w:bottom w:val="single" w:sz="2" w:space="0" w:color="auto"/>
              <w:right w:val="single" w:sz="2" w:space="0" w:color="auto"/>
            </w:tcBorders>
            <w:shd w:val="clear" w:color="auto" w:fill="FFFFFF"/>
            <w:vAlign w:val="center"/>
          </w:tcPr>
          <w:p w:rsidR="004C15D4" w:rsidRPr="0070543E" w:rsidRDefault="004C15D4" w:rsidP="00021593">
            <w:pPr>
              <w:shd w:val="clear" w:color="auto" w:fill="FFFFFF"/>
              <w:spacing w:after="0"/>
              <w:jc w:val="center"/>
              <w:rPr>
                <w:rFonts w:asciiTheme="minorHAnsi" w:hAnsiTheme="minorHAnsi" w:cs="Calibri"/>
                <w:szCs w:val="22"/>
              </w:rPr>
            </w:pPr>
            <w:r w:rsidRPr="0070543E">
              <w:rPr>
                <w:rFonts w:asciiTheme="minorHAnsi" w:hAnsiTheme="minorHAnsi" w:cs="Calibri"/>
                <w:szCs w:val="22"/>
              </w:rPr>
              <w:t>Γ.8</w:t>
            </w:r>
          </w:p>
        </w:tc>
        <w:tc>
          <w:tcPr>
            <w:tcW w:w="4899" w:type="dxa"/>
            <w:tcBorders>
              <w:top w:val="single" w:sz="2" w:space="0" w:color="auto"/>
              <w:left w:val="single" w:sz="2" w:space="0" w:color="auto"/>
              <w:bottom w:val="single" w:sz="2" w:space="0" w:color="auto"/>
              <w:right w:val="single" w:sz="2" w:space="0" w:color="auto"/>
            </w:tcBorders>
            <w:shd w:val="clear" w:color="auto" w:fill="FFFFFF"/>
          </w:tcPr>
          <w:p w:rsidR="004C15D4" w:rsidRPr="0070543E" w:rsidRDefault="004C15D4" w:rsidP="00021593">
            <w:pPr>
              <w:shd w:val="clear" w:color="auto" w:fill="FFFFFF"/>
              <w:spacing w:after="0"/>
              <w:ind w:left="90"/>
              <w:rPr>
                <w:rFonts w:asciiTheme="minorHAnsi" w:hAnsiTheme="minorHAnsi" w:cs="Calibri"/>
                <w:szCs w:val="22"/>
              </w:rPr>
            </w:pPr>
            <w:r w:rsidRPr="0070543E">
              <w:rPr>
                <w:rFonts w:asciiTheme="minorHAnsi" w:hAnsiTheme="minorHAnsi" w:cs="Calibri"/>
                <w:szCs w:val="22"/>
              </w:rPr>
              <w:t>Σάρωση σε Grayscale JPEG (8 bit)</w:t>
            </w:r>
          </w:p>
        </w:tc>
        <w:tc>
          <w:tcPr>
            <w:tcW w:w="1275" w:type="dxa"/>
            <w:tcBorders>
              <w:top w:val="single" w:sz="2" w:space="0" w:color="auto"/>
              <w:left w:val="single" w:sz="2" w:space="0" w:color="auto"/>
              <w:bottom w:val="single" w:sz="2" w:space="0" w:color="auto"/>
              <w:right w:val="single" w:sz="2" w:space="0" w:color="auto"/>
            </w:tcBorders>
            <w:shd w:val="clear" w:color="auto" w:fill="FFFFFF"/>
            <w:vAlign w:val="center"/>
          </w:tcPr>
          <w:p w:rsidR="004C15D4" w:rsidRPr="0070543E" w:rsidRDefault="004C15D4" w:rsidP="00021593">
            <w:pPr>
              <w:pStyle w:val="Normalmystyle"/>
              <w:widowControl/>
              <w:shd w:val="clear" w:color="auto" w:fill="FFFFFF"/>
              <w:spacing w:after="0"/>
              <w:jc w:val="center"/>
              <w:rPr>
                <w:rFonts w:asciiTheme="minorHAnsi" w:hAnsiTheme="minorHAnsi" w:cs="Calibri"/>
                <w:b/>
                <w:szCs w:val="22"/>
                <w:lang w:eastAsia="el-GR"/>
              </w:rPr>
            </w:pPr>
            <w:r w:rsidRPr="0070543E">
              <w:rPr>
                <w:rFonts w:asciiTheme="minorHAnsi" w:hAnsiTheme="minorHAnsi" w:cs="Calibri"/>
                <w:b/>
                <w:szCs w:val="22"/>
                <w:lang w:eastAsia="el-GR"/>
              </w:rPr>
              <w:t>ΝΑΙ</w:t>
            </w:r>
          </w:p>
        </w:tc>
        <w:tc>
          <w:tcPr>
            <w:tcW w:w="1276" w:type="dxa"/>
            <w:tcBorders>
              <w:top w:val="single" w:sz="2" w:space="0" w:color="auto"/>
              <w:left w:val="single" w:sz="2" w:space="0" w:color="auto"/>
              <w:bottom w:val="single" w:sz="2" w:space="0" w:color="auto"/>
              <w:right w:val="single" w:sz="2" w:space="0" w:color="auto"/>
            </w:tcBorders>
            <w:shd w:val="clear" w:color="auto" w:fill="FFFFFF"/>
            <w:vAlign w:val="center"/>
          </w:tcPr>
          <w:p w:rsidR="004C15D4" w:rsidRPr="0070543E" w:rsidRDefault="004C15D4" w:rsidP="00021593">
            <w:pPr>
              <w:shd w:val="clear" w:color="auto" w:fill="FFFFFF"/>
              <w:spacing w:after="0"/>
              <w:jc w:val="center"/>
              <w:rPr>
                <w:rFonts w:asciiTheme="minorHAnsi" w:hAnsiTheme="minorHAnsi" w:cs="Calibri"/>
                <w:szCs w:val="22"/>
              </w:rPr>
            </w:pPr>
          </w:p>
        </w:tc>
        <w:tc>
          <w:tcPr>
            <w:tcW w:w="1559" w:type="dxa"/>
            <w:tcBorders>
              <w:top w:val="single" w:sz="2" w:space="0" w:color="auto"/>
              <w:left w:val="single" w:sz="2" w:space="0" w:color="auto"/>
              <w:bottom w:val="single" w:sz="2" w:space="0" w:color="auto"/>
              <w:right w:val="single" w:sz="2" w:space="0" w:color="auto"/>
            </w:tcBorders>
            <w:shd w:val="clear" w:color="auto" w:fill="FFFFFF"/>
            <w:vAlign w:val="center"/>
          </w:tcPr>
          <w:p w:rsidR="004C15D4" w:rsidRPr="0070543E" w:rsidRDefault="004C15D4" w:rsidP="00021593">
            <w:pPr>
              <w:shd w:val="clear" w:color="auto" w:fill="FFFFFF"/>
              <w:spacing w:after="0"/>
              <w:jc w:val="center"/>
              <w:rPr>
                <w:rFonts w:asciiTheme="minorHAnsi" w:hAnsiTheme="minorHAnsi" w:cs="Calibri"/>
                <w:szCs w:val="22"/>
              </w:rPr>
            </w:pPr>
          </w:p>
        </w:tc>
      </w:tr>
      <w:tr w:rsidR="004C15D4" w:rsidRPr="0070543E" w:rsidTr="00021593">
        <w:tc>
          <w:tcPr>
            <w:tcW w:w="720" w:type="dxa"/>
            <w:tcBorders>
              <w:top w:val="single" w:sz="2" w:space="0" w:color="auto"/>
              <w:left w:val="single" w:sz="2" w:space="0" w:color="auto"/>
              <w:bottom w:val="single" w:sz="2" w:space="0" w:color="auto"/>
              <w:right w:val="single" w:sz="2" w:space="0" w:color="auto"/>
            </w:tcBorders>
            <w:shd w:val="clear" w:color="auto" w:fill="FFFFFF"/>
            <w:vAlign w:val="center"/>
          </w:tcPr>
          <w:p w:rsidR="004C15D4" w:rsidRPr="0070543E" w:rsidRDefault="004C15D4" w:rsidP="00021593">
            <w:pPr>
              <w:shd w:val="clear" w:color="auto" w:fill="FFFFFF"/>
              <w:spacing w:after="0"/>
              <w:jc w:val="center"/>
              <w:rPr>
                <w:rFonts w:asciiTheme="minorHAnsi" w:hAnsiTheme="minorHAnsi" w:cs="Calibri"/>
                <w:szCs w:val="22"/>
              </w:rPr>
            </w:pPr>
            <w:r w:rsidRPr="0070543E">
              <w:rPr>
                <w:rFonts w:asciiTheme="minorHAnsi" w:hAnsiTheme="minorHAnsi" w:cs="Calibri"/>
                <w:szCs w:val="22"/>
              </w:rPr>
              <w:t>Γ.9</w:t>
            </w:r>
          </w:p>
        </w:tc>
        <w:tc>
          <w:tcPr>
            <w:tcW w:w="4899" w:type="dxa"/>
            <w:tcBorders>
              <w:top w:val="single" w:sz="2" w:space="0" w:color="auto"/>
              <w:left w:val="single" w:sz="2" w:space="0" w:color="auto"/>
              <w:bottom w:val="single" w:sz="2" w:space="0" w:color="auto"/>
              <w:right w:val="single" w:sz="2" w:space="0" w:color="auto"/>
            </w:tcBorders>
            <w:shd w:val="clear" w:color="auto" w:fill="FFFFFF"/>
          </w:tcPr>
          <w:p w:rsidR="004C15D4" w:rsidRPr="0070543E" w:rsidRDefault="004C15D4" w:rsidP="00021593">
            <w:pPr>
              <w:shd w:val="clear" w:color="auto" w:fill="FFFFFF"/>
              <w:spacing w:after="0"/>
              <w:ind w:left="90"/>
              <w:rPr>
                <w:rFonts w:asciiTheme="minorHAnsi" w:hAnsiTheme="minorHAnsi" w:cs="Calibri"/>
                <w:szCs w:val="22"/>
              </w:rPr>
            </w:pPr>
            <w:r w:rsidRPr="0070543E">
              <w:rPr>
                <w:rFonts w:asciiTheme="minorHAnsi" w:hAnsiTheme="minorHAnsi" w:cs="Calibri"/>
                <w:szCs w:val="22"/>
              </w:rPr>
              <w:t>Σάρωση σε Bitonal TIFF</w:t>
            </w:r>
          </w:p>
        </w:tc>
        <w:tc>
          <w:tcPr>
            <w:tcW w:w="1275" w:type="dxa"/>
            <w:tcBorders>
              <w:top w:val="single" w:sz="2" w:space="0" w:color="auto"/>
              <w:left w:val="single" w:sz="2" w:space="0" w:color="auto"/>
              <w:bottom w:val="single" w:sz="2" w:space="0" w:color="auto"/>
              <w:right w:val="single" w:sz="2" w:space="0" w:color="auto"/>
            </w:tcBorders>
            <w:shd w:val="clear" w:color="auto" w:fill="FFFFFF"/>
            <w:vAlign w:val="center"/>
          </w:tcPr>
          <w:p w:rsidR="004C15D4" w:rsidRPr="0070543E" w:rsidRDefault="004C15D4" w:rsidP="00021593">
            <w:pPr>
              <w:pStyle w:val="Normalmystyle"/>
              <w:widowControl/>
              <w:shd w:val="clear" w:color="auto" w:fill="FFFFFF"/>
              <w:spacing w:after="0"/>
              <w:jc w:val="center"/>
              <w:rPr>
                <w:rFonts w:asciiTheme="minorHAnsi" w:hAnsiTheme="minorHAnsi" w:cs="Calibri"/>
                <w:b/>
                <w:szCs w:val="22"/>
                <w:lang w:eastAsia="el-GR"/>
              </w:rPr>
            </w:pPr>
            <w:r w:rsidRPr="0070543E">
              <w:rPr>
                <w:rFonts w:asciiTheme="minorHAnsi" w:hAnsiTheme="minorHAnsi" w:cs="Calibri"/>
                <w:b/>
                <w:szCs w:val="22"/>
                <w:lang w:eastAsia="el-GR"/>
              </w:rPr>
              <w:t>ΝΑΙ</w:t>
            </w:r>
          </w:p>
        </w:tc>
        <w:tc>
          <w:tcPr>
            <w:tcW w:w="1276" w:type="dxa"/>
            <w:tcBorders>
              <w:top w:val="single" w:sz="2" w:space="0" w:color="auto"/>
              <w:left w:val="single" w:sz="2" w:space="0" w:color="auto"/>
              <w:bottom w:val="single" w:sz="2" w:space="0" w:color="auto"/>
              <w:right w:val="single" w:sz="2" w:space="0" w:color="auto"/>
            </w:tcBorders>
            <w:shd w:val="clear" w:color="auto" w:fill="FFFFFF"/>
            <w:vAlign w:val="center"/>
          </w:tcPr>
          <w:p w:rsidR="004C15D4" w:rsidRPr="0070543E" w:rsidRDefault="004C15D4" w:rsidP="00021593">
            <w:pPr>
              <w:shd w:val="clear" w:color="auto" w:fill="FFFFFF"/>
              <w:spacing w:after="0"/>
              <w:jc w:val="center"/>
              <w:rPr>
                <w:rFonts w:asciiTheme="minorHAnsi" w:hAnsiTheme="minorHAnsi" w:cs="Calibri"/>
                <w:szCs w:val="22"/>
              </w:rPr>
            </w:pPr>
          </w:p>
        </w:tc>
        <w:tc>
          <w:tcPr>
            <w:tcW w:w="1559" w:type="dxa"/>
            <w:tcBorders>
              <w:top w:val="single" w:sz="2" w:space="0" w:color="auto"/>
              <w:left w:val="single" w:sz="2" w:space="0" w:color="auto"/>
              <w:bottom w:val="single" w:sz="2" w:space="0" w:color="auto"/>
              <w:right w:val="single" w:sz="2" w:space="0" w:color="auto"/>
            </w:tcBorders>
            <w:shd w:val="clear" w:color="auto" w:fill="FFFFFF"/>
            <w:vAlign w:val="center"/>
          </w:tcPr>
          <w:p w:rsidR="004C15D4" w:rsidRPr="0070543E" w:rsidRDefault="004C15D4" w:rsidP="00021593">
            <w:pPr>
              <w:shd w:val="clear" w:color="auto" w:fill="FFFFFF"/>
              <w:spacing w:after="0"/>
              <w:jc w:val="center"/>
              <w:rPr>
                <w:rFonts w:asciiTheme="minorHAnsi" w:hAnsiTheme="minorHAnsi" w:cs="Calibri"/>
                <w:szCs w:val="22"/>
              </w:rPr>
            </w:pPr>
          </w:p>
        </w:tc>
      </w:tr>
      <w:tr w:rsidR="004C15D4" w:rsidRPr="0070543E" w:rsidTr="00021593">
        <w:tc>
          <w:tcPr>
            <w:tcW w:w="720" w:type="dxa"/>
            <w:tcBorders>
              <w:top w:val="single" w:sz="2" w:space="0" w:color="auto"/>
              <w:left w:val="single" w:sz="2" w:space="0" w:color="auto"/>
              <w:bottom w:val="single" w:sz="2" w:space="0" w:color="auto"/>
              <w:right w:val="single" w:sz="2" w:space="0" w:color="auto"/>
            </w:tcBorders>
            <w:shd w:val="clear" w:color="auto" w:fill="FFFFFF"/>
            <w:vAlign w:val="center"/>
          </w:tcPr>
          <w:p w:rsidR="004C15D4" w:rsidRPr="0070543E" w:rsidRDefault="004C15D4" w:rsidP="00021593">
            <w:pPr>
              <w:shd w:val="clear" w:color="auto" w:fill="FFFFFF"/>
              <w:spacing w:after="0"/>
              <w:jc w:val="center"/>
              <w:rPr>
                <w:rFonts w:asciiTheme="minorHAnsi" w:hAnsiTheme="minorHAnsi" w:cs="Calibri"/>
                <w:szCs w:val="22"/>
              </w:rPr>
            </w:pPr>
            <w:r w:rsidRPr="0070543E">
              <w:rPr>
                <w:rFonts w:asciiTheme="minorHAnsi" w:hAnsiTheme="minorHAnsi" w:cs="Calibri"/>
                <w:szCs w:val="22"/>
              </w:rPr>
              <w:t>Γ.10</w:t>
            </w:r>
          </w:p>
        </w:tc>
        <w:tc>
          <w:tcPr>
            <w:tcW w:w="4899" w:type="dxa"/>
            <w:tcBorders>
              <w:top w:val="single" w:sz="2" w:space="0" w:color="auto"/>
              <w:left w:val="single" w:sz="2" w:space="0" w:color="auto"/>
              <w:bottom w:val="single" w:sz="2" w:space="0" w:color="auto"/>
              <w:right w:val="single" w:sz="2" w:space="0" w:color="auto"/>
            </w:tcBorders>
            <w:shd w:val="clear" w:color="auto" w:fill="FFFFFF"/>
          </w:tcPr>
          <w:p w:rsidR="004C15D4" w:rsidRPr="0070543E" w:rsidRDefault="004C15D4" w:rsidP="00021593">
            <w:pPr>
              <w:shd w:val="clear" w:color="auto" w:fill="FFFFFF"/>
              <w:spacing w:after="0"/>
              <w:ind w:left="90"/>
              <w:rPr>
                <w:rFonts w:asciiTheme="minorHAnsi" w:hAnsiTheme="minorHAnsi" w:cs="Calibri"/>
                <w:szCs w:val="22"/>
              </w:rPr>
            </w:pPr>
            <w:r w:rsidRPr="0070543E">
              <w:rPr>
                <w:rFonts w:asciiTheme="minorHAnsi" w:hAnsiTheme="minorHAnsi" w:cs="Calibri"/>
                <w:szCs w:val="22"/>
              </w:rPr>
              <w:t>Οπτική ανάλυση: &gt;=300dpi</w:t>
            </w:r>
          </w:p>
        </w:tc>
        <w:tc>
          <w:tcPr>
            <w:tcW w:w="1275" w:type="dxa"/>
            <w:tcBorders>
              <w:top w:val="single" w:sz="2" w:space="0" w:color="auto"/>
              <w:left w:val="single" w:sz="2" w:space="0" w:color="auto"/>
              <w:bottom w:val="single" w:sz="2" w:space="0" w:color="auto"/>
              <w:right w:val="single" w:sz="2" w:space="0" w:color="auto"/>
            </w:tcBorders>
            <w:shd w:val="clear" w:color="auto" w:fill="FFFFFF"/>
            <w:vAlign w:val="center"/>
          </w:tcPr>
          <w:p w:rsidR="004C15D4" w:rsidRPr="0070543E" w:rsidRDefault="004C15D4" w:rsidP="00021593">
            <w:pPr>
              <w:pStyle w:val="Normalmystyle"/>
              <w:widowControl/>
              <w:shd w:val="clear" w:color="auto" w:fill="FFFFFF"/>
              <w:spacing w:after="0"/>
              <w:jc w:val="center"/>
              <w:rPr>
                <w:rFonts w:asciiTheme="minorHAnsi" w:hAnsiTheme="minorHAnsi" w:cs="Calibri"/>
                <w:b/>
                <w:szCs w:val="22"/>
                <w:lang w:eastAsia="el-GR"/>
              </w:rPr>
            </w:pPr>
            <w:r w:rsidRPr="0070543E">
              <w:rPr>
                <w:rFonts w:asciiTheme="minorHAnsi" w:hAnsiTheme="minorHAnsi" w:cs="Calibri"/>
                <w:b/>
                <w:szCs w:val="22"/>
                <w:lang w:eastAsia="el-GR"/>
              </w:rPr>
              <w:t>ΝΑΙ</w:t>
            </w:r>
          </w:p>
        </w:tc>
        <w:tc>
          <w:tcPr>
            <w:tcW w:w="1276" w:type="dxa"/>
            <w:tcBorders>
              <w:top w:val="single" w:sz="2" w:space="0" w:color="auto"/>
              <w:left w:val="single" w:sz="2" w:space="0" w:color="auto"/>
              <w:bottom w:val="single" w:sz="2" w:space="0" w:color="auto"/>
              <w:right w:val="single" w:sz="2" w:space="0" w:color="auto"/>
            </w:tcBorders>
            <w:shd w:val="clear" w:color="auto" w:fill="FFFFFF"/>
            <w:vAlign w:val="center"/>
          </w:tcPr>
          <w:p w:rsidR="004C15D4" w:rsidRPr="0070543E" w:rsidRDefault="004C15D4" w:rsidP="00021593">
            <w:pPr>
              <w:shd w:val="clear" w:color="auto" w:fill="FFFFFF"/>
              <w:spacing w:after="0"/>
              <w:jc w:val="center"/>
              <w:rPr>
                <w:rFonts w:asciiTheme="minorHAnsi" w:hAnsiTheme="minorHAnsi" w:cs="Calibri"/>
                <w:szCs w:val="22"/>
              </w:rPr>
            </w:pPr>
          </w:p>
        </w:tc>
        <w:tc>
          <w:tcPr>
            <w:tcW w:w="1559" w:type="dxa"/>
            <w:tcBorders>
              <w:top w:val="single" w:sz="2" w:space="0" w:color="auto"/>
              <w:left w:val="single" w:sz="2" w:space="0" w:color="auto"/>
              <w:bottom w:val="single" w:sz="2" w:space="0" w:color="auto"/>
              <w:right w:val="single" w:sz="2" w:space="0" w:color="auto"/>
            </w:tcBorders>
            <w:shd w:val="clear" w:color="auto" w:fill="FFFFFF"/>
            <w:vAlign w:val="center"/>
          </w:tcPr>
          <w:p w:rsidR="004C15D4" w:rsidRPr="0070543E" w:rsidRDefault="004C15D4" w:rsidP="00021593">
            <w:pPr>
              <w:shd w:val="clear" w:color="auto" w:fill="FFFFFF"/>
              <w:spacing w:after="0"/>
              <w:jc w:val="center"/>
              <w:rPr>
                <w:rFonts w:asciiTheme="minorHAnsi" w:hAnsiTheme="minorHAnsi" w:cs="Calibri"/>
                <w:szCs w:val="22"/>
              </w:rPr>
            </w:pPr>
          </w:p>
        </w:tc>
      </w:tr>
      <w:tr w:rsidR="004C15D4" w:rsidRPr="0070543E" w:rsidTr="00021593">
        <w:tc>
          <w:tcPr>
            <w:tcW w:w="720" w:type="dxa"/>
            <w:tcBorders>
              <w:top w:val="single" w:sz="2" w:space="0" w:color="auto"/>
              <w:left w:val="single" w:sz="2" w:space="0" w:color="auto"/>
              <w:bottom w:val="single" w:sz="2" w:space="0" w:color="auto"/>
              <w:right w:val="single" w:sz="2" w:space="0" w:color="auto"/>
            </w:tcBorders>
            <w:shd w:val="clear" w:color="auto" w:fill="FFFFFF"/>
            <w:vAlign w:val="center"/>
          </w:tcPr>
          <w:p w:rsidR="004C15D4" w:rsidRPr="0070543E" w:rsidRDefault="004C15D4" w:rsidP="00021593">
            <w:pPr>
              <w:shd w:val="clear" w:color="auto" w:fill="FFFFFF"/>
              <w:spacing w:after="0"/>
              <w:jc w:val="center"/>
              <w:rPr>
                <w:rFonts w:asciiTheme="minorHAnsi" w:hAnsiTheme="minorHAnsi" w:cs="Calibri"/>
                <w:szCs w:val="22"/>
              </w:rPr>
            </w:pPr>
            <w:r w:rsidRPr="0070543E">
              <w:rPr>
                <w:rFonts w:asciiTheme="minorHAnsi" w:hAnsiTheme="minorHAnsi" w:cs="Calibri"/>
                <w:szCs w:val="22"/>
              </w:rPr>
              <w:t>Γ.11</w:t>
            </w:r>
          </w:p>
        </w:tc>
        <w:tc>
          <w:tcPr>
            <w:tcW w:w="4899" w:type="dxa"/>
            <w:tcBorders>
              <w:top w:val="single" w:sz="2" w:space="0" w:color="auto"/>
              <w:left w:val="single" w:sz="2" w:space="0" w:color="auto"/>
              <w:bottom w:val="single" w:sz="2" w:space="0" w:color="auto"/>
              <w:right w:val="single" w:sz="2" w:space="0" w:color="auto"/>
            </w:tcBorders>
            <w:shd w:val="clear" w:color="auto" w:fill="FFFFFF"/>
          </w:tcPr>
          <w:p w:rsidR="004C15D4" w:rsidRPr="0070543E" w:rsidRDefault="004C15D4" w:rsidP="00021593">
            <w:pPr>
              <w:shd w:val="clear" w:color="auto" w:fill="FFFFFF"/>
              <w:spacing w:after="0"/>
              <w:ind w:left="90"/>
              <w:rPr>
                <w:rFonts w:asciiTheme="minorHAnsi" w:hAnsiTheme="minorHAnsi" w:cs="Calibri"/>
                <w:szCs w:val="22"/>
              </w:rPr>
            </w:pPr>
            <w:r w:rsidRPr="0070543E">
              <w:rPr>
                <w:rFonts w:asciiTheme="minorHAnsi" w:hAnsiTheme="minorHAnsi" w:cs="Calibri"/>
                <w:szCs w:val="22"/>
              </w:rPr>
              <w:t>Output ανάλυση: 100-400dpi (τουλάχιστον)</w:t>
            </w:r>
          </w:p>
        </w:tc>
        <w:tc>
          <w:tcPr>
            <w:tcW w:w="1275" w:type="dxa"/>
            <w:tcBorders>
              <w:top w:val="single" w:sz="2" w:space="0" w:color="auto"/>
              <w:left w:val="single" w:sz="2" w:space="0" w:color="auto"/>
              <w:bottom w:val="single" w:sz="2" w:space="0" w:color="auto"/>
              <w:right w:val="single" w:sz="2" w:space="0" w:color="auto"/>
            </w:tcBorders>
            <w:shd w:val="clear" w:color="auto" w:fill="FFFFFF"/>
            <w:vAlign w:val="center"/>
          </w:tcPr>
          <w:p w:rsidR="004C15D4" w:rsidRPr="0070543E" w:rsidRDefault="004C15D4" w:rsidP="00021593">
            <w:pPr>
              <w:pStyle w:val="Normalmystyle"/>
              <w:widowControl/>
              <w:shd w:val="clear" w:color="auto" w:fill="FFFFFF"/>
              <w:spacing w:after="0"/>
              <w:jc w:val="center"/>
              <w:rPr>
                <w:rFonts w:asciiTheme="minorHAnsi" w:hAnsiTheme="minorHAnsi" w:cs="Calibri"/>
                <w:b/>
                <w:szCs w:val="22"/>
                <w:lang w:eastAsia="el-GR"/>
              </w:rPr>
            </w:pPr>
            <w:r w:rsidRPr="0070543E">
              <w:rPr>
                <w:rFonts w:asciiTheme="minorHAnsi" w:hAnsiTheme="minorHAnsi" w:cs="Calibri"/>
                <w:b/>
                <w:szCs w:val="22"/>
                <w:lang w:eastAsia="el-GR"/>
              </w:rPr>
              <w:t>ΝΑΙ</w:t>
            </w:r>
          </w:p>
        </w:tc>
        <w:tc>
          <w:tcPr>
            <w:tcW w:w="1276" w:type="dxa"/>
            <w:tcBorders>
              <w:top w:val="single" w:sz="2" w:space="0" w:color="auto"/>
              <w:left w:val="single" w:sz="2" w:space="0" w:color="auto"/>
              <w:bottom w:val="single" w:sz="2" w:space="0" w:color="auto"/>
              <w:right w:val="single" w:sz="2" w:space="0" w:color="auto"/>
            </w:tcBorders>
            <w:shd w:val="clear" w:color="auto" w:fill="FFFFFF"/>
            <w:vAlign w:val="center"/>
          </w:tcPr>
          <w:p w:rsidR="004C15D4" w:rsidRPr="0070543E" w:rsidRDefault="004C15D4" w:rsidP="00021593">
            <w:pPr>
              <w:shd w:val="clear" w:color="auto" w:fill="FFFFFF"/>
              <w:spacing w:after="0"/>
              <w:jc w:val="center"/>
              <w:rPr>
                <w:rFonts w:asciiTheme="minorHAnsi" w:hAnsiTheme="minorHAnsi" w:cs="Calibri"/>
                <w:szCs w:val="22"/>
              </w:rPr>
            </w:pPr>
          </w:p>
        </w:tc>
        <w:tc>
          <w:tcPr>
            <w:tcW w:w="1559" w:type="dxa"/>
            <w:tcBorders>
              <w:top w:val="single" w:sz="2" w:space="0" w:color="auto"/>
              <w:left w:val="single" w:sz="2" w:space="0" w:color="auto"/>
              <w:bottom w:val="single" w:sz="2" w:space="0" w:color="auto"/>
              <w:right w:val="single" w:sz="2" w:space="0" w:color="auto"/>
            </w:tcBorders>
            <w:shd w:val="clear" w:color="auto" w:fill="FFFFFF"/>
            <w:vAlign w:val="center"/>
          </w:tcPr>
          <w:p w:rsidR="004C15D4" w:rsidRPr="0070543E" w:rsidRDefault="004C15D4" w:rsidP="00021593">
            <w:pPr>
              <w:shd w:val="clear" w:color="auto" w:fill="FFFFFF"/>
              <w:spacing w:after="0"/>
              <w:jc w:val="center"/>
              <w:rPr>
                <w:rFonts w:asciiTheme="minorHAnsi" w:hAnsiTheme="minorHAnsi" w:cs="Calibri"/>
                <w:szCs w:val="22"/>
              </w:rPr>
            </w:pPr>
          </w:p>
        </w:tc>
      </w:tr>
      <w:tr w:rsidR="004C15D4" w:rsidRPr="0070543E" w:rsidTr="00021593">
        <w:tc>
          <w:tcPr>
            <w:tcW w:w="720" w:type="dxa"/>
            <w:tcBorders>
              <w:top w:val="single" w:sz="2" w:space="0" w:color="auto"/>
              <w:left w:val="single" w:sz="2" w:space="0" w:color="auto"/>
              <w:bottom w:val="single" w:sz="2" w:space="0" w:color="auto"/>
              <w:right w:val="single" w:sz="2" w:space="0" w:color="auto"/>
            </w:tcBorders>
            <w:shd w:val="clear" w:color="auto" w:fill="FFFFFF"/>
            <w:vAlign w:val="center"/>
          </w:tcPr>
          <w:p w:rsidR="004C15D4" w:rsidRPr="0070543E" w:rsidRDefault="004C15D4" w:rsidP="00021593">
            <w:pPr>
              <w:shd w:val="clear" w:color="auto" w:fill="FFFFFF"/>
              <w:spacing w:after="0"/>
              <w:jc w:val="center"/>
              <w:rPr>
                <w:rFonts w:asciiTheme="minorHAnsi" w:hAnsiTheme="minorHAnsi" w:cs="Calibri"/>
                <w:szCs w:val="22"/>
              </w:rPr>
            </w:pPr>
            <w:r w:rsidRPr="0070543E">
              <w:rPr>
                <w:rFonts w:asciiTheme="minorHAnsi" w:hAnsiTheme="minorHAnsi" w:cs="Calibri"/>
                <w:szCs w:val="22"/>
              </w:rPr>
              <w:t>Γ.12</w:t>
            </w:r>
          </w:p>
        </w:tc>
        <w:tc>
          <w:tcPr>
            <w:tcW w:w="4899" w:type="dxa"/>
            <w:tcBorders>
              <w:top w:val="single" w:sz="2" w:space="0" w:color="auto"/>
              <w:left w:val="single" w:sz="2" w:space="0" w:color="auto"/>
              <w:bottom w:val="single" w:sz="2" w:space="0" w:color="auto"/>
              <w:right w:val="single" w:sz="2" w:space="0" w:color="auto"/>
            </w:tcBorders>
            <w:shd w:val="clear" w:color="auto" w:fill="FFFFFF"/>
          </w:tcPr>
          <w:p w:rsidR="004C15D4" w:rsidRPr="0070543E" w:rsidRDefault="004C15D4" w:rsidP="00021593">
            <w:pPr>
              <w:shd w:val="clear" w:color="auto" w:fill="FFFFFF"/>
              <w:spacing w:after="0"/>
              <w:ind w:left="90"/>
              <w:rPr>
                <w:rFonts w:asciiTheme="minorHAnsi" w:hAnsiTheme="minorHAnsi" w:cs="Calibri"/>
                <w:szCs w:val="22"/>
              </w:rPr>
            </w:pPr>
            <w:r w:rsidRPr="0070543E">
              <w:rPr>
                <w:rFonts w:asciiTheme="minorHAnsi" w:hAnsiTheme="minorHAnsi" w:cs="Calibri"/>
                <w:szCs w:val="22"/>
              </w:rPr>
              <w:t>Υποστηριζόμενη διεπαφή (interface): TWAIN, ISIS</w:t>
            </w:r>
          </w:p>
        </w:tc>
        <w:tc>
          <w:tcPr>
            <w:tcW w:w="1275" w:type="dxa"/>
            <w:tcBorders>
              <w:top w:val="single" w:sz="2" w:space="0" w:color="auto"/>
              <w:left w:val="single" w:sz="2" w:space="0" w:color="auto"/>
              <w:bottom w:val="single" w:sz="2" w:space="0" w:color="auto"/>
              <w:right w:val="single" w:sz="2" w:space="0" w:color="auto"/>
            </w:tcBorders>
            <w:shd w:val="clear" w:color="auto" w:fill="FFFFFF"/>
            <w:vAlign w:val="center"/>
          </w:tcPr>
          <w:p w:rsidR="004C15D4" w:rsidRPr="0070543E" w:rsidRDefault="004C15D4" w:rsidP="00021593">
            <w:pPr>
              <w:pStyle w:val="Normalmystyle"/>
              <w:widowControl/>
              <w:shd w:val="clear" w:color="auto" w:fill="FFFFFF"/>
              <w:spacing w:after="0"/>
              <w:jc w:val="center"/>
              <w:rPr>
                <w:rFonts w:asciiTheme="minorHAnsi" w:hAnsiTheme="minorHAnsi" w:cs="Calibri"/>
                <w:b/>
                <w:szCs w:val="22"/>
                <w:lang w:eastAsia="el-GR"/>
              </w:rPr>
            </w:pPr>
            <w:r w:rsidRPr="0070543E">
              <w:rPr>
                <w:rFonts w:asciiTheme="minorHAnsi" w:hAnsiTheme="minorHAnsi" w:cs="Calibri"/>
                <w:b/>
                <w:szCs w:val="22"/>
                <w:lang w:eastAsia="el-GR"/>
              </w:rPr>
              <w:t>ΝΑΙ</w:t>
            </w:r>
          </w:p>
        </w:tc>
        <w:tc>
          <w:tcPr>
            <w:tcW w:w="1276" w:type="dxa"/>
            <w:tcBorders>
              <w:top w:val="single" w:sz="2" w:space="0" w:color="auto"/>
              <w:left w:val="single" w:sz="2" w:space="0" w:color="auto"/>
              <w:bottom w:val="single" w:sz="2" w:space="0" w:color="auto"/>
              <w:right w:val="single" w:sz="2" w:space="0" w:color="auto"/>
            </w:tcBorders>
            <w:shd w:val="clear" w:color="auto" w:fill="FFFFFF"/>
            <w:vAlign w:val="center"/>
          </w:tcPr>
          <w:p w:rsidR="004C15D4" w:rsidRPr="0070543E" w:rsidRDefault="004C15D4" w:rsidP="00021593">
            <w:pPr>
              <w:shd w:val="clear" w:color="auto" w:fill="FFFFFF"/>
              <w:spacing w:after="0"/>
              <w:jc w:val="center"/>
              <w:rPr>
                <w:rFonts w:asciiTheme="minorHAnsi" w:hAnsiTheme="minorHAnsi" w:cs="Calibri"/>
                <w:szCs w:val="22"/>
              </w:rPr>
            </w:pPr>
          </w:p>
        </w:tc>
        <w:tc>
          <w:tcPr>
            <w:tcW w:w="1559" w:type="dxa"/>
            <w:tcBorders>
              <w:top w:val="single" w:sz="2" w:space="0" w:color="auto"/>
              <w:left w:val="single" w:sz="2" w:space="0" w:color="auto"/>
              <w:bottom w:val="single" w:sz="2" w:space="0" w:color="auto"/>
              <w:right w:val="single" w:sz="2" w:space="0" w:color="auto"/>
            </w:tcBorders>
            <w:shd w:val="clear" w:color="auto" w:fill="FFFFFF"/>
            <w:vAlign w:val="center"/>
          </w:tcPr>
          <w:p w:rsidR="004C15D4" w:rsidRPr="0070543E" w:rsidRDefault="004C15D4" w:rsidP="00021593">
            <w:pPr>
              <w:shd w:val="clear" w:color="auto" w:fill="FFFFFF"/>
              <w:spacing w:after="0"/>
              <w:jc w:val="center"/>
              <w:rPr>
                <w:rFonts w:asciiTheme="minorHAnsi" w:hAnsiTheme="minorHAnsi" w:cs="Calibri"/>
                <w:szCs w:val="22"/>
              </w:rPr>
            </w:pPr>
          </w:p>
        </w:tc>
      </w:tr>
      <w:tr w:rsidR="004C15D4" w:rsidRPr="0070543E" w:rsidTr="00021593">
        <w:tc>
          <w:tcPr>
            <w:tcW w:w="720" w:type="dxa"/>
            <w:tcBorders>
              <w:top w:val="single" w:sz="2" w:space="0" w:color="auto"/>
              <w:left w:val="single" w:sz="2" w:space="0" w:color="auto"/>
              <w:bottom w:val="single" w:sz="2" w:space="0" w:color="auto"/>
              <w:right w:val="single" w:sz="2" w:space="0" w:color="auto"/>
            </w:tcBorders>
            <w:shd w:val="clear" w:color="auto" w:fill="FFFFFF"/>
            <w:vAlign w:val="center"/>
          </w:tcPr>
          <w:p w:rsidR="004C15D4" w:rsidRPr="0070543E" w:rsidRDefault="004C15D4" w:rsidP="00021593">
            <w:pPr>
              <w:shd w:val="clear" w:color="auto" w:fill="FFFFFF"/>
              <w:spacing w:after="0"/>
              <w:jc w:val="center"/>
              <w:rPr>
                <w:rFonts w:asciiTheme="minorHAnsi" w:hAnsiTheme="minorHAnsi" w:cs="Calibri"/>
                <w:szCs w:val="22"/>
              </w:rPr>
            </w:pPr>
            <w:r w:rsidRPr="0070543E">
              <w:rPr>
                <w:rFonts w:asciiTheme="minorHAnsi" w:hAnsiTheme="minorHAnsi" w:cs="Calibri"/>
                <w:szCs w:val="22"/>
              </w:rPr>
              <w:t>Γ.13</w:t>
            </w:r>
          </w:p>
        </w:tc>
        <w:tc>
          <w:tcPr>
            <w:tcW w:w="4899" w:type="dxa"/>
            <w:tcBorders>
              <w:top w:val="single" w:sz="2" w:space="0" w:color="auto"/>
              <w:left w:val="single" w:sz="2" w:space="0" w:color="auto"/>
              <w:bottom w:val="single" w:sz="2" w:space="0" w:color="auto"/>
              <w:right w:val="single" w:sz="2" w:space="0" w:color="auto"/>
            </w:tcBorders>
            <w:shd w:val="clear" w:color="auto" w:fill="FFFFFF"/>
          </w:tcPr>
          <w:p w:rsidR="004C15D4" w:rsidRPr="0070543E" w:rsidRDefault="004C15D4" w:rsidP="00021593">
            <w:pPr>
              <w:shd w:val="clear" w:color="auto" w:fill="FFFFFF"/>
              <w:spacing w:after="0"/>
              <w:ind w:left="90"/>
              <w:rPr>
                <w:rFonts w:asciiTheme="minorHAnsi" w:hAnsiTheme="minorHAnsi" w:cs="Calibri"/>
                <w:szCs w:val="22"/>
              </w:rPr>
            </w:pPr>
            <w:r w:rsidRPr="0070543E">
              <w:rPr>
                <w:rFonts w:asciiTheme="minorHAnsi" w:hAnsiTheme="minorHAnsi" w:cs="Calibri"/>
                <w:szCs w:val="22"/>
              </w:rPr>
              <w:t>Αυτόματος τροφοδότης χαρτιού</w:t>
            </w:r>
          </w:p>
        </w:tc>
        <w:tc>
          <w:tcPr>
            <w:tcW w:w="1275" w:type="dxa"/>
            <w:tcBorders>
              <w:top w:val="single" w:sz="2" w:space="0" w:color="auto"/>
              <w:left w:val="single" w:sz="2" w:space="0" w:color="auto"/>
              <w:bottom w:val="single" w:sz="2" w:space="0" w:color="auto"/>
              <w:right w:val="single" w:sz="2" w:space="0" w:color="auto"/>
            </w:tcBorders>
            <w:shd w:val="clear" w:color="auto" w:fill="FFFFFF"/>
            <w:vAlign w:val="center"/>
          </w:tcPr>
          <w:p w:rsidR="004C15D4" w:rsidRPr="0070543E" w:rsidRDefault="004C15D4" w:rsidP="00021593">
            <w:pPr>
              <w:pStyle w:val="Normalmystyle"/>
              <w:widowControl/>
              <w:shd w:val="clear" w:color="auto" w:fill="FFFFFF"/>
              <w:spacing w:after="0"/>
              <w:jc w:val="center"/>
              <w:rPr>
                <w:rFonts w:asciiTheme="minorHAnsi" w:hAnsiTheme="minorHAnsi" w:cs="Calibri"/>
                <w:b/>
                <w:szCs w:val="22"/>
                <w:lang w:eastAsia="el-GR"/>
              </w:rPr>
            </w:pPr>
            <w:r w:rsidRPr="0070543E">
              <w:rPr>
                <w:rFonts w:asciiTheme="minorHAnsi" w:hAnsiTheme="minorHAnsi" w:cs="Calibri"/>
                <w:b/>
                <w:szCs w:val="22"/>
                <w:lang w:eastAsia="el-GR"/>
              </w:rPr>
              <w:t>ΝΑΙ</w:t>
            </w:r>
          </w:p>
        </w:tc>
        <w:tc>
          <w:tcPr>
            <w:tcW w:w="1276" w:type="dxa"/>
            <w:tcBorders>
              <w:top w:val="single" w:sz="2" w:space="0" w:color="auto"/>
              <w:left w:val="single" w:sz="2" w:space="0" w:color="auto"/>
              <w:bottom w:val="single" w:sz="2" w:space="0" w:color="auto"/>
              <w:right w:val="single" w:sz="2" w:space="0" w:color="auto"/>
            </w:tcBorders>
            <w:shd w:val="clear" w:color="auto" w:fill="FFFFFF"/>
            <w:vAlign w:val="center"/>
          </w:tcPr>
          <w:p w:rsidR="004C15D4" w:rsidRPr="0070543E" w:rsidRDefault="004C15D4" w:rsidP="00021593">
            <w:pPr>
              <w:shd w:val="clear" w:color="auto" w:fill="FFFFFF"/>
              <w:spacing w:after="0"/>
              <w:jc w:val="center"/>
              <w:rPr>
                <w:rFonts w:asciiTheme="minorHAnsi" w:hAnsiTheme="minorHAnsi" w:cs="Calibri"/>
                <w:szCs w:val="22"/>
              </w:rPr>
            </w:pPr>
          </w:p>
        </w:tc>
        <w:tc>
          <w:tcPr>
            <w:tcW w:w="1559" w:type="dxa"/>
            <w:tcBorders>
              <w:top w:val="single" w:sz="2" w:space="0" w:color="auto"/>
              <w:left w:val="single" w:sz="2" w:space="0" w:color="auto"/>
              <w:bottom w:val="single" w:sz="2" w:space="0" w:color="auto"/>
              <w:right w:val="single" w:sz="2" w:space="0" w:color="auto"/>
            </w:tcBorders>
            <w:shd w:val="clear" w:color="auto" w:fill="FFFFFF"/>
            <w:vAlign w:val="center"/>
          </w:tcPr>
          <w:p w:rsidR="004C15D4" w:rsidRPr="0070543E" w:rsidRDefault="004C15D4" w:rsidP="00021593">
            <w:pPr>
              <w:shd w:val="clear" w:color="auto" w:fill="FFFFFF"/>
              <w:spacing w:after="0"/>
              <w:jc w:val="center"/>
              <w:rPr>
                <w:rFonts w:asciiTheme="minorHAnsi" w:hAnsiTheme="minorHAnsi" w:cs="Calibri"/>
                <w:szCs w:val="22"/>
              </w:rPr>
            </w:pPr>
          </w:p>
        </w:tc>
      </w:tr>
      <w:tr w:rsidR="004C15D4" w:rsidRPr="0070543E" w:rsidTr="00021593">
        <w:tc>
          <w:tcPr>
            <w:tcW w:w="720" w:type="dxa"/>
            <w:tcBorders>
              <w:top w:val="single" w:sz="2" w:space="0" w:color="auto"/>
              <w:left w:val="single" w:sz="2" w:space="0" w:color="auto"/>
              <w:bottom w:val="single" w:sz="2" w:space="0" w:color="auto"/>
              <w:right w:val="single" w:sz="2" w:space="0" w:color="auto"/>
            </w:tcBorders>
            <w:shd w:val="clear" w:color="auto" w:fill="FFFFFF"/>
            <w:vAlign w:val="center"/>
          </w:tcPr>
          <w:p w:rsidR="004C15D4" w:rsidRPr="0070543E" w:rsidRDefault="004C15D4" w:rsidP="00021593">
            <w:pPr>
              <w:shd w:val="clear" w:color="auto" w:fill="FFFFFF"/>
              <w:spacing w:after="0"/>
              <w:jc w:val="center"/>
              <w:rPr>
                <w:rFonts w:asciiTheme="minorHAnsi" w:hAnsiTheme="minorHAnsi" w:cs="Calibri"/>
                <w:szCs w:val="22"/>
              </w:rPr>
            </w:pPr>
            <w:r w:rsidRPr="0070543E">
              <w:rPr>
                <w:rFonts w:asciiTheme="minorHAnsi" w:hAnsiTheme="minorHAnsi" w:cs="Calibri"/>
                <w:szCs w:val="22"/>
              </w:rPr>
              <w:t>Γ.1.14</w:t>
            </w:r>
          </w:p>
        </w:tc>
        <w:tc>
          <w:tcPr>
            <w:tcW w:w="4899" w:type="dxa"/>
            <w:tcBorders>
              <w:top w:val="single" w:sz="2" w:space="0" w:color="auto"/>
              <w:left w:val="single" w:sz="2" w:space="0" w:color="auto"/>
              <w:bottom w:val="single" w:sz="2" w:space="0" w:color="auto"/>
              <w:right w:val="single" w:sz="2" w:space="0" w:color="auto"/>
            </w:tcBorders>
            <w:shd w:val="clear" w:color="auto" w:fill="FFFFFF"/>
          </w:tcPr>
          <w:p w:rsidR="004C15D4" w:rsidRPr="0070543E" w:rsidRDefault="004C15D4" w:rsidP="00021593">
            <w:pPr>
              <w:shd w:val="clear" w:color="auto" w:fill="FFFFFF"/>
              <w:spacing w:after="0"/>
              <w:ind w:left="90"/>
              <w:rPr>
                <w:rFonts w:asciiTheme="minorHAnsi" w:hAnsiTheme="minorHAnsi" w:cs="Calibri"/>
                <w:szCs w:val="22"/>
              </w:rPr>
            </w:pPr>
            <w:r w:rsidRPr="0070543E">
              <w:rPr>
                <w:rFonts w:asciiTheme="minorHAnsi" w:hAnsiTheme="minorHAnsi" w:cs="Calibri"/>
                <w:szCs w:val="22"/>
              </w:rPr>
              <w:t>Μέγεθος αυτόματου τροφοδότη χαρτιού (φύλλα )</w:t>
            </w:r>
          </w:p>
        </w:tc>
        <w:tc>
          <w:tcPr>
            <w:tcW w:w="1275" w:type="dxa"/>
            <w:tcBorders>
              <w:top w:val="single" w:sz="2" w:space="0" w:color="auto"/>
              <w:left w:val="single" w:sz="2" w:space="0" w:color="auto"/>
              <w:bottom w:val="single" w:sz="2" w:space="0" w:color="auto"/>
              <w:right w:val="single" w:sz="2" w:space="0" w:color="auto"/>
            </w:tcBorders>
            <w:shd w:val="clear" w:color="auto" w:fill="FFFFFF"/>
            <w:vAlign w:val="center"/>
          </w:tcPr>
          <w:p w:rsidR="004C15D4" w:rsidRPr="0070543E" w:rsidRDefault="004C15D4" w:rsidP="00021593">
            <w:pPr>
              <w:pStyle w:val="Normalmystyle"/>
              <w:widowControl/>
              <w:shd w:val="clear" w:color="auto" w:fill="FFFFFF"/>
              <w:spacing w:after="0"/>
              <w:jc w:val="center"/>
              <w:rPr>
                <w:rFonts w:asciiTheme="minorHAnsi" w:hAnsiTheme="minorHAnsi" w:cs="Calibri"/>
                <w:b/>
                <w:szCs w:val="22"/>
                <w:lang w:eastAsia="el-GR"/>
              </w:rPr>
            </w:pPr>
            <w:r w:rsidRPr="0070543E">
              <w:rPr>
                <w:rFonts w:asciiTheme="minorHAnsi" w:hAnsiTheme="minorHAnsi" w:cs="Calibri"/>
                <w:b/>
                <w:szCs w:val="22"/>
                <w:lang w:eastAsia="el-GR"/>
              </w:rPr>
              <w:t>≥ 500</w:t>
            </w:r>
          </w:p>
        </w:tc>
        <w:tc>
          <w:tcPr>
            <w:tcW w:w="1276" w:type="dxa"/>
            <w:tcBorders>
              <w:top w:val="single" w:sz="2" w:space="0" w:color="auto"/>
              <w:left w:val="single" w:sz="2" w:space="0" w:color="auto"/>
              <w:bottom w:val="single" w:sz="2" w:space="0" w:color="auto"/>
              <w:right w:val="single" w:sz="2" w:space="0" w:color="auto"/>
            </w:tcBorders>
            <w:shd w:val="clear" w:color="auto" w:fill="FFFFFF"/>
            <w:vAlign w:val="center"/>
          </w:tcPr>
          <w:p w:rsidR="004C15D4" w:rsidRPr="0070543E" w:rsidRDefault="004C15D4" w:rsidP="00021593">
            <w:pPr>
              <w:shd w:val="clear" w:color="auto" w:fill="FFFFFF"/>
              <w:spacing w:after="0"/>
              <w:jc w:val="center"/>
              <w:rPr>
                <w:rFonts w:asciiTheme="minorHAnsi" w:hAnsiTheme="minorHAnsi" w:cs="Calibri"/>
                <w:szCs w:val="22"/>
              </w:rPr>
            </w:pPr>
          </w:p>
        </w:tc>
        <w:tc>
          <w:tcPr>
            <w:tcW w:w="1559" w:type="dxa"/>
            <w:tcBorders>
              <w:top w:val="single" w:sz="2" w:space="0" w:color="auto"/>
              <w:left w:val="single" w:sz="2" w:space="0" w:color="auto"/>
              <w:bottom w:val="single" w:sz="2" w:space="0" w:color="auto"/>
              <w:right w:val="single" w:sz="2" w:space="0" w:color="auto"/>
            </w:tcBorders>
            <w:shd w:val="clear" w:color="auto" w:fill="FFFFFF"/>
            <w:vAlign w:val="center"/>
          </w:tcPr>
          <w:p w:rsidR="004C15D4" w:rsidRPr="0070543E" w:rsidRDefault="004C15D4" w:rsidP="00021593">
            <w:pPr>
              <w:shd w:val="clear" w:color="auto" w:fill="FFFFFF"/>
              <w:spacing w:after="0"/>
              <w:jc w:val="center"/>
              <w:rPr>
                <w:rFonts w:asciiTheme="minorHAnsi" w:hAnsiTheme="minorHAnsi" w:cs="Calibri"/>
                <w:szCs w:val="22"/>
              </w:rPr>
            </w:pPr>
          </w:p>
        </w:tc>
      </w:tr>
      <w:tr w:rsidR="004C15D4" w:rsidRPr="0070543E" w:rsidTr="00021593">
        <w:tc>
          <w:tcPr>
            <w:tcW w:w="720" w:type="dxa"/>
            <w:tcBorders>
              <w:top w:val="single" w:sz="2" w:space="0" w:color="auto"/>
              <w:left w:val="single" w:sz="2" w:space="0" w:color="auto"/>
              <w:bottom w:val="single" w:sz="2" w:space="0" w:color="auto"/>
              <w:right w:val="single" w:sz="2" w:space="0" w:color="auto"/>
            </w:tcBorders>
            <w:shd w:val="clear" w:color="auto" w:fill="FFFFFF"/>
            <w:vAlign w:val="center"/>
          </w:tcPr>
          <w:p w:rsidR="004C15D4" w:rsidRPr="0070543E" w:rsidRDefault="004C15D4" w:rsidP="00021593">
            <w:pPr>
              <w:shd w:val="clear" w:color="auto" w:fill="FFFFFF"/>
              <w:spacing w:after="0"/>
              <w:jc w:val="center"/>
              <w:rPr>
                <w:rFonts w:asciiTheme="minorHAnsi" w:hAnsiTheme="minorHAnsi" w:cs="Calibri"/>
                <w:szCs w:val="22"/>
              </w:rPr>
            </w:pPr>
            <w:r w:rsidRPr="0070543E">
              <w:rPr>
                <w:rFonts w:asciiTheme="minorHAnsi" w:hAnsiTheme="minorHAnsi" w:cs="Calibri"/>
                <w:szCs w:val="22"/>
              </w:rPr>
              <w:t>Γ.1.15</w:t>
            </w:r>
          </w:p>
        </w:tc>
        <w:tc>
          <w:tcPr>
            <w:tcW w:w="4899" w:type="dxa"/>
            <w:tcBorders>
              <w:top w:val="single" w:sz="2" w:space="0" w:color="auto"/>
              <w:left w:val="single" w:sz="2" w:space="0" w:color="auto"/>
              <w:bottom w:val="single" w:sz="2" w:space="0" w:color="auto"/>
              <w:right w:val="single" w:sz="2" w:space="0" w:color="auto"/>
            </w:tcBorders>
            <w:shd w:val="clear" w:color="auto" w:fill="FFFFFF"/>
          </w:tcPr>
          <w:p w:rsidR="004C15D4" w:rsidRPr="0070543E" w:rsidRDefault="004C15D4" w:rsidP="00021593">
            <w:pPr>
              <w:shd w:val="clear" w:color="auto" w:fill="FFFFFF"/>
              <w:spacing w:after="0"/>
              <w:ind w:left="90"/>
              <w:rPr>
                <w:rFonts w:asciiTheme="minorHAnsi" w:hAnsiTheme="minorHAnsi" w:cs="Calibri"/>
                <w:szCs w:val="22"/>
              </w:rPr>
            </w:pPr>
            <w:r w:rsidRPr="0070543E">
              <w:rPr>
                <w:rFonts w:asciiTheme="minorHAnsi" w:hAnsiTheme="minorHAnsi" w:cs="Calibri"/>
                <w:szCs w:val="22"/>
              </w:rPr>
              <w:t>Διαστάσεις χαρτιού:</w:t>
            </w:r>
          </w:p>
          <w:p w:rsidR="004C15D4" w:rsidRPr="0070543E" w:rsidRDefault="004C15D4" w:rsidP="00021593">
            <w:pPr>
              <w:numPr>
                <w:ilvl w:val="0"/>
                <w:numId w:val="22"/>
              </w:numPr>
              <w:shd w:val="clear" w:color="auto" w:fill="FFFFFF"/>
              <w:spacing w:after="0"/>
              <w:ind w:left="90" w:right="57" w:firstLine="0"/>
              <w:rPr>
                <w:rFonts w:asciiTheme="minorHAnsi" w:hAnsiTheme="minorHAnsi" w:cs="Calibri"/>
                <w:szCs w:val="22"/>
              </w:rPr>
            </w:pPr>
            <w:r w:rsidRPr="0070543E">
              <w:rPr>
                <w:rFonts w:asciiTheme="minorHAnsi" w:hAnsiTheme="minorHAnsi" w:cs="Calibri"/>
                <w:szCs w:val="22"/>
              </w:rPr>
              <w:t>Μέγιστη (28εκ x 43εκ)</w:t>
            </w:r>
          </w:p>
          <w:p w:rsidR="004C15D4" w:rsidRPr="0070543E" w:rsidRDefault="004C15D4" w:rsidP="00021593">
            <w:pPr>
              <w:numPr>
                <w:ilvl w:val="0"/>
                <w:numId w:val="22"/>
              </w:numPr>
              <w:shd w:val="clear" w:color="auto" w:fill="FFFFFF"/>
              <w:spacing w:after="0"/>
              <w:ind w:left="90" w:right="57" w:firstLine="0"/>
              <w:rPr>
                <w:rFonts w:asciiTheme="minorHAnsi" w:hAnsiTheme="minorHAnsi" w:cs="Calibri"/>
                <w:szCs w:val="22"/>
              </w:rPr>
            </w:pPr>
            <w:r w:rsidRPr="0070543E">
              <w:rPr>
                <w:rFonts w:asciiTheme="minorHAnsi" w:hAnsiTheme="minorHAnsi" w:cs="Calibri"/>
                <w:szCs w:val="22"/>
              </w:rPr>
              <w:t>Ελάχιστη (8εκ x 7εκ)</w:t>
            </w:r>
          </w:p>
        </w:tc>
        <w:tc>
          <w:tcPr>
            <w:tcW w:w="1275" w:type="dxa"/>
            <w:tcBorders>
              <w:top w:val="single" w:sz="2" w:space="0" w:color="auto"/>
              <w:left w:val="single" w:sz="2" w:space="0" w:color="auto"/>
              <w:bottom w:val="single" w:sz="2" w:space="0" w:color="auto"/>
              <w:right w:val="single" w:sz="2" w:space="0" w:color="auto"/>
            </w:tcBorders>
            <w:shd w:val="clear" w:color="auto" w:fill="FFFFFF"/>
            <w:vAlign w:val="center"/>
          </w:tcPr>
          <w:p w:rsidR="004C15D4" w:rsidRPr="0070543E" w:rsidRDefault="004C15D4" w:rsidP="00021593">
            <w:pPr>
              <w:pStyle w:val="Normalmystyle"/>
              <w:widowControl/>
              <w:shd w:val="clear" w:color="auto" w:fill="FFFFFF"/>
              <w:spacing w:after="0"/>
              <w:jc w:val="center"/>
              <w:rPr>
                <w:rFonts w:asciiTheme="minorHAnsi" w:hAnsiTheme="minorHAnsi" w:cs="Calibri"/>
                <w:b/>
                <w:szCs w:val="22"/>
                <w:lang w:eastAsia="el-GR"/>
              </w:rPr>
            </w:pPr>
            <w:r w:rsidRPr="0070543E">
              <w:rPr>
                <w:rFonts w:asciiTheme="minorHAnsi" w:hAnsiTheme="minorHAnsi" w:cs="Calibri"/>
                <w:b/>
                <w:szCs w:val="22"/>
                <w:lang w:eastAsia="el-GR"/>
              </w:rPr>
              <w:t>ΝΑΙ</w:t>
            </w:r>
          </w:p>
        </w:tc>
        <w:tc>
          <w:tcPr>
            <w:tcW w:w="1276" w:type="dxa"/>
            <w:tcBorders>
              <w:top w:val="single" w:sz="2" w:space="0" w:color="auto"/>
              <w:left w:val="single" w:sz="2" w:space="0" w:color="auto"/>
              <w:bottom w:val="single" w:sz="2" w:space="0" w:color="auto"/>
              <w:right w:val="single" w:sz="2" w:space="0" w:color="auto"/>
            </w:tcBorders>
            <w:shd w:val="clear" w:color="auto" w:fill="FFFFFF"/>
            <w:vAlign w:val="center"/>
          </w:tcPr>
          <w:p w:rsidR="004C15D4" w:rsidRPr="0070543E" w:rsidRDefault="004C15D4" w:rsidP="00021593">
            <w:pPr>
              <w:shd w:val="clear" w:color="auto" w:fill="FFFFFF"/>
              <w:spacing w:after="0"/>
              <w:jc w:val="center"/>
              <w:rPr>
                <w:rFonts w:asciiTheme="minorHAnsi" w:hAnsiTheme="minorHAnsi" w:cs="Calibri"/>
                <w:szCs w:val="22"/>
              </w:rPr>
            </w:pPr>
          </w:p>
        </w:tc>
        <w:tc>
          <w:tcPr>
            <w:tcW w:w="1559" w:type="dxa"/>
            <w:tcBorders>
              <w:top w:val="single" w:sz="2" w:space="0" w:color="auto"/>
              <w:left w:val="single" w:sz="2" w:space="0" w:color="auto"/>
              <w:bottom w:val="single" w:sz="2" w:space="0" w:color="auto"/>
              <w:right w:val="single" w:sz="2" w:space="0" w:color="auto"/>
            </w:tcBorders>
            <w:shd w:val="clear" w:color="auto" w:fill="FFFFFF"/>
            <w:vAlign w:val="center"/>
          </w:tcPr>
          <w:p w:rsidR="004C15D4" w:rsidRPr="0070543E" w:rsidRDefault="004C15D4" w:rsidP="00021593">
            <w:pPr>
              <w:shd w:val="clear" w:color="auto" w:fill="FFFFFF"/>
              <w:spacing w:after="0"/>
              <w:jc w:val="center"/>
              <w:rPr>
                <w:rFonts w:asciiTheme="minorHAnsi" w:hAnsiTheme="minorHAnsi" w:cs="Calibri"/>
                <w:szCs w:val="22"/>
              </w:rPr>
            </w:pPr>
          </w:p>
        </w:tc>
      </w:tr>
      <w:tr w:rsidR="004C15D4" w:rsidRPr="0070543E" w:rsidTr="00021593">
        <w:tc>
          <w:tcPr>
            <w:tcW w:w="720" w:type="dxa"/>
            <w:tcBorders>
              <w:top w:val="single" w:sz="2" w:space="0" w:color="auto"/>
              <w:left w:val="single" w:sz="2" w:space="0" w:color="auto"/>
              <w:bottom w:val="single" w:sz="2" w:space="0" w:color="auto"/>
              <w:right w:val="single" w:sz="2" w:space="0" w:color="auto"/>
            </w:tcBorders>
            <w:shd w:val="clear" w:color="auto" w:fill="FFFFFF"/>
            <w:vAlign w:val="center"/>
          </w:tcPr>
          <w:p w:rsidR="004C15D4" w:rsidRPr="0070543E" w:rsidRDefault="004C15D4" w:rsidP="00021593">
            <w:pPr>
              <w:shd w:val="clear" w:color="auto" w:fill="FFFFFF"/>
              <w:spacing w:after="0"/>
              <w:jc w:val="center"/>
              <w:rPr>
                <w:rFonts w:asciiTheme="minorHAnsi" w:hAnsiTheme="minorHAnsi" w:cs="Calibri"/>
                <w:szCs w:val="22"/>
              </w:rPr>
            </w:pPr>
            <w:r w:rsidRPr="0070543E">
              <w:rPr>
                <w:rFonts w:asciiTheme="minorHAnsi" w:hAnsiTheme="minorHAnsi" w:cs="Calibri"/>
                <w:szCs w:val="22"/>
              </w:rPr>
              <w:t>Γ.1.16</w:t>
            </w:r>
          </w:p>
        </w:tc>
        <w:tc>
          <w:tcPr>
            <w:tcW w:w="4899" w:type="dxa"/>
            <w:tcBorders>
              <w:top w:val="single" w:sz="2" w:space="0" w:color="auto"/>
              <w:left w:val="single" w:sz="2" w:space="0" w:color="auto"/>
              <w:bottom w:val="single" w:sz="2" w:space="0" w:color="auto"/>
              <w:right w:val="single" w:sz="2" w:space="0" w:color="auto"/>
            </w:tcBorders>
            <w:shd w:val="clear" w:color="auto" w:fill="FFFFFF"/>
          </w:tcPr>
          <w:p w:rsidR="004C15D4" w:rsidRPr="0070543E" w:rsidRDefault="004C15D4" w:rsidP="00021593">
            <w:pPr>
              <w:shd w:val="clear" w:color="auto" w:fill="FFFFFF"/>
              <w:spacing w:after="0"/>
              <w:ind w:left="90"/>
              <w:rPr>
                <w:rFonts w:asciiTheme="minorHAnsi" w:hAnsiTheme="minorHAnsi" w:cs="Calibri"/>
                <w:szCs w:val="22"/>
              </w:rPr>
            </w:pPr>
            <w:r w:rsidRPr="0070543E">
              <w:rPr>
                <w:rFonts w:asciiTheme="minorHAnsi" w:hAnsiTheme="minorHAnsi" w:cs="Calibri"/>
                <w:szCs w:val="22"/>
              </w:rPr>
              <w:t>Βάρος χαρτιού:</w:t>
            </w:r>
          </w:p>
          <w:p w:rsidR="004C15D4" w:rsidRPr="0070543E" w:rsidRDefault="004C15D4" w:rsidP="00021593">
            <w:pPr>
              <w:numPr>
                <w:ilvl w:val="0"/>
                <w:numId w:val="22"/>
              </w:numPr>
              <w:shd w:val="clear" w:color="auto" w:fill="FFFFFF"/>
              <w:spacing w:after="0"/>
              <w:ind w:left="90" w:right="57" w:firstLine="0"/>
              <w:rPr>
                <w:rFonts w:asciiTheme="minorHAnsi" w:hAnsiTheme="minorHAnsi" w:cs="Calibri"/>
                <w:szCs w:val="22"/>
              </w:rPr>
            </w:pPr>
            <w:r w:rsidRPr="0070543E">
              <w:rPr>
                <w:rFonts w:asciiTheme="minorHAnsi" w:hAnsiTheme="minorHAnsi" w:cs="Calibri"/>
                <w:szCs w:val="22"/>
              </w:rPr>
              <w:t>Μέγιστο (200gr/m2)</w:t>
            </w:r>
          </w:p>
          <w:p w:rsidR="004C15D4" w:rsidRPr="0070543E" w:rsidRDefault="004C15D4" w:rsidP="00021593">
            <w:pPr>
              <w:numPr>
                <w:ilvl w:val="0"/>
                <w:numId w:val="22"/>
              </w:numPr>
              <w:shd w:val="clear" w:color="auto" w:fill="FFFFFF"/>
              <w:spacing w:after="0"/>
              <w:ind w:left="90" w:right="57" w:firstLine="0"/>
              <w:rPr>
                <w:rFonts w:asciiTheme="minorHAnsi" w:hAnsiTheme="minorHAnsi" w:cs="Calibri"/>
                <w:szCs w:val="22"/>
              </w:rPr>
            </w:pPr>
            <w:r w:rsidRPr="0070543E">
              <w:rPr>
                <w:rFonts w:asciiTheme="minorHAnsi" w:hAnsiTheme="minorHAnsi" w:cs="Calibri"/>
                <w:szCs w:val="22"/>
              </w:rPr>
              <w:t>Ελάχιστο (50gr/m2)</w:t>
            </w:r>
          </w:p>
        </w:tc>
        <w:tc>
          <w:tcPr>
            <w:tcW w:w="1275" w:type="dxa"/>
            <w:tcBorders>
              <w:top w:val="single" w:sz="2" w:space="0" w:color="auto"/>
              <w:left w:val="single" w:sz="2" w:space="0" w:color="auto"/>
              <w:bottom w:val="single" w:sz="2" w:space="0" w:color="auto"/>
              <w:right w:val="single" w:sz="2" w:space="0" w:color="auto"/>
            </w:tcBorders>
            <w:shd w:val="clear" w:color="auto" w:fill="FFFFFF"/>
            <w:vAlign w:val="center"/>
          </w:tcPr>
          <w:p w:rsidR="004C15D4" w:rsidRPr="0070543E" w:rsidRDefault="004C15D4" w:rsidP="00021593">
            <w:pPr>
              <w:pStyle w:val="Normalmystyle"/>
              <w:widowControl/>
              <w:shd w:val="clear" w:color="auto" w:fill="FFFFFF"/>
              <w:spacing w:after="0"/>
              <w:jc w:val="center"/>
              <w:rPr>
                <w:rFonts w:asciiTheme="minorHAnsi" w:hAnsiTheme="minorHAnsi" w:cs="Calibri"/>
                <w:b/>
                <w:szCs w:val="22"/>
                <w:lang w:eastAsia="el-GR"/>
              </w:rPr>
            </w:pPr>
            <w:r w:rsidRPr="0070543E">
              <w:rPr>
                <w:rFonts w:asciiTheme="minorHAnsi" w:hAnsiTheme="minorHAnsi" w:cs="Calibri"/>
                <w:b/>
                <w:szCs w:val="22"/>
                <w:lang w:eastAsia="el-GR"/>
              </w:rPr>
              <w:t>ΝΑΙ</w:t>
            </w:r>
          </w:p>
        </w:tc>
        <w:tc>
          <w:tcPr>
            <w:tcW w:w="1276" w:type="dxa"/>
            <w:tcBorders>
              <w:top w:val="single" w:sz="2" w:space="0" w:color="auto"/>
              <w:left w:val="single" w:sz="2" w:space="0" w:color="auto"/>
              <w:bottom w:val="single" w:sz="2" w:space="0" w:color="auto"/>
              <w:right w:val="single" w:sz="2" w:space="0" w:color="auto"/>
            </w:tcBorders>
            <w:shd w:val="clear" w:color="auto" w:fill="FFFFFF"/>
            <w:vAlign w:val="center"/>
          </w:tcPr>
          <w:p w:rsidR="004C15D4" w:rsidRPr="0070543E" w:rsidRDefault="004C15D4" w:rsidP="00021593">
            <w:pPr>
              <w:shd w:val="clear" w:color="auto" w:fill="FFFFFF"/>
              <w:spacing w:after="0"/>
              <w:jc w:val="center"/>
              <w:rPr>
                <w:rFonts w:asciiTheme="minorHAnsi" w:hAnsiTheme="minorHAnsi" w:cs="Calibri"/>
                <w:szCs w:val="22"/>
              </w:rPr>
            </w:pPr>
          </w:p>
        </w:tc>
        <w:tc>
          <w:tcPr>
            <w:tcW w:w="1559" w:type="dxa"/>
            <w:tcBorders>
              <w:top w:val="single" w:sz="2" w:space="0" w:color="auto"/>
              <w:left w:val="single" w:sz="2" w:space="0" w:color="auto"/>
              <w:bottom w:val="single" w:sz="2" w:space="0" w:color="auto"/>
              <w:right w:val="single" w:sz="2" w:space="0" w:color="auto"/>
            </w:tcBorders>
            <w:shd w:val="clear" w:color="auto" w:fill="FFFFFF"/>
            <w:vAlign w:val="center"/>
          </w:tcPr>
          <w:p w:rsidR="004C15D4" w:rsidRPr="0070543E" w:rsidRDefault="004C15D4" w:rsidP="00021593">
            <w:pPr>
              <w:shd w:val="clear" w:color="auto" w:fill="FFFFFF"/>
              <w:spacing w:after="0"/>
              <w:jc w:val="center"/>
              <w:rPr>
                <w:rFonts w:asciiTheme="minorHAnsi" w:hAnsiTheme="minorHAnsi" w:cs="Calibri"/>
                <w:szCs w:val="22"/>
              </w:rPr>
            </w:pPr>
          </w:p>
        </w:tc>
      </w:tr>
      <w:tr w:rsidR="004C15D4" w:rsidRPr="0070543E" w:rsidTr="00021593">
        <w:tc>
          <w:tcPr>
            <w:tcW w:w="720" w:type="dxa"/>
            <w:tcBorders>
              <w:top w:val="single" w:sz="2" w:space="0" w:color="auto"/>
              <w:left w:val="single" w:sz="2" w:space="0" w:color="auto"/>
              <w:bottom w:val="single" w:sz="2" w:space="0" w:color="auto"/>
              <w:right w:val="single" w:sz="2" w:space="0" w:color="auto"/>
            </w:tcBorders>
            <w:shd w:val="clear" w:color="auto" w:fill="FFFFFF"/>
            <w:vAlign w:val="center"/>
          </w:tcPr>
          <w:p w:rsidR="004C15D4" w:rsidRPr="0070543E" w:rsidRDefault="004C15D4" w:rsidP="00021593">
            <w:pPr>
              <w:shd w:val="clear" w:color="auto" w:fill="FFFFFF"/>
              <w:spacing w:after="0"/>
              <w:jc w:val="center"/>
              <w:rPr>
                <w:rFonts w:asciiTheme="minorHAnsi" w:hAnsiTheme="minorHAnsi" w:cs="Calibri"/>
                <w:szCs w:val="22"/>
              </w:rPr>
            </w:pPr>
            <w:r w:rsidRPr="0070543E">
              <w:rPr>
                <w:rFonts w:asciiTheme="minorHAnsi" w:hAnsiTheme="minorHAnsi" w:cs="Calibri"/>
                <w:szCs w:val="22"/>
              </w:rPr>
              <w:t>Γ.1.17</w:t>
            </w:r>
          </w:p>
        </w:tc>
        <w:tc>
          <w:tcPr>
            <w:tcW w:w="4899" w:type="dxa"/>
            <w:tcBorders>
              <w:top w:val="single" w:sz="2" w:space="0" w:color="auto"/>
              <w:left w:val="single" w:sz="2" w:space="0" w:color="auto"/>
              <w:bottom w:val="single" w:sz="2" w:space="0" w:color="auto"/>
              <w:right w:val="single" w:sz="2" w:space="0" w:color="auto"/>
            </w:tcBorders>
            <w:shd w:val="clear" w:color="auto" w:fill="FFFFFF"/>
          </w:tcPr>
          <w:p w:rsidR="004C15D4" w:rsidRPr="0070543E" w:rsidRDefault="004C15D4" w:rsidP="00021593">
            <w:pPr>
              <w:shd w:val="clear" w:color="auto" w:fill="FFFFFF"/>
              <w:spacing w:after="0"/>
              <w:ind w:left="90"/>
              <w:rPr>
                <w:rFonts w:asciiTheme="minorHAnsi" w:hAnsiTheme="minorHAnsi" w:cs="Calibri"/>
                <w:szCs w:val="22"/>
              </w:rPr>
            </w:pPr>
            <w:r w:rsidRPr="0070543E">
              <w:rPr>
                <w:rFonts w:asciiTheme="minorHAnsi" w:hAnsiTheme="minorHAnsi" w:cs="Calibri"/>
                <w:szCs w:val="22"/>
              </w:rPr>
              <w:t>Η συσκευή πρέπει να διαθέτει κατάλληλο σύστημα διάγνωσης κακής τροφοδοσίας, (στράβωμα, διπλή τροφοδοσία) σταματώντας την σάρωση μέχρι να διορθωθεί το πρόβλημα</w:t>
            </w:r>
          </w:p>
        </w:tc>
        <w:tc>
          <w:tcPr>
            <w:tcW w:w="1275" w:type="dxa"/>
            <w:tcBorders>
              <w:top w:val="single" w:sz="2" w:space="0" w:color="auto"/>
              <w:left w:val="single" w:sz="2" w:space="0" w:color="auto"/>
              <w:bottom w:val="single" w:sz="2" w:space="0" w:color="auto"/>
              <w:right w:val="single" w:sz="2" w:space="0" w:color="auto"/>
            </w:tcBorders>
            <w:shd w:val="clear" w:color="auto" w:fill="FFFFFF"/>
            <w:vAlign w:val="center"/>
          </w:tcPr>
          <w:p w:rsidR="004C15D4" w:rsidRPr="0070543E" w:rsidRDefault="004C15D4" w:rsidP="00021593">
            <w:pPr>
              <w:pStyle w:val="Normalmystyle"/>
              <w:shd w:val="clear" w:color="auto" w:fill="FFFFFF"/>
              <w:spacing w:after="0"/>
              <w:jc w:val="center"/>
              <w:rPr>
                <w:rFonts w:asciiTheme="minorHAnsi" w:hAnsiTheme="minorHAnsi" w:cs="Calibri"/>
                <w:b/>
                <w:szCs w:val="22"/>
                <w:lang w:eastAsia="el-GR"/>
              </w:rPr>
            </w:pPr>
            <w:r w:rsidRPr="0070543E">
              <w:rPr>
                <w:rFonts w:asciiTheme="minorHAnsi" w:hAnsiTheme="minorHAnsi" w:cs="Calibri"/>
                <w:b/>
                <w:szCs w:val="22"/>
                <w:lang w:eastAsia="el-GR"/>
              </w:rPr>
              <w:t>ΝΑΙ</w:t>
            </w:r>
          </w:p>
        </w:tc>
        <w:tc>
          <w:tcPr>
            <w:tcW w:w="1276" w:type="dxa"/>
            <w:tcBorders>
              <w:top w:val="single" w:sz="2" w:space="0" w:color="auto"/>
              <w:left w:val="single" w:sz="2" w:space="0" w:color="auto"/>
              <w:bottom w:val="single" w:sz="2" w:space="0" w:color="auto"/>
              <w:right w:val="single" w:sz="2" w:space="0" w:color="auto"/>
            </w:tcBorders>
            <w:shd w:val="clear" w:color="auto" w:fill="FFFFFF"/>
            <w:vAlign w:val="center"/>
          </w:tcPr>
          <w:p w:rsidR="004C15D4" w:rsidRPr="0070543E" w:rsidRDefault="004C15D4" w:rsidP="00021593">
            <w:pPr>
              <w:shd w:val="clear" w:color="auto" w:fill="FFFFFF"/>
              <w:spacing w:after="0"/>
              <w:jc w:val="center"/>
              <w:rPr>
                <w:rFonts w:asciiTheme="minorHAnsi" w:hAnsiTheme="minorHAnsi" w:cs="Calibri"/>
                <w:szCs w:val="22"/>
              </w:rPr>
            </w:pPr>
          </w:p>
        </w:tc>
        <w:tc>
          <w:tcPr>
            <w:tcW w:w="1559" w:type="dxa"/>
            <w:tcBorders>
              <w:top w:val="single" w:sz="2" w:space="0" w:color="auto"/>
              <w:left w:val="single" w:sz="2" w:space="0" w:color="auto"/>
              <w:bottom w:val="single" w:sz="2" w:space="0" w:color="auto"/>
              <w:right w:val="single" w:sz="2" w:space="0" w:color="auto"/>
            </w:tcBorders>
            <w:shd w:val="clear" w:color="auto" w:fill="FFFFFF"/>
            <w:vAlign w:val="center"/>
          </w:tcPr>
          <w:p w:rsidR="004C15D4" w:rsidRPr="0070543E" w:rsidRDefault="004C15D4" w:rsidP="00021593">
            <w:pPr>
              <w:shd w:val="clear" w:color="auto" w:fill="FFFFFF"/>
              <w:spacing w:after="0"/>
              <w:jc w:val="center"/>
              <w:rPr>
                <w:rFonts w:asciiTheme="minorHAnsi" w:hAnsiTheme="minorHAnsi" w:cs="Calibri"/>
                <w:szCs w:val="22"/>
              </w:rPr>
            </w:pPr>
          </w:p>
        </w:tc>
      </w:tr>
      <w:tr w:rsidR="004C15D4" w:rsidRPr="0070543E" w:rsidTr="00021593">
        <w:tc>
          <w:tcPr>
            <w:tcW w:w="720" w:type="dxa"/>
            <w:tcBorders>
              <w:top w:val="single" w:sz="2" w:space="0" w:color="auto"/>
              <w:left w:val="single" w:sz="2" w:space="0" w:color="auto"/>
              <w:bottom w:val="single" w:sz="2" w:space="0" w:color="auto"/>
              <w:right w:val="single" w:sz="2" w:space="0" w:color="auto"/>
            </w:tcBorders>
            <w:shd w:val="clear" w:color="auto" w:fill="FFFFFF"/>
            <w:vAlign w:val="center"/>
          </w:tcPr>
          <w:p w:rsidR="004C15D4" w:rsidRPr="0070543E" w:rsidRDefault="004C15D4" w:rsidP="00021593">
            <w:pPr>
              <w:shd w:val="clear" w:color="auto" w:fill="FFFFFF"/>
              <w:spacing w:after="0"/>
              <w:jc w:val="center"/>
              <w:rPr>
                <w:rFonts w:asciiTheme="minorHAnsi" w:hAnsiTheme="minorHAnsi" w:cs="Calibri"/>
                <w:szCs w:val="22"/>
              </w:rPr>
            </w:pPr>
            <w:r w:rsidRPr="0070543E">
              <w:rPr>
                <w:rFonts w:asciiTheme="minorHAnsi" w:hAnsiTheme="minorHAnsi" w:cs="Calibri"/>
                <w:szCs w:val="22"/>
              </w:rPr>
              <w:t>Γ.1.18</w:t>
            </w:r>
          </w:p>
        </w:tc>
        <w:tc>
          <w:tcPr>
            <w:tcW w:w="4899" w:type="dxa"/>
            <w:tcBorders>
              <w:top w:val="single" w:sz="2" w:space="0" w:color="auto"/>
              <w:left w:val="single" w:sz="2" w:space="0" w:color="auto"/>
              <w:bottom w:val="single" w:sz="2" w:space="0" w:color="auto"/>
              <w:right w:val="single" w:sz="2" w:space="0" w:color="auto"/>
            </w:tcBorders>
            <w:shd w:val="clear" w:color="auto" w:fill="FFFFFF"/>
          </w:tcPr>
          <w:p w:rsidR="004C15D4" w:rsidRPr="0070543E" w:rsidRDefault="004C15D4" w:rsidP="00021593">
            <w:pPr>
              <w:shd w:val="clear" w:color="auto" w:fill="FFFFFF"/>
              <w:spacing w:after="0"/>
              <w:ind w:left="90"/>
              <w:rPr>
                <w:rFonts w:asciiTheme="minorHAnsi" w:hAnsiTheme="minorHAnsi" w:cs="Calibri"/>
                <w:szCs w:val="22"/>
              </w:rPr>
            </w:pPr>
            <w:r w:rsidRPr="0070543E">
              <w:rPr>
                <w:rFonts w:asciiTheme="minorHAnsi" w:hAnsiTheme="minorHAnsi" w:cs="Calibri"/>
                <w:szCs w:val="22"/>
              </w:rPr>
              <w:t>Να υποστηρίζεται η τροφοδοσία με το χέρι εγγράφων χωρίς να διακόπτεται η σάρωση του πακέτου</w:t>
            </w:r>
          </w:p>
        </w:tc>
        <w:tc>
          <w:tcPr>
            <w:tcW w:w="1275" w:type="dxa"/>
            <w:tcBorders>
              <w:top w:val="single" w:sz="2" w:space="0" w:color="auto"/>
              <w:left w:val="single" w:sz="2" w:space="0" w:color="auto"/>
              <w:bottom w:val="single" w:sz="2" w:space="0" w:color="auto"/>
              <w:right w:val="single" w:sz="2" w:space="0" w:color="auto"/>
            </w:tcBorders>
            <w:shd w:val="clear" w:color="auto" w:fill="FFFFFF"/>
            <w:vAlign w:val="center"/>
          </w:tcPr>
          <w:p w:rsidR="004C15D4" w:rsidRPr="0070543E" w:rsidRDefault="004C15D4" w:rsidP="00021593">
            <w:pPr>
              <w:pStyle w:val="Normalmystyle"/>
              <w:shd w:val="clear" w:color="auto" w:fill="FFFFFF"/>
              <w:spacing w:after="0"/>
              <w:jc w:val="center"/>
              <w:rPr>
                <w:rFonts w:asciiTheme="minorHAnsi" w:hAnsiTheme="minorHAnsi" w:cs="Calibri"/>
                <w:b/>
                <w:szCs w:val="22"/>
                <w:lang w:eastAsia="el-GR"/>
              </w:rPr>
            </w:pPr>
            <w:r w:rsidRPr="0070543E">
              <w:rPr>
                <w:rFonts w:asciiTheme="minorHAnsi" w:hAnsiTheme="minorHAnsi" w:cs="Calibri"/>
                <w:b/>
                <w:szCs w:val="22"/>
                <w:lang w:eastAsia="el-GR"/>
              </w:rPr>
              <w:t>ΝΑΙ</w:t>
            </w:r>
          </w:p>
        </w:tc>
        <w:tc>
          <w:tcPr>
            <w:tcW w:w="1276" w:type="dxa"/>
            <w:tcBorders>
              <w:top w:val="single" w:sz="2" w:space="0" w:color="auto"/>
              <w:left w:val="single" w:sz="2" w:space="0" w:color="auto"/>
              <w:bottom w:val="single" w:sz="2" w:space="0" w:color="auto"/>
              <w:right w:val="single" w:sz="2" w:space="0" w:color="auto"/>
            </w:tcBorders>
            <w:shd w:val="clear" w:color="auto" w:fill="FFFFFF"/>
            <w:vAlign w:val="center"/>
          </w:tcPr>
          <w:p w:rsidR="004C15D4" w:rsidRPr="0070543E" w:rsidRDefault="004C15D4" w:rsidP="00021593">
            <w:pPr>
              <w:shd w:val="clear" w:color="auto" w:fill="FFFFFF"/>
              <w:spacing w:after="0"/>
              <w:jc w:val="center"/>
              <w:rPr>
                <w:rFonts w:asciiTheme="minorHAnsi" w:hAnsiTheme="minorHAnsi" w:cs="Calibri"/>
                <w:szCs w:val="22"/>
              </w:rPr>
            </w:pPr>
          </w:p>
        </w:tc>
        <w:tc>
          <w:tcPr>
            <w:tcW w:w="1559" w:type="dxa"/>
            <w:tcBorders>
              <w:top w:val="single" w:sz="2" w:space="0" w:color="auto"/>
              <w:left w:val="single" w:sz="2" w:space="0" w:color="auto"/>
              <w:bottom w:val="single" w:sz="2" w:space="0" w:color="auto"/>
              <w:right w:val="single" w:sz="2" w:space="0" w:color="auto"/>
            </w:tcBorders>
            <w:shd w:val="clear" w:color="auto" w:fill="FFFFFF"/>
            <w:vAlign w:val="center"/>
          </w:tcPr>
          <w:p w:rsidR="004C15D4" w:rsidRPr="0070543E" w:rsidRDefault="004C15D4" w:rsidP="00021593">
            <w:pPr>
              <w:shd w:val="clear" w:color="auto" w:fill="FFFFFF"/>
              <w:spacing w:after="0"/>
              <w:jc w:val="center"/>
              <w:rPr>
                <w:rFonts w:asciiTheme="minorHAnsi" w:hAnsiTheme="minorHAnsi" w:cs="Calibri"/>
                <w:szCs w:val="22"/>
              </w:rPr>
            </w:pPr>
          </w:p>
        </w:tc>
      </w:tr>
      <w:tr w:rsidR="004C15D4" w:rsidRPr="0070543E" w:rsidTr="00021593">
        <w:tc>
          <w:tcPr>
            <w:tcW w:w="720" w:type="dxa"/>
            <w:tcBorders>
              <w:top w:val="single" w:sz="2" w:space="0" w:color="auto"/>
              <w:left w:val="single" w:sz="2" w:space="0" w:color="auto"/>
              <w:bottom w:val="single" w:sz="2" w:space="0" w:color="auto"/>
              <w:right w:val="single" w:sz="2" w:space="0" w:color="auto"/>
            </w:tcBorders>
            <w:shd w:val="clear" w:color="auto" w:fill="FFFFFF"/>
            <w:vAlign w:val="center"/>
          </w:tcPr>
          <w:p w:rsidR="004C15D4" w:rsidRPr="0070543E" w:rsidRDefault="004C15D4" w:rsidP="00021593">
            <w:pPr>
              <w:shd w:val="clear" w:color="auto" w:fill="FFFFFF"/>
              <w:spacing w:after="0"/>
              <w:jc w:val="center"/>
              <w:rPr>
                <w:rFonts w:asciiTheme="minorHAnsi" w:hAnsiTheme="minorHAnsi" w:cs="Calibri"/>
                <w:szCs w:val="22"/>
              </w:rPr>
            </w:pPr>
            <w:r w:rsidRPr="0070543E">
              <w:rPr>
                <w:rFonts w:asciiTheme="minorHAnsi" w:hAnsiTheme="minorHAnsi" w:cs="Calibri"/>
                <w:szCs w:val="22"/>
              </w:rPr>
              <w:lastRenderedPageBreak/>
              <w:t>Γ.1.19</w:t>
            </w:r>
          </w:p>
        </w:tc>
        <w:tc>
          <w:tcPr>
            <w:tcW w:w="4899" w:type="dxa"/>
            <w:tcBorders>
              <w:top w:val="single" w:sz="2" w:space="0" w:color="auto"/>
              <w:left w:val="single" w:sz="2" w:space="0" w:color="auto"/>
              <w:bottom w:val="single" w:sz="2" w:space="0" w:color="auto"/>
              <w:right w:val="single" w:sz="2" w:space="0" w:color="auto"/>
            </w:tcBorders>
            <w:shd w:val="clear" w:color="auto" w:fill="FFFFFF"/>
          </w:tcPr>
          <w:p w:rsidR="004C15D4" w:rsidRPr="0070543E" w:rsidRDefault="004C15D4" w:rsidP="00021593">
            <w:pPr>
              <w:shd w:val="clear" w:color="auto" w:fill="FFFFFF"/>
              <w:spacing w:after="0"/>
              <w:ind w:left="90"/>
              <w:rPr>
                <w:rFonts w:asciiTheme="minorHAnsi" w:hAnsiTheme="minorHAnsi" w:cs="Calibri"/>
                <w:szCs w:val="22"/>
              </w:rPr>
            </w:pPr>
            <w:r w:rsidRPr="0070543E">
              <w:rPr>
                <w:rFonts w:asciiTheme="minorHAnsi" w:hAnsiTheme="minorHAnsi" w:cs="Calibri"/>
                <w:szCs w:val="22"/>
              </w:rPr>
              <w:t>Προσφορά συνοδευτικού λογισμικού σάρωσης</w:t>
            </w:r>
          </w:p>
        </w:tc>
        <w:tc>
          <w:tcPr>
            <w:tcW w:w="1275" w:type="dxa"/>
            <w:tcBorders>
              <w:top w:val="single" w:sz="2" w:space="0" w:color="auto"/>
              <w:left w:val="single" w:sz="2" w:space="0" w:color="auto"/>
              <w:bottom w:val="single" w:sz="2" w:space="0" w:color="auto"/>
              <w:right w:val="single" w:sz="2" w:space="0" w:color="auto"/>
            </w:tcBorders>
            <w:shd w:val="clear" w:color="auto" w:fill="FFFFFF"/>
            <w:vAlign w:val="center"/>
          </w:tcPr>
          <w:p w:rsidR="004C15D4" w:rsidRPr="0070543E" w:rsidRDefault="004C15D4" w:rsidP="00021593">
            <w:pPr>
              <w:pStyle w:val="Normalmystyle"/>
              <w:shd w:val="clear" w:color="auto" w:fill="FFFFFF"/>
              <w:spacing w:after="0"/>
              <w:jc w:val="center"/>
              <w:rPr>
                <w:rFonts w:asciiTheme="minorHAnsi" w:hAnsiTheme="minorHAnsi" w:cs="Calibri"/>
                <w:b/>
                <w:szCs w:val="22"/>
                <w:lang w:eastAsia="el-GR"/>
              </w:rPr>
            </w:pPr>
            <w:r w:rsidRPr="0070543E">
              <w:rPr>
                <w:rFonts w:asciiTheme="minorHAnsi" w:hAnsiTheme="minorHAnsi" w:cs="Calibri"/>
                <w:b/>
                <w:szCs w:val="22"/>
                <w:lang w:eastAsia="el-GR"/>
              </w:rPr>
              <w:t>ΝΑΙ</w:t>
            </w:r>
          </w:p>
        </w:tc>
        <w:tc>
          <w:tcPr>
            <w:tcW w:w="1276" w:type="dxa"/>
            <w:tcBorders>
              <w:top w:val="single" w:sz="2" w:space="0" w:color="auto"/>
              <w:left w:val="single" w:sz="2" w:space="0" w:color="auto"/>
              <w:bottom w:val="single" w:sz="2" w:space="0" w:color="auto"/>
              <w:right w:val="single" w:sz="2" w:space="0" w:color="auto"/>
            </w:tcBorders>
            <w:shd w:val="clear" w:color="auto" w:fill="FFFFFF"/>
            <w:vAlign w:val="center"/>
          </w:tcPr>
          <w:p w:rsidR="004C15D4" w:rsidRPr="0070543E" w:rsidRDefault="004C15D4" w:rsidP="00021593">
            <w:pPr>
              <w:shd w:val="clear" w:color="auto" w:fill="FFFFFF"/>
              <w:spacing w:after="0"/>
              <w:jc w:val="center"/>
              <w:rPr>
                <w:rFonts w:asciiTheme="minorHAnsi" w:hAnsiTheme="minorHAnsi" w:cs="Calibri"/>
                <w:szCs w:val="22"/>
              </w:rPr>
            </w:pPr>
          </w:p>
        </w:tc>
        <w:tc>
          <w:tcPr>
            <w:tcW w:w="1559" w:type="dxa"/>
            <w:tcBorders>
              <w:top w:val="single" w:sz="2" w:space="0" w:color="auto"/>
              <w:left w:val="single" w:sz="2" w:space="0" w:color="auto"/>
              <w:bottom w:val="single" w:sz="2" w:space="0" w:color="auto"/>
              <w:right w:val="single" w:sz="2" w:space="0" w:color="auto"/>
            </w:tcBorders>
            <w:shd w:val="clear" w:color="auto" w:fill="FFFFFF"/>
            <w:vAlign w:val="center"/>
          </w:tcPr>
          <w:p w:rsidR="004C15D4" w:rsidRPr="0070543E" w:rsidRDefault="004C15D4" w:rsidP="00021593">
            <w:pPr>
              <w:shd w:val="clear" w:color="auto" w:fill="FFFFFF"/>
              <w:spacing w:after="0"/>
              <w:jc w:val="center"/>
              <w:rPr>
                <w:rFonts w:asciiTheme="minorHAnsi" w:hAnsiTheme="minorHAnsi" w:cs="Calibri"/>
                <w:szCs w:val="22"/>
              </w:rPr>
            </w:pPr>
          </w:p>
        </w:tc>
      </w:tr>
      <w:tr w:rsidR="004C15D4" w:rsidRPr="0070543E" w:rsidTr="00021593">
        <w:tc>
          <w:tcPr>
            <w:tcW w:w="720" w:type="dxa"/>
            <w:tcBorders>
              <w:top w:val="single" w:sz="2" w:space="0" w:color="auto"/>
              <w:left w:val="single" w:sz="2" w:space="0" w:color="auto"/>
              <w:bottom w:val="single" w:sz="2" w:space="0" w:color="auto"/>
              <w:right w:val="single" w:sz="2" w:space="0" w:color="auto"/>
            </w:tcBorders>
            <w:shd w:val="clear" w:color="auto" w:fill="FFFFFF"/>
            <w:vAlign w:val="center"/>
          </w:tcPr>
          <w:p w:rsidR="004C15D4" w:rsidRPr="0070543E" w:rsidRDefault="004C15D4" w:rsidP="00021593">
            <w:pPr>
              <w:shd w:val="clear" w:color="auto" w:fill="FFFFFF"/>
              <w:spacing w:after="0"/>
              <w:jc w:val="center"/>
              <w:rPr>
                <w:rFonts w:asciiTheme="minorHAnsi" w:hAnsiTheme="minorHAnsi" w:cs="Calibri"/>
                <w:szCs w:val="22"/>
              </w:rPr>
            </w:pPr>
            <w:r w:rsidRPr="0070543E">
              <w:rPr>
                <w:rFonts w:asciiTheme="minorHAnsi" w:hAnsiTheme="minorHAnsi" w:cs="Calibri"/>
                <w:szCs w:val="22"/>
              </w:rPr>
              <w:t>Γ.1.20</w:t>
            </w:r>
          </w:p>
        </w:tc>
        <w:tc>
          <w:tcPr>
            <w:tcW w:w="4899" w:type="dxa"/>
            <w:tcBorders>
              <w:top w:val="single" w:sz="2" w:space="0" w:color="auto"/>
              <w:left w:val="single" w:sz="2" w:space="0" w:color="auto"/>
              <w:bottom w:val="single" w:sz="2" w:space="0" w:color="auto"/>
              <w:right w:val="single" w:sz="2" w:space="0" w:color="auto"/>
            </w:tcBorders>
            <w:shd w:val="clear" w:color="auto" w:fill="FFFFFF"/>
          </w:tcPr>
          <w:p w:rsidR="004C15D4" w:rsidRPr="0070543E" w:rsidRDefault="004C15D4" w:rsidP="00021593">
            <w:pPr>
              <w:shd w:val="clear" w:color="auto" w:fill="FFFFFF"/>
              <w:spacing w:after="0"/>
              <w:ind w:left="90"/>
              <w:rPr>
                <w:rFonts w:asciiTheme="minorHAnsi" w:hAnsiTheme="minorHAnsi" w:cs="Calibri"/>
                <w:szCs w:val="22"/>
              </w:rPr>
            </w:pPr>
            <w:r w:rsidRPr="0070543E">
              <w:rPr>
                <w:rFonts w:asciiTheme="minorHAnsi" w:hAnsiTheme="minorHAnsi" w:cs="Calibri"/>
                <w:szCs w:val="22"/>
              </w:rPr>
              <w:t>Pre ή/και post scan εκτυπωτής (με ημερομηνία, ώρα, αύξων αριθμό και ελεύθερο κείμενο) χωρίς μείωση στην ταχύτητα</w:t>
            </w:r>
          </w:p>
        </w:tc>
        <w:tc>
          <w:tcPr>
            <w:tcW w:w="1275" w:type="dxa"/>
            <w:tcBorders>
              <w:top w:val="single" w:sz="2" w:space="0" w:color="auto"/>
              <w:left w:val="single" w:sz="2" w:space="0" w:color="auto"/>
              <w:bottom w:val="single" w:sz="2" w:space="0" w:color="auto"/>
              <w:right w:val="single" w:sz="2" w:space="0" w:color="auto"/>
            </w:tcBorders>
            <w:shd w:val="clear" w:color="auto" w:fill="FFFFFF"/>
            <w:vAlign w:val="center"/>
          </w:tcPr>
          <w:p w:rsidR="004C15D4" w:rsidRPr="0070543E" w:rsidRDefault="004C15D4" w:rsidP="00021593">
            <w:pPr>
              <w:pStyle w:val="Normalmystyle"/>
              <w:shd w:val="clear" w:color="auto" w:fill="FFFFFF"/>
              <w:spacing w:after="0"/>
              <w:jc w:val="center"/>
              <w:rPr>
                <w:rFonts w:asciiTheme="minorHAnsi" w:hAnsiTheme="minorHAnsi" w:cs="Calibri"/>
                <w:b/>
                <w:szCs w:val="22"/>
                <w:lang w:eastAsia="el-GR"/>
              </w:rPr>
            </w:pPr>
            <w:r w:rsidRPr="0070543E">
              <w:rPr>
                <w:rFonts w:asciiTheme="minorHAnsi" w:hAnsiTheme="minorHAnsi" w:cs="Calibri"/>
                <w:b/>
                <w:szCs w:val="22"/>
                <w:lang w:eastAsia="el-GR"/>
              </w:rPr>
              <w:t>ΝΑΙ</w:t>
            </w:r>
          </w:p>
        </w:tc>
        <w:tc>
          <w:tcPr>
            <w:tcW w:w="1276" w:type="dxa"/>
            <w:tcBorders>
              <w:top w:val="single" w:sz="2" w:space="0" w:color="auto"/>
              <w:left w:val="single" w:sz="2" w:space="0" w:color="auto"/>
              <w:bottom w:val="single" w:sz="2" w:space="0" w:color="auto"/>
              <w:right w:val="single" w:sz="2" w:space="0" w:color="auto"/>
            </w:tcBorders>
            <w:shd w:val="clear" w:color="auto" w:fill="FFFFFF"/>
            <w:vAlign w:val="center"/>
          </w:tcPr>
          <w:p w:rsidR="004C15D4" w:rsidRPr="0070543E" w:rsidRDefault="004C15D4" w:rsidP="00021593">
            <w:pPr>
              <w:shd w:val="clear" w:color="auto" w:fill="FFFFFF"/>
              <w:spacing w:after="0"/>
              <w:jc w:val="center"/>
              <w:rPr>
                <w:rFonts w:asciiTheme="minorHAnsi" w:hAnsiTheme="minorHAnsi" w:cs="Calibri"/>
                <w:szCs w:val="22"/>
              </w:rPr>
            </w:pPr>
          </w:p>
        </w:tc>
        <w:tc>
          <w:tcPr>
            <w:tcW w:w="1559" w:type="dxa"/>
            <w:tcBorders>
              <w:top w:val="single" w:sz="2" w:space="0" w:color="auto"/>
              <w:left w:val="single" w:sz="2" w:space="0" w:color="auto"/>
              <w:bottom w:val="single" w:sz="2" w:space="0" w:color="auto"/>
              <w:right w:val="single" w:sz="2" w:space="0" w:color="auto"/>
            </w:tcBorders>
            <w:shd w:val="clear" w:color="auto" w:fill="FFFFFF"/>
            <w:vAlign w:val="center"/>
          </w:tcPr>
          <w:p w:rsidR="004C15D4" w:rsidRPr="0070543E" w:rsidRDefault="004C15D4" w:rsidP="00021593">
            <w:pPr>
              <w:shd w:val="clear" w:color="auto" w:fill="FFFFFF"/>
              <w:spacing w:after="0"/>
              <w:jc w:val="center"/>
              <w:rPr>
                <w:rFonts w:asciiTheme="minorHAnsi" w:hAnsiTheme="minorHAnsi" w:cs="Calibri"/>
                <w:szCs w:val="22"/>
              </w:rPr>
            </w:pPr>
          </w:p>
        </w:tc>
      </w:tr>
      <w:tr w:rsidR="004C15D4" w:rsidRPr="0070543E" w:rsidTr="00021593">
        <w:tc>
          <w:tcPr>
            <w:tcW w:w="720" w:type="dxa"/>
            <w:tcBorders>
              <w:top w:val="single" w:sz="2" w:space="0" w:color="auto"/>
              <w:left w:val="single" w:sz="2" w:space="0" w:color="auto"/>
              <w:bottom w:val="single" w:sz="2" w:space="0" w:color="auto"/>
              <w:right w:val="single" w:sz="2" w:space="0" w:color="auto"/>
            </w:tcBorders>
            <w:shd w:val="clear" w:color="auto" w:fill="FFFFFF"/>
            <w:vAlign w:val="center"/>
          </w:tcPr>
          <w:p w:rsidR="004C15D4" w:rsidRPr="0070543E" w:rsidRDefault="004C15D4" w:rsidP="00021593">
            <w:pPr>
              <w:shd w:val="clear" w:color="auto" w:fill="FFFFFF"/>
              <w:spacing w:after="0"/>
              <w:jc w:val="center"/>
              <w:rPr>
                <w:rFonts w:asciiTheme="minorHAnsi" w:hAnsiTheme="minorHAnsi" w:cs="Calibri"/>
                <w:szCs w:val="22"/>
              </w:rPr>
            </w:pPr>
            <w:r w:rsidRPr="0070543E">
              <w:rPr>
                <w:rFonts w:asciiTheme="minorHAnsi" w:hAnsiTheme="minorHAnsi" w:cs="Calibri"/>
                <w:szCs w:val="22"/>
              </w:rPr>
              <w:t>Γ.1.21</w:t>
            </w:r>
          </w:p>
        </w:tc>
        <w:tc>
          <w:tcPr>
            <w:tcW w:w="4899" w:type="dxa"/>
            <w:tcBorders>
              <w:top w:val="single" w:sz="2" w:space="0" w:color="auto"/>
              <w:left w:val="single" w:sz="2" w:space="0" w:color="auto"/>
              <w:bottom w:val="single" w:sz="2" w:space="0" w:color="auto"/>
              <w:right w:val="single" w:sz="2" w:space="0" w:color="auto"/>
            </w:tcBorders>
            <w:shd w:val="clear" w:color="auto" w:fill="FFFFFF"/>
          </w:tcPr>
          <w:p w:rsidR="004C15D4" w:rsidRPr="0070543E" w:rsidRDefault="004C15D4" w:rsidP="00021593">
            <w:pPr>
              <w:shd w:val="clear" w:color="auto" w:fill="FFFFFF"/>
              <w:spacing w:after="0"/>
              <w:ind w:left="90"/>
              <w:rPr>
                <w:rFonts w:asciiTheme="minorHAnsi" w:hAnsiTheme="minorHAnsi" w:cs="Calibri"/>
                <w:szCs w:val="22"/>
              </w:rPr>
            </w:pPr>
            <w:r w:rsidRPr="0070543E">
              <w:rPr>
                <w:rFonts w:asciiTheme="minorHAnsi" w:hAnsiTheme="minorHAnsi" w:cs="Calibri"/>
                <w:szCs w:val="22"/>
              </w:rPr>
              <w:t>Ταυτόχρονη παραγωγή έγχρωμων ή greyscale και ασπρόμαυρων εικόνων</w:t>
            </w:r>
          </w:p>
        </w:tc>
        <w:tc>
          <w:tcPr>
            <w:tcW w:w="1275" w:type="dxa"/>
            <w:tcBorders>
              <w:top w:val="single" w:sz="2" w:space="0" w:color="auto"/>
              <w:left w:val="single" w:sz="2" w:space="0" w:color="auto"/>
              <w:bottom w:val="single" w:sz="2" w:space="0" w:color="auto"/>
              <w:right w:val="single" w:sz="2" w:space="0" w:color="auto"/>
            </w:tcBorders>
            <w:shd w:val="clear" w:color="auto" w:fill="FFFFFF"/>
            <w:vAlign w:val="center"/>
          </w:tcPr>
          <w:p w:rsidR="004C15D4" w:rsidRPr="0070543E" w:rsidRDefault="004C15D4" w:rsidP="00021593">
            <w:pPr>
              <w:pStyle w:val="Normalmystyle"/>
              <w:shd w:val="clear" w:color="auto" w:fill="FFFFFF"/>
              <w:spacing w:after="0"/>
              <w:jc w:val="center"/>
              <w:rPr>
                <w:rFonts w:asciiTheme="minorHAnsi" w:hAnsiTheme="minorHAnsi" w:cs="Calibri"/>
                <w:b/>
                <w:szCs w:val="22"/>
                <w:lang w:eastAsia="el-GR"/>
              </w:rPr>
            </w:pPr>
          </w:p>
        </w:tc>
        <w:tc>
          <w:tcPr>
            <w:tcW w:w="1276" w:type="dxa"/>
            <w:tcBorders>
              <w:top w:val="single" w:sz="2" w:space="0" w:color="auto"/>
              <w:left w:val="single" w:sz="2" w:space="0" w:color="auto"/>
              <w:bottom w:val="single" w:sz="2" w:space="0" w:color="auto"/>
              <w:right w:val="single" w:sz="2" w:space="0" w:color="auto"/>
            </w:tcBorders>
            <w:shd w:val="clear" w:color="auto" w:fill="FFFFFF"/>
            <w:vAlign w:val="center"/>
          </w:tcPr>
          <w:p w:rsidR="004C15D4" w:rsidRPr="0070543E" w:rsidRDefault="004C15D4" w:rsidP="00021593">
            <w:pPr>
              <w:shd w:val="clear" w:color="auto" w:fill="FFFFFF"/>
              <w:spacing w:after="0"/>
              <w:jc w:val="center"/>
              <w:rPr>
                <w:rFonts w:asciiTheme="minorHAnsi" w:hAnsiTheme="minorHAnsi" w:cs="Calibri"/>
                <w:szCs w:val="22"/>
              </w:rPr>
            </w:pPr>
          </w:p>
        </w:tc>
        <w:tc>
          <w:tcPr>
            <w:tcW w:w="1559" w:type="dxa"/>
            <w:tcBorders>
              <w:top w:val="single" w:sz="2" w:space="0" w:color="auto"/>
              <w:left w:val="single" w:sz="2" w:space="0" w:color="auto"/>
              <w:bottom w:val="single" w:sz="2" w:space="0" w:color="auto"/>
              <w:right w:val="single" w:sz="2" w:space="0" w:color="auto"/>
            </w:tcBorders>
            <w:shd w:val="clear" w:color="auto" w:fill="FFFFFF"/>
            <w:vAlign w:val="center"/>
          </w:tcPr>
          <w:p w:rsidR="004C15D4" w:rsidRPr="0070543E" w:rsidRDefault="004C15D4" w:rsidP="00021593">
            <w:pPr>
              <w:shd w:val="clear" w:color="auto" w:fill="FFFFFF"/>
              <w:spacing w:after="0"/>
              <w:jc w:val="center"/>
              <w:rPr>
                <w:rFonts w:asciiTheme="minorHAnsi" w:hAnsiTheme="minorHAnsi" w:cs="Calibri"/>
                <w:szCs w:val="22"/>
              </w:rPr>
            </w:pPr>
          </w:p>
        </w:tc>
      </w:tr>
      <w:tr w:rsidR="004C15D4" w:rsidRPr="0070543E" w:rsidTr="00021593">
        <w:tc>
          <w:tcPr>
            <w:tcW w:w="720" w:type="dxa"/>
            <w:tcBorders>
              <w:top w:val="single" w:sz="2" w:space="0" w:color="auto"/>
              <w:left w:val="single" w:sz="2" w:space="0" w:color="auto"/>
              <w:bottom w:val="single" w:sz="2" w:space="0" w:color="auto"/>
              <w:right w:val="single" w:sz="2" w:space="0" w:color="auto"/>
            </w:tcBorders>
            <w:shd w:val="clear" w:color="auto" w:fill="FFFFFF"/>
            <w:vAlign w:val="center"/>
          </w:tcPr>
          <w:p w:rsidR="004C15D4" w:rsidRPr="0070543E" w:rsidRDefault="004C15D4" w:rsidP="00021593">
            <w:pPr>
              <w:shd w:val="clear" w:color="auto" w:fill="FFFFFF"/>
              <w:spacing w:after="0"/>
              <w:jc w:val="center"/>
              <w:rPr>
                <w:rFonts w:asciiTheme="minorHAnsi" w:hAnsiTheme="minorHAnsi" w:cs="Calibri"/>
                <w:szCs w:val="22"/>
              </w:rPr>
            </w:pPr>
            <w:r w:rsidRPr="0070543E">
              <w:rPr>
                <w:rFonts w:asciiTheme="minorHAnsi" w:hAnsiTheme="minorHAnsi" w:cs="Calibri"/>
                <w:szCs w:val="22"/>
              </w:rPr>
              <w:t>Γ.1.22</w:t>
            </w:r>
          </w:p>
        </w:tc>
        <w:tc>
          <w:tcPr>
            <w:tcW w:w="4899" w:type="dxa"/>
            <w:tcBorders>
              <w:top w:val="single" w:sz="2" w:space="0" w:color="auto"/>
              <w:left w:val="single" w:sz="2" w:space="0" w:color="auto"/>
              <w:bottom w:val="single" w:sz="2" w:space="0" w:color="auto"/>
              <w:right w:val="single" w:sz="2" w:space="0" w:color="auto"/>
            </w:tcBorders>
            <w:shd w:val="clear" w:color="auto" w:fill="FFFFFF"/>
          </w:tcPr>
          <w:p w:rsidR="004C15D4" w:rsidRPr="0070543E" w:rsidRDefault="004C15D4" w:rsidP="00021593">
            <w:pPr>
              <w:shd w:val="clear" w:color="auto" w:fill="FFFFFF"/>
              <w:spacing w:after="0"/>
              <w:ind w:left="90"/>
              <w:rPr>
                <w:rFonts w:asciiTheme="minorHAnsi" w:hAnsiTheme="minorHAnsi" w:cs="Calibri"/>
                <w:szCs w:val="22"/>
              </w:rPr>
            </w:pPr>
            <w:r w:rsidRPr="0070543E">
              <w:rPr>
                <w:rFonts w:asciiTheme="minorHAnsi" w:hAnsiTheme="minorHAnsi" w:cs="Calibri"/>
                <w:szCs w:val="22"/>
              </w:rPr>
              <w:t>Συνδεσιμότητα με Η/Υ (interface)</w:t>
            </w:r>
          </w:p>
        </w:tc>
        <w:tc>
          <w:tcPr>
            <w:tcW w:w="1275" w:type="dxa"/>
            <w:tcBorders>
              <w:top w:val="single" w:sz="2" w:space="0" w:color="auto"/>
              <w:left w:val="single" w:sz="2" w:space="0" w:color="auto"/>
              <w:bottom w:val="single" w:sz="2" w:space="0" w:color="auto"/>
              <w:right w:val="single" w:sz="2" w:space="0" w:color="auto"/>
            </w:tcBorders>
            <w:shd w:val="clear" w:color="auto" w:fill="FFFFFF"/>
            <w:vAlign w:val="center"/>
          </w:tcPr>
          <w:p w:rsidR="004C15D4" w:rsidRPr="0070543E" w:rsidRDefault="004C15D4" w:rsidP="00021593">
            <w:pPr>
              <w:pStyle w:val="Normalmystyle"/>
              <w:shd w:val="clear" w:color="auto" w:fill="FFFFFF"/>
              <w:spacing w:after="0"/>
              <w:jc w:val="center"/>
              <w:rPr>
                <w:rFonts w:asciiTheme="minorHAnsi" w:hAnsiTheme="minorHAnsi" w:cs="Calibri"/>
                <w:b/>
                <w:szCs w:val="22"/>
                <w:lang w:eastAsia="el-GR"/>
              </w:rPr>
            </w:pPr>
            <w:r w:rsidRPr="0070543E">
              <w:rPr>
                <w:rFonts w:asciiTheme="minorHAnsi" w:hAnsiTheme="minorHAnsi" w:cs="Calibri"/>
                <w:b/>
                <w:szCs w:val="22"/>
                <w:lang w:eastAsia="el-GR"/>
              </w:rPr>
              <w:t>ΝΑΙ</w:t>
            </w:r>
          </w:p>
        </w:tc>
        <w:tc>
          <w:tcPr>
            <w:tcW w:w="1276" w:type="dxa"/>
            <w:tcBorders>
              <w:top w:val="single" w:sz="2" w:space="0" w:color="auto"/>
              <w:left w:val="single" w:sz="2" w:space="0" w:color="auto"/>
              <w:bottom w:val="single" w:sz="2" w:space="0" w:color="auto"/>
              <w:right w:val="single" w:sz="2" w:space="0" w:color="auto"/>
            </w:tcBorders>
            <w:shd w:val="clear" w:color="auto" w:fill="FFFFFF"/>
            <w:vAlign w:val="center"/>
          </w:tcPr>
          <w:p w:rsidR="004C15D4" w:rsidRPr="0070543E" w:rsidRDefault="004C15D4" w:rsidP="00021593">
            <w:pPr>
              <w:shd w:val="clear" w:color="auto" w:fill="FFFFFF"/>
              <w:spacing w:after="0"/>
              <w:jc w:val="center"/>
              <w:rPr>
                <w:rFonts w:asciiTheme="minorHAnsi" w:hAnsiTheme="minorHAnsi" w:cs="Calibri"/>
                <w:szCs w:val="22"/>
              </w:rPr>
            </w:pPr>
          </w:p>
        </w:tc>
        <w:tc>
          <w:tcPr>
            <w:tcW w:w="1559" w:type="dxa"/>
            <w:tcBorders>
              <w:top w:val="single" w:sz="2" w:space="0" w:color="auto"/>
              <w:left w:val="single" w:sz="2" w:space="0" w:color="auto"/>
              <w:bottom w:val="single" w:sz="2" w:space="0" w:color="auto"/>
              <w:right w:val="single" w:sz="2" w:space="0" w:color="auto"/>
            </w:tcBorders>
            <w:shd w:val="clear" w:color="auto" w:fill="FFFFFF"/>
            <w:vAlign w:val="center"/>
          </w:tcPr>
          <w:p w:rsidR="004C15D4" w:rsidRPr="0070543E" w:rsidRDefault="004C15D4" w:rsidP="00021593">
            <w:pPr>
              <w:shd w:val="clear" w:color="auto" w:fill="FFFFFF"/>
              <w:spacing w:after="0"/>
              <w:jc w:val="center"/>
              <w:rPr>
                <w:rFonts w:asciiTheme="minorHAnsi" w:hAnsiTheme="minorHAnsi" w:cs="Calibri"/>
                <w:szCs w:val="22"/>
              </w:rPr>
            </w:pPr>
          </w:p>
        </w:tc>
      </w:tr>
      <w:tr w:rsidR="004C15D4" w:rsidRPr="0070543E" w:rsidTr="00021593">
        <w:tc>
          <w:tcPr>
            <w:tcW w:w="720" w:type="dxa"/>
            <w:tcBorders>
              <w:top w:val="single" w:sz="2" w:space="0" w:color="auto"/>
              <w:left w:val="single" w:sz="2" w:space="0" w:color="auto"/>
              <w:bottom w:val="single" w:sz="2" w:space="0" w:color="auto"/>
              <w:right w:val="single" w:sz="2" w:space="0" w:color="auto"/>
            </w:tcBorders>
            <w:shd w:val="clear" w:color="auto" w:fill="FFFFFF"/>
            <w:vAlign w:val="center"/>
          </w:tcPr>
          <w:p w:rsidR="004C15D4" w:rsidRPr="0070543E" w:rsidRDefault="004C15D4" w:rsidP="00021593">
            <w:pPr>
              <w:shd w:val="clear" w:color="auto" w:fill="FFFFFF"/>
              <w:spacing w:after="0"/>
              <w:jc w:val="center"/>
              <w:rPr>
                <w:rFonts w:asciiTheme="minorHAnsi" w:hAnsiTheme="minorHAnsi" w:cs="Calibri"/>
                <w:szCs w:val="22"/>
              </w:rPr>
            </w:pPr>
            <w:r w:rsidRPr="0070543E">
              <w:rPr>
                <w:rFonts w:asciiTheme="minorHAnsi" w:hAnsiTheme="minorHAnsi" w:cs="Calibri"/>
                <w:szCs w:val="22"/>
              </w:rPr>
              <w:t>Γ.1.23</w:t>
            </w:r>
          </w:p>
        </w:tc>
        <w:tc>
          <w:tcPr>
            <w:tcW w:w="4899" w:type="dxa"/>
            <w:tcBorders>
              <w:top w:val="single" w:sz="2" w:space="0" w:color="auto"/>
              <w:left w:val="single" w:sz="2" w:space="0" w:color="auto"/>
              <w:bottom w:val="single" w:sz="2" w:space="0" w:color="auto"/>
              <w:right w:val="single" w:sz="2" w:space="0" w:color="auto"/>
            </w:tcBorders>
            <w:shd w:val="clear" w:color="auto" w:fill="FFFFFF"/>
          </w:tcPr>
          <w:p w:rsidR="004C15D4" w:rsidRPr="0070543E" w:rsidRDefault="004C15D4" w:rsidP="00021593">
            <w:pPr>
              <w:shd w:val="clear" w:color="auto" w:fill="FFFFFF"/>
              <w:spacing w:after="0"/>
              <w:ind w:left="90"/>
              <w:rPr>
                <w:rFonts w:asciiTheme="minorHAnsi" w:hAnsiTheme="minorHAnsi" w:cs="Calibri"/>
                <w:szCs w:val="22"/>
              </w:rPr>
            </w:pPr>
            <w:r w:rsidRPr="0070543E">
              <w:rPr>
                <w:rFonts w:asciiTheme="minorHAnsi" w:hAnsiTheme="minorHAnsi" w:cs="Calibri"/>
                <w:szCs w:val="22"/>
              </w:rPr>
              <w:t xml:space="preserve">Πλήρης συμβατότητα με λογισμικό Windows XP </w:t>
            </w:r>
          </w:p>
        </w:tc>
        <w:tc>
          <w:tcPr>
            <w:tcW w:w="1275" w:type="dxa"/>
            <w:tcBorders>
              <w:top w:val="single" w:sz="2" w:space="0" w:color="auto"/>
              <w:left w:val="single" w:sz="2" w:space="0" w:color="auto"/>
              <w:bottom w:val="single" w:sz="2" w:space="0" w:color="auto"/>
              <w:right w:val="single" w:sz="2" w:space="0" w:color="auto"/>
            </w:tcBorders>
            <w:shd w:val="clear" w:color="auto" w:fill="FFFFFF"/>
            <w:vAlign w:val="center"/>
          </w:tcPr>
          <w:p w:rsidR="004C15D4" w:rsidRPr="0070543E" w:rsidRDefault="004C15D4" w:rsidP="00021593">
            <w:pPr>
              <w:pStyle w:val="Normalmystyle"/>
              <w:shd w:val="clear" w:color="auto" w:fill="FFFFFF"/>
              <w:spacing w:after="0"/>
              <w:jc w:val="center"/>
              <w:rPr>
                <w:rFonts w:asciiTheme="minorHAnsi" w:hAnsiTheme="minorHAnsi" w:cs="Calibri"/>
                <w:b/>
                <w:szCs w:val="22"/>
                <w:lang w:eastAsia="el-GR"/>
              </w:rPr>
            </w:pPr>
            <w:r w:rsidRPr="0070543E">
              <w:rPr>
                <w:rFonts w:asciiTheme="minorHAnsi" w:hAnsiTheme="minorHAnsi" w:cs="Calibri"/>
                <w:b/>
                <w:szCs w:val="22"/>
                <w:lang w:eastAsia="el-GR"/>
              </w:rPr>
              <w:t>ΝΑΙ</w:t>
            </w:r>
          </w:p>
        </w:tc>
        <w:tc>
          <w:tcPr>
            <w:tcW w:w="1276" w:type="dxa"/>
            <w:tcBorders>
              <w:top w:val="single" w:sz="2" w:space="0" w:color="auto"/>
              <w:left w:val="single" w:sz="2" w:space="0" w:color="auto"/>
              <w:bottom w:val="single" w:sz="2" w:space="0" w:color="auto"/>
              <w:right w:val="single" w:sz="2" w:space="0" w:color="auto"/>
            </w:tcBorders>
            <w:shd w:val="clear" w:color="auto" w:fill="FFFFFF"/>
            <w:vAlign w:val="center"/>
          </w:tcPr>
          <w:p w:rsidR="004C15D4" w:rsidRPr="0070543E" w:rsidRDefault="004C15D4" w:rsidP="00021593">
            <w:pPr>
              <w:shd w:val="clear" w:color="auto" w:fill="FFFFFF"/>
              <w:spacing w:after="0"/>
              <w:jc w:val="center"/>
              <w:rPr>
                <w:rFonts w:asciiTheme="minorHAnsi" w:hAnsiTheme="minorHAnsi" w:cs="Calibri"/>
                <w:szCs w:val="22"/>
              </w:rPr>
            </w:pPr>
          </w:p>
        </w:tc>
        <w:tc>
          <w:tcPr>
            <w:tcW w:w="1559" w:type="dxa"/>
            <w:tcBorders>
              <w:top w:val="single" w:sz="2" w:space="0" w:color="auto"/>
              <w:left w:val="single" w:sz="2" w:space="0" w:color="auto"/>
              <w:bottom w:val="single" w:sz="2" w:space="0" w:color="auto"/>
              <w:right w:val="single" w:sz="2" w:space="0" w:color="auto"/>
            </w:tcBorders>
            <w:shd w:val="clear" w:color="auto" w:fill="FFFFFF"/>
            <w:vAlign w:val="center"/>
          </w:tcPr>
          <w:p w:rsidR="004C15D4" w:rsidRPr="0070543E" w:rsidRDefault="004C15D4" w:rsidP="00021593">
            <w:pPr>
              <w:shd w:val="clear" w:color="auto" w:fill="FFFFFF"/>
              <w:spacing w:after="0"/>
              <w:jc w:val="center"/>
              <w:rPr>
                <w:rFonts w:asciiTheme="minorHAnsi" w:hAnsiTheme="minorHAnsi" w:cs="Calibri"/>
                <w:szCs w:val="22"/>
              </w:rPr>
            </w:pPr>
          </w:p>
        </w:tc>
      </w:tr>
      <w:tr w:rsidR="004C15D4" w:rsidRPr="0070543E" w:rsidTr="00021593">
        <w:tc>
          <w:tcPr>
            <w:tcW w:w="720" w:type="dxa"/>
            <w:tcBorders>
              <w:top w:val="single" w:sz="2" w:space="0" w:color="auto"/>
              <w:left w:val="single" w:sz="2" w:space="0" w:color="auto"/>
              <w:bottom w:val="single" w:sz="2" w:space="0" w:color="auto"/>
              <w:right w:val="single" w:sz="2" w:space="0" w:color="auto"/>
            </w:tcBorders>
            <w:shd w:val="clear" w:color="auto" w:fill="FFFFFF"/>
            <w:vAlign w:val="center"/>
          </w:tcPr>
          <w:p w:rsidR="004C15D4" w:rsidRPr="0070543E" w:rsidRDefault="004C15D4" w:rsidP="00021593">
            <w:pPr>
              <w:shd w:val="clear" w:color="auto" w:fill="FFFFFF"/>
              <w:spacing w:after="0"/>
              <w:jc w:val="center"/>
              <w:rPr>
                <w:rFonts w:asciiTheme="minorHAnsi" w:hAnsiTheme="minorHAnsi" w:cs="Calibri"/>
                <w:szCs w:val="22"/>
              </w:rPr>
            </w:pPr>
            <w:r w:rsidRPr="0070543E">
              <w:rPr>
                <w:rFonts w:asciiTheme="minorHAnsi" w:hAnsiTheme="minorHAnsi" w:cs="Calibri"/>
                <w:szCs w:val="22"/>
              </w:rPr>
              <w:t>Γ.1.24</w:t>
            </w:r>
          </w:p>
        </w:tc>
        <w:tc>
          <w:tcPr>
            <w:tcW w:w="4899" w:type="dxa"/>
            <w:tcBorders>
              <w:top w:val="single" w:sz="2" w:space="0" w:color="auto"/>
              <w:left w:val="single" w:sz="2" w:space="0" w:color="auto"/>
              <w:bottom w:val="single" w:sz="2" w:space="0" w:color="auto"/>
              <w:right w:val="single" w:sz="2" w:space="0" w:color="auto"/>
            </w:tcBorders>
            <w:shd w:val="clear" w:color="auto" w:fill="FFFFFF"/>
          </w:tcPr>
          <w:p w:rsidR="004C15D4" w:rsidRPr="0070543E" w:rsidRDefault="004C15D4" w:rsidP="00021593">
            <w:pPr>
              <w:shd w:val="clear" w:color="auto" w:fill="FFFFFF"/>
              <w:spacing w:after="0"/>
              <w:ind w:left="90"/>
              <w:rPr>
                <w:rFonts w:asciiTheme="minorHAnsi" w:hAnsiTheme="minorHAnsi" w:cs="Calibri"/>
                <w:szCs w:val="22"/>
              </w:rPr>
            </w:pPr>
            <w:r w:rsidRPr="0070543E">
              <w:rPr>
                <w:rFonts w:asciiTheme="minorHAnsi" w:hAnsiTheme="minorHAnsi" w:cs="Calibri"/>
                <w:szCs w:val="22"/>
              </w:rPr>
              <w:t xml:space="preserve">Πλήρης συμβατότητα με το προσφερόμενο λογισμικό αναγνώρισης OCR/ICR </w:t>
            </w:r>
          </w:p>
        </w:tc>
        <w:tc>
          <w:tcPr>
            <w:tcW w:w="1275" w:type="dxa"/>
            <w:tcBorders>
              <w:top w:val="single" w:sz="2" w:space="0" w:color="auto"/>
              <w:left w:val="single" w:sz="2" w:space="0" w:color="auto"/>
              <w:bottom w:val="single" w:sz="2" w:space="0" w:color="auto"/>
              <w:right w:val="single" w:sz="2" w:space="0" w:color="auto"/>
            </w:tcBorders>
            <w:shd w:val="clear" w:color="auto" w:fill="FFFFFF"/>
            <w:vAlign w:val="center"/>
          </w:tcPr>
          <w:p w:rsidR="004C15D4" w:rsidRPr="0070543E" w:rsidRDefault="004C15D4" w:rsidP="00021593">
            <w:pPr>
              <w:pStyle w:val="Normalmystyle"/>
              <w:shd w:val="clear" w:color="auto" w:fill="FFFFFF"/>
              <w:spacing w:after="0"/>
              <w:jc w:val="center"/>
              <w:rPr>
                <w:rFonts w:asciiTheme="minorHAnsi" w:hAnsiTheme="minorHAnsi" w:cs="Calibri"/>
                <w:b/>
                <w:szCs w:val="22"/>
                <w:lang w:eastAsia="el-GR"/>
              </w:rPr>
            </w:pPr>
            <w:r w:rsidRPr="0070543E">
              <w:rPr>
                <w:rFonts w:asciiTheme="minorHAnsi" w:hAnsiTheme="minorHAnsi" w:cs="Calibri"/>
                <w:b/>
                <w:szCs w:val="22"/>
                <w:lang w:eastAsia="el-GR"/>
              </w:rPr>
              <w:t>ΝΑΙ</w:t>
            </w:r>
          </w:p>
        </w:tc>
        <w:tc>
          <w:tcPr>
            <w:tcW w:w="1276" w:type="dxa"/>
            <w:tcBorders>
              <w:top w:val="single" w:sz="2" w:space="0" w:color="auto"/>
              <w:left w:val="single" w:sz="2" w:space="0" w:color="auto"/>
              <w:bottom w:val="single" w:sz="2" w:space="0" w:color="auto"/>
              <w:right w:val="single" w:sz="2" w:space="0" w:color="auto"/>
            </w:tcBorders>
            <w:shd w:val="clear" w:color="auto" w:fill="FFFFFF"/>
            <w:vAlign w:val="center"/>
          </w:tcPr>
          <w:p w:rsidR="004C15D4" w:rsidRPr="0070543E" w:rsidRDefault="004C15D4" w:rsidP="00021593">
            <w:pPr>
              <w:shd w:val="clear" w:color="auto" w:fill="FFFFFF"/>
              <w:spacing w:after="0"/>
              <w:jc w:val="center"/>
              <w:rPr>
                <w:rFonts w:asciiTheme="minorHAnsi" w:hAnsiTheme="minorHAnsi" w:cs="Calibri"/>
                <w:szCs w:val="22"/>
              </w:rPr>
            </w:pPr>
          </w:p>
        </w:tc>
        <w:tc>
          <w:tcPr>
            <w:tcW w:w="1559" w:type="dxa"/>
            <w:tcBorders>
              <w:top w:val="single" w:sz="2" w:space="0" w:color="auto"/>
              <w:left w:val="single" w:sz="2" w:space="0" w:color="auto"/>
              <w:bottom w:val="single" w:sz="2" w:space="0" w:color="auto"/>
              <w:right w:val="single" w:sz="2" w:space="0" w:color="auto"/>
            </w:tcBorders>
            <w:shd w:val="clear" w:color="auto" w:fill="FFFFFF"/>
            <w:vAlign w:val="center"/>
          </w:tcPr>
          <w:p w:rsidR="004C15D4" w:rsidRPr="0070543E" w:rsidRDefault="004C15D4" w:rsidP="00021593">
            <w:pPr>
              <w:shd w:val="clear" w:color="auto" w:fill="FFFFFF"/>
              <w:spacing w:after="0"/>
              <w:jc w:val="center"/>
              <w:rPr>
                <w:rFonts w:asciiTheme="minorHAnsi" w:hAnsiTheme="minorHAnsi" w:cs="Calibri"/>
                <w:szCs w:val="22"/>
              </w:rPr>
            </w:pPr>
          </w:p>
        </w:tc>
      </w:tr>
      <w:tr w:rsidR="004C15D4" w:rsidRPr="0070543E" w:rsidTr="00021593">
        <w:tc>
          <w:tcPr>
            <w:tcW w:w="720" w:type="dxa"/>
            <w:tcBorders>
              <w:top w:val="single" w:sz="2" w:space="0" w:color="auto"/>
              <w:left w:val="single" w:sz="2" w:space="0" w:color="auto"/>
              <w:bottom w:val="single" w:sz="2" w:space="0" w:color="auto"/>
              <w:right w:val="single" w:sz="2" w:space="0" w:color="auto"/>
            </w:tcBorders>
            <w:shd w:val="clear" w:color="auto" w:fill="FFFFFF"/>
            <w:vAlign w:val="center"/>
          </w:tcPr>
          <w:p w:rsidR="004C15D4" w:rsidRPr="0070543E" w:rsidRDefault="004C15D4" w:rsidP="00021593">
            <w:pPr>
              <w:shd w:val="clear" w:color="auto" w:fill="FFFFFF"/>
              <w:spacing w:after="0"/>
              <w:jc w:val="center"/>
              <w:rPr>
                <w:rFonts w:asciiTheme="minorHAnsi" w:hAnsiTheme="minorHAnsi" w:cs="Calibri"/>
                <w:szCs w:val="22"/>
              </w:rPr>
            </w:pPr>
            <w:r w:rsidRPr="0070543E">
              <w:rPr>
                <w:rFonts w:asciiTheme="minorHAnsi" w:hAnsiTheme="minorHAnsi" w:cs="Calibri"/>
                <w:szCs w:val="22"/>
              </w:rPr>
              <w:t>Γ.1.25</w:t>
            </w:r>
          </w:p>
        </w:tc>
        <w:tc>
          <w:tcPr>
            <w:tcW w:w="4899" w:type="dxa"/>
            <w:tcBorders>
              <w:top w:val="single" w:sz="2" w:space="0" w:color="auto"/>
              <w:left w:val="single" w:sz="2" w:space="0" w:color="auto"/>
              <w:bottom w:val="single" w:sz="2" w:space="0" w:color="auto"/>
              <w:right w:val="single" w:sz="2" w:space="0" w:color="auto"/>
            </w:tcBorders>
            <w:shd w:val="clear" w:color="auto" w:fill="FFFFFF"/>
          </w:tcPr>
          <w:p w:rsidR="004C15D4" w:rsidRPr="0070543E" w:rsidRDefault="004C15D4" w:rsidP="00021593">
            <w:pPr>
              <w:shd w:val="clear" w:color="auto" w:fill="FFFFFF"/>
              <w:spacing w:after="0"/>
              <w:ind w:left="90"/>
              <w:rPr>
                <w:rFonts w:asciiTheme="minorHAnsi" w:hAnsiTheme="minorHAnsi" w:cs="Calibri"/>
                <w:szCs w:val="22"/>
              </w:rPr>
            </w:pPr>
            <w:r w:rsidRPr="0070543E">
              <w:rPr>
                <w:rFonts w:asciiTheme="minorHAnsi" w:hAnsiTheme="minorHAnsi" w:cs="Calibri"/>
                <w:szCs w:val="22"/>
              </w:rPr>
              <w:t>Να δοθούν οι διαστάσεις και το βάρος του σαρωτή</w:t>
            </w:r>
          </w:p>
        </w:tc>
        <w:tc>
          <w:tcPr>
            <w:tcW w:w="1275" w:type="dxa"/>
            <w:tcBorders>
              <w:top w:val="single" w:sz="2" w:space="0" w:color="auto"/>
              <w:left w:val="single" w:sz="2" w:space="0" w:color="auto"/>
              <w:bottom w:val="single" w:sz="2" w:space="0" w:color="auto"/>
              <w:right w:val="single" w:sz="2" w:space="0" w:color="auto"/>
            </w:tcBorders>
            <w:shd w:val="clear" w:color="auto" w:fill="FFFFFF"/>
            <w:vAlign w:val="center"/>
          </w:tcPr>
          <w:p w:rsidR="004C15D4" w:rsidRPr="0070543E" w:rsidRDefault="004C15D4" w:rsidP="00021593">
            <w:pPr>
              <w:pStyle w:val="Normalmystyle"/>
              <w:shd w:val="clear" w:color="auto" w:fill="FFFFFF"/>
              <w:spacing w:after="0"/>
              <w:jc w:val="center"/>
              <w:rPr>
                <w:rFonts w:asciiTheme="minorHAnsi" w:hAnsiTheme="minorHAnsi" w:cs="Calibri"/>
                <w:b/>
                <w:szCs w:val="22"/>
                <w:lang w:eastAsia="el-GR"/>
              </w:rPr>
            </w:pPr>
            <w:r w:rsidRPr="0070543E">
              <w:rPr>
                <w:rFonts w:asciiTheme="minorHAnsi" w:hAnsiTheme="minorHAnsi" w:cs="Calibri"/>
                <w:b/>
                <w:szCs w:val="22"/>
                <w:lang w:eastAsia="el-GR"/>
              </w:rPr>
              <w:t>ΝΑΙ</w:t>
            </w:r>
          </w:p>
        </w:tc>
        <w:tc>
          <w:tcPr>
            <w:tcW w:w="1276" w:type="dxa"/>
            <w:tcBorders>
              <w:top w:val="single" w:sz="2" w:space="0" w:color="auto"/>
              <w:left w:val="single" w:sz="2" w:space="0" w:color="auto"/>
              <w:bottom w:val="single" w:sz="2" w:space="0" w:color="auto"/>
              <w:right w:val="single" w:sz="2" w:space="0" w:color="auto"/>
            </w:tcBorders>
            <w:shd w:val="clear" w:color="auto" w:fill="FFFFFF"/>
            <w:vAlign w:val="center"/>
          </w:tcPr>
          <w:p w:rsidR="004C15D4" w:rsidRPr="0070543E" w:rsidRDefault="004C15D4" w:rsidP="00021593">
            <w:pPr>
              <w:shd w:val="clear" w:color="auto" w:fill="FFFFFF"/>
              <w:spacing w:after="0"/>
              <w:jc w:val="center"/>
              <w:rPr>
                <w:rFonts w:asciiTheme="minorHAnsi" w:hAnsiTheme="minorHAnsi" w:cs="Calibri"/>
                <w:szCs w:val="22"/>
              </w:rPr>
            </w:pPr>
          </w:p>
        </w:tc>
        <w:tc>
          <w:tcPr>
            <w:tcW w:w="1559" w:type="dxa"/>
            <w:tcBorders>
              <w:top w:val="single" w:sz="2" w:space="0" w:color="auto"/>
              <w:left w:val="single" w:sz="2" w:space="0" w:color="auto"/>
              <w:bottom w:val="single" w:sz="2" w:space="0" w:color="auto"/>
              <w:right w:val="single" w:sz="2" w:space="0" w:color="auto"/>
            </w:tcBorders>
            <w:shd w:val="clear" w:color="auto" w:fill="FFFFFF"/>
            <w:vAlign w:val="center"/>
          </w:tcPr>
          <w:p w:rsidR="004C15D4" w:rsidRPr="0070543E" w:rsidRDefault="004C15D4" w:rsidP="00021593">
            <w:pPr>
              <w:shd w:val="clear" w:color="auto" w:fill="FFFFFF"/>
              <w:spacing w:after="0"/>
              <w:jc w:val="center"/>
              <w:rPr>
                <w:rFonts w:asciiTheme="minorHAnsi" w:hAnsiTheme="minorHAnsi" w:cs="Calibri"/>
                <w:szCs w:val="22"/>
              </w:rPr>
            </w:pPr>
          </w:p>
        </w:tc>
      </w:tr>
      <w:tr w:rsidR="004C15D4" w:rsidRPr="0070543E" w:rsidTr="00021593">
        <w:tc>
          <w:tcPr>
            <w:tcW w:w="720" w:type="dxa"/>
            <w:tcBorders>
              <w:top w:val="single" w:sz="2" w:space="0" w:color="auto"/>
              <w:left w:val="single" w:sz="2" w:space="0" w:color="auto"/>
              <w:bottom w:val="single" w:sz="2" w:space="0" w:color="auto"/>
              <w:right w:val="single" w:sz="2" w:space="0" w:color="auto"/>
            </w:tcBorders>
            <w:shd w:val="clear" w:color="auto" w:fill="FFFFFF"/>
            <w:vAlign w:val="center"/>
          </w:tcPr>
          <w:p w:rsidR="004C15D4" w:rsidRPr="0070543E" w:rsidRDefault="004C15D4" w:rsidP="00021593">
            <w:pPr>
              <w:shd w:val="clear" w:color="auto" w:fill="FFFFFF"/>
              <w:spacing w:after="0"/>
              <w:jc w:val="center"/>
              <w:rPr>
                <w:rFonts w:asciiTheme="minorHAnsi" w:hAnsiTheme="minorHAnsi" w:cs="Calibri"/>
                <w:szCs w:val="22"/>
              </w:rPr>
            </w:pPr>
            <w:r w:rsidRPr="0070543E">
              <w:rPr>
                <w:rFonts w:asciiTheme="minorHAnsi" w:hAnsiTheme="minorHAnsi" w:cs="Calibri"/>
                <w:szCs w:val="22"/>
              </w:rPr>
              <w:t>Γ.1.26</w:t>
            </w:r>
          </w:p>
        </w:tc>
        <w:tc>
          <w:tcPr>
            <w:tcW w:w="4899" w:type="dxa"/>
            <w:tcBorders>
              <w:top w:val="single" w:sz="2" w:space="0" w:color="auto"/>
              <w:left w:val="single" w:sz="2" w:space="0" w:color="auto"/>
              <w:bottom w:val="single" w:sz="2" w:space="0" w:color="auto"/>
              <w:right w:val="single" w:sz="2" w:space="0" w:color="auto"/>
            </w:tcBorders>
            <w:shd w:val="clear" w:color="auto" w:fill="FFFFFF"/>
          </w:tcPr>
          <w:p w:rsidR="004C15D4" w:rsidRPr="0070543E" w:rsidRDefault="004C15D4" w:rsidP="00021593">
            <w:pPr>
              <w:shd w:val="clear" w:color="auto" w:fill="FFFFFF"/>
              <w:spacing w:after="0"/>
              <w:ind w:left="90"/>
              <w:rPr>
                <w:rFonts w:asciiTheme="minorHAnsi" w:hAnsiTheme="minorHAnsi" w:cs="Calibri"/>
                <w:szCs w:val="22"/>
              </w:rPr>
            </w:pPr>
            <w:r w:rsidRPr="0070543E">
              <w:rPr>
                <w:rFonts w:asciiTheme="minorHAnsi" w:hAnsiTheme="minorHAnsi" w:cs="Calibri"/>
                <w:szCs w:val="22"/>
              </w:rPr>
              <w:t>Παροχή των manuals σε έντυπη μορφή ή/και σε CD/DVD.</w:t>
            </w:r>
          </w:p>
        </w:tc>
        <w:tc>
          <w:tcPr>
            <w:tcW w:w="1275" w:type="dxa"/>
            <w:tcBorders>
              <w:top w:val="single" w:sz="2" w:space="0" w:color="auto"/>
              <w:left w:val="single" w:sz="2" w:space="0" w:color="auto"/>
              <w:bottom w:val="single" w:sz="2" w:space="0" w:color="auto"/>
              <w:right w:val="single" w:sz="2" w:space="0" w:color="auto"/>
            </w:tcBorders>
            <w:shd w:val="clear" w:color="auto" w:fill="FFFFFF"/>
            <w:vAlign w:val="center"/>
          </w:tcPr>
          <w:p w:rsidR="004C15D4" w:rsidRPr="0070543E" w:rsidRDefault="004C15D4" w:rsidP="00021593">
            <w:pPr>
              <w:pStyle w:val="Normalmystyle"/>
              <w:shd w:val="clear" w:color="auto" w:fill="FFFFFF"/>
              <w:spacing w:after="0"/>
              <w:jc w:val="center"/>
              <w:rPr>
                <w:rFonts w:asciiTheme="minorHAnsi" w:hAnsiTheme="minorHAnsi" w:cs="Calibri"/>
                <w:b/>
                <w:szCs w:val="22"/>
                <w:lang w:eastAsia="el-GR"/>
              </w:rPr>
            </w:pPr>
            <w:r w:rsidRPr="0070543E">
              <w:rPr>
                <w:rFonts w:asciiTheme="minorHAnsi" w:hAnsiTheme="minorHAnsi" w:cs="Calibri"/>
                <w:b/>
                <w:szCs w:val="22"/>
                <w:lang w:eastAsia="el-GR"/>
              </w:rPr>
              <w:t>ΝΑΙ</w:t>
            </w:r>
          </w:p>
        </w:tc>
        <w:tc>
          <w:tcPr>
            <w:tcW w:w="1276" w:type="dxa"/>
            <w:tcBorders>
              <w:top w:val="single" w:sz="2" w:space="0" w:color="auto"/>
              <w:left w:val="single" w:sz="2" w:space="0" w:color="auto"/>
              <w:bottom w:val="single" w:sz="2" w:space="0" w:color="auto"/>
              <w:right w:val="single" w:sz="2" w:space="0" w:color="auto"/>
            </w:tcBorders>
            <w:shd w:val="clear" w:color="auto" w:fill="FFFFFF"/>
            <w:vAlign w:val="center"/>
          </w:tcPr>
          <w:p w:rsidR="004C15D4" w:rsidRPr="0070543E" w:rsidRDefault="004C15D4" w:rsidP="00021593">
            <w:pPr>
              <w:shd w:val="clear" w:color="auto" w:fill="FFFFFF"/>
              <w:spacing w:after="0"/>
              <w:jc w:val="center"/>
              <w:rPr>
                <w:rFonts w:asciiTheme="minorHAnsi" w:hAnsiTheme="minorHAnsi" w:cs="Calibri"/>
                <w:szCs w:val="22"/>
              </w:rPr>
            </w:pPr>
          </w:p>
        </w:tc>
        <w:tc>
          <w:tcPr>
            <w:tcW w:w="1559" w:type="dxa"/>
            <w:tcBorders>
              <w:top w:val="single" w:sz="2" w:space="0" w:color="auto"/>
              <w:left w:val="single" w:sz="2" w:space="0" w:color="auto"/>
              <w:bottom w:val="single" w:sz="2" w:space="0" w:color="auto"/>
              <w:right w:val="single" w:sz="2" w:space="0" w:color="auto"/>
            </w:tcBorders>
            <w:shd w:val="clear" w:color="auto" w:fill="FFFFFF"/>
            <w:vAlign w:val="center"/>
          </w:tcPr>
          <w:p w:rsidR="004C15D4" w:rsidRPr="0070543E" w:rsidRDefault="004C15D4" w:rsidP="00021593">
            <w:pPr>
              <w:shd w:val="clear" w:color="auto" w:fill="FFFFFF"/>
              <w:spacing w:after="0"/>
              <w:jc w:val="center"/>
              <w:rPr>
                <w:rFonts w:asciiTheme="minorHAnsi" w:hAnsiTheme="minorHAnsi" w:cs="Calibri"/>
                <w:szCs w:val="22"/>
              </w:rPr>
            </w:pPr>
          </w:p>
        </w:tc>
      </w:tr>
      <w:tr w:rsidR="004C15D4" w:rsidRPr="0070543E" w:rsidTr="00021593">
        <w:tc>
          <w:tcPr>
            <w:tcW w:w="720" w:type="dxa"/>
            <w:tcBorders>
              <w:top w:val="single" w:sz="2" w:space="0" w:color="auto"/>
              <w:left w:val="single" w:sz="2" w:space="0" w:color="auto"/>
              <w:bottom w:val="single" w:sz="2" w:space="0" w:color="auto"/>
              <w:right w:val="single" w:sz="2" w:space="0" w:color="auto"/>
            </w:tcBorders>
            <w:shd w:val="clear" w:color="auto" w:fill="FFFFFF"/>
            <w:vAlign w:val="center"/>
          </w:tcPr>
          <w:p w:rsidR="004C15D4" w:rsidRPr="0070543E" w:rsidRDefault="004C15D4" w:rsidP="00021593">
            <w:pPr>
              <w:shd w:val="clear" w:color="auto" w:fill="FFFFFF"/>
              <w:spacing w:after="0"/>
              <w:jc w:val="center"/>
              <w:rPr>
                <w:rFonts w:asciiTheme="minorHAnsi" w:hAnsiTheme="minorHAnsi" w:cs="Calibri"/>
                <w:szCs w:val="22"/>
              </w:rPr>
            </w:pPr>
            <w:r w:rsidRPr="0070543E">
              <w:rPr>
                <w:rFonts w:asciiTheme="minorHAnsi" w:hAnsiTheme="minorHAnsi" w:cs="Calibri"/>
                <w:szCs w:val="22"/>
              </w:rPr>
              <w:t>Γ.1.27</w:t>
            </w:r>
          </w:p>
        </w:tc>
        <w:tc>
          <w:tcPr>
            <w:tcW w:w="4899" w:type="dxa"/>
            <w:tcBorders>
              <w:top w:val="single" w:sz="2" w:space="0" w:color="auto"/>
              <w:left w:val="single" w:sz="2" w:space="0" w:color="auto"/>
              <w:bottom w:val="single" w:sz="2" w:space="0" w:color="auto"/>
              <w:right w:val="single" w:sz="2" w:space="0" w:color="auto"/>
            </w:tcBorders>
            <w:shd w:val="clear" w:color="auto" w:fill="FFFFFF"/>
          </w:tcPr>
          <w:p w:rsidR="004C15D4" w:rsidRPr="0070543E" w:rsidRDefault="004C15D4" w:rsidP="00021593">
            <w:pPr>
              <w:shd w:val="clear" w:color="auto" w:fill="FFFFFF"/>
              <w:spacing w:after="0"/>
              <w:ind w:left="90"/>
              <w:rPr>
                <w:rFonts w:asciiTheme="minorHAnsi" w:hAnsiTheme="minorHAnsi" w:cs="Calibri"/>
                <w:szCs w:val="22"/>
              </w:rPr>
            </w:pPr>
            <w:r w:rsidRPr="0070543E">
              <w:rPr>
                <w:rFonts w:asciiTheme="minorHAnsi" w:hAnsiTheme="minorHAnsi" w:cs="Calibri"/>
                <w:szCs w:val="22"/>
              </w:rPr>
              <w:t>Παροχή τουλάχιστον ενός (1) CD/DVD για κάθε προσφερόμενο λογισμικό, από το οποίο να υπάρχει δυνατότητα πλήρους εγκατάστασης</w:t>
            </w:r>
          </w:p>
        </w:tc>
        <w:tc>
          <w:tcPr>
            <w:tcW w:w="1275" w:type="dxa"/>
            <w:tcBorders>
              <w:top w:val="single" w:sz="2" w:space="0" w:color="auto"/>
              <w:left w:val="single" w:sz="2" w:space="0" w:color="auto"/>
              <w:bottom w:val="single" w:sz="2" w:space="0" w:color="auto"/>
              <w:right w:val="single" w:sz="2" w:space="0" w:color="auto"/>
            </w:tcBorders>
            <w:shd w:val="clear" w:color="auto" w:fill="FFFFFF"/>
            <w:vAlign w:val="center"/>
          </w:tcPr>
          <w:p w:rsidR="004C15D4" w:rsidRPr="0070543E" w:rsidRDefault="004C15D4" w:rsidP="00021593">
            <w:pPr>
              <w:pStyle w:val="Normalmystyle"/>
              <w:widowControl/>
              <w:shd w:val="clear" w:color="auto" w:fill="FFFFFF"/>
              <w:spacing w:after="0"/>
              <w:jc w:val="center"/>
              <w:rPr>
                <w:rFonts w:asciiTheme="minorHAnsi" w:hAnsiTheme="minorHAnsi" w:cs="Calibri"/>
                <w:b/>
                <w:szCs w:val="22"/>
                <w:lang w:eastAsia="el-GR"/>
              </w:rPr>
            </w:pPr>
            <w:r w:rsidRPr="0070543E">
              <w:rPr>
                <w:rFonts w:asciiTheme="minorHAnsi" w:hAnsiTheme="minorHAnsi" w:cs="Calibri"/>
                <w:b/>
                <w:szCs w:val="22"/>
                <w:lang w:eastAsia="el-GR"/>
              </w:rPr>
              <w:t>ΝΑΙ</w:t>
            </w:r>
          </w:p>
        </w:tc>
        <w:tc>
          <w:tcPr>
            <w:tcW w:w="1276" w:type="dxa"/>
            <w:tcBorders>
              <w:top w:val="single" w:sz="2" w:space="0" w:color="auto"/>
              <w:left w:val="single" w:sz="2" w:space="0" w:color="auto"/>
              <w:bottom w:val="single" w:sz="2" w:space="0" w:color="auto"/>
              <w:right w:val="single" w:sz="2" w:space="0" w:color="auto"/>
            </w:tcBorders>
            <w:shd w:val="clear" w:color="auto" w:fill="FFFFFF"/>
            <w:vAlign w:val="center"/>
          </w:tcPr>
          <w:p w:rsidR="004C15D4" w:rsidRPr="0070543E" w:rsidRDefault="004C15D4" w:rsidP="00021593">
            <w:pPr>
              <w:shd w:val="clear" w:color="auto" w:fill="FFFFFF"/>
              <w:spacing w:after="0"/>
              <w:jc w:val="center"/>
              <w:rPr>
                <w:rFonts w:asciiTheme="minorHAnsi" w:hAnsiTheme="minorHAnsi" w:cs="Calibri"/>
                <w:szCs w:val="22"/>
              </w:rPr>
            </w:pPr>
          </w:p>
        </w:tc>
        <w:tc>
          <w:tcPr>
            <w:tcW w:w="1559" w:type="dxa"/>
            <w:tcBorders>
              <w:top w:val="single" w:sz="2" w:space="0" w:color="auto"/>
              <w:left w:val="single" w:sz="2" w:space="0" w:color="auto"/>
              <w:bottom w:val="single" w:sz="2" w:space="0" w:color="auto"/>
              <w:right w:val="single" w:sz="2" w:space="0" w:color="auto"/>
            </w:tcBorders>
            <w:shd w:val="clear" w:color="auto" w:fill="FFFFFF"/>
            <w:vAlign w:val="center"/>
          </w:tcPr>
          <w:p w:rsidR="004C15D4" w:rsidRPr="0070543E" w:rsidRDefault="004C15D4" w:rsidP="00021593">
            <w:pPr>
              <w:shd w:val="clear" w:color="auto" w:fill="FFFFFF"/>
              <w:spacing w:after="0"/>
              <w:jc w:val="center"/>
              <w:rPr>
                <w:rFonts w:asciiTheme="minorHAnsi" w:hAnsiTheme="minorHAnsi" w:cs="Calibri"/>
                <w:szCs w:val="22"/>
              </w:rPr>
            </w:pPr>
          </w:p>
        </w:tc>
      </w:tr>
      <w:tr w:rsidR="004C15D4" w:rsidRPr="0070543E" w:rsidTr="00021593">
        <w:tc>
          <w:tcPr>
            <w:tcW w:w="720" w:type="dxa"/>
            <w:tcBorders>
              <w:top w:val="single" w:sz="2" w:space="0" w:color="auto"/>
              <w:left w:val="single" w:sz="2" w:space="0" w:color="auto"/>
              <w:bottom w:val="single" w:sz="2" w:space="0" w:color="auto"/>
              <w:right w:val="single" w:sz="2" w:space="0" w:color="auto"/>
            </w:tcBorders>
            <w:shd w:val="clear" w:color="auto" w:fill="D9D9D9"/>
            <w:vAlign w:val="center"/>
          </w:tcPr>
          <w:p w:rsidR="004C15D4" w:rsidRPr="00E9005D" w:rsidRDefault="004C15D4" w:rsidP="00021593">
            <w:pPr>
              <w:spacing w:after="0"/>
              <w:jc w:val="center"/>
              <w:rPr>
                <w:rFonts w:asciiTheme="minorHAnsi" w:hAnsiTheme="minorHAnsi" w:cs="Calibri"/>
                <w:b/>
                <w:szCs w:val="22"/>
                <w:lang w:val="en-US"/>
              </w:rPr>
            </w:pPr>
            <w:r w:rsidRPr="00E9005D">
              <w:rPr>
                <w:rFonts w:asciiTheme="minorHAnsi" w:hAnsiTheme="minorHAnsi" w:cs="Calibri"/>
                <w:b/>
                <w:szCs w:val="22"/>
                <w:lang w:val="en-US"/>
              </w:rPr>
              <w:t>Γ.2</w:t>
            </w:r>
          </w:p>
        </w:tc>
        <w:tc>
          <w:tcPr>
            <w:tcW w:w="9009" w:type="dxa"/>
            <w:gridSpan w:val="4"/>
            <w:tcBorders>
              <w:top w:val="single" w:sz="2" w:space="0" w:color="auto"/>
              <w:left w:val="single" w:sz="2" w:space="0" w:color="auto"/>
              <w:bottom w:val="single" w:sz="2" w:space="0" w:color="auto"/>
              <w:right w:val="single" w:sz="2" w:space="0" w:color="auto"/>
            </w:tcBorders>
            <w:shd w:val="clear" w:color="auto" w:fill="D9D9D9"/>
            <w:vAlign w:val="center"/>
          </w:tcPr>
          <w:p w:rsidR="004C15D4" w:rsidRPr="00A668C4" w:rsidRDefault="004C15D4" w:rsidP="00021593">
            <w:pPr>
              <w:spacing w:after="0"/>
              <w:ind w:left="90"/>
              <w:rPr>
                <w:rFonts w:asciiTheme="minorHAnsi" w:hAnsiTheme="minorHAnsi" w:cs="Calibri"/>
                <w:b/>
                <w:szCs w:val="22"/>
              </w:rPr>
            </w:pPr>
            <w:r w:rsidRPr="00A668C4">
              <w:rPr>
                <w:rFonts w:asciiTheme="minorHAnsi" w:hAnsiTheme="minorHAnsi" w:cs="Calibri"/>
                <w:b/>
                <w:szCs w:val="22"/>
              </w:rPr>
              <w:t>Λογισμικό Αναγνώρισης Φορμών και Δεδομένων</w:t>
            </w:r>
          </w:p>
        </w:tc>
      </w:tr>
      <w:tr w:rsidR="004C15D4" w:rsidRPr="0070543E" w:rsidTr="00021593">
        <w:tc>
          <w:tcPr>
            <w:tcW w:w="720" w:type="dxa"/>
            <w:tcBorders>
              <w:top w:val="single" w:sz="2" w:space="0" w:color="auto"/>
              <w:left w:val="single" w:sz="2" w:space="0" w:color="auto"/>
              <w:bottom w:val="single" w:sz="2" w:space="0" w:color="auto"/>
              <w:right w:val="single" w:sz="2" w:space="0" w:color="auto"/>
            </w:tcBorders>
            <w:shd w:val="clear" w:color="auto" w:fill="FFFFFF"/>
            <w:vAlign w:val="center"/>
          </w:tcPr>
          <w:p w:rsidR="004C15D4" w:rsidRPr="0070543E" w:rsidRDefault="004C15D4" w:rsidP="00021593">
            <w:pPr>
              <w:shd w:val="clear" w:color="auto" w:fill="FFFFFF"/>
              <w:spacing w:after="0"/>
              <w:jc w:val="center"/>
              <w:rPr>
                <w:rFonts w:asciiTheme="minorHAnsi" w:hAnsiTheme="minorHAnsi" w:cs="Calibri"/>
                <w:szCs w:val="22"/>
              </w:rPr>
            </w:pPr>
            <w:r w:rsidRPr="0070543E">
              <w:rPr>
                <w:rFonts w:asciiTheme="minorHAnsi" w:hAnsiTheme="minorHAnsi" w:cs="Calibri"/>
                <w:szCs w:val="22"/>
              </w:rPr>
              <w:t>Γ.2.1</w:t>
            </w:r>
          </w:p>
        </w:tc>
        <w:tc>
          <w:tcPr>
            <w:tcW w:w="4899" w:type="dxa"/>
            <w:tcBorders>
              <w:top w:val="single" w:sz="2" w:space="0" w:color="auto"/>
              <w:left w:val="single" w:sz="2" w:space="0" w:color="auto"/>
              <w:bottom w:val="single" w:sz="2" w:space="0" w:color="auto"/>
              <w:right w:val="single" w:sz="2" w:space="0" w:color="auto"/>
            </w:tcBorders>
            <w:shd w:val="clear" w:color="auto" w:fill="FFFFFF"/>
          </w:tcPr>
          <w:p w:rsidR="004C15D4" w:rsidRPr="0070543E" w:rsidRDefault="004C15D4" w:rsidP="00021593">
            <w:pPr>
              <w:shd w:val="clear" w:color="auto" w:fill="FFFFFF"/>
              <w:spacing w:after="0"/>
              <w:ind w:left="90"/>
              <w:rPr>
                <w:rFonts w:asciiTheme="minorHAnsi" w:hAnsiTheme="minorHAnsi" w:cs="Calibri"/>
                <w:szCs w:val="22"/>
              </w:rPr>
            </w:pPr>
            <w:r w:rsidRPr="0070543E">
              <w:rPr>
                <w:rFonts w:asciiTheme="minorHAnsi" w:hAnsiTheme="minorHAnsi" w:cs="Calibri"/>
                <w:szCs w:val="22"/>
              </w:rPr>
              <w:t>Δυνατότητα επεξεργασίας και εισαγωγής στο σύστημα αναγνώρισης, πολλαπλών τύπων εγγράφων π.χ.</w:t>
            </w:r>
          </w:p>
          <w:p w:rsidR="004C15D4" w:rsidRPr="0070543E" w:rsidRDefault="004C15D4" w:rsidP="00021593">
            <w:pPr>
              <w:numPr>
                <w:ilvl w:val="0"/>
                <w:numId w:val="22"/>
              </w:numPr>
              <w:shd w:val="clear" w:color="auto" w:fill="FFFFFF"/>
              <w:spacing w:after="0"/>
              <w:ind w:left="90" w:right="57" w:firstLine="0"/>
              <w:rPr>
                <w:rFonts w:asciiTheme="minorHAnsi" w:hAnsiTheme="minorHAnsi" w:cs="Calibri"/>
                <w:szCs w:val="22"/>
              </w:rPr>
            </w:pPr>
            <w:r w:rsidRPr="0070543E">
              <w:rPr>
                <w:rFonts w:asciiTheme="minorHAnsi" w:hAnsiTheme="minorHAnsi" w:cs="Calibri"/>
                <w:szCs w:val="22"/>
              </w:rPr>
              <w:t>εικόνες από Fax</w:t>
            </w:r>
          </w:p>
          <w:p w:rsidR="004C15D4" w:rsidRPr="0070543E" w:rsidRDefault="004C15D4" w:rsidP="00F70058">
            <w:pPr>
              <w:numPr>
                <w:ilvl w:val="0"/>
                <w:numId w:val="22"/>
              </w:numPr>
              <w:shd w:val="clear" w:color="auto" w:fill="FFFFFF"/>
              <w:spacing w:after="0"/>
              <w:ind w:left="363" w:right="57" w:hanging="273"/>
              <w:rPr>
                <w:rFonts w:asciiTheme="minorHAnsi" w:hAnsiTheme="minorHAnsi" w:cs="Calibri"/>
                <w:szCs w:val="22"/>
              </w:rPr>
            </w:pPr>
            <w:r w:rsidRPr="0070543E">
              <w:rPr>
                <w:rFonts w:asciiTheme="minorHAnsi" w:hAnsiTheme="minorHAnsi" w:cs="Calibri"/>
                <w:szCs w:val="22"/>
              </w:rPr>
              <w:t>ήδη σαρωμένα έγγραφα και αποθηκευμένα στο file system</w:t>
            </w:r>
          </w:p>
          <w:p w:rsidR="004C15D4" w:rsidRPr="0070543E" w:rsidRDefault="004C15D4" w:rsidP="00021593">
            <w:pPr>
              <w:numPr>
                <w:ilvl w:val="0"/>
                <w:numId w:val="22"/>
              </w:numPr>
              <w:shd w:val="clear" w:color="auto" w:fill="FFFFFF"/>
              <w:spacing w:after="0"/>
              <w:ind w:left="90" w:right="57" w:firstLine="0"/>
              <w:rPr>
                <w:rFonts w:asciiTheme="minorHAnsi" w:hAnsiTheme="minorHAnsi" w:cs="Calibri"/>
                <w:szCs w:val="22"/>
              </w:rPr>
            </w:pPr>
            <w:r w:rsidRPr="0070543E">
              <w:rPr>
                <w:rFonts w:asciiTheme="minorHAnsi" w:hAnsiTheme="minorHAnsi" w:cs="Calibri"/>
                <w:szCs w:val="22"/>
              </w:rPr>
              <w:t>ηλεκτρονικές φόρμες</w:t>
            </w:r>
          </w:p>
        </w:tc>
        <w:tc>
          <w:tcPr>
            <w:tcW w:w="1275" w:type="dxa"/>
            <w:tcBorders>
              <w:top w:val="single" w:sz="2" w:space="0" w:color="auto"/>
              <w:left w:val="single" w:sz="2" w:space="0" w:color="auto"/>
              <w:bottom w:val="single" w:sz="2" w:space="0" w:color="auto"/>
              <w:right w:val="single" w:sz="2" w:space="0" w:color="auto"/>
            </w:tcBorders>
            <w:shd w:val="clear" w:color="auto" w:fill="FFFFFF"/>
            <w:vAlign w:val="center"/>
          </w:tcPr>
          <w:p w:rsidR="004C15D4" w:rsidRPr="0070543E" w:rsidRDefault="004C15D4" w:rsidP="00021593">
            <w:pPr>
              <w:pStyle w:val="Normalmystyle"/>
              <w:shd w:val="clear" w:color="auto" w:fill="FFFFFF"/>
              <w:spacing w:after="0"/>
              <w:jc w:val="center"/>
              <w:rPr>
                <w:rFonts w:asciiTheme="minorHAnsi" w:hAnsiTheme="minorHAnsi" w:cs="Calibri"/>
                <w:b/>
                <w:szCs w:val="22"/>
                <w:lang w:eastAsia="el-GR"/>
              </w:rPr>
            </w:pPr>
            <w:r w:rsidRPr="0070543E">
              <w:rPr>
                <w:rFonts w:asciiTheme="minorHAnsi" w:hAnsiTheme="minorHAnsi" w:cs="Calibri"/>
                <w:b/>
                <w:szCs w:val="22"/>
                <w:lang w:eastAsia="el-GR"/>
              </w:rPr>
              <w:t>ΝΑΙ</w:t>
            </w:r>
          </w:p>
        </w:tc>
        <w:tc>
          <w:tcPr>
            <w:tcW w:w="1276" w:type="dxa"/>
            <w:tcBorders>
              <w:top w:val="single" w:sz="2" w:space="0" w:color="auto"/>
              <w:left w:val="single" w:sz="2" w:space="0" w:color="auto"/>
              <w:bottom w:val="single" w:sz="2" w:space="0" w:color="auto"/>
              <w:right w:val="single" w:sz="2" w:space="0" w:color="auto"/>
            </w:tcBorders>
            <w:shd w:val="clear" w:color="auto" w:fill="FFFFFF"/>
            <w:vAlign w:val="center"/>
          </w:tcPr>
          <w:p w:rsidR="004C15D4" w:rsidRPr="0070543E" w:rsidRDefault="004C15D4" w:rsidP="00021593">
            <w:pPr>
              <w:shd w:val="clear" w:color="auto" w:fill="FFFFFF"/>
              <w:spacing w:after="0"/>
              <w:jc w:val="center"/>
              <w:rPr>
                <w:rFonts w:asciiTheme="minorHAnsi" w:hAnsiTheme="minorHAnsi" w:cs="Calibri"/>
                <w:szCs w:val="22"/>
              </w:rPr>
            </w:pPr>
          </w:p>
        </w:tc>
        <w:tc>
          <w:tcPr>
            <w:tcW w:w="1559" w:type="dxa"/>
            <w:tcBorders>
              <w:top w:val="single" w:sz="2" w:space="0" w:color="auto"/>
              <w:left w:val="single" w:sz="2" w:space="0" w:color="auto"/>
              <w:bottom w:val="single" w:sz="2" w:space="0" w:color="auto"/>
              <w:right w:val="single" w:sz="2" w:space="0" w:color="auto"/>
            </w:tcBorders>
            <w:shd w:val="clear" w:color="auto" w:fill="FFFFFF"/>
            <w:vAlign w:val="center"/>
          </w:tcPr>
          <w:p w:rsidR="004C15D4" w:rsidRPr="0070543E" w:rsidRDefault="004C15D4" w:rsidP="00021593">
            <w:pPr>
              <w:shd w:val="clear" w:color="auto" w:fill="FFFFFF"/>
              <w:spacing w:after="0"/>
              <w:jc w:val="center"/>
              <w:rPr>
                <w:rFonts w:asciiTheme="minorHAnsi" w:hAnsiTheme="minorHAnsi" w:cs="Calibri"/>
                <w:szCs w:val="22"/>
              </w:rPr>
            </w:pPr>
          </w:p>
        </w:tc>
      </w:tr>
      <w:tr w:rsidR="004C15D4" w:rsidRPr="0070543E" w:rsidTr="00021593">
        <w:tc>
          <w:tcPr>
            <w:tcW w:w="720" w:type="dxa"/>
            <w:tcBorders>
              <w:top w:val="single" w:sz="2" w:space="0" w:color="auto"/>
              <w:left w:val="single" w:sz="2" w:space="0" w:color="auto"/>
              <w:bottom w:val="single" w:sz="2" w:space="0" w:color="auto"/>
              <w:right w:val="single" w:sz="2" w:space="0" w:color="auto"/>
            </w:tcBorders>
            <w:shd w:val="clear" w:color="auto" w:fill="FFFFFF"/>
            <w:vAlign w:val="center"/>
          </w:tcPr>
          <w:p w:rsidR="004C15D4" w:rsidRPr="0070543E" w:rsidRDefault="004C15D4" w:rsidP="00021593">
            <w:pPr>
              <w:shd w:val="clear" w:color="auto" w:fill="FFFFFF"/>
              <w:spacing w:after="0"/>
              <w:jc w:val="center"/>
              <w:rPr>
                <w:rFonts w:asciiTheme="minorHAnsi" w:hAnsiTheme="minorHAnsi" w:cs="Calibri"/>
                <w:szCs w:val="22"/>
              </w:rPr>
            </w:pPr>
            <w:r w:rsidRPr="0070543E">
              <w:rPr>
                <w:rFonts w:asciiTheme="minorHAnsi" w:hAnsiTheme="minorHAnsi" w:cs="Calibri"/>
                <w:szCs w:val="22"/>
              </w:rPr>
              <w:t>Γ.2.2</w:t>
            </w:r>
          </w:p>
        </w:tc>
        <w:tc>
          <w:tcPr>
            <w:tcW w:w="4899" w:type="dxa"/>
            <w:tcBorders>
              <w:top w:val="single" w:sz="2" w:space="0" w:color="auto"/>
              <w:left w:val="single" w:sz="2" w:space="0" w:color="auto"/>
              <w:bottom w:val="single" w:sz="2" w:space="0" w:color="auto"/>
              <w:right w:val="single" w:sz="2" w:space="0" w:color="auto"/>
            </w:tcBorders>
            <w:shd w:val="clear" w:color="auto" w:fill="FFFFFF"/>
          </w:tcPr>
          <w:p w:rsidR="004C15D4" w:rsidRPr="0070543E" w:rsidRDefault="004C15D4" w:rsidP="00021593">
            <w:pPr>
              <w:shd w:val="clear" w:color="auto" w:fill="FFFFFF"/>
              <w:spacing w:after="0"/>
              <w:ind w:left="90"/>
              <w:rPr>
                <w:rFonts w:asciiTheme="minorHAnsi" w:hAnsiTheme="minorHAnsi" w:cs="Calibri"/>
                <w:szCs w:val="22"/>
              </w:rPr>
            </w:pPr>
            <w:r w:rsidRPr="0070543E">
              <w:rPr>
                <w:rFonts w:asciiTheme="minorHAnsi" w:hAnsiTheme="minorHAnsi" w:cs="Calibri"/>
                <w:szCs w:val="22"/>
              </w:rPr>
              <w:t>Δυνατότητα σάρωσης σε δέσμες (batches) συνταγών και ορισμού του αναμενόμενου αριθμού συνταγών.</w:t>
            </w:r>
          </w:p>
        </w:tc>
        <w:tc>
          <w:tcPr>
            <w:tcW w:w="1275" w:type="dxa"/>
            <w:tcBorders>
              <w:top w:val="single" w:sz="2" w:space="0" w:color="auto"/>
              <w:left w:val="single" w:sz="2" w:space="0" w:color="auto"/>
              <w:bottom w:val="single" w:sz="2" w:space="0" w:color="auto"/>
              <w:right w:val="single" w:sz="2" w:space="0" w:color="auto"/>
            </w:tcBorders>
            <w:shd w:val="clear" w:color="auto" w:fill="FFFFFF"/>
            <w:vAlign w:val="center"/>
          </w:tcPr>
          <w:p w:rsidR="004C15D4" w:rsidRPr="0070543E" w:rsidRDefault="004C15D4" w:rsidP="00021593">
            <w:pPr>
              <w:pStyle w:val="Normalmystyle"/>
              <w:shd w:val="clear" w:color="auto" w:fill="FFFFFF"/>
              <w:spacing w:after="0"/>
              <w:jc w:val="center"/>
              <w:rPr>
                <w:rFonts w:asciiTheme="minorHAnsi" w:hAnsiTheme="minorHAnsi" w:cs="Calibri"/>
                <w:b/>
                <w:szCs w:val="22"/>
                <w:lang w:eastAsia="el-GR"/>
              </w:rPr>
            </w:pPr>
            <w:r w:rsidRPr="0070543E">
              <w:rPr>
                <w:rFonts w:asciiTheme="minorHAnsi" w:hAnsiTheme="minorHAnsi" w:cs="Calibri"/>
                <w:b/>
                <w:szCs w:val="22"/>
                <w:lang w:eastAsia="el-GR"/>
              </w:rPr>
              <w:t>ΝΑΙ</w:t>
            </w:r>
          </w:p>
        </w:tc>
        <w:tc>
          <w:tcPr>
            <w:tcW w:w="1276" w:type="dxa"/>
            <w:tcBorders>
              <w:top w:val="single" w:sz="2" w:space="0" w:color="auto"/>
              <w:left w:val="single" w:sz="2" w:space="0" w:color="auto"/>
              <w:bottom w:val="single" w:sz="2" w:space="0" w:color="auto"/>
              <w:right w:val="single" w:sz="2" w:space="0" w:color="auto"/>
            </w:tcBorders>
            <w:shd w:val="clear" w:color="auto" w:fill="FFFFFF"/>
            <w:vAlign w:val="center"/>
          </w:tcPr>
          <w:p w:rsidR="004C15D4" w:rsidRPr="0070543E" w:rsidRDefault="004C15D4" w:rsidP="00021593">
            <w:pPr>
              <w:shd w:val="clear" w:color="auto" w:fill="FFFFFF"/>
              <w:spacing w:after="0"/>
              <w:jc w:val="center"/>
              <w:rPr>
                <w:rFonts w:asciiTheme="minorHAnsi" w:hAnsiTheme="minorHAnsi" w:cs="Calibri"/>
                <w:szCs w:val="22"/>
              </w:rPr>
            </w:pPr>
          </w:p>
        </w:tc>
        <w:tc>
          <w:tcPr>
            <w:tcW w:w="1559" w:type="dxa"/>
            <w:tcBorders>
              <w:top w:val="single" w:sz="2" w:space="0" w:color="auto"/>
              <w:left w:val="single" w:sz="2" w:space="0" w:color="auto"/>
              <w:bottom w:val="single" w:sz="2" w:space="0" w:color="auto"/>
              <w:right w:val="single" w:sz="2" w:space="0" w:color="auto"/>
            </w:tcBorders>
            <w:shd w:val="clear" w:color="auto" w:fill="FFFFFF"/>
            <w:vAlign w:val="center"/>
          </w:tcPr>
          <w:p w:rsidR="004C15D4" w:rsidRPr="0070543E" w:rsidRDefault="004C15D4" w:rsidP="00021593">
            <w:pPr>
              <w:shd w:val="clear" w:color="auto" w:fill="FFFFFF"/>
              <w:spacing w:after="0"/>
              <w:jc w:val="center"/>
              <w:rPr>
                <w:rFonts w:asciiTheme="minorHAnsi" w:hAnsiTheme="minorHAnsi" w:cs="Calibri"/>
                <w:szCs w:val="22"/>
              </w:rPr>
            </w:pPr>
          </w:p>
        </w:tc>
      </w:tr>
      <w:tr w:rsidR="004C15D4" w:rsidRPr="0070543E" w:rsidTr="00021593">
        <w:tc>
          <w:tcPr>
            <w:tcW w:w="720" w:type="dxa"/>
            <w:tcBorders>
              <w:top w:val="single" w:sz="2" w:space="0" w:color="auto"/>
              <w:left w:val="single" w:sz="2" w:space="0" w:color="auto"/>
              <w:bottom w:val="single" w:sz="2" w:space="0" w:color="auto"/>
              <w:right w:val="single" w:sz="2" w:space="0" w:color="auto"/>
            </w:tcBorders>
            <w:shd w:val="clear" w:color="auto" w:fill="FFFFFF"/>
            <w:vAlign w:val="center"/>
          </w:tcPr>
          <w:p w:rsidR="004C15D4" w:rsidRPr="0070543E" w:rsidRDefault="004C15D4" w:rsidP="00021593">
            <w:pPr>
              <w:shd w:val="clear" w:color="auto" w:fill="FFFFFF"/>
              <w:spacing w:after="0"/>
              <w:jc w:val="center"/>
              <w:rPr>
                <w:rFonts w:asciiTheme="minorHAnsi" w:hAnsiTheme="minorHAnsi" w:cs="Calibri"/>
                <w:szCs w:val="22"/>
              </w:rPr>
            </w:pPr>
            <w:r w:rsidRPr="0070543E">
              <w:rPr>
                <w:rFonts w:asciiTheme="minorHAnsi" w:hAnsiTheme="minorHAnsi" w:cs="Calibri"/>
                <w:szCs w:val="22"/>
              </w:rPr>
              <w:t>Γ.2.3</w:t>
            </w:r>
          </w:p>
        </w:tc>
        <w:tc>
          <w:tcPr>
            <w:tcW w:w="4899" w:type="dxa"/>
            <w:tcBorders>
              <w:top w:val="single" w:sz="2" w:space="0" w:color="auto"/>
              <w:left w:val="single" w:sz="2" w:space="0" w:color="auto"/>
              <w:bottom w:val="single" w:sz="2" w:space="0" w:color="auto"/>
              <w:right w:val="single" w:sz="2" w:space="0" w:color="auto"/>
            </w:tcBorders>
            <w:shd w:val="clear" w:color="auto" w:fill="FFFFFF"/>
          </w:tcPr>
          <w:p w:rsidR="004C15D4" w:rsidRPr="0070543E" w:rsidRDefault="004C15D4" w:rsidP="00021593">
            <w:pPr>
              <w:shd w:val="clear" w:color="auto" w:fill="FFFFFF"/>
              <w:spacing w:after="0"/>
              <w:ind w:left="90"/>
              <w:rPr>
                <w:rFonts w:asciiTheme="minorHAnsi" w:hAnsiTheme="minorHAnsi" w:cs="Calibri"/>
                <w:szCs w:val="22"/>
              </w:rPr>
            </w:pPr>
            <w:r w:rsidRPr="0070543E">
              <w:rPr>
                <w:rFonts w:asciiTheme="minorHAnsi" w:hAnsiTheme="minorHAnsi" w:cs="Calibri"/>
                <w:szCs w:val="22"/>
              </w:rPr>
              <w:t>Δυνατότητα σάρωσης διαφορετικού τύπου συνταγών στην ίδια δέσμη (π.χ από διαφορετικά ασφαλιστικά ταμεία), χωρίς πρότερο χειρωνακτικό διαχωρισμό</w:t>
            </w:r>
          </w:p>
        </w:tc>
        <w:tc>
          <w:tcPr>
            <w:tcW w:w="1275" w:type="dxa"/>
            <w:tcBorders>
              <w:top w:val="single" w:sz="2" w:space="0" w:color="auto"/>
              <w:left w:val="single" w:sz="2" w:space="0" w:color="auto"/>
              <w:bottom w:val="single" w:sz="2" w:space="0" w:color="auto"/>
              <w:right w:val="single" w:sz="2" w:space="0" w:color="auto"/>
            </w:tcBorders>
            <w:shd w:val="clear" w:color="auto" w:fill="FFFFFF"/>
            <w:vAlign w:val="center"/>
          </w:tcPr>
          <w:p w:rsidR="004C15D4" w:rsidRPr="0070543E" w:rsidRDefault="004C15D4" w:rsidP="00021593">
            <w:pPr>
              <w:pStyle w:val="Normalmystyle"/>
              <w:shd w:val="clear" w:color="auto" w:fill="FFFFFF"/>
              <w:spacing w:after="0"/>
              <w:jc w:val="center"/>
              <w:rPr>
                <w:rFonts w:asciiTheme="minorHAnsi" w:hAnsiTheme="minorHAnsi" w:cs="Calibri"/>
                <w:b/>
                <w:szCs w:val="22"/>
                <w:lang w:eastAsia="el-GR"/>
              </w:rPr>
            </w:pPr>
            <w:r w:rsidRPr="0070543E">
              <w:rPr>
                <w:rFonts w:asciiTheme="minorHAnsi" w:hAnsiTheme="minorHAnsi" w:cs="Calibri"/>
                <w:b/>
                <w:szCs w:val="22"/>
                <w:lang w:eastAsia="el-GR"/>
              </w:rPr>
              <w:t>ΝΑΙ</w:t>
            </w:r>
          </w:p>
        </w:tc>
        <w:tc>
          <w:tcPr>
            <w:tcW w:w="1276" w:type="dxa"/>
            <w:tcBorders>
              <w:top w:val="single" w:sz="2" w:space="0" w:color="auto"/>
              <w:left w:val="single" w:sz="2" w:space="0" w:color="auto"/>
              <w:bottom w:val="single" w:sz="2" w:space="0" w:color="auto"/>
              <w:right w:val="single" w:sz="2" w:space="0" w:color="auto"/>
            </w:tcBorders>
            <w:shd w:val="clear" w:color="auto" w:fill="FFFFFF"/>
            <w:vAlign w:val="center"/>
          </w:tcPr>
          <w:p w:rsidR="004C15D4" w:rsidRPr="0070543E" w:rsidRDefault="004C15D4" w:rsidP="00021593">
            <w:pPr>
              <w:shd w:val="clear" w:color="auto" w:fill="FFFFFF"/>
              <w:spacing w:after="0"/>
              <w:jc w:val="center"/>
              <w:rPr>
                <w:rFonts w:asciiTheme="minorHAnsi" w:hAnsiTheme="minorHAnsi" w:cs="Calibri"/>
                <w:szCs w:val="22"/>
              </w:rPr>
            </w:pPr>
          </w:p>
        </w:tc>
        <w:tc>
          <w:tcPr>
            <w:tcW w:w="1559" w:type="dxa"/>
            <w:tcBorders>
              <w:top w:val="single" w:sz="2" w:space="0" w:color="auto"/>
              <w:left w:val="single" w:sz="2" w:space="0" w:color="auto"/>
              <w:bottom w:val="single" w:sz="2" w:space="0" w:color="auto"/>
              <w:right w:val="single" w:sz="2" w:space="0" w:color="auto"/>
            </w:tcBorders>
            <w:shd w:val="clear" w:color="auto" w:fill="FFFFFF"/>
            <w:vAlign w:val="center"/>
          </w:tcPr>
          <w:p w:rsidR="004C15D4" w:rsidRPr="0070543E" w:rsidRDefault="004C15D4" w:rsidP="00021593">
            <w:pPr>
              <w:shd w:val="clear" w:color="auto" w:fill="FFFFFF"/>
              <w:spacing w:after="0"/>
              <w:jc w:val="center"/>
              <w:rPr>
                <w:rFonts w:asciiTheme="minorHAnsi" w:hAnsiTheme="minorHAnsi" w:cs="Calibri"/>
                <w:szCs w:val="22"/>
              </w:rPr>
            </w:pPr>
          </w:p>
        </w:tc>
      </w:tr>
      <w:tr w:rsidR="004C15D4" w:rsidRPr="0070543E" w:rsidTr="00021593">
        <w:tc>
          <w:tcPr>
            <w:tcW w:w="720" w:type="dxa"/>
            <w:tcBorders>
              <w:top w:val="single" w:sz="2" w:space="0" w:color="auto"/>
              <w:left w:val="single" w:sz="2" w:space="0" w:color="auto"/>
              <w:bottom w:val="single" w:sz="2" w:space="0" w:color="auto"/>
              <w:right w:val="single" w:sz="2" w:space="0" w:color="auto"/>
            </w:tcBorders>
            <w:shd w:val="clear" w:color="auto" w:fill="FFFFFF"/>
            <w:vAlign w:val="center"/>
          </w:tcPr>
          <w:p w:rsidR="004C15D4" w:rsidRPr="0070543E" w:rsidRDefault="004C15D4" w:rsidP="00021593">
            <w:pPr>
              <w:shd w:val="clear" w:color="auto" w:fill="FFFFFF"/>
              <w:spacing w:after="0"/>
              <w:jc w:val="center"/>
              <w:rPr>
                <w:rFonts w:asciiTheme="minorHAnsi" w:hAnsiTheme="minorHAnsi" w:cs="Calibri"/>
                <w:szCs w:val="22"/>
              </w:rPr>
            </w:pPr>
            <w:r w:rsidRPr="0070543E">
              <w:rPr>
                <w:rFonts w:asciiTheme="minorHAnsi" w:hAnsiTheme="minorHAnsi" w:cs="Calibri"/>
                <w:szCs w:val="22"/>
              </w:rPr>
              <w:t>Γ.2.4</w:t>
            </w:r>
          </w:p>
        </w:tc>
        <w:tc>
          <w:tcPr>
            <w:tcW w:w="4899" w:type="dxa"/>
            <w:tcBorders>
              <w:top w:val="single" w:sz="2" w:space="0" w:color="auto"/>
              <w:left w:val="single" w:sz="2" w:space="0" w:color="auto"/>
              <w:bottom w:val="single" w:sz="2" w:space="0" w:color="auto"/>
              <w:right w:val="single" w:sz="2" w:space="0" w:color="auto"/>
            </w:tcBorders>
            <w:shd w:val="clear" w:color="auto" w:fill="FFFFFF"/>
          </w:tcPr>
          <w:p w:rsidR="004C15D4" w:rsidRPr="0070543E" w:rsidRDefault="004C15D4" w:rsidP="00021593">
            <w:pPr>
              <w:shd w:val="clear" w:color="auto" w:fill="FFFFFF"/>
              <w:spacing w:after="0"/>
              <w:ind w:left="90"/>
              <w:rPr>
                <w:rFonts w:asciiTheme="minorHAnsi" w:hAnsiTheme="minorHAnsi" w:cs="Calibri"/>
                <w:szCs w:val="22"/>
              </w:rPr>
            </w:pPr>
            <w:r w:rsidRPr="0070543E">
              <w:rPr>
                <w:rFonts w:asciiTheme="minorHAnsi" w:hAnsiTheme="minorHAnsi" w:cs="Calibri"/>
                <w:szCs w:val="22"/>
              </w:rPr>
              <w:t>Δυνατότητα καθορισμού μοναδικού κωδικού αναγνώρισης και παρακολούθησης της επεξεργασίας μιας δέσμης συνταγών</w:t>
            </w:r>
          </w:p>
        </w:tc>
        <w:tc>
          <w:tcPr>
            <w:tcW w:w="1275" w:type="dxa"/>
            <w:tcBorders>
              <w:top w:val="single" w:sz="2" w:space="0" w:color="auto"/>
              <w:left w:val="single" w:sz="2" w:space="0" w:color="auto"/>
              <w:bottom w:val="single" w:sz="2" w:space="0" w:color="auto"/>
              <w:right w:val="single" w:sz="2" w:space="0" w:color="auto"/>
            </w:tcBorders>
            <w:shd w:val="clear" w:color="auto" w:fill="FFFFFF"/>
            <w:vAlign w:val="center"/>
          </w:tcPr>
          <w:p w:rsidR="004C15D4" w:rsidRPr="0070543E" w:rsidRDefault="004C15D4" w:rsidP="00021593">
            <w:pPr>
              <w:pStyle w:val="Normalmystyle"/>
              <w:shd w:val="clear" w:color="auto" w:fill="FFFFFF"/>
              <w:spacing w:after="0"/>
              <w:jc w:val="center"/>
              <w:rPr>
                <w:rFonts w:asciiTheme="minorHAnsi" w:hAnsiTheme="minorHAnsi" w:cs="Calibri"/>
                <w:b/>
                <w:szCs w:val="22"/>
                <w:lang w:eastAsia="el-GR"/>
              </w:rPr>
            </w:pPr>
            <w:r w:rsidRPr="0070543E">
              <w:rPr>
                <w:rFonts w:asciiTheme="minorHAnsi" w:hAnsiTheme="minorHAnsi" w:cs="Calibri"/>
                <w:b/>
                <w:szCs w:val="22"/>
                <w:lang w:eastAsia="el-GR"/>
              </w:rPr>
              <w:t>ΝΑΙ</w:t>
            </w:r>
          </w:p>
        </w:tc>
        <w:tc>
          <w:tcPr>
            <w:tcW w:w="1276" w:type="dxa"/>
            <w:tcBorders>
              <w:top w:val="single" w:sz="2" w:space="0" w:color="auto"/>
              <w:left w:val="single" w:sz="2" w:space="0" w:color="auto"/>
              <w:bottom w:val="single" w:sz="2" w:space="0" w:color="auto"/>
              <w:right w:val="single" w:sz="2" w:space="0" w:color="auto"/>
            </w:tcBorders>
            <w:shd w:val="clear" w:color="auto" w:fill="FFFFFF"/>
            <w:vAlign w:val="center"/>
          </w:tcPr>
          <w:p w:rsidR="004C15D4" w:rsidRPr="0070543E" w:rsidRDefault="004C15D4" w:rsidP="00021593">
            <w:pPr>
              <w:shd w:val="clear" w:color="auto" w:fill="FFFFFF"/>
              <w:spacing w:after="0"/>
              <w:jc w:val="center"/>
              <w:rPr>
                <w:rFonts w:asciiTheme="minorHAnsi" w:hAnsiTheme="minorHAnsi" w:cs="Calibri"/>
                <w:szCs w:val="22"/>
              </w:rPr>
            </w:pPr>
          </w:p>
        </w:tc>
        <w:tc>
          <w:tcPr>
            <w:tcW w:w="1559" w:type="dxa"/>
            <w:tcBorders>
              <w:top w:val="single" w:sz="2" w:space="0" w:color="auto"/>
              <w:left w:val="single" w:sz="2" w:space="0" w:color="auto"/>
              <w:bottom w:val="single" w:sz="2" w:space="0" w:color="auto"/>
              <w:right w:val="single" w:sz="2" w:space="0" w:color="auto"/>
            </w:tcBorders>
            <w:shd w:val="clear" w:color="auto" w:fill="FFFFFF"/>
            <w:vAlign w:val="center"/>
          </w:tcPr>
          <w:p w:rsidR="004C15D4" w:rsidRPr="0070543E" w:rsidRDefault="004C15D4" w:rsidP="00021593">
            <w:pPr>
              <w:shd w:val="clear" w:color="auto" w:fill="FFFFFF"/>
              <w:spacing w:after="0"/>
              <w:jc w:val="center"/>
              <w:rPr>
                <w:rFonts w:asciiTheme="minorHAnsi" w:hAnsiTheme="minorHAnsi" w:cs="Calibri"/>
                <w:szCs w:val="22"/>
              </w:rPr>
            </w:pPr>
          </w:p>
        </w:tc>
      </w:tr>
      <w:tr w:rsidR="004C15D4" w:rsidRPr="0070543E" w:rsidTr="00021593">
        <w:tc>
          <w:tcPr>
            <w:tcW w:w="720" w:type="dxa"/>
            <w:tcBorders>
              <w:top w:val="single" w:sz="2" w:space="0" w:color="auto"/>
              <w:left w:val="single" w:sz="2" w:space="0" w:color="auto"/>
              <w:bottom w:val="single" w:sz="2" w:space="0" w:color="auto"/>
              <w:right w:val="single" w:sz="2" w:space="0" w:color="auto"/>
            </w:tcBorders>
            <w:shd w:val="clear" w:color="auto" w:fill="FFFFFF"/>
            <w:vAlign w:val="center"/>
          </w:tcPr>
          <w:p w:rsidR="004C15D4" w:rsidRPr="0070543E" w:rsidRDefault="004C15D4" w:rsidP="00021593">
            <w:pPr>
              <w:shd w:val="clear" w:color="auto" w:fill="FFFFFF"/>
              <w:spacing w:after="0"/>
              <w:jc w:val="center"/>
              <w:rPr>
                <w:rFonts w:asciiTheme="minorHAnsi" w:hAnsiTheme="minorHAnsi" w:cs="Calibri"/>
                <w:szCs w:val="22"/>
              </w:rPr>
            </w:pPr>
            <w:r w:rsidRPr="0070543E">
              <w:rPr>
                <w:rFonts w:asciiTheme="minorHAnsi" w:hAnsiTheme="minorHAnsi" w:cs="Calibri"/>
                <w:szCs w:val="22"/>
              </w:rPr>
              <w:t>Γ.2.5</w:t>
            </w:r>
          </w:p>
        </w:tc>
        <w:tc>
          <w:tcPr>
            <w:tcW w:w="4899" w:type="dxa"/>
            <w:tcBorders>
              <w:top w:val="single" w:sz="2" w:space="0" w:color="auto"/>
              <w:left w:val="single" w:sz="2" w:space="0" w:color="auto"/>
              <w:bottom w:val="single" w:sz="2" w:space="0" w:color="auto"/>
              <w:right w:val="single" w:sz="2" w:space="0" w:color="auto"/>
            </w:tcBorders>
            <w:shd w:val="clear" w:color="auto" w:fill="FFFFFF"/>
          </w:tcPr>
          <w:p w:rsidR="004C15D4" w:rsidRPr="0070543E" w:rsidRDefault="004C15D4" w:rsidP="00021593">
            <w:pPr>
              <w:shd w:val="clear" w:color="auto" w:fill="FFFFFF"/>
              <w:spacing w:after="0"/>
              <w:ind w:left="90"/>
              <w:rPr>
                <w:rFonts w:asciiTheme="minorHAnsi" w:hAnsiTheme="minorHAnsi" w:cs="Calibri"/>
                <w:szCs w:val="22"/>
              </w:rPr>
            </w:pPr>
            <w:r w:rsidRPr="0070543E">
              <w:rPr>
                <w:rFonts w:asciiTheme="minorHAnsi" w:hAnsiTheme="minorHAnsi" w:cs="Calibri"/>
                <w:szCs w:val="22"/>
              </w:rPr>
              <w:t>Δυνατότητα χειρωνακτικού χαρακτηρισμού/ταξινόμησης του είδους κάθε εικόνας (manual classification), π.χ. συνταγή τύπου Α, φόρμα τύπου Β, κτλ.</w:t>
            </w:r>
          </w:p>
        </w:tc>
        <w:tc>
          <w:tcPr>
            <w:tcW w:w="1275" w:type="dxa"/>
            <w:tcBorders>
              <w:top w:val="single" w:sz="2" w:space="0" w:color="auto"/>
              <w:left w:val="single" w:sz="2" w:space="0" w:color="auto"/>
              <w:bottom w:val="single" w:sz="2" w:space="0" w:color="auto"/>
              <w:right w:val="single" w:sz="2" w:space="0" w:color="auto"/>
            </w:tcBorders>
            <w:shd w:val="clear" w:color="auto" w:fill="FFFFFF"/>
            <w:vAlign w:val="center"/>
          </w:tcPr>
          <w:p w:rsidR="004C15D4" w:rsidRPr="0070543E" w:rsidRDefault="004C15D4" w:rsidP="00021593">
            <w:pPr>
              <w:pStyle w:val="Normalmystyle"/>
              <w:shd w:val="clear" w:color="auto" w:fill="FFFFFF"/>
              <w:spacing w:after="0"/>
              <w:jc w:val="center"/>
              <w:rPr>
                <w:rFonts w:asciiTheme="minorHAnsi" w:hAnsiTheme="minorHAnsi" w:cs="Calibri"/>
                <w:b/>
                <w:szCs w:val="22"/>
                <w:lang w:eastAsia="el-GR"/>
              </w:rPr>
            </w:pPr>
            <w:r w:rsidRPr="0070543E">
              <w:rPr>
                <w:rFonts w:asciiTheme="minorHAnsi" w:hAnsiTheme="minorHAnsi" w:cs="Calibri"/>
                <w:b/>
                <w:szCs w:val="22"/>
                <w:lang w:eastAsia="el-GR"/>
              </w:rPr>
              <w:t>ΝΑΙ</w:t>
            </w:r>
          </w:p>
        </w:tc>
        <w:tc>
          <w:tcPr>
            <w:tcW w:w="1276" w:type="dxa"/>
            <w:tcBorders>
              <w:top w:val="single" w:sz="2" w:space="0" w:color="auto"/>
              <w:left w:val="single" w:sz="2" w:space="0" w:color="auto"/>
              <w:bottom w:val="single" w:sz="2" w:space="0" w:color="auto"/>
              <w:right w:val="single" w:sz="2" w:space="0" w:color="auto"/>
            </w:tcBorders>
            <w:shd w:val="clear" w:color="auto" w:fill="FFFFFF"/>
            <w:vAlign w:val="center"/>
          </w:tcPr>
          <w:p w:rsidR="004C15D4" w:rsidRPr="0070543E" w:rsidRDefault="004C15D4" w:rsidP="00021593">
            <w:pPr>
              <w:shd w:val="clear" w:color="auto" w:fill="FFFFFF"/>
              <w:spacing w:after="0"/>
              <w:jc w:val="center"/>
              <w:rPr>
                <w:rFonts w:asciiTheme="minorHAnsi" w:hAnsiTheme="minorHAnsi" w:cs="Calibri"/>
                <w:szCs w:val="22"/>
              </w:rPr>
            </w:pPr>
          </w:p>
        </w:tc>
        <w:tc>
          <w:tcPr>
            <w:tcW w:w="1559" w:type="dxa"/>
            <w:tcBorders>
              <w:top w:val="single" w:sz="2" w:space="0" w:color="auto"/>
              <w:left w:val="single" w:sz="2" w:space="0" w:color="auto"/>
              <w:bottom w:val="single" w:sz="2" w:space="0" w:color="auto"/>
              <w:right w:val="single" w:sz="2" w:space="0" w:color="auto"/>
            </w:tcBorders>
            <w:shd w:val="clear" w:color="auto" w:fill="FFFFFF"/>
            <w:vAlign w:val="center"/>
          </w:tcPr>
          <w:p w:rsidR="004C15D4" w:rsidRPr="0070543E" w:rsidRDefault="004C15D4" w:rsidP="00021593">
            <w:pPr>
              <w:shd w:val="clear" w:color="auto" w:fill="FFFFFF"/>
              <w:spacing w:after="0"/>
              <w:jc w:val="center"/>
              <w:rPr>
                <w:rFonts w:asciiTheme="minorHAnsi" w:hAnsiTheme="minorHAnsi" w:cs="Calibri"/>
                <w:szCs w:val="22"/>
              </w:rPr>
            </w:pPr>
          </w:p>
        </w:tc>
      </w:tr>
      <w:tr w:rsidR="004C15D4" w:rsidRPr="0070543E" w:rsidTr="00021593">
        <w:tc>
          <w:tcPr>
            <w:tcW w:w="720" w:type="dxa"/>
            <w:tcBorders>
              <w:top w:val="single" w:sz="2" w:space="0" w:color="auto"/>
              <w:left w:val="single" w:sz="2" w:space="0" w:color="auto"/>
              <w:bottom w:val="single" w:sz="2" w:space="0" w:color="auto"/>
              <w:right w:val="single" w:sz="2" w:space="0" w:color="auto"/>
            </w:tcBorders>
            <w:shd w:val="clear" w:color="auto" w:fill="FFFFFF"/>
            <w:vAlign w:val="center"/>
          </w:tcPr>
          <w:p w:rsidR="004C15D4" w:rsidRPr="0070543E" w:rsidRDefault="004C15D4" w:rsidP="00021593">
            <w:pPr>
              <w:shd w:val="clear" w:color="auto" w:fill="FFFFFF"/>
              <w:spacing w:after="0"/>
              <w:jc w:val="center"/>
              <w:rPr>
                <w:rFonts w:asciiTheme="minorHAnsi" w:hAnsiTheme="minorHAnsi" w:cs="Calibri"/>
                <w:szCs w:val="22"/>
              </w:rPr>
            </w:pPr>
            <w:r w:rsidRPr="0070543E">
              <w:rPr>
                <w:rFonts w:asciiTheme="minorHAnsi" w:hAnsiTheme="minorHAnsi" w:cs="Calibri"/>
                <w:szCs w:val="22"/>
              </w:rPr>
              <w:t>Γ.2.6</w:t>
            </w:r>
          </w:p>
        </w:tc>
        <w:tc>
          <w:tcPr>
            <w:tcW w:w="4899" w:type="dxa"/>
            <w:tcBorders>
              <w:top w:val="single" w:sz="2" w:space="0" w:color="auto"/>
              <w:left w:val="single" w:sz="2" w:space="0" w:color="auto"/>
              <w:bottom w:val="single" w:sz="2" w:space="0" w:color="auto"/>
              <w:right w:val="single" w:sz="2" w:space="0" w:color="auto"/>
            </w:tcBorders>
            <w:shd w:val="clear" w:color="auto" w:fill="FFFFFF"/>
          </w:tcPr>
          <w:p w:rsidR="004C15D4" w:rsidRPr="0070543E" w:rsidRDefault="004C15D4" w:rsidP="00021593">
            <w:pPr>
              <w:shd w:val="clear" w:color="auto" w:fill="FFFFFF"/>
              <w:spacing w:after="0"/>
              <w:ind w:left="90"/>
              <w:rPr>
                <w:rFonts w:asciiTheme="minorHAnsi" w:hAnsiTheme="minorHAnsi" w:cs="Calibri"/>
                <w:szCs w:val="22"/>
              </w:rPr>
            </w:pPr>
            <w:r w:rsidRPr="0070543E">
              <w:rPr>
                <w:rFonts w:asciiTheme="minorHAnsi" w:hAnsiTheme="minorHAnsi" w:cs="Calibri"/>
                <w:szCs w:val="22"/>
              </w:rPr>
              <w:t>Οι κανόνες ελέγχου των δεδομένων να είναι κοινοί ανεξάρτητα από την μέθοδο εισαγωγής των συνταγών (σάρωση, fax, εισαγωγή εικόνων συνταγών από file system)</w:t>
            </w:r>
          </w:p>
        </w:tc>
        <w:tc>
          <w:tcPr>
            <w:tcW w:w="1275" w:type="dxa"/>
            <w:tcBorders>
              <w:top w:val="single" w:sz="2" w:space="0" w:color="auto"/>
              <w:left w:val="single" w:sz="2" w:space="0" w:color="auto"/>
              <w:bottom w:val="single" w:sz="2" w:space="0" w:color="auto"/>
              <w:right w:val="single" w:sz="2" w:space="0" w:color="auto"/>
            </w:tcBorders>
            <w:shd w:val="clear" w:color="auto" w:fill="FFFFFF"/>
            <w:vAlign w:val="center"/>
          </w:tcPr>
          <w:p w:rsidR="004C15D4" w:rsidRPr="0070543E" w:rsidRDefault="004C15D4" w:rsidP="00021593">
            <w:pPr>
              <w:pStyle w:val="Normalmystyle"/>
              <w:shd w:val="clear" w:color="auto" w:fill="FFFFFF"/>
              <w:spacing w:after="0"/>
              <w:jc w:val="center"/>
              <w:rPr>
                <w:rFonts w:asciiTheme="minorHAnsi" w:hAnsiTheme="minorHAnsi" w:cs="Calibri"/>
                <w:b/>
                <w:szCs w:val="22"/>
                <w:lang w:eastAsia="el-GR"/>
              </w:rPr>
            </w:pPr>
            <w:r w:rsidRPr="0070543E">
              <w:rPr>
                <w:rFonts w:asciiTheme="minorHAnsi" w:hAnsiTheme="minorHAnsi" w:cs="Calibri"/>
                <w:b/>
                <w:szCs w:val="22"/>
                <w:lang w:eastAsia="el-GR"/>
              </w:rPr>
              <w:t>ΝΑΙ</w:t>
            </w:r>
          </w:p>
        </w:tc>
        <w:tc>
          <w:tcPr>
            <w:tcW w:w="1276" w:type="dxa"/>
            <w:tcBorders>
              <w:top w:val="single" w:sz="2" w:space="0" w:color="auto"/>
              <w:left w:val="single" w:sz="2" w:space="0" w:color="auto"/>
              <w:bottom w:val="single" w:sz="2" w:space="0" w:color="auto"/>
              <w:right w:val="single" w:sz="2" w:space="0" w:color="auto"/>
            </w:tcBorders>
            <w:shd w:val="clear" w:color="auto" w:fill="FFFFFF"/>
            <w:vAlign w:val="center"/>
          </w:tcPr>
          <w:p w:rsidR="004C15D4" w:rsidRPr="0070543E" w:rsidRDefault="004C15D4" w:rsidP="00021593">
            <w:pPr>
              <w:shd w:val="clear" w:color="auto" w:fill="FFFFFF"/>
              <w:spacing w:after="0"/>
              <w:jc w:val="center"/>
              <w:rPr>
                <w:rFonts w:asciiTheme="minorHAnsi" w:hAnsiTheme="minorHAnsi" w:cs="Calibri"/>
                <w:szCs w:val="22"/>
              </w:rPr>
            </w:pPr>
          </w:p>
        </w:tc>
        <w:tc>
          <w:tcPr>
            <w:tcW w:w="1559" w:type="dxa"/>
            <w:tcBorders>
              <w:top w:val="single" w:sz="2" w:space="0" w:color="auto"/>
              <w:left w:val="single" w:sz="2" w:space="0" w:color="auto"/>
              <w:bottom w:val="single" w:sz="2" w:space="0" w:color="auto"/>
              <w:right w:val="single" w:sz="2" w:space="0" w:color="auto"/>
            </w:tcBorders>
            <w:shd w:val="clear" w:color="auto" w:fill="FFFFFF"/>
            <w:vAlign w:val="center"/>
          </w:tcPr>
          <w:p w:rsidR="004C15D4" w:rsidRPr="0070543E" w:rsidRDefault="004C15D4" w:rsidP="00021593">
            <w:pPr>
              <w:shd w:val="clear" w:color="auto" w:fill="FFFFFF"/>
              <w:spacing w:after="0"/>
              <w:jc w:val="center"/>
              <w:rPr>
                <w:rFonts w:asciiTheme="minorHAnsi" w:hAnsiTheme="minorHAnsi" w:cs="Calibri"/>
                <w:szCs w:val="22"/>
              </w:rPr>
            </w:pPr>
          </w:p>
        </w:tc>
      </w:tr>
      <w:tr w:rsidR="004C15D4" w:rsidRPr="0070543E" w:rsidTr="00021593">
        <w:tc>
          <w:tcPr>
            <w:tcW w:w="720" w:type="dxa"/>
            <w:tcBorders>
              <w:top w:val="single" w:sz="2" w:space="0" w:color="auto"/>
              <w:left w:val="single" w:sz="2" w:space="0" w:color="auto"/>
              <w:bottom w:val="single" w:sz="2" w:space="0" w:color="auto"/>
              <w:right w:val="single" w:sz="2" w:space="0" w:color="auto"/>
            </w:tcBorders>
            <w:shd w:val="clear" w:color="auto" w:fill="FFFFFF"/>
            <w:vAlign w:val="center"/>
          </w:tcPr>
          <w:p w:rsidR="004C15D4" w:rsidRPr="0070543E" w:rsidRDefault="004C15D4" w:rsidP="00021593">
            <w:pPr>
              <w:shd w:val="clear" w:color="auto" w:fill="FFFFFF"/>
              <w:spacing w:after="0"/>
              <w:jc w:val="center"/>
              <w:rPr>
                <w:rFonts w:asciiTheme="minorHAnsi" w:hAnsiTheme="minorHAnsi" w:cs="Calibri"/>
                <w:szCs w:val="22"/>
              </w:rPr>
            </w:pPr>
            <w:r w:rsidRPr="0070543E">
              <w:rPr>
                <w:rFonts w:asciiTheme="minorHAnsi" w:hAnsiTheme="minorHAnsi" w:cs="Calibri"/>
                <w:szCs w:val="22"/>
              </w:rPr>
              <w:t>Γ.2.7</w:t>
            </w:r>
          </w:p>
        </w:tc>
        <w:tc>
          <w:tcPr>
            <w:tcW w:w="4899" w:type="dxa"/>
            <w:tcBorders>
              <w:top w:val="single" w:sz="2" w:space="0" w:color="auto"/>
              <w:left w:val="single" w:sz="2" w:space="0" w:color="auto"/>
              <w:bottom w:val="single" w:sz="2" w:space="0" w:color="auto"/>
              <w:right w:val="single" w:sz="2" w:space="0" w:color="auto"/>
            </w:tcBorders>
            <w:shd w:val="clear" w:color="auto" w:fill="FFFFFF"/>
          </w:tcPr>
          <w:p w:rsidR="004C15D4" w:rsidRPr="0070543E" w:rsidRDefault="004C15D4" w:rsidP="00021593">
            <w:pPr>
              <w:shd w:val="clear" w:color="auto" w:fill="FFFFFF"/>
              <w:spacing w:after="0"/>
              <w:ind w:left="90"/>
              <w:rPr>
                <w:rFonts w:asciiTheme="minorHAnsi" w:hAnsiTheme="minorHAnsi" w:cs="Calibri"/>
                <w:szCs w:val="22"/>
              </w:rPr>
            </w:pPr>
            <w:r w:rsidRPr="0070543E">
              <w:rPr>
                <w:rFonts w:asciiTheme="minorHAnsi" w:hAnsiTheme="minorHAnsi" w:cs="Calibri"/>
                <w:szCs w:val="22"/>
              </w:rPr>
              <w:t>Δυνατότητα προεπισκόπησης των σαρωμένων εικόνων, πριν ξεκινήσει η φάση αναγνώρισης (OCR/ICR)</w:t>
            </w:r>
          </w:p>
        </w:tc>
        <w:tc>
          <w:tcPr>
            <w:tcW w:w="1275" w:type="dxa"/>
            <w:tcBorders>
              <w:top w:val="single" w:sz="2" w:space="0" w:color="auto"/>
              <w:left w:val="single" w:sz="2" w:space="0" w:color="auto"/>
              <w:bottom w:val="single" w:sz="2" w:space="0" w:color="auto"/>
              <w:right w:val="single" w:sz="2" w:space="0" w:color="auto"/>
            </w:tcBorders>
            <w:shd w:val="clear" w:color="auto" w:fill="FFFFFF"/>
            <w:vAlign w:val="center"/>
          </w:tcPr>
          <w:p w:rsidR="004C15D4" w:rsidRPr="0070543E" w:rsidRDefault="004C15D4" w:rsidP="00021593">
            <w:pPr>
              <w:pStyle w:val="Normalmystyle"/>
              <w:shd w:val="clear" w:color="auto" w:fill="FFFFFF"/>
              <w:spacing w:after="0"/>
              <w:jc w:val="center"/>
              <w:rPr>
                <w:rFonts w:asciiTheme="minorHAnsi" w:hAnsiTheme="minorHAnsi" w:cs="Calibri"/>
                <w:b/>
                <w:szCs w:val="22"/>
                <w:lang w:eastAsia="el-GR"/>
              </w:rPr>
            </w:pPr>
            <w:r w:rsidRPr="0070543E">
              <w:rPr>
                <w:rFonts w:asciiTheme="minorHAnsi" w:hAnsiTheme="minorHAnsi" w:cs="Calibri"/>
                <w:b/>
                <w:szCs w:val="22"/>
                <w:lang w:eastAsia="el-GR"/>
              </w:rPr>
              <w:t>ΝΑΙ</w:t>
            </w:r>
          </w:p>
        </w:tc>
        <w:tc>
          <w:tcPr>
            <w:tcW w:w="1276" w:type="dxa"/>
            <w:tcBorders>
              <w:top w:val="single" w:sz="2" w:space="0" w:color="auto"/>
              <w:left w:val="single" w:sz="2" w:space="0" w:color="auto"/>
              <w:bottom w:val="single" w:sz="2" w:space="0" w:color="auto"/>
              <w:right w:val="single" w:sz="2" w:space="0" w:color="auto"/>
            </w:tcBorders>
            <w:shd w:val="clear" w:color="auto" w:fill="FFFFFF"/>
            <w:vAlign w:val="center"/>
          </w:tcPr>
          <w:p w:rsidR="004C15D4" w:rsidRPr="0070543E" w:rsidRDefault="004C15D4" w:rsidP="00021593">
            <w:pPr>
              <w:shd w:val="clear" w:color="auto" w:fill="FFFFFF"/>
              <w:spacing w:after="0"/>
              <w:jc w:val="center"/>
              <w:rPr>
                <w:rFonts w:asciiTheme="minorHAnsi" w:hAnsiTheme="minorHAnsi" w:cs="Calibri"/>
                <w:szCs w:val="22"/>
              </w:rPr>
            </w:pPr>
          </w:p>
        </w:tc>
        <w:tc>
          <w:tcPr>
            <w:tcW w:w="1559" w:type="dxa"/>
            <w:tcBorders>
              <w:top w:val="single" w:sz="2" w:space="0" w:color="auto"/>
              <w:left w:val="single" w:sz="2" w:space="0" w:color="auto"/>
              <w:bottom w:val="single" w:sz="2" w:space="0" w:color="auto"/>
              <w:right w:val="single" w:sz="2" w:space="0" w:color="auto"/>
            </w:tcBorders>
            <w:shd w:val="clear" w:color="auto" w:fill="FFFFFF"/>
            <w:vAlign w:val="center"/>
          </w:tcPr>
          <w:p w:rsidR="004C15D4" w:rsidRPr="0070543E" w:rsidRDefault="004C15D4" w:rsidP="00021593">
            <w:pPr>
              <w:shd w:val="clear" w:color="auto" w:fill="FFFFFF"/>
              <w:spacing w:after="0"/>
              <w:jc w:val="center"/>
              <w:rPr>
                <w:rFonts w:asciiTheme="minorHAnsi" w:hAnsiTheme="minorHAnsi" w:cs="Calibri"/>
                <w:szCs w:val="22"/>
              </w:rPr>
            </w:pPr>
          </w:p>
        </w:tc>
      </w:tr>
      <w:tr w:rsidR="004C15D4" w:rsidRPr="0070543E" w:rsidTr="00021593">
        <w:tc>
          <w:tcPr>
            <w:tcW w:w="720" w:type="dxa"/>
            <w:tcBorders>
              <w:top w:val="single" w:sz="2" w:space="0" w:color="auto"/>
              <w:left w:val="single" w:sz="2" w:space="0" w:color="auto"/>
              <w:bottom w:val="single" w:sz="2" w:space="0" w:color="auto"/>
              <w:right w:val="single" w:sz="2" w:space="0" w:color="auto"/>
            </w:tcBorders>
            <w:shd w:val="clear" w:color="auto" w:fill="FFFFFF"/>
            <w:vAlign w:val="center"/>
          </w:tcPr>
          <w:p w:rsidR="004C15D4" w:rsidRPr="0070543E" w:rsidRDefault="004C15D4" w:rsidP="00021593">
            <w:pPr>
              <w:shd w:val="clear" w:color="auto" w:fill="FFFFFF"/>
              <w:spacing w:after="0"/>
              <w:jc w:val="center"/>
              <w:rPr>
                <w:rFonts w:asciiTheme="minorHAnsi" w:hAnsiTheme="minorHAnsi" w:cs="Calibri"/>
                <w:szCs w:val="22"/>
              </w:rPr>
            </w:pPr>
            <w:r w:rsidRPr="0070543E">
              <w:rPr>
                <w:rFonts w:asciiTheme="minorHAnsi" w:hAnsiTheme="minorHAnsi" w:cs="Calibri"/>
                <w:szCs w:val="22"/>
              </w:rPr>
              <w:t>Γ.2.8</w:t>
            </w:r>
          </w:p>
        </w:tc>
        <w:tc>
          <w:tcPr>
            <w:tcW w:w="4899" w:type="dxa"/>
            <w:tcBorders>
              <w:top w:val="single" w:sz="2" w:space="0" w:color="auto"/>
              <w:left w:val="single" w:sz="2" w:space="0" w:color="auto"/>
              <w:bottom w:val="single" w:sz="2" w:space="0" w:color="auto"/>
              <w:right w:val="single" w:sz="2" w:space="0" w:color="auto"/>
            </w:tcBorders>
            <w:shd w:val="clear" w:color="auto" w:fill="FFFFFF"/>
          </w:tcPr>
          <w:p w:rsidR="004C15D4" w:rsidRPr="0070543E" w:rsidRDefault="004C15D4" w:rsidP="00021593">
            <w:pPr>
              <w:shd w:val="clear" w:color="auto" w:fill="FFFFFF"/>
              <w:spacing w:after="0"/>
              <w:ind w:left="90"/>
              <w:rPr>
                <w:rFonts w:asciiTheme="minorHAnsi" w:hAnsiTheme="minorHAnsi" w:cs="Calibri"/>
                <w:szCs w:val="22"/>
              </w:rPr>
            </w:pPr>
            <w:r w:rsidRPr="0070543E">
              <w:rPr>
                <w:rFonts w:asciiTheme="minorHAnsi" w:hAnsiTheme="minorHAnsi" w:cs="Calibri"/>
                <w:szCs w:val="22"/>
              </w:rPr>
              <w:t>Ικανό να επεξεργαστεί τους απαιτούμενους όγκους εντύπων (περίπου 30.000.000 συνταγές μέσα σε δέκα μήνες από την οριστική παραλαβή του προσφερομένου εξοπλισμού)</w:t>
            </w:r>
          </w:p>
          <w:p w:rsidR="004C15D4" w:rsidRPr="0070543E" w:rsidRDefault="004C15D4" w:rsidP="00021593">
            <w:pPr>
              <w:shd w:val="clear" w:color="auto" w:fill="FFFFFF"/>
              <w:spacing w:after="0"/>
              <w:ind w:left="90"/>
              <w:rPr>
                <w:rFonts w:asciiTheme="minorHAnsi" w:hAnsiTheme="minorHAnsi" w:cs="Calibri"/>
                <w:szCs w:val="22"/>
              </w:rPr>
            </w:pPr>
            <w:r w:rsidRPr="0070543E">
              <w:rPr>
                <w:rFonts w:asciiTheme="minorHAnsi" w:hAnsiTheme="minorHAnsi" w:cs="Calibri"/>
                <w:szCs w:val="22"/>
              </w:rPr>
              <w:t>Να αναφερθούν οι δυνατές επεκτάσεις σε περίπτωση αύξησης του αριθμού των εντύπων.</w:t>
            </w:r>
          </w:p>
        </w:tc>
        <w:tc>
          <w:tcPr>
            <w:tcW w:w="1275" w:type="dxa"/>
            <w:tcBorders>
              <w:top w:val="single" w:sz="2" w:space="0" w:color="auto"/>
              <w:left w:val="single" w:sz="2" w:space="0" w:color="auto"/>
              <w:bottom w:val="single" w:sz="2" w:space="0" w:color="auto"/>
              <w:right w:val="single" w:sz="2" w:space="0" w:color="auto"/>
            </w:tcBorders>
            <w:shd w:val="clear" w:color="auto" w:fill="FFFFFF"/>
            <w:vAlign w:val="center"/>
          </w:tcPr>
          <w:p w:rsidR="004C15D4" w:rsidRPr="0070543E" w:rsidRDefault="004C15D4" w:rsidP="00021593">
            <w:pPr>
              <w:pStyle w:val="Normalmystyle"/>
              <w:shd w:val="clear" w:color="auto" w:fill="FFFFFF"/>
              <w:spacing w:after="0"/>
              <w:jc w:val="center"/>
              <w:rPr>
                <w:rFonts w:asciiTheme="minorHAnsi" w:hAnsiTheme="minorHAnsi" w:cs="Calibri"/>
                <w:b/>
                <w:szCs w:val="22"/>
                <w:lang w:eastAsia="el-GR"/>
              </w:rPr>
            </w:pPr>
            <w:r w:rsidRPr="0070543E">
              <w:rPr>
                <w:rFonts w:asciiTheme="minorHAnsi" w:hAnsiTheme="minorHAnsi" w:cs="Calibri"/>
                <w:b/>
                <w:szCs w:val="22"/>
                <w:lang w:eastAsia="el-GR"/>
              </w:rPr>
              <w:t>ΝΑΙ</w:t>
            </w:r>
          </w:p>
        </w:tc>
        <w:tc>
          <w:tcPr>
            <w:tcW w:w="1276" w:type="dxa"/>
            <w:tcBorders>
              <w:top w:val="single" w:sz="2" w:space="0" w:color="auto"/>
              <w:left w:val="single" w:sz="2" w:space="0" w:color="auto"/>
              <w:bottom w:val="single" w:sz="2" w:space="0" w:color="auto"/>
              <w:right w:val="single" w:sz="2" w:space="0" w:color="auto"/>
            </w:tcBorders>
            <w:shd w:val="clear" w:color="auto" w:fill="FFFFFF"/>
            <w:vAlign w:val="center"/>
          </w:tcPr>
          <w:p w:rsidR="004C15D4" w:rsidRPr="0070543E" w:rsidRDefault="004C15D4" w:rsidP="00021593">
            <w:pPr>
              <w:shd w:val="clear" w:color="auto" w:fill="FFFFFF"/>
              <w:spacing w:after="0"/>
              <w:jc w:val="center"/>
              <w:rPr>
                <w:rFonts w:asciiTheme="minorHAnsi" w:hAnsiTheme="minorHAnsi" w:cs="Calibri"/>
                <w:szCs w:val="22"/>
              </w:rPr>
            </w:pPr>
          </w:p>
        </w:tc>
        <w:tc>
          <w:tcPr>
            <w:tcW w:w="1559" w:type="dxa"/>
            <w:tcBorders>
              <w:top w:val="single" w:sz="2" w:space="0" w:color="auto"/>
              <w:left w:val="single" w:sz="2" w:space="0" w:color="auto"/>
              <w:bottom w:val="single" w:sz="2" w:space="0" w:color="auto"/>
              <w:right w:val="single" w:sz="2" w:space="0" w:color="auto"/>
            </w:tcBorders>
            <w:shd w:val="clear" w:color="auto" w:fill="FFFFFF"/>
            <w:vAlign w:val="center"/>
          </w:tcPr>
          <w:p w:rsidR="004C15D4" w:rsidRPr="0070543E" w:rsidRDefault="004C15D4" w:rsidP="00021593">
            <w:pPr>
              <w:shd w:val="clear" w:color="auto" w:fill="FFFFFF"/>
              <w:spacing w:after="0"/>
              <w:jc w:val="center"/>
              <w:rPr>
                <w:rFonts w:asciiTheme="minorHAnsi" w:hAnsiTheme="minorHAnsi" w:cs="Calibri"/>
                <w:szCs w:val="22"/>
              </w:rPr>
            </w:pPr>
          </w:p>
        </w:tc>
      </w:tr>
      <w:tr w:rsidR="004C15D4" w:rsidRPr="0070543E" w:rsidTr="00021593">
        <w:tc>
          <w:tcPr>
            <w:tcW w:w="720" w:type="dxa"/>
            <w:tcBorders>
              <w:top w:val="single" w:sz="2" w:space="0" w:color="auto"/>
              <w:left w:val="single" w:sz="2" w:space="0" w:color="auto"/>
              <w:bottom w:val="single" w:sz="2" w:space="0" w:color="auto"/>
              <w:right w:val="single" w:sz="2" w:space="0" w:color="auto"/>
            </w:tcBorders>
            <w:shd w:val="clear" w:color="auto" w:fill="FFFFFF"/>
            <w:vAlign w:val="center"/>
          </w:tcPr>
          <w:p w:rsidR="004C15D4" w:rsidRPr="0070543E" w:rsidRDefault="004C15D4" w:rsidP="00021593">
            <w:pPr>
              <w:shd w:val="clear" w:color="auto" w:fill="FFFFFF"/>
              <w:spacing w:after="0"/>
              <w:jc w:val="center"/>
              <w:rPr>
                <w:rFonts w:asciiTheme="minorHAnsi" w:hAnsiTheme="minorHAnsi" w:cs="Calibri"/>
                <w:szCs w:val="22"/>
              </w:rPr>
            </w:pPr>
            <w:r w:rsidRPr="0070543E">
              <w:rPr>
                <w:rFonts w:asciiTheme="minorHAnsi" w:hAnsiTheme="minorHAnsi" w:cs="Calibri"/>
                <w:szCs w:val="22"/>
              </w:rPr>
              <w:lastRenderedPageBreak/>
              <w:t>Γ.2.9</w:t>
            </w:r>
          </w:p>
        </w:tc>
        <w:tc>
          <w:tcPr>
            <w:tcW w:w="4899" w:type="dxa"/>
            <w:tcBorders>
              <w:top w:val="single" w:sz="2" w:space="0" w:color="auto"/>
              <w:left w:val="single" w:sz="2" w:space="0" w:color="auto"/>
              <w:bottom w:val="single" w:sz="2" w:space="0" w:color="auto"/>
              <w:right w:val="single" w:sz="2" w:space="0" w:color="auto"/>
            </w:tcBorders>
            <w:shd w:val="clear" w:color="auto" w:fill="FFFFFF"/>
          </w:tcPr>
          <w:p w:rsidR="004C15D4" w:rsidRPr="0070543E" w:rsidRDefault="004C15D4" w:rsidP="00021593">
            <w:pPr>
              <w:shd w:val="clear" w:color="auto" w:fill="FFFFFF"/>
              <w:spacing w:after="0"/>
              <w:ind w:left="90"/>
              <w:rPr>
                <w:rFonts w:asciiTheme="minorHAnsi" w:hAnsiTheme="minorHAnsi" w:cs="Calibri"/>
                <w:szCs w:val="22"/>
              </w:rPr>
            </w:pPr>
            <w:r w:rsidRPr="0070543E">
              <w:rPr>
                <w:rFonts w:asciiTheme="minorHAnsi" w:hAnsiTheme="minorHAnsi" w:cs="Calibri"/>
                <w:szCs w:val="22"/>
              </w:rPr>
              <w:t>Δυνατότητα αυτόματης προεπεξεργασίας των σαρωμένων εικόνων, με τουλάχιστον τα εξής: αυτόματη ευθυγράμμιση της γωνίας της εκάστοτε εικόνας (deskew), αφαίρεση θορύβου (noise removal), αντιστροφή (reverse), πάχυνση/λέπτυνση/εξομάλυνση χαρακτήρων, αφαίρεση γραμμών (κάθετων &amp; οριζόντιων), απομάκρυνση περιθωρίων, απομάκρυνση επικεφαλίδων fax.</w:t>
            </w:r>
          </w:p>
        </w:tc>
        <w:tc>
          <w:tcPr>
            <w:tcW w:w="1275" w:type="dxa"/>
            <w:tcBorders>
              <w:top w:val="single" w:sz="2" w:space="0" w:color="auto"/>
              <w:left w:val="single" w:sz="2" w:space="0" w:color="auto"/>
              <w:bottom w:val="single" w:sz="2" w:space="0" w:color="auto"/>
              <w:right w:val="single" w:sz="2" w:space="0" w:color="auto"/>
            </w:tcBorders>
            <w:shd w:val="clear" w:color="auto" w:fill="FFFFFF"/>
            <w:vAlign w:val="center"/>
          </w:tcPr>
          <w:p w:rsidR="004C15D4" w:rsidRPr="0070543E" w:rsidRDefault="004C15D4" w:rsidP="00021593">
            <w:pPr>
              <w:pStyle w:val="Normalmystyle"/>
              <w:shd w:val="clear" w:color="auto" w:fill="FFFFFF"/>
              <w:spacing w:after="0"/>
              <w:jc w:val="center"/>
              <w:rPr>
                <w:rFonts w:asciiTheme="minorHAnsi" w:hAnsiTheme="minorHAnsi" w:cs="Calibri"/>
                <w:b/>
                <w:szCs w:val="22"/>
                <w:lang w:eastAsia="el-GR"/>
              </w:rPr>
            </w:pPr>
            <w:r w:rsidRPr="0070543E">
              <w:rPr>
                <w:rFonts w:asciiTheme="minorHAnsi" w:hAnsiTheme="minorHAnsi" w:cs="Calibri"/>
                <w:b/>
                <w:szCs w:val="22"/>
                <w:lang w:eastAsia="el-GR"/>
              </w:rPr>
              <w:t>ΝΑΙ</w:t>
            </w:r>
          </w:p>
        </w:tc>
        <w:tc>
          <w:tcPr>
            <w:tcW w:w="1276" w:type="dxa"/>
            <w:tcBorders>
              <w:top w:val="single" w:sz="2" w:space="0" w:color="auto"/>
              <w:left w:val="single" w:sz="2" w:space="0" w:color="auto"/>
              <w:bottom w:val="single" w:sz="2" w:space="0" w:color="auto"/>
              <w:right w:val="single" w:sz="2" w:space="0" w:color="auto"/>
            </w:tcBorders>
            <w:shd w:val="clear" w:color="auto" w:fill="FFFFFF"/>
            <w:vAlign w:val="center"/>
          </w:tcPr>
          <w:p w:rsidR="004C15D4" w:rsidRPr="0070543E" w:rsidRDefault="004C15D4" w:rsidP="00021593">
            <w:pPr>
              <w:shd w:val="clear" w:color="auto" w:fill="FFFFFF"/>
              <w:spacing w:after="0"/>
              <w:jc w:val="center"/>
              <w:rPr>
                <w:rFonts w:asciiTheme="minorHAnsi" w:hAnsiTheme="minorHAnsi" w:cs="Calibri"/>
                <w:szCs w:val="22"/>
              </w:rPr>
            </w:pPr>
          </w:p>
        </w:tc>
        <w:tc>
          <w:tcPr>
            <w:tcW w:w="1559" w:type="dxa"/>
            <w:tcBorders>
              <w:top w:val="single" w:sz="2" w:space="0" w:color="auto"/>
              <w:left w:val="single" w:sz="2" w:space="0" w:color="auto"/>
              <w:bottom w:val="single" w:sz="2" w:space="0" w:color="auto"/>
              <w:right w:val="single" w:sz="2" w:space="0" w:color="auto"/>
            </w:tcBorders>
            <w:shd w:val="clear" w:color="auto" w:fill="FFFFFF"/>
            <w:vAlign w:val="center"/>
          </w:tcPr>
          <w:p w:rsidR="004C15D4" w:rsidRPr="0070543E" w:rsidRDefault="004C15D4" w:rsidP="00021593">
            <w:pPr>
              <w:shd w:val="clear" w:color="auto" w:fill="FFFFFF"/>
              <w:spacing w:after="0"/>
              <w:jc w:val="center"/>
              <w:rPr>
                <w:rFonts w:asciiTheme="minorHAnsi" w:hAnsiTheme="minorHAnsi" w:cs="Calibri"/>
                <w:szCs w:val="22"/>
              </w:rPr>
            </w:pPr>
          </w:p>
        </w:tc>
      </w:tr>
      <w:tr w:rsidR="004C15D4" w:rsidRPr="0070543E" w:rsidTr="00021593">
        <w:tc>
          <w:tcPr>
            <w:tcW w:w="720" w:type="dxa"/>
            <w:tcBorders>
              <w:top w:val="single" w:sz="2" w:space="0" w:color="auto"/>
              <w:left w:val="single" w:sz="2" w:space="0" w:color="auto"/>
              <w:bottom w:val="single" w:sz="2" w:space="0" w:color="auto"/>
              <w:right w:val="single" w:sz="2" w:space="0" w:color="auto"/>
            </w:tcBorders>
            <w:shd w:val="clear" w:color="auto" w:fill="FFFFFF"/>
            <w:vAlign w:val="center"/>
          </w:tcPr>
          <w:p w:rsidR="004C15D4" w:rsidRPr="0070543E" w:rsidRDefault="004C15D4" w:rsidP="00021593">
            <w:pPr>
              <w:shd w:val="clear" w:color="auto" w:fill="FFFFFF"/>
              <w:spacing w:after="0"/>
              <w:jc w:val="center"/>
              <w:rPr>
                <w:rFonts w:asciiTheme="minorHAnsi" w:hAnsiTheme="minorHAnsi" w:cs="Calibri"/>
                <w:szCs w:val="22"/>
              </w:rPr>
            </w:pPr>
            <w:r w:rsidRPr="0070543E">
              <w:rPr>
                <w:rFonts w:asciiTheme="minorHAnsi" w:hAnsiTheme="minorHAnsi" w:cs="Calibri"/>
                <w:szCs w:val="22"/>
              </w:rPr>
              <w:t>Γ.2.10</w:t>
            </w:r>
          </w:p>
        </w:tc>
        <w:tc>
          <w:tcPr>
            <w:tcW w:w="4899" w:type="dxa"/>
            <w:tcBorders>
              <w:top w:val="single" w:sz="2" w:space="0" w:color="auto"/>
              <w:left w:val="single" w:sz="2" w:space="0" w:color="auto"/>
              <w:bottom w:val="single" w:sz="2" w:space="0" w:color="auto"/>
              <w:right w:val="single" w:sz="2" w:space="0" w:color="auto"/>
            </w:tcBorders>
            <w:shd w:val="clear" w:color="auto" w:fill="FFFFFF"/>
          </w:tcPr>
          <w:p w:rsidR="004C15D4" w:rsidRPr="0070543E" w:rsidRDefault="004C15D4" w:rsidP="00021593">
            <w:pPr>
              <w:shd w:val="clear" w:color="auto" w:fill="FFFFFF"/>
              <w:spacing w:after="0"/>
              <w:ind w:left="90"/>
              <w:rPr>
                <w:rFonts w:asciiTheme="minorHAnsi" w:hAnsiTheme="minorHAnsi" w:cs="Calibri"/>
                <w:szCs w:val="22"/>
              </w:rPr>
            </w:pPr>
            <w:r w:rsidRPr="0070543E">
              <w:rPr>
                <w:rFonts w:asciiTheme="minorHAnsi" w:hAnsiTheme="minorHAnsi" w:cs="Calibri"/>
                <w:szCs w:val="22"/>
              </w:rPr>
              <w:t>Δυνατότητα αυτόματης απομάκρυνσης του επιλεγμένου χρώματος απόρριψης (drop-out color)</w:t>
            </w:r>
          </w:p>
        </w:tc>
        <w:tc>
          <w:tcPr>
            <w:tcW w:w="1275" w:type="dxa"/>
            <w:tcBorders>
              <w:top w:val="single" w:sz="2" w:space="0" w:color="auto"/>
              <w:left w:val="single" w:sz="2" w:space="0" w:color="auto"/>
              <w:bottom w:val="single" w:sz="2" w:space="0" w:color="auto"/>
              <w:right w:val="single" w:sz="2" w:space="0" w:color="auto"/>
            </w:tcBorders>
            <w:shd w:val="clear" w:color="auto" w:fill="FFFFFF"/>
            <w:vAlign w:val="center"/>
          </w:tcPr>
          <w:p w:rsidR="004C15D4" w:rsidRPr="0070543E" w:rsidRDefault="004C15D4" w:rsidP="00021593">
            <w:pPr>
              <w:pStyle w:val="Normalmystyle"/>
              <w:shd w:val="clear" w:color="auto" w:fill="FFFFFF"/>
              <w:spacing w:after="0"/>
              <w:jc w:val="center"/>
              <w:rPr>
                <w:rFonts w:asciiTheme="minorHAnsi" w:hAnsiTheme="minorHAnsi" w:cs="Calibri"/>
                <w:b/>
                <w:szCs w:val="22"/>
                <w:lang w:eastAsia="el-GR"/>
              </w:rPr>
            </w:pPr>
            <w:r w:rsidRPr="0070543E">
              <w:rPr>
                <w:rFonts w:asciiTheme="minorHAnsi" w:hAnsiTheme="minorHAnsi" w:cs="Calibri"/>
                <w:b/>
                <w:szCs w:val="22"/>
                <w:lang w:eastAsia="el-GR"/>
              </w:rPr>
              <w:t>ΝΑΙ</w:t>
            </w:r>
          </w:p>
        </w:tc>
        <w:tc>
          <w:tcPr>
            <w:tcW w:w="1276" w:type="dxa"/>
            <w:tcBorders>
              <w:top w:val="single" w:sz="2" w:space="0" w:color="auto"/>
              <w:left w:val="single" w:sz="2" w:space="0" w:color="auto"/>
              <w:bottom w:val="single" w:sz="2" w:space="0" w:color="auto"/>
              <w:right w:val="single" w:sz="2" w:space="0" w:color="auto"/>
            </w:tcBorders>
            <w:shd w:val="clear" w:color="auto" w:fill="FFFFFF"/>
            <w:vAlign w:val="center"/>
          </w:tcPr>
          <w:p w:rsidR="004C15D4" w:rsidRPr="0070543E" w:rsidRDefault="004C15D4" w:rsidP="00021593">
            <w:pPr>
              <w:shd w:val="clear" w:color="auto" w:fill="FFFFFF"/>
              <w:spacing w:after="0"/>
              <w:jc w:val="center"/>
              <w:rPr>
                <w:rFonts w:asciiTheme="minorHAnsi" w:hAnsiTheme="minorHAnsi" w:cs="Calibri"/>
                <w:szCs w:val="22"/>
              </w:rPr>
            </w:pPr>
          </w:p>
        </w:tc>
        <w:tc>
          <w:tcPr>
            <w:tcW w:w="1559" w:type="dxa"/>
            <w:tcBorders>
              <w:top w:val="single" w:sz="2" w:space="0" w:color="auto"/>
              <w:left w:val="single" w:sz="2" w:space="0" w:color="auto"/>
              <w:bottom w:val="single" w:sz="2" w:space="0" w:color="auto"/>
              <w:right w:val="single" w:sz="2" w:space="0" w:color="auto"/>
            </w:tcBorders>
            <w:shd w:val="clear" w:color="auto" w:fill="FFFFFF"/>
            <w:vAlign w:val="center"/>
          </w:tcPr>
          <w:p w:rsidR="004C15D4" w:rsidRPr="0070543E" w:rsidRDefault="004C15D4" w:rsidP="00021593">
            <w:pPr>
              <w:shd w:val="clear" w:color="auto" w:fill="FFFFFF"/>
              <w:spacing w:after="0"/>
              <w:jc w:val="center"/>
              <w:rPr>
                <w:rFonts w:asciiTheme="minorHAnsi" w:hAnsiTheme="minorHAnsi" w:cs="Calibri"/>
                <w:szCs w:val="22"/>
              </w:rPr>
            </w:pPr>
          </w:p>
        </w:tc>
      </w:tr>
      <w:tr w:rsidR="004C15D4" w:rsidRPr="0070543E" w:rsidTr="00021593">
        <w:tc>
          <w:tcPr>
            <w:tcW w:w="720" w:type="dxa"/>
            <w:tcBorders>
              <w:top w:val="single" w:sz="2" w:space="0" w:color="auto"/>
              <w:left w:val="single" w:sz="2" w:space="0" w:color="auto"/>
              <w:bottom w:val="single" w:sz="2" w:space="0" w:color="auto"/>
              <w:right w:val="single" w:sz="2" w:space="0" w:color="auto"/>
            </w:tcBorders>
            <w:shd w:val="clear" w:color="auto" w:fill="FFFFFF"/>
            <w:vAlign w:val="center"/>
          </w:tcPr>
          <w:p w:rsidR="004C15D4" w:rsidRPr="0070543E" w:rsidRDefault="004C15D4" w:rsidP="00021593">
            <w:pPr>
              <w:shd w:val="clear" w:color="auto" w:fill="FFFFFF"/>
              <w:spacing w:after="0"/>
              <w:jc w:val="center"/>
              <w:rPr>
                <w:rFonts w:asciiTheme="minorHAnsi" w:hAnsiTheme="minorHAnsi" w:cs="Calibri"/>
                <w:szCs w:val="22"/>
              </w:rPr>
            </w:pPr>
            <w:r w:rsidRPr="0070543E">
              <w:rPr>
                <w:rFonts w:asciiTheme="minorHAnsi" w:hAnsiTheme="minorHAnsi" w:cs="Calibri"/>
                <w:szCs w:val="22"/>
              </w:rPr>
              <w:t>Γ.2.11</w:t>
            </w:r>
          </w:p>
        </w:tc>
        <w:tc>
          <w:tcPr>
            <w:tcW w:w="4899" w:type="dxa"/>
            <w:tcBorders>
              <w:top w:val="single" w:sz="2" w:space="0" w:color="auto"/>
              <w:left w:val="single" w:sz="2" w:space="0" w:color="auto"/>
              <w:bottom w:val="single" w:sz="2" w:space="0" w:color="auto"/>
              <w:right w:val="single" w:sz="2" w:space="0" w:color="auto"/>
            </w:tcBorders>
            <w:shd w:val="clear" w:color="auto" w:fill="FFFFFF"/>
          </w:tcPr>
          <w:p w:rsidR="004C15D4" w:rsidRPr="0070543E" w:rsidRDefault="004C15D4" w:rsidP="00021593">
            <w:pPr>
              <w:shd w:val="clear" w:color="auto" w:fill="FFFFFF"/>
              <w:spacing w:after="0"/>
              <w:ind w:left="90"/>
              <w:rPr>
                <w:rFonts w:asciiTheme="minorHAnsi" w:hAnsiTheme="minorHAnsi" w:cs="Calibri"/>
                <w:szCs w:val="22"/>
              </w:rPr>
            </w:pPr>
            <w:r w:rsidRPr="0070543E">
              <w:rPr>
                <w:rFonts w:asciiTheme="minorHAnsi" w:hAnsiTheme="minorHAnsi" w:cs="Calibri"/>
                <w:szCs w:val="22"/>
              </w:rPr>
              <w:t>Δυνατότητα αυτόματης περιστροφής της εικόνας στο σωστό προσανατολισμό, ακόμα κι αν η εικόνα έχει σαρωθεί «ανάποδα» (π.χ. από κάτω προς τα πάνω ή σε γωνία 90ο)</w:t>
            </w:r>
          </w:p>
        </w:tc>
        <w:tc>
          <w:tcPr>
            <w:tcW w:w="1275" w:type="dxa"/>
            <w:tcBorders>
              <w:top w:val="single" w:sz="2" w:space="0" w:color="auto"/>
              <w:left w:val="single" w:sz="2" w:space="0" w:color="auto"/>
              <w:bottom w:val="single" w:sz="2" w:space="0" w:color="auto"/>
              <w:right w:val="single" w:sz="2" w:space="0" w:color="auto"/>
            </w:tcBorders>
            <w:shd w:val="clear" w:color="auto" w:fill="FFFFFF"/>
            <w:vAlign w:val="center"/>
          </w:tcPr>
          <w:p w:rsidR="004C15D4" w:rsidRPr="0070543E" w:rsidRDefault="004C15D4" w:rsidP="00021593">
            <w:pPr>
              <w:pStyle w:val="Normalmystyle"/>
              <w:shd w:val="clear" w:color="auto" w:fill="FFFFFF"/>
              <w:spacing w:after="0"/>
              <w:jc w:val="center"/>
              <w:rPr>
                <w:rFonts w:asciiTheme="minorHAnsi" w:hAnsiTheme="minorHAnsi" w:cs="Calibri"/>
                <w:b/>
                <w:szCs w:val="22"/>
                <w:lang w:eastAsia="el-GR"/>
              </w:rPr>
            </w:pPr>
            <w:r w:rsidRPr="0070543E">
              <w:rPr>
                <w:rFonts w:asciiTheme="minorHAnsi" w:hAnsiTheme="minorHAnsi" w:cs="Calibri"/>
                <w:b/>
                <w:szCs w:val="22"/>
                <w:lang w:eastAsia="el-GR"/>
              </w:rPr>
              <w:t>ΝΑΙ</w:t>
            </w:r>
          </w:p>
        </w:tc>
        <w:tc>
          <w:tcPr>
            <w:tcW w:w="1276" w:type="dxa"/>
            <w:tcBorders>
              <w:top w:val="single" w:sz="2" w:space="0" w:color="auto"/>
              <w:left w:val="single" w:sz="2" w:space="0" w:color="auto"/>
              <w:bottom w:val="single" w:sz="2" w:space="0" w:color="auto"/>
              <w:right w:val="single" w:sz="2" w:space="0" w:color="auto"/>
            </w:tcBorders>
            <w:shd w:val="clear" w:color="auto" w:fill="FFFFFF"/>
            <w:vAlign w:val="center"/>
          </w:tcPr>
          <w:p w:rsidR="004C15D4" w:rsidRPr="0070543E" w:rsidRDefault="004C15D4" w:rsidP="00021593">
            <w:pPr>
              <w:shd w:val="clear" w:color="auto" w:fill="FFFFFF"/>
              <w:spacing w:after="0"/>
              <w:jc w:val="center"/>
              <w:rPr>
                <w:rFonts w:asciiTheme="minorHAnsi" w:hAnsiTheme="minorHAnsi" w:cs="Calibri"/>
                <w:szCs w:val="22"/>
              </w:rPr>
            </w:pPr>
          </w:p>
        </w:tc>
        <w:tc>
          <w:tcPr>
            <w:tcW w:w="1559" w:type="dxa"/>
            <w:tcBorders>
              <w:top w:val="single" w:sz="2" w:space="0" w:color="auto"/>
              <w:left w:val="single" w:sz="2" w:space="0" w:color="auto"/>
              <w:bottom w:val="single" w:sz="2" w:space="0" w:color="auto"/>
              <w:right w:val="single" w:sz="2" w:space="0" w:color="auto"/>
            </w:tcBorders>
            <w:shd w:val="clear" w:color="auto" w:fill="FFFFFF"/>
            <w:vAlign w:val="center"/>
          </w:tcPr>
          <w:p w:rsidR="004C15D4" w:rsidRPr="0070543E" w:rsidRDefault="004C15D4" w:rsidP="00021593">
            <w:pPr>
              <w:shd w:val="clear" w:color="auto" w:fill="FFFFFF"/>
              <w:spacing w:after="0"/>
              <w:jc w:val="center"/>
              <w:rPr>
                <w:rFonts w:asciiTheme="minorHAnsi" w:hAnsiTheme="minorHAnsi" w:cs="Calibri"/>
                <w:szCs w:val="22"/>
              </w:rPr>
            </w:pPr>
          </w:p>
        </w:tc>
      </w:tr>
      <w:tr w:rsidR="004C15D4" w:rsidRPr="0070543E" w:rsidTr="00021593">
        <w:tc>
          <w:tcPr>
            <w:tcW w:w="720" w:type="dxa"/>
            <w:tcBorders>
              <w:top w:val="single" w:sz="2" w:space="0" w:color="auto"/>
              <w:left w:val="single" w:sz="2" w:space="0" w:color="auto"/>
              <w:bottom w:val="single" w:sz="2" w:space="0" w:color="auto"/>
              <w:right w:val="single" w:sz="2" w:space="0" w:color="auto"/>
            </w:tcBorders>
            <w:shd w:val="clear" w:color="auto" w:fill="FFFFFF"/>
            <w:vAlign w:val="center"/>
          </w:tcPr>
          <w:p w:rsidR="004C15D4" w:rsidRPr="0070543E" w:rsidRDefault="004C15D4" w:rsidP="00021593">
            <w:pPr>
              <w:shd w:val="clear" w:color="auto" w:fill="FFFFFF"/>
              <w:spacing w:after="0"/>
              <w:jc w:val="center"/>
              <w:rPr>
                <w:rFonts w:asciiTheme="minorHAnsi" w:hAnsiTheme="minorHAnsi" w:cs="Calibri"/>
                <w:szCs w:val="22"/>
              </w:rPr>
            </w:pPr>
            <w:r w:rsidRPr="0070543E">
              <w:rPr>
                <w:rFonts w:asciiTheme="minorHAnsi" w:hAnsiTheme="minorHAnsi" w:cs="Calibri"/>
                <w:szCs w:val="22"/>
              </w:rPr>
              <w:t>Γ.2.12</w:t>
            </w:r>
          </w:p>
        </w:tc>
        <w:tc>
          <w:tcPr>
            <w:tcW w:w="4899" w:type="dxa"/>
            <w:tcBorders>
              <w:top w:val="single" w:sz="2" w:space="0" w:color="auto"/>
              <w:left w:val="single" w:sz="2" w:space="0" w:color="auto"/>
              <w:bottom w:val="single" w:sz="2" w:space="0" w:color="auto"/>
              <w:right w:val="single" w:sz="2" w:space="0" w:color="auto"/>
            </w:tcBorders>
            <w:shd w:val="clear" w:color="auto" w:fill="FFFFFF"/>
          </w:tcPr>
          <w:p w:rsidR="004C15D4" w:rsidRPr="0070543E" w:rsidRDefault="004C15D4" w:rsidP="00021593">
            <w:pPr>
              <w:shd w:val="clear" w:color="auto" w:fill="FFFFFF"/>
              <w:spacing w:after="0"/>
              <w:ind w:left="90"/>
              <w:rPr>
                <w:rFonts w:asciiTheme="minorHAnsi" w:hAnsiTheme="minorHAnsi" w:cs="Calibri"/>
                <w:szCs w:val="22"/>
              </w:rPr>
            </w:pPr>
            <w:r w:rsidRPr="0070543E">
              <w:rPr>
                <w:rFonts w:asciiTheme="minorHAnsi" w:hAnsiTheme="minorHAnsi" w:cs="Calibri"/>
                <w:szCs w:val="22"/>
              </w:rPr>
              <w:t>Δυνατότητα οπτικής αναγνώρισης χαρακτήρων (OCR) (εκτυπωμένο περιεχόμενο)</w:t>
            </w:r>
          </w:p>
        </w:tc>
        <w:tc>
          <w:tcPr>
            <w:tcW w:w="1275" w:type="dxa"/>
            <w:tcBorders>
              <w:top w:val="single" w:sz="2" w:space="0" w:color="auto"/>
              <w:left w:val="single" w:sz="2" w:space="0" w:color="auto"/>
              <w:bottom w:val="single" w:sz="2" w:space="0" w:color="auto"/>
              <w:right w:val="single" w:sz="2" w:space="0" w:color="auto"/>
            </w:tcBorders>
            <w:shd w:val="clear" w:color="auto" w:fill="FFFFFF"/>
            <w:vAlign w:val="center"/>
          </w:tcPr>
          <w:p w:rsidR="004C15D4" w:rsidRPr="0070543E" w:rsidRDefault="004C15D4" w:rsidP="00021593">
            <w:pPr>
              <w:pStyle w:val="Normalmystyle"/>
              <w:shd w:val="clear" w:color="auto" w:fill="FFFFFF"/>
              <w:spacing w:after="0"/>
              <w:jc w:val="center"/>
              <w:rPr>
                <w:rFonts w:asciiTheme="minorHAnsi" w:hAnsiTheme="minorHAnsi" w:cs="Calibri"/>
                <w:b/>
                <w:szCs w:val="22"/>
                <w:lang w:eastAsia="el-GR"/>
              </w:rPr>
            </w:pPr>
            <w:r w:rsidRPr="0070543E">
              <w:rPr>
                <w:rFonts w:asciiTheme="minorHAnsi" w:hAnsiTheme="minorHAnsi" w:cs="Calibri"/>
                <w:b/>
                <w:szCs w:val="22"/>
                <w:lang w:eastAsia="el-GR"/>
              </w:rPr>
              <w:t>ΝΑΙ</w:t>
            </w:r>
          </w:p>
        </w:tc>
        <w:tc>
          <w:tcPr>
            <w:tcW w:w="1276" w:type="dxa"/>
            <w:tcBorders>
              <w:top w:val="single" w:sz="2" w:space="0" w:color="auto"/>
              <w:left w:val="single" w:sz="2" w:space="0" w:color="auto"/>
              <w:bottom w:val="single" w:sz="2" w:space="0" w:color="auto"/>
              <w:right w:val="single" w:sz="2" w:space="0" w:color="auto"/>
            </w:tcBorders>
            <w:shd w:val="clear" w:color="auto" w:fill="FFFFFF"/>
            <w:vAlign w:val="center"/>
          </w:tcPr>
          <w:p w:rsidR="004C15D4" w:rsidRPr="0070543E" w:rsidRDefault="004C15D4" w:rsidP="00021593">
            <w:pPr>
              <w:shd w:val="clear" w:color="auto" w:fill="FFFFFF"/>
              <w:spacing w:after="0"/>
              <w:jc w:val="center"/>
              <w:rPr>
                <w:rFonts w:asciiTheme="minorHAnsi" w:hAnsiTheme="minorHAnsi" w:cs="Calibri"/>
                <w:szCs w:val="22"/>
              </w:rPr>
            </w:pPr>
          </w:p>
        </w:tc>
        <w:tc>
          <w:tcPr>
            <w:tcW w:w="1559" w:type="dxa"/>
            <w:tcBorders>
              <w:top w:val="single" w:sz="2" w:space="0" w:color="auto"/>
              <w:left w:val="single" w:sz="2" w:space="0" w:color="auto"/>
              <w:bottom w:val="single" w:sz="2" w:space="0" w:color="auto"/>
              <w:right w:val="single" w:sz="2" w:space="0" w:color="auto"/>
            </w:tcBorders>
            <w:shd w:val="clear" w:color="auto" w:fill="FFFFFF"/>
            <w:vAlign w:val="center"/>
          </w:tcPr>
          <w:p w:rsidR="004C15D4" w:rsidRPr="0070543E" w:rsidRDefault="004C15D4" w:rsidP="00021593">
            <w:pPr>
              <w:shd w:val="clear" w:color="auto" w:fill="FFFFFF"/>
              <w:spacing w:after="0"/>
              <w:jc w:val="center"/>
              <w:rPr>
                <w:rFonts w:asciiTheme="minorHAnsi" w:hAnsiTheme="minorHAnsi" w:cs="Calibri"/>
                <w:szCs w:val="22"/>
              </w:rPr>
            </w:pPr>
          </w:p>
        </w:tc>
      </w:tr>
      <w:tr w:rsidR="004C15D4" w:rsidRPr="0070543E" w:rsidTr="00021593">
        <w:tc>
          <w:tcPr>
            <w:tcW w:w="720" w:type="dxa"/>
            <w:tcBorders>
              <w:top w:val="single" w:sz="2" w:space="0" w:color="auto"/>
              <w:left w:val="single" w:sz="2" w:space="0" w:color="auto"/>
              <w:bottom w:val="single" w:sz="2" w:space="0" w:color="auto"/>
              <w:right w:val="single" w:sz="2" w:space="0" w:color="auto"/>
            </w:tcBorders>
            <w:shd w:val="clear" w:color="auto" w:fill="FFFFFF"/>
            <w:vAlign w:val="center"/>
          </w:tcPr>
          <w:p w:rsidR="004C15D4" w:rsidRPr="0070543E" w:rsidRDefault="004C15D4" w:rsidP="00021593">
            <w:pPr>
              <w:shd w:val="clear" w:color="auto" w:fill="FFFFFF"/>
              <w:spacing w:after="0"/>
              <w:jc w:val="center"/>
              <w:rPr>
                <w:rFonts w:asciiTheme="minorHAnsi" w:hAnsiTheme="minorHAnsi" w:cs="Calibri"/>
                <w:szCs w:val="22"/>
              </w:rPr>
            </w:pPr>
            <w:r w:rsidRPr="0070543E">
              <w:rPr>
                <w:rFonts w:asciiTheme="minorHAnsi" w:hAnsiTheme="minorHAnsi" w:cs="Calibri"/>
                <w:szCs w:val="22"/>
              </w:rPr>
              <w:t>Γ.2.13</w:t>
            </w:r>
          </w:p>
        </w:tc>
        <w:tc>
          <w:tcPr>
            <w:tcW w:w="4899" w:type="dxa"/>
            <w:tcBorders>
              <w:top w:val="single" w:sz="2" w:space="0" w:color="auto"/>
              <w:left w:val="single" w:sz="2" w:space="0" w:color="auto"/>
              <w:bottom w:val="single" w:sz="2" w:space="0" w:color="auto"/>
              <w:right w:val="single" w:sz="2" w:space="0" w:color="auto"/>
            </w:tcBorders>
            <w:shd w:val="clear" w:color="auto" w:fill="FFFFFF"/>
          </w:tcPr>
          <w:p w:rsidR="004C15D4" w:rsidRPr="0070543E" w:rsidRDefault="004C15D4" w:rsidP="00021593">
            <w:pPr>
              <w:shd w:val="clear" w:color="auto" w:fill="FFFFFF"/>
              <w:spacing w:after="0"/>
              <w:ind w:left="90"/>
              <w:rPr>
                <w:rFonts w:asciiTheme="minorHAnsi" w:hAnsiTheme="minorHAnsi" w:cs="Calibri"/>
                <w:szCs w:val="22"/>
              </w:rPr>
            </w:pPr>
            <w:r w:rsidRPr="0070543E">
              <w:rPr>
                <w:rFonts w:asciiTheme="minorHAnsi" w:hAnsiTheme="minorHAnsi" w:cs="Calibri"/>
                <w:szCs w:val="22"/>
              </w:rPr>
              <w:t>Δυνατότητα έξυπνης αναγνώρισης χαρακτήρων (ICR) (χειρόγραφο περιεχόμενο)</w:t>
            </w:r>
          </w:p>
        </w:tc>
        <w:tc>
          <w:tcPr>
            <w:tcW w:w="1275" w:type="dxa"/>
            <w:tcBorders>
              <w:top w:val="single" w:sz="2" w:space="0" w:color="auto"/>
              <w:left w:val="single" w:sz="2" w:space="0" w:color="auto"/>
              <w:bottom w:val="single" w:sz="2" w:space="0" w:color="auto"/>
              <w:right w:val="single" w:sz="2" w:space="0" w:color="auto"/>
            </w:tcBorders>
            <w:shd w:val="clear" w:color="auto" w:fill="FFFFFF"/>
            <w:vAlign w:val="center"/>
          </w:tcPr>
          <w:p w:rsidR="004C15D4" w:rsidRPr="0070543E" w:rsidRDefault="004C15D4" w:rsidP="00021593">
            <w:pPr>
              <w:pStyle w:val="Normalmystyle"/>
              <w:shd w:val="clear" w:color="auto" w:fill="FFFFFF"/>
              <w:spacing w:after="0"/>
              <w:jc w:val="center"/>
              <w:rPr>
                <w:rFonts w:asciiTheme="minorHAnsi" w:hAnsiTheme="minorHAnsi" w:cs="Calibri"/>
                <w:b/>
                <w:szCs w:val="22"/>
                <w:lang w:eastAsia="el-GR"/>
              </w:rPr>
            </w:pPr>
            <w:r w:rsidRPr="0070543E">
              <w:rPr>
                <w:rFonts w:asciiTheme="minorHAnsi" w:hAnsiTheme="minorHAnsi" w:cs="Calibri"/>
                <w:b/>
                <w:szCs w:val="22"/>
                <w:lang w:eastAsia="el-GR"/>
              </w:rPr>
              <w:t>ΝΑΙ</w:t>
            </w:r>
          </w:p>
        </w:tc>
        <w:tc>
          <w:tcPr>
            <w:tcW w:w="1276" w:type="dxa"/>
            <w:tcBorders>
              <w:top w:val="single" w:sz="2" w:space="0" w:color="auto"/>
              <w:left w:val="single" w:sz="2" w:space="0" w:color="auto"/>
              <w:bottom w:val="single" w:sz="2" w:space="0" w:color="auto"/>
              <w:right w:val="single" w:sz="2" w:space="0" w:color="auto"/>
            </w:tcBorders>
            <w:shd w:val="clear" w:color="auto" w:fill="FFFFFF"/>
            <w:vAlign w:val="center"/>
          </w:tcPr>
          <w:p w:rsidR="004C15D4" w:rsidRPr="0070543E" w:rsidRDefault="004C15D4" w:rsidP="00021593">
            <w:pPr>
              <w:shd w:val="clear" w:color="auto" w:fill="FFFFFF"/>
              <w:spacing w:after="0"/>
              <w:jc w:val="center"/>
              <w:rPr>
                <w:rFonts w:asciiTheme="minorHAnsi" w:hAnsiTheme="minorHAnsi" w:cs="Calibri"/>
                <w:szCs w:val="22"/>
              </w:rPr>
            </w:pPr>
          </w:p>
        </w:tc>
        <w:tc>
          <w:tcPr>
            <w:tcW w:w="1559" w:type="dxa"/>
            <w:tcBorders>
              <w:top w:val="single" w:sz="2" w:space="0" w:color="auto"/>
              <w:left w:val="single" w:sz="2" w:space="0" w:color="auto"/>
              <w:bottom w:val="single" w:sz="2" w:space="0" w:color="auto"/>
              <w:right w:val="single" w:sz="2" w:space="0" w:color="auto"/>
            </w:tcBorders>
            <w:shd w:val="clear" w:color="auto" w:fill="FFFFFF"/>
            <w:vAlign w:val="center"/>
          </w:tcPr>
          <w:p w:rsidR="004C15D4" w:rsidRPr="0070543E" w:rsidRDefault="004C15D4" w:rsidP="00021593">
            <w:pPr>
              <w:shd w:val="clear" w:color="auto" w:fill="FFFFFF"/>
              <w:spacing w:after="0"/>
              <w:jc w:val="center"/>
              <w:rPr>
                <w:rFonts w:asciiTheme="minorHAnsi" w:hAnsiTheme="minorHAnsi" w:cs="Calibri"/>
                <w:szCs w:val="22"/>
              </w:rPr>
            </w:pPr>
          </w:p>
        </w:tc>
      </w:tr>
      <w:tr w:rsidR="004C15D4" w:rsidRPr="0070543E" w:rsidTr="00021593">
        <w:tc>
          <w:tcPr>
            <w:tcW w:w="720" w:type="dxa"/>
            <w:tcBorders>
              <w:top w:val="single" w:sz="2" w:space="0" w:color="auto"/>
              <w:left w:val="single" w:sz="2" w:space="0" w:color="auto"/>
              <w:bottom w:val="single" w:sz="2" w:space="0" w:color="auto"/>
              <w:right w:val="single" w:sz="2" w:space="0" w:color="auto"/>
            </w:tcBorders>
            <w:shd w:val="clear" w:color="auto" w:fill="FFFFFF"/>
            <w:vAlign w:val="center"/>
          </w:tcPr>
          <w:p w:rsidR="004C15D4" w:rsidRPr="0070543E" w:rsidRDefault="004C15D4" w:rsidP="00021593">
            <w:pPr>
              <w:shd w:val="clear" w:color="auto" w:fill="FFFFFF"/>
              <w:spacing w:after="0"/>
              <w:jc w:val="center"/>
              <w:rPr>
                <w:rFonts w:asciiTheme="minorHAnsi" w:hAnsiTheme="minorHAnsi" w:cs="Calibri"/>
                <w:szCs w:val="22"/>
              </w:rPr>
            </w:pPr>
            <w:r w:rsidRPr="0070543E">
              <w:rPr>
                <w:rFonts w:asciiTheme="minorHAnsi" w:hAnsiTheme="minorHAnsi" w:cs="Calibri"/>
                <w:szCs w:val="22"/>
              </w:rPr>
              <w:t>Γ.2.14</w:t>
            </w:r>
          </w:p>
        </w:tc>
        <w:tc>
          <w:tcPr>
            <w:tcW w:w="4899" w:type="dxa"/>
            <w:tcBorders>
              <w:top w:val="single" w:sz="2" w:space="0" w:color="auto"/>
              <w:left w:val="single" w:sz="2" w:space="0" w:color="auto"/>
              <w:bottom w:val="single" w:sz="2" w:space="0" w:color="auto"/>
              <w:right w:val="single" w:sz="2" w:space="0" w:color="auto"/>
            </w:tcBorders>
            <w:shd w:val="clear" w:color="auto" w:fill="FFFFFF"/>
          </w:tcPr>
          <w:p w:rsidR="004C15D4" w:rsidRPr="0070543E" w:rsidRDefault="004C15D4" w:rsidP="00021593">
            <w:pPr>
              <w:shd w:val="clear" w:color="auto" w:fill="FFFFFF"/>
              <w:spacing w:after="0"/>
              <w:ind w:left="90"/>
              <w:rPr>
                <w:rFonts w:asciiTheme="minorHAnsi" w:hAnsiTheme="minorHAnsi" w:cs="Calibri"/>
                <w:szCs w:val="22"/>
              </w:rPr>
            </w:pPr>
            <w:r w:rsidRPr="0070543E">
              <w:rPr>
                <w:rFonts w:asciiTheme="minorHAnsi" w:hAnsiTheme="minorHAnsi" w:cs="Calibri"/>
                <w:szCs w:val="22"/>
              </w:rPr>
              <w:t>Δυνατότητα οπτικής αναγνώρισης σημείων OMR (κουτάκια, κυκλάκια, τσεκαρίσματα κτλ.)</w:t>
            </w:r>
          </w:p>
        </w:tc>
        <w:tc>
          <w:tcPr>
            <w:tcW w:w="1275" w:type="dxa"/>
            <w:tcBorders>
              <w:top w:val="single" w:sz="2" w:space="0" w:color="auto"/>
              <w:left w:val="single" w:sz="2" w:space="0" w:color="auto"/>
              <w:bottom w:val="single" w:sz="2" w:space="0" w:color="auto"/>
              <w:right w:val="single" w:sz="2" w:space="0" w:color="auto"/>
            </w:tcBorders>
            <w:shd w:val="clear" w:color="auto" w:fill="FFFFFF"/>
            <w:vAlign w:val="center"/>
          </w:tcPr>
          <w:p w:rsidR="004C15D4" w:rsidRPr="0070543E" w:rsidRDefault="004C15D4" w:rsidP="00021593">
            <w:pPr>
              <w:pStyle w:val="Normalmystyle"/>
              <w:shd w:val="clear" w:color="auto" w:fill="FFFFFF"/>
              <w:spacing w:after="0"/>
              <w:jc w:val="center"/>
              <w:rPr>
                <w:rFonts w:asciiTheme="minorHAnsi" w:hAnsiTheme="minorHAnsi" w:cs="Calibri"/>
                <w:b/>
                <w:szCs w:val="22"/>
                <w:lang w:eastAsia="el-GR"/>
              </w:rPr>
            </w:pPr>
            <w:r w:rsidRPr="0070543E">
              <w:rPr>
                <w:rFonts w:asciiTheme="minorHAnsi" w:hAnsiTheme="minorHAnsi" w:cs="Calibri"/>
                <w:b/>
                <w:szCs w:val="22"/>
                <w:lang w:eastAsia="el-GR"/>
              </w:rPr>
              <w:t>ΝΑΙ</w:t>
            </w:r>
          </w:p>
        </w:tc>
        <w:tc>
          <w:tcPr>
            <w:tcW w:w="1276" w:type="dxa"/>
            <w:tcBorders>
              <w:top w:val="single" w:sz="2" w:space="0" w:color="auto"/>
              <w:left w:val="single" w:sz="2" w:space="0" w:color="auto"/>
              <w:bottom w:val="single" w:sz="2" w:space="0" w:color="auto"/>
              <w:right w:val="single" w:sz="2" w:space="0" w:color="auto"/>
            </w:tcBorders>
            <w:shd w:val="clear" w:color="auto" w:fill="FFFFFF"/>
            <w:vAlign w:val="center"/>
          </w:tcPr>
          <w:p w:rsidR="004C15D4" w:rsidRPr="0070543E" w:rsidRDefault="004C15D4" w:rsidP="00021593">
            <w:pPr>
              <w:shd w:val="clear" w:color="auto" w:fill="FFFFFF"/>
              <w:spacing w:after="0"/>
              <w:jc w:val="center"/>
              <w:rPr>
                <w:rFonts w:asciiTheme="minorHAnsi" w:hAnsiTheme="minorHAnsi" w:cs="Calibri"/>
                <w:szCs w:val="22"/>
              </w:rPr>
            </w:pPr>
          </w:p>
        </w:tc>
        <w:tc>
          <w:tcPr>
            <w:tcW w:w="1559" w:type="dxa"/>
            <w:tcBorders>
              <w:top w:val="single" w:sz="2" w:space="0" w:color="auto"/>
              <w:left w:val="single" w:sz="2" w:space="0" w:color="auto"/>
              <w:bottom w:val="single" w:sz="2" w:space="0" w:color="auto"/>
              <w:right w:val="single" w:sz="2" w:space="0" w:color="auto"/>
            </w:tcBorders>
            <w:shd w:val="clear" w:color="auto" w:fill="FFFFFF"/>
            <w:vAlign w:val="center"/>
          </w:tcPr>
          <w:p w:rsidR="004C15D4" w:rsidRPr="0070543E" w:rsidRDefault="004C15D4" w:rsidP="00021593">
            <w:pPr>
              <w:shd w:val="clear" w:color="auto" w:fill="FFFFFF"/>
              <w:spacing w:after="0"/>
              <w:jc w:val="center"/>
              <w:rPr>
                <w:rFonts w:asciiTheme="minorHAnsi" w:hAnsiTheme="minorHAnsi" w:cs="Calibri"/>
                <w:szCs w:val="22"/>
              </w:rPr>
            </w:pPr>
          </w:p>
        </w:tc>
      </w:tr>
      <w:tr w:rsidR="004C15D4" w:rsidRPr="0070543E" w:rsidTr="00021593">
        <w:tc>
          <w:tcPr>
            <w:tcW w:w="720" w:type="dxa"/>
            <w:tcBorders>
              <w:top w:val="single" w:sz="2" w:space="0" w:color="auto"/>
              <w:left w:val="single" w:sz="2" w:space="0" w:color="auto"/>
              <w:bottom w:val="single" w:sz="2" w:space="0" w:color="auto"/>
              <w:right w:val="single" w:sz="2" w:space="0" w:color="auto"/>
            </w:tcBorders>
            <w:shd w:val="clear" w:color="auto" w:fill="FFFFFF"/>
            <w:vAlign w:val="center"/>
          </w:tcPr>
          <w:p w:rsidR="004C15D4" w:rsidRPr="0070543E" w:rsidRDefault="004C15D4" w:rsidP="00021593">
            <w:pPr>
              <w:shd w:val="clear" w:color="auto" w:fill="FFFFFF"/>
              <w:spacing w:after="0"/>
              <w:jc w:val="center"/>
              <w:rPr>
                <w:rFonts w:asciiTheme="minorHAnsi" w:hAnsiTheme="minorHAnsi" w:cs="Calibri"/>
                <w:szCs w:val="22"/>
              </w:rPr>
            </w:pPr>
            <w:r w:rsidRPr="0070543E">
              <w:rPr>
                <w:rFonts w:asciiTheme="minorHAnsi" w:hAnsiTheme="minorHAnsi" w:cs="Calibri"/>
                <w:szCs w:val="22"/>
              </w:rPr>
              <w:t>Γ.2..15</w:t>
            </w:r>
          </w:p>
        </w:tc>
        <w:tc>
          <w:tcPr>
            <w:tcW w:w="4899" w:type="dxa"/>
            <w:tcBorders>
              <w:top w:val="single" w:sz="2" w:space="0" w:color="auto"/>
              <w:left w:val="single" w:sz="2" w:space="0" w:color="auto"/>
              <w:bottom w:val="single" w:sz="2" w:space="0" w:color="auto"/>
              <w:right w:val="single" w:sz="2" w:space="0" w:color="auto"/>
            </w:tcBorders>
            <w:shd w:val="clear" w:color="auto" w:fill="FFFFFF"/>
          </w:tcPr>
          <w:p w:rsidR="004C15D4" w:rsidRPr="0070543E" w:rsidRDefault="004C15D4" w:rsidP="00021593">
            <w:pPr>
              <w:shd w:val="clear" w:color="auto" w:fill="FFFFFF"/>
              <w:spacing w:after="0"/>
              <w:ind w:left="90"/>
              <w:rPr>
                <w:rFonts w:asciiTheme="minorHAnsi" w:hAnsiTheme="minorHAnsi" w:cs="Calibri"/>
                <w:szCs w:val="22"/>
              </w:rPr>
            </w:pPr>
            <w:r w:rsidRPr="0070543E">
              <w:rPr>
                <w:rFonts w:asciiTheme="minorHAnsi" w:hAnsiTheme="minorHAnsi" w:cs="Calibri"/>
                <w:szCs w:val="22"/>
              </w:rPr>
              <w:t>Για τα OCR και ICR απαιτείται υποστήριξη τόσο της ελληνικής όσο και της αγγλικής γλώσσας. Να αναφερθούν τυχόν επιπλέον γλώσσες που μπορούν να αναγνωριστούν</w:t>
            </w:r>
          </w:p>
        </w:tc>
        <w:tc>
          <w:tcPr>
            <w:tcW w:w="1275" w:type="dxa"/>
            <w:tcBorders>
              <w:top w:val="single" w:sz="2" w:space="0" w:color="auto"/>
              <w:left w:val="single" w:sz="2" w:space="0" w:color="auto"/>
              <w:bottom w:val="single" w:sz="2" w:space="0" w:color="auto"/>
              <w:right w:val="single" w:sz="2" w:space="0" w:color="auto"/>
            </w:tcBorders>
            <w:shd w:val="clear" w:color="auto" w:fill="FFFFFF"/>
            <w:vAlign w:val="center"/>
          </w:tcPr>
          <w:p w:rsidR="004C15D4" w:rsidRPr="0070543E" w:rsidRDefault="004C15D4" w:rsidP="00021593">
            <w:pPr>
              <w:pStyle w:val="Normalmystyle"/>
              <w:shd w:val="clear" w:color="auto" w:fill="FFFFFF"/>
              <w:spacing w:after="0"/>
              <w:jc w:val="center"/>
              <w:rPr>
                <w:rFonts w:asciiTheme="minorHAnsi" w:hAnsiTheme="minorHAnsi" w:cs="Calibri"/>
                <w:b/>
                <w:szCs w:val="22"/>
                <w:lang w:eastAsia="el-GR"/>
              </w:rPr>
            </w:pPr>
            <w:r w:rsidRPr="0070543E">
              <w:rPr>
                <w:rFonts w:asciiTheme="minorHAnsi" w:hAnsiTheme="minorHAnsi" w:cs="Calibri"/>
                <w:b/>
                <w:szCs w:val="22"/>
                <w:lang w:eastAsia="el-GR"/>
              </w:rPr>
              <w:t>ΝΑΙ</w:t>
            </w:r>
          </w:p>
        </w:tc>
        <w:tc>
          <w:tcPr>
            <w:tcW w:w="1276" w:type="dxa"/>
            <w:tcBorders>
              <w:top w:val="single" w:sz="2" w:space="0" w:color="auto"/>
              <w:left w:val="single" w:sz="2" w:space="0" w:color="auto"/>
              <w:bottom w:val="single" w:sz="2" w:space="0" w:color="auto"/>
              <w:right w:val="single" w:sz="2" w:space="0" w:color="auto"/>
            </w:tcBorders>
            <w:shd w:val="clear" w:color="auto" w:fill="FFFFFF"/>
            <w:vAlign w:val="center"/>
          </w:tcPr>
          <w:p w:rsidR="004C15D4" w:rsidRPr="0070543E" w:rsidRDefault="004C15D4" w:rsidP="00021593">
            <w:pPr>
              <w:shd w:val="clear" w:color="auto" w:fill="FFFFFF"/>
              <w:spacing w:after="0"/>
              <w:jc w:val="center"/>
              <w:rPr>
                <w:rFonts w:asciiTheme="minorHAnsi" w:hAnsiTheme="minorHAnsi" w:cs="Calibri"/>
                <w:szCs w:val="22"/>
              </w:rPr>
            </w:pPr>
          </w:p>
        </w:tc>
        <w:tc>
          <w:tcPr>
            <w:tcW w:w="1559" w:type="dxa"/>
            <w:tcBorders>
              <w:top w:val="single" w:sz="2" w:space="0" w:color="auto"/>
              <w:left w:val="single" w:sz="2" w:space="0" w:color="auto"/>
              <w:bottom w:val="single" w:sz="2" w:space="0" w:color="auto"/>
              <w:right w:val="single" w:sz="2" w:space="0" w:color="auto"/>
            </w:tcBorders>
            <w:shd w:val="clear" w:color="auto" w:fill="FFFFFF"/>
            <w:vAlign w:val="center"/>
          </w:tcPr>
          <w:p w:rsidR="004C15D4" w:rsidRPr="0070543E" w:rsidRDefault="004C15D4" w:rsidP="00021593">
            <w:pPr>
              <w:shd w:val="clear" w:color="auto" w:fill="FFFFFF"/>
              <w:spacing w:after="0"/>
              <w:jc w:val="center"/>
              <w:rPr>
                <w:rFonts w:asciiTheme="minorHAnsi" w:hAnsiTheme="minorHAnsi" w:cs="Calibri"/>
                <w:szCs w:val="22"/>
              </w:rPr>
            </w:pPr>
          </w:p>
        </w:tc>
      </w:tr>
      <w:tr w:rsidR="004C15D4" w:rsidRPr="0070543E" w:rsidTr="00021593">
        <w:tc>
          <w:tcPr>
            <w:tcW w:w="720" w:type="dxa"/>
            <w:tcBorders>
              <w:top w:val="single" w:sz="2" w:space="0" w:color="auto"/>
              <w:left w:val="single" w:sz="2" w:space="0" w:color="auto"/>
              <w:bottom w:val="single" w:sz="2" w:space="0" w:color="auto"/>
              <w:right w:val="single" w:sz="2" w:space="0" w:color="auto"/>
            </w:tcBorders>
            <w:shd w:val="clear" w:color="auto" w:fill="FFFFFF"/>
            <w:vAlign w:val="center"/>
          </w:tcPr>
          <w:p w:rsidR="004C15D4" w:rsidRPr="0070543E" w:rsidRDefault="004C15D4" w:rsidP="00021593">
            <w:pPr>
              <w:shd w:val="clear" w:color="auto" w:fill="FFFFFF"/>
              <w:spacing w:after="0"/>
              <w:jc w:val="center"/>
              <w:rPr>
                <w:rFonts w:asciiTheme="minorHAnsi" w:hAnsiTheme="minorHAnsi" w:cs="Calibri"/>
                <w:szCs w:val="22"/>
              </w:rPr>
            </w:pPr>
            <w:r w:rsidRPr="0070543E">
              <w:rPr>
                <w:rFonts w:asciiTheme="minorHAnsi" w:hAnsiTheme="minorHAnsi" w:cs="Calibri"/>
                <w:szCs w:val="22"/>
              </w:rPr>
              <w:t>Γ.2.16</w:t>
            </w:r>
          </w:p>
        </w:tc>
        <w:tc>
          <w:tcPr>
            <w:tcW w:w="4899" w:type="dxa"/>
            <w:tcBorders>
              <w:top w:val="single" w:sz="2" w:space="0" w:color="auto"/>
              <w:left w:val="single" w:sz="2" w:space="0" w:color="auto"/>
              <w:bottom w:val="single" w:sz="2" w:space="0" w:color="auto"/>
              <w:right w:val="single" w:sz="2" w:space="0" w:color="auto"/>
            </w:tcBorders>
            <w:shd w:val="clear" w:color="auto" w:fill="FFFFFF"/>
          </w:tcPr>
          <w:p w:rsidR="004C15D4" w:rsidRPr="0070543E" w:rsidRDefault="004C15D4" w:rsidP="00021593">
            <w:pPr>
              <w:shd w:val="clear" w:color="auto" w:fill="FFFFFF"/>
              <w:spacing w:after="0"/>
              <w:ind w:left="90"/>
              <w:rPr>
                <w:rFonts w:asciiTheme="minorHAnsi" w:hAnsiTheme="minorHAnsi" w:cs="Calibri"/>
                <w:szCs w:val="22"/>
              </w:rPr>
            </w:pPr>
            <w:r w:rsidRPr="0070543E">
              <w:rPr>
                <w:rFonts w:asciiTheme="minorHAnsi" w:hAnsiTheme="minorHAnsi" w:cs="Calibri"/>
                <w:szCs w:val="22"/>
              </w:rPr>
              <w:t>Δυνατότητα αναγνώρισης γραμμωτών κωδικών (barcodes), σε οποιαδήποτε γωνία σε σχέση με την οριζόντια θέση (π.χ. οριζόντιος, κεκλιμένος, κατακόρυφος, ανάποδος, κτλ)</w:t>
            </w:r>
          </w:p>
        </w:tc>
        <w:tc>
          <w:tcPr>
            <w:tcW w:w="1275" w:type="dxa"/>
            <w:tcBorders>
              <w:top w:val="single" w:sz="2" w:space="0" w:color="auto"/>
              <w:left w:val="single" w:sz="2" w:space="0" w:color="auto"/>
              <w:bottom w:val="single" w:sz="2" w:space="0" w:color="auto"/>
              <w:right w:val="single" w:sz="2" w:space="0" w:color="auto"/>
            </w:tcBorders>
            <w:shd w:val="clear" w:color="auto" w:fill="FFFFFF"/>
            <w:vAlign w:val="center"/>
          </w:tcPr>
          <w:p w:rsidR="004C15D4" w:rsidRPr="0070543E" w:rsidRDefault="004C15D4" w:rsidP="00021593">
            <w:pPr>
              <w:pStyle w:val="Normalmystyle"/>
              <w:shd w:val="clear" w:color="auto" w:fill="FFFFFF"/>
              <w:spacing w:after="0"/>
              <w:jc w:val="center"/>
              <w:rPr>
                <w:rFonts w:asciiTheme="minorHAnsi" w:hAnsiTheme="minorHAnsi" w:cs="Calibri"/>
                <w:b/>
                <w:szCs w:val="22"/>
                <w:lang w:eastAsia="el-GR"/>
              </w:rPr>
            </w:pPr>
            <w:r w:rsidRPr="0070543E">
              <w:rPr>
                <w:rFonts w:asciiTheme="minorHAnsi" w:hAnsiTheme="minorHAnsi" w:cs="Calibri"/>
                <w:b/>
                <w:szCs w:val="22"/>
                <w:lang w:eastAsia="el-GR"/>
              </w:rPr>
              <w:t>ΝΑΙ</w:t>
            </w:r>
          </w:p>
        </w:tc>
        <w:tc>
          <w:tcPr>
            <w:tcW w:w="1276" w:type="dxa"/>
            <w:tcBorders>
              <w:top w:val="single" w:sz="2" w:space="0" w:color="auto"/>
              <w:left w:val="single" w:sz="2" w:space="0" w:color="auto"/>
              <w:bottom w:val="single" w:sz="2" w:space="0" w:color="auto"/>
              <w:right w:val="single" w:sz="2" w:space="0" w:color="auto"/>
            </w:tcBorders>
            <w:shd w:val="clear" w:color="auto" w:fill="FFFFFF"/>
            <w:vAlign w:val="center"/>
          </w:tcPr>
          <w:p w:rsidR="004C15D4" w:rsidRPr="0070543E" w:rsidRDefault="004C15D4" w:rsidP="00021593">
            <w:pPr>
              <w:shd w:val="clear" w:color="auto" w:fill="FFFFFF"/>
              <w:spacing w:after="0"/>
              <w:jc w:val="center"/>
              <w:rPr>
                <w:rFonts w:asciiTheme="minorHAnsi" w:hAnsiTheme="minorHAnsi" w:cs="Calibri"/>
                <w:szCs w:val="22"/>
              </w:rPr>
            </w:pPr>
          </w:p>
        </w:tc>
        <w:tc>
          <w:tcPr>
            <w:tcW w:w="1559" w:type="dxa"/>
            <w:tcBorders>
              <w:top w:val="single" w:sz="2" w:space="0" w:color="auto"/>
              <w:left w:val="single" w:sz="2" w:space="0" w:color="auto"/>
              <w:bottom w:val="single" w:sz="2" w:space="0" w:color="auto"/>
              <w:right w:val="single" w:sz="2" w:space="0" w:color="auto"/>
            </w:tcBorders>
            <w:shd w:val="clear" w:color="auto" w:fill="FFFFFF"/>
            <w:vAlign w:val="center"/>
          </w:tcPr>
          <w:p w:rsidR="004C15D4" w:rsidRPr="0070543E" w:rsidRDefault="004C15D4" w:rsidP="00021593">
            <w:pPr>
              <w:shd w:val="clear" w:color="auto" w:fill="FFFFFF"/>
              <w:spacing w:after="0"/>
              <w:jc w:val="center"/>
              <w:rPr>
                <w:rFonts w:asciiTheme="minorHAnsi" w:hAnsiTheme="minorHAnsi" w:cs="Calibri"/>
                <w:szCs w:val="22"/>
              </w:rPr>
            </w:pPr>
          </w:p>
        </w:tc>
      </w:tr>
      <w:tr w:rsidR="004C15D4" w:rsidRPr="0070543E" w:rsidTr="00021593">
        <w:tc>
          <w:tcPr>
            <w:tcW w:w="720" w:type="dxa"/>
            <w:tcBorders>
              <w:top w:val="single" w:sz="2" w:space="0" w:color="auto"/>
              <w:left w:val="single" w:sz="2" w:space="0" w:color="auto"/>
              <w:bottom w:val="single" w:sz="2" w:space="0" w:color="auto"/>
              <w:right w:val="single" w:sz="2" w:space="0" w:color="auto"/>
            </w:tcBorders>
            <w:shd w:val="clear" w:color="auto" w:fill="FFFFFF"/>
            <w:vAlign w:val="center"/>
          </w:tcPr>
          <w:p w:rsidR="004C15D4" w:rsidRPr="0070543E" w:rsidRDefault="004C15D4" w:rsidP="00021593">
            <w:pPr>
              <w:shd w:val="clear" w:color="auto" w:fill="FFFFFF"/>
              <w:spacing w:after="0"/>
              <w:jc w:val="center"/>
              <w:rPr>
                <w:rFonts w:asciiTheme="minorHAnsi" w:hAnsiTheme="minorHAnsi" w:cs="Calibri"/>
                <w:szCs w:val="22"/>
              </w:rPr>
            </w:pPr>
            <w:r w:rsidRPr="0070543E">
              <w:rPr>
                <w:rFonts w:asciiTheme="minorHAnsi" w:hAnsiTheme="minorHAnsi" w:cs="Calibri"/>
                <w:szCs w:val="22"/>
              </w:rPr>
              <w:t>Γ.2..17</w:t>
            </w:r>
          </w:p>
        </w:tc>
        <w:tc>
          <w:tcPr>
            <w:tcW w:w="4899" w:type="dxa"/>
            <w:tcBorders>
              <w:top w:val="single" w:sz="2" w:space="0" w:color="auto"/>
              <w:left w:val="single" w:sz="2" w:space="0" w:color="auto"/>
              <w:bottom w:val="single" w:sz="2" w:space="0" w:color="auto"/>
              <w:right w:val="single" w:sz="2" w:space="0" w:color="auto"/>
            </w:tcBorders>
            <w:shd w:val="clear" w:color="auto" w:fill="FFFFFF"/>
          </w:tcPr>
          <w:p w:rsidR="004C15D4" w:rsidRPr="0070543E" w:rsidRDefault="004C15D4" w:rsidP="00021593">
            <w:pPr>
              <w:shd w:val="clear" w:color="auto" w:fill="FFFFFF"/>
              <w:spacing w:after="0"/>
              <w:ind w:left="90"/>
              <w:rPr>
                <w:rFonts w:asciiTheme="minorHAnsi" w:hAnsiTheme="minorHAnsi" w:cs="Calibri"/>
                <w:szCs w:val="22"/>
              </w:rPr>
            </w:pPr>
            <w:r w:rsidRPr="0070543E">
              <w:rPr>
                <w:rFonts w:asciiTheme="minorHAnsi" w:hAnsiTheme="minorHAnsi" w:cs="Calibri"/>
                <w:szCs w:val="22"/>
              </w:rPr>
              <w:t>Δυνατότητα αναγνώρισης γραμμωτού κώδικα, τουλάχιστον κώδικα EAN 13. Να αναφερθούν οι επιπλέον γραμμωτοί κώδικες που μπορούν να αναγνωριστούν.</w:t>
            </w:r>
          </w:p>
        </w:tc>
        <w:tc>
          <w:tcPr>
            <w:tcW w:w="1275" w:type="dxa"/>
            <w:tcBorders>
              <w:top w:val="single" w:sz="2" w:space="0" w:color="auto"/>
              <w:left w:val="single" w:sz="2" w:space="0" w:color="auto"/>
              <w:bottom w:val="single" w:sz="2" w:space="0" w:color="auto"/>
              <w:right w:val="single" w:sz="2" w:space="0" w:color="auto"/>
            </w:tcBorders>
            <w:shd w:val="clear" w:color="auto" w:fill="FFFFFF"/>
            <w:vAlign w:val="center"/>
          </w:tcPr>
          <w:p w:rsidR="004C15D4" w:rsidRPr="0070543E" w:rsidRDefault="004C15D4" w:rsidP="00021593">
            <w:pPr>
              <w:pStyle w:val="Normalmystyle"/>
              <w:shd w:val="clear" w:color="auto" w:fill="FFFFFF"/>
              <w:spacing w:after="0"/>
              <w:jc w:val="center"/>
              <w:rPr>
                <w:rFonts w:asciiTheme="minorHAnsi" w:hAnsiTheme="minorHAnsi" w:cs="Calibri"/>
                <w:b/>
                <w:szCs w:val="22"/>
                <w:lang w:eastAsia="el-GR"/>
              </w:rPr>
            </w:pPr>
            <w:r w:rsidRPr="0070543E">
              <w:rPr>
                <w:rFonts w:asciiTheme="minorHAnsi" w:hAnsiTheme="minorHAnsi" w:cs="Calibri"/>
                <w:b/>
                <w:szCs w:val="22"/>
                <w:lang w:eastAsia="el-GR"/>
              </w:rPr>
              <w:t>ΝΑΙ</w:t>
            </w:r>
          </w:p>
        </w:tc>
        <w:tc>
          <w:tcPr>
            <w:tcW w:w="1276" w:type="dxa"/>
            <w:tcBorders>
              <w:top w:val="single" w:sz="2" w:space="0" w:color="auto"/>
              <w:left w:val="single" w:sz="2" w:space="0" w:color="auto"/>
              <w:bottom w:val="single" w:sz="2" w:space="0" w:color="auto"/>
              <w:right w:val="single" w:sz="2" w:space="0" w:color="auto"/>
            </w:tcBorders>
            <w:shd w:val="clear" w:color="auto" w:fill="FFFFFF"/>
            <w:vAlign w:val="center"/>
          </w:tcPr>
          <w:p w:rsidR="004C15D4" w:rsidRPr="0070543E" w:rsidRDefault="004C15D4" w:rsidP="00021593">
            <w:pPr>
              <w:shd w:val="clear" w:color="auto" w:fill="FFFFFF"/>
              <w:spacing w:after="0"/>
              <w:jc w:val="center"/>
              <w:rPr>
                <w:rFonts w:asciiTheme="minorHAnsi" w:hAnsiTheme="minorHAnsi" w:cs="Calibri"/>
                <w:szCs w:val="22"/>
              </w:rPr>
            </w:pPr>
          </w:p>
        </w:tc>
        <w:tc>
          <w:tcPr>
            <w:tcW w:w="1559" w:type="dxa"/>
            <w:tcBorders>
              <w:top w:val="single" w:sz="2" w:space="0" w:color="auto"/>
              <w:left w:val="single" w:sz="2" w:space="0" w:color="auto"/>
              <w:bottom w:val="single" w:sz="2" w:space="0" w:color="auto"/>
              <w:right w:val="single" w:sz="2" w:space="0" w:color="auto"/>
            </w:tcBorders>
            <w:shd w:val="clear" w:color="auto" w:fill="FFFFFF"/>
            <w:vAlign w:val="center"/>
          </w:tcPr>
          <w:p w:rsidR="004C15D4" w:rsidRPr="0070543E" w:rsidRDefault="004C15D4" w:rsidP="00021593">
            <w:pPr>
              <w:shd w:val="clear" w:color="auto" w:fill="FFFFFF"/>
              <w:spacing w:after="0"/>
              <w:jc w:val="center"/>
              <w:rPr>
                <w:rFonts w:asciiTheme="minorHAnsi" w:hAnsiTheme="minorHAnsi" w:cs="Calibri"/>
                <w:szCs w:val="22"/>
              </w:rPr>
            </w:pPr>
          </w:p>
        </w:tc>
      </w:tr>
      <w:tr w:rsidR="004C15D4" w:rsidRPr="0070543E" w:rsidTr="00021593">
        <w:tc>
          <w:tcPr>
            <w:tcW w:w="720" w:type="dxa"/>
            <w:tcBorders>
              <w:top w:val="single" w:sz="2" w:space="0" w:color="auto"/>
              <w:left w:val="single" w:sz="2" w:space="0" w:color="auto"/>
              <w:bottom w:val="single" w:sz="2" w:space="0" w:color="auto"/>
              <w:right w:val="single" w:sz="2" w:space="0" w:color="auto"/>
            </w:tcBorders>
            <w:shd w:val="clear" w:color="auto" w:fill="FFFFFF"/>
            <w:vAlign w:val="center"/>
          </w:tcPr>
          <w:p w:rsidR="004C15D4" w:rsidRPr="0070543E" w:rsidRDefault="004C15D4" w:rsidP="00021593">
            <w:pPr>
              <w:shd w:val="clear" w:color="auto" w:fill="FFFFFF"/>
              <w:spacing w:after="0"/>
              <w:jc w:val="center"/>
              <w:rPr>
                <w:rFonts w:asciiTheme="minorHAnsi" w:hAnsiTheme="minorHAnsi" w:cs="Calibri"/>
                <w:szCs w:val="22"/>
              </w:rPr>
            </w:pPr>
            <w:r w:rsidRPr="0070543E">
              <w:rPr>
                <w:rFonts w:asciiTheme="minorHAnsi" w:hAnsiTheme="minorHAnsi" w:cs="Calibri"/>
                <w:szCs w:val="22"/>
              </w:rPr>
              <w:t>Γ.2.18</w:t>
            </w:r>
          </w:p>
        </w:tc>
        <w:tc>
          <w:tcPr>
            <w:tcW w:w="4899" w:type="dxa"/>
            <w:tcBorders>
              <w:top w:val="single" w:sz="2" w:space="0" w:color="auto"/>
              <w:left w:val="single" w:sz="2" w:space="0" w:color="auto"/>
              <w:bottom w:val="single" w:sz="2" w:space="0" w:color="auto"/>
              <w:right w:val="single" w:sz="2" w:space="0" w:color="auto"/>
            </w:tcBorders>
            <w:shd w:val="clear" w:color="auto" w:fill="FFFFFF"/>
          </w:tcPr>
          <w:p w:rsidR="004C15D4" w:rsidRPr="0070543E" w:rsidRDefault="004C15D4" w:rsidP="00021593">
            <w:pPr>
              <w:shd w:val="clear" w:color="auto" w:fill="FFFFFF"/>
              <w:spacing w:after="0"/>
              <w:ind w:left="90"/>
              <w:rPr>
                <w:rFonts w:asciiTheme="minorHAnsi" w:hAnsiTheme="minorHAnsi" w:cs="Calibri"/>
                <w:szCs w:val="22"/>
              </w:rPr>
            </w:pPr>
            <w:r w:rsidRPr="0070543E">
              <w:rPr>
                <w:rFonts w:asciiTheme="minorHAnsi" w:hAnsiTheme="minorHAnsi" w:cs="Calibri"/>
                <w:szCs w:val="22"/>
              </w:rPr>
              <w:t>Δυνατότητα αποθήκευσης των επιλεγμένων πεδίων της φόρμας στα αντίστοιχα πεδία της βάσης δεδομένων.</w:t>
            </w:r>
          </w:p>
        </w:tc>
        <w:tc>
          <w:tcPr>
            <w:tcW w:w="1275" w:type="dxa"/>
            <w:tcBorders>
              <w:top w:val="single" w:sz="2" w:space="0" w:color="auto"/>
              <w:left w:val="single" w:sz="2" w:space="0" w:color="auto"/>
              <w:bottom w:val="single" w:sz="2" w:space="0" w:color="auto"/>
              <w:right w:val="single" w:sz="2" w:space="0" w:color="auto"/>
            </w:tcBorders>
            <w:shd w:val="clear" w:color="auto" w:fill="FFFFFF"/>
            <w:vAlign w:val="center"/>
          </w:tcPr>
          <w:p w:rsidR="004C15D4" w:rsidRPr="0070543E" w:rsidRDefault="004C15D4" w:rsidP="00021593">
            <w:pPr>
              <w:pStyle w:val="Normalmystyle"/>
              <w:shd w:val="clear" w:color="auto" w:fill="FFFFFF"/>
              <w:spacing w:after="0"/>
              <w:jc w:val="center"/>
              <w:rPr>
                <w:rFonts w:asciiTheme="minorHAnsi" w:hAnsiTheme="minorHAnsi" w:cs="Calibri"/>
                <w:b/>
                <w:szCs w:val="22"/>
                <w:lang w:eastAsia="el-GR"/>
              </w:rPr>
            </w:pPr>
            <w:r w:rsidRPr="0070543E">
              <w:rPr>
                <w:rFonts w:asciiTheme="minorHAnsi" w:hAnsiTheme="minorHAnsi" w:cs="Calibri"/>
                <w:b/>
                <w:szCs w:val="22"/>
                <w:lang w:eastAsia="el-GR"/>
              </w:rPr>
              <w:t>ΝΑΙ</w:t>
            </w:r>
          </w:p>
        </w:tc>
        <w:tc>
          <w:tcPr>
            <w:tcW w:w="1276" w:type="dxa"/>
            <w:tcBorders>
              <w:top w:val="single" w:sz="2" w:space="0" w:color="auto"/>
              <w:left w:val="single" w:sz="2" w:space="0" w:color="auto"/>
              <w:bottom w:val="single" w:sz="2" w:space="0" w:color="auto"/>
              <w:right w:val="single" w:sz="2" w:space="0" w:color="auto"/>
            </w:tcBorders>
            <w:shd w:val="clear" w:color="auto" w:fill="FFFFFF"/>
            <w:vAlign w:val="center"/>
          </w:tcPr>
          <w:p w:rsidR="004C15D4" w:rsidRPr="0070543E" w:rsidRDefault="004C15D4" w:rsidP="00021593">
            <w:pPr>
              <w:shd w:val="clear" w:color="auto" w:fill="FFFFFF"/>
              <w:spacing w:after="0"/>
              <w:jc w:val="center"/>
              <w:rPr>
                <w:rFonts w:asciiTheme="minorHAnsi" w:hAnsiTheme="minorHAnsi" w:cs="Calibri"/>
                <w:szCs w:val="22"/>
              </w:rPr>
            </w:pPr>
          </w:p>
        </w:tc>
        <w:tc>
          <w:tcPr>
            <w:tcW w:w="1559" w:type="dxa"/>
            <w:tcBorders>
              <w:top w:val="single" w:sz="2" w:space="0" w:color="auto"/>
              <w:left w:val="single" w:sz="2" w:space="0" w:color="auto"/>
              <w:bottom w:val="single" w:sz="2" w:space="0" w:color="auto"/>
              <w:right w:val="single" w:sz="2" w:space="0" w:color="auto"/>
            </w:tcBorders>
            <w:shd w:val="clear" w:color="auto" w:fill="FFFFFF"/>
            <w:vAlign w:val="center"/>
          </w:tcPr>
          <w:p w:rsidR="004C15D4" w:rsidRPr="0070543E" w:rsidRDefault="004C15D4" w:rsidP="00021593">
            <w:pPr>
              <w:shd w:val="clear" w:color="auto" w:fill="FFFFFF"/>
              <w:spacing w:after="0"/>
              <w:jc w:val="center"/>
              <w:rPr>
                <w:rFonts w:asciiTheme="minorHAnsi" w:hAnsiTheme="minorHAnsi" w:cs="Calibri"/>
                <w:szCs w:val="22"/>
              </w:rPr>
            </w:pPr>
          </w:p>
        </w:tc>
      </w:tr>
      <w:tr w:rsidR="004C15D4" w:rsidRPr="0070543E" w:rsidTr="00021593">
        <w:tc>
          <w:tcPr>
            <w:tcW w:w="720" w:type="dxa"/>
            <w:tcBorders>
              <w:top w:val="single" w:sz="2" w:space="0" w:color="auto"/>
              <w:left w:val="single" w:sz="2" w:space="0" w:color="auto"/>
              <w:bottom w:val="single" w:sz="2" w:space="0" w:color="auto"/>
              <w:right w:val="single" w:sz="2" w:space="0" w:color="auto"/>
            </w:tcBorders>
            <w:shd w:val="clear" w:color="auto" w:fill="FFFFFF"/>
            <w:vAlign w:val="center"/>
          </w:tcPr>
          <w:p w:rsidR="004C15D4" w:rsidRPr="0070543E" w:rsidRDefault="004C15D4" w:rsidP="00021593">
            <w:pPr>
              <w:shd w:val="clear" w:color="auto" w:fill="FFFFFF"/>
              <w:spacing w:after="0"/>
              <w:jc w:val="center"/>
              <w:rPr>
                <w:rFonts w:asciiTheme="minorHAnsi" w:hAnsiTheme="minorHAnsi" w:cs="Calibri"/>
                <w:szCs w:val="22"/>
              </w:rPr>
            </w:pPr>
            <w:r w:rsidRPr="0070543E">
              <w:rPr>
                <w:rFonts w:asciiTheme="minorHAnsi" w:hAnsiTheme="minorHAnsi" w:cs="Calibri"/>
                <w:szCs w:val="22"/>
              </w:rPr>
              <w:t>Γ.2.19</w:t>
            </w:r>
          </w:p>
        </w:tc>
        <w:tc>
          <w:tcPr>
            <w:tcW w:w="4899" w:type="dxa"/>
            <w:tcBorders>
              <w:top w:val="single" w:sz="2" w:space="0" w:color="auto"/>
              <w:left w:val="single" w:sz="2" w:space="0" w:color="auto"/>
              <w:bottom w:val="single" w:sz="2" w:space="0" w:color="auto"/>
              <w:right w:val="single" w:sz="2" w:space="0" w:color="auto"/>
            </w:tcBorders>
            <w:shd w:val="clear" w:color="auto" w:fill="FFFFFF"/>
          </w:tcPr>
          <w:p w:rsidR="004C15D4" w:rsidRPr="0070543E" w:rsidRDefault="004C15D4" w:rsidP="00021593">
            <w:pPr>
              <w:shd w:val="clear" w:color="auto" w:fill="FFFFFF"/>
              <w:spacing w:after="0"/>
              <w:ind w:left="90"/>
              <w:rPr>
                <w:rFonts w:asciiTheme="minorHAnsi" w:hAnsiTheme="minorHAnsi" w:cs="Calibri"/>
                <w:szCs w:val="22"/>
              </w:rPr>
            </w:pPr>
            <w:r w:rsidRPr="0070543E">
              <w:rPr>
                <w:rFonts w:asciiTheme="minorHAnsi" w:hAnsiTheme="minorHAnsi" w:cs="Calibri"/>
                <w:szCs w:val="22"/>
              </w:rPr>
              <w:t>Δυνατότητα αποθήκευσης της σαρωμένης συνταγής σε μορφή συμπιεσμένης εικόνας, π.χ. jpg, tiff, pdf., σε προκαθορισμένη θέση στο σύστημα αρχείων (file system)</w:t>
            </w:r>
          </w:p>
        </w:tc>
        <w:tc>
          <w:tcPr>
            <w:tcW w:w="1275" w:type="dxa"/>
            <w:tcBorders>
              <w:top w:val="single" w:sz="2" w:space="0" w:color="auto"/>
              <w:left w:val="single" w:sz="2" w:space="0" w:color="auto"/>
              <w:bottom w:val="single" w:sz="2" w:space="0" w:color="auto"/>
              <w:right w:val="single" w:sz="2" w:space="0" w:color="auto"/>
            </w:tcBorders>
            <w:shd w:val="clear" w:color="auto" w:fill="FFFFFF"/>
            <w:vAlign w:val="center"/>
          </w:tcPr>
          <w:p w:rsidR="004C15D4" w:rsidRPr="0070543E" w:rsidRDefault="004C15D4" w:rsidP="00021593">
            <w:pPr>
              <w:pStyle w:val="Normalmystyle"/>
              <w:shd w:val="clear" w:color="auto" w:fill="FFFFFF"/>
              <w:spacing w:after="0"/>
              <w:jc w:val="center"/>
              <w:rPr>
                <w:rFonts w:asciiTheme="minorHAnsi" w:hAnsiTheme="minorHAnsi" w:cs="Calibri"/>
                <w:b/>
                <w:szCs w:val="22"/>
                <w:lang w:eastAsia="el-GR"/>
              </w:rPr>
            </w:pPr>
            <w:r w:rsidRPr="0070543E">
              <w:rPr>
                <w:rFonts w:asciiTheme="minorHAnsi" w:hAnsiTheme="minorHAnsi" w:cs="Calibri"/>
                <w:b/>
                <w:szCs w:val="22"/>
                <w:lang w:eastAsia="el-GR"/>
              </w:rPr>
              <w:t>ΝΑΙ</w:t>
            </w:r>
          </w:p>
        </w:tc>
        <w:tc>
          <w:tcPr>
            <w:tcW w:w="1276" w:type="dxa"/>
            <w:tcBorders>
              <w:top w:val="single" w:sz="2" w:space="0" w:color="auto"/>
              <w:left w:val="single" w:sz="2" w:space="0" w:color="auto"/>
              <w:bottom w:val="single" w:sz="2" w:space="0" w:color="auto"/>
              <w:right w:val="single" w:sz="2" w:space="0" w:color="auto"/>
            </w:tcBorders>
            <w:shd w:val="clear" w:color="auto" w:fill="FFFFFF"/>
            <w:vAlign w:val="center"/>
          </w:tcPr>
          <w:p w:rsidR="004C15D4" w:rsidRPr="0070543E" w:rsidRDefault="004C15D4" w:rsidP="00021593">
            <w:pPr>
              <w:shd w:val="clear" w:color="auto" w:fill="FFFFFF"/>
              <w:spacing w:after="0"/>
              <w:jc w:val="center"/>
              <w:rPr>
                <w:rFonts w:asciiTheme="minorHAnsi" w:hAnsiTheme="minorHAnsi" w:cs="Calibri"/>
                <w:szCs w:val="22"/>
              </w:rPr>
            </w:pPr>
          </w:p>
        </w:tc>
        <w:tc>
          <w:tcPr>
            <w:tcW w:w="1559" w:type="dxa"/>
            <w:tcBorders>
              <w:top w:val="single" w:sz="2" w:space="0" w:color="auto"/>
              <w:left w:val="single" w:sz="2" w:space="0" w:color="auto"/>
              <w:bottom w:val="single" w:sz="2" w:space="0" w:color="auto"/>
              <w:right w:val="single" w:sz="2" w:space="0" w:color="auto"/>
            </w:tcBorders>
            <w:shd w:val="clear" w:color="auto" w:fill="FFFFFF"/>
            <w:vAlign w:val="center"/>
          </w:tcPr>
          <w:p w:rsidR="004C15D4" w:rsidRPr="0070543E" w:rsidRDefault="004C15D4" w:rsidP="00021593">
            <w:pPr>
              <w:shd w:val="clear" w:color="auto" w:fill="FFFFFF"/>
              <w:spacing w:after="0"/>
              <w:jc w:val="center"/>
              <w:rPr>
                <w:rFonts w:asciiTheme="minorHAnsi" w:hAnsiTheme="minorHAnsi" w:cs="Calibri"/>
                <w:szCs w:val="22"/>
              </w:rPr>
            </w:pPr>
          </w:p>
        </w:tc>
      </w:tr>
      <w:tr w:rsidR="004C15D4" w:rsidRPr="0070543E" w:rsidTr="00021593">
        <w:tc>
          <w:tcPr>
            <w:tcW w:w="720" w:type="dxa"/>
            <w:tcBorders>
              <w:top w:val="single" w:sz="2" w:space="0" w:color="auto"/>
              <w:left w:val="single" w:sz="2" w:space="0" w:color="auto"/>
              <w:bottom w:val="single" w:sz="2" w:space="0" w:color="auto"/>
              <w:right w:val="single" w:sz="2" w:space="0" w:color="auto"/>
            </w:tcBorders>
            <w:shd w:val="clear" w:color="auto" w:fill="FFFFFF"/>
            <w:vAlign w:val="center"/>
          </w:tcPr>
          <w:p w:rsidR="004C15D4" w:rsidRPr="0070543E" w:rsidRDefault="004C15D4" w:rsidP="00021593">
            <w:pPr>
              <w:shd w:val="clear" w:color="auto" w:fill="FFFFFF"/>
              <w:spacing w:after="0"/>
              <w:jc w:val="center"/>
              <w:rPr>
                <w:rFonts w:asciiTheme="minorHAnsi" w:hAnsiTheme="minorHAnsi" w:cs="Calibri"/>
                <w:szCs w:val="22"/>
              </w:rPr>
            </w:pPr>
            <w:r w:rsidRPr="0070543E">
              <w:rPr>
                <w:rFonts w:asciiTheme="minorHAnsi" w:hAnsiTheme="minorHAnsi" w:cs="Calibri"/>
                <w:szCs w:val="22"/>
              </w:rPr>
              <w:t>Γ.2.20</w:t>
            </w:r>
          </w:p>
        </w:tc>
        <w:tc>
          <w:tcPr>
            <w:tcW w:w="4899" w:type="dxa"/>
            <w:tcBorders>
              <w:top w:val="single" w:sz="2" w:space="0" w:color="auto"/>
              <w:left w:val="single" w:sz="2" w:space="0" w:color="auto"/>
              <w:bottom w:val="single" w:sz="2" w:space="0" w:color="auto"/>
              <w:right w:val="single" w:sz="2" w:space="0" w:color="auto"/>
            </w:tcBorders>
            <w:shd w:val="clear" w:color="auto" w:fill="FFFFFF"/>
          </w:tcPr>
          <w:p w:rsidR="004C15D4" w:rsidRPr="0070543E" w:rsidRDefault="004C15D4" w:rsidP="00021593">
            <w:pPr>
              <w:shd w:val="clear" w:color="auto" w:fill="FFFFFF"/>
              <w:spacing w:after="0"/>
              <w:ind w:left="90"/>
              <w:rPr>
                <w:rFonts w:asciiTheme="minorHAnsi" w:hAnsiTheme="minorHAnsi" w:cs="Calibri"/>
                <w:szCs w:val="22"/>
              </w:rPr>
            </w:pPr>
            <w:r w:rsidRPr="0070543E">
              <w:rPr>
                <w:rFonts w:asciiTheme="minorHAnsi" w:hAnsiTheme="minorHAnsi" w:cs="Calibri"/>
                <w:szCs w:val="22"/>
              </w:rPr>
              <w:t>Δυνατότητα αυτόματης/δυναμικής δημιουργίας της κατάλληλης ιεραρχικής δομής καταλόγων στο file system, βάσει προκαθορισμένων στοιχείων που θα αναγνωρίζονται από τις συνταγές (π.χ. βάσει του ταμείου, του φαρμακείου και του μήνα)</w:t>
            </w:r>
          </w:p>
        </w:tc>
        <w:tc>
          <w:tcPr>
            <w:tcW w:w="1275" w:type="dxa"/>
            <w:tcBorders>
              <w:top w:val="single" w:sz="2" w:space="0" w:color="auto"/>
              <w:left w:val="single" w:sz="2" w:space="0" w:color="auto"/>
              <w:bottom w:val="single" w:sz="2" w:space="0" w:color="auto"/>
              <w:right w:val="single" w:sz="2" w:space="0" w:color="auto"/>
            </w:tcBorders>
            <w:shd w:val="clear" w:color="auto" w:fill="FFFFFF"/>
            <w:vAlign w:val="center"/>
          </w:tcPr>
          <w:p w:rsidR="004C15D4" w:rsidRPr="0070543E" w:rsidRDefault="004C15D4" w:rsidP="00021593">
            <w:pPr>
              <w:pStyle w:val="Normalmystyle"/>
              <w:shd w:val="clear" w:color="auto" w:fill="FFFFFF"/>
              <w:spacing w:after="0"/>
              <w:jc w:val="center"/>
              <w:rPr>
                <w:rFonts w:asciiTheme="minorHAnsi" w:hAnsiTheme="minorHAnsi" w:cs="Calibri"/>
                <w:b/>
                <w:szCs w:val="22"/>
                <w:lang w:eastAsia="el-GR"/>
              </w:rPr>
            </w:pPr>
            <w:r w:rsidRPr="0070543E">
              <w:rPr>
                <w:rFonts w:asciiTheme="minorHAnsi" w:hAnsiTheme="minorHAnsi" w:cs="Calibri"/>
                <w:b/>
                <w:szCs w:val="22"/>
                <w:lang w:eastAsia="el-GR"/>
              </w:rPr>
              <w:t>ΝΑΙ</w:t>
            </w:r>
          </w:p>
        </w:tc>
        <w:tc>
          <w:tcPr>
            <w:tcW w:w="1276" w:type="dxa"/>
            <w:tcBorders>
              <w:top w:val="single" w:sz="2" w:space="0" w:color="auto"/>
              <w:left w:val="single" w:sz="2" w:space="0" w:color="auto"/>
              <w:bottom w:val="single" w:sz="2" w:space="0" w:color="auto"/>
              <w:right w:val="single" w:sz="2" w:space="0" w:color="auto"/>
            </w:tcBorders>
            <w:shd w:val="clear" w:color="auto" w:fill="FFFFFF"/>
            <w:vAlign w:val="center"/>
          </w:tcPr>
          <w:p w:rsidR="004C15D4" w:rsidRPr="0070543E" w:rsidRDefault="004C15D4" w:rsidP="00021593">
            <w:pPr>
              <w:shd w:val="clear" w:color="auto" w:fill="FFFFFF"/>
              <w:spacing w:after="0"/>
              <w:jc w:val="center"/>
              <w:rPr>
                <w:rFonts w:asciiTheme="minorHAnsi" w:hAnsiTheme="minorHAnsi" w:cs="Calibri"/>
                <w:szCs w:val="22"/>
              </w:rPr>
            </w:pPr>
          </w:p>
        </w:tc>
        <w:tc>
          <w:tcPr>
            <w:tcW w:w="1559" w:type="dxa"/>
            <w:tcBorders>
              <w:top w:val="single" w:sz="2" w:space="0" w:color="auto"/>
              <w:left w:val="single" w:sz="2" w:space="0" w:color="auto"/>
              <w:bottom w:val="single" w:sz="2" w:space="0" w:color="auto"/>
              <w:right w:val="single" w:sz="2" w:space="0" w:color="auto"/>
            </w:tcBorders>
            <w:shd w:val="clear" w:color="auto" w:fill="FFFFFF"/>
            <w:vAlign w:val="center"/>
          </w:tcPr>
          <w:p w:rsidR="004C15D4" w:rsidRPr="0070543E" w:rsidRDefault="004C15D4" w:rsidP="00021593">
            <w:pPr>
              <w:shd w:val="clear" w:color="auto" w:fill="FFFFFF"/>
              <w:spacing w:after="0"/>
              <w:jc w:val="center"/>
              <w:rPr>
                <w:rFonts w:asciiTheme="minorHAnsi" w:hAnsiTheme="minorHAnsi" w:cs="Calibri"/>
                <w:szCs w:val="22"/>
              </w:rPr>
            </w:pPr>
          </w:p>
        </w:tc>
      </w:tr>
      <w:tr w:rsidR="004C15D4" w:rsidRPr="0070543E" w:rsidTr="00021593">
        <w:tc>
          <w:tcPr>
            <w:tcW w:w="720" w:type="dxa"/>
            <w:tcBorders>
              <w:top w:val="single" w:sz="2" w:space="0" w:color="auto"/>
              <w:left w:val="single" w:sz="2" w:space="0" w:color="auto"/>
              <w:bottom w:val="single" w:sz="2" w:space="0" w:color="auto"/>
              <w:right w:val="single" w:sz="2" w:space="0" w:color="auto"/>
            </w:tcBorders>
            <w:shd w:val="clear" w:color="auto" w:fill="FFFFFF"/>
            <w:vAlign w:val="center"/>
          </w:tcPr>
          <w:p w:rsidR="004C15D4" w:rsidRPr="0070543E" w:rsidRDefault="004C15D4" w:rsidP="00021593">
            <w:pPr>
              <w:shd w:val="clear" w:color="auto" w:fill="FFFFFF"/>
              <w:spacing w:after="0"/>
              <w:jc w:val="center"/>
              <w:rPr>
                <w:rFonts w:asciiTheme="minorHAnsi" w:hAnsiTheme="minorHAnsi" w:cs="Calibri"/>
                <w:szCs w:val="22"/>
              </w:rPr>
            </w:pPr>
            <w:r w:rsidRPr="0070543E">
              <w:rPr>
                <w:rFonts w:asciiTheme="minorHAnsi" w:hAnsiTheme="minorHAnsi" w:cs="Calibri"/>
                <w:szCs w:val="22"/>
              </w:rPr>
              <w:t>Γ.2.21</w:t>
            </w:r>
          </w:p>
        </w:tc>
        <w:tc>
          <w:tcPr>
            <w:tcW w:w="4899" w:type="dxa"/>
            <w:tcBorders>
              <w:top w:val="single" w:sz="2" w:space="0" w:color="auto"/>
              <w:left w:val="single" w:sz="2" w:space="0" w:color="auto"/>
              <w:bottom w:val="single" w:sz="2" w:space="0" w:color="auto"/>
              <w:right w:val="single" w:sz="2" w:space="0" w:color="auto"/>
            </w:tcBorders>
            <w:shd w:val="clear" w:color="auto" w:fill="FFFFFF"/>
          </w:tcPr>
          <w:p w:rsidR="004C15D4" w:rsidRPr="0070543E" w:rsidRDefault="004C15D4" w:rsidP="00021593">
            <w:pPr>
              <w:shd w:val="clear" w:color="auto" w:fill="FFFFFF"/>
              <w:spacing w:after="0"/>
              <w:ind w:left="90"/>
              <w:rPr>
                <w:rFonts w:asciiTheme="minorHAnsi" w:hAnsiTheme="minorHAnsi" w:cs="Calibri"/>
                <w:szCs w:val="22"/>
              </w:rPr>
            </w:pPr>
            <w:r w:rsidRPr="0070543E">
              <w:rPr>
                <w:rFonts w:asciiTheme="minorHAnsi" w:hAnsiTheme="minorHAnsi" w:cs="Calibri"/>
                <w:szCs w:val="22"/>
              </w:rPr>
              <w:t>Σε περίπτωση αποθήκευσης της σαρωμένης συνταγής σε pdf μορφή να υπάρχει δυνατότητα προσθήκης στις ιδιότητες (properties) του αρχείου pdf, των επεξεργασμένων (αναγνωρισμένων και επικυρωμένων) τιμών επιλεγμένων πεδίων της συνταγής.</w:t>
            </w:r>
          </w:p>
        </w:tc>
        <w:tc>
          <w:tcPr>
            <w:tcW w:w="1275" w:type="dxa"/>
            <w:tcBorders>
              <w:top w:val="single" w:sz="2" w:space="0" w:color="auto"/>
              <w:left w:val="single" w:sz="2" w:space="0" w:color="auto"/>
              <w:bottom w:val="single" w:sz="2" w:space="0" w:color="auto"/>
              <w:right w:val="single" w:sz="2" w:space="0" w:color="auto"/>
            </w:tcBorders>
            <w:shd w:val="clear" w:color="auto" w:fill="FFFFFF"/>
            <w:vAlign w:val="center"/>
          </w:tcPr>
          <w:p w:rsidR="004C15D4" w:rsidRPr="0070543E" w:rsidRDefault="004C15D4" w:rsidP="00021593">
            <w:pPr>
              <w:pStyle w:val="Normalmystyle"/>
              <w:shd w:val="clear" w:color="auto" w:fill="FFFFFF"/>
              <w:spacing w:after="0"/>
              <w:jc w:val="center"/>
              <w:rPr>
                <w:rFonts w:asciiTheme="minorHAnsi" w:hAnsiTheme="minorHAnsi" w:cs="Calibri"/>
                <w:b/>
                <w:szCs w:val="22"/>
                <w:lang w:eastAsia="el-GR"/>
              </w:rPr>
            </w:pPr>
          </w:p>
        </w:tc>
        <w:tc>
          <w:tcPr>
            <w:tcW w:w="1276" w:type="dxa"/>
            <w:tcBorders>
              <w:top w:val="single" w:sz="2" w:space="0" w:color="auto"/>
              <w:left w:val="single" w:sz="2" w:space="0" w:color="auto"/>
              <w:bottom w:val="single" w:sz="2" w:space="0" w:color="auto"/>
              <w:right w:val="single" w:sz="2" w:space="0" w:color="auto"/>
            </w:tcBorders>
            <w:shd w:val="clear" w:color="auto" w:fill="FFFFFF"/>
            <w:vAlign w:val="center"/>
          </w:tcPr>
          <w:p w:rsidR="004C15D4" w:rsidRPr="0070543E" w:rsidRDefault="004C15D4" w:rsidP="00021593">
            <w:pPr>
              <w:shd w:val="clear" w:color="auto" w:fill="FFFFFF"/>
              <w:spacing w:after="0"/>
              <w:jc w:val="center"/>
              <w:rPr>
                <w:rFonts w:asciiTheme="minorHAnsi" w:hAnsiTheme="minorHAnsi" w:cs="Calibri"/>
                <w:szCs w:val="22"/>
              </w:rPr>
            </w:pPr>
          </w:p>
        </w:tc>
        <w:tc>
          <w:tcPr>
            <w:tcW w:w="1559" w:type="dxa"/>
            <w:tcBorders>
              <w:top w:val="single" w:sz="2" w:space="0" w:color="auto"/>
              <w:left w:val="single" w:sz="2" w:space="0" w:color="auto"/>
              <w:bottom w:val="single" w:sz="2" w:space="0" w:color="auto"/>
              <w:right w:val="single" w:sz="2" w:space="0" w:color="auto"/>
            </w:tcBorders>
            <w:shd w:val="clear" w:color="auto" w:fill="FFFFFF"/>
            <w:vAlign w:val="center"/>
          </w:tcPr>
          <w:p w:rsidR="004C15D4" w:rsidRPr="0070543E" w:rsidRDefault="004C15D4" w:rsidP="00021593">
            <w:pPr>
              <w:shd w:val="clear" w:color="auto" w:fill="FFFFFF"/>
              <w:spacing w:after="0"/>
              <w:jc w:val="center"/>
              <w:rPr>
                <w:rFonts w:asciiTheme="minorHAnsi" w:hAnsiTheme="minorHAnsi" w:cs="Calibri"/>
                <w:szCs w:val="22"/>
              </w:rPr>
            </w:pPr>
          </w:p>
        </w:tc>
      </w:tr>
      <w:tr w:rsidR="004C15D4" w:rsidRPr="0070543E" w:rsidTr="00021593">
        <w:tc>
          <w:tcPr>
            <w:tcW w:w="720" w:type="dxa"/>
            <w:tcBorders>
              <w:top w:val="single" w:sz="2" w:space="0" w:color="auto"/>
              <w:left w:val="single" w:sz="2" w:space="0" w:color="auto"/>
              <w:bottom w:val="single" w:sz="2" w:space="0" w:color="auto"/>
              <w:right w:val="single" w:sz="2" w:space="0" w:color="auto"/>
            </w:tcBorders>
            <w:shd w:val="clear" w:color="auto" w:fill="FFFFFF"/>
            <w:vAlign w:val="center"/>
          </w:tcPr>
          <w:p w:rsidR="004C15D4" w:rsidRPr="0070543E" w:rsidRDefault="004C15D4" w:rsidP="00021593">
            <w:pPr>
              <w:shd w:val="clear" w:color="auto" w:fill="FFFFFF"/>
              <w:spacing w:after="0"/>
              <w:jc w:val="center"/>
              <w:rPr>
                <w:rFonts w:asciiTheme="minorHAnsi" w:hAnsiTheme="minorHAnsi" w:cs="Calibri"/>
                <w:szCs w:val="22"/>
              </w:rPr>
            </w:pPr>
            <w:r w:rsidRPr="0070543E">
              <w:rPr>
                <w:rFonts w:asciiTheme="minorHAnsi" w:hAnsiTheme="minorHAnsi" w:cs="Calibri"/>
                <w:szCs w:val="22"/>
              </w:rPr>
              <w:lastRenderedPageBreak/>
              <w:t>Γ.2.22</w:t>
            </w:r>
          </w:p>
        </w:tc>
        <w:tc>
          <w:tcPr>
            <w:tcW w:w="4899" w:type="dxa"/>
            <w:tcBorders>
              <w:top w:val="single" w:sz="2" w:space="0" w:color="auto"/>
              <w:left w:val="single" w:sz="2" w:space="0" w:color="auto"/>
              <w:bottom w:val="single" w:sz="2" w:space="0" w:color="auto"/>
              <w:right w:val="single" w:sz="2" w:space="0" w:color="auto"/>
            </w:tcBorders>
            <w:shd w:val="clear" w:color="auto" w:fill="FFFFFF"/>
          </w:tcPr>
          <w:p w:rsidR="004C15D4" w:rsidRPr="0070543E" w:rsidRDefault="004C15D4" w:rsidP="00021593">
            <w:pPr>
              <w:shd w:val="clear" w:color="auto" w:fill="FFFFFF"/>
              <w:spacing w:after="0"/>
              <w:ind w:left="90"/>
              <w:rPr>
                <w:rFonts w:asciiTheme="minorHAnsi" w:hAnsiTheme="minorHAnsi" w:cs="Calibri"/>
                <w:szCs w:val="22"/>
              </w:rPr>
            </w:pPr>
            <w:r w:rsidRPr="0070543E">
              <w:rPr>
                <w:rFonts w:asciiTheme="minorHAnsi" w:hAnsiTheme="minorHAnsi" w:cs="Calibri"/>
                <w:szCs w:val="22"/>
              </w:rPr>
              <w:t>Αποθήκευση και παρουσίαση στατιστικών στοιχείων που αφορούν σε:</w:t>
            </w:r>
          </w:p>
          <w:p w:rsidR="004C15D4" w:rsidRPr="0070543E" w:rsidRDefault="004C15D4" w:rsidP="00021593">
            <w:pPr>
              <w:numPr>
                <w:ilvl w:val="0"/>
                <w:numId w:val="22"/>
              </w:numPr>
              <w:shd w:val="clear" w:color="auto" w:fill="FFFFFF"/>
              <w:spacing w:after="0"/>
              <w:ind w:left="90" w:right="57" w:firstLine="0"/>
              <w:rPr>
                <w:rFonts w:asciiTheme="minorHAnsi" w:hAnsiTheme="minorHAnsi" w:cs="Calibri"/>
                <w:szCs w:val="22"/>
              </w:rPr>
            </w:pPr>
            <w:r w:rsidRPr="0070543E">
              <w:rPr>
                <w:rFonts w:asciiTheme="minorHAnsi" w:hAnsiTheme="minorHAnsi" w:cs="Calibri"/>
                <w:szCs w:val="22"/>
              </w:rPr>
              <w:t>Συνολική απόδοση συστήματος</w:t>
            </w:r>
          </w:p>
          <w:p w:rsidR="004C15D4" w:rsidRPr="0070543E" w:rsidRDefault="004C15D4" w:rsidP="00021593">
            <w:pPr>
              <w:numPr>
                <w:ilvl w:val="0"/>
                <w:numId w:val="22"/>
              </w:numPr>
              <w:shd w:val="clear" w:color="auto" w:fill="FFFFFF"/>
              <w:spacing w:after="0"/>
              <w:ind w:left="90" w:right="57" w:firstLine="0"/>
              <w:rPr>
                <w:rFonts w:asciiTheme="minorHAnsi" w:hAnsiTheme="minorHAnsi" w:cs="Calibri"/>
                <w:szCs w:val="22"/>
              </w:rPr>
            </w:pPr>
            <w:r w:rsidRPr="0070543E">
              <w:rPr>
                <w:rFonts w:asciiTheme="minorHAnsi" w:hAnsiTheme="minorHAnsi" w:cs="Calibri"/>
                <w:szCs w:val="22"/>
              </w:rPr>
              <w:t>Απόδοση αναγνώρισης</w:t>
            </w:r>
          </w:p>
          <w:p w:rsidR="004C15D4" w:rsidRPr="0070543E" w:rsidRDefault="004C15D4" w:rsidP="00021593">
            <w:pPr>
              <w:numPr>
                <w:ilvl w:val="0"/>
                <w:numId w:val="22"/>
              </w:numPr>
              <w:shd w:val="clear" w:color="auto" w:fill="FFFFFF"/>
              <w:spacing w:after="0"/>
              <w:ind w:left="90" w:right="57" w:firstLine="0"/>
              <w:rPr>
                <w:rFonts w:asciiTheme="minorHAnsi" w:hAnsiTheme="minorHAnsi" w:cs="Calibri"/>
                <w:szCs w:val="22"/>
              </w:rPr>
            </w:pPr>
            <w:r w:rsidRPr="0070543E">
              <w:rPr>
                <w:rFonts w:asciiTheme="minorHAnsi" w:hAnsiTheme="minorHAnsi" w:cs="Calibri"/>
                <w:szCs w:val="22"/>
              </w:rPr>
              <w:t>Κτλ.</w:t>
            </w:r>
          </w:p>
          <w:p w:rsidR="004C15D4" w:rsidRPr="0070543E" w:rsidRDefault="004C15D4" w:rsidP="00021593">
            <w:pPr>
              <w:shd w:val="clear" w:color="auto" w:fill="FFFFFF"/>
              <w:spacing w:after="0"/>
              <w:ind w:left="90"/>
              <w:rPr>
                <w:rFonts w:asciiTheme="minorHAnsi" w:hAnsiTheme="minorHAnsi" w:cs="Calibri"/>
                <w:szCs w:val="22"/>
              </w:rPr>
            </w:pPr>
            <w:r w:rsidRPr="0070543E">
              <w:rPr>
                <w:rFonts w:asciiTheme="minorHAnsi" w:hAnsiTheme="minorHAnsi" w:cs="Calibri"/>
                <w:szCs w:val="22"/>
              </w:rPr>
              <w:t>Να αναφερθούν τα διάφορα στατιστικά στοιχεία που μπορεί να παράξει το λογισμικό αναγνώρισης</w:t>
            </w:r>
          </w:p>
        </w:tc>
        <w:tc>
          <w:tcPr>
            <w:tcW w:w="1275" w:type="dxa"/>
            <w:tcBorders>
              <w:top w:val="single" w:sz="2" w:space="0" w:color="auto"/>
              <w:left w:val="single" w:sz="2" w:space="0" w:color="auto"/>
              <w:bottom w:val="single" w:sz="2" w:space="0" w:color="auto"/>
              <w:right w:val="single" w:sz="2" w:space="0" w:color="auto"/>
            </w:tcBorders>
            <w:shd w:val="clear" w:color="auto" w:fill="FFFFFF"/>
            <w:vAlign w:val="center"/>
          </w:tcPr>
          <w:p w:rsidR="004C15D4" w:rsidRPr="0070543E" w:rsidRDefault="004C15D4" w:rsidP="00021593">
            <w:pPr>
              <w:pStyle w:val="Normalmystyle"/>
              <w:widowControl/>
              <w:shd w:val="clear" w:color="auto" w:fill="FFFFFF"/>
              <w:spacing w:after="0"/>
              <w:jc w:val="center"/>
              <w:rPr>
                <w:rFonts w:asciiTheme="minorHAnsi" w:hAnsiTheme="minorHAnsi" w:cs="Calibri"/>
                <w:b/>
                <w:szCs w:val="22"/>
                <w:lang w:eastAsia="el-GR"/>
              </w:rPr>
            </w:pPr>
            <w:r w:rsidRPr="0070543E">
              <w:rPr>
                <w:rFonts w:asciiTheme="minorHAnsi" w:hAnsiTheme="minorHAnsi" w:cs="Calibri"/>
                <w:b/>
                <w:szCs w:val="22"/>
                <w:lang w:eastAsia="el-GR"/>
              </w:rPr>
              <w:t>ΝΑΙ</w:t>
            </w:r>
          </w:p>
        </w:tc>
        <w:tc>
          <w:tcPr>
            <w:tcW w:w="1276" w:type="dxa"/>
            <w:tcBorders>
              <w:top w:val="single" w:sz="2" w:space="0" w:color="auto"/>
              <w:left w:val="single" w:sz="2" w:space="0" w:color="auto"/>
              <w:bottom w:val="single" w:sz="2" w:space="0" w:color="auto"/>
              <w:right w:val="single" w:sz="2" w:space="0" w:color="auto"/>
            </w:tcBorders>
            <w:shd w:val="clear" w:color="auto" w:fill="FFFFFF"/>
            <w:vAlign w:val="center"/>
          </w:tcPr>
          <w:p w:rsidR="004C15D4" w:rsidRPr="0070543E" w:rsidRDefault="004C15D4" w:rsidP="00021593">
            <w:pPr>
              <w:shd w:val="clear" w:color="auto" w:fill="FFFFFF"/>
              <w:spacing w:after="0"/>
              <w:jc w:val="center"/>
              <w:rPr>
                <w:rFonts w:asciiTheme="minorHAnsi" w:hAnsiTheme="minorHAnsi" w:cs="Calibri"/>
                <w:szCs w:val="22"/>
              </w:rPr>
            </w:pPr>
          </w:p>
        </w:tc>
        <w:tc>
          <w:tcPr>
            <w:tcW w:w="1559" w:type="dxa"/>
            <w:tcBorders>
              <w:top w:val="single" w:sz="2" w:space="0" w:color="auto"/>
              <w:left w:val="single" w:sz="2" w:space="0" w:color="auto"/>
              <w:bottom w:val="single" w:sz="2" w:space="0" w:color="auto"/>
              <w:right w:val="single" w:sz="2" w:space="0" w:color="auto"/>
            </w:tcBorders>
            <w:shd w:val="clear" w:color="auto" w:fill="FFFFFF"/>
            <w:vAlign w:val="center"/>
          </w:tcPr>
          <w:p w:rsidR="004C15D4" w:rsidRPr="0070543E" w:rsidRDefault="004C15D4" w:rsidP="00021593">
            <w:pPr>
              <w:shd w:val="clear" w:color="auto" w:fill="FFFFFF"/>
              <w:spacing w:after="0"/>
              <w:jc w:val="center"/>
              <w:rPr>
                <w:rFonts w:asciiTheme="minorHAnsi" w:hAnsiTheme="minorHAnsi" w:cs="Calibri"/>
                <w:szCs w:val="22"/>
              </w:rPr>
            </w:pPr>
          </w:p>
        </w:tc>
      </w:tr>
    </w:tbl>
    <w:p w:rsidR="004C15D4" w:rsidRPr="0070543E" w:rsidRDefault="004C15D4" w:rsidP="00021593">
      <w:pPr>
        <w:shd w:val="clear" w:color="auto" w:fill="FFFFFF"/>
        <w:spacing w:after="0"/>
        <w:rPr>
          <w:rFonts w:asciiTheme="minorHAnsi" w:hAnsiTheme="minorHAnsi" w:cs="Calibri"/>
          <w:szCs w:val="22"/>
        </w:rPr>
      </w:pPr>
    </w:p>
    <w:p w:rsidR="00021593" w:rsidRDefault="00021593" w:rsidP="00021593">
      <w:pPr>
        <w:shd w:val="clear" w:color="auto" w:fill="FFFFFF"/>
        <w:spacing w:after="0"/>
        <w:rPr>
          <w:rFonts w:asciiTheme="minorHAnsi" w:hAnsiTheme="minorHAnsi" w:cs="Calibri"/>
          <w:szCs w:val="22"/>
        </w:rPr>
        <w:sectPr w:rsidR="00021593" w:rsidSect="00315F5D">
          <w:pgSz w:w="11906" w:h="16838"/>
          <w:pgMar w:top="1134" w:right="1134" w:bottom="1134" w:left="1134" w:header="680" w:footer="1327" w:gutter="0"/>
          <w:cols w:space="708"/>
          <w:titlePg/>
          <w:docGrid w:linePitch="360"/>
        </w:sectPr>
      </w:pPr>
    </w:p>
    <w:p w:rsidR="004C15D4" w:rsidRPr="003E0657" w:rsidRDefault="004C15D4" w:rsidP="003E0657">
      <w:pPr>
        <w:pStyle w:val="2"/>
        <w:numPr>
          <w:ilvl w:val="0"/>
          <w:numId w:val="0"/>
        </w:numPr>
        <w:spacing w:before="60" w:after="60" w:line="240" w:lineRule="auto"/>
        <w:ind w:left="720" w:hanging="720"/>
        <w:rPr>
          <w:rFonts w:asciiTheme="minorHAnsi" w:eastAsiaTheme="majorEastAsia" w:hAnsiTheme="minorHAnsi" w:cstheme="minorHAnsi"/>
          <w:sz w:val="22"/>
          <w:szCs w:val="22"/>
          <w:u w:val="none"/>
        </w:rPr>
      </w:pPr>
      <w:bookmarkStart w:id="869" w:name="_Toc387311231"/>
      <w:bookmarkStart w:id="870" w:name="_Toc390409380"/>
      <w:r w:rsidRPr="003E0657">
        <w:rPr>
          <w:rFonts w:asciiTheme="minorHAnsi" w:eastAsiaTheme="majorEastAsia" w:hAnsiTheme="minorHAnsi" w:cstheme="minorHAnsi"/>
          <w:sz w:val="22"/>
          <w:szCs w:val="22"/>
          <w:u w:val="none"/>
        </w:rPr>
        <w:lastRenderedPageBreak/>
        <w:t>Δ. Πίνακας Συμμόρφωσης Σταθμών Εργασίας</w:t>
      </w:r>
      <w:bookmarkEnd w:id="869"/>
      <w:bookmarkEnd w:id="870"/>
    </w:p>
    <w:tbl>
      <w:tblPr>
        <w:tblW w:w="9720" w:type="dxa"/>
        <w:tblInd w:w="-8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tblPr>
      <w:tblGrid>
        <w:gridCol w:w="720"/>
        <w:gridCol w:w="4950"/>
        <w:gridCol w:w="1260"/>
        <w:gridCol w:w="1260"/>
        <w:gridCol w:w="1530"/>
      </w:tblGrid>
      <w:tr w:rsidR="004C15D4" w:rsidRPr="0070543E" w:rsidTr="00021593">
        <w:trPr>
          <w:tblHeader/>
        </w:trPr>
        <w:tc>
          <w:tcPr>
            <w:tcW w:w="720" w:type="dxa"/>
            <w:tcBorders>
              <w:top w:val="single" w:sz="2" w:space="0" w:color="auto"/>
              <w:left w:val="single" w:sz="2" w:space="0" w:color="auto"/>
              <w:bottom w:val="single" w:sz="2" w:space="0" w:color="auto"/>
              <w:right w:val="single" w:sz="2" w:space="0" w:color="auto"/>
            </w:tcBorders>
            <w:shd w:val="pct10" w:color="auto" w:fill="auto"/>
            <w:vAlign w:val="center"/>
          </w:tcPr>
          <w:p w:rsidR="004C15D4" w:rsidRPr="0070543E" w:rsidRDefault="004C15D4" w:rsidP="00021593">
            <w:pPr>
              <w:spacing w:after="0"/>
              <w:jc w:val="center"/>
              <w:rPr>
                <w:rFonts w:asciiTheme="minorHAnsi" w:hAnsiTheme="minorHAnsi" w:cs="Calibri"/>
                <w:b/>
                <w:szCs w:val="22"/>
              </w:rPr>
            </w:pPr>
            <w:r w:rsidRPr="0070543E">
              <w:rPr>
                <w:rFonts w:asciiTheme="minorHAnsi" w:hAnsiTheme="minorHAnsi" w:cs="Calibri"/>
                <w:b/>
                <w:szCs w:val="22"/>
              </w:rPr>
              <w:t>Α/Α</w:t>
            </w:r>
          </w:p>
        </w:tc>
        <w:tc>
          <w:tcPr>
            <w:tcW w:w="4950" w:type="dxa"/>
            <w:tcBorders>
              <w:top w:val="single" w:sz="2" w:space="0" w:color="auto"/>
              <w:left w:val="single" w:sz="2" w:space="0" w:color="auto"/>
              <w:bottom w:val="single" w:sz="2" w:space="0" w:color="auto"/>
              <w:right w:val="single" w:sz="2" w:space="0" w:color="auto"/>
            </w:tcBorders>
            <w:shd w:val="pct10" w:color="auto" w:fill="auto"/>
            <w:vAlign w:val="center"/>
          </w:tcPr>
          <w:p w:rsidR="004C15D4" w:rsidRPr="0070543E" w:rsidRDefault="004C15D4" w:rsidP="00021593">
            <w:pPr>
              <w:spacing w:after="0"/>
              <w:jc w:val="center"/>
              <w:rPr>
                <w:rFonts w:asciiTheme="minorHAnsi" w:hAnsiTheme="minorHAnsi" w:cs="Calibri"/>
                <w:b/>
                <w:szCs w:val="22"/>
              </w:rPr>
            </w:pPr>
            <w:r w:rsidRPr="0070543E">
              <w:rPr>
                <w:rFonts w:asciiTheme="minorHAnsi" w:hAnsiTheme="minorHAnsi" w:cs="Calibri"/>
                <w:b/>
                <w:szCs w:val="22"/>
              </w:rPr>
              <w:t xml:space="preserve">ΠΕΡΙΓΡΑΦΗ </w:t>
            </w:r>
          </w:p>
        </w:tc>
        <w:tc>
          <w:tcPr>
            <w:tcW w:w="1260" w:type="dxa"/>
            <w:tcBorders>
              <w:top w:val="single" w:sz="2" w:space="0" w:color="auto"/>
              <w:left w:val="single" w:sz="2" w:space="0" w:color="auto"/>
              <w:bottom w:val="single" w:sz="2" w:space="0" w:color="auto"/>
              <w:right w:val="single" w:sz="2" w:space="0" w:color="auto"/>
            </w:tcBorders>
            <w:shd w:val="pct10" w:color="auto" w:fill="auto"/>
            <w:vAlign w:val="center"/>
          </w:tcPr>
          <w:p w:rsidR="004C15D4" w:rsidRPr="0070543E" w:rsidRDefault="004C15D4" w:rsidP="00021593">
            <w:pPr>
              <w:spacing w:after="0"/>
              <w:jc w:val="center"/>
              <w:rPr>
                <w:rFonts w:asciiTheme="minorHAnsi" w:hAnsiTheme="minorHAnsi" w:cs="Calibri"/>
                <w:b/>
                <w:szCs w:val="22"/>
              </w:rPr>
            </w:pPr>
            <w:r w:rsidRPr="0070543E">
              <w:rPr>
                <w:rFonts w:asciiTheme="minorHAnsi" w:hAnsiTheme="minorHAnsi" w:cs="Calibri"/>
                <w:b/>
                <w:szCs w:val="22"/>
              </w:rPr>
              <w:t>ΑΠΑΙΤΗΣΗ</w:t>
            </w:r>
          </w:p>
        </w:tc>
        <w:tc>
          <w:tcPr>
            <w:tcW w:w="1260" w:type="dxa"/>
            <w:tcBorders>
              <w:top w:val="single" w:sz="2" w:space="0" w:color="auto"/>
              <w:left w:val="single" w:sz="2" w:space="0" w:color="auto"/>
              <w:bottom w:val="single" w:sz="2" w:space="0" w:color="auto"/>
              <w:right w:val="single" w:sz="2" w:space="0" w:color="auto"/>
            </w:tcBorders>
            <w:shd w:val="pct10" w:color="auto" w:fill="auto"/>
            <w:vAlign w:val="center"/>
          </w:tcPr>
          <w:p w:rsidR="004C15D4" w:rsidRPr="0070543E" w:rsidRDefault="004C15D4" w:rsidP="00021593">
            <w:pPr>
              <w:spacing w:after="0"/>
              <w:jc w:val="center"/>
              <w:rPr>
                <w:rFonts w:asciiTheme="minorHAnsi" w:hAnsiTheme="minorHAnsi" w:cs="Calibri"/>
                <w:b/>
                <w:szCs w:val="22"/>
              </w:rPr>
            </w:pPr>
            <w:r w:rsidRPr="0070543E">
              <w:rPr>
                <w:rFonts w:asciiTheme="minorHAnsi" w:hAnsiTheme="minorHAnsi" w:cs="Calibri"/>
                <w:b/>
                <w:szCs w:val="22"/>
              </w:rPr>
              <w:t>ΑΠΑΝΤΗΣΗ</w:t>
            </w:r>
          </w:p>
        </w:tc>
        <w:tc>
          <w:tcPr>
            <w:tcW w:w="1530" w:type="dxa"/>
            <w:tcBorders>
              <w:top w:val="single" w:sz="2" w:space="0" w:color="auto"/>
              <w:left w:val="single" w:sz="2" w:space="0" w:color="auto"/>
              <w:bottom w:val="single" w:sz="2" w:space="0" w:color="auto"/>
              <w:right w:val="single" w:sz="2" w:space="0" w:color="auto"/>
            </w:tcBorders>
            <w:shd w:val="pct10" w:color="auto" w:fill="auto"/>
            <w:vAlign w:val="center"/>
          </w:tcPr>
          <w:p w:rsidR="004C15D4" w:rsidRPr="0070543E" w:rsidRDefault="004C15D4" w:rsidP="00021593">
            <w:pPr>
              <w:spacing w:after="0"/>
              <w:jc w:val="center"/>
              <w:rPr>
                <w:rFonts w:asciiTheme="minorHAnsi" w:hAnsiTheme="minorHAnsi" w:cs="Calibri"/>
                <w:b/>
                <w:szCs w:val="22"/>
              </w:rPr>
            </w:pPr>
            <w:r w:rsidRPr="0070543E">
              <w:rPr>
                <w:rFonts w:asciiTheme="minorHAnsi" w:hAnsiTheme="minorHAnsi" w:cs="Calibri"/>
                <w:b/>
                <w:szCs w:val="22"/>
              </w:rPr>
              <w:t>ΠΑΡΑΠΟΜΠΗ</w:t>
            </w:r>
          </w:p>
        </w:tc>
      </w:tr>
      <w:tr w:rsidR="004C15D4" w:rsidRPr="0070543E" w:rsidTr="000215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720" w:type="dxa"/>
            <w:shd w:val="clear" w:color="auto" w:fill="E0E0E0"/>
            <w:vAlign w:val="center"/>
          </w:tcPr>
          <w:p w:rsidR="004C15D4" w:rsidRPr="0070543E" w:rsidRDefault="004C15D4" w:rsidP="00021593">
            <w:pPr>
              <w:spacing w:after="0"/>
              <w:rPr>
                <w:rFonts w:asciiTheme="minorHAnsi" w:hAnsiTheme="minorHAnsi" w:cs="Calibri"/>
                <w:b/>
                <w:bCs/>
                <w:szCs w:val="22"/>
              </w:rPr>
            </w:pPr>
          </w:p>
        </w:tc>
        <w:tc>
          <w:tcPr>
            <w:tcW w:w="9000" w:type="dxa"/>
            <w:gridSpan w:val="4"/>
            <w:shd w:val="clear" w:color="auto" w:fill="E0E0E0"/>
            <w:vAlign w:val="center"/>
          </w:tcPr>
          <w:p w:rsidR="004C15D4" w:rsidRPr="0070543E" w:rsidRDefault="004C15D4" w:rsidP="00021593">
            <w:pPr>
              <w:spacing w:after="0"/>
              <w:rPr>
                <w:rFonts w:asciiTheme="minorHAnsi" w:hAnsiTheme="minorHAnsi" w:cs="Calibri"/>
                <w:b/>
                <w:bCs/>
                <w:szCs w:val="22"/>
              </w:rPr>
            </w:pPr>
            <w:r w:rsidRPr="0070543E">
              <w:rPr>
                <w:rFonts w:asciiTheme="minorHAnsi" w:hAnsiTheme="minorHAnsi" w:cs="Calibri"/>
                <w:b/>
                <w:bCs/>
                <w:szCs w:val="22"/>
              </w:rPr>
              <w:t>Γενικά Χαρακτηριστικά</w:t>
            </w:r>
          </w:p>
        </w:tc>
      </w:tr>
      <w:tr w:rsidR="004C15D4" w:rsidRPr="0070543E" w:rsidTr="000215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720" w:type="dxa"/>
            <w:vAlign w:val="center"/>
          </w:tcPr>
          <w:p w:rsidR="004C15D4" w:rsidRPr="0070543E" w:rsidRDefault="004C15D4" w:rsidP="00021593">
            <w:pPr>
              <w:suppressAutoHyphens/>
              <w:snapToGrid w:val="0"/>
              <w:spacing w:after="0"/>
              <w:rPr>
                <w:rFonts w:asciiTheme="minorHAnsi" w:hAnsiTheme="minorHAnsi" w:cs="Calibri"/>
                <w:szCs w:val="22"/>
              </w:rPr>
            </w:pPr>
            <w:r w:rsidRPr="0070543E">
              <w:rPr>
                <w:rFonts w:asciiTheme="minorHAnsi" w:hAnsiTheme="minorHAnsi" w:cs="Calibri"/>
                <w:szCs w:val="22"/>
              </w:rPr>
              <w:t>Δ .1</w:t>
            </w:r>
          </w:p>
        </w:tc>
        <w:tc>
          <w:tcPr>
            <w:tcW w:w="4950" w:type="dxa"/>
            <w:vAlign w:val="center"/>
          </w:tcPr>
          <w:p w:rsidR="004C15D4" w:rsidRPr="0070543E" w:rsidRDefault="004C15D4" w:rsidP="00021593">
            <w:pPr>
              <w:spacing w:after="0"/>
              <w:rPr>
                <w:rFonts w:asciiTheme="minorHAnsi" w:hAnsiTheme="minorHAnsi" w:cs="Calibri"/>
                <w:szCs w:val="22"/>
              </w:rPr>
            </w:pPr>
            <w:r w:rsidRPr="0070543E">
              <w:rPr>
                <w:rFonts w:asciiTheme="minorHAnsi" w:hAnsiTheme="minorHAnsi" w:cs="Calibri"/>
                <w:szCs w:val="22"/>
              </w:rPr>
              <w:t xml:space="preserve">Αριθμός μονάδων </w:t>
            </w:r>
          </w:p>
        </w:tc>
        <w:tc>
          <w:tcPr>
            <w:tcW w:w="1260" w:type="dxa"/>
            <w:vAlign w:val="center"/>
          </w:tcPr>
          <w:p w:rsidR="004C15D4" w:rsidRPr="0070543E" w:rsidRDefault="004C15D4" w:rsidP="00021593">
            <w:pPr>
              <w:spacing w:after="0"/>
              <w:jc w:val="center"/>
              <w:rPr>
                <w:rFonts w:asciiTheme="minorHAnsi" w:hAnsiTheme="minorHAnsi" w:cs="Calibri"/>
                <w:b/>
                <w:szCs w:val="22"/>
              </w:rPr>
            </w:pPr>
            <w:r w:rsidRPr="0070543E">
              <w:rPr>
                <w:rFonts w:asciiTheme="minorHAnsi" w:hAnsiTheme="minorHAnsi" w:cs="Calibri"/>
                <w:b/>
                <w:szCs w:val="22"/>
              </w:rPr>
              <w:t>≥55</w:t>
            </w:r>
          </w:p>
        </w:tc>
        <w:tc>
          <w:tcPr>
            <w:tcW w:w="1260" w:type="dxa"/>
            <w:vAlign w:val="center"/>
          </w:tcPr>
          <w:p w:rsidR="004C15D4" w:rsidRPr="0070543E" w:rsidRDefault="004C15D4" w:rsidP="00021593">
            <w:pPr>
              <w:spacing w:after="0"/>
              <w:jc w:val="center"/>
              <w:rPr>
                <w:rFonts w:asciiTheme="minorHAnsi" w:hAnsiTheme="minorHAnsi" w:cs="Calibri"/>
                <w:szCs w:val="22"/>
              </w:rPr>
            </w:pPr>
          </w:p>
        </w:tc>
        <w:tc>
          <w:tcPr>
            <w:tcW w:w="1530" w:type="dxa"/>
            <w:vAlign w:val="center"/>
          </w:tcPr>
          <w:p w:rsidR="004C15D4" w:rsidRPr="0070543E" w:rsidRDefault="004C15D4" w:rsidP="00021593">
            <w:pPr>
              <w:spacing w:after="0"/>
              <w:jc w:val="center"/>
              <w:rPr>
                <w:rFonts w:asciiTheme="minorHAnsi" w:hAnsiTheme="minorHAnsi" w:cs="Calibri"/>
                <w:szCs w:val="22"/>
              </w:rPr>
            </w:pPr>
          </w:p>
        </w:tc>
      </w:tr>
      <w:tr w:rsidR="004C15D4" w:rsidRPr="0070543E" w:rsidTr="000215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720" w:type="dxa"/>
            <w:vAlign w:val="center"/>
          </w:tcPr>
          <w:p w:rsidR="004C15D4" w:rsidRPr="0070543E" w:rsidRDefault="004C15D4" w:rsidP="00021593">
            <w:pPr>
              <w:suppressAutoHyphens/>
              <w:snapToGrid w:val="0"/>
              <w:spacing w:after="0"/>
              <w:rPr>
                <w:rFonts w:asciiTheme="minorHAnsi" w:hAnsiTheme="minorHAnsi" w:cs="Calibri"/>
                <w:szCs w:val="22"/>
              </w:rPr>
            </w:pPr>
            <w:r w:rsidRPr="0070543E">
              <w:rPr>
                <w:rFonts w:asciiTheme="minorHAnsi" w:hAnsiTheme="minorHAnsi" w:cs="Calibri"/>
                <w:szCs w:val="22"/>
              </w:rPr>
              <w:t>Δ.2</w:t>
            </w:r>
          </w:p>
        </w:tc>
        <w:tc>
          <w:tcPr>
            <w:tcW w:w="4950" w:type="dxa"/>
            <w:vAlign w:val="center"/>
          </w:tcPr>
          <w:p w:rsidR="004C15D4" w:rsidRPr="0070543E" w:rsidRDefault="004C15D4" w:rsidP="00021593">
            <w:pPr>
              <w:spacing w:after="0"/>
              <w:rPr>
                <w:rFonts w:asciiTheme="minorHAnsi" w:hAnsiTheme="minorHAnsi" w:cs="Calibri"/>
                <w:szCs w:val="22"/>
              </w:rPr>
            </w:pPr>
            <w:r w:rsidRPr="0070543E">
              <w:rPr>
                <w:rFonts w:asciiTheme="minorHAnsi" w:hAnsiTheme="minorHAnsi" w:cs="Calibri"/>
                <w:szCs w:val="22"/>
              </w:rPr>
              <w:t>Να αναφερθεί μοντέλο και εταιρεία κατασκευής.</w:t>
            </w:r>
          </w:p>
        </w:tc>
        <w:tc>
          <w:tcPr>
            <w:tcW w:w="1260" w:type="dxa"/>
            <w:vAlign w:val="center"/>
          </w:tcPr>
          <w:p w:rsidR="004C15D4" w:rsidRPr="0070543E" w:rsidRDefault="004C15D4" w:rsidP="00021593">
            <w:pPr>
              <w:spacing w:after="0"/>
              <w:jc w:val="center"/>
              <w:rPr>
                <w:rFonts w:asciiTheme="minorHAnsi" w:hAnsiTheme="minorHAnsi" w:cs="Calibri"/>
                <w:b/>
                <w:szCs w:val="22"/>
              </w:rPr>
            </w:pPr>
            <w:r w:rsidRPr="0070543E">
              <w:rPr>
                <w:rFonts w:asciiTheme="minorHAnsi" w:hAnsiTheme="minorHAnsi" w:cs="Calibri"/>
                <w:b/>
                <w:szCs w:val="22"/>
              </w:rPr>
              <w:t>ΝΑΙ</w:t>
            </w:r>
          </w:p>
        </w:tc>
        <w:tc>
          <w:tcPr>
            <w:tcW w:w="1260" w:type="dxa"/>
            <w:vAlign w:val="center"/>
          </w:tcPr>
          <w:p w:rsidR="004C15D4" w:rsidRPr="0070543E" w:rsidRDefault="004C15D4" w:rsidP="00021593">
            <w:pPr>
              <w:spacing w:after="0"/>
              <w:jc w:val="center"/>
              <w:rPr>
                <w:rFonts w:asciiTheme="minorHAnsi" w:hAnsiTheme="minorHAnsi" w:cs="Calibri"/>
                <w:szCs w:val="22"/>
              </w:rPr>
            </w:pPr>
          </w:p>
        </w:tc>
        <w:tc>
          <w:tcPr>
            <w:tcW w:w="1530" w:type="dxa"/>
            <w:vAlign w:val="center"/>
          </w:tcPr>
          <w:p w:rsidR="004C15D4" w:rsidRPr="0070543E" w:rsidRDefault="004C15D4" w:rsidP="00021593">
            <w:pPr>
              <w:spacing w:after="0"/>
              <w:jc w:val="center"/>
              <w:rPr>
                <w:rFonts w:asciiTheme="minorHAnsi" w:hAnsiTheme="minorHAnsi" w:cs="Calibri"/>
                <w:szCs w:val="22"/>
              </w:rPr>
            </w:pPr>
          </w:p>
        </w:tc>
      </w:tr>
      <w:tr w:rsidR="004C15D4" w:rsidRPr="0070543E" w:rsidTr="000215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720" w:type="dxa"/>
            <w:shd w:val="clear" w:color="auto" w:fill="E0E0E0"/>
            <w:vAlign w:val="center"/>
          </w:tcPr>
          <w:p w:rsidR="004C15D4" w:rsidRPr="0070543E" w:rsidRDefault="004C15D4" w:rsidP="00021593">
            <w:pPr>
              <w:spacing w:after="0"/>
              <w:rPr>
                <w:rFonts w:asciiTheme="minorHAnsi" w:hAnsiTheme="minorHAnsi" w:cs="Calibri"/>
                <w:b/>
                <w:bCs/>
                <w:szCs w:val="22"/>
              </w:rPr>
            </w:pPr>
          </w:p>
        </w:tc>
        <w:tc>
          <w:tcPr>
            <w:tcW w:w="9000" w:type="dxa"/>
            <w:gridSpan w:val="4"/>
            <w:shd w:val="clear" w:color="auto" w:fill="E0E0E0"/>
            <w:vAlign w:val="center"/>
          </w:tcPr>
          <w:p w:rsidR="004C15D4" w:rsidRPr="0070543E" w:rsidRDefault="004C15D4" w:rsidP="00021593">
            <w:pPr>
              <w:spacing w:after="0"/>
              <w:rPr>
                <w:rFonts w:asciiTheme="minorHAnsi" w:hAnsiTheme="minorHAnsi" w:cs="Calibri"/>
                <w:b/>
                <w:bCs/>
                <w:szCs w:val="22"/>
              </w:rPr>
            </w:pPr>
            <w:r w:rsidRPr="0070543E">
              <w:rPr>
                <w:rFonts w:asciiTheme="minorHAnsi" w:hAnsiTheme="minorHAnsi" w:cs="Calibri"/>
                <w:b/>
                <w:bCs/>
                <w:szCs w:val="22"/>
              </w:rPr>
              <w:t>Λειτουργικό Σύστημα</w:t>
            </w:r>
          </w:p>
        </w:tc>
      </w:tr>
      <w:tr w:rsidR="004C15D4" w:rsidRPr="0070543E" w:rsidTr="000215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720" w:type="dxa"/>
            <w:vAlign w:val="center"/>
          </w:tcPr>
          <w:p w:rsidR="004C15D4" w:rsidRPr="0070543E" w:rsidRDefault="004C15D4" w:rsidP="00021593">
            <w:pPr>
              <w:suppressAutoHyphens/>
              <w:snapToGrid w:val="0"/>
              <w:spacing w:after="0"/>
              <w:rPr>
                <w:rFonts w:asciiTheme="minorHAnsi" w:hAnsiTheme="minorHAnsi" w:cs="Calibri"/>
                <w:szCs w:val="22"/>
              </w:rPr>
            </w:pPr>
            <w:r w:rsidRPr="0070543E">
              <w:rPr>
                <w:rFonts w:asciiTheme="minorHAnsi" w:hAnsiTheme="minorHAnsi" w:cs="Calibri"/>
                <w:szCs w:val="22"/>
              </w:rPr>
              <w:t>Δ.3</w:t>
            </w:r>
          </w:p>
        </w:tc>
        <w:tc>
          <w:tcPr>
            <w:tcW w:w="4950" w:type="dxa"/>
            <w:vAlign w:val="center"/>
          </w:tcPr>
          <w:p w:rsidR="004C15D4" w:rsidRPr="0070543E" w:rsidRDefault="004C15D4" w:rsidP="00021593">
            <w:pPr>
              <w:spacing w:after="0"/>
              <w:rPr>
                <w:rFonts w:asciiTheme="minorHAnsi" w:hAnsiTheme="minorHAnsi" w:cs="Calibri"/>
                <w:szCs w:val="22"/>
              </w:rPr>
            </w:pPr>
            <w:r w:rsidRPr="0070543E">
              <w:rPr>
                <w:rFonts w:asciiTheme="minorHAnsi" w:hAnsiTheme="minorHAnsi" w:cs="Calibri"/>
                <w:szCs w:val="22"/>
              </w:rPr>
              <w:t>MS-Windows τελευταία έκδοση  (ή ισοδύναμο). Να αναφερθεί ποιο προσφέρεται.</w:t>
            </w:r>
          </w:p>
        </w:tc>
        <w:tc>
          <w:tcPr>
            <w:tcW w:w="1260" w:type="dxa"/>
            <w:vAlign w:val="center"/>
          </w:tcPr>
          <w:p w:rsidR="004C15D4" w:rsidRPr="0070543E" w:rsidRDefault="004C15D4" w:rsidP="00021593">
            <w:pPr>
              <w:spacing w:after="0"/>
              <w:jc w:val="center"/>
              <w:rPr>
                <w:rFonts w:asciiTheme="minorHAnsi" w:hAnsiTheme="minorHAnsi" w:cs="Calibri"/>
                <w:b/>
                <w:szCs w:val="22"/>
              </w:rPr>
            </w:pPr>
            <w:r w:rsidRPr="0070543E">
              <w:rPr>
                <w:rFonts w:asciiTheme="minorHAnsi" w:hAnsiTheme="minorHAnsi" w:cs="Calibri"/>
                <w:b/>
                <w:szCs w:val="22"/>
              </w:rPr>
              <w:t>ΝΑΙ</w:t>
            </w:r>
          </w:p>
        </w:tc>
        <w:tc>
          <w:tcPr>
            <w:tcW w:w="1260" w:type="dxa"/>
            <w:vAlign w:val="center"/>
          </w:tcPr>
          <w:p w:rsidR="004C15D4" w:rsidRPr="0070543E" w:rsidRDefault="004C15D4" w:rsidP="00021593">
            <w:pPr>
              <w:spacing w:after="0"/>
              <w:jc w:val="center"/>
              <w:rPr>
                <w:rFonts w:asciiTheme="minorHAnsi" w:hAnsiTheme="minorHAnsi" w:cs="Calibri"/>
                <w:szCs w:val="22"/>
              </w:rPr>
            </w:pPr>
          </w:p>
        </w:tc>
        <w:tc>
          <w:tcPr>
            <w:tcW w:w="1530" w:type="dxa"/>
            <w:vAlign w:val="center"/>
          </w:tcPr>
          <w:p w:rsidR="004C15D4" w:rsidRPr="0070543E" w:rsidRDefault="004C15D4" w:rsidP="00021593">
            <w:pPr>
              <w:spacing w:after="0"/>
              <w:jc w:val="center"/>
              <w:rPr>
                <w:rFonts w:asciiTheme="minorHAnsi" w:hAnsiTheme="minorHAnsi" w:cs="Calibri"/>
                <w:szCs w:val="22"/>
              </w:rPr>
            </w:pPr>
          </w:p>
        </w:tc>
      </w:tr>
      <w:tr w:rsidR="004C15D4" w:rsidRPr="0070543E" w:rsidTr="000215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720" w:type="dxa"/>
            <w:shd w:val="clear" w:color="auto" w:fill="E0E0E0"/>
            <w:vAlign w:val="center"/>
          </w:tcPr>
          <w:p w:rsidR="004C15D4" w:rsidRPr="0070543E" w:rsidRDefault="004C15D4" w:rsidP="00021593">
            <w:pPr>
              <w:spacing w:after="0"/>
              <w:rPr>
                <w:rFonts w:asciiTheme="minorHAnsi" w:hAnsiTheme="minorHAnsi" w:cs="Calibri"/>
                <w:b/>
                <w:bCs/>
                <w:szCs w:val="22"/>
              </w:rPr>
            </w:pPr>
          </w:p>
        </w:tc>
        <w:tc>
          <w:tcPr>
            <w:tcW w:w="9000" w:type="dxa"/>
            <w:gridSpan w:val="4"/>
            <w:shd w:val="clear" w:color="auto" w:fill="E0E0E0"/>
            <w:vAlign w:val="center"/>
          </w:tcPr>
          <w:p w:rsidR="004C15D4" w:rsidRPr="0070543E" w:rsidRDefault="004C15D4" w:rsidP="00021593">
            <w:pPr>
              <w:spacing w:after="0"/>
              <w:rPr>
                <w:rFonts w:asciiTheme="minorHAnsi" w:hAnsiTheme="minorHAnsi" w:cs="Calibri"/>
                <w:b/>
                <w:bCs/>
                <w:szCs w:val="22"/>
              </w:rPr>
            </w:pPr>
            <w:r w:rsidRPr="0070543E">
              <w:rPr>
                <w:rFonts w:asciiTheme="minorHAnsi" w:hAnsiTheme="minorHAnsi" w:cs="Calibri"/>
                <w:b/>
                <w:bCs/>
                <w:szCs w:val="22"/>
              </w:rPr>
              <w:t>Τεχνικά Χαρακτηριστικά</w:t>
            </w:r>
          </w:p>
        </w:tc>
      </w:tr>
      <w:tr w:rsidR="004C15D4" w:rsidRPr="0070543E" w:rsidTr="000215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720" w:type="dxa"/>
            <w:vAlign w:val="center"/>
          </w:tcPr>
          <w:p w:rsidR="004C15D4" w:rsidRPr="0070543E" w:rsidRDefault="004C15D4" w:rsidP="00021593">
            <w:pPr>
              <w:suppressAutoHyphens/>
              <w:snapToGrid w:val="0"/>
              <w:spacing w:after="0"/>
              <w:rPr>
                <w:rFonts w:asciiTheme="minorHAnsi" w:hAnsiTheme="minorHAnsi" w:cs="Calibri"/>
                <w:szCs w:val="22"/>
              </w:rPr>
            </w:pPr>
            <w:r w:rsidRPr="0070543E">
              <w:rPr>
                <w:rFonts w:asciiTheme="minorHAnsi" w:hAnsiTheme="minorHAnsi" w:cs="Calibri"/>
                <w:szCs w:val="22"/>
              </w:rPr>
              <w:t>Δ.4</w:t>
            </w:r>
          </w:p>
        </w:tc>
        <w:tc>
          <w:tcPr>
            <w:tcW w:w="4950" w:type="dxa"/>
            <w:vAlign w:val="center"/>
          </w:tcPr>
          <w:p w:rsidR="004C15D4" w:rsidRPr="0070543E" w:rsidRDefault="004C15D4" w:rsidP="00021593">
            <w:pPr>
              <w:spacing w:after="0"/>
              <w:rPr>
                <w:rFonts w:asciiTheme="minorHAnsi" w:hAnsiTheme="minorHAnsi" w:cs="Calibri"/>
                <w:szCs w:val="22"/>
              </w:rPr>
            </w:pPr>
            <w:r w:rsidRPr="0070543E">
              <w:rPr>
                <w:rFonts w:asciiTheme="minorHAnsi" w:hAnsiTheme="minorHAnsi" w:cs="Calibri"/>
                <w:szCs w:val="22"/>
              </w:rPr>
              <w:t>Τύπος Συσκευής (tower  ή desktop)</w:t>
            </w:r>
          </w:p>
        </w:tc>
        <w:tc>
          <w:tcPr>
            <w:tcW w:w="1260" w:type="dxa"/>
            <w:vAlign w:val="center"/>
          </w:tcPr>
          <w:p w:rsidR="004C15D4" w:rsidRPr="0070543E" w:rsidRDefault="004C15D4" w:rsidP="00021593">
            <w:pPr>
              <w:spacing w:after="0"/>
              <w:jc w:val="center"/>
              <w:rPr>
                <w:rFonts w:asciiTheme="minorHAnsi" w:hAnsiTheme="minorHAnsi" w:cs="Calibri"/>
                <w:b/>
                <w:szCs w:val="22"/>
              </w:rPr>
            </w:pPr>
            <w:r w:rsidRPr="0070543E">
              <w:rPr>
                <w:rFonts w:asciiTheme="minorHAnsi" w:hAnsiTheme="minorHAnsi" w:cs="Calibri"/>
                <w:b/>
                <w:szCs w:val="22"/>
              </w:rPr>
              <w:t>ΝΑΙ</w:t>
            </w:r>
          </w:p>
        </w:tc>
        <w:tc>
          <w:tcPr>
            <w:tcW w:w="1260" w:type="dxa"/>
            <w:vAlign w:val="center"/>
          </w:tcPr>
          <w:p w:rsidR="004C15D4" w:rsidRPr="0070543E" w:rsidRDefault="004C15D4" w:rsidP="00021593">
            <w:pPr>
              <w:spacing w:after="0"/>
              <w:jc w:val="center"/>
              <w:rPr>
                <w:rFonts w:asciiTheme="minorHAnsi" w:hAnsiTheme="minorHAnsi" w:cs="Calibri"/>
                <w:szCs w:val="22"/>
              </w:rPr>
            </w:pPr>
          </w:p>
        </w:tc>
        <w:tc>
          <w:tcPr>
            <w:tcW w:w="1530" w:type="dxa"/>
            <w:vAlign w:val="center"/>
          </w:tcPr>
          <w:p w:rsidR="004C15D4" w:rsidRPr="0070543E" w:rsidRDefault="004C15D4" w:rsidP="00021593">
            <w:pPr>
              <w:spacing w:after="0"/>
              <w:jc w:val="center"/>
              <w:rPr>
                <w:rFonts w:asciiTheme="minorHAnsi" w:hAnsiTheme="minorHAnsi" w:cs="Calibri"/>
                <w:szCs w:val="22"/>
              </w:rPr>
            </w:pPr>
          </w:p>
        </w:tc>
      </w:tr>
      <w:tr w:rsidR="004C15D4" w:rsidRPr="0070543E" w:rsidTr="000215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720" w:type="dxa"/>
            <w:vAlign w:val="center"/>
          </w:tcPr>
          <w:p w:rsidR="004C15D4" w:rsidRPr="0070543E" w:rsidRDefault="004C15D4" w:rsidP="00021593">
            <w:pPr>
              <w:suppressAutoHyphens/>
              <w:snapToGrid w:val="0"/>
              <w:spacing w:after="0"/>
              <w:rPr>
                <w:rFonts w:asciiTheme="minorHAnsi" w:hAnsiTheme="minorHAnsi" w:cs="Calibri"/>
                <w:szCs w:val="22"/>
              </w:rPr>
            </w:pPr>
            <w:r w:rsidRPr="0070543E">
              <w:rPr>
                <w:rFonts w:asciiTheme="minorHAnsi" w:hAnsiTheme="minorHAnsi" w:cs="Calibri"/>
                <w:szCs w:val="22"/>
              </w:rPr>
              <w:t>Δ.5</w:t>
            </w:r>
          </w:p>
        </w:tc>
        <w:tc>
          <w:tcPr>
            <w:tcW w:w="4950" w:type="dxa"/>
            <w:vAlign w:val="center"/>
          </w:tcPr>
          <w:p w:rsidR="004C15D4" w:rsidRPr="0070543E" w:rsidRDefault="004C15D4" w:rsidP="00021593">
            <w:pPr>
              <w:spacing w:after="0"/>
              <w:rPr>
                <w:rFonts w:asciiTheme="minorHAnsi" w:hAnsiTheme="minorHAnsi" w:cs="Calibri"/>
                <w:szCs w:val="22"/>
              </w:rPr>
            </w:pPr>
            <w:r w:rsidRPr="0070543E">
              <w:rPr>
                <w:rFonts w:asciiTheme="minorHAnsi" w:hAnsiTheme="minorHAnsi" w:cs="Calibri"/>
                <w:szCs w:val="22"/>
              </w:rPr>
              <w:t xml:space="preserve">Επεξεργαστή </w:t>
            </w:r>
            <w:r w:rsidRPr="0070543E">
              <w:rPr>
                <w:rFonts w:asciiTheme="minorHAnsi" w:hAnsiTheme="minorHAnsi" w:cs="Calibri"/>
                <w:szCs w:val="22"/>
                <w:lang w:val="en-US"/>
              </w:rPr>
              <w:t>Intel</w:t>
            </w:r>
            <w:r w:rsidRPr="0070543E">
              <w:rPr>
                <w:rFonts w:asciiTheme="minorHAnsi" w:hAnsiTheme="minorHAnsi" w:cs="Calibri"/>
                <w:szCs w:val="22"/>
              </w:rPr>
              <w:t xml:space="preserve"> </w:t>
            </w:r>
            <w:r w:rsidRPr="0070543E">
              <w:rPr>
                <w:rFonts w:asciiTheme="minorHAnsi" w:hAnsiTheme="minorHAnsi" w:cs="Calibri"/>
                <w:szCs w:val="22"/>
                <w:lang w:val="en-US"/>
              </w:rPr>
              <w:t>Core</w:t>
            </w:r>
            <w:r w:rsidRPr="0070543E">
              <w:rPr>
                <w:rFonts w:asciiTheme="minorHAnsi" w:hAnsiTheme="minorHAnsi" w:cs="Calibri"/>
                <w:szCs w:val="22"/>
              </w:rPr>
              <w:t xml:space="preserve"> 2 </w:t>
            </w:r>
            <w:r w:rsidRPr="0070543E">
              <w:rPr>
                <w:rFonts w:asciiTheme="minorHAnsi" w:hAnsiTheme="minorHAnsi" w:cs="Calibri"/>
                <w:szCs w:val="22"/>
                <w:lang w:val="en-US"/>
              </w:rPr>
              <w:t>Duo</w:t>
            </w:r>
            <w:r w:rsidRPr="0070543E">
              <w:rPr>
                <w:rFonts w:asciiTheme="minorHAnsi" w:hAnsiTheme="minorHAnsi" w:cs="Calibri"/>
                <w:szCs w:val="22"/>
              </w:rPr>
              <w:t xml:space="preserve"> ή αντίστοιχο</w:t>
            </w:r>
          </w:p>
        </w:tc>
        <w:tc>
          <w:tcPr>
            <w:tcW w:w="1260" w:type="dxa"/>
            <w:vAlign w:val="center"/>
          </w:tcPr>
          <w:p w:rsidR="004C15D4" w:rsidRPr="0070543E" w:rsidRDefault="004C15D4" w:rsidP="00021593">
            <w:pPr>
              <w:spacing w:after="0"/>
              <w:jc w:val="center"/>
              <w:rPr>
                <w:rFonts w:asciiTheme="minorHAnsi" w:hAnsiTheme="minorHAnsi" w:cs="Calibri"/>
                <w:b/>
                <w:szCs w:val="22"/>
              </w:rPr>
            </w:pPr>
            <w:r w:rsidRPr="0070543E">
              <w:rPr>
                <w:rFonts w:asciiTheme="minorHAnsi" w:hAnsiTheme="minorHAnsi" w:cs="Calibri"/>
                <w:b/>
                <w:szCs w:val="22"/>
              </w:rPr>
              <w:t>ΝΑΙ</w:t>
            </w:r>
          </w:p>
        </w:tc>
        <w:tc>
          <w:tcPr>
            <w:tcW w:w="1260" w:type="dxa"/>
            <w:vAlign w:val="center"/>
          </w:tcPr>
          <w:p w:rsidR="004C15D4" w:rsidRPr="0070543E" w:rsidRDefault="004C15D4" w:rsidP="00021593">
            <w:pPr>
              <w:spacing w:after="0"/>
              <w:jc w:val="center"/>
              <w:rPr>
                <w:rFonts w:asciiTheme="minorHAnsi" w:hAnsiTheme="minorHAnsi" w:cs="Calibri"/>
                <w:szCs w:val="22"/>
              </w:rPr>
            </w:pPr>
          </w:p>
        </w:tc>
        <w:tc>
          <w:tcPr>
            <w:tcW w:w="1530" w:type="dxa"/>
            <w:vAlign w:val="center"/>
          </w:tcPr>
          <w:p w:rsidR="004C15D4" w:rsidRPr="0070543E" w:rsidRDefault="004C15D4" w:rsidP="00021593">
            <w:pPr>
              <w:spacing w:after="0"/>
              <w:jc w:val="center"/>
              <w:rPr>
                <w:rFonts w:asciiTheme="minorHAnsi" w:hAnsiTheme="minorHAnsi" w:cs="Calibri"/>
                <w:szCs w:val="22"/>
              </w:rPr>
            </w:pPr>
          </w:p>
        </w:tc>
      </w:tr>
      <w:tr w:rsidR="004C15D4" w:rsidRPr="0070543E" w:rsidTr="000215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720" w:type="dxa"/>
            <w:vAlign w:val="center"/>
          </w:tcPr>
          <w:p w:rsidR="004C15D4" w:rsidRPr="0070543E" w:rsidRDefault="004C15D4" w:rsidP="00021593">
            <w:pPr>
              <w:suppressAutoHyphens/>
              <w:snapToGrid w:val="0"/>
              <w:spacing w:after="0"/>
              <w:rPr>
                <w:rFonts w:asciiTheme="minorHAnsi" w:hAnsiTheme="minorHAnsi" w:cs="Calibri"/>
                <w:szCs w:val="22"/>
              </w:rPr>
            </w:pPr>
            <w:r w:rsidRPr="0070543E">
              <w:rPr>
                <w:rFonts w:asciiTheme="minorHAnsi" w:hAnsiTheme="minorHAnsi" w:cs="Calibri"/>
                <w:szCs w:val="22"/>
              </w:rPr>
              <w:t>Δ.6</w:t>
            </w:r>
          </w:p>
        </w:tc>
        <w:tc>
          <w:tcPr>
            <w:tcW w:w="4950" w:type="dxa"/>
            <w:vAlign w:val="center"/>
          </w:tcPr>
          <w:p w:rsidR="004C15D4" w:rsidRPr="0070543E" w:rsidRDefault="004C15D4" w:rsidP="00021593">
            <w:pPr>
              <w:spacing w:after="0"/>
              <w:rPr>
                <w:rFonts w:asciiTheme="minorHAnsi" w:hAnsiTheme="minorHAnsi" w:cs="Calibri"/>
                <w:szCs w:val="22"/>
              </w:rPr>
            </w:pPr>
            <w:r w:rsidRPr="0070543E">
              <w:rPr>
                <w:rFonts w:asciiTheme="minorHAnsi" w:hAnsiTheme="minorHAnsi" w:cs="Calibri"/>
                <w:szCs w:val="22"/>
              </w:rPr>
              <w:t>RAM</w:t>
            </w:r>
          </w:p>
        </w:tc>
        <w:tc>
          <w:tcPr>
            <w:tcW w:w="1260" w:type="dxa"/>
            <w:vAlign w:val="center"/>
          </w:tcPr>
          <w:p w:rsidR="004C15D4" w:rsidRPr="0070543E" w:rsidRDefault="004C15D4" w:rsidP="00021593">
            <w:pPr>
              <w:spacing w:after="0"/>
              <w:jc w:val="center"/>
              <w:rPr>
                <w:rFonts w:asciiTheme="minorHAnsi" w:hAnsiTheme="minorHAnsi" w:cs="Calibri"/>
                <w:b/>
                <w:szCs w:val="22"/>
              </w:rPr>
            </w:pPr>
            <w:r w:rsidRPr="0070543E">
              <w:rPr>
                <w:rFonts w:asciiTheme="minorHAnsi" w:hAnsiTheme="minorHAnsi" w:cs="Calibri"/>
                <w:b/>
                <w:szCs w:val="22"/>
              </w:rPr>
              <w:t>≥4GB</w:t>
            </w:r>
          </w:p>
        </w:tc>
        <w:tc>
          <w:tcPr>
            <w:tcW w:w="1260" w:type="dxa"/>
            <w:vAlign w:val="center"/>
          </w:tcPr>
          <w:p w:rsidR="004C15D4" w:rsidRPr="0070543E" w:rsidRDefault="004C15D4" w:rsidP="00021593">
            <w:pPr>
              <w:spacing w:after="0"/>
              <w:jc w:val="center"/>
              <w:rPr>
                <w:rFonts w:asciiTheme="minorHAnsi" w:hAnsiTheme="minorHAnsi" w:cs="Calibri"/>
                <w:szCs w:val="22"/>
              </w:rPr>
            </w:pPr>
          </w:p>
        </w:tc>
        <w:tc>
          <w:tcPr>
            <w:tcW w:w="1530" w:type="dxa"/>
            <w:vAlign w:val="center"/>
          </w:tcPr>
          <w:p w:rsidR="004C15D4" w:rsidRPr="0070543E" w:rsidRDefault="004C15D4" w:rsidP="00021593">
            <w:pPr>
              <w:spacing w:after="0"/>
              <w:jc w:val="center"/>
              <w:rPr>
                <w:rFonts w:asciiTheme="minorHAnsi" w:hAnsiTheme="minorHAnsi" w:cs="Calibri"/>
                <w:szCs w:val="22"/>
              </w:rPr>
            </w:pPr>
          </w:p>
        </w:tc>
      </w:tr>
      <w:tr w:rsidR="004C15D4" w:rsidRPr="0070543E" w:rsidTr="000215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720" w:type="dxa"/>
            <w:vAlign w:val="center"/>
          </w:tcPr>
          <w:p w:rsidR="004C15D4" w:rsidRPr="0070543E" w:rsidRDefault="004C15D4" w:rsidP="00021593">
            <w:pPr>
              <w:suppressAutoHyphens/>
              <w:snapToGrid w:val="0"/>
              <w:spacing w:after="0"/>
              <w:rPr>
                <w:rFonts w:asciiTheme="minorHAnsi" w:hAnsiTheme="minorHAnsi" w:cs="Calibri"/>
                <w:szCs w:val="22"/>
              </w:rPr>
            </w:pPr>
            <w:r w:rsidRPr="0070543E">
              <w:rPr>
                <w:rFonts w:asciiTheme="minorHAnsi" w:hAnsiTheme="minorHAnsi" w:cs="Calibri"/>
                <w:szCs w:val="22"/>
              </w:rPr>
              <w:t>Δ.7</w:t>
            </w:r>
          </w:p>
        </w:tc>
        <w:tc>
          <w:tcPr>
            <w:tcW w:w="4950" w:type="dxa"/>
            <w:vAlign w:val="center"/>
          </w:tcPr>
          <w:p w:rsidR="004C15D4" w:rsidRPr="0070543E" w:rsidRDefault="004C15D4" w:rsidP="00021593">
            <w:pPr>
              <w:spacing w:after="0"/>
              <w:rPr>
                <w:rFonts w:asciiTheme="minorHAnsi" w:hAnsiTheme="minorHAnsi" w:cs="Calibri"/>
                <w:szCs w:val="22"/>
              </w:rPr>
            </w:pPr>
            <w:r w:rsidRPr="0070543E">
              <w:rPr>
                <w:rFonts w:asciiTheme="minorHAnsi" w:hAnsiTheme="minorHAnsi" w:cs="Calibri"/>
                <w:szCs w:val="22"/>
              </w:rPr>
              <w:t>4-Θύρες USB 2.0</w:t>
            </w:r>
          </w:p>
        </w:tc>
        <w:tc>
          <w:tcPr>
            <w:tcW w:w="1260" w:type="dxa"/>
            <w:vAlign w:val="center"/>
          </w:tcPr>
          <w:p w:rsidR="004C15D4" w:rsidRPr="0070543E" w:rsidRDefault="004C15D4" w:rsidP="00021593">
            <w:pPr>
              <w:spacing w:after="0"/>
              <w:jc w:val="center"/>
              <w:rPr>
                <w:rFonts w:asciiTheme="minorHAnsi" w:hAnsiTheme="minorHAnsi" w:cs="Calibri"/>
                <w:b/>
                <w:szCs w:val="22"/>
              </w:rPr>
            </w:pPr>
            <w:r w:rsidRPr="0070543E">
              <w:rPr>
                <w:rFonts w:asciiTheme="minorHAnsi" w:hAnsiTheme="minorHAnsi" w:cs="Calibri"/>
                <w:b/>
                <w:szCs w:val="22"/>
              </w:rPr>
              <w:t>ΝΑΙ</w:t>
            </w:r>
          </w:p>
        </w:tc>
        <w:tc>
          <w:tcPr>
            <w:tcW w:w="1260" w:type="dxa"/>
            <w:vAlign w:val="center"/>
          </w:tcPr>
          <w:p w:rsidR="004C15D4" w:rsidRPr="0070543E" w:rsidRDefault="004C15D4" w:rsidP="00021593">
            <w:pPr>
              <w:spacing w:after="0"/>
              <w:jc w:val="center"/>
              <w:rPr>
                <w:rFonts w:asciiTheme="minorHAnsi" w:hAnsiTheme="minorHAnsi" w:cs="Calibri"/>
                <w:szCs w:val="22"/>
              </w:rPr>
            </w:pPr>
          </w:p>
        </w:tc>
        <w:tc>
          <w:tcPr>
            <w:tcW w:w="1530" w:type="dxa"/>
            <w:vAlign w:val="center"/>
          </w:tcPr>
          <w:p w:rsidR="004C15D4" w:rsidRPr="0070543E" w:rsidRDefault="004C15D4" w:rsidP="00021593">
            <w:pPr>
              <w:spacing w:after="0"/>
              <w:jc w:val="center"/>
              <w:rPr>
                <w:rFonts w:asciiTheme="minorHAnsi" w:hAnsiTheme="minorHAnsi" w:cs="Calibri"/>
                <w:szCs w:val="22"/>
              </w:rPr>
            </w:pPr>
          </w:p>
        </w:tc>
      </w:tr>
      <w:tr w:rsidR="004C15D4" w:rsidRPr="0070543E" w:rsidTr="000215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720" w:type="dxa"/>
            <w:vAlign w:val="center"/>
          </w:tcPr>
          <w:p w:rsidR="004C15D4" w:rsidRPr="0070543E" w:rsidRDefault="004C15D4" w:rsidP="00021593">
            <w:pPr>
              <w:suppressAutoHyphens/>
              <w:snapToGrid w:val="0"/>
              <w:spacing w:after="0"/>
              <w:rPr>
                <w:rFonts w:asciiTheme="minorHAnsi" w:hAnsiTheme="minorHAnsi" w:cs="Calibri"/>
                <w:szCs w:val="22"/>
              </w:rPr>
            </w:pPr>
            <w:r w:rsidRPr="0070543E">
              <w:rPr>
                <w:rFonts w:asciiTheme="minorHAnsi" w:hAnsiTheme="minorHAnsi" w:cs="Calibri"/>
                <w:szCs w:val="22"/>
              </w:rPr>
              <w:t>Δ.8</w:t>
            </w:r>
          </w:p>
        </w:tc>
        <w:tc>
          <w:tcPr>
            <w:tcW w:w="4950" w:type="dxa"/>
            <w:vAlign w:val="center"/>
          </w:tcPr>
          <w:p w:rsidR="004C15D4" w:rsidRPr="0070543E" w:rsidRDefault="004C15D4" w:rsidP="00021593">
            <w:pPr>
              <w:spacing w:after="0"/>
              <w:rPr>
                <w:rFonts w:asciiTheme="minorHAnsi" w:hAnsiTheme="minorHAnsi" w:cs="Calibri"/>
                <w:szCs w:val="22"/>
                <w:lang w:val="en-US"/>
              </w:rPr>
            </w:pPr>
            <w:r w:rsidRPr="0070543E">
              <w:rPr>
                <w:rFonts w:asciiTheme="minorHAnsi" w:hAnsiTheme="minorHAnsi" w:cs="Calibri"/>
                <w:szCs w:val="22"/>
                <w:lang w:val="fr-FR"/>
              </w:rPr>
              <w:t>1-</w:t>
            </w:r>
            <w:r w:rsidRPr="0070543E">
              <w:rPr>
                <w:rFonts w:asciiTheme="minorHAnsi" w:hAnsiTheme="minorHAnsi" w:cs="Calibri"/>
                <w:szCs w:val="22"/>
              </w:rPr>
              <w:t>Θύρα</w:t>
            </w:r>
            <w:r w:rsidRPr="0070543E">
              <w:rPr>
                <w:rFonts w:asciiTheme="minorHAnsi" w:hAnsiTheme="minorHAnsi" w:cs="Calibri"/>
                <w:szCs w:val="22"/>
                <w:lang w:val="fr-FR"/>
              </w:rPr>
              <w:t xml:space="preserve"> </w:t>
            </w:r>
            <w:r w:rsidRPr="0070543E">
              <w:rPr>
                <w:rFonts w:asciiTheme="minorHAnsi" w:hAnsiTheme="minorHAnsi" w:cs="Calibri"/>
                <w:szCs w:val="22"/>
              </w:rPr>
              <w:t>δικτύου</w:t>
            </w:r>
            <w:r w:rsidRPr="0070543E">
              <w:rPr>
                <w:rFonts w:asciiTheme="minorHAnsi" w:hAnsiTheme="minorHAnsi" w:cs="Calibri"/>
                <w:szCs w:val="22"/>
                <w:lang w:val="fr-FR"/>
              </w:rPr>
              <w:t xml:space="preserve"> 10/100</w:t>
            </w:r>
            <w:r w:rsidRPr="0070543E">
              <w:rPr>
                <w:rFonts w:asciiTheme="minorHAnsi" w:hAnsiTheme="minorHAnsi" w:cs="Calibri"/>
                <w:szCs w:val="22"/>
                <w:lang w:val="en-US"/>
              </w:rPr>
              <w:t>/ Base-T Ethernet</w:t>
            </w:r>
          </w:p>
        </w:tc>
        <w:tc>
          <w:tcPr>
            <w:tcW w:w="1260" w:type="dxa"/>
            <w:vAlign w:val="center"/>
          </w:tcPr>
          <w:p w:rsidR="004C15D4" w:rsidRPr="0070543E" w:rsidRDefault="004C15D4" w:rsidP="00021593">
            <w:pPr>
              <w:spacing w:after="0"/>
              <w:jc w:val="center"/>
              <w:rPr>
                <w:rFonts w:asciiTheme="minorHAnsi" w:hAnsiTheme="minorHAnsi" w:cs="Calibri"/>
                <w:b/>
                <w:szCs w:val="22"/>
              </w:rPr>
            </w:pPr>
            <w:r w:rsidRPr="0070543E">
              <w:rPr>
                <w:rFonts w:asciiTheme="minorHAnsi" w:hAnsiTheme="minorHAnsi" w:cs="Calibri"/>
                <w:b/>
                <w:szCs w:val="22"/>
              </w:rPr>
              <w:t>ΝΑΙ</w:t>
            </w:r>
          </w:p>
        </w:tc>
        <w:tc>
          <w:tcPr>
            <w:tcW w:w="1260" w:type="dxa"/>
            <w:vAlign w:val="center"/>
          </w:tcPr>
          <w:p w:rsidR="004C15D4" w:rsidRPr="0070543E" w:rsidRDefault="004C15D4" w:rsidP="00021593">
            <w:pPr>
              <w:spacing w:after="0"/>
              <w:jc w:val="center"/>
              <w:rPr>
                <w:rFonts w:asciiTheme="minorHAnsi" w:hAnsiTheme="minorHAnsi" w:cs="Calibri"/>
                <w:szCs w:val="22"/>
                <w:lang w:val="en-US"/>
              </w:rPr>
            </w:pPr>
          </w:p>
        </w:tc>
        <w:tc>
          <w:tcPr>
            <w:tcW w:w="1530" w:type="dxa"/>
            <w:vAlign w:val="center"/>
          </w:tcPr>
          <w:p w:rsidR="004C15D4" w:rsidRPr="0070543E" w:rsidRDefault="004C15D4" w:rsidP="00021593">
            <w:pPr>
              <w:spacing w:after="0"/>
              <w:jc w:val="center"/>
              <w:rPr>
                <w:rFonts w:asciiTheme="minorHAnsi" w:hAnsiTheme="minorHAnsi" w:cs="Calibri"/>
                <w:szCs w:val="22"/>
                <w:lang w:val="en-US"/>
              </w:rPr>
            </w:pPr>
          </w:p>
        </w:tc>
      </w:tr>
      <w:tr w:rsidR="004C15D4" w:rsidRPr="0070543E" w:rsidTr="000215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720" w:type="dxa"/>
            <w:vAlign w:val="center"/>
          </w:tcPr>
          <w:p w:rsidR="004C15D4" w:rsidRPr="0070543E" w:rsidRDefault="004C15D4" w:rsidP="00021593">
            <w:pPr>
              <w:suppressAutoHyphens/>
              <w:snapToGrid w:val="0"/>
              <w:spacing w:after="0"/>
              <w:rPr>
                <w:rFonts w:asciiTheme="minorHAnsi" w:hAnsiTheme="minorHAnsi" w:cs="Calibri"/>
                <w:szCs w:val="22"/>
              </w:rPr>
            </w:pPr>
            <w:r w:rsidRPr="0070543E">
              <w:rPr>
                <w:rFonts w:asciiTheme="minorHAnsi" w:hAnsiTheme="minorHAnsi" w:cs="Calibri"/>
                <w:szCs w:val="22"/>
              </w:rPr>
              <w:t>Δ.9</w:t>
            </w:r>
          </w:p>
        </w:tc>
        <w:tc>
          <w:tcPr>
            <w:tcW w:w="4950" w:type="dxa"/>
            <w:vAlign w:val="center"/>
          </w:tcPr>
          <w:p w:rsidR="004C15D4" w:rsidRPr="0070543E" w:rsidRDefault="004C15D4" w:rsidP="00021593">
            <w:pPr>
              <w:spacing w:after="0"/>
              <w:rPr>
                <w:rFonts w:asciiTheme="minorHAnsi" w:hAnsiTheme="minorHAnsi" w:cs="Calibri"/>
                <w:szCs w:val="22"/>
              </w:rPr>
            </w:pPr>
            <w:r w:rsidRPr="0070543E">
              <w:rPr>
                <w:rFonts w:asciiTheme="minorHAnsi" w:hAnsiTheme="minorHAnsi" w:cs="Calibri"/>
                <w:szCs w:val="22"/>
              </w:rPr>
              <w:t>Θύρες PCI διαθέσιμες</w:t>
            </w:r>
          </w:p>
        </w:tc>
        <w:tc>
          <w:tcPr>
            <w:tcW w:w="1260" w:type="dxa"/>
            <w:vAlign w:val="center"/>
          </w:tcPr>
          <w:p w:rsidR="004C15D4" w:rsidRPr="0070543E" w:rsidRDefault="004C15D4" w:rsidP="00021593">
            <w:pPr>
              <w:spacing w:after="0"/>
              <w:jc w:val="center"/>
              <w:rPr>
                <w:rFonts w:asciiTheme="minorHAnsi" w:hAnsiTheme="minorHAnsi" w:cs="Calibri"/>
                <w:b/>
                <w:szCs w:val="22"/>
              </w:rPr>
            </w:pPr>
            <w:r w:rsidRPr="0070543E">
              <w:rPr>
                <w:rFonts w:asciiTheme="minorHAnsi" w:hAnsiTheme="minorHAnsi" w:cs="Calibri"/>
                <w:b/>
                <w:szCs w:val="22"/>
              </w:rPr>
              <w:t>≥2</w:t>
            </w:r>
          </w:p>
        </w:tc>
        <w:tc>
          <w:tcPr>
            <w:tcW w:w="1260" w:type="dxa"/>
            <w:vAlign w:val="center"/>
          </w:tcPr>
          <w:p w:rsidR="004C15D4" w:rsidRPr="0070543E" w:rsidRDefault="004C15D4" w:rsidP="00021593">
            <w:pPr>
              <w:spacing w:after="0"/>
              <w:jc w:val="center"/>
              <w:rPr>
                <w:rFonts w:asciiTheme="minorHAnsi" w:hAnsiTheme="minorHAnsi" w:cs="Calibri"/>
                <w:szCs w:val="22"/>
              </w:rPr>
            </w:pPr>
          </w:p>
        </w:tc>
        <w:tc>
          <w:tcPr>
            <w:tcW w:w="1530" w:type="dxa"/>
            <w:vAlign w:val="center"/>
          </w:tcPr>
          <w:p w:rsidR="004C15D4" w:rsidRPr="0070543E" w:rsidRDefault="004C15D4" w:rsidP="00021593">
            <w:pPr>
              <w:spacing w:after="0"/>
              <w:jc w:val="center"/>
              <w:rPr>
                <w:rFonts w:asciiTheme="minorHAnsi" w:hAnsiTheme="minorHAnsi" w:cs="Calibri"/>
                <w:szCs w:val="22"/>
              </w:rPr>
            </w:pPr>
          </w:p>
        </w:tc>
      </w:tr>
      <w:tr w:rsidR="004C15D4" w:rsidRPr="0070543E" w:rsidTr="000215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720" w:type="dxa"/>
            <w:vAlign w:val="center"/>
          </w:tcPr>
          <w:p w:rsidR="004C15D4" w:rsidRPr="0070543E" w:rsidRDefault="004C15D4" w:rsidP="00021593">
            <w:pPr>
              <w:suppressAutoHyphens/>
              <w:snapToGrid w:val="0"/>
              <w:spacing w:after="0"/>
              <w:rPr>
                <w:rFonts w:asciiTheme="minorHAnsi" w:hAnsiTheme="minorHAnsi" w:cs="Calibri"/>
                <w:szCs w:val="22"/>
              </w:rPr>
            </w:pPr>
            <w:r w:rsidRPr="0070543E">
              <w:rPr>
                <w:rFonts w:asciiTheme="minorHAnsi" w:hAnsiTheme="minorHAnsi" w:cs="Calibri"/>
                <w:szCs w:val="22"/>
              </w:rPr>
              <w:t>Δ.10</w:t>
            </w:r>
          </w:p>
        </w:tc>
        <w:tc>
          <w:tcPr>
            <w:tcW w:w="4950" w:type="dxa"/>
            <w:vAlign w:val="center"/>
          </w:tcPr>
          <w:p w:rsidR="004C15D4" w:rsidRPr="0070543E" w:rsidRDefault="004C15D4" w:rsidP="00021593">
            <w:pPr>
              <w:spacing w:after="0"/>
              <w:rPr>
                <w:rFonts w:asciiTheme="minorHAnsi" w:hAnsiTheme="minorHAnsi" w:cs="Calibri"/>
                <w:szCs w:val="22"/>
              </w:rPr>
            </w:pPr>
            <w:r w:rsidRPr="0070543E">
              <w:rPr>
                <w:rFonts w:asciiTheme="minorHAnsi" w:hAnsiTheme="minorHAnsi" w:cs="Calibri"/>
                <w:szCs w:val="22"/>
              </w:rPr>
              <w:t>Οπτικός Δίσκος DVD-RW</w:t>
            </w:r>
          </w:p>
        </w:tc>
        <w:tc>
          <w:tcPr>
            <w:tcW w:w="1260" w:type="dxa"/>
            <w:vAlign w:val="center"/>
          </w:tcPr>
          <w:p w:rsidR="004C15D4" w:rsidRPr="0070543E" w:rsidRDefault="004C15D4" w:rsidP="00021593">
            <w:pPr>
              <w:spacing w:after="0"/>
              <w:jc w:val="center"/>
              <w:rPr>
                <w:rFonts w:asciiTheme="minorHAnsi" w:hAnsiTheme="minorHAnsi" w:cs="Calibri"/>
                <w:b/>
                <w:szCs w:val="22"/>
              </w:rPr>
            </w:pPr>
            <w:r w:rsidRPr="0070543E">
              <w:rPr>
                <w:rFonts w:asciiTheme="minorHAnsi" w:hAnsiTheme="minorHAnsi" w:cs="Calibri"/>
                <w:b/>
                <w:szCs w:val="22"/>
              </w:rPr>
              <w:t>ΝΑΙ</w:t>
            </w:r>
          </w:p>
        </w:tc>
        <w:tc>
          <w:tcPr>
            <w:tcW w:w="1260" w:type="dxa"/>
            <w:vAlign w:val="center"/>
          </w:tcPr>
          <w:p w:rsidR="004C15D4" w:rsidRPr="0070543E" w:rsidRDefault="004C15D4" w:rsidP="00021593">
            <w:pPr>
              <w:spacing w:after="0"/>
              <w:jc w:val="center"/>
              <w:rPr>
                <w:rFonts w:asciiTheme="minorHAnsi" w:hAnsiTheme="minorHAnsi" w:cs="Calibri"/>
                <w:szCs w:val="22"/>
              </w:rPr>
            </w:pPr>
          </w:p>
        </w:tc>
        <w:tc>
          <w:tcPr>
            <w:tcW w:w="1530" w:type="dxa"/>
            <w:vAlign w:val="center"/>
          </w:tcPr>
          <w:p w:rsidR="004C15D4" w:rsidRPr="0070543E" w:rsidRDefault="004C15D4" w:rsidP="00021593">
            <w:pPr>
              <w:spacing w:after="0"/>
              <w:jc w:val="center"/>
              <w:rPr>
                <w:rFonts w:asciiTheme="minorHAnsi" w:hAnsiTheme="minorHAnsi" w:cs="Calibri"/>
                <w:szCs w:val="22"/>
              </w:rPr>
            </w:pPr>
          </w:p>
        </w:tc>
      </w:tr>
      <w:tr w:rsidR="004C15D4" w:rsidRPr="0070543E" w:rsidTr="000215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720" w:type="dxa"/>
            <w:shd w:val="clear" w:color="auto" w:fill="E0E0E0"/>
            <w:vAlign w:val="center"/>
          </w:tcPr>
          <w:p w:rsidR="004C15D4" w:rsidRPr="0070543E" w:rsidRDefault="004C15D4" w:rsidP="00021593">
            <w:pPr>
              <w:spacing w:after="0"/>
              <w:rPr>
                <w:rFonts w:asciiTheme="minorHAnsi" w:hAnsiTheme="minorHAnsi" w:cs="Calibri"/>
                <w:b/>
                <w:bCs/>
                <w:szCs w:val="22"/>
              </w:rPr>
            </w:pPr>
          </w:p>
        </w:tc>
        <w:tc>
          <w:tcPr>
            <w:tcW w:w="9000" w:type="dxa"/>
            <w:gridSpan w:val="4"/>
            <w:shd w:val="clear" w:color="auto" w:fill="E0E0E0"/>
            <w:vAlign w:val="center"/>
          </w:tcPr>
          <w:p w:rsidR="004C15D4" w:rsidRPr="0070543E" w:rsidRDefault="004C15D4" w:rsidP="00021593">
            <w:pPr>
              <w:spacing w:after="0"/>
              <w:rPr>
                <w:rFonts w:asciiTheme="minorHAnsi" w:hAnsiTheme="minorHAnsi" w:cs="Calibri"/>
                <w:b/>
                <w:bCs/>
                <w:szCs w:val="22"/>
              </w:rPr>
            </w:pPr>
            <w:r w:rsidRPr="0070543E">
              <w:rPr>
                <w:rFonts w:asciiTheme="minorHAnsi" w:hAnsiTheme="minorHAnsi" w:cs="Calibri"/>
                <w:b/>
                <w:bCs/>
                <w:szCs w:val="22"/>
              </w:rPr>
              <w:t>Γραφικά</w:t>
            </w:r>
          </w:p>
        </w:tc>
      </w:tr>
      <w:tr w:rsidR="004C15D4" w:rsidRPr="0070543E" w:rsidTr="000215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720" w:type="dxa"/>
            <w:vAlign w:val="center"/>
          </w:tcPr>
          <w:p w:rsidR="004C15D4" w:rsidRPr="0070543E" w:rsidRDefault="004C15D4" w:rsidP="00021593">
            <w:pPr>
              <w:suppressAutoHyphens/>
              <w:snapToGrid w:val="0"/>
              <w:spacing w:after="0"/>
              <w:rPr>
                <w:rFonts w:asciiTheme="minorHAnsi" w:hAnsiTheme="minorHAnsi" w:cs="Calibri"/>
                <w:szCs w:val="22"/>
              </w:rPr>
            </w:pPr>
            <w:r w:rsidRPr="0070543E">
              <w:rPr>
                <w:rFonts w:asciiTheme="minorHAnsi" w:hAnsiTheme="minorHAnsi" w:cs="Calibri"/>
                <w:szCs w:val="22"/>
              </w:rPr>
              <w:t>Δ.11</w:t>
            </w:r>
          </w:p>
        </w:tc>
        <w:tc>
          <w:tcPr>
            <w:tcW w:w="4950" w:type="dxa"/>
            <w:vAlign w:val="center"/>
          </w:tcPr>
          <w:p w:rsidR="004C15D4" w:rsidRPr="0070543E" w:rsidRDefault="004C15D4" w:rsidP="00021593">
            <w:pPr>
              <w:spacing w:after="0"/>
              <w:rPr>
                <w:rFonts w:asciiTheme="minorHAnsi" w:hAnsiTheme="minorHAnsi" w:cs="Calibri"/>
                <w:szCs w:val="22"/>
              </w:rPr>
            </w:pPr>
            <w:r w:rsidRPr="0070543E">
              <w:rPr>
                <w:rFonts w:asciiTheme="minorHAnsi" w:hAnsiTheme="minorHAnsi" w:cs="Calibri"/>
                <w:szCs w:val="22"/>
              </w:rPr>
              <w:t>32-bit, αναλύσεις μέχρι 1280x800 resolution @ 60Hz ισοδύναμο ή ανώτερο</w:t>
            </w:r>
          </w:p>
        </w:tc>
        <w:tc>
          <w:tcPr>
            <w:tcW w:w="1260" w:type="dxa"/>
            <w:vAlign w:val="center"/>
          </w:tcPr>
          <w:p w:rsidR="004C15D4" w:rsidRPr="0070543E" w:rsidRDefault="004C15D4" w:rsidP="00021593">
            <w:pPr>
              <w:spacing w:after="0"/>
              <w:jc w:val="center"/>
              <w:rPr>
                <w:rFonts w:asciiTheme="minorHAnsi" w:hAnsiTheme="minorHAnsi" w:cs="Calibri"/>
                <w:b/>
                <w:szCs w:val="22"/>
              </w:rPr>
            </w:pPr>
            <w:r w:rsidRPr="0070543E">
              <w:rPr>
                <w:rFonts w:asciiTheme="minorHAnsi" w:hAnsiTheme="minorHAnsi" w:cs="Calibri"/>
                <w:b/>
                <w:szCs w:val="22"/>
              </w:rPr>
              <w:t>ΝΑΙ</w:t>
            </w:r>
          </w:p>
        </w:tc>
        <w:tc>
          <w:tcPr>
            <w:tcW w:w="1260" w:type="dxa"/>
            <w:vAlign w:val="center"/>
          </w:tcPr>
          <w:p w:rsidR="004C15D4" w:rsidRPr="0070543E" w:rsidRDefault="004C15D4" w:rsidP="00021593">
            <w:pPr>
              <w:spacing w:after="0"/>
              <w:jc w:val="center"/>
              <w:rPr>
                <w:rFonts w:asciiTheme="minorHAnsi" w:hAnsiTheme="minorHAnsi" w:cs="Calibri"/>
                <w:szCs w:val="22"/>
              </w:rPr>
            </w:pPr>
          </w:p>
        </w:tc>
        <w:tc>
          <w:tcPr>
            <w:tcW w:w="1530" w:type="dxa"/>
            <w:vAlign w:val="center"/>
          </w:tcPr>
          <w:p w:rsidR="004C15D4" w:rsidRPr="0070543E" w:rsidRDefault="004C15D4" w:rsidP="00021593">
            <w:pPr>
              <w:spacing w:after="0"/>
              <w:jc w:val="center"/>
              <w:rPr>
                <w:rFonts w:asciiTheme="minorHAnsi" w:hAnsiTheme="minorHAnsi" w:cs="Calibri"/>
                <w:szCs w:val="22"/>
              </w:rPr>
            </w:pPr>
          </w:p>
        </w:tc>
      </w:tr>
      <w:tr w:rsidR="004C15D4" w:rsidRPr="0070543E" w:rsidTr="000215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720" w:type="dxa"/>
            <w:vAlign w:val="center"/>
          </w:tcPr>
          <w:p w:rsidR="004C15D4" w:rsidRPr="0070543E" w:rsidRDefault="004C15D4" w:rsidP="00021593">
            <w:pPr>
              <w:suppressAutoHyphens/>
              <w:snapToGrid w:val="0"/>
              <w:spacing w:after="0"/>
              <w:rPr>
                <w:rFonts w:asciiTheme="minorHAnsi" w:hAnsiTheme="minorHAnsi" w:cs="Calibri"/>
                <w:szCs w:val="22"/>
              </w:rPr>
            </w:pPr>
            <w:r w:rsidRPr="0070543E">
              <w:rPr>
                <w:rFonts w:asciiTheme="minorHAnsi" w:hAnsiTheme="minorHAnsi" w:cs="Calibri"/>
                <w:szCs w:val="22"/>
              </w:rPr>
              <w:t>Δ.12</w:t>
            </w:r>
          </w:p>
        </w:tc>
        <w:tc>
          <w:tcPr>
            <w:tcW w:w="4950" w:type="dxa"/>
            <w:vAlign w:val="center"/>
          </w:tcPr>
          <w:p w:rsidR="004C15D4" w:rsidRPr="0070543E" w:rsidRDefault="004C15D4" w:rsidP="00021593">
            <w:pPr>
              <w:spacing w:after="0"/>
              <w:rPr>
                <w:rFonts w:asciiTheme="minorHAnsi" w:hAnsiTheme="minorHAnsi" w:cs="Calibri"/>
                <w:szCs w:val="22"/>
              </w:rPr>
            </w:pPr>
            <w:r w:rsidRPr="0070543E">
              <w:rPr>
                <w:rFonts w:asciiTheme="minorHAnsi" w:hAnsiTheme="minorHAnsi" w:cs="Calibri"/>
                <w:szCs w:val="22"/>
              </w:rPr>
              <w:t xml:space="preserve"> Ύπαρξη DVI port</w:t>
            </w:r>
          </w:p>
        </w:tc>
        <w:tc>
          <w:tcPr>
            <w:tcW w:w="1260" w:type="dxa"/>
            <w:vAlign w:val="center"/>
          </w:tcPr>
          <w:p w:rsidR="004C15D4" w:rsidRPr="0070543E" w:rsidRDefault="004C15D4" w:rsidP="00021593">
            <w:pPr>
              <w:spacing w:after="0"/>
              <w:jc w:val="center"/>
              <w:rPr>
                <w:rFonts w:asciiTheme="minorHAnsi" w:hAnsiTheme="minorHAnsi" w:cs="Calibri"/>
                <w:b/>
                <w:szCs w:val="22"/>
              </w:rPr>
            </w:pPr>
          </w:p>
        </w:tc>
        <w:tc>
          <w:tcPr>
            <w:tcW w:w="1260" w:type="dxa"/>
            <w:vAlign w:val="center"/>
          </w:tcPr>
          <w:p w:rsidR="004C15D4" w:rsidRPr="0070543E" w:rsidRDefault="004C15D4" w:rsidP="00021593">
            <w:pPr>
              <w:spacing w:after="0"/>
              <w:jc w:val="center"/>
              <w:rPr>
                <w:rFonts w:asciiTheme="minorHAnsi" w:hAnsiTheme="minorHAnsi" w:cs="Calibri"/>
                <w:szCs w:val="22"/>
              </w:rPr>
            </w:pPr>
          </w:p>
        </w:tc>
        <w:tc>
          <w:tcPr>
            <w:tcW w:w="1530" w:type="dxa"/>
            <w:vAlign w:val="center"/>
          </w:tcPr>
          <w:p w:rsidR="004C15D4" w:rsidRPr="0070543E" w:rsidRDefault="004C15D4" w:rsidP="00021593">
            <w:pPr>
              <w:spacing w:after="0"/>
              <w:jc w:val="center"/>
              <w:rPr>
                <w:rFonts w:asciiTheme="minorHAnsi" w:hAnsiTheme="minorHAnsi" w:cs="Calibri"/>
                <w:szCs w:val="22"/>
              </w:rPr>
            </w:pPr>
          </w:p>
        </w:tc>
      </w:tr>
      <w:tr w:rsidR="004C15D4" w:rsidRPr="0070543E" w:rsidTr="000215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720" w:type="dxa"/>
            <w:shd w:val="clear" w:color="auto" w:fill="E0E0E0"/>
            <w:vAlign w:val="center"/>
          </w:tcPr>
          <w:p w:rsidR="004C15D4" w:rsidRPr="0070543E" w:rsidRDefault="004C15D4" w:rsidP="00021593">
            <w:pPr>
              <w:spacing w:after="0"/>
              <w:rPr>
                <w:rFonts w:asciiTheme="minorHAnsi" w:hAnsiTheme="minorHAnsi" w:cs="Calibri"/>
                <w:b/>
                <w:bCs/>
                <w:szCs w:val="22"/>
              </w:rPr>
            </w:pPr>
          </w:p>
        </w:tc>
        <w:tc>
          <w:tcPr>
            <w:tcW w:w="9000" w:type="dxa"/>
            <w:gridSpan w:val="4"/>
            <w:shd w:val="clear" w:color="auto" w:fill="E0E0E0"/>
            <w:vAlign w:val="center"/>
          </w:tcPr>
          <w:p w:rsidR="004C15D4" w:rsidRPr="0070543E" w:rsidRDefault="004C15D4" w:rsidP="00021593">
            <w:pPr>
              <w:spacing w:after="0"/>
              <w:rPr>
                <w:rFonts w:asciiTheme="minorHAnsi" w:hAnsiTheme="minorHAnsi" w:cs="Calibri"/>
                <w:b/>
                <w:bCs/>
                <w:szCs w:val="22"/>
              </w:rPr>
            </w:pPr>
            <w:r w:rsidRPr="0070543E">
              <w:rPr>
                <w:rFonts w:asciiTheme="minorHAnsi" w:hAnsiTheme="minorHAnsi" w:cs="Calibri"/>
                <w:b/>
                <w:bCs/>
                <w:szCs w:val="22"/>
              </w:rPr>
              <w:t xml:space="preserve">Πληκτρολόγιο – Ποντίκι </w:t>
            </w:r>
          </w:p>
        </w:tc>
      </w:tr>
      <w:tr w:rsidR="004C15D4" w:rsidRPr="0070543E" w:rsidTr="000215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720" w:type="dxa"/>
            <w:vAlign w:val="center"/>
          </w:tcPr>
          <w:p w:rsidR="004C15D4" w:rsidRPr="0070543E" w:rsidRDefault="004C15D4" w:rsidP="00021593">
            <w:pPr>
              <w:suppressAutoHyphens/>
              <w:snapToGrid w:val="0"/>
              <w:spacing w:after="0"/>
              <w:rPr>
                <w:rFonts w:asciiTheme="minorHAnsi" w:hAnsiTheme="minorHAnsi" w:cs="Calibri"/>
                <w:szCs w:val="22"/>
              </w:rPr>
            </w:pPr>
            <w:r w:rsidRPr="0070543E">
              <w:rPr>
                <w:rFonts w:asciiTheme="minorHAnsi" w:hAnsiTheme="minorHAnsi" w:cs="Calibri"/>
                <w:szCs w:val="22"/>
              </w:rPr>
              <w:t>Δ.13</w:t>
            </w:r>
          </w:p>
        </w:tc>
        <w:tc>
          <w:tcPr>
            <w:tcW w:w="4950" w:type="dxa"/>
            <w:vAlign w:val="center"/>
          </w:tcPr>
          <w:p w:rsidR="004C15D4" w:rsidRPr="0070543E" w:rsidRDefault="004C15D4" w:rsidP="00021593">
            <w:pPr>
              <w:spacing w:after="0"/>
              <w:rPr>
                <w:rFonts w:asciiTheme="minorHAnsi" w:hAnsiTheme="minorHAnsi" w:cs="Calibri"/>
                <w:szCs w:val="22"/>
              </w:rPr>
            </w:pPr>
            <w:r w:rsidRPr="0070543E">
              <w:rPr>
                <w:rFonts w:asciiTheme="minorHAnsi" w:hAnsiTheme="minorHAnsi" w:cs="Calibri"/>
                <w:szCs w:val="22"/>
              </w:rPr>
              <w:t>Κάθε συσκευή θα συνοδεύεται από πληκτρολόγιο και ποντίκι του ίδιου κατασκευαστή</w:t>
            </w:r>
          </w:p>
        </w:tc>
        <w:tc>
          <w:tcPr>
            <w:tcW w:w="1260" w:type="dxa"/>
            <w:vAlign w:val="center"/>
          </w:tcPr>
          <w:p w:rsidR="004C15D4" w:rsidRPr="0070543E" w:rsidRDefault="004C15D4" w:rsidP="00021593">
            <w:pPr>
              <w:spacing w:after="0"/>
              <w:jc w:val="center"/>
              <w:rPr>
                <w:rFonts w:asciiTheme="minorHAnsi" w:hAnsiTheme="minorHAnsi" w:cs="Calibri"/>
                <w:b/>
                <w:szCs w:val="22"/>
              </w:rPr>
            </w:pPr>
            <w:r w:rsidRPr="0070543E">
              <w:rPr>
                <w:rFonts w:asciiTheme="minorHAnsi" w:hAnsiTheme="minorHAnsi" w:cs="Calibri"/>
                <w:b/>
                <w:szCs w:val="22"/>
              </w:rPr>
              <w:t>ΝΑΙ</w:t>
            </w:r>
          </w:p>
        </w:tc>
        <w:tc>
          <w:tcPr>
            <w:tcW w:w="1260" w:type="dxa"/>
            <w:vAlign w:val="center"/>
          </w:tcPr>
          <w:p w:rsidR="004C15D4" w:rsidRPr="0070543E" w:rsidRDefault="004C15D4" w:rsidP="00021593">
            <w:pPr>
              <w:spacing w:after="0"/>
              <w:jc w:val="center"/>
              <w:rPr>
                <w:rFonts w:asciiTheme="minorHAnsi" w:hAnsiTheme="minorHAnsi" w:cs="Calibri"/>
                <w:szCs w:val="22"/>
              </w:rPr>
            </w:pPr>
          </w:p>
        </w:tc>
        <w:tc>
          <w:tcPr>
            <w:tcW w:w="1530" w:type="dxa"/>
            <w:vAlign w:val="center"/>
          </w:tcPr>
          <w:p w:rsidR="004C15D4" w:rsidRPr="0070543E" w:rsidRDefault="004C15D4" w:rsidP="00021593">
            <w:pPr>
              <w:spacing w:after="0"/>
              <w:jc w:val="center"/>
              <w:rPr>
                <w:rFonts w:asciiTheme="minorHAnsi" w:hAnsiTheme="minorHAnsi" w:cs="Calibri"/>
                <w:szCs w:val="22"/>
              </w:rPr>
            </w:pPr>
          </w:p>
        </w:tc>
      </w:tr>
      <w:tr w:rsidR="004C15D4" w:rsidRPr="0070543E" w:rsidTr="000215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720" w:type="dxa"/>
            <w:vAlign w:val="center"/>
          </w:tcPr>
          <w:p w:rsidR="004C15D4" w:rsidRPr="0070543E" w:rsidRDefault="004C15D4" w:rsidP="00021593">
            <w:pPr>
              <w:suppressAutoHyphens/>
              <w:snapToGrid w:val="0"/>
              <w:spacing w:after="0"/>
              <w:rPr>
                <w:rFonts w:asciiTheme="minorHAnsi" w:hAnsiTheme="minorHAnsi" w:cs="Calibri"/>
                <w:szCs w:val="22"/>
              </w:rPr>
            </w:pPr>
            <w:r w:rsidRPr="0070543E">
              <w:rPr>
                <w:rFonts w:asciiTheme="minorHAnsi" w:hAnsiTheme="minorHAnsi" w:cs="Calibri"/>
                <w:szCs w:val="22"/>
              </w:rPr>
              <w:t>Δ.14</w:t>
            </w:r>
          </w:p>
        </w:tc>
        <w:tc>
          <w:tcPr>
            <w:tcW w:w="4950" w:type="dxa"/>
            <w:vAlign w:val="center"/>
          </w:tcPr>
          <w:p w:rsidR="004C15D4" w:rsidRPr="0070543E" w:rsidRDefault="004C15D4" w:rsidP="00021593">
            <w:pPr>
              <w:spacing w:after="0"/>
              <w:rPr>
                <w:rFonts w:asciiTheme="minorHAnsi" w:hAnsiTheme="minorHAnsi" w:cs="Calibri"/>
                <w:szCs w:val="22"/>
              </w:rPr>
            </w:pPr>
            <w:r w:rsidRPr="0070543E">
              <w:rPr>
                <w:rFonts w:asciiTheme="minorHAnsi" w:hAnsiTheme="minorHAnsi" w:cs="Calibri"/>
                <w:szCs w:val="22"/>
              </w:rPr>
              <w:t xml:space="preserve">Έλληνο-λατινικό πληκτρολόγιο τύπου Qwerty με αριθμό πλήκτρων </w:t>
            </w:r>
            <w:r w:rsidRPr="0070543E">
              <w:rPr>
                <w:rFonts w:asciiTheme="minorHAnsi" w:hAnsiTheme="minorHAnsi" w:cs="Calibri"/>
                <w:szCs w:val="22"/>
              </w:rPr>
              <w:sym w:font="Symbol" w:char="F0B3"/>
            </w:r>
            <w:r w:rsidRPr="0070543E">
              <w:rPr>
                <w:rFonts w:asciiTheme="minorHAnsi" w:hAnsiTheme="minorHAnsi" w:cs="Calibri"/>
                <w:szCs w:val="22"/>
              </w:rPr>
              <w:t xml:space="preserve"> 101 και μόνιμα αποτυπωμένους τους Ελληνικούς χαρακτήρες.</w:t>
            </w:r>
          </w:p>
        </w:tc>
        <w:tc>
          <w:tcPr>
            <w:tcW w:w="1260" w:type="dxa"/>
            <w:vAlign w:val="center"/>
          </w:tcPr>
          <w:p w:rsidR="004C15D4" w:rsidRPr="0070543E" w:rsidRDefault="004C15D4" w:rsidP="00021593">
            <w:pPr>
              <w:spacing w:after="0"/>
              <w:jc w:val="center"/>
              <w:rPr>
                <w:rFonts w:asciiTheme="minorHAnsi" w:hAnsiTheme="minorHAnsi" w:cs="Calibri"/>
                <w:b/>
                <w:szCs w:val="22"/>
              </w:rPr>
            </w:pPr>
            <w:r w:rsidRPr="0070543E">
              <w:rPr>
                <w:rFonts w:asciiTheme="minorHAnsi" w:hAnsiTheme="minorHAnsi" w:cs="Calibri"/>
                <w:b/>
                <w:szCs w:val="22"/>
              </w:rPr>
              <w:t>ΝΑΙ</w:t>
            </w:r>
          </w:p>
        </w:tc>
        <w:tc>
          <w:tcPr>
            <w:tcW w:w="1260" w:type="dxa"/>
            <w:vAlign w:val="center"/>
          </w:tcPr>
          <w:p w:rsidR="004C15D4" w:rsidRPr="0070543E" w:rsidRDefault="004C15D4" w:rsidP="00021593">
            <w:pPr>
              <w:spacing w:after="0"/>
              <w:jc w:val="center"/>
              <w:rPr>
                <w:rFonts w:asciiTheme="minorHAnsi" w:hAnsiTheme="minorHAnsi" w:cs="Calibri"/>
                <w:szCs w:val="22"/>
              </w:rPr>
            </w:pPr>
          </w:p>
        </w:tc>
        <w:tc>
          <w:tcPr>
            <w:tcW w:w="1530" w:type="dxa"/>
            <w:vAlign w:val="center"/>
          </w:tcPr>
          <w:p w:rsidR="004C15D4" w:rsidRPr="0070543E" w:rsidRDefault="004C15D4" w:rsidP="00021593">
            <w:pPr>
              <w:spacing w:after="0"/>
              <w:jc w:val="center"/>
              <w:rPr>
                <w:rFonts w:asciiTheme="minorHAnsi" w:hAnsiTheme="minorHAnsi" w:cs="Calibri"/>
                <w:szCs w:val="22"/>
              </w:rPr>
            </w:pPr>
          </w:p>
        </w:tc>
      </w:tr>
      <w:tr w:rsidR="004C15D4" w:rsidRPr="0070543E" w:rsidTr="000215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720" w:type="dxa"/>
            <w:shd w:val="clear" w:color="auto" w:fill="E0E0E0"/>
            <w:vAlign w:val="center"/>
          </w:tcPr>
          <w:p w:rsidR="004C15D4" w:rsidRPr="0070543E" w:rsidRDefault="004C15D4" w:rsidP="00021593">
            <w:pPr>
              <w:spacing w:after="0"/>
              <w:rPr>
                <w:rFonts w:asciiTheme="minorHAnsi" w:hAnsiTheme="minorHAnsi" w:cs="Calibri"/>
                <w:b/>
                <w:bCs/>
                <w:szCs w:val="22"/>
              </w:rPr>
            </w:pPr>
          </w:p>
        </w:tc>
        <w:tc>
          <w:tcPr>
            <w:tcW w:w="9000" w:type="dxa"/>
            <w:gridSpan w:val="4"/>
            <w:shd w:val="clear" w:color="auto" w:fill="E0E0E0"/>
            <w:vAlign w:val="center"/>
          </w:tcPr>
          <w:p w:rsidR="004C15D4" w:rsidRPr="0070543E" w:rsidRDefault="004C15D4" w:rsidP="00021593">
            <w:pPr>
              <w:spacing w:after="0"/>
              <w:rPr>
                <w:rFonts w:asciiTheme="minorHAnsi" w:hAnsiTheme="minorHAnsi" w:cs="Calibri"/>
                <w:b/>
                <w:bCs/>
                <w:szCs w:val="22"/>
                <w:lang w:val="en-US"/>
              </w:rPr>
            </w:pPr>
            <w:r w:rsidRPr="0070543E">
              <w:rPr>
                <w:rFonts w:asciiTheme="minorHAnsi" w:hAnsiTheme="minorHAnsi" w:cs="Calibri"/>
                <w:b/>
                <w:bCs/>
                <w:szCs w:val="22"/>
              </w:rPr>
              <w:t>Μονάδες Σκληρών Δίσκων (</w:t>
            </w:r>
            <w:r w:rsidRPr="0070543E">
              <w:rPr>
                <w:rFonts w:asciiTheme="minorHAnsi" w:hAnsiTheme="minorHAnsi" w:cs="Calibri"/>
                <w:b/>
                <w:bCs/>
                <w:szCs w:val="22"/>
                <w:lang w:val="en-US"/>
              </w:rPr>
              <w:t>HDD)</w:t>
            </w:r>
          </w:p>
        </w:tc>
      </w:tr>
      <w:tr w:rsidR="004C15D4" w:rsidRPr="0070543E" w:rsidTr="000215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720" w:type="dxa"/>
            <w:vAlign w:val="center"/>
          </w:tcPr>
          <w:p w:rsidR="004C15D4" w:rsidRPr="0070543E" w:rsidRDefault="004C15D4" w:rsidP="00021593">
            <w:pPr>
              <w:suppressAutoHyphens/>
              <w:snapToGrid w:val="0"/>
              <w:spacing w:after="0"/>
              <w:rPr>
                <w:rFonts w:asciiTheme="minorHAnsi" w:hAnsiTheme="minorHAnsi" w:cs="Calibri"/>
                <w:szCs w:val="22"/>
              </w:rPr>
            </w:pPr>
            <w:r w:rsidRPr="0070543E">
              <w:rPr>
                <w:rFonts w:asciiTheme="minorHAnsi" w:hAnsiTheme="minorHAnsi" w:cs="Calibri"/>
                <w:szCs w:val="22"/>
              </w:rPr>
              <w:t>Δ.15</w:t>
            </w:r>
          </w:p>
        </w:tc>
        <w:tc>
          <w:tcPr>
            <w:tcW w:w="4950" w:type="dxa"/>
            <w:vAlign w:val="center"/>
          </w:tcPr>
          <w:p w:rsidR="004C15D4" w:rsidRPr="0070543E" w:rsidRDefault="004C15D4" w:rsidP="00021593">
            <w:pPr>
              <w:spacing w:after="0"/>
              <w:rPr>
                <w:rFonts w:asciiTheme="minorHAnsi" w:hAnsiTheme="minorHAnsi" w:cs="Calibri"/>
                <w:szCs w:val="22"/>
              </w:rPr>
            </w:pPr>
            <w:r w:rsidRPr="0070543E">
              <w:rPr>
                <w:rFonts w:asciiTheme="minorHAnsi" w:hAnsiTheme="minorHAnsi" w:cs="Calibri"/>
                <w:szCs w:val="22"/>
              </w:rPr>
              <w:t>Προσφερόμενες Μονάδες</w:t>
            </w:r>
          </w:p>
        </w:tc>
        <w:tc>
          <w:tcPr>
            <w:tcW w:w="1260" w:type="dxa"/>
            <w:vAlign w:val="center"/>
          </w:tcPr>
          <w:p w:rsidR="004C15D4" w:rsidRPr="0070543E" w:rsidRDefault="004C15D4" w:rsidP="00021593">
            <w:pPr>
              <w:spacing w:after="0"/>
              <w:jc w:val="center"/>
              <w:rPr>
                <w:rFonts w:asciiTheme="minorHAnsi" w:hAnsiTheme="minorHAnsi" w:cs="Calibri"/>
                <w:b/>
                <w:szCs w:val="22"/>
              </w:rPr>
            </w:pPr>
            <w:r w:rsidRPr="0070543E">
              <w:rPr>
                <w:rFonts w:asciiTheme="minorHAnsi" w:hAnsiTheme="minorHAnsi" w:cs="Calibri"/>
                <w:b/>
                <w:szCs w:val="22"/>
              </w:rPr>
              <w:t>≥ 1</w:t>
            </w:r>
          </w:p>
        </w:tc>
        <w:tc>
          <w:tcPr>
            <w:tcW w:w="1260" w:type="dxa"/>
            <w:vAlign w:val="center"/>
          </w:tcPr>
          <w:p w:rsidR="004C15D4" w:rsidRPr="0070543E" w:rsidRDefault="004C15D4" w:rsidP="00021593">
            <w:pPr>
              <w:spacing w:after="0"/>
              <w:jc w:val="center"/>
              <w:rPr>
                <w:rFonts w:asciiTheme="minorHAnsi" w:hAnsiTheme="minorHAnsi" w:cs="Calibri"/>
                <w:szCs w:val="22"/>
              </w:rPr>
            </w:pPr>
          </w:p>
        </w:tc>
        <w:tc>
          <w:tcPr>
            <w:tcW w:w="1530" w:type="dxa"/>
            <w:vAlign w:val="center"/>
          </w:tcPr>
          <w:p w:rsidR="004C15D4" w:rsidRPr="0070543E" w:rsidRDefault="004C15D4" w:rsidP="00021593">
            <w:pPr>
              <w:spacing w:after="0"/>
              <w:jc w:val="center"/>
              <w:rPr>
                <w:rFonts w:asciiTheme="minorHAnsi" w:hAnsiTheme="minorHAnsi" w:cs="Calibri"/>
                <w:szCs w:val="22"/>
              </w:rPr>
            </w:pPr>
          </w:p>
        </w:tc>
      </w:tr>
      <w:tr w:rsidR="004C15D4" w:rsidRPr="0070543E" w:rsidTr="000215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720" w:type="dxa"/>
            <w:vAlign w:val="center"/>
          </w:tcPr>
          <w:p w:rsidR="004C15D4" w:rsidRPr="0070543E" w:rsidRDefault="004C15D4" w:rsidP="00021593">
            <w:pPr>
              <w:suppressAutoHyphens/>
              <w:snapToGrid w:val="0"/>
              <w:spacing w:after="0"/>
              <w:rPr>
                <w:rFonts w:asciiTheme="minorHAnsi" w:hAnsiTheme="minorHAnsi" w:cs="Calibri"/>
                <w:szCs w:val="22"/>
              </w:rPr>
            </w:pPr>
            <w:r w:rsidRPr="0070543E">
              <w:rPr>
                <w:rFonts w:asciiTheme="minorHAnsi" w:hAnsiTheme="minorHAnsi" w:cs="Calibri"/>
                <w:szCs w:val="22"/>
              </w:rPr>
              <w:t>Δ.16</w:t>
            </w:r>
          </w:p>
        </w:tc>
        <w:tc>
          <w:tcPr>
            <w:tcW w:w="4950" w:type="dxa"/>
            <w:vAlign w:val="center"/>
          </w:tcPr>
          <w:p w:rsidR="004C15D4" w:rsidRPr="0070543E" w:rsidRDefault="004C15D4" w:rsidP="00021593">
            <w:pPr>
              <w:spacing w:after="0"/>
              <w:rPr>
                <w:rFonts w:asciiTheme="minorHAnsi" w:hAnsiTheme="minorHAnsi" w:cs="Calibri"/>
                <w:szCs w:val="22"/>
              </w:rPr>
            </w:pPr>
            <w:r w:rsidRPr="0070543E">
              <w:rPr>
                <w:rFonts w:asciiTheme="minorHAnsi" w:hAnsiTheme="minorHAnsi" w:cs="Calibri"/>
                <w:szCs w:val="22"/>
              </w:rPr>
              <w:t>Χωρητικότητα (σε GBytes)</w:t>
            </w:r>
          </w:p>
        </w:tc>
        <w:tc>
          <w:tcPr>
            <w:tcW w:w="1260" w:type="dxa"/>
            <w:vAlign w:val="center"/>
          </w:tcPr>
          <w:p w:rsidR="004C15D4" w:rsidRPr="0070543E" w:rsidRDefault="004C15D4" w:rsidP="00021593">
            <w:pPr>
              <w:spacing w:after="0"/>
              <w:jc w:val="center"/>
              <w:rPr>
                <w:rFonts w:asciiTheme="minorHAnsi" w:hAnsiTheme="minorHAnsi" w:cs="Calibri"/>
                <w:b/>
                <w:szCs w:val="22"/>
              </w:rPr>
            </w:pPr>
            <w:r w:rsidRPr="0070543E">
              <w:rPr>
                <w:rFonts w:asciiTheme="minorHAnsi" w:hAnsiTheme="minorHAnsi" w:cs="Calibri"/>
                <w:b/>
                <w:szCs w:val="22"/>
              </w:rPr>
              <w:t>≥ 320</w:t>
            </w:r>
          </w:p>
        </w:tc>
        <w:tc>
          <w:tcPr>
            <w:tcW w:w="1260" w:type="dxa"/>
            <w:vAlign w:val="center"/>
          </w:tcPr>
          <w:p w:rsidR="004C15D4" w:rsidRPr="0070543E" w:rsidRDefault="004C15D4" w:rsidP="00021593">
            <w:pPr>
              <w:spacing w:after="0"/>
              <w:jc w:val="center"/>
              <w:rPr>
                <w:rFonts w:asciiTheme="minorHAnsi" w:hAnsiTheme="minorHAnsi" w:cs="Calibri"/>
                <w:szCs w:val="22"/>
              </w:rPr>
            </w:pPr>
          </w:p>
        </w:tc>
        <w:tc>
          <w:tcPr>
            <w:tcW w:w="1530" w:type="dxa"/>
            <w:vAlign w:val="center"/>
          </w:tcPr>
          <w:p w:rsidR="004C15D4" w:rsidRPr="0070543E" w:rsidRDefault="004C15D4" w:rsidP="00021593">
            <w:pPr>
              <w:spacing w:after="0"/>
              <w:jc w:val="center"/>
              <w:rPr>
                <w:rFonts w:asciiTheme="minorHAnsi" w:hAnsiTheme="minorHAnsi" w:cs="Calibri"/>
                <w:szCs w:val="22"/>
              </w:rPr>
            </w:pPr>
          </w:p>
        </w:tc>
      </w:tr>
      <w:tr w:rsidR="004C15D4" w:rsidRPr="0070543E" w:rsidTr="000215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720" w:type="dxa"/>
            <w:shd w:val="clear" w:color="auto" w:fill="E0E0E0"/>
            <w:vAlign w:val="center"/>
          </w:tcPr>
          <w:p w:rsidR="004C15D4" w:rsidRPr="0070543E" w:rsidRDefault="004C15D4" w:rsidP="00021593">
            <w:pPr>
              <w:spacing w:after="0"/>
              <w:rPr>
                <w:rFonts w:asciiTheme="minorHAnsi" w:hAnsiTheme="minorHAnsi" w:cs="Calibri"/>
                <w:b/>
                <w:bCs/>
                <w:szCs w:val="22"/>
              </w:rPr>
            </w:pPr>
          </w:p>
        </w:tc>
        <w:tc>
          <w:tcPr>
            <w:tcW w:w="9000" w:type="dxa"/>
            <w:gridSpan w:val="4"/>
            <w:shd w:val="clear" w:color="auto" w:fill="E0E0E0"/>
            <w:vAlign w:val="center"/>
          </w:tcPr>
          <w:p w:rsidR="004C15D4" w:rsidRPr="0070543E" w:rsidRDefault="004C15D4" w:rsidP="00021593">
            <w:pPr>
              <w:spacing w:after="0"/>
              <w:rPr>
                <w:rFonts w:asciiTheme="minorHAnsi" w:hAnsiTheme="minorHAnsi" w:cs="Calibri"/>
                <w:b/>
                <w:bCs/>
                <w:szCs w:val="22"/>
              </w:rPr>
            </w:pPr>
            <w:r w:rsidRPr="0070543E">
              <w:rPr>
                <w:rFonts w:asciiTheme="minorHAnsi" w:hAnsiTheme="minorHAnsi" w:cs="Calibri"/>
                <w:b/>
                <w:bCs/>
                <w:szCs w:val="22"/>
              </w:rPr>
              <w:t xml:space="preserve">Τροφοδοτικό </w:t>
            </w:r>
          </w:p>
        </w:tc>
      </w:tr>
      <w:tr w:rsidR="004C15D4" w:rsidRPr="0070543E" w:rsidTr="000215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720" w:type="dxa"/>
            <w:vAlign w:val="center"/>
          </w:tcPr>
          <w:p w:rsidR="004C15D4" w:rsidRPr="0070543E" w:rsidRDefault="004C15D4" w:rsidP="00021593">
            <w:pPr>
              <w:suppressAutoHyphens/>
              <w:snapToGrid w:val="0"/>
              <w:spacing w:after="0"/>
              <w:rPr>
                <w:rFonts w:asciiTheme="minorHAnsi" w:hAnsiTheme="minorHAnsi" w:cs="Calibri"/>
                <w:szCs w:val="22"/>
              </w:rPr>
            </w:pPr>
            <w:r w:rsidRPr="0070543E">
              <w:rPr>
                <w:rFonts w:asciiTheme="minorHAnsi" w:hAnsiTheme="minorHAnsi" w:cs="Calibri"/>
                <w:szCs w:val="22"/>
              </w:rPr>
              <w:t>Δ.17</w:t>
            </w:r>
          </w:p>
        </w:tc>
        <w:tc>
          <w:tcPr>
            <w:tcW w:w="4950" w:type="dxa"/>
            <w:vAlign w:val="center"/>
          </w:tcPr>
          <w:p w:rsidR="004C15D4" w:rsidRPr="0070543E" w:rsidRDefault="004C15D4" w:rsidP="00021593">
            <w:pPr>
              <w:spacing w:after="0"/>
              <w:rPr>
                <w:rFonts w:asciiTheme="minorHAnsi" w:hAnsiTheme="minorHAnsi" w:cs="Calibri"/>
                <w:szCs w:val="22"/>
              </w:rPr>
            </w:pPr>
            <w:r w:rsidRPr="0070543E">
              <w:rPr>
                <w:rFonts w:asciiTheme="minorHAnsi" w:hAnsiTheme="minorHAnsi" w:cs="Calibri"/>
                <w:szCs w:val="22"/>
              </w:rPr>
              <w:t xml:space="preserve">Ισχύς Τροφοδοτικού ≥ 450W </w:t>
            </w:r>
          </w:p>
        </w:tc>
        <w:tc>
          <w:tcPr>
            <w:tcW w:w="1260" w:type="dxa"/>
            <w:vAlign w:val="center"/>
          </w:tcPr>
          <w:p w:rsidR="004C15D4" w:rsidRPr="0070543E" w:rsidRDefault="004C15D4" w:rsidP="00021593">
            <w:pPr>
              <w:spacing w:after="0"/>
              <w:jc w:val="center"/>
              <w:rPr>
                <w:rFonts w:asciiTheme="minorHAnsi" w:hAnsiTheme="minorHAnsi" w:cs="Calibri"/>
                <w:b/>
                <w:szCs w:val="22"/>
              </w:rPr>
            </w:pPr>
            <w:r w:rsidRPr="0070543E">
              <w:rPr>
                <w:rFonts w:asciiTheme="minorHAnsi" w:hAnsiTheme="minorHAnsi" w:cs="Calibri"/>
                <w:b/>
                <w:szCs w:val="22"/>
              </w:rPr>
              <w:t>ΝΑΙ</w:t>
            </w:r>
          </w:p>
        </w:tc>
        <w:tc>
          <w:tcPr>
            <w:tcW w:w="1260" w:type="dxa"/>
            <w:vAlign w:val="center"/>
          </w:tcPr>
          <w:p w:rsidR="004C15D4" w:rsidRPr="0070543E" w:rsidRDefault="004C15D4" w:rsidP="00021593">
            <w:pPr>
              <w:spacing w:after="0"/>
              <w:jc w:val="center"/>
              <w:rPr>
                <w:rFonts w:asciiTheme="minorHAnsi" w:hAnsiTheme="minorHAnsi" w:cs="Calibri"/>
                <w:szCs w:val="22"/>
              </w:rPr>
            </w:pPr>
          </w:p>
        </w:tc>
        <w:tc>
          <w:tcPr>
            <w:tcW w:w="1530" w:type="dxa"/>
            <w:vAlign w:val="center"/>
          </w:tcPr>
          <w:p w:rsidR="004C15D4" w:rsidRPr="0070543E" w:rsidRDefault="004C15D4" w:rsidP="00021593">
            <w:pPr>
              <w:spacing w:after="0"/>
              <w:jc w:val="center"/>
              <w:rPr>
                <w:rFonts w:asciiTheme="minorHAnsi" w:hAnsiTheme="minorHAnsi" w:cs="Calibri"/>
                <w:szCs w:val="22"/>
              </w:rPr>
            </w:pPr>
          </w:p>
        </w:tc>
      </w:tr>
      <w:tr w:rsidR="004C15D4" w:rsidRPr="0070543E" w:rsidTr="000215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720" w:type="dxa"/>
            <w:vAlign w:val="center"/>
          </w:tcPr>
          <w:p w:rsidR="004C15D4" w:rsidRPr="0070543E" w:rsidRDefault="004C15D4" w:rsidP="00021593">
            <w:pPr>
              <w:suppressAutoHyphens/>
              <w:snapToGrid w:val="0"/>
              <w:spacing w:after="0"/>
              <w:rPr>
                <w:rFonts w:asciiTheme="minorHAnsi" w:hAnsiTheme="minorHAnsi" w:cs="Calibri"/>
                <w:szCs w:val="22"/>
              </w:rPr>
            </w:pPr>
            <w:r w:rsidRPr="0070543E">
              <w:rPr>
                <w:rFonts w:asciiTheme="minorHAnsi" w:hAnsiTheme="minorHAnsi" w:cs="Calibri"/>
                <w:szCs w:val="22"/>
              </w:rPr>
              <w:t>Δ.18</w:t>
            </w:r>
          </w:p>
        </w:tc>
        <w:tc>
          <w:tcPr>
            <w:tcW w:w="4950" w:type="dxa"/>
            <w:vAlign w:val="center"/>
          </w:tcPr>
          <w:p w:rsidR="004C15D4" w:rsidRPr="0070543E" w:rsidRDefault="004C15D4" w:rsidP="00021593">
            <w:pPr>
              <w:spacing w:after="0"/>
              <w:rPr>
                <w:rFonts w:asciiTheme="minorHAnsi" w:hAnsiTheme="minorHAnsi" w:cs="Calibri"/>
                <w:szCs w:val="22"/>
              </w:rPr>
            </w:pPr>
            <w:r w:rsidRPr="0070543E">
              <w:rPr>
                <w:rFonts w:asciiTheme="minorHAnsi" w:hAnsiTheme="minorHAnsi" w:cs="Calibri"/>
                <w:szCs w:val="22"/>
              </w:rPr>
              <w:t>Ύπαρξη διπλών ανεμιστήρων στο τροφοδοτικό με χαμηλό επίπεδο θορύβου</w:t>
            </w:r>
          </w:p>
        </w:tc>
        <w:tc>
          <w:tcPr>
            <w:tcW w:w="1260" w:type="dxa"/>
            <w:vAlign w:val="center"/>
          </w:tcPr>
          <w:p w:rsidR="004C15D4" w:rsidRPr="0070543E" w:rsidRDefault="004C15D4" w:rsidP="00021593">
            <w:pPr>
              <w:spacing w:after="0"/>
              <w:jc w:val="center"/>
              <w:rPr>
                <w:rFonts w:asciiTheme="minorHAnsi" w:hAnsiTheme="minorHAnsi" w:cs="Calibri"/>
                <w:b/>
                <w:szCs w:val="22"/>
              </w:rPr>
            </w:pPr>
          </w:p>
        </w:tc>
        <w:tc>
          <w:tcPr>
            <w:tcW w:w="1260" w:type="dxa"/>
            <w:vAlign w:val="center"/>
          </w:tcPr>
          <w:p w:rsidR="004C15D4" w:rsidRPr="0070543E" w:rsidRDefault="004C15D4" w:rsidP="00021593">
            <w:pPr>
              <w:spacing w:after="0"/>
              <w:jc w:val="center"/>
              <w:rPr>
                <w:rFonts w:asciiTheme="minorHAnsi" w:hAnsiTheme="minorHAnsi" w:cs="Calibri"/>
                <w:szCs w:val="22"/>
              </w:rPr>
            </w:pPr>
          </w:p>
        </w:tc>
        <w:tc>
          <w:tcPr>
            <w:tcW w:w="1530" w:type="dxa"/>
            <w:vAlign w:val="center"/>
          </w:tcPr>
          <w:p w:rsidR="004C15D4" w:rsidRPr="0070543E" w:rsidRDefault="004C15D4" w:rsidP="00021593">
            <w:pPr>
              <w:spacing w:after="0"/>
              <w:jc w:val="center"/>
              <w:rPr>
                <w:rFonts w:asciiTheme="minorHAnsi" w:hAnsiTheme="minorHAnsi" w:cs="Calibri"/>
                <w:szCs w:val="22"/>
              </w:rPr>
            </w:pPr>
          </w:p>
        </w:tc>
      </w:tr>
      <w:tr w:rsidR="004C15D4" w:rsidRPr="0070543E" w:rsidTr="000215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720" w:type="dxa"/>
            <w:shd w:val="clear" w:color="auto" w:fill="E0E0E0"/>
            <w:vAlign w:val="center"/>
          </w:tcPr>
          <w:p w:rsidR="004C15D4" w:rsidRPr="0070543E" w:rsidRDefault="004C15D4" w:rsidP="00021593">
            <w:pPr>
              <w:spacing w:after="0"/>
              <w:rPr>
                <w:rFonts w:asciiTheme="minorHAnsi" w:hAnsiTheme="minorHAnsi" w:cs="Calibri"/>
                <w:b/>
                <w:bCs/>
                <w:szCs w:val="22"/>
              </w:rPr>
            </w:pPr>
          </w:p>
        </w:tc>
        <w:tc>
          <w:tcPr>
            <w:tcW w:w="9000" w:type="dxa"/>
            <w:gridSpan w:val="4"/>
            <w:shd w:val="clear" w:color="auto" w:fill="E0E0E0"/>
            <w:vAlign w:val="center"/>
          </w:tcPr>
          <w:p w:rsidR="004C15D4" w:rsidRPr="0070543E" w:rsidRDefault="004C15D4" w:rsidP="00021593">
            <w:pPr>
              <w:spacing w:after="0"/>
              <w:rPr>
                <w:rFonts w:asciiTheme="minorHAnsi" w:hAnsiTheme="minorHAnsi" w:cs="Calibri"/>
                <w:b/>
                <w:bCs/>
                <w:szCs w:val="22"/>
              </w:rPr>
            </w:pPr>
            <w:r w:rsidRPr="0070543E">
              <w:rPr>
                <w:rFonts w:asciiTheme="minorHAnsi" w:hAnsiTheme="minorHAnsi" w:cs="Calibri"/>
                <w:b/>
                <w:bCs/>
                <w:szCs w:val="22"/>
              </w:rPr>
              <w:t>Γενικά Χαρακτηριστικά</w:t>
            </w:r>
          </w:p>
        </w:tc>
      </w:tr>
      <w:tr w:rsidR="004C15D4" w:rsidRPr="0070543E" w:rsidTr="000215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720" w:type="dxa"/>
            <w:vAlign w:val="center"/>
          </w:tcPr>
          <w:p w:rsidR="004C15D4" w:rsidRPr="0070543E" w:rsidRDefault="004C15D4" w:rsidP="00021593">
            <w:pPr>
              <w:suppressAutoHyphens/>
              <w:snapToGrid w:val="0"/>
              <w:spacing w:after="0"/>
              <w:rPr>
                <w:rFonts w:asciiTheme="minorHAnsi" w:hAnsiTheme="minorHAnsi" w:cs="Calibri"/>
                <w:szCs w:val="22"/>
              </w:rPr>
            </w:pPr>
            <w:r w:rsidRPr="0070543E">
              <w:rPr>
                <w:rFonts w:asciiTheme="minorHAnsi" w:hAnsiTheme="minorHAnsi" w:cs="Calibri"/>
                <w:szCs w:val="22"/>
              </w:rPr>
              <w:t>Δ.19</w:t>
            </w:r>
          </w:p>
        </w:tc>
        <w:tc>
          <w:tcPr>
            <w:tcW w:w="4950" w:type="dxa"/>
            <w:vAlign w:val="center"/>
          </w:tcPr>
          <w:p w:rsidR="004C15D4" w:rsidRPr="0070543E" w:rsidRDefault="004C15D4" w:rsidP="00021593">
            <w:pPr>
              <w:spacing w:after="0"/>
              <w:rPr>
                <w:rFonts w:asciiTheme="minorHAnsi" w:hAnsiTheme="minorHAnsi" w:cs="Calibri"/>
                <w:szCs w:val="22"/>
              </w:rPr>
            </w:pPr>
            <w:r w:rsidRPr="0070543E">
              <w:rPr>
                <w:rFonts w:asciiTheme="minorHAnsi" w:hAnsiTheme="minorHAnsi" w:cs="Calibri"/>
                <w:szCs w:val="22"/>
              </w:rPr>
              <w:t>Καλώδια τροφοδοσίας ηλεκτρικής ισχύος</w:t>
            </w:r>
          </w:p>
        </w:tc>
        <w:tc>
          <w:tcPr>
            <w:tcW w:w="1260" w:type="dxa"/>
            <w:vAlign w:val="center"/>
          </w:tcPr>
          <w:p w:rsidR="004C15D4" w:rsidRPr="0070543E" w:rsidRDefault="004C15D4" w:rsidP="00021593">
            <w:pPr>
              <w:spacing w:after="0"/>
              <w:jc w:val="center"/>
              <w:rPr>
                <w:rFonts w:asciiTheme="minorHAnsi" w:hAnsiTheme="minorHAnsi" w:cs="Calibri"/>
                <w:b/>
                <w:szCs w:val="22"/>
              </w:rPr>
            </w:pPr>
            <w:r w:rsidRPr="0070543E">
              <w:rPr>
                <w:rFonts w:asciiTheme="minorHAnsi" w:hAnsiTheme="minorHAnsi" w:cs="Calibri"/>
                <w:b/>
                <w:szCs w:val="22"/>
              </w:rPr>
              <w:t>ΝΑΙ</w:t>
            </w:r>
          </w:p>
        </w:tc>
        <w:tc>
          <w:tcPr>
            <w:tcW w:w="1260" w:type="dxa"/>
            <w:vAlign w:val="center"/>
          </w:tcPr>
          <w:p w:rsidR="004C15D4" w:rsidRPr="0070543E" w:rsidRDefault="004C15D4" w:rsidP="00021593">
            <w:pPr>
              <w:spacing w:after="0"/>
              <w:jc w:val="center"/>
              <w:rPr>
                <w:rFonts w:asciiTheme="minorHAnsi" w:hAnsiTheme="minorHAnsi" w:cs="Calibri"/>
                <w:szCs w:val="22"/>
              </w:rPr>
            </w:pPr>
          </w:p>
        </w:tc>
        <w:tc>
          <w:tcPr>
            <w:tcW w:w="1530" w:type="dxa"/>
            <w:vAlign w:val="center"/>
          </w:tcPr>
          <w:p w:rsidR="004C15D4" w:rsidRPr="0070543E" w:rsidRDefault="004C15D4" w:rsidP="00021593">
            <w:pPr>
              <w:spacing w:after="0"/>
              <w:jc w:val="center"/>
              <w:rPr>
                <w:rFonts w:asciiTheme="minorHAnsi" w:hAnsiTheme="minorHAnsi" w:cs="Calibri"/>
                <w:szCs w:val="22"/>
              </w:rPr>
            </w:pPr>
          </w:p>
        </w:tc>
      </w:tr>
      <w:tr w:rsidR="004C15D4" w:rsidRPr="0070543E" w:rsidTr="000215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720" w:type="dxa"/>
            <w:vAlign w:val="center"/>
          </w:tcPr>
          <w:p w:rsidR="004C15D4" w:rsidRPr="0070543E" w:rsidRDefault="004C15D4" w:rsidP="00021593">
            <w:pPr>
              <w:suppressAutoHyphens/>
              <w:snapToGrid w:val="0"/>
              <w:spacing w:after="0"/>
              <w:rPr>
                <w:rFonts w:asciiTheme="minorHAnsi" w:hAnsiTheme="minorHAnsi" w:cs="Calibri"/>
                <w:szCs w:val="22"/>
              </w:rPr>
            </w:pPr>
            <w:r w:rsidRPr="0070543E">
              <w:rPr>
                <w:rFonts w:asciiTheme="minorHAnsi" w:hAnsiTheme="minorHAnsi" w:cs="Calibri"/>
                <w:szCs w:val="22"/>
              </w:rPr>
              <w:t>Δ.20</w:t>
            </w:r>
          </w:p>
        </w:tc>
        <w:tc>
          <w:tcPr>
            <w:tcW w:w="4950" w:type="dxa"/>
            <w:vAlign w:val="center"/>
          </w:tcPr>
          <w:p w:rsidR="004C15D4" w:rsidRPr="0070543E" w:rsidRDefault="004C15D4" w:rsidP="00021593">
            <w:pPr>
              <w:spacing w:after="0"/>
              <w:rPr>
                <w:rFonts w:asciiTheme="minorHAnsi" w:hAnsiTheme="minorHAnsi" w:cs="Calibri"/>
                <w:szCs w:val="22"/>
              </w:rPr>
            </w:pPr>
            <w:r w:rsidRPr="0070543E">
              <w:rPr>
                <w:rFonts w:asciiTheme="minorHAnsi" w:hAnsiTheme="minorHAnsi" w:cs="Calibri"/>
                <w:szCs w:val="22"/>
              </w:rPr>
              <w:t>Καλώδια σύνδεσης δικτύου</w:t>
            </w:r>
          </w:p>
        </w:tc>
        <w:tc>
          <w:tcPr>
            <w:tcW w:w="1260" w:type="dxa"/>
            <w:vAlign w:val="center"/>
          </w:tcPr>
          <w:p w:rsidR="004C15D4" w:rsidRPr="0070543E" w:rsidRDefault="004C15D4" w:rsidP="00021593">
            <w:pPr>
              <w:spacing w:after="0"/>
              <w:jc w:val="center"/>
              <w:rPr>
                <w:rFonts w:asciiTheme="minorHAnsi" w:hAnsiTheme="minorHAnsi" w:cs="Calibri"/>
                <w:b/>
                <w:szCs w:val="22"/>
              </w:rPr>
            </w:pPr>
          </w:p>
        </w:tc>
        <w:tc>
          <w:tcPr>
            <w:tcW w:w="1260" w:type="dxa"/>
            <w:vAlign w:val="center"/>
          </w:tcPr>
          <w:p w:rsidR="004C15D4" w:rsidRPr="0070543E" w:rsidRDefault="004C15D4" w:rsidP="00021593">
            <w:pPr>
              <w:spacing w:after="0"/>
              <w:jc w:val="center"/>
              <w:rPr>
                <w:rFonts w:asciiTheme="minorHAnsi" w:hAnsiTheme="minorHAnsi" w:cs="Calibri"/>
                <w:szCs w:val="22"/>
              </w:rPr>
            </w:pPr>
          </w:p>
        </w:tc>
        <w:tc>
          <w:tcPr>
            <w:tcW w:w="1530" w:type="dxa"/>
            <w:vAlign w:val="center"/>
          </w:tcPr>
          <w:p w:rsidR="004C15D4" w:rsidRPr="0070543E" w:rsidRDefault="004C15D4" w:rsidP="00021593">
            <w:pPr>
              <w:spacing w:after="0"/>
              <w:jc w:val="center"/>
              <w:rPr>
                <w:rFonts w:asciiTheme="minorHAnsi" w:hAnsiTheme="minorHAnsi" w:cs="Calibri"/>
                <w:szCs w:val="22"/>
              </w:rPr>
            </w:pPr>
          </w:p>
        </w:tc>
      </w:tr>
      <w:tr w:rsidR="004C15D4" w:rsidRPr="0070543E" w:rsidTr="000215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720" w:type="dxa"/>
            <w:vAlign w:val="center"/>
          </w:tcPr>
          <w:p w:rsidR="004C15D4" w:rsidRPr="0070543E" w:rsidRDefault="004C15D4" w:rsidP="00021593">
            <w:pPr>
              <w:suppressAutoHyphens/>
              <w:snapToGrid w:val="0"/>
              <w:spacing w:after="0"/>
              <w:rPr>
                <w:rFonts w:asciiTheme="minorHAnsi" w:hAnsiTheme="minorHAnsi" w:cs="Calibri"/>
                <w:szCs w:val="22"/>
              </w:rPr>
            </w:pPr>
            <w:r w:rsidRPr="0070543E">
              <w:rPr>
                <w:rFonts w:asciiTheme="minorHAnsi" w:hAnsiTheme="minorHAnsi" w:cs="Calibri"/>
                <w:szCs w:val="22"/>
              </w:rPr>
              <w:t>Δ.21</w:t>
            </w:r>
          </w:p>
        </w:tc>
        <w:tc>
          <w:tcPr>
            <w:tcW w:w="4950" w:type="dxa"/>
            <w:vAlign w:val="center"/>
          </w:tcPr>
          <w:p w:rsidR="004C15D4" w:rsidRPr="0070543E" w:rsidRDefault="004C15D4" w:rsidP="00021593">
            <w:pPr>
              <w:spacing w:after="0"/>
              <w:rPr>
                <w:rFonts w:asciiTheme="minorHAnsi" w:hAnsiTheme="minorHAnsi" w:cs="Calibri"/>
                <w:szCs w:val="22"/>
              </w:rPr>
            </w:pPr>
            <w:r w:rsidRPr="0070543E">
              <w:rPr>
                <w:rFonts w:asciiTheme="minorHAnsi" w:hAnsiTheme="minorHAnsi" w:cs="Calibri"/>
                <w:szCs w:val="22"/>
              </w:rPr>
              <w:t>Εγχειρίδια λειτουργίας σε έντυπη ή/ και ηλεκτρονική μορφή (CD)</w:t>
            </w:r>
          </w:p>
        </w:tc>
        <w:tc>
          <w:tcPr>
            <w:tcW w:w="1260" w:type="dxa"/>
            <w:vAlign w:val="center"/>
          </w:tcPr>
          <w:p w:rsidR="004C15D4" w:rsidRPr="0070543E" w:rsidRDefault="004C15D4" w:rsidP="00021593">
            <w:pPr>
              <w:spacing w:after="0"/>
              <w:jc w:val="center"/>
              <w:rPr>
                <w:rFonts w:asciiTheme="minorHAnsi" w:hAnsiTheme="minorHAnsi" w:cs="Calibri"/>
                <w:b/>
                <w:szCs w:val="22"/>
              </w:rPr>
            </w:pPr>
          </w:p>
        </w:tc>
        <w:tc>
          <w:tcPr>
            <w:tcW w:w="1260" w:type="dxa"/>
            <w:vAlign w:val="center"/>
          </w:tcPr>
          <w:p w:rsidR="004C15D4" w:rsidRPr="0070543E" w:rsidRDefault="004C15D4" w:rsidP="00021593">
            <w:pPr>
              <w:spacing w:after="0"/>
              <w:jc w:val="center"/>
              <w:rPr>
                <w:rFonts w:asciiTheme="minorHAnsi" w:hAnsiTheme="minorHAnsi" w:cs="Calibri"/>
                <w:szCs w:val="22"/>
              </w:rPr>
            </w:pPr>
          </w:p>
        </w:tc>
        <w:tc>
          <w:tcPr>
            <w:tcW w:w="1530" w:type="dxa"/>
            <w:vAlign w:val="center"/>
          </w:tcPr>
          <w:p w:rsidR="004C15D4" w:rsidRPr="0070543E" w:rsidRDefault="004C15D4" w:rsidP="00021593">
            <w:pPr>
              <w:spacing w:after="0"/>
              <w:jc w:val="center"/>
              <w:rPr>
                <w:rFonts w:asciiTheme="minorHAnsi" w:hAnsiTheme="minorHAnsi" w:cs="Calibri"/>
                <w:szCs w:val="22"/>
              </w:rPr>
            </w:pPr>
          </w:p>
        </w:tc>
      </w:tr>
      <w:tr w:rsidR="004C15D4" w:rsidRPr="0070543E" w:rsidTr="000215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720" w:type="dxa"/>
            <w:vAlign w:val="center"/>
          </w:tcPr>
          <w:p w:rsidR="004C15D4" w:rsidRPr="0070543E" w:rsidRDefault="004C15D4" w:rsidP="00021593">
            <w:pPr>
              <w:suppressAutoHyphens/>
              <w:snapToGrid w:val="0"/>
              <w:spacing w:after="0"/>
              <w:rPr>
                <w:rFonts w:asciiTheme="minorHAnsi" w:hAnsiTheme="minorHAnsi" w:cs="Calibri"/>
                <w:szCs w:val="22"/>
              </w:rPr>
            </w:pPr>
            <w:r w:rsidRPr="0070543E">
              <w:rPr>
                <w:rFonts w:asciiTheme="minorHAnsi" w:hAnsiTheme="minorHAnsi" w:cs="Calibri"/>
                <w:szCs w:val="22"/>
              </w:rPr>
              <w:t>Δ.22</w:t>
            </w:r>
          </w:p>
        </w:tc>
        <w:tc>
          <w:tcPr>
            <w:tcW w:w="4950" w:type="dxa"/>
            <w:vAlign w:val="center"/>
          </w:tcPr>
          <w:p w:rsidR="004C15D4" w:rsidRPr="0070543E" w:rsidRDefault="004C15D4" w:rsidP="00021593">
            <w:pPr>
              <w:spacing w:after="0"/>
              <w:rPr>
                <w:rFonts w:asciiTheme="minorHAnsi" w:hAnsiTheme="minorHAnsi" w:cs="Calibri"/>
                <w:szCs w:val="22"/>
              </w:rPr>
            </w:pPr>
            <w:r w:rsidRPr="0070543E">
              <w:rPr>
                <w:rFonts w:asciiTheme="minorHAnsi" w:hAnsiTheme="minorHAnsi" w:cs="Calibri"/>
                <w:szCs w:val="22"/>
              </w:rPr>
              <w:t>Σύστημα εύκολής αρχικοποίησης (initialization) με χρήση οπτικού δίσκού</w:t>
            </w:r>
          </w:p>
        </w:tc>
        <w:tc>
          <w:tcPr>
            <w:tcW w:w="1260" w:type="dxa"/>
            <w:vAlign w:val="center"/>
          </w:tcPr>
          <w:p w:rsidR="004C15D4" w:rsidRPr="0070543E" w:rsidRDefault="004C15D4" w:rsidP="00021593">
            <w:pPr>
              <w:spacing w:after="0"/>
              <w:jc w:val="center"/>
              <w:rPr>
                <w:rFonts w:asciiTheme="minorHAnsi" w:hAnsiTheme="minorHAnsi" w:cs="Calibri"/>
                <w:b/>
                <w:szCs w:val="22"/>
              </w:rPr>
            </w:pPr>
          </w:p>
        </w:tc>
        <w:tc>
          <w:tcPr>
            <w:tcW w:w="1260" w:type="dxa"/>
            <w:vAlign w:val="center"/>
          </w:tcPr>
          <w:p w:rsidR="004C15D4" w:rsidRPr="0070543E" w:rsidRDefault="004C15D4" w:rsidP="00021593">
            <w:pPr>
              <w:spacing w:after="0"/>
              <w:jc w:val="center"/>
              <w:rPr>
                <w:rFonts w:asciiTheme="minorHAnsi" w:hAnsiTheme="minorHAnsi" w:cs="Calibri"/>
                <w:szCs w:val="22"/>
              </w:rPr>
            </w:pPr>
          </w:p>
        </w:tc>
        <w:tc>
          <w:tcPr>
            <w:tcW w:w="1530" w:type="dxa"/>
            <w:vAlign w:val="center"/>
          </w:tcPr>
          <w:p w:rsidR="004C15D4" w:rsidRPr="0070543E" w:rsidRDefault="004C15D4" w:rsidP="00021593">
            <w:pPr>
              <w:spacing w:after="0"/>
              <w:jc w:val="center"/>
              <w:rPr>
                <w:rFonts w:asciiTheme="minorHAnsi" w:hAnsiTheme="minorHAnsi" w:cs="Calibri"/>
                <w:szCs w:val="22"/>
              </w:rPr>
            </w:pPr>
          </w:p>
        </w:tc>
      </w:tr>
      <w:tr w:rsidR="004C15D4" w:rsidRPr="0070543E" w:rsidTr="000215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720" w:type="dxa"/>
            <w:vAlign w:val="center"/>
          </w:tcPr>
          <w:p w:rsidR="004C15D4" w:rsidRPr="0070543E" w:rsidRDefault="004C15D4" w:rsidP="00021593">
            <w:pPr>
              <w:suppressAutoHyphens/>
              <w:snapToGrid w:val="0"/>
              <w:spacing w:after="0"/>
              <w:rPr>
                <w:rFonts w:asciiTheme="minorHAnsi" w:hAnsiTheme="minorHAnsi" w:cs="Calibri"/>
                <w:szCs w:val="22"/>
              </w:rPr>
            </w:pPr>
            <w:r w:rsidRPr="0070543E">
              <w:rPr>
                <w:rFonts w:asciiTheme="minorHAnsi" w:hAnsiTheme="minorHAnsi" w:cs="Calibri"/>
                <w:szCs w:val="22"/>
              </w:rPr>
              <w:t>Δ.23</w:t>
            </w:r>
          </w:p>
        </w:tc>
        <w:tc>
          <w:tcPr>
            <w:tcW w:w="4950" w:type="dxa"/>
            <w:vAlign w:val="center"/>
          </w:tcPr>
          <w:p w:rsidR="004C15D4" w:rsidRPr="0070543E" w:rsidRDefault="004C15D4" w:rsidP="00021593">
            <w:pPr>
              <w:spacing w:after="0"/>
              <w:rPr>
                <w:rFonts w:asciiTheme="minorHAnsi" w:hAnsiTheme="minorHAnsi" w:cs="Calibri"/>
                <w:szCs w:val="22"/>
              </w:rPr>
            </w:pPr>
            <w:r w:rsidRPr="0070543E">
              <w:rPr>
                <w:rFonts w:asciiTheme="minorHAnsi" w:hAnsiTheme="minorHAnsi" w:cs="Calibri"/>
                <w:szCs w:val="22"/>
              </w:rPr>
              <w:t>Χαρακτηριστικά Ασφαλείας</w:t>
            </w:r>
          </w:p>
        </w:tc>
        <w:tc>
          <w:tcPr>
            <w:tcW w:w="1260" w:type="dxa"/>
            <w:vAlign w:val="center"/>
          </w:tcPr>
          <w:p w:rsidR="004C15D4" w:rsidRPr="0070543E" w:rsidRDefault="004C15D4" w:rsidP="00021593">
            <w:pPr>
              <w:spacing w:after="0"/>
              <w:jc w:val="center"/>
              <w:rPr>
                <w:rFonts w:asciiTheme="minorHAnsi" w:hAnsiTheme="minorHAnsi" w:cs="Calibri"/>
                <w:b/>
                <w:szCs w:val="22"/>
              </w:rPr>
            </w:pPr>
          </w:p>
        </w:tc>
        <w:tc>
          <w:tcPr>
            <w:tcW w:w="1260" w:type="dxa"/>
            <w:vAlign w:val="center"/>
          </w:tcPr>
          <w:p w:rsidR="004C15D4" w:rsidRPr="0070543E" w:rsidRDefault="004C15D4" w:rsidP="00021593">
            <w:pPr>
              <w:spacing w:after="0"/>
              <w:jc w:val="center"/>
              <w:rPr>
                <w:rFonts w:asciiTheme="minorHAnsi" w:hAnsiTheme="minorHAnsi" w:cs="Calibri"/>
                <w:szCs w:val="22"/>
              </w:rPr>
            </w:pPr>
          </w:p>
        </w:tc>
        <w:tc>
          <w:tcPr>
            <w:tcW w:w="1530" w:type="dxa"/>
            <w:vAlign w:val="center"/>
          </w:tcPr>
          <w:p w:rsidR="004C15D4" w:rsidRPr="0070543E" w:rsidRDefault="004C15D4" w:rsidP="00021593">
            <w:pPr>
              <w:spacing w:after="0"/>
              <w:jc w:val="center"/>
              <w:rPr>
                <w:rFonts w:asciiTheme="minorHAnsi" w:hAnsiTheme="minorHAnsi" w:cs="Calibri"/>
                <w:szCs w:val="22"/>
              </w:rPr>
            </w:pPr>
          </w:p>
        </w:tc>
      </w:tr>
      <w:tr w:rsidR="004C15D4" w:rsidRPr="0070543E" w:rsidTr="000215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720" w:type="dxa"/>
            <w:vAlign w:val="center"/>
          </w:tcPr>
          <w:p w:rsidR="004C15D4" w:rsidRPr="0070543E" w:rsidRDefault="004C15D4" w:rsidP="00021593">
            <w:pPr>
              <w:suppressAutoHyphens/>
              <w:snapToGrid w:val="0"/>
              <w:spacing w:after="0"/>
              <w:rPr>
                <w:rFonts w:asciiTheme="minorHAnsi" w:hAnsiTheme="minorHAnsi" w:cs="Calibri"/>
                <w:szCs w:val="22"/>
              </w:rPr>
            </w:pPr>
            <w:r w:rsidRPr="0070543E">
              <w:rPr>
                <w:rFonts w:asciiTheme="minorHAnsi" w:hAnsiTheme="minorHAnsi" w:cs="Calibri"/>
                <w:szCs w:val="22"/>
              </w:rPr>
              <w:t>Δ.24</w:t>
            </w:r>
          </w:p>
        </w:tc>
        <w:tc>
          <w:tcPr>
            <w:tcW w:w="4950" w:type="dxa"/>
            <w:vAlign w:val="center"/>
          </w:tcPr>
          <w:p w:rsidR="004C15D4" w:rsidRPr="0070543E" w:rsidRDefault="004C15D4" w:rsidP="006B0266">
            <w:pPr>
              <w:numPr>
                <w:ilvl w:val="0"/>
                <w:numId w:val="107"/>
              </w:numPr>
              <w:spacing w:after="0"/>
              <w:ind w:left="307" w:hanging="142"/>
              <w:rPr>
                <w:rFonts w:asciiTheme="minorHAnsi" w:hAnsiTheme="minorHAnsi" w:cs="Calibri"/>
                <w:szCs w:val="22"/>
              </w:rPr>
            </w:pPr>
            <w:r w:rsidRPr="0070543E">
              <w:rPr>
                <w:rFonts w:asciiTheme="minorHAnsi" w:hAnsiTheme="minorHAnsi" w:cs="Calibri"/>
                <w:szCs w:val="22"/>
              </w:rPr>
              <w:t>power-on password</w:t>
            </w:r>
          </w:p>
          <w:p w:rsidR="004C15D4" w:rsidRPr="0070543E" w:rsidRDefault="004C15D4" w:rsidP="006B0266">
            <w:pPr>
              <w:numPr>
                <w:ilvl w:val="0"/>
                <w:numId w:val="107"/>
              </w:numPr>
              <w:spacing w:after="0"/>
              <w:ind w:left="307" w:hanging="142"/>
              <w:rPr>
                <w:rFonts w:asciiTheme="minorHAnsi" w:hAnsiTheme="minorHAnsi" w:cs="Calibri"/>
                <w:szCs w:val="22"/>
              </w:rPr>
            </w:pPr>
            <w:r w:rsidRPr="0070543E">
              <w:rPr>
                <w:rFonts w:asciiTheme="minorHAnsi" w:hAnsiTheme="minorHAnsi" w:cs="Calibri"/>
                <w:szCs w:val="22"/>
              </w:rPr>
              <w:t>boot sequence control</w:t>
            </w:r>
          </w:p>
        </w:tc>
        <w:tc>
          <w:tcPr>
            <w:tcW w:w="1260" w:type="dxa"/>
            <w:vAlign w:val="center"/>
          </w:tcPr>
          <w:p w:rsidR="004C15D4" w:rsidRPr="0070543E" w:rsidRDefault="004C15D4" w:rsidP="00021593">
            <w:pPr>
              <w:spacing w:after="0"/>
              <w:jc w:val="center"/>
              <w:rPr>
                <w:rFonts w:asciiTheme="minorHAnsi" w:hAnsiTheme="minorHAnsi" w:cs="Calibri"/>
                <w:b/>
                <w:szCs w:val="22"/>
              </w:rPr>
            </w:pPr>
            <w:r w:rsidRPr="0070543E">
              <w:rPr>
                <w:rFonts w:asciiTheme="minorHAnsi" w:hAnsiTheme="minorHAnsi" w:cs="Calibri"/>
                <w:b/>
                <w:szCs w:val="22"/>
              </w:rPr>
              <w:t>ΝΑΙ</w:t>
            </w:r>
          </w:p>
        </w:tc>
        <w:tc>
          <w:tcPr>
            <w:tcW w:w="1260" w:type="dxa"/>
            <w:vAlign w:val="center"/>
          </w:tcPr>
          <w:p w:rsidR="004C15D4" w:rsidRPr="0070543E" w:rsidRDefault="004C15D4" w:rsidP="00021593">
            <w:pPr>
              <w:spacing w:after="0"/>
              <w:jc w:val="center"/>
              <w:rPr>
                <w:rFonts w:asciiTheme="minorHAnsi" w:hAnsiTheme="minorHAnsi" w:cs="Calibri"/>
                <w:szCs w:val="22"/>
              </w:rPr>
            </w:pPr>
          </w:p>
        </w:tc>
        <w:tc>
          <w:tcPr>
            <w:tcW w:w="1530" w:type="dxa"/>
            <w:vAlign w:val="center"/>
          </w:tcPr>
          <w:p w:rsidR="004C15D4" w:rsidRPr="0070543E" w:rsidRDefault="004C15D4" w:rsidP="00021593">
            <w:pPr>
              <w:spacing w:after="0"/>
              <w:jc w:val="center"/>
              <w:rPr>
                <w:rFonts w:asciiTheme="minorHAnsi" w:hAnsiTheme="minorHAnsi" w:cs="Calibri"/>
                <w:szCs w:val="22"/>
              </w:rPr>
            </w:pPr>
          </w:p>
        </w:tc>
      </w:tr>
      <w:tr w:rsidR="004C15D4" w:rsidRPr="0070543E" w:rsidTr="000215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720" w:type="dxa"/>
            <w:vAlign w:val="center"/>
          </w:tcPr>
          <w:p w:rsidR="004C15D4" w:rsidRPr="0070543E" w:rsidRDefault="004C15D4" w:rsidP="00021593">
            <w:pPr>
              <w:suppressAutoHyphens/>
              <w:snapToGrid w:val="0"/>
              <w:spacing w:after="0"/>
              <w:rPr>
                <w:rFonts w:asciiTheme="minorHAnsi" w:hAnsiTheme="minorHAnsi" w:cs="Calibri"/>
                <w:szCs w:val="22"/>
              </w:rPr>
            </w:pPr>
            <w:r w:rsidRPr="0070543E">
              <w:rPr>
                <w:rFonts w:asciiTheme="minorHAnsi" w:hAnsiTheme="minorHAnsi" w:cs="Calibri"/>
                <w:szCs w:val="22"/>
              </w:rPr>
              <w:t>Δ.25</w:t>
            </w:r>
          </w:p>
        </w:tc>
        <w:tc>
          <w:tcPr>
            <w:tcW w:w="4950" w:type="dxa"/>
            <w:vAlign w:val="center"/>
          </w:tcPr>
          <w:p w:rsidR="004C15D4" w:rsidRPr="0070543E" w:rsidRDefault="004C15D4" w:rsidP="00021593">
            <w:pPr>
              <w:spacing w:after="0"/>
              <w:rPr>
                <w:rFonts w:asciiTheme="minorHAnsi" w:hAnsiTheme="minorHAnsi" w:cs="Calibri"/>
                <w:szCs w:val="22"/>
              </w:rPr>
            </w:pPr>
            <w:r w:rsidRPr="0070543E">
              <w:rPr>
                <w:rFonts w:asciiTheme="minorHAnsi" w:hAnsiTheme="minorHAnsi" w:cs="Calibri"/>
                <w:szCs w:val="22"/>
              </w:rPr>
              <w:t>Πιστοποιητικά Ασφάλειας UL 60950/CSA C22.2-60950 ισοδύναμο ή ανώτερο</w:t>
            </w:r>
          </w:p>
        </w:tc>
        <w:tc>
          <w:tcPr>
            <w:tcW w:w="1260" w:type="dxa"/>
            <w:vAlign w:val="center"/>
          </w:tcPr>
          <w:p w:rsidR="004C15D4" w:rsidRPr="0070543E" w:rsidRDefault="004C15D4" w:rsidP="00021593">
            <w:pPr>
              <w:spacing w:after="0"/>
              <w:jc w:val="center"/>
              <w:rPr>
                <w:rFonts w:asciiTheme="minorHAnsi" w:hAnsiTheme="minorHAnsi" w:cs="Calibri"/>
                <w:b/>
                <w:szCs w:val="22"/>
              </w:rPr>
            </w:pPr>
          </w:p>
        </w:tc>
        <w:tc>
          <w:tcPr>
            <w:tcW w:w="1260" w:type="dxa"/>
            <w:vAlign w:val="center"/>
          </w:tcPr>
          <w:p w:rsidR="004C15D4" w:rsidRPr="0070543E" w:rsidRDefault="004C15D4" w:rsidP="00021593">
            <w:pPr>
              <w:spacing w:after="0"/>
              <w:jc w:val="center"/>
              <w:rPr>
                <w:rFonts w:asciiTheme="minorHAnsi" w:hAnsiTheme="minorHAnsi" w:cs="Calibri"/>
                <w:szCs w:val="22"/>
              </w:rPr>
            </w:pPr>
          </w:p>
        </w:tc>
        <w:tc>
          <w:tcPr>
            <w:tcW w:w="1530" w:type="dxa"/>
            <w:vAlign w:val="center"/>
          </w:tcPr>
          <w:p w:rsidR="004C15D4" w:rsidRPr="0070543E" w:rsidRDefault="004C15D4" w:rsidP="00021593">
            <w:pPr>
              <w:spacing w:after="0"/>
              <w:jc w:val="center"/>
              <w:rPr>
                <w:rFonts w:asciiTheme="minorHAnsi" w:hAnsiTheme="minorHAnsi" w:cs="Calibri"/>
                <w:szCs w:val="22"/>
              </w:rPr>
            </w:pPr>
          </w:p>
        </w:tc>
      </w:tr>
      <w:tr w:rsidR="004C15D4" w:rsidRPr="0070543E" w:rsidTr="000215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720" w:type="dxa"/>
            <w:vAlign w:val="center"/>
          </w:tcPr>
          <w:p w:rsidR="004C15D4" w:rsidRPr="0070543E" w:rsidRDefault="004C15D4" w:rsidP="00021593">
            <w:pPr>
              <w:suppressAutoHyphens/>
              <w:snapToGrid w:val="0"/>
              <w:spacing w:after="0"/>
              <w:rPr>
                <w:rFonts w:asciiTheme="minorHAnsi" w:hAnsiTheme="minorHAnsi" w:cs="Calibri"/>
                <w:szCs w:val="22"/>
              </w:rPr>
            </w:pPr>
            <w:r w:rsidRPr="0070543E">
              <w:rPr>
                <w:rFonts w:asciiTheme="minorHAnsi" w:hAnsiTheme="minorHAnsi" w:cs="Calibri"/>
                <w:szCs w:val="22"/>
              </w:rPr>
              <w:t>Δ.26</w:t>
            </w:r>
          </w:p>
        </w:tc>
        <w:tc>
          <w:tcPr>
            <w:tcW w:w="4950" w:type="dxa"/>
            <w:vAlign w:val="center"/>
          </w:tcPr>
          <w:p w:rsidR="004C15D4" w:rsidRPr="0070543E" w:rsidRDefault="004C15D4" w:rsidP="00021593">
            <w:pPr>
              <w:spacing w:after="0"/>
              <w:rPr>
                <w:rFonts w:asciiTheme="minorHAnsi" w:hAnsiTheme="minorHAnsi" w:cs="Calibri"/>
                <w:szCs w:val="22"/>
              </w:rPr>
            </w:pPr>
            <w:r w:rsidRPr="0070543E">
              <w:rPr>
                <w:rFonts w:asciiTheme="minorHAnsi" w:hAnsiTheme="minorHAnsi" w:cs="Calibri"/>
                <w:szCs w:val="22"/>
              </w:rPr>
              <w:t>Πιστοποίηση CE ή ισοδύναμο</w:t>
            </w:r>
          </w:p>
        </w:tc>
        <w:tc>
          <w:tcPr>
            <w:tcW w:w="1260" w:type="dxa"/>
            <w:vAlign w:val="center"/>
          </w:tcPr>
          <w:p w:rsidR="004C15D4" w:rsidRPr="0070543E" w:rsidRDefault="004C15D4" w:rsidP="00021593">
            <w:pPr>
              <w:spacing w:after="0"/>
              <w:jc w:val="center"/>
              <w:rPr>
                <w:rFonts w:asciiTheme="minorHAnsi" w:hAnsiTheme="minorHAnsi" w:cs="Calibri"/>
                <w:szCs w:val="22"/>
              </w:rPr>
            </w:pPr>
          </w:p>
        </w:tc>
        <w:tc>
          <w:tcPr>
            <w:tcW w:w="1260" w:type="dxa"/>
            <w:vAlign w:val="center"/>
          </w:tcPr>
          <w:p w:rsidR="004C15D4" w:rsidRPr="0070543E" w:rsidRDefault="004C15D4" w:rsidP="00021593">
            <w:pPr>
              <w:spacing w:after="0"/>
              <w:jc w:val="center"/>
              <w:rPr>
                <w:rFonts w:asciiTheme="minorHAnsi" w:hAnsiTheme="minorHAnsi" w:cs="Calibri"/>
                <w:szCs w:val="22"/>
              </w:rPr>
            </w:pPr>
          </w:p>
        </w:tc>
        <w:tc>
          <w:tcPr>
            <w:tcW w:w="1530" w:type="dxa"/>
            <w:vAlign w:val="center"/>
          </w:tcPr>
          <w:p w:rsidR="004C15D4" w:rsidRPr="0070543E" w:rsidRDefault="004C15D4" w:rsidP="00021593">
            <w:pPr>
              <w:spacing w:after="0"/>
              <w:jc w:val="center"/>
              <w:rPr>
                <w:rFonts w:asciiTheme="minorHAnsi" w:hAnsiTheme="minorHAnsi" w:cs="Calibri"/>
                <w:szCs w:val="22"/>
              </w:rPr>
            </w:pPr>
          </w:p>
        </w:tc>
      </w:tr>
      <w:tr w:rsidR="004C15D4" w:rsidRPr="0070543E" w:rsidTr="000215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720" w:type="dxa"/>
            <w:vAlign w:val="center"/>
          </w:tcPr>
          <w:p w:rsidR="004C15D4" w:rsidRPr="0070543E" w:rsidRDefault="004C15D4" w:rsidP="00021593">
            <w:pPr>
              <w:suppressAutoHyphens/>
              <w:snapToGrid w:val="0"/>
              <w:spacing w:after="0"/>
              <w:rPr>
                <w:rFonts w:asciiTheme="minorHAnsi" w:hAnsiTheme="minorHAnsi" w:cs="Calibri"/>
                <w:szCs w:val="22"/>
              </w:rPr>
            </w:pPr>
            <w:r w:rsidRPr="0070543E">
              <w:rPr>
                <w:rFonts w:asciiTheme="minorHAnsi" w:hAnsiTheme="minorHAnsi" w:cs="Calibri"/>
                <w:szCs w:val="22"/>
              </w:rPr>
              <w:t>Δ.27</w:t>
            </w:r>
          </w:p>
        </w:tc>
        <w:tc>
          <w:tcPr>
            <w:tcW w:w="4950" w:type="dxa"/>
            <w:vAlign w:val="center"/>
          </w:tcPr>
          <w:p w:rsidR="004C15D4" w:rsidRPr="0070543E" w:rsidDel="00B07482" w:rsidRDefault="004C15D4" w:rsidP="00021593">
            <w:pPr>
              <w:spacing w:after="0"/>
              <w:rPr>
                <w:rFonts w:asciiTheme="minorHAnsi" w:hAnsiTheme="minorHAnsi" w:cs="Calibri"/>
                <w:szCs w:val="22"/>
              </w:rPr>
            </w:pPr>
            <w:r w:rsidRPr="0070543E">
              <w:rPr>
                <w:rFonts w:asciiTheme="minorHAnsi" w:hAnsiTheme="minorHAnsi" w:cs="Calibri"/>
                <w:szCs w:val="22"/>
              </w:rPr>
              <w:t>Να αναφερθεί ύπαρξη πιστοποίησης ISO και τυχόν λοιπά κατασκευαστικά standards</w:t>
            </w:r>
          </w:p>
        </w:tc>
        <w:tc>
          <w:tcPr>
            <w:tcW w:w="1260" w:type="dxa"/>
            <w:vAlign w:val="center"/>
          </w:tcPr>
          <w:p w:rsidR="004C15D4" w:rsidRPr="0070543E" w:rsidRDefault="004C15D4" w:rsidP="00021593">
            <w:pPr>
              <w:spacing w:after="0"/>
              <w:jc w:val="center"/>
              <w:rPr>
                <w:rFonts w:asciiTheme="minorHAnsi" w:hAnsiTheme="minorHAnsi" w:cs="Calibri"/>
                <w:szCs w:val="22"/>
              </w:rPr>
            </w:pPr>
          </w:p>
        </w:tc>
        <w:tc>
          <w:tcPr>
            <w:tcW w:w="1260" w:type="dxa"/>
            <w:vAlign w:val="center"/>
          </w:tcPr>
          <w:p w:rsidR="004C15D4" w:rsidRPr="0070543E" w:rsidRDefault="004C15D4" w:rsidP="00021593">
            <w:pPr>
              <w:spacing w:after="0"/>
              <w:jc w:val="center"/>
              <w:rPr>
                <w:rFonts w:asciiTheme="minorHAnsi" w:hAnsiTheme="minorHAnsi" w:cs="Calibri"/>
                <w:szCs w:val="22"/>
              </w:rPr>
            </w:pPr>
          </w:p>
        </w:tc>
        <w:tc>
          <w:tcPr>
            <w:tcW w:w="1530" w:type="dxa"/>
            <w:vAlign w:val="center"/>
          </w:tcPr>
          <w:p w:rsidR="004C15D4" w:rsidRPr="0070543E" w:rsidRDefault="004C15D4" w:rsidP="00021593">
            <w:pPr>
              <w:spacing w:after="0"/>
              <w:jc w:val="center"/>
              <w:rPr>
                <w:rFonts w:asciiTheme="minorHAnsi" w:hAnsiTheme="minorHAnsi" w:cs="Calibri"/>
                <w:szCs w:val="22"/>
              </w:rPr>
            </w:pPr>
          </w:p>
        </w:tc>
      </w:tr>
      <w:tr w:rsidR="004C15D4" w:rsidRPr="0070543E" w:rsidTr="000215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720" w:type="dxa"/>
            <w:shd w:val="clear" w:color="auto" w:fill="E0E0E0"/>
            <w:vAlign w:val="center"/>
          </w:tcPr>
          <w:p w:rsidR="004C15D4" w:rsidRPr="0070543E" w:rsidRDefault="004C15D4" w:rsidP="00021593">
            <w:pPr>
              <w:spacing w:after="0"/>
              <w:rPr>
                <w:rFonts w:asciiTheme="minorHAnsi" w:hAnsiTheme="minorHAnsi" w:cs="Calibri"/>
                <w:b/>
                <w:szCs w:val="22"/>
              </w:rPr>
            </w:pPr>
          </w:p>
        </w:tc>
        <w:tc>
          <w:tcPr>
            <w:tcW w:w="9000" w:type="dxa"/>
            <w:gridSpan w:val="4"/>
            <w:shd w:val="clear" w:color="auto" w:fill="E0E0E0"/>
            <w:vAlign w:val="center"/>
          </w:tcPr>
          <w:p w:rsidR="004C15D4" w:rsidRPr="0070543E" w:rsidRDefault="004C15D4" w:rsidP="00021593">
            <w:pPr>
              <w:spacing w:after="0"/>
              <w:rPr>
                <w:rFonts w:asciiTheme="minorHAnsi" w:hAnsiTheme="minorHAnsi" w:cs="Calibri"/>
                <w:b/>
                <w:szCs w:val="22"/>
              </w:rPr>
            </w:pPr>
            <w:r w:rsidRPr="0070543E">
              <w:rPr>
                <w:rFonts w:asciiTheme="minorHAnsi" w:hAnsiTheme="minorHAnsi" w:cs="Calibri"/>
                <w:b/>
                <w:szCs w:val="22"/>
              </w:rPr>
              <w:t>Οθόνη</w:t>
            </w:r>
          </w:p>
        </w:tc>
      </w:tr>
      <w:tr w:rsidR="004C15D4" w:rsidRPr="0070543E" w:rsidTr="000215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720" w:type="dxa"/>
            <w:vAlign w:val="center"/>
          </w:tcPr>
          <w:p w:rsidR="004C15D4" w:rsidRPr="0070543E" w:rsidRDefault="004C15D4" w:rsidP="00021593">
            <w:pPr>
              <w:suppressAutoHyphens/>
              <w:snapToGrid w:val="0"/>
              <w:spacing w:after="0"/>
              <w:rPr>
                <w:rFonts w:asciiTheme="minorHAnsi" w:hAnsiTheme="minorHAnsi" w:cs="Calibri"/>
                <w:szCs w:val="22"/>
              </w:rPr>
            </w:pPr>
            <w:r w:rsidRPr="0070543E">
              <w:rPr>
                <w:rFonts w:asciiTheme="minorHAnsi" w:hAnsiTheme="minorHAnsi" w:cs="Calibri"/>
                <w:szCs w:val="22"/>
              </w:rPr>
              <w:t>Δ.28</w:t>
            </w:r>
          </w:p>
        </w:tc>
        <w:tc>
          <w:tcPr>
            <w:tcW w:w="4950" w:type="dxa"/>
            <w:vAlign w:val="center"/>
          </w:tcPr>
          <w:p w:rsidR="004C15D4" w:rsidRPr="0070543E" w:rsidRDefault="004C15D4" w:rsidP="00021593">
            <w:pPr>
              <w:spacing w:after="0"/>
              <w:rPr>
                <w:rFonts w:asciiTheme="minorHAnsi" w:hAnsiTheme="minorHAnsi" w:cs="Calibri"/>
                <w:szCs w:val="22"/>
              </w:rPr>
            </w:pPr>
            <w:r w:rsidRPr="0070543E">
              <w:rPr>
                <w:rFonts w:asciiTheme="minorHAnsi" w:hAnsiTheme="minorHAnsi" w:cs="Calibri"/>
                <w:szCs w:val="22"/>
              </w:rPr>
              <w:t xml:space="preserve">Αριθμός Τεμαχίων ίσος με τον αριθμό των Σταθμών </w:t>
            </w:r>
            <w:r w:rsidRPr="0070543E">
              <w:rPr>
                <w:rFonts w:asciiTheme="minorHAnsi" w:hAnsiTheme="minorHAnsi" w:cs="Calibri"/>
                <w:szCs w:val="22"/>
              </w:rPr>
              <w:lastRenderedPageBreak/>
              <w:t xml:space="preserve">Εργασίας  </w:t>
            </w:r>
          </w:p>
        </w:tc>
        <w:tc>
          <w:tcPr>
            <w:tcW w:w="1260" w:type="dxa"/>
            <w:vAlign w:val="center"/>
          </w:tcPr>
          <w:p w:rsidR="004C15D4" w:rsidRPr="0070543E" w:rsidRDefault="004C15D4" w:rsidP="00021593">
            <w:pPr>
              <w:spacing w:after="0"/>
              <w:jc w:val="center"/>
              <w:rPr>
                <w:rFonts w:asciiTheme="minorHAnsi" w:hAnsiTheme="minorHAnsi" w:cs="Calibri"/>
                <w:b/>
                <w:szCs w:val="22"/>
              </w:rPr>
            </w:pPr>
            <w:r w:rsidRPr="0070543E">
              <w:rPr>
                <w:rFonts w:asciiTheme="minorHAnsi" w:hAnsiTheme="minorHAnsi" w:cs="Calibri"/>
                <w:b/>
                <w:szCs w:val="22"/>
              </w:rPr>
              <w:lastRenderedPageBreak/>
              <w:t>ΝΑΙ</w:t>
            </w:r>
          </w:p>
        </w:tc>
        <w:tc>
          <w:tcPr>
            <w:tcW w:w="1260" w:type="dxa"/>
            <w:vAlign w:val="center"/>
          </w:tcPr>
          <w:p w:rsidR="004C15D4" w:rsidRPr="0070543E" w:rsidRDefault="004C15D4" w:rsidP="00021593">
            <w:pPr>
              <w:spacing w:after="0"/>
              <w:jc w:val="center"/>
              <w:rPr>
                <w:rFonts w:asciiTheme="minorHAnsi" w:hAnsiTheme="minorHAnsi" w:cs="Calibri"/>
                <w:szCs w:val="22"/>
              </w:rPr>
            </w:pPr>
          </w:p>
        </w:tc>
        <w:tc>
          <w:tcPr>
            <w:tcW w:w="1530" w:type="dxa"/>
            <w:vAlign w:val="center"/>
          </w:tcPr>
          <w:p w:rsidR="004C15D4" w:rsidRPr="0070543E" w:rsidRDefault="004C15D4" w:rsidP="00021593">
            <w:pPr>
              <w:spacing w:after="0"/>
              <w:jc w:val="center"/>
              <w:rPr>
                <w:rFonts w:asciiTheme="minorHAnsi" w:hAnsiTheme="minorHAnsi" w:cs="Calibri"/>
                <w:szCs w:val="22"/>
              </w:rPr>
            </w:pPr>
          </w:p>
        </w:tc>
      </w:tr>
      <w:tr w:rsidR="004C15D4" w:rsidRPr="0070543E" w:rsidTr="000215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720" w:type="dxa"/>
            <w:vAlign w:val="center"/>
          </w:tcPr>
          <w:p w:rsidR="004C15D4" w:rsidRPr="0070543E" w:rsidRDefault="004C15D4" w:rsidP="00021593">
            <w:pPr>
              <w:suppressAutoHyphens/>
              <w:snapToGrid w:val="0"/>
              <w:spacing w:after="0"/>
              <w:rPr>
                <w:rFonts w:asciiTheme="minorHAnsi" w:hAnsiTheme="minorHAnsi" w:cs="Calibri"/>
                <w:szCs w:val="22"/>
              </w:rPr>
            </w:pPr>
            <w:r w:rsidRPr="0070543E">
              <w:rPr>
                <w:rFonts w:asciiTheme="minorHAnsi" w:hAnsiTheme="minorHAnsi" w:cs="Calibri"/>
                <w:szCs w:val="22"/>
              </w:rPr>
              <w:lastRenderedPageBreak/>
              <w:t>Δ.29</w:t>
            </w:r>
          </w:p>
        </w:tc>
        <w:tc>
          <w:tcPr>
            <w:tcW w:w="4950" w:type="dxa"/>
            <w:vAlign w:val="center"/>
          </w:tcPr>
          <w:p w:rsidR="004C15D4" w:rsidRPr="0070543E" w:rsidRDefault="004C15D4" w:rsidP="00021593">
            <w:pPr>
              <w:spacing w:after="0"/>
              <w:rPr>
                <w:rFonts w:asciiTheme="minorHAnsi" w:hAnsiTheme="minorHAnsi" w:cs="Calibri"/>
                <w:szCs w:val="22"/>
              </w:rPr>
            </w:pPr>
            <w:r w:rsidRPr="0070543E">
              <w:rPr>
                <w:rFonts w:asciiTheme="minorHAnsi" w:hAnsiTheme="minorHAnsi" w:cs="Calibri"/>
                <w:szCs w:val="22"/>
              </w:rPr>
              <w:t>Να είναι του ιδίου κατασκευαστή με τις ανωτέρω κεντρικές μονάδες</w:t>
            </w:r>
          </w:p>
        </w:tc>
        <w:tc>
          <w:tcPr>
            <w:tcW w:w="1260" w:type="dxa"/>
            <w:vAlign w:val="center"/>
          </w:tcPr>
          <w:p w:rsidR="004C15D4" w:rsidRPr="0070543E" w:rsidRDefault="004C15D4" w:rsidP="00021593">
            <w:pPr>
              <w:spacing w:after="0"/>
              <w:jc w:val="center"/>
              <w:rPr>
                <w:rFonts w:asciiTheme="minorHAnsi" w:hAnsiTheme="minorHAnsi" w:cs="Calibri"/>
                <w:b/>
                <w:szCs w:val="22"/>
              </w:rPr>
            </w:pPr>
          </w:p>
        </w:tc>
        <w:tc>
          <w:tcPr>
            <w:tcW w:w="1260" w:type="dxa"/>
            <w:vAlign w:val="center"/>
          </w:tcPr>
          <w:p w:rsidR="004C15D4" w:rsidRPr="0070543E" w:rsidRDefault="004C15D4" w:rsidP="00021593">
            <w:pPr>
              <w:spacing w:after="0"/>
              <w:jc w:val="center"/>
              <w:rPr>
                <w:rFonts w:asciiTheme="minorHAnsi" w:hAnsiTheme="minorHAnsi" w:cs="Calibri"/>
                <w:szCs w:val="22"/>
              </w:rPr>
            </w:pPr>
          </w:p>
        </w:tc>
        <w:tc>
          <w:tcPr>
            <w:tcW w:w="1530" w:type="dxa"/>
            <w:vAlign w:val="center"/>
          </w:tcPr>
          <w:p w:rsidR="004C15D4" w:rsidRPr="0070543E" w:rsidRDefault="004C15D4" w:rsidP="00021593">
            <w:pPr>
              <w:spacing w:after="0"/>
              <w:jc w:val="center"/>
              <w:rPr>
                <w:rFonts w:asciiTheme="minorHAnsi" w:hAnsiTheme="minorHAnsi" w:cs="Calibri"/>
                <w:szCs w:val="22"/>
              </w:rPr>
            </w:pPr>
          </w:p>
        </w:tc>
      </w:tr>
      <w:tr w:rsidR="004C15D4" w:rsidRPr="0070543E" w:rsidTr="000215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720" w:type="dxa"/>
            <w:vAlign w:val="center"/>
          </w:tcPr>
          <w:p w:rsidR="004C15D4" w:rsidRPr="0070543E" w:rsidRDefault="004C15D4" w:rsidP="00021593">
            <w:pPr>
              <w:suppressAutoHyphens/>
              <w:snapToGrid w:val="0"/>
              <w:spacing w:after="0"/>
              <w:rPr>
                <w:rFonts w:asciiTheme="minorHAnsi" w:hAnsiTheme="minorHAnsi" w:cs="Calibri"/>
                <w:szCs w:val="22"/>
              </w:rPr>
            </w:pPr>
            <w:r w:rsidRPr="0070543E">
              <w:rPr>
                <w:rFonts w:asciiTheme="minorHAnsi" w:hAnsiTheme="minorHAnsi" w:cs="Calibri"/>
                <w:szCs w:val="22"/>
              </w:rPr>
              <w:t>Δ.30</w:t>
            </w:r>
          </w:p>
        </w:tc>
        <w:tc>
          <w:tcPr>
            <w:tcW w:w="4950" w:type="dxa"/>
            <w:vAlign w:val="center"/>
          </w:tcPr>
          <w:p w:rsidR="004C15D4" w:rsidRPr="0070543E" w:rsidRDefault="004C15D4" w:rsidP="00021593">
            <w:pPr>
              <w:spacing w:after="0"/>
              <w:rPr>
                <w:rFonts w:asciiTheme="minorHAnsi" w:hAnsiTheme="minorHAnsi" w:cs="Calibri"/>
                <w:szCs w:val="22"/>
              </w:rPr>
            </w:pPr>
            <w:r w:rsidRPr="0070543E">
              <w:rPr>
                <w:rFonts w:asciiTheme="minorHAnsi" w:hAnsiTheme="minorHAnsi" w:cs="Calibri"/>
                <w:szCs w:val="22"/>
              </w:rPr>
              <w:t>Πιστοποίηση CE ή ισοδύναμο</w:t>
            </w:r>
          </w:p>
        </w:tc>
        <w:tc>
          <w:tcPr>
            <w:tcW w:w="1260" w:type="dxa"/>
            <w:vAlign w:val="center"/>
          </w:tcPr>
          <w:p w:rsidR="004C15D4" w:rsidRPr="0070543E" w:rsidRDefault="004C15D4" w:rsidP="00021593">
            <w:pPr>
              <w:spacing w:after="0"/>
              <w:jc w:val="center"/>
              <w:rPr>
                <w:rFonts w:asciiTheme="minorHAnsi" w:hAnsiTheme="minorHAnsi" w:cs="Calibri"/>
                <w:b/>
                <w:szCs w:val="22"/>
              </w:rPr>
            </w:pPr>
            <w:r w:rsidRPr="0070543E">
              <w:rPr>
                <w:rFonts w:asciiTheme="minorHAnsi" w:hAnsiTheme="minorHAnsi" w:cs="Calibri"/>
                <w:b/>
                <w:szCs w:val="22"/>
              </w:rPr>
              <w:t>ΝΑΙ</w:t>
            </w:r>
          </w:p>
        </w:tc>
        <w:tc>
          <w:tcPr>
            <w:tcW w:w="1260" w:type="dxa"/>
            <w:vAlign w:val="center"/>
          </w:tcPr>
          <w:p w:rsidR="004C15D4" w:rsidRPr="0070543E" w:rsidRDefault="004C15D4" w:rsidP="00021593">
            <w:pPr>
              <w:spacing w:after="0"/>
              <w:jc w:val="center"/>
              <w:rPr>
                <w:rFonts w:asciiTheme="minorHAnsi" w:hAnsiTheme="minorHAnsi" w:cs="Calibri"/>
                <w:szCs w:val="22"/>
              </w:rPr>
            </w:pPr>
          </w:p>
        </w:tc>
        <w:tc>
          <w:tcPr>
            <w:tcW w:w="1530" w:type="dxa"/>
            <w:vAlign w:val="center"/>
          </w:tcPr>
          <w:p w:rsidR="004C15D4" w:rsidRPr="0070543E" w:rsidRDefault="004C15D4" w:rsidP="00021593">
            <w:pPr>
              <w:spacing w:after="0"/>
              <w:jc w:val="center"/>
              <w:rPr>
                <w:rFonts w:asciiTheme="minorHAnsi" w:hAnsiTheme="minorHAnsi" w:cs="Calibri"/>
                <w:szCs w:val="22"/>
              </w:rPr>
            </w:pPr>
          </w:p>
        </w:tc>
      </w:tr>
      <w:tr w:rsidR="004C15D4" w:rsidRPr="0070543E" w:rsidTr="000215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720" w:type="dxa"/>
            <w:vAlign w:val="center"/>
          </w:tcPr>
          <w:p w:rsidR="004C15D4" w:rsidRPr="0070543E" w:rsidRDefault="004C15D4" w:rsidP="00021593">
            <w:pPr>
              <w:suppressAutoHyphens/>
              <w:snapToGrid w:val="0"/>
              <w:spacing w:after="0"/>
              <w:rPr>
                <w:rFonts w:asciiTheme="minorHAnsi" w:hAnsiTheme="minorHAnsi" w:cs="Calibri"/>
                <w:szCs w:val="22"/>
              </w:rPr>
            </w:pPr>
            <w:r w:rsidRPr="0070543E">
              <w:rPr>
                <w:rFonts w:asciiTheme="minorHAnsi" w:hAnsiTheme="minorHAnsi" w:cs="Calibri"/>
                <w:szCs w:val="22"/>
              </w:rPr>
              <w:t>Δ.31</w:t>
            </w:r>
          </w:p>
        </w:tc>
        <w:tc>
          <w:tcPr>
            <w:tcW w:w="4950" w:type="dxa"/>
            <w:vAlign w:val="center"/>
          </w:tcPr>
          <w:p w:rsidR="004C15D4" w:rsidRPr="0070543E" w:rsidRDefault="004C15D4" w:rsidP="00021593">
            <w:pPr>
              <w:spacing w:after="0"/>
              <w:rPr>
                <w:rFonts w:asciiTheme="minorHAnsi" w:hAnsiTheme="minorHAnsi" w:cs="Calibri"/>
                <w:szCs w:val="22"/>
              </w:rPr>
            </w:pPr>
            <w:r w:rsidRPr="0070543E">
              <w:rPr>
                <w:rFonts w:asciiTheme="minorHAnsi" w:hAnsiTheme="minorHAnsi" w:cs="Calibri"/>
                <w:szCs w:val="22"/>
              </w:rPr>
              <w:t>Έγχρωμη TFT ≥ 17''(διαγώνιας διάστασης)</w:t>
            </w:r>
          </w:p>
        </w:tc>
        <w:tc>
          <w:tcPr>
            <w:tcW w:w="1260" w:type="dxa"/>
            <w:vAlign w:val="center"/>
          </w:tcPr>
          <w:p w:rsidR="004C15D4" w:rsidRPr="0070543E" w:rsidRDefault="004C15D4" w:rsidP="00021593">
            <w:pPr>
              <w:spacing w:after="0"/>
              <w:jc w:val="center"/>
              <w:rPr>
                <w:rFonts w:asciiTheme="minorHAnsi" w:hAnsiTheme="minorHAnsi" w:cs="Calibri"/>
                <w:b/>
                <w:szCs w:val="22"/>
              </w:rPr>
            </w:pPr>
            <w:r w:rsidRPr="0070543E">
              <w:rPr>
                <w:rFonts w:asciiTheme="minorHAnsi" w:hAnsiTheme="minorHAnsi" w:cs="Calibri"/>
                <w:b/>
                <w:szCs w:val="22"/>
              </w:rPr>
              <w:t>ΝΑΙ</w:t>
            </w:r>
          </w:p>
        </w:tc>
        <w:tc>
          <w:tcPr>
            <w:tcW w:w="1260" w:type="dxa"/>
            <w:vAlign w:val="center"/>
          </w:tcPr>
          <w:p w:rsidR="004C15D4" w:rsidRPr="0070543E" w:rsidRDefault="004C15D4" w:rsidP="00021593">
            <w:pPr>
              <w:spacing w:after="0"/>
              <w:jc w:val="center"/>
              <w:rPr>
                <w:rFonts w:asciiTheme="minorHAnsi" w:hAnsiTheme="minorHAnsi" w:cs="Calibri"/>
                <w:szCs w:val="22"/>
              </w:rPr>
            </w:pPr>
          </w:p>
        </w:tc>
        <w:tc>
          <w:tcPr>
            <w:tcW w:w="1530" w:type="dxa"/>
            <w:vAlign w:val="center"/>
          </w:tcPr>
          <w:p w:rsidR="004C15D4" w:rsidRPr="0070543E" w:rsidRDefault="004C15D4" w:rsidP="00021593">
            <w:pPr>
              <w:spacing w:after="0"/>
              <w:jc w:val="center"/>
              <w:rPr>
                <w:rFonts w:asciiTheme="minorHAnsi" w:hAnsiTheme="minorHAnsi" w:cs="Calibri"/>
                <w:szCs w:val="22"/>
              </w:rPr>
            </w:pPr>
          </w:p>
        </w:tc>
      </w:tr>
      <w:tr w:rsidR="004C15D4" w:rsidRPr="0070543E" w:rsidTr="000215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720" w:type="dxa"/>
            <w:vAlign w:val="center"/>
          </w:tcPr>
          <w:p w:rsidR="004C15D4" w:rsidRPr="0070543E" w:rsidRDefault="004C15D4" w:rsidP="00021593">
            <w:pPr>
              <w:suppressAutoHyphens/>
              <w:snapToGrid w:val="0"/>
              <w:spacing w:after="0"/>
              <w:rPr>
                <w:rFonts w:asciiTheme="minorHAnsi" w:hAnsiTheme="minorHAnsi" w:cs="Calibri"/>
                <w:szCs w:val="22"/>
              </w:rPr>
            </w:pPr>
            <w:r w:rsidRPr="0070543E">
              <w:rPr>
                <w:rFonts w:asciiTheme="minorHAnsi" w:hAnsiTheme="minorHAnsi" w:cs="Calibri"/>
                <w:szCs w:val="22"/>
              </w:rPr>
              <w:t>Δ.32</w:t>
            </w:r>
          </w:p>
        </w:tc>
        <w:tc>
          <w:tcPr>
            <w:tcW w:w="4950" w:type="dxa"/>
            <w:vAlign w:val="center"/>
          </w:tcPr>
          <w:p w:rsidR="004C15D4" w:rsidRPr="0070543E" w:rsidRDefault="004C15D4" w:rsidP="00021593">
            <w:pPr>
              <w:spacing w:after="0"/>
              <w:rPr>
                <w:rFonts w:asciiTheme="minorHAnsi" w:hAnsiTheme="minorHAnsi" w:cs="Calibri"/>
                <w:szCs w:val="22"/>
              </w:rPr>
            </w:pPr>
            <w:r w:rsidRPr="0070543E">
              <w:rPr>
                <w:rFonts w:asciiTheme="minorHAnsi" w:hAnsiTheme="minorHAnsi" w:cs="Calibri"/>
                <w:szCs w:val="22"/>
              </w:rPr>
              <w:t>Ανάλυση ≥ 1280 x 800 pixel</w:t>
            </w:r>
          </w:p>
        </w:tc>
        <w:tc>
          <w:tcPr>
            <w:tcW w:w="1260" w:type="dxa"/>
            <w:vAlign w:val="center"/>
          </w:tcPr>
          <w:p w:rsidR="004C15D4" w:rsidRPr="0070543E" w:rsidRDefault="004C15D4" w:rsidP="00021593">
            <w:pPr>
              <w:spacing w:after="0"/>
              <w:jc w:val="center"/>
              <w:rPr>
                <w:rFonts w:asciiTheme="minorHAnsi" w:hAnsiTheme="minorHAnsi" w:cs="Calibri"/>
                <w:b/>
                <w:szCs w:val="22"/>
              </w:rPr>
            </w:pPr>
            <w:r w:rsidRPr="0070543E">
              <w:rPr>
                <w:rFonts w:asciiTheme="minorHAnsi" w:hAnsiTheme="minorHAnsi" w:cs="Calibri"/>
                <w:b/>
                <w:szCs w:val="22"/>
              </w:rPr>
              <w:t>ΝΑΙ</w:t>
            </w:r>
          </w:p>
        </w:tc>
        <w:tc>
          <w:tcPr>
            <w:tcW w:w="1260" w:type="dxa"/>
            <w:vAlign w:val="center"/>
          </w:tcPr>
          <w:p w:rsidR="004C15D4" w:rsidRPr="0070543E" w:rsidRDefault="004C15D4" w:rsidP="00021593">
            <w:pPr>
              <w:spacing w:after="0"/>
              <w:jc w:val="center"/>
              <w:rPr>
                <w:rFonts w:asciiTheme="minorHAnsi" w:hAnsiTheme="minorHAnsi" w:cs="Calibri"/>
                <w:szCs w:val="22"/>
              </w:rPr>
            </w:pPr>
          </w:p>
        </w:tc>
        <w:tc>
          <w:tcPr>
            <w:tcW w:w="1530" w:type="dxa"/>
            <w:vAlign w:val="center"/>
          </w:tcPr>
          <w:p w:rsidR="004C15D4" w:rsidRPr="0070543E" w:rsidRDefault="004C15D4" w:rsidP="00021593">
            <w:pPr>
              <w:spacing w:after="0"/>
              <w:jc w:val="center"/>
              <w:rPr>
                <w:rFonts w:asciiTheme="minorHAnsi" w:hAnsiTheme="minorHAnsi" w:cs="Calibri"/>
                <w:szCs w:val="22"/>
              </w:rPr>
            </w:pPr>
          </w:p>
        </w:tc>
      </w:tr>
      <w:tr w:rsidR="004C15D4" w:rsidRPr="0070543E" w:rsidTr="000215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720" w:type="dxa"/>
            <w:vAlign w:val="center"/>
          </w:tcPr>
          <w:p w:rsidR="004C15D4" w:rsidRPr="0070543E" w:rsidRDefault="004C15D4" w:rsidP="00021593">
            <w:pPr>
              <w:suppressAutoHyphens/>
              <w:snapToGrid w:val="0"/>
              <w:spacing w:after="0"/>
              <w:rPr>
                <w:rFonts w:asciiTheme="minorHAnsi" w:hAnsiTheme="minorHAnsi" w:cs="Calibri"/>
                <w:szCs w:val="22"/>
              </w:rPr>
            </w:pPr>
            <w:r w:rsidRPr="0070543E">
              <w:rPr>
                <w:rFonts w:asciiTheme="minorHAnsi" w:hAnsiTheme="minorHAnsi" w:cs="Calibri"/>
                <w:szCs w:val="22"/>
              </w:rPr>
              <w:t>Δ.33</w:t>
            </w:r>
          </w:p>
        </w:tc>
        <w:tc>
          <w:tcPr>
            <w:tcW w:w="4950" w:type="dxa"/>
            <w:vAlign w:val="center"/>
          </w:tcPr>
          <w:p w:rsidR="004C15D4" w:rsidRPr="0070543E" w:rsidRDefault="004C15D4" w:rsidP="00021593">
            <w:pPr>
              <w:spacing w:after="0"/>
              <w:rPr>
                <w:rFonts w:asciiTheme="minorHAnsi" w:hAnsiTheme="minorHAnsi" w:cs="Calibri"/>
                <w:szCs w:val="22"/>
              </w:rPr>
            </w:pPr>
            <w:r w:rsidRPr="0070543E">
              <w:rPr>
                <w:rFonts w:asciiTheme="minorHAnsi" w:hAnsiTheme="minorHAnsi" w:cs="Calibri"/>
                <w:szCs w:val="22"/>
              </w:rPr>
              <w:t xml:space="preserve">Να αναφερθεί το μέγεθος κουκίδας (mm) </w:t>
            </w:r>
          </w:p>
        </w:tc>
        <w:tc>
          <w:tcPr>
            <w:tcW w:w="1260" w:type="dxa"/>
            <w:vAlign w:val="center"/>
          </w:tcPr>
          <w:p w:rsidR="004C15D4" w:rsidRPr="0070543E" w:rsidRDefault="004C15D4" w:rsidP="00021593">
            <w:pPr>
              <w:spacing w:after="0"/>
              <w:jc w:val="center"/>
              <w:rPr>
                <w:rFonts w:asciiTheme="minorHAnsi" w:hAnsiTheme="minorHAnsi" w:cs="Calibri"/>
                <w:b/>
                <w:szCs w:val="22"/>
              </w:rPr>
            </w:pPr>
            <w:r w:rsidRPr="0070543E">
              <w:rPr>
                <w:rFonts w:asciiTheme="minorHAnsi" w:hAnsiTheme="minorHAnsi" w:cs="Calibri"/>
                <w:b/>
                <w:szCs w:val="22"/>
              </w:rPr>
              <w:t>ΝΑΙ</w:t>
            </w:r>
          </w:p>
        </w:tc>
        <w:tc>
          <w:tcPr>
            <w:tcW w:w="1260" w:type="dxa"/>
            <w:vAlign w:val="center"/>
          </w:tcPr>
          <w:p w:rsidR="004C15D4" w:rsidRPr="0070543E" w:rsidRDefault="004C15D4" w:rsidP="00021593">
            <w:pPr>
              <w:spacing w:after="0"/>
              <w:jc w:val="center"/>
              <w:rPr>
                <w:rFonts w:asciiTheme="minorHAnsi" w:hAnsiTheme="minorHAnsi" w:cs="Calibri"/>
                <w:szCs w:val="22"/>
              </w:rPr>
            </w:pPr>
          </w:p>
        </w:tc>
        <w:tc>
          <w:tcPr>
            <w:tcW w:w="1530" w:type="dxa"/>
            <w:vAlign w:val="center"/>
          </w:tcPr>
          <w:p w:rsidR="004C15D4" w:rsidRPr="0070543E" w:rsidRDefault="004C15D4" w:rsidP="00021593">
            <w:pPr>
              <w:spacing w:after="0"/>
              <w:jc w:val="center"/>
              <w:rPr>
                <w:rFonts w:asciiTheme="minorHAnsi" w:hAnsiTheme="minorHAnsi" w:cs="Calibri"/>
                <w:szCs w:val="22"/>
              </w:rPr>
            </w:pPr>
          </w:p>
        </w:tc>
      </w:tr>
      <w:tr w:rsidR="004C15D4" w:rsidRPr="0070543E" w:rsidTr="000215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720" w:type="dxa"/>
            <w:vAlign w:val="center"/>
          </w:tcPr>
          <w:p w:rsidR="004C15D4" w:rsidRPr="0070543E" w:rsidRDefault="004C15D4" w:rsidP="00021593">
            <w:pPr>
              <w:suppressAutoHyphens/>
              <w:snapToGrid w:val="0"/>
              <w:spacing w:after="0"/>
              <w:rPr>
                <w:rFonts w:asciiTheme="minorHAnsi" w:hAnsiTheme="minorHAnsi" w:cs="Calibri"/>
                <w:szCs w:val="22"/>
              </w:rPr>
            </w:pPr>
            <w:r w:rsidRPr="0070543E">
              <w:rPr>
                <w:rFonts w:asciiTheme="minorHAnsi" w:hAnsiTheme="minorHAnsi" w:cs="Calibri"/>
                <w:szCs w:val="22"/>
              </w:rPr>
              <w:t>Δ.34</w:t>
            </w:r>
          </w:p>
        </w:tc>
        <w:tc>
          <w:tcPr>
            <w:tcW w:w="4950" w:type="dxa"/>
            <w:vAlign w:val="center"/>
          </w:tcPr>
          <w:p w:rsidR="004C15D4" w:rsidRPr="0070543E" w:rsidRDefault="004C15D4" w:rsidP="00021593">
            <w:pPr>
              <w:spacing w:after="0"/>
              <w:rPr>
                <w:rFonts w:asciiTheme="minorHAnsi" w:hAnsiTheme="minorHAnsi" w:cs="Calibri"/>
                <w:szCs w:val="22"/>
              </w:rPr>
            </w:pPr>
            <w:r w:rsidRPr="0070543E">
              <w:rPr>
                <w:rFonts w:asciiTheme="minorHAnsi" w:hAnsiTheme="minorHAnsi" w:cs="Calibri"/>
                <w:szCs w:val="22"/>
              </w:rPr>
              <w:t>Χρόνος απόκρισης  =&lt; 12 msec</w:t>
            </w:r>
          </w:p>
        </w:tc>
        <w:tc>
          <w:tcPr>
            <w:tcW w:w="1260" w:type="dxa"/>
            <w:vAlign w:val="center"/>
          </w:tcPr>
          <w:p w:rsidR="004C15D4" w:rsidRPr="0070543E" w:rsidRDefault="004C15D4" w:rsidP="00021593">
            <w:pPr>
              <w:spacing w:after="0"/>
              <w:jc w:val="center"/>
              <w:rPr>
                <w:rFonts w:asciiTheme="minorHAnsi" w:hAnsiTheme="minorHAnsi" w:cs="Calibri"/>
                <w:b/>
                <w:szCs w:val="22"/>
              </w:rPr>
            </w:pPr>
            <w:r w:rsidRPr="0070543E">
              <w:rPr>
                <w:rFonts w:asciiTheme="minorHAnsi" w:hAnsiTheme="minorHAnsi" w:cs="Calibri"/>
                <w:b/>
                <w:szCs w:val="22"/>
              </w:rPr>
              <w:t>ΝΑΙ</w:t>
            </w:r>
          </w:p>
        </w:tc>
        <w:tc>
          <w:tcPr>
            <w:tcW w:w="1260" w:type="dxa"/>
            <w:vAlign w:val="center"/>
          </w:tcPr>
          <w:p w:rsidR="004C15D4" w:rsidRPr="0070543E" w:rsidRDefault="004C15D4" w:rsidP="00021593">
            <w:pPr>
              <w:spacing w:after="0"/>
              <w:jc w:val="center"/>
              <w:rPr>
                <w:rFonts w:asciiTheme="minorHAnsi" w:hAnsiTheme="minorHAnsi" w:cs="Calibri"/>
                <w:szCs w:val="22"/>
              </w:rPr>
            </w:pPr>
          </w:p>
        </w:tc>
        <w:tc>
          <w:tcPr>
            <w:tcW w:w="1530" w:type="dxa"/>
            <w:vAlign w:val="center"/>
          </w:tcPr>
          <w:p w:rsidR="004C15D4" w:rsidRPr="0070543E" w:rsidRDefault="004C15D4" w:rsidP="00021593">
            <w:pPr>
              <w:spacing w:after="0"/>
              <w:jc w:val="center"/>
              <w:rPr>
                <w:rFonts w:asciiTheme="minorHAnsi" w:hAnsiTheme="minorHAnsi" w:cs="Calibri"/>
                <w:szCs w:val="22"/>
              </w:rPr>
            </w:pPr>
          </w:p>
        </w:tc>
      </w:tr>
      <w:tr w:rsidR="004C15D4" w:rsidRPr="0070543E" w:rsidTr="000215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720" w:type="dxa"/>
            <w:vAlign w:val="center"/>
          </w:tcPr>
          <w:p w:rsidR="004C15D4" w:rsidRPr="0070543E" w:rsidRDefault="004C15D4" w:rsidP="00021593">
            <w:pPr>
              <w:suppressAutoHyphens/>
              <w:snapToGrid w:val="0"/>
              <w:spacing w:after="0"/>
              <w:rPr>
                <w:rFonts w:asciiTheme="minorHAnsi" w:hAnsiTheme="minorHAnsi" w:cs="Calibri"/>
                <w:szCs w:val="22"/>
              </w:rPr>
            </w:pPr>
            <w:r w:rsidRPr="0070543E">
              <w:rPr>
                <w:rFonts w:asciiTheme="minorHAnsi" w:hAnsiTheme="minorHAnsi" w:cs="Calibri"/>
                <w:szCs w:val="22"/>
              </w:rPr>
              <w:t>Δ.35</w:t>
            </w:r>
          </w:p>
        </w:tc>
        <w:tc>
          <w:tcPr>
            <w:tcW w:w="4950" w:type="dxa"/>
            <w:vAlign w:val="center"/>
          </w:tcPr>
          <w:p w:rsidR="004C15D4" w:rsidRPr="0070543E" w:rsidRDefault="004C15D4" w:rsidP="00021593">
            <w:pPr>
              <w:spacing w:after="0"/>
              <w:rPr>
                <w:rFonts w:asciiTheme="minorHAnsi" w:hAnsiTheme="minorHAnsi" w:cs="Calibri"/>
                <w:szCs w:val="22"/>
              </w:rPr>
            </w:pPr>
            <w:r w:rsidRPr="0070543E">
              <w:rPr>
                <w:rFonts w:asciiTheme="minorHAnsi" w:hAnsiTheme="minorHAnsi" w:cs="Calibri"/>
                <w:szCs w:val="22"/>
              </w:rPr>
              <w:t>Γωνίες Θέασης: Οριζόντια: ≥ 90 μοίρες, Κατακόρυφα: ≥ 90 μοίρες</w:t>
            </w:r>
          </w:p>
        </w:tc>
        <w:tc>
          <w:tcPr>
            <w:tcW w:w="1260" w:type="dxa"/>
            <w:vAlign w:val="center"/>
          </w:tcPr>
          <w:p w:rsidR="004C15D4" w:rsidRPr="0070543E" w:rsidRDefault="004C15D4" w:rsidP="00021593">
            <w:pPr>
              <w:spacing w:after="0"/>
              <w:jc w:val="center"/>
              <w:rPr>
                <w:rFonts w:asciiTheme="minorHAnsi" w:hAnsiTheme="minorHAnsi" w:cs="Calibri"/>
                <w:b/>
                <w:szCs w:val="22"/>
              </w:rPr>
            </w:pPr>
            <w:r w:rsidRPr="0070543E">
              <w:rPr>
                <w:rFonts w:asciiTheme="minorHAnsi" w:hAnsiTheme="minorHAnsi" w:cs="Calibri"/>
                <w:b/>
                <w:szCs w:val="22"/>
              </w:rPr>
              <w:t>ΝΑΙ</w:t>
            </w:r>
          </w:p>
        </w:tc>
        <w:tc>
          <w:tcPr>
            <w:tcW w:w="1260" w:type="dxa"/>
            <w:vAlign w:val="center"/>
          </w:tcPr>
          <w:p w:rsidR="004C15D4" w:rsidRPr="0070543E" w:rsidRDefault="004C15D4" w:rsidP="00021593">
            <w:pPr>
              <w:spacing w:after="0"/>
              <w:jc w:val="center"/>
              <w:rPr>
                <w:rFonts w:asciiTheme="minorHAnsi" w:hAnsiTheme="minorHAnsi" w:cs="Calibri"/>
                <w:szCs w:val="22"/>
              </w:rPr>
            </w:pPr>
          </w:p>
        </w:tc>
        <w:tc>
          <w:tcPr>
            <w:tcW w:w="1530" w:type="dxa"/>
            <w:vAlign w:val="center"/>
          </w:tcPr>
          <w:p w:rsidR="004C15D4" w:rsidRPr="0070543E" w:rsidRDefault="004C15D4" w:rsidP="00021593">
            <w:pPr>
              <w:spacing w:after="0"/>
              <w:jc w:val="center"/>
              <w:rPr>
                <w:rFonts w:asciiTheme="minorHAnsi" w:hAnsiTheme="minorHAnsi" w:cs="Calibri"/>
                <w:szCs w:val="22"/>
              </w:rPr>
            </w:pPr>
          </w:p>
        </w:tc>
      </w:tr>
      <w:tr w:rsidR="004C15D4" w:rsidRPr="0070543E" w:rsidTr="000215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720" w:type="dxa"/>
            <w:vAlign w:val="center"/>
          </w:tcPr>
          <w:p w:rsidR="004C15D4" w:rsidRPr="0070543E" w:rsidRDefault="004C15D4" w:rsidP="00021593">
            <w:pPr>
              <w:suppressAutoHyphens/>
              <w:snapToGrid w:val="0"/>
              <w:spacing w:after="0"/>
              <w:rPr>
                <w:rFonts w:asciiTheme="minorHAnsi" w:hAnsiTheme="minorHAnsi" w:cs="Calibri"/>
                <w:szCs w:val="22"/>
              </w:rPr>
            </w:pPr>
            <w:r w:rsidRPr="0070543E">
              <w:rPr>
                <w:rFonts w:asciiTheme="minorHAnsi" w:hAnsiTheme="minorHAnsi" w:cs="Calibri"/>
                <w:szCs w:val="22"/>
              </w:rPr>
              <w:t>Δ.36</w:t>
            </w:r>
          </w:p>
        </w:tc>
        <w:tc>
          <w:tcPr>
            <w:tcW w:w="4950" w:type="dxa"/>
            <w:vAlign w:val="center"/>
          </w:tcPr>
          <w:p w:rsidR="004C15D4" w:rsidRPr="0070543E" w:rsidRDefault="004C15D4" w:rsidP="00021593">
            <w:pPr>
              <w:spacing w:after="0"/>
              <w:rPr>
                <w:rFonts w:asciiTheme="minorHAnsi" w:hAnsiTheme="minorHAnsi" w:cs="Calibri"/>
                <w:szCs w:val="22"/>
              </w:rPr>
            </w:pPr>
            <w:r w:rsidRPr="0070543E">
              <w:rPr>
                <w:rFonts w:asciiTheme="minorHAnsi" w:hAnsiTheme="minorHAnsi" w:cs="Calibri"/>
                <w:szCs w:val="22"/>
              </w:rPr>
              <w:t>Κοντράστ 300:1 ή καλύτερο</w:t>
            </w:r>
          </w:p>
        </w:tc>
        <w:tc>
          <w:tcPr>
            <w:tcW w:w="1260" w:type="dxa"/>
            <w:vAlign w:val="center"/>
          </w:tcPr>
          <w:p w:rsidR="004C15D4" w:rsidRPr="0070543E" w:rsidRDefault="004C15D4" w:rsidP="00021593">
            <w:pPr>
              <w:spacing w:after="0"/>
              <w:jc w:val="center"/>
              <w:rPr>
                <w:rFonts w:asciiTheme="minorHAnsi" w:hAnsiTheme="minorHAnsi" w:cs="Calibri"/>
                <w:b/>
                <w:szCs w:val="22"/>
              </w:rPr>
            </w:pPr>
            <w:r w:rsidRPr="0070543E">
              <w:rPr>
                <w:rFonts w:asciiTheme="minorHAnsi" w:hAnsiTheme="minorHAnsi" w:cs="Calibri"/>
                <w:b/>
                <w:szCs w:val="22"/>
              </w:rPr>
              <w:t>ΝΑΙ</w:t>
            </w:r>
          </w:p>
        </w:tc>
        <w:tc>
          <w:tcPr>
            <w:tcW w:w="1260" w:type="dxa"/>
            <w:vAlign w:val="center"/>
          </w:tcPr>
          <w:p w:rsidR="004C15D4" w:rsidRPr="0070543E" w:rsidRDefault="004C15D4" w:rsidP="00021593">
            <w:pPr>
              <w:spacing w:after="0"/>
              <w:jc w:val="center"/>
              <w:rPr>
                <w:rFonts w:asciiTheme="minorHAnsi" w:hAnsiTheme="minorHAnsi" w:cs="Calibri"/>
                <w:szCs w:val="22"/>
              </w:rPr>
            </w:pPr>
          </w:p>
        </w:tc>
        <w:tc>
          <w:tcPr>
            <w:tcW w:w="1530" w:type="dxa"/>
            <w:vAlign w:val="center"/>
          </w:tcPr>
          <w:p w:rsidR="004C15D4" w:rsidRPr="0070543E" w:rsidRDefault="004C15D4" w:rsidP="00021593">
            <w:pPr>
              <w:spacing w:after="0"/>
              <w:jc w:val="center"/>
              <w:rPr>
                <w:rFonts w:asciiTheme="minorHAnsi" w:hAnsiTheme="minorHAnsi" w:cs="Calibri"/>
                <w:szCs w:val="22"/>
              </w:rPr>
            </w:pPr>
          </w:p>
        </w:tc>
      </w:tr>
      <w:tr w:rsidR="004C15D4" w:rsidRPr="0070543E" w:rsidTr="000215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720" w:type="dxa"/>
            <w:vAlign w:val="center"/>
          </w:tcPr>
          <w:p w:rsidR="004C15D4" w:rsidRPr="0070543E" w:rsidRDefault="004C15D4" w:rsidP="00021593">
            <w:pPr>
              <w:suppressAutoHyphens/>
              <w:snapToGrid w:val="0"/>
              <w:spacing w:after="0"/>
              <w:rPr>
                <w:rFonts w:asciiTheme="minorHAnsi" w:hAnsiTheme="minorHAnsi" w:cs="Calibri"/>
                <w:szCs w:val="22"/>
              </w:rPr>
            </w:pPr>
            <w:r w:rsidRPr="0070543E">
              <w:rPr>
                <w:rFonts w:asciiTheme="minorHAnsi" w:hAnsiTheme="minorHAnsi" w:cs="Calibri"/>
                <w:szCs w:val="22"/>
              </w:rPr>
              <w:t>Δ.37</w:t>
            </w:r>
          </w:p>
        </w:tc>
        <w:tc>
          <w:tcPr>
            <w:tcW w:w="4950" w:type="dxa"/>
            <w:vAlign w:val="center"/>
          </w:tcPr>
          <w:p w:rsidR="004C15D4" w:rsidRPr="0070543E" w:rsidRDefault="004C15D4" w:rsidP="00021593">
            <w:pPr>
              <w:spacing w:after="0"/>
              <w:rPr>
                <w:rFonts w:asciiTheme="minorHAnsi" w:hAnsiTheme="minorHAnsi" w:cs="Calibri"/>
                <w:szCs w:val="22"/>
              </w:rPr>
            </w:pPr>
            <w:r w:rsidRPr="0070543E">
              <w:rPr>
                <w:rFonts w:asciiTheme="minorHAnsi" w:hAnsiTheme="minorHAnsi" w:cs="Calibri"/>
                <w:szCs w:val="22"/>
              </w:rPr>
              <w:t>Φωτεινότητα 200 cd / m² ή καλύτερο</w:t>
            </w:r>
          </w:p>
        </w:tc>
        <w:tc>
          <w:tcPr>
            <w:tcW w:w="1260" w:type="dxa"/>
            <w:vAlign w:val="center"/>
          </w:tcPr>
          <w:p w:rsidR="004C15D4" w:rsidRPr="0070543E" w:rsidRDefault="004C15D4" w:rsidP="00021593">
            <w:pPr>
              <w:spacing w:after="0"/>
              <w:jc w:val="center"/>
              <w:rPr>
                <w:rFonts w:asciiTheme="minorHAnsi" w:hAnsiTheme="minorHAnsi" w:cs="Calibri"/>
                <w:b/>
                <w:szCs w:val="22"/>
              </w:rPr>
            </w:pPr>
            <w:r w:rsidRPr="0070543E">
              <w:rPr>
                <w:rFonts w:asciiTheme="minorHAnsi" w:hAnsiTheme="minorHAnsi" w:cs="Calibri"/>
                <w:b/>
                <w:szCs w:val="22"/>
              </w:rPr>
              <w:t>ΝΑΙ</w:t>
            </w:r>
          </w:p>
        </w:tc>
        <w:tc>
          <w:tcPr>
            <w:tcW w:w="1260" w:type="dxa"/>
            <w:vAlign w:val="center"/>
          </w:tcPr>
          <w:p w:rsidR="004C15D4" w:rsidRPr="0070543E" w:rsidRDefault="004C15D4" w:rsidP="00021593">
            <w:pPr>
              <w:spacing w:after="0"/>
              <w:jc w:val="center"/>
              <w:rPr>
                <w:rFonts w:asciiTheme="minorHAnsi" w:hAnsiTheme="minorHAnsi" w:cs="Calibri"/>
                <w:szCs w:val="22"/>
              </w:rPr>
            </w:pPr>
          </w:p>
        </w:tc>
        <w:tc>
          <w:tcPr>
            <w:tcW w:w="1530" w:type="dxa"/>
            <w:vAlign w:val="center"/>
          </w:tcPr>
          <w:p w:rsidR="004C15D4" w:rsidRPr="0070543E" w:rsidRDefault="004C15D4" w:rsidP="00021593">
            <w:pPr>
              <w:spacing w:after="0"/>
              <w:jc w:val="center"/>
              <w:rPr>
                <w:rFonts w:asciiTheme="minorHAnsi" w:hAnsiTheme="minorHAnsi" w:cs="Calibri"/>
                <w:szCs w:val="22"/>
              </w:rPr>
            </w:pPr>
          </w:p>
        </w:tc>
      </w:tr>
      <w:tr w:rsidR="004C15D4" w:rsidRPr="0070543E" w:rsidTr="000215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720" w:type="dxa"/>
            <w:vAlign w:val="center"/>
          </w:tcPr>
          <w:p w:rsidR="004C15D4" w:rsidRPr="0070543E" w:rsidRDefault="004C15D4" w:rsidP="00021593">
            <w:pPr>
              <w:suppressAutoHyphens/>
              <w:snapToGrid w:val="0"/>
              <w:spacing w:after="0"/>
              <w:rPr>
                <w:rFonts w:asciiTheme="minorHAnsi" w:hAnsiTheme="minorHAnsi" w:cs="Calibri"/>
                <w:szCs w:val="22"/>
              </w:rPr>
            </w:pPr>
            <w:r w:rsidRPr="0070543E">
              <w:rPr>
                <w:rFonts w:asciiTheme="minorHAnsi" w:hAnsiTheme="minorHAnsi" w:cs="Calibri"/>
                <w:szCs w:val="22"/>
              </w:rPr>
              <w:t>Δ.38</w:t>
            </w:r>
          </w:p>
        </w:tc>
        <w:tc>
          <w:tcPr>
            <w:tcW w:w="4950" w:type="dxa"/>
            <w:vAlign w:val="center"/>
          </w:tcPr>
          <w:p w:rsidR="004C15D4" w:rsidRPr="0070543E" w:rsidRDefault="004C15D4" w:rsidP="00021593">
            <w:pPr>
              <w:spacing w:after="0"/>
              <w:rPr>
                <w:rFonts w:asciiTheme="minorHAnsi" w:hAnsiTheme="minorHAnsi" w:cs="Calibri"/>
                <w:szCs w:val="22"/>
              </w:rPr>
            </w:pPr>
            <w:r w:rsidRPr="0070543E">
              <w:rPr>
                <w:rFonts w:asciiTheme="minorHAnsi" w:hAnsiTheme="minorHAnsi" w:cs="Calibri"/>
                <w:szCs w:val="22"/>
              </w:rPr>
              <w:t xml:space="preserve">Είσοδος Σήματος VGA </w:t>
            </w:r>
          </w:p>
        </w:tc>
        <w:tc>
          <w:tcPr>
            <w:tcW w:w="1260" w:type="dxa"/>
            <w:vAlign w:val="center"/>
          </w:tcPr>
          <w:p w:rsidR="004C15D4" w:rsidRPr="0070543E" w:rsidRDefault="004C15D4" w:rsidP="00021593">
            <w:pPr>
              <w:spacing w:after="0"/>
              <w:jc w:val="center"/>
              <w:rPr>
                <w:rFonts w:asciiTheme="minorHAnsi" w:hAnsiTheme="minorHAnsi" w:cs="Calibri"/>
                <w:b/>
                <w:szCs w:val="22"/>
              </w:rPr>
            </w:pPr>
          </w:p>
        </w:tc>
        <w:tc>
          <w:tcPr>
            <w:tcW w:w="1260" w:type="dxa"/>
            <w:vAlign w:val="center"/>
          </w:tcPr>
          <w:p w:rsidR="004C15D4" w:rsidRPr="0070543E" w:rsidRDefault="004C15D4" w:rsidP="00021593">
            <w:pPr>
              <w:spacing w:after="0"/>
              <w:jc w:val="center"/>
              <w:rPr>
                <w:rFonts w:asciiTheme="minorHAnsi" w:hAnsiTheme="minorHAnsi" w:cs="Calibri"/>
                <w:szCs w:val="22"/>
              </w:rPr>
            </w:pPr>
          </w:p>
        </w:tc>
        <w:tc>
          <w:tcPr>
            <w:tcW w:w="1530" w:type="dxa"/>
            <w:vAlign w:val="center"/>
          </w:tcPr>
          <w:p w:rsidR="004C15D4" w:rsidRPr="0070543E" w:rsidRDefault="004C15D4" w:rsidP="00021593">
            <w:pPr>
              <w:spacing w:after="0"/>
              <w:jc w:val="center"/>
              <w:rPr>
                <w:rFonts w:asciiTheme="minorHAnsi" w:hAnsiTheme="minorHAnsi" w:cs="Calibri"/>
                <w:szCs w:val="22"/>
              </w:rPr>
            </w:pPr>
          </w:p>
        </w:tc>
      </w:tr>
      <w:tr w:rsidR="004C15D4" w:rsidRPr="0070543E" w:rsidTr="000215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720" w:type="dxa"/>
            <w:vAlign w:val="center"/>
          </w:tcPr>
          <w:p w:rsidR="004C15D4" w:rsidRPr="0070543E" w:rsidRDefault="004C15D4" w:rsidP="00021593">
            <w:pPr>
              <w:suppressAutoHyphens/>
              <w:snapToGrid w:val="0"/>
              <w:spacing w:after="0"/>
              <w:rPr>
                <w:rFonts w:asciiTheme="minorHAnsi" w:hAnsiTheme="minorHAnsi" w:cs="Calibri"/>
                <w:szCs w:val="22"/>
              </w:rPr>
            </w:pPr>
            <w:r w:rsidRPr="0070543E">
              <w:rPr>
                <w:rFonts w:asciiTheme="minorHAnsi" w:hAnsiTheme="minorHAnsi" w:cs="Calibri"/>
                <w:szCs w:val="22"/>
              </w:rPr>
              <w:t>Δ.39</w:t>
            </w:r>
          </w:p>
        </w:tc>
        <w:tc>
          <w:tcPr>
            <w:tcW w:w="4950" w:type="dxa"/>
            <w:vAlign w:val="center"/>
          </w:tcPr>
          <w:p w:rsidR="004C15D4" w:rsidRPr="0070543E" w:rsidRDefault="004C15D4" w:rsidP="00021593">
            <w:pPr>
              <w:spacing w:after="0"/>
              <w:rPr>
                <w:rFonts w:asciiTheme="minorHAnsi" w:hAnsiTheme="minorHAnsi" w:cs="Calibri"/>
                <w:szCs w:val="22"/>
              </w:rPr>
            </w:pPr>
            <w:r w:rsidRPr="0070543E">
              <w:rPr>
                <w:rFonts w:asciiTheme="minorHAnsi" w:hAnsiTheme="minorHAnsi" w:cs="Calibri"/>
                <w:szCs w:val="22"/>
              </w:rPr>
              <w:t>Να αναφερθούν Διαστάσεις (Ύψος, Πλάτος, Βάθος)</w:t>
            </w:r>
          </w:p>
        </w:tc>
        <w:tc>
          <w:tcPr>
            <w:tcW w:w="1260" w:type="dxa"/>
            <w:vAlign w:val="center"/>
          </w:tcPr>
          <w:p w:rsidR="004C15D4" w:rsidRPr="0070543E" w:rsidRDefault="004C15D4" w:rsidP="00021593">
            <w:pPr>
              <w:spacing w:after="0"/>
              <w:jc w:val="center"/>
              <w:rPr>
                <w:rFonts w:asciiTheme="minorHAnsi" w:hAnsiTheme="minorHAnsi" w:cs="Calibri"/>
                <w:b/>
                <w:szCs w:val="22"/>
              </w:rPr>
            </w:pPr>
            <w:r w:rsidRPr="0070543E">
              <w:rPr>
                <w:rFonts w:asciiTheme="minorHAnsi" w:hAnsiTheme="minorHAnsi" w:cs="Calibri"/>
                <w:b/>
                <w:szCs w:val="22"/>
              </w:rPr>
              <w:t>ΝΑΙ</w:t>
            </w:r>
          </w:p>
        </w:tc>
        <w:tc>
          <w:tcPr>
            <w:tcW w:w="1260" w:type="dxa"/>
            <w:vAlign w:val="center"/>
          </w:tcPr>
          <w:p w:rsidR="004C15D4" w:rsidRPr="0070543E" w:rsidRDefault="004C15D4" w:rsidP="00021593">
            <w:pPr>
              <w:spacing w:after="0"/>
              <w:jc w:val="center"/>
              <w:rPr>
                <w:rFonts w:asciiTheme="minorHAnsi" w:hAnsiTheme="minorHAnsi" w:cs="Calibri"/>
                <w:szCs w:val="22"/>
              </w:rPr>
            </w:pPr>
          </w:p>
        </w:tc>
        <w:tc>
          <w:tcPr>
            <w:tcW w:w="1530" w:type="dxa"/>
            <w:vAlign w:val="center"/>
          </w:tcPr>
          <w:p w:rsidR="004C15D4" w:rsidRPr="0070543E" w:rsidRDefault="004C15D4" w:rsidP="00021593">
            <w:pPr>
              <w:spacing w:after="0"/>
              <w:jc w:val="center"/>
              <w:rPr>
                <w:rFonts w:asciiTheme="minorHAnsi" w:hAnsiTheme="minorHAnsi" w:cs="Calibri"/>
                <w:szCs w:val="22"/>
              </w:rPr>
            </w:pPr>
          </w:p>
        </w:tc>
      </w:tr>
      <w:tr w:rsidR="004C15D4" w:rsidRPr="0070543E" w:rsidTr="000215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720" w:type="dxa"/>
            <w:vAlign w:val="center"/>
          </w:tcPr>
          <w:p w:rsidR="004C15D4" w:rsidRPr="0070543E" w:rsidRDefault="004C15D4" w:rsidP="00021593">
            <w:pPr>
              <w:suppressAutoHyphens/>
              <w:snapToGrid w:val="0"/>
              <w:spacing w:after="0"/>
              <w:rPr>
                <w:rFonts w:asciiTheme="minorHAnsi" w:hAnsiTheme="minorHAnsi" w:cs="Calibri"/>
                <w:szCs w:val="22"/>
              </w:rPr>
            </w:pPr>
            <w:r w:rsidRPr="0070543E">
              <w:rPr>
                <w:rFonts w:asciiTheme="minorHAnsi" w:hAnsiTheme="minorHAnsi" w:cs="Calibri"/>
                <w:szCs w:val="22"/>
              </w:rPr>
              <w:t>Δ.40</w:t>
            </w:r>
          </w:p>
        </w:tc>
        <w:tc>
          <w:tcPr>
            <w:tcW w:w="4950" w:type="dxa"/>
            <w:vAlign w:val="center"/>
          </w:tcPr>
          <w:p w:rsidR="004C15D4" w:rsidRPr="0070543E" w:rsidRDefault="004C15D4" w:rsidP="00021593">
            <w:pPr>
              <w:spacing w:after="0"/>
              <w:rPr>
                <w:rFonts w:asciiTheme="minorHAnsi" w:hAnsiTheme="minorHAnsi" w:cs="Calibri"/>
                <w:szCs w:val="22"/>
              </w:rPr>
            </w:pPr>
            <w:r w:rsidRPr="0070543E">
              <w:rPr>
                <w:rFonts w:asciiTheme="minorHAnsi" w:hAnsiTheme="minorHAnsi" w:cs="Calibri"/>
                <w:szCs w:val="22"/>
              </w:rPr>
              <w:t>Energy Saver</w:t>
            </w:r>
          </w:p>
        </w:tc>
        <w:tc>
          <w:tcPr>
            <w:tcW w:w="1260" w:type="dxa"/>
            <w:vAlign w:val="center"/>
          </w:tcPr>
          <w:p w:rsidR="004C15D4" w:rsidRPr="0070543E" w:rsidRDefault="004C15D4" w:rsidP="00021593">
            <w:pPr>
              <w:spacing w:after="0"/>
              <w:jc w:val="center"/>
              <w:rPr>
                <w:rFonts w:asciiTheme="minorHAnsi" w:hAnsiTheme="minorHAnsi" w:cs="Calibri"/>
                <w:szCs w:val="22"/>
              </w:rPr>
            </w:pPr>
          </w:p>
        </w:tc>
        <w:tc>
          <w:tcPr>
            <w:tcW w:w="1260" w:type="dxa"/>
            <w:vAlign w:val="center"/>
          </w:tcPr>
          <w:p w:rsidR="004C15D4" w:rsidRPr="0070543E" w:rsidRDefault="004C15D4" w:rsidP="00021593">
            <w:pPr>
              <w:spacing w:after="0"/>
              <w:jc w:val="center"/>
              <w:rPr>
                <w:rFonts w:asciiTheme="minorHAnsi" w:hAnsiTheme="minorHAnsi" w:cs="Calibri"/>
                <w:szCs w:val="22"/>
              </w:rPr>
            </w:pPr>
          </w:p>
        </w:tc>
        <w:tc>
          <w:tcPr>
            <w:tcW w:w="1530" w:type="dxa"/>
            <w:vAlign w:val="center"/>
          </w:tcPr>
          <w:p w:rsidR="004C15D4" w:rsidRPr="0070543E" w:rsidRDefault="004C15D4" w:rsidP="00021593">
            <w:pPr>
              <w:spacing w:after="0"/>
              <w:jc w:val="center"/>
              <w:rPr>
                <w:rFonts w:asciiTheme="minorHAnsi" w:hAnsiTheme="minorHAnsi" w:cs="Calibri"/>
                <w:szCs w:val="22"/>
              </w:rPr>
            </w:pPr>
          </w:p>
        </w:tc>
      </w:tr>
    </w:tbl>
    <w:p w:rsidR="004C15D4" w:rsidRPr="003E0657" w:rsidRDefault="004C15D4" w:rsidP="003E0657">
      <w:pPr>
        <w:pStyle w:val="2"/>
        <w:numPr>
          <w:ilvl w:val="0"/>
          <w:numId w:val="0"/>
        </w:numPr>
        <w:spacing w:before="60" w:after="60" w:line="240" w:lineRule="auto"/>
        <w:ind w:left="720" w:hanging="720"/>
        <w:rPr>
          <w:rFonts w:asciiTheme="minorHAnsi" w:eastAsiaTheme="majorEastAsia" w:hAnsiTheme="minorHAnsi" w:cstheme="minorHAnsi"/>
          <w:sz w:val="22"/>
          <w:szCs w:val="22"/>
          <w:u w:val="none"/>
        </w:rPr>
      </w:pPr>
      <w:bookmarkStart w:id="871" w:name="_Toc387311232"/>
      <w:bookmarkStart w:id="872" w:name="_Toc390409381"/>
      <w:r w:rsidRPr="003E0657">
        <w:rPr>
          <w:rFonts w:asciiTheme="minorHAnsi" w:eastAsiaTheme="majorEastAsia" w:hAnsiTheme="minorHAnsi" w:cstheme="minorHAnsi"/>
          <w:sz w:val="22"/>
          <w:szCs w:val="22"/>
          <w:u w:val="none"/>
        </w:rPr>
        <w:t>Ε. Πίνακας Συμμόρφωσης Μονάδων Εκτύπωσης</w:t>
      </w:r>
      <w:bookmarkEnd w:id="871"/>
      <w:bookmarkEnd w:id="872"/>
      <w:r w:rsidRPr="003E0657">
        <w:rPr>
          <w:rFonts w:asciiTheme="minorHAnsi" w:eastAsiaTheme="majorEastAsia" w:hAnsiTheme="minorHAnsi" w:cstheme="minorHAnsi"/>
          <w:sz w:val="22"/>
          <w:szCs w:val="22"/>
          <w:u w:val="none"/>
        </w:rPr>
        <w:t xml:space="preserve"> </w:t>
      </w:r>
    </w:p>
    <w:tbl>
      <w:tblPr>
        <w:tblW w:w="9720" w:type="dxa"/>
        <w:tblInd w:w="-8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tblPr>
      <w:tblGrid>
        <w:gridCol w:w="720"/>
        <w:gridCol w:w="4896"/>
        <w:gridCol w:w="1314"/>
        <w:gridCol w:w="1260"/>
        <w:gridCol w:w="1530"/>
      </w:tblGrid>
      <w:tr w:rsidR="004C15D4" w:rsidRPr="0070543E" w:rsidTr="00F70058">
        <w:trPr>
          <w:tblHeader/>
        </w:trPr>
        <w:tc>
          <w:tcPr>
            <w:tcW w:w="720" w:type="dxa"/>
            <w:tcBorders>
              <w:top w:val="single" w:sz="2" w:space="0" w:color="auto"/>
              <w:left w:val="single" w:sz="2" w:space="0" w:color="auto"/>
              <w:bottom w:val="single" w:sz="2" w:space="0" w:color="auto"/>
              <w:right w:val="single" w:sz="2" w:space="0" w:color="auto"/>
            </w:tcBorders>
            <w:shd w:val="pct10" w:color="auto" w:fill="auto"/>
            <w:vAlign w:val="center"/>
          </w:tcPr>
          <w:p w:rsidR="004C15D4" w:rsidRPr="0070543E" w:rsidRDefault="004C15D4" w:rsidP="00021593">
            <w:pPr>
              <w:spacing w:after="0"/>
              <w:jc w:val="center"/>
              <w:rPr>
                <w:rFonts w:asciiTheme="minorHAnsi" w:hAnsiTheme="minorHAnsi" w:cs="Calibri"/>
                <w:b/>
                <w:szCs w:val="22"/>
              </w:rPr>
            </w:pPr>
            <w:r w:rsidRPr="0070543E">
              <w:rPr>
                <w:rFonts w:asciiTheme="minorHAnsi" w:hAnsiTheme="minorHAnsi" w:cs="Calibri"/>
                <w:b/>
                <w:szCs w:val="22"/>
              </w:rPr>
              <w:t>Α/Α</w:t>
            </w:r>
          </w:p>
        </w:tc>
        <w:tc>
          <w:tcPr>
            <w:tcW w:w="4896" w:type="dxa"/>
            <w:tcBorders>
              <w:top w:val="single" w:sz="2" w:space="0" w:color="auto"/>
              <w:left w:val="single" w:sz="2" w:space="0" w:color="auto"/>
              <w:bottom w:val="single" w:sz="2" w:space="0" w:color="auto"/>
              <w:right w:val="single" w:sz="2" w:space="0" w:color="auto"/>
            </w:tcBorders>
            <w:shd w:val="pct10" w:color="auto" w:fill="auto"/>
            <w:vAlign w:val="center"/>
          </w:tcPr>
          <w:p w:rsidR="004C15D4" w:rsidRPr="0070543E" w:rsidRDefault="004C15D4" w:rsidP="00021593">
            <w:pPr>
              <w:spacing w:after="0"/>
              <w:jc w:val="center"/>
              <w:rPr>
                <w:rFonts w:asciiTheme="minorHAnsi" w:hAnsiTheme="minorHAnsi" w:cs="Calibri"/>
                <w:b/>
                <w:szCs w:val="22"/>
              </w:rPr>
            </w:pPr>
            <w:r w:rsidRPr="0070543E">
              <w:rPr>
                <w:rFonts w:asciiTheme="minorHAnsi" w:hAnsiTheme="minorHAnsi" w:cs="Calibri"/>
                <w:b/>
                <w:szCs w:val="22"/>
              </w:rPr>
              <w:t xml:space="preserve">ΠΕΡΙΓΡΑΦΗ </w:t>
            </w:r>
          </w:p>
        </w:tc>
        <w:tc>
          <w:tcPr>
            <w:tcW w:w="1314" w:type="dxa"/>
            <w:tcBorders>
              <w:top w:val="single" w:sz="2" w:space="0" w:color="auto"/>
              <w:left w:val="single" w:sz="2" w:space="0" w:color="auto"/>
              <w:bottom w:val="single" w:sz="2" w:space="0" w:color="auto"/>
              <w:right w:val="single" w:sz="2" w:space="0" w:color="auto"/>
            </w:tcBorders>
            <w:shd w:val="pct10" w:color="auto" w:fill="auto"/>
            <w:vAlign w:val="center"/>
          </w:tcPr>
          <w:p w:rsidR="004C15D4" w:rsidRPr="0070543E" w:rsidRDefault="004C15D4" w:rsidP="00021593">
            <w:pPr>
              <w:spacing w:after="0"/>
              <w:jc w:val="center"/>
              <w:rPr>
                <w:rFonts w:asciiTheme="minorHAnsi" w:hAnsiTheme="minorHAnsi" w:cs="Calibri"/>
                <w:b/>
                <w:szCs w:val="22"/>
              </w:rPr>
            </w:pPr>
            <w:r w:rsidRPr="0070543E">
              <w:rPr>
                <w:rFonts w:asciiTheme="minorHAnsi" w:hAnsiTheme="minorHAnsi" w:cs="Calibri"/>
                <w:b/>
                <w:szCs w:val="22"/>
              </w:rPr>
              <w:t>ΑΠΑΙΤΗΣΗ</w:t>
            </w:r>
          </w:p>
        </w:tc>
        <w:tc>
          <w:tcPr>
            <w:tcW w:w="1260" w:type="dxa"/>
            <w:tcBorders>
              <w:top w:val="single" w:sz="2" w:space="0" w:color="auto"/>
              <w:left w:val="single" w:sz="2" w:space="0" w:color="auto"/>
              <w:bottom w:val="single" w:sz="2" w:space="0" w:color="auto"/>
              <w:right w:val="single" w:sz="2" w:space="0" w:color="auto"/>
            </w:tcBorders>
            <w:shd w:val="pct10" w:color="auto" w:fill="auto"/>
            <w:vAlign w:val="center"/>
          </w:tcPr>
          <w:p w:rsidR="004C15D4" w:rsidRPr="0070543E" w:rsidRDefault="004C15D4" w:rsidP="00021593">
            <w:pPr>
              <w:spacing w:after="0"/>
              <w:jc w:val="center"/>
              <w:rPr>
                <w:rFonts w:asciiTheme="minorHAnsi" w:hAnsiTheme="minorHAnsi" w:cs="Calibri"/>
                <w:b/>
                <w:szCs w:val="22"/>
              </w:rPr>
            </w:pPr>
            <w:r w:rsidRPr="0070543E">
              <w:rPr>
                <w:rFonts w:asciiTheme="minorHAnsi" w:hAnsiTheme="minorHAnsi" w:cs="Calibri"/>
                <w:b/>
                <w:szCs w:val="22"/>
              </w:rPr>
              <w:t>ΑΠΑΝΤΗΣΗ</w:t>
            </w:r>
          </w:p>
        </w:tc>
        <w:tc>
          <w:tcPr>
            <w:tcW w:w="1530" w:type="dxa"/>
            <w:tcBorders>
              <w:top w:val="single" w:sz="2" w:space="0" w:color="auto"/>
              <w:left w:val="single" w:sz="2" w:space="0" w:color="auto"/>
              <w:bottom w:val="single" w:sz="2" w:space="0" w:color="auto"/>
              <w:right w:val="single" w:sz="2" w:space="0" w:color="auto"/>
            </w:tcBorders>
            <w:shd w:val="pct10" w:color="auto" w:fill="auto"/>
            <w:vAlign w:val="center"/>
          </w:tcPr>
          <w:p w:rsidR="004C15D4" w:rsidRPr="0070543E" w:rsidRDefault="004C15D4" w:rsidP="00021593">
            <w:pPr>
              <w:spacing w:after="0"/>
              <w:jc w:val="center"/>
              <w:rPr>
                <w:rFonts w:asciiTheme="minorHAnsi" w:hAnsiTheme="minorHAnsi" w:cs="Calibri"/>
                <w:b/>
                <w:szCs w:val="22"/>
              </w:rPr>
            </w:pPr>
            <w:r w:rsidRPr="0070543E">
              <w:rPr>
                <w:rFonts w:asciiTheme="minorHAnsi" w:hAnsiTheme="minorHAnsi" w:cs="Calibri"/>
                <w:b/>
                <w:szCs w:val="22"/>
              </w:rPr>
              <w:t>ΠΑΡΑΠΟΜΠΗ</w:t>
            </w:r>
          </w:p>
        </w:tc>
      </w:tr>
      <w:tr w:rsidR="004C15D4" w:rsidRPr="0070543E" w:rsidTr="00F7005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720" w:type="dxa"/>
            <w:shd w:val="clear" w:color="auto" w:fill="E0E0E0"/>
            <w:vAlign w:val="center"/>
          </w:tcPr>
          <w:p w:rsidR="004C15D4" w:rsidRPr="0070543E" w:rsidRDefault="004C15D4" w:rsidP="00021593">
            <w:pPr>
              <w:spacing w:after="0"/>
              <w:rPr>
                <w:rFonts w:asciiTheme="minorHAnsi" w:hAnsiTheme="minorHAnsi" w:cs="Calibri"/>
                <w:b/>
                <w:bCs/>
                <w:szCs w:val="22"/>
              </w:rPr>
            </w:pPr>
          </w:p>
        </w:tc>
        <w:tc>
          <w:tcPr>
            <w:tcW w:w="9000" w:type="dxa"/>
            <w:gridSpan w:val="4"/>
            <w:shd w:val="clear" w:color="auto" w:fill="E0E0E0"/>
            <w:vAlign w:val="center"/>
          </w:tcPr>
          <w:p w:rsidR="004C15D4" w:rsidRPr="0070543E" w:rsidRDefault="004C15D4" w:rsidP="00021593">
            <w:pPr>
              <w:spacing w:after="0"/>
              <w:rPr>
                <w:rFonts w:asciiTheme="minorHAnsi" w:hAnsiTheme="minorHAnsi" w:cs="Calibri"/>
                <w:b/>
                <w:bCs/>
                <w:szCs w:val="22"/>
              </w:rPr>
            </w:pPr>
            <w:r w:rsidRPr="0070543E">
              <w:rPr>
                <w:rFonts w:asciiTheme="minorHAnsi" w:hAnsiTheme="minorHAnsi" w:cs="Calibri"/>
                <w:b/>
                <w:bCs/>
                <w:szCs w:val="22"/>
              </w:rPr>
              <w:t>Γενικά Χαρακτηριστικά</w:t>
            </w:r>
          </w:p>
        </w:tc>
      </w:tr>
      <w:tr w:rsidR="00F70058" w:rsidRPr="0070543E" w:rsidTr="00F7005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720" w:type="dxa"/>
            <w:tcBorders>
              <w:top w:val="single" w:sz="4" w:space="0" w:color="auto"/>
              <w:left w:val="single" w:sz="4" w:space="0" w:color="auto"/>
              <w:bottom w:val="single" w:sz="4" w:space="0" w:color="auto"/>
              <w:right w:val="single" w:sz="4" w:space="0" w:color="auto"/>
            </w:tcBorders>
            <w:vAlign w:val="center"/>
          </w:tcPr>
          <w:p w:rsidR="00F70058" w:rsidRPr="0070543E" w:rsidRDefault="00F70058" w:rsidP="00021593">
            <w:pPr>
              <w:widowControl w:val="0"/>
              <w:autoSpaceDE w:val="0"/>
              <w:autoSpaceDN w:val="0"/>
              <w:adjustRightInd w:val="0"/>
              <w:spacing w:after="0"/>
              <w:jc w:val="center"/>
              <w:rPr>
                <w:rFonts w:asciiTheme="minorHAnsi" w:hAnsiTheme="minorHAnsi" w:cs="Calibri"/>
                <w:szCs w:val="22"/>
              </w:rPr>
            </w:pPr>
            <w:r w:rsidRPr="0070543E">
              <w:rPr>
                <w:rFonts w:asciiTheme="minorHAnsi" w:hAnsiTheme="minorHAnsi" w:cs="Calibri"/>
                <w:szCs w:val="22"/>
              </w:rPr>
              <w:t>Ε.1</w:t>
            </w:r>
          </w:p>
        </w:tc>
        <w:tc>
          <w:tcPr>
            <w:tcW w:w="4896" w:type="dxa"/>
            <w:tcBorders>
              <w:top w:val="single" w:sz="4" w:space="0" w:color="auto"/>
              <w:left w:val="single" w:sz="4" w:space="0" w:color="auto"/>
              <w:right w:val="single" w:sz="4" w:space="0" w:color="auto"/>
            </w:tcBorders>
            <w:vAlign w:val="center"/>
          </w:tcPr>
          <w:p w:rsidR="00F70058" w:rsidRPr="0070543E" w:rsidRDefault="00F70058" w:rsidP="00021593">
            <w:pPr>
              <w:widowControl w:val="0"/>
              <w:autoSpaceDE w:val="0"/>
              <w:autoSpaceDN w:val="0"/>
              <w:adjustRightInd w:val="0"/>
              <w:spacing w:after="0"/>
              <w:rPr>
                <w:rFonts w:asciiTheme="minorHAnsi" w:hAnsiTheme="minorHAnsi" w:cs="Calibri"/>
                <w:szCs w:val="22"/>
              </w:rPr>
            </w:pPr>
            <w:r w:rsidRPr="0070543E">
              <w:rPr>
                <w:rFonts w:asciiTheme="minorHAnsi" w:hAnsiTheme="minorHAnsi" w:cs="Calibri"/>
                <w:szCs w:val="22"/>
              </w:rPr>
              <w:t>Εκτυπωτής Laser Ασπρόμαυρος</w:t>
            </w:r>
          </w:p>
        </w:tc>
        <w:tc>
          <w:tcPr>
            <w:tcW w:w="1314" w:type="dxa"/>
            <w:tcBorders>
              <w:top w:val="single" w:sz="4" w:space="0" w:color="auto"/>
              <w:left w:val="single" w:sz="4" w:space="0" w:color="auto"/>
              <w:bottom w:val="single" w:sz="4" w:space="0" w:color="auto"/>
              <w:right w:val="single" w:sz="4" w:space="0" w:color="auto"/>
            </w:tcBorders>
            <w:vAlign w:val="center"/>
          </w:tcPr>
          <w:p w:rsidR="00F70058" w:rsidRPr="0070543E" w:rsidRDefault="00F70058" w:rsidP="00021593">
            <w:pPr>
              <w:widowControl w:val="0"/>
              <w:autoSpaceDE w:val="0"/>
              <w:autoSpaceDN w:val="0"/>
              <w:adjustRightInd w:val="0"/>
              <w:spacing w:after="0"/>
              <w:jc w:val="center"/>
              <w:rPr>
                <w:rFonts w:asciiTheme="minorHAnsi" w:hAnsiTheme="minorHAnsi" w:cs="Calibri"/>
                <w:b/>
                <w:szCs w:val="22"/>
              </w:rPr>
            </w:pPr>
            <w:r w:rsidRPr="0070543E">
              <w:rPr>
                <w:rFonts w:asciiTheme="minorHAnsi" w:hAnsiTheme="minorHAnsi" w:cs="Calibri"/>
                <w:b/>
                <w:szCs w:val="22"/>
              </w:rPr>
              <w:t>ΝΑΙ</w:t>
            </w:r>
          </w:p>
        </w:tc>
        <w:tc>
          <w:tcPr>
            <w:tcW w:w="1260" w:type="dxa"/>
            <w:tcBorders>
              <w:top w:val="single" w:sz="4" w:space="0" w:color="auto"/>
              <w:left w:val="single" w:sz="4" w:space="0" w:color="auto"/>
              <w:bottom w:val="single" w:sz="4" w:space="0" w:color="auto"/>
              <w:right w:val="single" w:sz="4" w:space="0" w:color="auto"/>
            </w:tcBorders>
            <w:vAlign w:val="bottom"/>
          </w:tcPr>
          <w:p w:rsidR="00F70058" w:rsidRPr="0070543E" w:rsidRDefault="00F70058" w:rsidP="00021593">
            <w:pPr>
              <w:widowControl w:val="0"/>
              <w:autoSpaceDE w:val="0"/>
              <w:autoSpaceDN w:val="0"/>
              <w:adjustRightInd w:val="0"/>
              <w:spacing w:after="0"/>
              <w:rPr>
                <w:rFonts w:asciiTheme="minorHAnsi" w:hAnsiTheme="minorHAnsi" w:cs="Calibri"/>
                <w:szCs w:val="22"/>
              </w:rPr>
            </w:pPr>
          </w:p>
        </w:tc>
        <w:tc>
          <w:tcPr>
            <w:tcW w:w="1530" w:type="dxa"/>
            <w:tcBorders>
              <w:top w:val="single" w:sz="4" w:space="0" w:color="auto"/>
              <w:left w:val="single" w:sz="4" w:space="0" w:color="auto"/>
              <w:bottom w:val="single" w:sz="4" w:space="0" w:color="auto"/>
              <w:right w:val="single" w:sz="4" w:space="0" w:color="auto"/>
            </w:tcBorders>
            <w:vAlign w:val="bottom"/>
          </w:tcPr>
          <w:p w:rsidR="00F70058" w:rsidRPr="0070543E" w:rsidRDefault="00F70058" w:rsidP="00021593">
            <w:pPr>
              <w:widowControl w:val="0"/>
              <w:autoSpaceDE w:val="0"/>
              <w:autoSpaceDN w:val="0"/>
              <w:adjustRightInd w:val="0"/>
              <w:spacing w:after="0"/>
              <w:rPr>
                <w:rFonts w:asciiTheme="minorHAnsi" w:hAnsiTheme="minorHAnsi" w:cs="Calibri"/>
                <w:szCs w:val="22"/>
              </w:rPr>
            </w:pPr>
          </w:p>
        </w:tc>
      </w:tr>
      <w:tr w:rsidR="00F70058" w:rsidRPr="0070543E" w:rsidTr="00F7005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720" w:type="dxa"/>
            <w:tcBorders>
              <w:top w:val="single" w:sz="4" w:space="0" w:color="auto"/>
              <w:left w:val="single" w:sz="4" w:space="0" w:color="auto"/>
              <w:bottom w:val="single" w:sz="4" w:space="0" w:color="auto"/>
              <w:right w:val="single" w:sz="4" w:space="0" w:color="auto"/>
            </w:tcBorders>
            <w:vAlign w:val="center"/>
          </w:tcPr>
          <w:p w:rsidR="00F70058" w:rsidRPr="0070543E" w:rsidRDefault="00F70058" w:rsidP="00021593">
            <w:pPr>
              <w:widowControl w:val="0"/>
              <w:autoSpaceDE w:val="0"/>
              <w:autoSpaceDN w:val="0"/>
              <w:adjustRightInd w:val="0"/>
              <w:spacing w:after="0"/>
              <w:jc w:val="center"/>
              <w:rPr>
                <w:rFonts w:asciiTheme="minorHAnsi" w:hAnsiTheme="minorHAnsi" w:cs="Calibri"/>
                <w:szCs w:val="22"/>
              </w:rPr>
            </w:pPr>
            <w:r w:rsidRPr="0070543E">
              <w:rPr>
                <w:rFonts w:asciiTheme="minorHAnsi" w:hAnsiTheme="minorHAnsi" w:cs="Calibri"/>
                <w:szCs w:val="22"/>
              </w:rPr>
              <w:t>Ε.2</w:t>
            </w:r>
          </w:p>
        </w:tc>
        <w:tc>
          <w:tcPr>
            <w:tcW w:w="4896" w:type="dxa"/>
            <w:tcBorders>
              <w:top w:val="single" w:sz="4" w:space="0" w:color="auto"/>
              <w:left w:val="single" w:sz="4" w:space="0" w:color="auto"/>
              <w:right w:val="single" w:sz="4" w:space="0" w:color="auto"/>
            </w:tcBorders>
            <w:vAlign w:val="center"/>
          </w:tcPr>
          <w:p w:rsidR="00F70058" w:rsidRPr="0070543E" w:rsidRDefault="00F70058" w:rsidP="00021593">
            <w:pPr>
              <w:widowControl w:val="0"/>
              <w:autoSpaceDE w:val="0"/>
              <w:autoSpaceDN w:val="0"/>
              <w:adjustRightInd w:val="0"/>
              <w:spacing w:after="0"/>
              <w:rPr>
                <w:rFonts w:asciiTheme="minorHAnsi" w:hAnsiTheme="minorHAnsi" w:cs="Calibri"/>
                <w:szCs w:val="22"/>
              </w:rPr>
            </w:pPr>
            <w:r w:rsidRPr="0070543E">
              <w:rPr>
                <w:rFonts w:asciiTheme="minorHAnsi" w:hAnsiTheme="minorHAnsi" w:cs="Calibri"/>
                <w:szCs w:val="22"/>
              </w:rPr>
              <w:t>Αριθμός μονάδων</w:t>
            </w:r>
          </w:p>
        </w:tc>
        <w:tc>
          <w:tcPr>
            <w:tcW w:w="1314" w:type="dxa"/>
            <w:tcBorders>
              <w:top w:val="single" w:sz="4" w:space="0" w:color="auto"/>
              <w:left w:val="single" w:sz="4" w:space="0" w:color="auto"/>
              <w:bottom w:val="single" w:sz="4" w:space="0" w:color="auto"/>
              <w:right w:val="single" w:sz="4" w:space="0" w:color="auto"/>
            </w:tcBorders>
            <w:vAlign w:val="center"/>
          </w:tcPr>
          <w:p w:rsidR="00F70058" w:rsidRPr="0070543E" w:rsidRDefault="00F70058" w:rsidP="00021593">
            <w:pPr>
              <w:widowControl w:val="0"/>
              <w:autoSpaceDE w:val="0"/>
              <w:autoSpaceDN w:val="0"/>
              <w:adjustRightInd w:val="0"/>
              <w:spacing w:after="0"/>
              <w:jc w:val="center"/>
              <w:rPr>
                <w:rFonts w:asciiTheme="minorHAnsi" w:hAnsiTheme="minorHAnsi" w:cs="Calibri"/>
                <w:b/>
                <w:szCs w:val="22"/>
              </w:rPr>
            </w:pPr>
            <w:r w:rsidRPr="0070543E">
              <w:rPr>
                <w:rFonts w:asciiTheme="minorHAnsi" w:hAnsiTheme="minorHAnsi" w:cs="Calibri"/>
                <w:b/>
                <w:szCs w:val="22"/>
              </w:rPr>
              <w:t>≥32</w:t>
            </w:r>
          </w:p>
        </w:tc>
        <w:tc>
          <w:tcPr>
            <w:tcW w:w="1260" w:type="dxa"/>
            <w:tcBorders>
              <w:top w:val="single" w:sz="4" w:space="0" w:color="auto"/>
              <w:left w:val="single" w:sz="4" w:space="0" w:color="auto"/>
              <w:bottom w:val="single" w:sz="4" w:space="0" w:color="auto"/>
              <w:right w:val="single" w:sz="4" w:space="0" w:color="auto"/>
            </w:tcBorders>
            <w:vAlign w:val="bottom"/>
          </w:tcPr>
          <w:p w:rsidR="00F70058" w:rsidRPr="0070543E" w:rsidRDefault="00F70058" w:rsidP="00021593">
            <w:pPr>
              <w:widowControl w:val="0"/>
              <w:autoSpaceDE w:val="0"/>
              <w:autoSpaceDN w:val="0"/>
              <w:adjustRightInd w:val="0"/>
              <w:spacing w:after="0"/>
              <w:rPr>
                <w:rFonts w:asciiTheme="minorHAnsi" w:hAnsiTheme="minorHAnsi" w:cs="Calibri"/>
                <w:szCs w:val="22"/>
              </w:rPr>
            </w:pPr>
          </w:p>
        </w:tc>
        <w:tc>
          <w:tcPr>
            <w:tcW w:w="1530" w:type="dxa"/>
            <w:tcBorders>
              <w:top w:val="single" w:sz="4" w:space="0" w:color="auto"/>
              <w:left w:val="single" w:sz="4" w:space="0" w:color="auto"/>
              <w:bottom w:val="single" w:sz="4" w:space="0" w:color="auto"/>
              <w:right w:val="single" w:sz="4" w:space="0" w:color="auto"/>
            </w:tcBorders>
            <w:vAlign w:val="bottom"/>
          </w:tcPr>
          <w:p w:rsidR="00F70058" w:rsidRPr="0070543E" w:rsidRDefault="00F70058" w:rsidP="00021593">
            <w:pPr>
              <w:widowControl w:val="0"/>
              <w:autoSpaceDE w:val="0"/>
              <w:autoSpaceDN w:val="0"/>
              <w:adjustRightInd w:val="0"/>
              <w:spacing w:after="0"/>
              <w:rPr>
                <w:rFonts w:asciiTheme="minorHAnsi" w:hAnsiTheme="minorHAnsi" w:cs="Calibri"/>
                <w:szCs w:val="22"/>
              </w:rPr>
            </w:pPr>
          </w:p>
        </w:tc>
      </w:tr>
      <w:tr w:rsidR="00F70058" w:rsidRPr="0070543E" w:rsidTr="00F7005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720" w:type="dxa"/>
            <w:tcBorders>
              <w:top w:val="single" w:sz="4" w:space="0" w:color="auto"/>
              <w:left w:val="single" w:sz="4" w:space="0" w:color="auto"/>
              <w:bottom w:val="single" w:sz="4" w:space="0" w:color="auto"/>
              <w:right w:val="single" w:sz="4" w:space="0" w:color="auto"/>
            </w:tcBorders>
            <w:vAlign w:val="center"/>
          </w:tcPr>
          <w:p w:rsidR="00F70058" w:rsidRPr="0070543E" w:rsidRDefault="00F70058" w:rsidP="00021593">
            <w:pPr>
              <w:widowControl w:val="0"/>
              <w:autoSpaceDE w:val="0"/>
              <w:autoSpaceDN w:val="0"/>
              <w:adjustRightInd w:val="0"/>
              <w:spacing w:after="0"/>
              <w:jc w:val="center"/>
              <w:rPr>
                <w:rFonts w:asciiTheme="minorHAnsi" w:hAnsiTheme="minorHAnsi" w:cs="Calibri"/>
                <w:szCs w:val="22"/>
              </w:rPr>
            </w:pPr>
            <w:r w:rsidRPr="0070543E">
              <w:rPr>
                <w:rFonts w:asciiTheme="minorHAnsi" w:hAnsiTheme="minorHAnsi" w:cs="Calibri"/>
                <w:szCs w:val="22"/>
              </w:rPr>
              <w:t>Ε.3</w:t>
            </w:r>
          </w:p>
        </w:tc>
        <w:tc>
          <w:tcPr>
            <w:tcW w:w="4896" w:type="dxa"/>
            <w:tcBorders>
              <w:top w:val="single" w:sz="4" w:space="0" w:color="auto"/>
              <w:left w:val="single" w:sz="4" w:space="0" w:color="auto"/>
              <w:right w:val="single" w:sz="4" w:space="0" w:color="auto"/>
            </w:tcBorders>
            <w:vAlign w:val="center"/>
          </w:tcPr>
          <w:p w:rsidR="00F70058" w:rsidRPr="0070543E" w:rsidRDefault="00F70058" w:rsidP="00021593">
            <w:pPr>
              <w:widowControl w:val="0"/>
              <w:autoSpaceDE w:val="0"/>
              <w:autoSpaceDN w:val="0"/>
              <w:adjustRightInd w:val="0"/>
              <w:spacing w:after="0"/>
              <w:rPr>
                <w:rFonts w:asciiTheme="minorHAnsi" w:hAnsiTheme="minorHAnsi" w:cs="Calibri"/>
                <w:szCs w:val="22"/>
              </w:rPr>
            </w:pPr>
            <w:r w:rsidRPr="0070543E">
              <w:rPr>
                <w:rFonts w:asciiTheme="minorHAnsi" w:hAnsiTheme="minorHAnsi" w:cs="Calibri"/>
                <w:szCs w:val="22"/>
              </w:rPr>
              <w:t>Να αναφερθεί μοντέλο και εταιρεία κατασκευής</w:t>
            </w:r>
          </w:p>
        </w:tc>
        <w:tc>
          <w:tcPr>
            <w:tcW w:w="1314" w:type="dxa"/>
            <w:tcBorders>
              <w:top w:val="single" w:sz="4" w:space="0" w:color="auto"/>
              <w:left w:val="single" w:sz="4" w:space="0" w:color="auto"/>
              <w:bottom w:val="single" w:sz="4" w:space="0" w:color="auto"/>
              <w:right w:val="single" w:sz="4" w:space="0" w:color="auto"/>
            </w:tcBorders>
            <w:vAlign w:val="center"/>
          </w:tcPr>
          <w:p w:rsidR="00F70058" w:rsidRPr="0070543E" w:rsidRDefault="00F70058" w:rsidP="00021593">
            <w:pPr>
              <w:widowControl w:val="0"/>
              <w:autoSpaceDE w:val="0"/>
              <w:autoSpaceDN w:val="0"/>
              <w:adjustRightInd w:val="0"/>
              <w:spacing w:after="0"/>
              <w:jc w:val="center"/>
              <w:rPr>
                <w:rFonts w:asciiTheme="minorHAnsi" w:hAnsiTheme="minorHAnsi" w:cs="Calibri"/>
                <w:b/>
                <w:szCs w:val="22"/>
              </w:rPr>
            </w:pPr>
            <w:r w:rsidRPr="0070543E">
              <w:rPr>
                <w:rFonts w:asciiTheme="minorHAnsi" w:hAnsiTheme="minorHAnsi" w:cs="Calibri"/>
                <w:b/>
                <w:szCs w:val="22"/>
              </w:rPr>
              <w:t>ΝΑΙ</w:t>
            </w:r>
          </w:p>
        </w:tc>
        <w:tc>
          <w:tcPr>
            <w:tcW w:w="1260" w:type="dxa"/>
            <w:tcBorders>
              <w:top w:val="single" w:sz="4" w:space="0" w:color="auto"/>
              <w:left w:val="single" w:sz="4" w:space="0" w:color="auto"/>
              <w:bottom w:val="single" w:sz="4" w:space="0" w:color="auto"/>
              <w:right w:val="single" w:sz="4" w:space="0" w:color="auto"/>
            </w:tcBorders>
            <w:vAlign w:val="bottom"/>
          </w:tcPr>
          <w:p w:rsidR="00F70058" w:rsidRPr="0070543E" w:rsidRDefault="00F70058" w:rsidP="00021593">
            <w:pPr>
              <w:widowControl w:val="0"/>
              <w:autoSpaceDE w:val="0"/>
              <w:autoSpaceDN w:val="0"/>
              <w:adjustRightInd w:val="0"/>
              <w:spacing w:after="0"/>
              <w:rPr>
                <w:rFonts w:asciiTheme="minorHAnsi" w:hAnsiTheme="minorHAnsi" w:cs="Calibri"/>
                <w:szCs w:val="22"/>
              </w:rPr>
            </w:pPr>
          </w:p>
        </w:tc>
        <w:tc>
          <w:tcPr>
            <w:tcW w:w="1530" w:type="dxa"/>
            <w:tcBorders>
              <w:top w:val="single" w:sz="4" w:space="0" w:color="auto"/>
              <w:left w:val="single" w:sz="4" w:space="0" w:color="auto"/>
              <w:bottom w:val="single" w:sz="4" w:space="0" w:color="auto"/>
              <w:right w:val="single" w:sz="4" w:space="0" w:color="auto"/>
            </w:tcBorders>
            <w:vAlign w:val="bottom"/>
          </w:tcPr>
          <w:p w:rsidR="00F70058" w:rsidRPr="0070543E" w:rsidRDefault="00F70058" w:rsidP="00021593">
            <w:pPr>
              <w:widowControl w:val="0"/>
              <w:autoSpaceDE w:val="0"/>
              <w:autoSpaceDN w:val="0"/>
              <w:adjustRightInd w:val="0"/>
              <w:spacing w:after="0"/>
              <w:rPr>
                <w:rFonts w:asciiTheme="minorHAnsi" w:hAnsiTheme="minorHAnsi" w:cs="Calibri"/>
                <w:szCs w:val="22"/>
              </w:rPr>
            </w:pPr>
          </w:p>
        </w:tc>
      </w:tr>
      <w:tr w:rsidR="004C15D4" w:rsidRPr="0070543E" w:rsidTr="00F7005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720" w:type="dxa"/>
            <w:tcBorders>
              <w:top w:val="single" w:sz="4" w:space="0" w:color="auto"/>
              <w:left w:val="single" w:sz="4" w:space="0" w:color="auto"/>
              <w:bottom w:val="single" w:sz="4" w:space="0" w:color="auto"/>
              <w:right w:val="single" w:sz="4" w:space="0" w:color="auto"/>
            </w:tcBorders>
            <w:vAlign w:val="center"/>
          </w:tcPr>
          <w:p w:rsidR="004C15D4" w:rsidRPr="0070543E" w:rsidRDefault="004C15D4" w:rsidP="00021593">
            <w:pPr>
              <w:widowControl w:val="0"/>
              <w:autoSpaceDE w:val="0"/>
              <w:autoSpaceDN w:val="0"/>
              <w:adjustRightInd w:val="0"/>
              <w:spacing w:after="0"/>
              <w:jc w:val="center"/>
              <w:rPr>
                <w:rFonts w:asciiTheme="minorHAnsi" w:hAnsiTheme="minorHAnsi" w:cs="Calibri"/>
                <w:szCs w:val="22"/>
              </w:rPr>
            </w:pPr>
            <w:r w:rsidRPr="0070543E">
              <w:rPr>
                <w:rFonts w:asciiTheme="minorHAnsi" w:hAnsiTheme="minorHAnsi" w:cs="Calibri"/>
                <w:szCs w:val="22"/>
              </w:rPr>
              <w:t>Ε.4</w:t>
            </w:r>
          </w:p>
        </w:tc>
        <w:tc>
          <w:tcPr>
            <w:tcW w:w="4896" w:type="dxa"/>
            <w:tcBorders>
              <w:top w:val="single" w:sz="4" w:space="0" w:color="auto"/>
              <w:left w:val="single" w:sz="4" w:space="0" w:color="auto"/>
              <w:right w:val="single" w:sz="4" w:space="0" w:color="auto"/>
            </w:tcBorders>
            <w:vAlign w:val="center"/>
          </w:tcPr>
          <w:p w:rsidR="004C15D4" w:rsidRPr="0070543E" w:rsidRDefault="004C15D4" w:rsidP="00021593">
            <w:pPr>
              <w:widowControl w:val="0"/>
              <w:autoSpaceDE w:val="0"/>
              <w:autoSpaceDN w:val="0"/>
              <w:adjustRightInd w:val="0"/>
              <w:spacing w:after="0"/>
              <w:rPr>
                <w:rFonts w:asciiTheme="minorHAnsi" w:hAnsiTheme="minorHAnsi" w:cs="Calibri"/>
                <w:szCs w:val="22"/>
              </w:rPr>
            </w:pPr>
            <w:r w:rsidRPr="0070543E">
              <w:rPr>
                <w:rFonts w:asciiTheme="minorHAnsi" w:hAnsiTheme="minorHAnsi" w:cs="Calibri"/>
                <w:szCs w:val="22"/>
              </w:rPr>
              <w:t xml:space="preserve">  Έτος ανακοίνωσής του μοντέλου</w:t>
            </w:r>
          </w:p>
        </w:tc>
        <w:tc>
          <w:tcPr>
            <w:tcW w:w="1314" w:type="dxa"/>
            <w:tcBorders>
              <w:top w:val="single" w:sz="4" w:space="0" w:color="auto"/>
              <w:left w:val="single" w:sz="4" w:space="0" w:color="auto"/>
              <w:bottom w:val="single" w:sz="4" w:space="0" w:color="auto"/>
              <w:right w:val="single" w:sz="4" w:space="0" w:color="auto"/>
            </w:tcBorders>
            <w:vAlign w:val="center"/>
          </w:tcPr>
          <w:p w:rsidR="004C15D4" w:rsidRPr="0070543E" w:rsidRDefault="004C15D4" w:rsidP="00021593">
            <w:pPr>
              <w:widowControl w:val="0"/>
              <w:autoSpaceDE w:val="0"/>
              <w:autoSpaceDN w:val="0"/>
              <w:adjustRightInd w:val="0"/>
              <w:spacing w:after="0"/>
              <w:jc w:val="center"/>
              <w:rPr>
                <w:rFonts w:asciiTheme="minorHAnsi" w:hAnsiTheme="minorHAnsi" w:cs="Calibri"/>
                <w:b/>
                <w:szCs w:val="22"/>
              </w:rPr>
            </w:pPr>
            <w:r w:rsidRPr="0070543E">
              <w:rPr>
                <w:rFonts w:asciiTheme="minorHAnsi" w:hAnsiTheme="minorHAnsi" w:cs="Calibri"/>
                <w:b/>
                <w:szCs w:val="22"/>
              </w:rPr>
              <w:t>≥</w:t>
            </w:r>
            <w:r w:rsidRPr="0070543E">
              <w:rPr>
                <w:rFonts w:asciiTheme="minorHAnsi" w:hAnsiTheme="minorHAnsi" w:cs="Calibri"/>
                <w:b/>
                <w:w w:val="99"/>
                <w:szCs w:val="22"/>
              </w:rPr>
              <w:t>2010</w:t>
            </w:r>
          </w:p>
        </w:tc>
        <w:tc>
          <w:tcPr>
            <w:tcW w:w="1260" w:type="dxa"/>
            <w:tcBorders>
              <w:top w:val="single" w:sz="4" w:space="0" w:color="auto"/>
              <w:left w:val="single" w:sz="4" w:space="0" w:color="auto"/>
              <w:bottom w:val="single" w:sz="4" w:space="0" w:color="auto"/>
              <w:right w:val="single" w:sz="4" w:space="0" w:color="auto"/>
            </w:tcBorders>
            <w:vAlign w:val="bottom"/>
          </w:tcPr>
          <w:p w:rsidR="004C15D4" w:rsidRPr="0070543E" w:rsidRDefault="004C15D4" w:rsidP="00021593">
            <w:pPr>
              <w:widowControl w:val="0"/>
              <w:autoSpaceDE w:val="0"/>
              <w:autoSpaceDN w:val="0"/>
              <w:adjustRightInd w:val="0"/>
              <w:spacing w:after="0"/>
              <w:rPr>
                <w:rFonts w:asciiTheme="minorHAnsi" w:hAnsiTheme="minorHAnsi" w:cs="Calibri"/>
                <w:szCs w:val="22"/>
              </w:rPr>
            </w:pPr>
          </w:p>
        </w:tc>
        <w:tc>
          <w:tcPr>
            <w:tcW w:w="1530" w:type="dxa"/>
            <w:tcBorders>
              <w:top w:val="single" w:sz="4" w:space="0" w:color="auto"/>
              <w:left w:val="single" w:sz="4" w:space="0" w:color="auto"/>
              <w:bottom w:val="single" w:sz="4" w:space="0" w:color="auto"/>
              <w:right w:val="single" w:sz="4" w:space="0" w:color="auto"/>
            </w:tcBorders>
            <w:vAlign w:val="bottom"/>
          </w:tcPr>
          <w:p w:rsidR="004C15D4" w:rsidRPr="0070543E" w:rsidRDefault="004C15D4" w:rsidP="00021593">
            <w:pPr>
              <w:widowControl w:val="0"/>
              <w:autoSpaceDE w:val="0"/>
              <w:autoSpaceDN w:val="0"/>
              <w:adjustRightInd w:val="0"/>
              <w:spacing w:after="0"/>
              <w:rPr>
                <w:rFonts w:asciiTheme="minorHAnsi" w:hAnsiTheme="minorHAnsi" w:cs="Calibri"/>
                <w:szCs w:val="22"/>
              </w:rPr>
            </w:pPr>
          </w:p>
        </w:tc>
      </w:tr>
      <w:tr w:rsidR="004C15D4" w:rsidRPr="0070543E" w:rsidTr="00F7005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720" w:type="dxa"/>
            <w:tcBorders>
              <w:top w:val="single" w:sz="4" w:space="0" w:color="auto"/>
              <w:left w:val="single" w:sz="4" w:space="0" w:color="auto"/>
              <w:bottom w:val="single" w:sz="4" w:space="0" w:color="auto"/>
              <w:right w:val="single" w:sz="4" w:space="0" w:color="auto"/>
            </w:tcBorders>
            <w:vAlign w:val="center"/>
          </w:tcPr>
          <w:p w:rsidR="004C15D4" w:rsidRPr="0070543E" w:rsidRDefault="004C15D4" w:rsidP="00021593">
            <w:pPr>
              <w:widowControl w:val="0"/>
              <w:autoSpaceDE w:val="0"/>
              <w:autoSpaceDN w:val="0"/>
              <w:adjustRightInd w:val="0"/>
              <w:spacing w:after="0"/>
              <w:jc w:val="center"/>
              <w:rPr>
                <w:rFonts w:asciiTheme="minorHAnsi" w:hAnsiTheme="minorHAnsi" w:cs="Calibri"/>
                <w:szCs w:val="22"/>
              </w:rPr>
            </w:pPr>
            <w:r w:rsidRPr="0070543E">
              <w:rPr>
                <w:rFonts w:asciiTheme="minorHAnsi" w:hAnsiTheme="minorHAnsi" w:cs="Calibri"/>
                <w:szCs w:val="22"/>
              </w:rPr>
              <w:t>Ε.5</w:t>
            </w:r>
          </w:p>
        </w:tc>
        <w:tc>
          <w:tcPr>
            <w:tcW w:w="4896" w:type="dxa"/>
            <w:tcBorders>
              <w:top w:val="single" w:sz="4" w:space="0" w:color="auto"/>
              <w:left w:val="single" w:sz="4" w:space="0" w:color="auto"/>
              <w:bottom w:val="single" w:sz="4" w:space="0" w:color="auto"/>
              <w:right w:val="single" w:sz="4" w:space="0" w:color="auto"/>
            </w:tcBorders>
            <w:vAlign w:val="center"/>
          </w:tcPr>
          <w:p w:rsidR="004C15D4" w:rsidRPr="0070543E" w:rsidRDefault="004C15D4" w:rsidP="00021593">
            <w:pPr>
              <w:widowControl w:val="0"/>
              <w:autoSpaceDE w:val="0"/>
              <w:autoSpaceDN w:val="0"/>
              <w:adjustRightInd w:val="0"/>
              <w:spacing w:after="0"/>
              <w:rPr>
                <w:rFonts w:asciiTheme="minorHAnsi" w:hAnsiTheme="minorHAnsi" w:cs="Calibri"/>
                <w:szCs w:val="22"/>
              </w:rPr>
            </w:pPr>
            <w:r w:rsidRPr="0070543E">
              <w:rPr>
                <w:rFonts w:asciiTheme="minorHAnsi" w:hAnsiTheme="minorHAnsi" w:cs="Calibri"/>
                <w:szCs w:val="22"/>
              </w:rPr>
              <w:t xml:space="preserve">  Ταχύτητα Ασπρόμαυρης Εκτύπωσης</w:t>
            </w:r>
          </w:p>
        </w:tc>
        <w:tc>
          <w:tcPr>
            <w:tcW w:w="1314" w:type="dxa"/>
            <w:tcBorders>
              <w:top w:val="single" w:sz="4" w:space="0" w:color="auto"/>
              <w:left w:val="single" w:sz="4" w:space="0" w:color="auto"/>
              <w:bottom w:val="single" w:sz="4" w:space="0" w:color="auto"/>
              <w:right w:val="single" w:sz="4" w:space="0" w:color="auto"/>
            </w:tcBorders>
            <w:vAlign w:val="center"/>
          </w:tcPr>
          <w:p w:rsidR="004C15D4" w:rsidRPr="0070543E" w:rsidRDefault="004C15D4" w:rsidP="00021593">
            <w:pPr>
              <w:widowControl w:val="0"/>
              <w:autoSpaceDE w:val="0"/>
              <w:autoSpaceDN w:val="0"/>
              <w:adjustRightInd w:val="0"/>
              <w:spacing w:after="0"/>
              <w:jc w:val="center"/>
              <w:rPr>
                <w:rFonts w:asciiTheme="minorHAnsi" w:hAnsiTheme="minorHAnsi" w:cs="Calibri"/>
                <w:b/>
                <w:szCs w:val="22"/>
              </w:rPr>
            </w:pPr>
            <w:r w:rsidRPr="0070543E">
              <w:rPr>
                <w:rFonts w:asciiTheme="minorHAnsi" w:hAnsiTheme="minorHAnsi" w:cs="Calibri"/>
                <w:b/>
                <w:szCs w:val="22"/>
              </w:rPr>
              <w:t>≥ 16</w:t>
            </w:r>
          </w:p>
          <w:p w:rsidR="004C15D4" w:rsidRPr="0070543E" w:rsidRDefault="004C15D4" w:rsidP="00021593">
            <w:pPr>
              <w:widowControl w:val="0"/>
              <w:autoSpaceDE w:val="0"/>
              <w:autoSpaceDN w:val="0"/>
              <w:adjustRightInd w:val="0"/>
              <w:spacing w:after="0"/>
              <w:jc w:val="center"/>
              <w:rPr>
                <w:rFonts w:asciiTheme="minorHAnsi" w:hAnsiTheme="minorHAnsi" w:cs="Calibri"/>
                <w:b/>
                <w:szCs w:val="22"/>
              </w:rPr>
            </w:pPr>
            <w:r w:rsidRPr="0070543E">
              <w:rPr>
                <w:rFonts w:asciiTheme="minorHAnsi" w:hAnsiTheme="minorHAnsi" w:cs="Calibri"/>
                <w:b/>
                <w:szCs w:val="22"/>
              </w:rPr>
              <w:t>σελ/λεπτό</w:t>
            </w:r>
          </w:p>
        </w:tc>
        <w:tc>
          <w:tcPr>
            <w:tcW w:w="1260" w:type="dxa"/>
            <w:tcBorders>
              <w:top w:val="single" w:sz="4" w:space="0" w:color="auto"/>
              <w:left w:val="single" w:sz="4" w:space="0" w:color="auto"/>
              <w:bottom w:val="single" w:sz="4" w:space="0" w:color="auto"/>
              <w:right w:val="single" w:sz="4" w:space="0" w:color="auto"/>
            </w:tcBorders>
            <w:vAlign w:val="bottom"/>
          </w:tcPr>
          <w:p w:rsidR="004C15D4" w:rsidRPr="0070543E" w:rsidRDefault="004C15D4" w:rsidP="00021593">
            <w:pPr>
              <w:widowControl w:val="0"/>
              <w:autoSpaceDE w:val="0"/>
              <w:autoSpaceDN w:val="0"/>
              <w:adjustRightInd w:val="0"/>
              <w:spacing w:after="0"/>
              <w:rPr>
                <w:rFonts w:asciiTheme="minorHAnsi" w:hAnsiTheme="minorHAnsi" w:cs="Calibri"/>
                <w:szCs w:val="22"/>
              </w:rPr>
            </w:pPr>
          </w:p>
        </w:tc>
        <w:tc>
          <w:tcPr>
            <w:tcW w:w="1530" w:type="dxa"/>
            <w:tcBorders>
              <w:top w:val="single" w:sz="4" w:space="0" w:color="auto"/>
              <w:left w:val="single" w:sz="4" w:space="0" w:color="auto"/>
              <w:bottom w:val="single" w:sz="4" w:space="0" w:color="auto"/>
              <w:right w:val="single" w:sz="4" w:space="0" w:color="auto"/>
            </w:tcBorders>
            <w:vAlign w:val="bottom"/>
          </w:tcPr>
          <w:p w:rsidR="004C15D4" w:rsidRPr="0070543E" w:rsidRDefault="004C15D4" w:rsidP="00021593">
            <w:pPr>
              <w:widowControl w:val="0"/>
              <w:autoSpaceDE w:val="0"/>
              <w:autoSpaceDN w:val="0"/>
              <w:adjustRightInd w:val="0"/>
              <w:spacing w:after="0"/>
              <w:rPr>
                <w:rFonts w:asciiTheme="minorHAnsi" w:hAnsiTheme="minorHAnsi" w:cs="Calibri"/>
                <w:szCs w:val="22"/>
              </w:rPr>
            </w:pPr>
          </w:p>
        </w:tc>
      </w:tr>
      <w:tr w:rsidR="004C15D4" w:rsidRPr="0070543E" w:rsidTr="00F7005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720" w:type="dxa"/>
            <w:tcBorders>
              <w:top w:val="single" w:sz="4" w:space="0" w:color="auto"/>
              <w:left w:val="single" w:sz="4" w:space="0" w:color="auto"/>
              <w:bottom w:val="single" w:sz="4" w:space="0" w:color="auto"/>
              <w:right w:val="single" w:sz="4" w:space="0" w:color="auto"/>
            </w:tcBorders>
            <w:vAlign w:val="center"/>
          </w:tcPr>
          <w:p w:rsidR="004C15D4" w:rsidRPr="0070543E" w:rsidRDefault="004C15D4" w:rsidP="00021593">
            <w:pPr>
              <w:widowControl w:val="0"/>
              <w:autoSpaceDE w:val="0"/>
              <w:autoSpaceDN w:val="0"/>
              <w:adjustRightInd w:val="0"/>
              <w:spacing w:after="0"/>
              <w:jc w:val="center"/>
              <w:rPr>
                <w:rFonts w:asciiTheme="minorHAnsi" w:hAnsiTheme="minorHAnsi" w:cs="Calibri"/>
                <w:szCs w:val="22"/>
              </w:rPr>
            </w:pPr>
            <w:r w:rsidRPr="0070543E">
              <w:rPr>
                <w:rFonts w:asciiTheme="minorHAnsi" w:hAnsiTheme="minorHAnsi" w:cs="Calibri"/>
                <w:szCs w:val="22"/>
              </w:rPr>
              <w:t>Ε.6</w:t>
            </w:r>
          </w:p>
        </w:tc>
        <w:tc>
          <w:tcPr>
            <w:tcW w:w="4896" w:type="dxa"/>
            <w:tcBorders>
              <w:top w:val="single" w:sz="4" w:space="0" w:color="auto"/>
              <w:left w:val="single" w:sz="4" w:space="0" w:color="auto"/>
              <w:bottom w:val="single" w:sz="4" w:space="0" w:color="auto"/>
              <w:right w:val="single" w:sz="4" w:space="0" w:color="auto"/>
            </w:tcBorders>
            <w:vAlign w:val="center"/>
          </w:tcPr>
          <w:p w:rsidR="004C15D4" w:rsidRPr="0070543E" w:rsidRDefault="004C15D4" w:rsidP="00021593">
            <w:pPr>
              <w:widowControl w:val="0"/>
              <w:autoSpaceDE w:val="0"/>
              <w:autoSpaceDN w:val="0"/>
              <w:adjustRightInd w:val="0"/>
              <w:spacing w:after="0"/>
              <w:rPr>
                <w:rFonts w:asciiTheme="minorHAnsi" w:hAnsiTheme="minorHAnsi" w:cs="Calibri"/>
                <w:szCs w:val="22"/>
              </w:rPr>
            </w:pPr>
            <w:r w:rsidRPr="0070543E">
              <w:rPr>
                <w:rFonts w:asciiTheme="minorHAnsi" w:hAnsiTheme="minorHAnsi" w:cs="Calibri"/>
                <w:szCs w:val="22"/>
              </w:rPr>
              <w:t xml:space="preserve">  Ανάλυση Ασπρόμαυρης Εκτύπωσης</w:t>
            </w:r>
          </w:p>
        </w:tc>
        <w:tc>
          <w:tcPr>
            <w:tcW w:w="1314" w:type="dxa"/>
            <w:tcBorders>
              <w:top w:val="single" w:sz="4" w:space="0" w:color="auto"/>
              <w:left w:val="single" w:sz="4" w:space="0" w:color="auto"/>
              <w:bottom w:val="single" w:sz="4" w:space="0" w:color="auto"/>
              <w:right w:val="single" w:sz="4" w:space="0" w:color="auto"/>
            </w:tcBorders>
            <w:vAlign w:val="center"/>
          </w:tcPr>
          <w:p w:rsidR="004C15D4" w:rsidRPr="0070543E" w:rsidRDefault="004C15D4" w:rsidP="00021593">
            <w:pPr>
              <w:widowControl w:val="0"/>
              <w:autoSpaceDE w:val="0"/>
              <w:autoSpaceDN w:val="0"/>
              <w:adjustRightInd w:val="0"/>
              <w:spacing w:after="0"/>
              <w:ind w:right="10"/>
              <w:jc w:val="center"/>
              <w:rPr>
                <w:rFonts w:asciiTheme="minorHAnsi" w:hAnsiTheme="minorHAnsi" w:cs="Calibri"/>
                <w:b/>
                <w:szCs w:val="22"/>
              </w:rPr>
            </w:pPr>
            <w:r w:rsidRPr="0070543E">
              <w:rPr>
                <w:rFonts w:asciiTheme="minorHAnsi" w:hAnsiTheme="minorHAnsi" w:cs="Calibri"/>
                <w:b/>
                <w:szCs w:val="22"/>
              </w:rPr>
              <w:t>≥ 600 x 600</w:t>
            </w:r>
          </w:p>
          <w:p w:rsidR="004C15D4" w:rsidRPr="0070543E" w:rsidRDefault="004C15D4" w:rsidP="00021593">
            <w:pPr>
              <w:widowControl w:val="0"/>
              <w:autoSpaceDE w:val="0"/>
              <w:autoSpaceDN w:val="0"/>
              <w:adjustRightInd w:val="0"/>
              <w:spacing w:after="0"/>
              <w:ind w:right="10"/>
              <w:jc w:val="center"/>
              <w:rPr>
                <w:rFonts w:asciiTheme="minorHAnsi" w:hAnsiTheme="minorHAnsi" w:cs="Calibri"/>
                <w:b/>
                <w:szCs w:val="22"/>
              </w:rPr>
            </w:pPr>
            <w:r w:rsidRPr="0070543E">
              <w:rPr>
                <w:rFonts w:asciiTheme="minorHAnsi" w:hAnsiTheme="minorHAnsi" w:cs="Calibri"/>
                <w:b/>
                <w:szCs w:val="22"/>
              </w:rPr>
              <w:t>dpi</w:t>
            </w:r>
          </w:p>
        </w:tc>
        <w:tc>
          <w:tcPr>
            <w:tcW w:w="1260" w:type="dxa"/>
            <w:tcBorders>
              <w:top w:val="single" w:sz="4" w:space="0" w:color="auto"/>
              <w:left w:val="single" w:sz="4" w:space="0" w:color="auto"/>
              <w:bottom w:val="single" w:sz="4" w:space="0" w:color="auto"/>
              <w:right w:val="single" w:sz="4" w:space="0" w:color="auto"/>
            </w:tcBorders>
            <w:vAlign w:val="bottom"/>
          </w:tcPr>
          <w:p w:rsidR="004C15D4" w:rsidRPr="0070543E" w:rsidRDefault="004C15D4" w:rsidP="00021593">
            <w:pPr>
              <w:widowControl w:val="0"/>
              <w:autoSpaceDE w:val="0"/>
              <w:autoSpaceDN w:val="0"/>
              <w:adjustRightInd w:val="0"/>
              <w:spacing w:after="0"/>
              <w:rPr>
                <w:rFonts w:asciiTheme="minorHAnsi" w:hAnsiTheme="minorHAnsi" w:cs="Calibri"/>
                <w:szCs w:val="22"/>
              </w:rPr>
            </w:pPr>
          </w:p>
        </w:tc>
        <w:tc>
          <w:tcPr>
            <w:tcW w:w="1530" w:type="dxa"/>
            <w:tcBorders>
              <w:top w:val="single" w:sz="4" w:space="0" w:color="auto"/>
              <w:left w:val="single" w:sz="4" w:space="0" w:color="auto"/>
              <w:bottom w:val="single" w:sz="4" w:space="0" w:color="auto"/>
              <w:right w:val="single" w:sz="4" w:space="0" w:color="auto"/>
            </w:tcBorders>
            <w:vAlign w:val="bottom"/>
          </w:tcPr>
          <w:p w:rsidR="004C15D4" w:rsidRPr="0070543E" w:rsidRDefault="004C15D4" w:rsidP="00021593">
            <w:pPr>
              <w:widowControl w:val="0"/>
              <w:autoSpaceDE w:val="0"/>
              <w:autoSpaceDN w:val="0"/>
              <w:adjustRightInd w:val="0"/>
              <w:spacing w:after="0"/>
              <w:rPr>
                <w:rFonts w:asciiTheme="minorHAnsi" w:hAnsiTheme="minorHAnsi" w:cs="Calibri"/>
                <w:szCs w:val="22"/>
              </w:rPr>
            </w:pPr>
          </w:p>
        </w:tc>
      </w:tr>
      <w:tr w:rsidR="004C15D4" w:rsidRPr="0070543E" w:rsidTr="00F7005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720" w:type="dxa"/>
            <w:tcBorders>
              <w:top w:val="single" w:sz="4" w:space="0" w:color="auto"/>
              <w:left w:val="single" w:sz="4" w:space="0" w:color="auto"/>
              <w:bottom w:val="single" w:sz="4" w:space="0" w:color="auto"/>
              <w:right w:val="single" w:sz="4" w:space="0" w:color="auto"/>
            </w:tcBorders>
            <w:vAlign w:val="center"/>
          </w:tcPr>
          <w:p w:rsidR="004C15D4" w:rsidRPr="0070543E" w:rsidRDefault="004C15D4" w:rsidP="00021593">
            <w:pPr>
              <w:widowControl w:val="0"/>
              <w:autoSpaceDE w:val="0"/>
              <w:autoSpaceDN w:val="0"/>
              <w:adjustRightInd w:val="0"/>
              <w:spacing w:after="0"/>
              <w:jc w:val="center"/>
              <w:rPr>
                <w:rFonts w:asciiTheme="minorHAnsi" w:hAnsiTheme="minorHAnsi" w:cs="Calibri"/>
                <w:szCs w:val="22"/>
              </w:rPr>
            </w:pPr>
            <w:r w:rsidRPr="0070543E">
              <w:rPr>
                <w:rFonts w:asciiTheme="minorHAnsi" w:hAnsiTheme="minorHAnsi" w:cs="Calibri"/>
                <w:szCs w:val="22"/>
              </w:rPr>
              <w:t>Ε.7</w:t>
            </w:r>
          </w:p>
        </w:tc>
        <w:tc>
          <w:tcPr>
            <w:tcW w:w="4896" w:type="dxa"/>
            <w:tcBorders>
              <w:top w:val="single" w:sz="4" w:space="0" w:color="auto"/>
              <w:left w:val="single" w:sz="4" w:space="0" w:color="auto"/>
              <w:right w:val="single" w:sz="4" w:space="0" w:color="auto"/>
            </w:tcBorders>
            <w:vAlign w:val="center"/>
          </w:tcPr>
          <w:p w:rsidR="004C15D4" w:rsidRPr="0070543E" w:rsidRDefault="004C15D4" w:rsidP="00021593">
            <w:pPr>
              <w:widowControl w:val="0"/>
              <w:autoSpaceDE w:val="0"/>
              <w:autoSpaceDN w:val="0"/>
              <w:adjustRightInd w:val="0"/>
              <w:spacing w:after="0"/>
              <w:rPr>
                <w:rFonts w:asciiTheme="minorHAnsi" w:hAnsiTheme="minorHAnsi" w:cs="Calibri"/>
                <w:szCs w:val="22"/>
                <w:lang w:val="en-US"/>
              </w:rPr>
            </w:pPr>
            <w:r w:rsidRPr="0070543E">
              <w:rPr>
                <w:rFonts w:asciiTheme="minorHAnsi" w:hAnsiTheme="minorHAnsi" w:cs="Calibri"/>
                <w:szCs w:val="22"/>
                <w:lang w:val="en-US"/>
              </w:rPr>
              <w:t xml:space="preserve">  Duty Cycle, Page Per Month</w:t>
            </w:r>
          </w:p>
        </w:tc>
        <w:tc>
          <w:tcPr>
            <w:tcW w:w="1314" w:type="dxa"/>
            <w:tcBorders>
              <w:top w:val="single" w:sz="4" w:space="0" w:color="auto"/>
              <w:left w:val="single" w:sz="4" w:space="0" w:color="auto"/>
              <w:bottom w:val="single" w:sz="4" w:space="0" w:color="auto"/>
              <w:right w:val="single" w:sz="4" w:space="0" w:color="auto"/>
            </w:tcBorders>
            <w:vAlign w:val="center"/>
          </w:tcPr>
          <w:p w:rsidR="004C15D4" w:rsidRPr="0070543E" w:rsidRDefault="004C15D4" w:rsidP="00021593">
            <w:pPr>
              <w:widowControl w:val="0"/>
              <w:autoSpaceDE w:val="0"/>
              <w:autoSpaceDN w:val="0"/>
              <w:adjustRightInd w:val="0"/>
              <w:spacing w:after="0"/>
              <w:jc w:val="center"/>
              <w:rPr>
                <w:rFonts w:asciiTheme="minorHAnsi" w:hAnsiTheme="minorHAnsi" w:cs="Calibri"/>
                <w:b/>
                <w:szCs w:val="22"/>
              </w:rPr>
            </w:pPr>
            <w:r w:rsidRPr="0070543E">
              <w:rPr>
                <w:rFonts w:asciiTheme="minorHAnsi" w:hAnsiTheme="minorHAnsi" w:cs="Calibri"/>
                <w:b/>
                <w:szCs w:val="22"/>
              </w:rPr>
              <w:t>≥ 5.000</w:t>
            </w:r>
          </w:p>
        </w:tc>
        <w:tc>
          <w:tcPr>
            <w:tcW w:w="1260" w:type="dxa"/>
            <w:tcBorders>
              <w:top w:val="single" w:sz="4" w:space="0" w:color="auto"/>
              <w:left w:val="single" w:sz="4" w:space="0" w:color="auto"/>
              <w:bottom w:val="single" w:sz="4" w:space="0" w:color="auto"/>
              <w:right w:val="single" w:sz="4" w:space="0" w:color="auto"/>
            </w:tcBorders>
            <w:vAlign w:val="bottom"/>
          </w:tcPr>
          <w:p w:rsidR="004C15D4" w:rsidRPr="0070543E" w:rsidRDefault="004C15D4" w:rsidP="00021593">
            <w:pPr>
              <w:widowControl w:val="0"/>
              <w:autoSpaceDE w:val="0"/>
              <w:autoSpaceDN w:val="0"/>
              <w:adjustRightInd w:val="0"/>
              <w:spacing w:after="0"/>
              <w:rPr>
                <w:rFonts w:asciiTheme="minorHAnsi" w:hAnsiTheme="minorHAnsi" w:cs="Calibri"/>
                <w:szCs w:val="22"/>
              </w:rPr>
            </w:pPr>
          </w:p>
        </w:tc>
        <w:tc>
          <w:tcPr>
            <w:tcW w:w="1530" w:type="dxa"/>
            <w:tcBorders>
              <w:top w:val="single" w:sz="4" w:space="0" w:color="auto"/>
              <w:left w:val="single" w:sz="4" w:space="0" w:color="auto"/>
              <w:bottom w:val="single" w:sz="4" w:space="0" w:color="auto"/>
              <w:right w:val="single" w:sz="4" w:space="0" w:color="auto"/>
            </w:tcBorders>
            <w:vAlign w:val="bottom"/>
          </w:tcPr>
          <w:p w:rsidR="004C15D4" w:rsidRPr="0070543E" w:rsidRDefault="004C15D4" w:rsidP="00021593">
            <w:pPr>
              <w:widowControl w:val="0"/>
              <w:autoSpaceDE w:val="0"/>
              <w:autoSpaceDN w:val="0"/>
              <w:adjustRightInd w:val="0"/>
              <w:spacing w:after="0"/>
              <w:rPr>
                <w:rFonts w:asciiTheme="minorHAnsi" w:hAnsiTheme="minorHAnsi" w:cs="Calibri"/>
                <w:szCs w:val="22"/>
              </w:rPr>
            </w:pPr>
          </w:p>
        </w:tc>
      </w:tr>
      <w:tr w:rsidR="004C15D4" w:rsidRPr="0070543E" w:rsidTr="00F7005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720" w:type="dxa"/>
            <w:tcBorders>
              <w:top w:val="single" w:sz="4" w:space="0" w:color="auto"/>
              <w:left w:val="single" w:sz="4" w:space="0" w:color="auto"/>
              <w:bottom w:val="single" w:sz="4" w:space="0" w:color="auto"/>
              <w:right w:val="single" w:sz="4" w:space="0" w:color="auto"/>
            </w:tcBorders>
            <w:vAlign w:val="center"/>
          </w:tcPr>
          <w:p w:rsidR="004C15D4" w:rsidRPr="0070543E" w:rsidRDefault="004C15D4" w:rsidP="00021593">
            <w:pPr>
              <w:widowControl w:val="0"/>
              <w:autoSpaceDE w:val="0"/>
              <w:autoSpaceDN w:val="0"/>
              <w:adjustRightInd w:val="0"/>
              <w:spacing w:after="0"/>
              <w:jc w:val="center"/>
              <w:rPr>
                <w:rFonts w:asciiTheme="minorHAnsi" w:hAnsiTheme="minorHAnsi" w:cs="Calibri"/>
                <w:szCs w:val="22"/>
              </w:rPr>
            </w:pPr>
            <w:r w:rsidRPr="0070543E">
              <w:rPr>
                <w:rFonts w:asciiTheme="minorHAnsi" w:hAnsiTheme="minorHAnsi" w:cs="Calibri"/>
                <w:szCs w:val="22"/>
              </w:rPr>
              <w:t>Ε.8</w:t>
            </w:r>
          </w:p>
        </w:tc>
        <w:tc>
          <w:tcPr>
            <w:tcW w:w="4896" w:type="dxa"/>
            <w:tcBorders>
              <w:top w:val="single" w:sz="4" w:space="0" w:color="auto"/>
              <w:left w:val="single" w:sz="4" w:space="0" w:color="auto"/>
              <w:bottom w:val="single" w:sz="4" w:space="0" w:color="auto"/>
              <w:right w:val="single" w:sz="4" w:space="0" w:color="auto"/>
            </w:tcBorders>
            <w:vAlign w:val="center"/>
          </w:tcPr>
          <w:p w:rsidR="004C15D4" w:rsidRPr="0070543E" w:rsidRDefault="004C15D4" w:rsidP="00021593">
            <w:pPr>
              <w:widowControl w:val="0"/>
              <w:autoSpaceDE w:val="0"/>
              <w:autoSpaceDN w:val="0"/>
              <w:adjustRightInd w:val="0"/>
              <w:spacing w:after="0"/>
              <w:rPr>
                <w:rFonts w:asciiTheme="minorHAnsi" w:hAnsiTheme="minorHAnsi" w:cs="Calibri"/>
                <w:szCs w:val="22"/>
              </w:rPr>
            </w:pPr>
            <w:r w:rsidRPr="0070543E">
              <w:rPr>
                <w:rFonts w:asciiTheme="minorHAnsi" w:hAnsiTheme="minorHAnsi" w:cs="Calibri"/>
                <w:szCs w:val="22"/>
              </w:rPr>
              <w:t xml:space="preserve">  Μνήμη</w:t>
            </w:r>
          </w:p>
        </w:tc>
        <w:tc>
          <w:tcPr>
            <w:tcW w:w="1314" w:type="dxa"/>
            <w:tcBorders>
              <w:top w:val="single" w:sz="4" w:space="0" w:color="auto"/>
              <w:left w:val="single" w:sz="4" w:space="0" w:color="auto"/>
              <w:bottom w:val="single" w:sz="4" w:space="0" w:color="auto"/>
              <w:right w:val="single" w:sz="4" w:space="0" w:color="auto"/>
            </w:tcBorders>
            <w:vAlign w:val="center"/>
          </w:tcPr>
          <w:p w:rsidR="004C15D4" w:rsidRPr="0070543E" w:rsidRDefault="004C15D4" w:rsidP="00021593">
            <w:pPr>
              <w:widowControl w:val="0"/>
              <w:autoSpaceDE w:val="0"/>
              <w:autoSpaceDN w:val="0"/>
              <w:adjustRightInd w:val="0"/>
              <w:spacing w:after="0"/>
              <w:ind w:right="10"/>
              <w:jc w:val="center"/>
              <w:rPr>
                <w:rFonts w:asciiTheme="minorHAnsi" w:hAnsiTheme="minorHAnsi" w:cs="Calibri"/>
                <w:b/>
                <w:szCs w:val="22"/>
              </w:rPr>
            </w:pPr>
            <w:r w:rsidRPr="0070543E">
              <w:rPr>
                <w:rFonts w:asciiTheme="minorHAnsi" w:hAnsiTheme="minorHAnsi" w:cs="Calibri"/>
                <w:b/>
                <w:szCs w:val="22"/>
              </w:rPr>
              <w:t>≥8 MB</w:t>
            </w:r>
          </w:p>
        </w:tc>
        <w:tc>
          <w:tcPr>
            <w:tcW w:w="1260" w:type="dxa"/>
            <w:tcBorders>
              <w:top w:val="single" w:sz="4" w:space="0" w:color="auto"/>
              <w:left w:val="single" w:sz="4" w:space="0" w:color="auto"/>
              <w:bottom w:val="single" w:sz="4" w:space="0" w:color="auto"/>
              <w:right w:val="single" w:sz="4" w:space="0" w:color="auto"/>
            </w:tcBorders>
            <w:vAlign w:val="bottom"/>
          </w:tcPr>
          <w:p w:rsidR="004C15D4" w:rsidRPr="0070543E" w:rsidRDefault="004C15D4" w:rsidP="00021593">
            <w:pPr>
              <w:widowControl w:val="0"/>
              <w:autoSpaceDE w:val="0"/>
              <w:autoSpaceDN w:val="0"/>
              <w:adjustRightInd w:val="0"/>
              <w:spacing w:after="0"/>
              <w:rPr>
                <w:rFonts w:asciiTheme="minorHAnsi" w:hAnsiTheme="minorHAnsi" w:cs="Calibri"/>
                <w:szCs w:val="22"/>
              </w:rPr>
            </w:pPr>
          </w:p>
        </w:tc>
        <w:tc>
          <w:tcPr>
            <w:tcW w:w="1530" w:type="dxa"/>
            <w:tcBorders>
              <w:top w:val="single" w:sz="4" w:space="0" w:color="auto"/>
              <w:left w:val="single" w:sz="4" w:space="0" w:color="auto"/>
              <w:bottom w:val="single" w:sz="4" w:space="0" w:color="auto"/>
              <w:right w:val="single" w:sz="4" w:space="0" w:color="auto"/>
            </w:tcBorders>
            <w:vAlign w:val="bottom"/>
          </w:tcPr>
          <w:p w:rsidR="004C15D4" w:rsidRPr="0070543E" w:rsidRDefault="004C15D4" w:rsidP="00021593">
            <w:pPr>
              <w:widowControl w:val="0"/>
              <w:autoSpaceDE w:val="0"/>
              <w:autoSpaceDN w:val="0"/>
              <w:adjustRightInd w:val="0"/>
              <w:spacing w:after="0"/>
              <w:rPr>
                <w:rFonts w:asciiTheme="minorHAnsi" w:hAnsiTheme="minorHAnsi" w:cs="Calibri"/>
                <w:szCs w:val="22"/>
              </w:rPr>
            </w:pPr>
          </w:p>
        </w:tc>
      </w:tr>
      <w:tr w:rsidR="004C15D4" w:rsidRPr="0070543E" w:rsidTr="00F7005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720" w:type="dxa"/>
            <w:tcBorders>
              <w:top w:val="single" w:sz="4" w:space="0" w:color="auto"/>
              <w:left w:val="single" w:sz="4" w:space="0" w:color="auto"/>
              <w:bottom w:val="single" w:sz="4" w:space="0" w:color="auto"/>
              <w:right w:val="single" w:sz="4" w:space="0" w:color="auto"/>
            </w:tcBorders>
            <w:vAlign w:val="center"/>
          </w:tcPr>
          <w:p w:rsidR="004C15D4" w:rsidRPr="0070543E" w:rsidRDefault="004C15D4" w:rsidP="00021593">
            <w:pPr>
              <w:widowControl w:val="0"/>
              <w:autoSpaceDE w:val="0"/>
              <w:autoSpaceDN w:val="0"/>
              <w:adjustRightInd w:val="0"/>
              <w:spacing w:after="0"/>
              <w:jc w:val="center"/>
              <w:rPr>
                <w:rFonts w:asciiTheme="minorHAnsi" w:hAnsiTheme="minorHAnsi" w:cs="Calibri"/>
                <w:szCs w:val="22"/>
              </w:rPr>
            </w:pPr>
            <w:r w:rsidRPr="0070543E">
              <w:rPr>
                <w:rFonts w:asciiTheme="minorHAnsi" w:hAnsiTheme="minorHAnsi" w:cs="Calibri"/>
                <w:szCs w:val="22"/>
              </w:rPr>
              <w:t>Ε.9</w:t>
            </w:r>
          </w:p>
        </w:tc>
        <w:tc>
          <w:tcPr>
            <w:tcW w:w="4896" w:type="dxa"/>
            <w:tcBorders>
              <w:top w:val="single" w:sz="4" w:space="0" w:color="auto"/>
              <w:left w:val="single" w:sz="4" w:space="0" w:color="auto"/>
              <w:bottom w:val="single" w:sz="4" w:space="0" w:color="auto"/>
              <w:right w:val="single" w:sz="4" w:space="0" w:color="auto"/>
            </w:tcBorders>
            <w:vAlign w:val="center"/>
          </w:tcPr>
          <w:p w:rsidR="004C15D4" w:rsidRPr="0070543E" w:rsidRDefault="004C15D4" w:rsidP="00021593">
            <w:pPr>
              <w:widowControl w:val="0"/>
              <w:autoSpaceDE w:val="0"/>
              <w:autoSpaceDN w:val="0"/>
              <w:adjustRightInd w:val="0"/>
              <w:spacing w:after="0"/>
              <w:rPr>
                <w:rFonts w:asciiTheme="minorHAnsi" w:hAnsiTheme="minorHAnsi" w:cs="Calibri"/>
                <w:szCs w:val="22"/>
              </w:rPr>
            </w:pPr>
            <w:r w:rsidRPr="0070543E">
              <w:rPr>
                <w:rFonts w:asciiTheme="minorHAnsi" w:hAnsiTheme="minorHAnsi" w:cs="Calibri"/>
                <w:szCs w:val="22"/>
              </w:rPr>
              <w:t xml:space="preserve">  Χωρητικότητα τροφοδότη σελίδων Α4</w:t>
            </w:r>
          </w:p>
        </w:tc>
        <w:tc>
          <w:tcPr>
            <w:tcW w:w="1314" w:type="dxa"/>
            <w:tcBorders>
              <w:top w:val="single" w:sz="4" w:space="0" w:color="auto"/>
              <w:left w:val="single" w:sz="4" w:space="0" w:color="auto"/>
              <w:bottom w:val="single" w:sz="4" w:space="0" w:color="auto"/>
              <w:right w:val="single" w:sz="4" w:space="0" w:color="auto"/>
            </w:tcBorders>
            <w:vAlign w:val="center"/>
          </w:tcPr>
          <w:p w:rsidR="004C15D4" w:rsidRPr="0070543E" w:rsidRDefault="004C15D4" w:rsidP="00021593">
            <w:pPr>
              <w:widowControl w:val="0"/>
              <w:autoSpaceDE w:val="0"/>
              <w:autoSpaceDN w:val="0"/>
              <w:adjustRightInd w:val="0"/>
              <w:spacing w:after="0"/>
              <w:ind w:right="10"/>
              <w:jc w:val="center"/>
              <w:rPr>
                <w:rFonts w:asciiTheme="minorHAnsi" w:hAnsiTheme="minorHAnsi" w:cs="Calibri"/>
                <w:b/>
                <w:szCs w:val="22"/>
              </w:rPr>
            </w:pPr>
            <w:r w:rsidRPr="0070543E">
              <w:rPr>
                <w:rFonts w:asciiTheme="minorHAnsi" w:hAnsiTheme="minorHAnsi" w:cs="Calibri"/>
                <w:b/>
                <w:szCs w:val="22"/>
              </w:rPr>
              <w:t>≥ 150 Φύλλα</w:t>
            </w:r>
          </w:p>
        </w:tc>
        <w:tc>
          <w:tcPr>
            <w:tcW w:w="1260" w:type="dxa"/>
            <w:tcBorders>
              <w:top w:val="single" w:sz="4" w:space="0" w:color="auto"/>
              <w:left w:val="single" w:sz="4" w:space="0" w:color="auto"/>
              <w:bottom w:val="single" w:sz="4" w:space="0" w:color="auto"/>
              <w:right w:val="single" w:sz="4" w:space="0" w:color="auto"/>
            </w:tcBorders>
            <w:vAlign w:val="bottom"/>
          </w:tcPr>
          <w:p w:rsidR="004C15D4" w:rsidRPr="0070543E" w:rsidRDefault="004C15D4" w:rsidP="00021593">
            <w:pPr>
              <w:widowControl w:val="0"/>
              <w:autoSpaceDE w:val="0"/>
              <w:autoSpaceDN w:val="0"/>
              <w:adjustRightInd w:val="0"/>
              <w:spacing w:after="0"/>
              <w:rPr>
                <w:rFonts w:asciiTheme="minorHAnsi" w:hAnsiTheme="minorHAnsi" w:cs="Calibri"/>
                <w:i/>
                <w:szCs w:val="22"/>
              </w:rPr>
            </w:pPr>
          </w:p>
        </w:tc>
        <w:tc>
          <w:tcPr>
            <w:tcW w:w="1530" w:type="dxa"/>
            <w:tcBorders>
              <w:top w:val="single" w:sz="4" w:space="0" w:color="auto"/>
              <w:left w:val="single" w:sz="4" w:space="0" w:color="auto"/>
              <w:bottom w:val="single" w:sz="4" w:space="0" w:color="auto"/>
              <w:right w:val="single" w:sz="4" w:space="0" w:color="auto"/>
            </w:tcBorders>
            <w:vAlign w:val="bottom"/>
          </w:tcPr>
          <w:p w:rsidR="004C15D4" w:rsidRPr="0070543E" w:rsidRDefault="004C15D4" w:rsidP="00021593">
            <w:pPr>
              <w:widowControl w:val="0"/>
              <w:autoSpaceDE w:val="0"/>
              <w:autoSpaceDN w:val="0"/>
              <w:adjustRightInd w:val="0"/>
              <w:spacing w:after="0"/>
              <w:rPr>
                <w:rFonts w:asciiTheme="minorHAnsi" w:hAnsiTheme="minorHAnsi" w:cs="Calibri"/>
                <w:szCs w:val="22"/>
              </w:rPr>
            </w:pPr>
          </w:p>
        </w:tc>
      </w:tr>
      <w:tr w:rsidR="004C15D4" w:rsidRPr="0070543E" w:rsidTr="00F7005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720" w:type="dxa"/>
            <w:tcBorders>
              <w:top w:val="single" w:sz="4" w:space="0" w:color="auto"/>
              <w:left w:val="single" w:sz="4" w:space="0" w:color="auto"/>
              <w:bottom w:val="single" w:sz="4" w:space="0" w:color="auto"/>
              <w:right w:val="single" w:sz="4" w:space="0" w:color="auto"/>
            </w:tcBorders>
            <w:vAlign w:val="center"/>
          </w:tcPr>
          <w:p w:rsidR="004C15D4" w:rsidRPr="0070543E" w:rsidRDefault="004C15D4" w:rsidP="00021593">
            <w:pPr>
              <w:widowControl w:val="0"/>
              <w:autoSpaceDE w:val="0"/>
              <w:autoSpaceDN w:val="0"/>
              <w:adjustRightInd w:val="0"/>
              <w:spacing w:after="0"/>
              <w:jc w:val="center"/>
              <w:rPr>
                <w:rFonts w:asciiTheme="minorHAnsi" w:hAnsiTheme="minorHAnsi" w:cs="Calibri"/>
                <w:szCs w:val="22"/>
              </w:rPr>
            </w:pPr>
            <w:r w:rsidRPr="0070543E">
              <w:rPr>
                <w:rFonts w:asciiTheme="minorHAnsi" w:hAnsiTheme="minorHAnsi" w:cs="Calibri"/>
                <w:szCs w:val="22"/>
              </w:rPr>
              <w:t>Ε.10</w:t>
            </w:r>
          </w:p>
        </w:tc>
        <w:tc>
          <w:tcPr>
            <w:tcW w:w="4896" w:type="dxa"/>
            <w:tcBorders>
              <w:top w:val="single" w:sz="4" w:space="0" w:color="auto"/>
              <w:left w:val="single" w:sz="4" w:space="0" w:color="auto"/>
              <w:bottom w:val="single" w:sz="4" w:space="0" w:color="auto"/>
              <w:right w:val="single" w:sz="4" w:space="0" w:color="auto"/>
            </w:tcBorders>
            <w:vAlign w:val="center"/>
          </w:tcPr>
          <w:p w:rsidR="004C15D4" w:rsidRPr="0070543E" w:rsidRDefault="004C15D4" w:rsidP="00021593">
            <w:pPr>
              <w:widowControl w:val="0"/>
              <w:autoSpaceDE w:val="0"/>
              <w:autoSpaceDN w:val="0"/>
              <w:adjustRightInd w:val="0"/>
              <w:spacing w:after="0"/>
              <w:rPr>
                <w:rFonts w:asciiTheme="minorHAnsi" w:hAnsiTheme="minorHAnsi" w:cs="Calibri"/>
                <w:szCs w:val="22"/>
              </w:rPr>
            </w:pPr>
            <w:r w:rsidRPr="0070543E">
              <w:rPr>
                <w:rFonts w:asciiTheme="minorHAnsi" w:hAnsiTheme="minorHAnsi" w:cs="Calibri"/>
                <w:szCs w:val="22"/>
              </w:rPr>
              <w:t xml:space="preserve">  Μέγεθος Χαρτιού Εκτύπωσης</w:t>
            </w:r>
          </w:p>
        </w:tc>
        <w:tc>
          <w:tcPr>
            <w:tcW w:w="1314" w:type="dxa"/>
            <w:tcBorders>
              <w:top w:val="single" w:sz="4" w:space="0" w:color="auto"/>
              <w:left w:val="single" w:sz="4" w:space="0" w:color="auto"/>
              <w:bottom w:val="single" w:sz="4" w:space="0" w:color="auto"/>
              <w:right w:val="single" w:sz="4" w:space="0" w:color="auto"/>
            </w:tcBorders>
            <w:vAlign w:val="center"/>
          </w:tcPr>
          <w:p w:rsidR="004C15D4" w:rsidRPr="0070543E" w:rsidRDefault="004C15D4" w:rsidP="00021593">
            <w:pPr>
              <w:widowControl w:val="0"/>
              <w:autoSpaceDE w:val="0"/>
              <w:autoSpaceDN w:val="0"/>
              <w:adjustRightInd w:val="0"/>
              <w:spacing w:after="0"/>
              <w:ind w:right="30"/>
              <w:jc w:val="center"/>
              <w:rPr>
                <w:rFonts w:asciiTheme="minorHAnsi" w:hAnsiTheme="minorHAnsi" w:cs="Calibri"/>
                <w:b/>
                <w:szCs w:val="22"/>
              </w:rPr>
            </w:pPr>
            <w:r w:rsidRPr="0070543E">
              <w:rPr>
                <w:rFonts w:asciiTheme="minorHAnsi" w:hAnsiTheme="minorHAnsi" w:cs="Calibri"/>
                <w:b/>
                <w:szCs w:val="22"/>
              </w:rPr>
              <w:t>Α4</w:t>
            </w:r>
          </w:p>
        </w:tc>
        <w:tc>
          <w:tcPr>
            <w:tcW w:w="1260" w:type="dxa"/>
            <w:tcBorders>
              <w:top w:val="single" w:sz="4" w:space="0" w:color="auto"/>
              <w:left w:val="single" w:sz="4" w:space="0" w:color="auto"/>
              <w:bottom w:val="single" w:sz="4" w:space="0" w:color="auto"/>
              <w:right w:val="single" w:sz="4" w:space="0" w:color="auto"/>
            </w:tcBorders>
            <w:vAlign w:val="bottom"/>
          </w:tcPr>
          <w:p w:rsidR="004C15D4" w:rsidRPr="0070543E" w:rsidRDefault="004C15D4" w:rsidP="00021593">
            <w:pPr>
              <w:widowControl w:val="0"/>
              <w:autoSpaceDE w:val="0"/>
              <w:autoSpaceDN w:val="0"/>
              <w:adjustRightInd w:val="0"/>
              <w:spacing w:after="0"/>
              <w:rPr>
                <w:rFonts w:asciiTheme="minorHAnsi" w:hAnsiTheme="minorHAnsi" w:cs="Calibri"/>
                <w:szCs w:val="22"/>
              </w:rPr>
            </w:pPr>
          </w:p>
        </w:tc>
        <w:tc>
          <w:tcPr>
            <w:tcW w:w="1530" w:type="dxa"/>
            <w:tcBorders>
              <w:top w:val="single" w:sz="4" w:space="0" w:color="auto"/>
              <w:left w:val="single" w:sz="4" w:space="0" w:color="auto"/>
              <w:bottom w:val="single" w:sz="4" w:space="0" w:color="auto"/>
              <w:right w:val="single" w:sz="4" w:space="0" w:color="auto"/>
            </w:tcBorders>
            <w:vAlign w:val="bottom"/>
          </w:tcPr>
          <w:p w:rsidR="004C15D4" w:rsidRPr="0070543E" w:rsidRDefault="004C15D4" w:rsidP="00021593">
            <w:pPr>
              <w:widowControl w:val="0"/>
              <w:autoSpaceDE w:val="0"/>
              <w:autoSpaceDN w:val="0"/>
              <w:adjustRightInd w:val="0"/>
              <w:spacing w:after="0"/>
              <w:rPr>
                <w:rFonts w:asciiTheme="minorHAnsi" w:hAnsiTheme="minorHAnsi" w:cs="Calibri"/>
                <w:szCs w:val="22"/>
              </w:rPr>
            </w:pPr>
          </w:p>
        </w:tc>
      </w:tr>
      <w:tr w:rsidR="004C15D4" w:rsidRPr="00D2339E" w:rsidTr="00F7005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720" w:type="dxa"/>
            <w:tcBorders>
              <w:top w:val="single" w:sz="4" w:space="0" w:color="auto"/>
              <w:left w:val="single" w:sz="4" w:space="0" w:color="auto"/>
              <w:bottom w:val="single" w:sz="4" w:space="0" w:color="auto"/>
              <w:right w:val="single" w:sz="4" w:space="0" w:color="auto"/>
            </w:tcBorders>
            <w:vAlign w:val="center"/>
          </w:tcPr>
          <w:p w:rsidR="004C15D4" w:rsidRPr="0070543E" w:rsidRDefault="004C15D4" w:rsidP="00021593">
            <w:pPr>
              <w:widowControl w:val="0"/>
              <w:autoSpaceDE w:val="0"/>
              <w:autoSpaceDN w:val="0"/>
              <w:adjustRightInd w:val="0"/>
              <w:spacing w:after="0"/>
              <w:jc w:val="center"/>
              <w:rPr>
                <w:rFonts w:asciiTheme="minorHAnsi" w:hAnsiTheme="minorHAnsi" w:cs="Calibri"/>
                <w:szCs w:val="22"/>
              </w:rPr>
            </w:pPr>
            <w:r w:rsidRPr="0070543E">
              <w:rPr>
                <w:rFonts w:asciiTheme="minorHAnsi" w:hAnsiTheme="minorHAnsi" w:cs="Calibri"/>
                <w:szCs w:val="22"/>
              </w:rPr>
              <w:t>Ε.11</w:t>
            </w:r>
          </w:p>
        </w:tc>
        <w:tc>
          <w:tcPr>
            <w:tcW w:w="4896" w:type="dxa"/>
            <w:tcBorders>
              <w:top w:val="single" w:sz="4" w:space="0" w:color="auto"/>
              <w:left w:val="single" w:sz="4" w:space="0" w:color="auto"/>
              <w:bottom w:val="single" w:sz="4" w:space="0" w:color="auto"/>
              <w:right w:val="single" w:sz="4" w:space="0" w:color="auto"/>
            </w:tcBorders>
            <w:vAlign w:val="center"/>
          </w:tcPr>
          <w:p w:rsidR="004C15D4" w:rsidRPr="0070543E" w:rsidRDefault="004C15D4" w:rsidP="00021593">
            <w:pPr>
              <w:widowControl w:val="0"/>
              <w:autoSpaceDE w:val="0"/>
              <w:autoSpaceDN w:val="0"/>
              <w:adjustRightInd w:val="0"/>
              <w:spacing w:after="0"/>
              <w:rPr>
                <w:rFonts w:asciiTheme="minorHAnsi" w:hAnsiTheme="minorHAnsi" w:cs="Calibri"/>
                <w:szCs w:val="22"/>
                <w:lang w:val="en-US"/>
              </w:rPr>
            </w:pPr>
            <w:r w:rsidRPr="0070543E">
              <w:rPr>
                <w:rFonts w:asciiTheme="minorHAnsi" w:hAnsiTheme="minorHAnsi" w:cs="Calibri"/>
                <w:szCs w:val="22"/>
                <w:lang w:val="en-US"/>
              </w:rPr>
              <w:t xml:space="preserve">  </w:t>
            </w:r>
            <w:r w:rsidRPr="0070543E">
              <w:rPr>
                <w:rFonts w:asciiTheme="minorHAnsi" w:hAnsiTheme="minorHAnsi" w:cs="Calibri"/>
                <w:szCs w:val="22"/>
              </w:rPr>
              <w:t>Κάρτα</w:t>
            </w:r>
            <w:r w:rsidRPr="0070543E">
              <w:rPr>
                <w:rFonts w:asciiTheme="minorHAnsi" w:hAnsiTheme="minorHAnsi" w:cs="Calibri"/>
                <w:szCs w:val="22"/>
                <w:lang w:val="en-US"/>
              </w:rPr>
              <w:t xml:space="preserve"> Fast Ethernet 10/100Base-TX (RJ 45)</w:t>
            </w:r>
          </w:p>
        </w:tc>
        <w:tc>
          <w:tcPr>
            <w:tcW w:w="1314" w:type="dxa"/>
            <w:tcBorders>
              <w:top w:val="single" w:sz="4" w:space="0" w:color="auto"/>
              <w:left w:val="single" w:sz="4" w:space="0" w:color="auto"/>
              <w:bottom w:val="single" w:sz="4" w:space="0" w:color="auto"/>
              <w:right w:val="single" w:sz="4" w:space="0" w:color="auto"/>
            </w:tcBorders>
            <w:vAlign w:val="center"/>
          </w:tcPr>
          <w:p w:rsidR="004C15D4" w:rsidRPr="0070543E" w:rsidRDefault="004C15D4" w:rsidP="00021593">
            <w:pPr>
              <w:widowControl w:val="0"/>
              <w:autoSpaceDE w:val="0"/>
              <w:autoSpaceDN w:val="0"/>
              <w:adjustRightInd w:val="0"/>
              <w:spacing w:after="0"/>
              <w:jc w:val="center"/>
              <w:rPr>
                <w:rFonts w:asciiTheme="minorHAnsi" w:hAnsiTheme="minorHAnsi" w:cs="Calibri"/>
                <w:szCs w:val="22"/>
                <w:lang w:val="en-US"/>
              </w:rPr>
            </w:pPr>
          </w:p>
        </w:tc>
        <w:tc>
          <w:tcPr>
            <w:tcW w:w="1260" w:type="dxa"/>
            <w:tcBorders>
              <w:top w:val="single" w:sz="4" w:space="0" w:color="auto"/>
              <w:left w:val="single" w:sz="4" w:space="0" w:color="auto"/>
              <w:bottom w:val="single" w:sz="4" w:space="0" w:color="auto"/>
              <w:right w:val="single" w:sz="4" w:space="0" w:color="auto"/>
            </w:tcBorders>
            <w:vAlign w:val="bottom"/>
          </w:tcPr>
          <w:p w:rsidR="004C15D4" w:rsidRPr="0070543E" w:rsidRDefault="004C15D4" w:rsidP="00021593">
            <w:pPr>
              <w:widowControl w:val="0"/>
              <w:autoSpaceDE w:val="0"/>
              <w:autoSpaceDN w:val="0"/>
              <w:adjustRightInd w:val="0"/>
              <w:spacing w:after="0"/>
              <w:rPr>
                <w:rFonts w:asciiTheme="minorHAnsi" w:hAnsiTheme="minorHAnsi" w:cs="Calibri"/>
                <w:szCs w:val="22"/>
                <w:lang w:val="en-US"/>
              </w:rPr>
            </w:pPr>
          </w:p>
        </w:tc>
        <w:tc>
          <w:tcPr>
            <w:tcW w:w="1530" w:type="dxa"/>
            <w:tcBorders>
              <w:top w:val="single" w:sz="4" w:space="0" w:color="auto"/>
              <w:left w:val="single" w:sz="4" w:space="0" w:color="auto"/>
              <w:bottom w:val="single" w:sz="4" w:space="0" w:color="auto"/>
              <w:right w:val="single" w:sz="4" w:space="0" w:color="auto"/>
            </w:tcBorders>
            <w:vAlign w:val="bottom"/>
          </w:tcPr>
          <w:p w:rsidR="004C15D4" w:rsidRPr="0070543E" w:rsidRDefault="004C15D4" w:rsidP="00021593">
            <w:pPr>
              <w:widowControl w:val="0"/>
              <w:autoSpaceDE w:val="0"/>
              <w:autoSpaceDN w:val="0"/>
              <w:adjustRightInd w:val="0"/>
              <w:spacing w:after="0"/>
              <w:rPr>
                <w:rFonts w:asciiTheme="minorHAnsi" w:hAnsiTheme="minorHAnsi" w:cs="Calibri"/>
                <w:szCs w:val="22"/>
                <w:lang w:val="en-US"/>
              </w:rPr>
            </w:pPr>
          </w:p>
        </w:tc>
      </w:tr>
      <w:tr w:rsidR="004C15D4" w:rsidRPr="0070543E" w:rsidTr="00F7005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720" w:type="dxa"/>
            <w:tcBorders>
              <w:top w:val="single" w:sz="4" w:space="0" w:color="auto"/>
              <w:left w:val="single" w:sz="4" w:space="0" w:color="auto"/>
              <w:bottom w:val="single" w:sz="4" w:space="0" w:color="auto"/>
              <w:right w:val="single" w:sz="4" w:space="0" w:color="auto"/>
            </w:tcBorders>
            <w:vAlign w:val="center"/>
          </w:tcPr>
          <w:p w:rsidR="004C15D4" w:rsidRPr="0070543E" w:rsidRDefault="004C15D4" w:rsidP="00021593">
            <w:pPr>
              <w:widowControl w:val="0"/>
              <w:autoSpaceDE w:val="0"/>
              <w:autoSpaceDN w:val="0"/>
              <w:adjustRightInd w:val="0"/>
              <w:spacing w:after="0"/>
              <w:jc w:val="center"/>
              <w:rPr>
                <w:rFonts w:asciiTheme="minorHAnsi" w:hAnsiTheme="minorHAnsi" w:cs="Calibri"/>
                <w:szCs w:val="22"/>
              </w:rPr>
            </w:pPr>
            <w:r w:rsidRPr="0070543E">
              <w:rPr>
                <w:rFonts w:asciiTheme="minorHAnsi" w:hAnsiTheme="minorHAnsi" w:cs="Calibri"/>
                <w:szCs w:val="22"/>
              </w:rPr>
              <w:t>Ε.12</w:t>
            </w:r>
          </w:p>
        </w:tc>
        <w:tc>
          <w:tcPr>
            <w:tcW w:w="4896" w:type="dxa"/>
            <w:tcBorders>
              <w:top w:val="single" w:sz="4" w:space="0" w:color="auto"/>
              <w:left w:val="single" w:sz="4" w:space="0" w:color="auto"/>
              <w:bottom w:val="single" w:sz="4" w:space="0" w:color="auto"/>
              <w:right w:val="single" w:sz="4" w:space="0" w:color="auto"/>
            </w:tcBorders>
            <w:vAlign w:val="center"/>
          </w:tcPr>
          <w:p w:rsidR="004C15D4" w:rsidRPr="0070543E" w:rsidRDefault="004C15D4" w:rsidP="00021593">
            <w:pPr>
              <w:widowControl w:val="0"/>
              <w:autoSpaceDE w:val="0"/>
              <w:autoSpaceDN w:val="0"/>
              <w:adjustRightInd w:val="0"/>
              <w:spacing w:after="0"/>
              <w:rPr>
                <w:rFonts w:asciiTheme="minorHAnsi" w:hAnsiTheme="minorHAnsi" w:cs="Calibri"/>
                <w:szCs w:val="22"/>
              </w:rPr>
            </w:pPr>
            <w:r w:rsidRPr="0070543E">
              <w:rPr>
                <w:rFonts w:asciiTheme="minorHAnsi" w:hAnsiTheme="minorHAnsi" w:cs="Calibri"/>
                <w:szCs w:val="22"/>
              </w:rPr>
              <w:t xml:space="preserve">  Θύρα &amp; Καλώδιο USB 2.0</w:t>
            </w:r>
          </w:p>
        </w:tc>
        <w:tc>
          <w:tcPr>
            <w:tcW w:w="1314" w:type="dxa"/>
            <w:tcBorders>
              <w:top w:val="single" w:sz="4" w:space="0" w:color="auto"/>
              <w:left w:val="single" w:sz="4" w:space="0" w:color="auto"/>
              <w:bottom w:val="single" w:sz="4" w:space="0" w:color="auto"/>
              <w:right w:val="single" w:sz="4" w:space="0" w:color="auto"/>
            </w:tcBorders>
            <w:vAlign w:val="center"/>
          </w:tcPr>
          <w:p w:rsidR="004C15D4" w:rsidRPr="0070543E" w:rsidRDefault="004C15D4" w:rsidP="00021593">
            <w:pPr>
              <w:widowControl w:val="0"/>
              <w:autoSpaceDE w:val="0"/>
              <w:autoSpaceDN w:val="0"/>
              <w:adjustRightInd w:val="0"/>
              <w:spacing w:after="0"/>
              <w:ind w:right="10"/>
              <w:jc w:val="center"/>
              <w:rPr>
                <w:rFonts w:asciiTheme="minorHAnsi" w:hAnsiTheme="minorHAnsi" w:cs="Calibri"/>
                <w:b/>
                <w:szCs w:val="22"/>
              </w:rPr>
            </w:pPr>
            <w:r w:rsidRPr="0070543E">
              <w:rPr>
                <w:rFonts w:asciiTheme="minorHAnsi" w:hAnsiTheme="minorHAnsi" w:cs="Calibri"/>
                <w:b/>
                <w:szCs w:val="22"/>
              </w:rPr>
              <w:t>ΝΑΙ</w:t>
            </w:r>
          </w:p>
        </w:tc>
        <w:tc>
          <w:tcPr>
            <w:tcW w:w="1260" w:type="dxa"/>
            <w:tcBorders>
              <w:top w:val="single" w:sz="4" w:space="0" w:color="auto"/>
              <w:left w:val="single" w:sz="4" w:space="0" w:color="auto"/>
              <w:bottom w:val="single" w:sz="4" w:space="0" w:color="auto"/>
              <w:right w:val="single" w:sz="4" w:space="0" w:color="auto"/>
            </w:tcBorders>
            <w:vAlign w:val="bottom"/>
          </w:tcPr>
          <w:p w:rsidR="004C15D4" w:rsidRPr="0070543E" w:rsidRDefault="004C15D4" w:rsidP="00021593">
            <w:pPr>
              <w:widowControl w:val="0"/>
              <w:autoSpaceDE w:val="0"/>
              <w:autoSpaceDN w:val="0"/>
              <w:adjustRightInd w:val="0"/>
              <w:spacing w:after="0"/>
              <w:rPr>
                <w:rFonts w:asciiTheme="minorHAnsi" w:hAnsiTheme="minorHAnsi" w:cs="Calibri"/>
                <w:szCs w:val="22"/>
              </w:rPr>
            </w:pPr>
          </w:p>
        </w:tc>
        <w:tc>
          <w:tcPr>
            <w:tcW w:w="1530" w:type="dxa"/>
            <w:tcBorders>
              <w:top w:val="single" w:sz="4" w:space="0" w:color="auto"/>
              <w:left w:val="single" w:sz="4" w:space="0" w:color="auto"/>
              <w:bottom w:val="single" w:sz="4" w:space="0" w:color="auto"/>
              <w:right w:val="single" w:sz="4" w:space="0" w:color="auto"/>
            </w:tcBorders>
            <w:vAlign w:val="bottom"/>
          </w:tcPr>
          <w:p w:rsidR="004C15D4" w:rsidRPr="0070543E" w:rsidRDefault="004C15D4" w:rsidP="00021593">
            <w:pPr>
              <w:widowControl w:val="0"/>
              <w:autoSpaceDE w:val="0"/>
              <w:autoSpaceDN w:val="0"/>
              <w:adjustRightInd w:val="0"/>
              <w:spacing w:after="0"/>
              <w:rPr>
                <w:rFonts w:asciiTheme="minorHAnsi" w:hAnsiTheme="minorHAnsi" w:cs="Calibri"/>
                <w:szCs w:val="22"/>
              </w:rPr>
            </w:pPr>
          </w:p>
        </w:tc>
      </w:tr>
      <w:tr w:rsidR="004C15D4" w:rsidRPr="0070543E" w:rsidTr="00F7005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720" w:type="dxa"/>
            <w:tcBorders>
              <w:top w:val="single" w:sz="4" w:space="0" w:color="auto"/>
              <w:left w:val="single" w:sz="4" w:space="0" w:color="auto"/>
              <w:bottom w:val="single" w:sz="4" w:space="0" w:color="auto"/>
              <w:right w:val="single" w:sz="4" w:space="0" w:color="auto"/>
            </w:tcBorders>
            <w:vAlign w:val="center"/>
          </w:tcPr>
          <w:p w:rsidR="004C15D4" w:rsidRPr="0070543E" w:rsidRDefault="004C15D4" w:rsidP="00021593">
            <w:pPr>
              <w:widowControl w:val="0"/>
              <w:autoSpaceDE w:val="0"/>
              <w:autoSpaceDN w:val="0"/>
              <w:adjustRightInd w:val="0"/>
              <w:spacing w:after="0"/>
              <w:jc w:val="center"/>
              <w:rPr>
                <w:rFonts w:asciiTheme="minorHAnsi" w:hAnsiTheme="minorHAnsi" w:cs="Calibri"/>
                <w:szCs w:val="22"/>
              </w:rPr>
            </w:pPr>
            <w:r w:rsidRPr="0070543E">
              <w:rPr>
                <w:rFonts w:asciiTheme="minorHAnsi" w:hAnsiTheme="minorHAnsi" w:cs="Calibri"/>
                <w:szCs w:val="22"/>
              </w:rPr>
              <w:t>Ε.13</w:t>
            </w:r>
          </w:p>
        </w:tc>
        <w:tc>
          <w:tcPr>
            <w:tcW w:w="4896" w:type="dxa"/>
            <w:tcBorders>
              <w:top w:val="single" w:sz="4" w:space="0" w:color="auto"/>
              <w:left w:val="single" w:sz="4" w:space="0" w:color="auto"/>
              <w:bottom w:val="single" w:sz="4" w:space="0" w:color="auto"/>
              <w:right w:val="single" w:sz="4" w:space="0" w:color="auto"/>
            </w:tcBorders>
            <w:vAlign w:val="center"/>
          </w:tcPr>
          <w:p w:rsidR="004C15D4" w:rsidRPr="0070543E" w:rsidRDefault="004C15D4" w:rsidP="00021593">
            <w:pPr>
              <w:widowControl w:val="0"/>
              <w:autoSpaceDE w:val="0"/>
              <w:autoSpaceDN w:val="0"/>
              <w:adjustRightInd w:val="0"/>
              <w:spacing w:after="0"/>
              <w:rPr>
                <w:rFonts w:asciiTheme="minorHAnsi" w:hAnsiTheme="minorHAnsi" w:cs="Calibri"/>
                <w:szCs w:val="22"/>
              </w:rPr>
            </w:pPr>
            <w:r w:rsidRPr="0070543E">
              <w:rPr>
                <w:rFonts w:asciiTheme="minorHAnsi" w:hAnsiTheme="minorHAnsi" w:cs="Calibri"/>
                <w:szCs w:val="22"/>
              </w:rPr>
              <w:t xml:space="preserve">  Wifi</w:t>
            </w:r>
          </w:p>
        </w:tc>
        <w:tc>
          <w:tcPr>
            <w:tcW w:w="1314" w:type="dxa"/>
            <w:tcBorders>
              <w:top w:val="single" w:sz="4" w:space="0" w:color="auto"/>
              <w:left w:val="single" w:sz="4" w:space="0" w:color="auto"/>
              <w:bottom w:val="single" w:sz="4" w:space="0" w:color="auto"/>
              <w:right w:val="single" w:sz="4" w:space="0" w:color="auto"/>
            </w:tcBorders>
            <w:vAlign w:val="center"/>
          </w:tcPr>
          <w:p w:rsidR="004C15D4" w:rsidRPr="0070543E" w:rsidRDefault="004C15D4" w:rsidP="00021593">
            <w:pPr>
              <w:widowControl w:val="0"/>
              <w:autoSpaceDE w:val="0"/>
              <w:autoSpaceDN w:val="0"/>
              <w:adjustRightInd w:val="0"/>
              <w:spacing w:after="0"/>
              <w:jc w:val="center"/>
              <w:rPr>
                <w:rFonts w:asciiTheme="minorHAnsi" w:hAnsiTheme="minorHAnsi" w:cs="Calibri"/>
                <w:b/>
                <w:szCs w:val="22"/>
              </w:rPr>
            </w:pPr>
          </w:p>
        </w:tc>
        <w:tc>
          <w:tcPr>
            <w:tcW w:w="1260" w:type="dxa"/>
            <w:tcBorders>
              <w:top w:val="single" w:sz="4" w:space="0" w:color="auto"/>
              <w:left w:val="single" w:sz="4" w:space="0" w:color="auto"/>
              <w:bottom w:val="single" w:sz="4" w:space="0" w:color="auto"/>
              <w:right w:val="single" w:sz="4" w:space="0" w:color="auto"/>
            </w:tcBorders>
            <w:vAlign w:val="bottom"/>
          </w:tcPr>
          <w:p w:rsidR="004C15D4" w:rsidRPr="0070543E" w:rsidRDefault="004C15D4" w:rsidP="00021593">
            <w:pPr>
              <w:widowControl w:val="0"/>
              <w:autoSpaceDE w:val="0"/>
              <w:autoSpaceDN w:val="0"/>
              <w:adjustRightInd w:val="0"/>
              <w:spacing w:after="0"/>
              <w:rPr>
                <w:rFonts w:asciiTheme="minorHAnsi" w:hAnsiTheme="minorHAnsi" w:cs="Calibri"/>
                <w:szCs w:val="22"/>
              </w:rPr>
            </w:pPr>
          </w:p>
        </w:tc>
        <w:tc>
          <w:tcPr>
            <w:tcW w:w="1530" w:type="dxa"/>
            <w:tcBorders>
              <w:top w:val="single" w:sz="4" w:space="0" w:color="auto"/>
              <w:left w:val="single" w:sz="4" w:space="0" w:color="auto"/>
              <w:bottom w:val="single" w:sz="4" w:space="0" w:color="auto"/>
              <w:right w:val="single" w:sz="4" w:space="0" w:color="auto"/>
            </w:tcBorders>
            <w:vAlign w:val="bottom"/>
          </w:tcPr>
          <w:p w:rsidR="004C15D4" w:rsidRPr="0070543E" w:rsidRDefault="004C15D4" w:rsidP="00021593">
            <w:pPr>
              <w:widowControl w:val="0"/>
              <w:autoSpaceDE w:val="0"/>
              <w:autoSpaceDN w:val="0"/>
              <w:adjustRightInd w:val="0"/>
              <w:spacing w:after="0"/>
              <w:rPr>
                <w:rFonts w:asciiTheme="minorHAnsi" w:hAnsiTheme="minorHAnsi" w:cs="Calibri"/>
                <w:szCs w:val="22"/>
              </w:rPr>
            </w:pPr>
          </w:p>
        </w:tc>
      </w:tr>
      <w:tr w:rsidR="004C15D4" w:rsidRPr="0070543E" w:rsidTr="00F7005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720" w:type="dxa"/>
            <w:tcBorders>
              <w:top w:val="single" w:sz="4" w:space="0" w:color="auto"/>
              <w:left w:val="single" w:sz="4" w:space="0" w:color="auto"/>
              <w:bottom w:val="single" w:sz="4" w:space="0" w:color="auto"/>
              <w:right w:val="single" w:sz="4" w:space="0" w:color="auto"/>
            </w:tcBorders>
            <w:vAlign w:val="center"/>
          </w:tcPr>
          <w:p w:rsidR="004C15D4" w:rsidRPr="0070543E" w:rsidRDefault="004C15D4" w:rsidP="00021593">
            <w:pPr>
              <w:widowControl w:val="0"/>
              <w:autoSpaceDE w:val="0"/>
              <w:autoSpaceDN w:val="0"/>
              <w:adjustRightInd w:val="0"/>
              <w:spacing w:after="0"/>
              <w:jc w:val="center"/>
              <w:rPr>
                <w:rFonts w:asciiTheme="minorHAnsi" w:hAnsiTheme="minorHAnsi" w:cs="Calibri"/>
                <w:szCs w:val="22"/>
              </w:rPr>
            </w:pPr>
            <w:r w:rsidRPr="0070543E">
              <w:rPr>
                <w:rFonts w:asciiTheme="minorHAnsi" w:hAnsiTheme="minorHAnsi" w:cs="Calibri"/>
                <w:szCs w:val="22"/>
              </w:rPr>
              <w:t>Ε.14</w:t>
            </w:r>
          </w:p>
        </w:tc>
        <w:tc>
          <w:tcPr>
            <w:tcW w:w="4896" w:type="dxa"/>
            <w:tcBorders>
              <w:top w:val="single" w:sz="4" w:space="0" w:color="auto"/>
              <w:left w:val="single" w:sz="4" w:space="0" w:color="auto"/>
              <w:bottom w:val="single" w:sz="4" w:space="0" w:color="auto"/>
              <w:right w:val="single" w:sz="4" w:space="0" w:color="auto"/>
            </w:tcBorders>
            <w:vAlign w:val="center"/>
          </w:tcPr>
          <w:p w:rsidR="004C15D4" w:rsidRPr="0070543E" w:rsidRDefault="004C15D4" w:rsidP="00021593">
            <w:pPr>
              <w:widowControl w:val="0"/>
              <w:autoSpaceDE w:val="0"/>
              <w:autoSpaceDN w:val="0"/>
              <w:adjustRightInd w:val="0"/>
              <w:spacing w:after="0"/>
              <w:rPr>
                <w:rFonts w:asciiTheme="minorHAnsi" w:hAnsiTheme="minorHAnsi" w:cs="Calibri"/>
                <w:szCs w:val="22"/>
              </w:rPr>
            </w:pPr>
            <w:r w:rsidRPr="0070543E">
              <w:rPr>
                <w:rFonts w:asciiTheme="minorHAnsi" w:hAnsiTheme="minorHAnsi" w:cs="Calibri"/>
                <w:szCs w:val="22"/>
              </w:rPr>
              <w:t xml:space="preserve">  Υποστήριξη Ελληνικών χαρακτήρων ΕΛΟΤ-928 και</w:t>
            </w:r>
          </w:p>
          <w:p w:rsidR="004C15D4" w:rsidRPr="0070543E" w:rsidRDefault="004C15D4" w:rsidP="00021593">
            <w:pPr>
              <w:widowControl w:val="0"/>
              <w:autoSpaceDE w:val="0"/>
              <w:autoSpaceDN w:val="0"/>
              <w:adjustRightInd w:val="0"/>
              <w:spacing w:after="0"/>
              <w:rPr>
                <w:rFonts w:asciiTheme="minorHAnsi" w:hAnsiTheme="minorHAnsi" w:cs="Calibri"/>
                <w:szCs w:val="22"/>
              </w:rPr>
            </w:pPr>
            <w:r w:rsidRPr="0070543E">
              <w:rPr>
                <w:rFonts w:asciiTheme="minorHAnsi" w:hAnsiTheme="minorHAnsi" w:cs="Calibri"/>
                <w:szCs w:val="22"/>
              </w:rPr>
              <w:t xml:space="preserve">  437 χωρίς download.</w:t>
            </w:r>
          </w:p>
        </w:tc>
        <w:tc>
          <w:tcPr>
            <w:tcW w:w="1314" w:type="dxa"/>
            <w:tcBorders>
              <w:top w:val="single" w:sz="4" w:space="0" w:color="auto"/>
              <w:left w:val="single" w:sz="4" w:space="0" w:color="auto"/>
              <w:bottom w:val="single" w:sz="4" w:space="0" w:color="auto"/>
              <w:right w:val="single" w:sz="4" w:space="0" w:color="auto"/>
            </w:tcBorders>
            <w:vAlign w:val="center"/>
          </w:tcPr>
          <w:p w:rsidR="004C15D4" w:rsidRPr="0070543E" w:rsidRDefault="004C15D4" w:rsidP="00021593">
            <w:pPr>
              <w:widowControl w:val="0"/>
              <w:autoSpaceDE w:val="0"/>
              <w:autoSpaceDN w:val="0"/>
              <w:adjustRightInd w:val="0"/>
              <w:spacing w:after="0"/>
              <w:ind w:right="10"/>
              <w:jc w:val="center"/>
              <w:rPr>
                <w:rFonts w:asciiTheme="minorHAnsi" w:hAnsiTheme="minorHAnsi" w:cs="Calibri"/>
                <w:b/>
                <w:szCs w:val="22"/>
              </w:rPr>
            </w:pPr>
            <w:r w:rsidRPr="0070543E">
              <w:rPr>
                <w:rFonts w:asciiTheme="minorHAnsi" w:hAnsiTheme="minorHAnsi" w:cs="Calibri"/>
                <w:b/>
                <w:szCs w:val="22"/>
              </w:rPr>
              <w:t>ΝΑΙ</w:t>
            </w:r>
          </w:p>
        </w:tc>
        <w:tc>
          <w:tcPr>
            <w:tcW w:w="1260" w:type="dxa"/>
            <w:tcBorders>
              <w:top w:val="single" w:sz="4" w:space="0" w:color="auto"/>
              <w:left w:val="single" w:sz="4" w:space="0" w:color="auto"/>
              <w:bottom w:val="single" w:sz="4" w:space="0" w:color="auto"/>
              <w:right w:val="single" w:sz="4" w:space="0" w:color="auto"/>
            </w:tcBorders>
            <w:vAlign w:val="bottom"/>
          </w:tcPr>
          <w:p w:rsidR="004C15D4" w:rsidRPr="0070543E" w:rsidRDefault="004C15D4" w:rsidP="00021593">
            <w:pPr>
              <w:widowControl w:val="0"/>
              <w:autoSpaceDE w:val="0"/>
              <w:autoSpaceDN w:val="0"/>
              <w:adjustRightInd w:val="0"/>
              <w:spacing w:after="0"/>
              <w:rPr>
                <w:rFonts w:asciiTheme="minorHAnsi" w:hAnsiTheme="minorHAnsi" w:cs="Calibri"/>
                <w:szCs w:val="22"/>
              </w:rPr>
            </w:pPr>
          </w:p>
        </w:tc>
        <w:tc>
          <w:tcPr>
            <w:tcW w:w="1530" w:type="dxa"/>
            <w:tcBorders>
              <w:top w:val="single" w:sz="4" w:space="0" w:color="auto"/>
              <w:left w:val="single" w:sz="4" w:space="0" w:color="auto"/>
              <w:bottom w:val="single" w:sz="4" w:space="0" w:color="auto"/>
              <w:right w:val="single" w:sz="4" w:space="0" w:color="auto"/>
            </w:tcBorders>
            <w:vAlign w:val="bottom"/>
          </w:tcPr>
          <w:p w:rsidR="004C15D4" w:rsidRPr="0070543E" w:rsidRDefault="004C15D4" w:rsidP="00021593">
            <w:pPr>
              <w:widowControl w:val="0"/>
              <w:autoSpaceDE w:val="0"/>
              <w:autoSpaceDN w:val="0"/>
              <w:adjustRightInd w:val="0"/>
              <w:spacing w:after="0"/>
              <w:rPr>
                <w:rFonts w:asciiTheme="minorHAnsi" w:hAnsiTheme="minorHAnsi" w:cs="Calibri"/>
                <w:szCs w:val="22"/>
              </w:rPr>
            </w:pPr>
          </w:p>
        </w:tc>
      </w:tr>
      <w:tr w:rsidR="004C15D4" w:rsidRPr="0070543E" w:rsidTr="00F7005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720" w:type="dxa"/>
            <w:tcBorders>
              <w:top w:val="single" w:sz="4" w:space="0" w:color="auto"/>
              <w:left w:val="single" w:sz="4" w:space="0" w:color="auto"/>
              <w:bottom w:val="single" w:sz="4" w:space="0" w:color="auto"/>
              <w:right w:val="single" w:sz="4" w:space="0" w:color="auto"/>
            </w:tcBorders>
            <w:vAlign w:val="center"/>
          </w:tcPr>
          <w:p w:rsidR="004C15D4" w:rsidRPr="0070543E" w:rsidRDefault="004C15D4" w:rsidP="00021593">
            <w:pPr>
              <w:widowControl w:val="0"/>
              <w:autoSpaceDE w:val="0"/>
              <w:autoSpaceDN w:val="0"/>
              <w:adjustRightInd w:val="0"/>
              <w:spacing w:after="0"/>
              <w:jc w:val="center"/>
              <w:rPr>
                <w:rFonts w:asciiTheme="minorHAnsi" w:hAnsiTheme="minorHAnsi" w:cs="Calibri"/>
                <w:szCs w:val="22"/>
              </w:rPr>
            </w:pPr>
            <w:r w:rsidRPr="0070543E">
              <w:rPr>
                <w:rFonts w:asciiTheme="minorHAnsi" w:hAnsiTheme="minorHAnsi" w:cs="Calibri"/>
                <w:szCs w:val="22"/>
              </w:rPr>
              <w:t>Ε.15</w:t>
            </w:r>
          </w:p>
        </w:tc>
        <w:tc>
          <w:tcPr>
            <w:tcW w:w="4896" w:type="dxa"/>
            <w:tcBorders>
              <w:top w:val="single" w:sz="4" w:space="0" w:color="auto"/>
              <w:left w:val="single" w:sz="4" w:space="0" w:color="auto"/>
              <w:bottom w:val="single" w:sz="4" w:space="0" w:color="auto"/>
              <w:right w:val="single" w:sz="4" w:space="0" w:color="auto"/>
            </w:tcBorders>
            <w:vAlign w:val="center"/>
          </w:tcPr>
          <w:p w:rsidR="004C15D4" w:rsidRPr="0070543E" w:rsidRDefault="004C15D4" w:rsidP="00021593">
            <w:pPr>
              <w:widowControl w:val="0"/>
              <w:autoSpaceDE w:val="0"/>
              <w:autoSpaceDN w:val="0"/>
              <w:adjustRightInd w:val="0"/>
              <w:spacing w:after="0"/>
              <w:rPr>
                <w:rFonts w:asciiTheme="minorHAnsi" w:hAnsiTheme="minorHAnsi" w:cs="Calibri"/>
                <w:szCs w:val="22"/>
              </w:rPr>
            </w:pPr>
            <w:r w:rsidRPr="0070543E">
              <w:rPr>
                <w:rFonts w:asciiTheme="minorHAnsi" w:hAnsiTheme="minorHAnsi" w:cs="Calibri"/>
                <w:szCs w:val="22"/>
              </w:rPr>
              <w:t xml:space="preserve">  Να συνοδεύεται από το λογισμικό και οδηγούς για</w:t>
            </w:r>
          </w:p>
          <w:p w:rsidR="004C15D4" w:rsidRPr="0070543E" w:rsidRDefault="004C15D4" w:rsidP="00021593">
            <w:pPr>
              <w:widowControl w:val="0"/>
              <w:autoSpaceDE w:val="0"/>
              <w:autoSpaceDN w:val="0"/>
              <w:adjustRightInd w:val="0"/>
              <w:spacing w:after="0"/>
              <w:rPr>
                <w:rFonts w:asciiTheme="minorHAnsi" w:hAnsiTheme="minorHAnsi" w:cs="Calibri"/>
                <w:szCs w:val="22"/>
              </w:rPr>
            </w:pPr>
            <w:r w:rsidRPr="0070543E">
              <w:rPr>
                <w:rFonts w:asciiTheme="minorHAnsi" w:hAnsiTheme="minorHAnsi" w:cs="Calibri"/>
                <w:szCs w:val="22"/>
              </w:rPr>
              <w:t xml:space="preserve">  το λειτουργικό σύστημα, σε CD του κατασκευαστή</w:t>
            </w:r>
          </w:p>
        </w:tc>
        <w:tc>
          <w:tcPr>
            <w:tcW w:w="1314" w:type="dxa"/>
            <w:tcBorders>
              <w:top w:val="single" w:sz="4" w:space="0" w:color="auto"/>
              <w:left w:val="single" w:sz="4" w:space="0" w:color="auto"/>
              <w:bottom w:val="single" w:sz="4" w:space="0" w:color="auto"/>
              <w:right w:val="single" w:sz="4" w:space="0" w:color="auto"/>
            </w:tcBorders>
            <w:vAlign w:val="center"/>
          </w:tcPr>
          <w:p w:rsidR="004C15D4" w:rsidRPr="0070543E" w:rsidRDefault="004C15D4" w:rsidP="00021593">
            <w:pPr>
              <w:widowControl w:val="0"/>
              <w:autoSpaceDE w:val="0"/>
              <w:autoSpaceDN w:val="0"/>
              <w:adjustRightInd w:val="0"/>
              <w:spacing w:after="0"/>
              <w:ind w:right="10"/>
              <w:jc w:val="center"/>
              <w:rPr>
                <w:rFonts w:asciiTheme="minorHAnsi" w:hAnsiTheme="minorHAnsi" w:cs="Calibri"/>
                <w:b/>
                <w:szCs w:val="22"/>
              </w:rPr>
            </w:pPr>
            <w:r w:rsidRPr="0070543E">
              <w:rPr>
                <w:rFonts w:asciiTheme="minorHAnsi" w:hAnsiTheme="minorHAnsi" w:cs="Calibri"/>
                <w:b/>
                <w:szCs w:val="22"/>
              </w:rPr>
              <w:t>ΝΑΙ</w:t>
            </w:r>
          </w:p>
        </w:tc>
        <w:tc>
          <w:tcPr>
            <w:tcW w:w="1260" w:type="dxa"/>
            <w:tcBorders>
              <w:top w:val="single" w:sz="4" w:space="0" w:color="auto"/>
              <w:left w:val="single" w:sz="4" w:space="0" w:color="auto"/>
              <w:bottom w:val="single" w:sz="4" w:space="0" w:color="auto"/>
              <w:right w:val="single" w:sz="4" w:space="0" w:color="auto"/>
            </w:tcBorders>
            <w:vAlign w:val="bottom"/>
          </w:tcPr>
          <w:p w:rsidR="004C15D4" w:rsidRPr="0070543E" w:rsidRDefault="004C15D4" w:rsidP="00021593">
            <w:pPr>
              <w:widowControl w:val="0"/>
              <w:autoSpaceDE w:val="0"/>
              <w:autoSpaceDN w:val="0"/>
              <w:adjustRightInd w:val="0"/>
              <w:spacing w:after="0"/>
              <w:rPr>
                <w:rFonts w:asciiTheme="minorHAnsi" w:hAnsiTheme="minorHAnsi" w:cs="Calibri"/>
                <w:szCs w:val="22"/>
              </w:rPr>
            </w:pPr>
          </w:p>
        </w:tc>
        <w:tc>
          <w:tcPr>
            <w:tcW w:w="1530" w:type="dxa"/>
            <w:tcBorders>
              <w:top w:val="single" w:sz="4" w:space="0" w:color="auto"/>
              <w:left w:val="single" w:sz="4" w:space="0" w:color="auto"/>
              <w:bottom w:val="single" w:sz="4" w:space="0" w:color="auto"/>
              <w:right w:val="single" w:sz="4" w:space="0" w:color="auto"/>
            </w:tcBorders>
            <w:vAlign w:val="bottom"/>
          </w:tcPr>
          <w:p w:rsidR="004C15D4" w:rsidRPr="0070543E" w:rsidRDefault="004C15D4" w:rsidP="00021593">
            <w:pPr>
              <w:widowControl w:val="0"/>
              <w:autoSpaceDE w:val="0"/>
              <w:autoSpaceDN w:val="0"/>
              <w:adjustRightInd w:val="0"/>
              <w:spacing w:after="0"/>
              <w:rPr>
                <w:rFonts w:asciiTheme="minorHAnsi" w:hAnsiTheme="minorHAnsi" w:cs="Calibri"/>
                <w:szCs w:val="22"/>
              </w:rPr>
            </w:pPr>
          </w:p>
        </w:tc>
      </w:tr>
      <w:tr w:rsidR="004C15D4" w:rsidRPr="0070543E" w:rsidTr="00F7005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720" w:type="dxa"/>
            <w:tcBorders>
              <w:top w:val="single" w:sz="4" w:space="0" w:color="auto"/>
              <w:left w:val="single" w:sz="4" w:space="0" w:color="auto"/>
              <w:bottom w:val="single" w:sz="4" w:space="0" w:color="auto"/>
              <w:right w:val="single" w:sz="4" w:space="0" w:color="auto"/>
            </w:tcBorders>
            <w:vAlign w:val="center"/>
          </w:tcPr>
          <w:p w:rsidR="004C15D4" w:rsidRPr="0070543E" w:rsidRDefault="004C15D4" w:rsidP="00021593">
            <w:pPr>
              <w:widowControl w:val="0"/>
              <w:autoSpaceDE w:val="0"/>
              <w:autoSpaceDN w:val="0"/>
              <w:adjustRightInd w:val="0"/>
              <w:spacing w:after="0"/>
              <w:jc w:val="center"/>
              <w:rPr>
                <w:rFonts w:asciiTheme="minorHAnsi" w:hAnsiTheme="minorHAnsi" w:cs="Calibri"/>
                <w:szCs w:val="22"/>
              </w:rPr>
            </w:pPr>
            <w:r w:rsidRPr="0070543E">
              <w:rPr>
                <w:rFonts w:asciiTheme="minorHAnsi" w:hAnsiTheme="minorHAnsi" w:cs="Calibri"/>
                <w:szCs w:val="22"/>
              </w:rPr>
              <w:t>Ε.16</w:t>
            </w:r>
          </w:p>
        </w:tc>
        <w:tc>
          <w:tcPr>
            <w:tcW w:w="4896" w:type="dxa"/>
            <w:tcBorders>
              <w:top w:val="single" w:sz="4" w:space="0" w:color="auto"/>
              <w:left w:val="single" w:sz="4" w:space="0" w:color="auto"/>
              <w:bottom w:val="single" w:sz="4" w:space="0" w:color="auto"/>
              <w:right w:val="single" w:sz="4" w:space="0" w:color="auto"/>
            </w:tcBorders>
            <w:vAlign w:val="center"/>
          </w:tcPr>
          <w:p w:rsidR="004C15D4" w:rsidRPr="0070543E" w:rsidRDefault="004C15D4" w:rsidP="00021593">
            <w:pPr>
              <w:widowControl w:val="0"/>
              <w:autoSpaceDE w:val="0"/>
              <w:autoSpaceDN w:val="0"/>
              <w:adjustRightInd w:val="0"/>
              <w:spacing w:after="0"/>
              <w:rPr>
                <w:rFonts w:asciiTheme="minorHAnsi" w:hAnsiTheme="minorHAnsi" w:cs="Calibri"/>
                <w:szCs w:val="22"/>
              </w:rPr>
            </w:pPr>
            <w:r w:rsidRPr="0070543E">
              <w:rPr>
                <w:rFonts w:asciiTheme="minorHAnsi" w:hAnsiTheme="minorHAnsi" w:cs="Calibri"/>
                <w:szCs w:val="22"/>
              </w:rPr>
              <w:t xml:space="preserve">  Να συνοδεύεται από καλώδια τροφοδοσίας και</w:t>
            </w:r>
          </w:p>
          <w:p w:rsidR="004C15D4" w:rsidRPr="0070543E" w:rsidRDefault="004C15D4" w:rsidP="00021593">
            <w:pPr>
              <w:widowControl w:val="0"/>
              <w:autoSpaceDE w:val="0"/>
              <w:autoSpaceDN w:val="0"/>
              <w:adjustRightInd w:val="0"/>
              <w:spacing w:after="0"/>
              <w:rPr>
                <w:rFonts w:asciiTheme="minorHAnsi" w:hAnsiTheme="minorHAnsi" w:cs="Calibri"/>
                <w:szCs w:val="22"/>
              </w:rPr>
            </w:pPr>
            <w:r w:rsidRPr="0070543E">
              <w:rPr>
                <w:rFonts w:asciiTheme="minorHAnsi" w:hAnsiTheme="minorHAnsi" w:cs="Calibri"/>
                <w:szCs w:val="22"/>
              </w:rPr>
              <w:t xml:space="preserve">  δικτύου</w:t>
            </w:r>
          </w:p>
        </w:tc>
        <w:tc>
          <w:tcPr>
            <w:tcW w:w="1314" w:type="dxa"/>
            <w:tcBorders>
              <w:top w:val="single" w:sz="4" w:space="0" w:color="auto"/>
              <w:left w:val="single" w:sz="4" w:space="0" w:color="auto"/>
              <w:bottom w:val="single" w:sz="4" w:space="0" w:color="auto"/>
              <w:right w:val="single" w:sz="4" w:space="0" w:color="auto"/>
            </w:tcBorders>
            <w:vAlign w:val="center"/>
          </w:tcPr>
          <w:p w:rsidR="004C15D4" w:rsidRPr="0070543E" w:rsidRDefault="004C15D4" w:rsidP="00021593">
            <w:pPr>
              <w:widowControl w:val="0"/>
              <w:autoSpaceDE w:val="0"/>
              <w:autoSpaceDN w:val="0"/>
              <w:adjustRightInd w:val="0"/>
              <w:spacing w:after="0"/>
              <w:ind w:right="10"/>
              <w:jc w:val="center"/>
              <w:rPr>
                <w:rFonts w:asciiTheme="minorHAnsi" w:hAnsiTheme="minorHAnsi" w:cs="Calibri"/>
                <w:b/>
                <w:szCs w:val="22"/>
              </w:rPr>
            </w:pPr>
            <w:r w:rsidRPr="0070543E">
              <w:rPr>
                <w:rFonts w:asciiTheme="minorHAnsi" w:hAnsiTheme="minorHAnsi" w:cs="Calibri"/>
                <w:b/>
                <w:szCs w:val="22"/>
              </w:rPr>
              <w:t>ΝΑΙ</w:t>
            </w:r>
          </w:p>
        </w:tc>
        <w:tc>
          <w:tcPr>
            <w:tcW w:w="1260" w:type="dxa"/>
            <w:tcBorders>
              <w:top w:val="single" w:sz="4" w:space="0" w:color="auto"/>
              <w:left w:val="single" w:sz="4" w:space="0" w:color="auto"/>
              <w:bottom w:val="single" w:sz="4" w:space="0" w:color="auto"/>
              <w:right w:val="single" w:sz="4" w:space="0" w:color="auto"/>
            </w:tcBorders>
            <w:vAlign w:val="bottom"/>
          </w:tcPr>
          <w:p w:rsidR="004C15D4" w:rsidRPr="0070543E" w:rsidRDefault="004C15D4" w:rsidP="00021593">
            <w:pPr>
              <w:widowControl w:val="0"/>
              <w:autoSpaceDE w:val="0"/>
              <w:autoSpaceDN w:val="0"/>
              <w:adjustRightInd w:val="0"/>
              <w:spacing w:after="0"/>
              <w:rPr>
                <w:rFonts w:asciiTheme="minorHAnsi" w:hAnsiTheme="minorHAnsi" w:cs="Calibri"/>
                <w:szCs w:val="22"/>
              </w:rPr>
            </w:pPr>
          </w:p>
        </w:tc>
        <w:tc>
          <w:tcPr>
            <w:tcW w:w="1530" w:type="dxa"/>
            <w:tcBorders>
              <w:top w:val="single" w:sz="4" w:space="0" w:color="auto"/>
              <w:left w:val="single" w:sz="4" w:space="0" w:color="auto"/>
              <w:bottom w:val="single" w:sz="4" w:space="0" w:color="auto"/>
              <w:right w:val="single" w:sz="4" w:space="0" w:color="auto"/>
            </w:tcBorders>
            <w:vAlign w:val="bottom"/>
          </w:tcPr>
          <w:p w:rsidR="004C15D4" w:rsidRPr="0070543E" w:rsidRDefault="004C15D4" w:rsidP="00021593">
            <w:pPr>
              <w:widowControl w:val="0"/>
              <w:autoSpaceDE w:val="0"/>
              <w:autoSpaceDN w:val="0"/>
              <w:adjustRightInd w:val="0"/>
              <w:spacing w:after="0"/>
              <w:rPr>
                <w:rFonts w:asciiTheme="minorHAnsi" w:hAnsiTheme="minorHAnsi" w:cs="Calibri"/>
                <w:szCs w:val="22"/>
              </w:rPr>
            </w:pPr>
          </w:p>
        </w:tc>
      </w:tr>
      <w:tr w:rsidR="004C15D4" w:rsidRPr="0070543E" w:rsidTr="00F7005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720" w:type="dxa"/>
            <w:tcBorders>
              <w:top w:val="single" w:sz="4" w:space="0" w:color="auto"/>
              <w:left w:val="single" w:sz="4" w:space="0" w:color="auto"/>
              <w:bottom w:val="single" w:sz="4" w:space="0" w:color="auto"/>
              <w:right w:val="single" w:sz="4" w:space="0" w:color="auto"/>
            </w:tcBorders>
            <w:vAlign w:val="center"/>
          </w:tcPr>
          <w:p w:rsidR="004C15D4" w:rsidRPr="0070543E" w:rsidRDefault="004C15D4" w:rsidP="00021593">
            <w:pPr>
              <w:widowControl w:val="0"/>
              <w:autoSpaceDE w:val="0"/>
              <w:autoSpaceDN w:val="0"/>
              <w:adjustRightInd w:val="0"/>
              <w:spacing w:after="0"/>
              <w:jc w:val="center"/>
              <w:rPr>
                <w:rFonts w:asciiTheme="minorHAnsi" w:hAnsiTheme="minorHAnsi" w:cs="Calibri"/>
                <w:szCs w:val="22"/>
              </w:rPr>
            </w:pPr>
            <w:r w:rsidRPr="0070543E">
              <w:rPr>
                <w:rFonts w:asciiTheme="minorHAnsi" w:hAnsiTheme="minorHAnsi" w:cs="Calibri"/>
                <w:szCs w:val="22"/>
              </w:rPr>
              <w:t>Ε.17</w:t>
            </w:r>
          </w:p>
        </w:tc>
        <w:tc>
          <w:tcPr>
            <w:tcW w:w="4896" w:type="dxa"/>
            <w:tcBorders>
              <w:top w:val="single" w:sz="4" w:space="0" w:color="auto"/>
              <w:left w:val="single" w:sz="4" w:space="0" w:color="auto"/>
              <w:bottom w:val="single" w:sz="4" w:space="0" w:color="auto"/>
              <w:right w:val="single" w:sz="4" w:space="0" w:color="auto"/>
            </w:tcBorders>
            <w:vAlign w:val="center"/>
          </w:tcPr>
          <w:p w:rsidR="004C15D4" w:rsidRPr="0070543E" w:rsidRDefault="004C15D4" w:rsidP="00021593">
            <w:pPr>
              <w:widowControl w:val="0"/>
              <w:autoSpaceDE w:val="0"/>
              <w:autoSpaceDN w:val="0"/>
              <w:adjustRightInd w:val="0"/>
              <w:spacing w:after="0"/>
              <w:rPr>
                <w:rFonts w:asciiTheme="minorHAnsi" w:hAnsiTheme="minorHAnsi" w:cs="Calibri"/>
                <w:szCs w:val="22"/>
              </w:rPr>
            </w:pPr>
            <w:r w:rsidRPr="0070543E">
              <w:rPr>
                <w:rFonts w:asciiTheme="minorHAnsi" w:hAnsiTheme="minorHAnsi" w:cs="Calibri"/>
                <w:szCs w:val="22"/>
              </w:rPr>
              <w:t xml:space="preserve">  Τεχνικά  εγχειρίδια  και  χρήσης  καθώς  και</w:t>
            </w:r>
          </w:p>
          <w:p w:rsidR="004C15D4" w:rsidRPr="0070543E" w:rsidRDefault="004C15D4" w:rsidP="00021593">
            <w:pPr>
              <w:widowControl w:val="0"/>
              <w:autoSpaceDE w:val="0"/>
              <w:autoSpaceDN w:val="0"/>
              <w:adjustRightInd w:val="0"/>
              <w:spacing w:after="0"/>
              <w:rPr>
                <w:rFonts w:asciiTheme="minorHAnsi" w:hAnsiTheme="minorHAnsi" w:cs="Calibri"/>
                <w:szCs w:val="22"/>
              </w:rPr>
            </w:pPr>
            <w:r w:rsidRPr="0070543E">
              <w:rPr>
                <w:rFonts w:asciiTheme="minorHAnsi" w:hAnsiTheme="minorHAnsi" w:cs="Calibri"/>
                <w:szCs w:val="22"/>
              </w:rPr>
              <w:t xml:space="preserve">  αντίστοιχα CD</w:t>
            </w:r>
          </w:p>
        </w:tc>
        <w:tc>
          <w:tcPr>
            <w:tcW w:w="1314" w:type="dxa"/>
            <w:tcBorders>
              <w:top w:val="single" w:sz="4" w:space="0" w:color="auto"/>
              <w:left w:val="single" w:sz="4" w:space="0" w:color="auto"/>
              <w:bottom w:val="single" w:sz="4" w:space="0" w:color="auto"/>
              <w:right w:val="single" w:sz="4" w:space="0" w:color="auto"/>
            </w:tcBorders>
            <w:vAlign w:val="center"/>
          </w:tcPr>
          <w:p w:rsidR="004C15D4" w:rsidRPr="0070543E" w:rsidRDefault="004C15D4" w:rsidP="00021593">
            <w:pPr>
              <w:widowControl w:val="0"/>
              <w:autoSpaceDE w:val="0"/>
              <w:autoSpaceDN w:val="0"/>
              <w:adjustRightInd w:val="0"/>
              <w:spacing w:after="0"/>
              <w:ind w:right="10"/>
              <w:jc w:val="center"/>
              <w:rPr>
                <w:rFonts w:asciiTheme="minorHAnsi" w:hAnsiTheme="minorHAnsi" w:cs="Calibri"/>
                <w:b/>
                <w:szCs w:val="22"/>
              </w:rPr>
            </w:pPr>
            <w:r w:rsidRPr="0070543E">
              <w:rPr>
                <w:rFonts w:asciiTheme="minorHAnsi" w:hAnsiTheme="minorHAnsi" w:cs="Calibri"/>
                <w:b/>
                <w:szCs w:val="22"/>
              </w:rPr>
              <w:t>NAI</w:t>
            </w:r>
          </w:p>
        </w:tc>
        <w:tc>
          <w:tcPr>
            <w:tcW w:w="1260" w:type="dxa"/>
            <w:tcBorders>
              <w:top w:val="single" w:sz="4" w:space="0" w:color="auto"/>
              <w:left w:val="single" w:sz="4" w:space="0" w:color="auto"/>
              <w:bottom w:val="single" w:sz="4" w:space="0" w:color="auto"/>
              <w:right w:val="single" w:sz="4" w:space="0" w:color="auto"/>
            </w:tcBorders>
            <w:vAlign w:val="bottom"/>
          </w:tcPr>
          <w:p w:rsidR="004C15D4" w:rsidRPr="0070543E" w:rsidRDefault="004C15D4" w:rsidP="00021593">
            <w:pPr>
              <w:widowControl w:val="0"/>
              <w:autoSpaceDE w:val="0"/>
              <w:autoSpaceDN w:val="0"/>
              <w:adjustRightInd w:val="0"/>
              <w:spacing w:after="0"/>
              <w:rPr>
                <w:rFonts w:asciiTheme="minorHAnsi" w:hAnsiTheme="minorHAnsi" w:cs="Calibri"/>
                <w:szCs w:val="22"/>
              </w:rPr>
            </w:pPr>
          </w:p>
        </w:tc>
        <w:tc>
          <w:tcPr>
            <w:tcW w:w="1530" w:type="dxa"/>
            <w:tcBorders>
              <w:top w:val="single" w:sz="4" w:space="0" w:color="auto"/>
              <w:left w:val="single" w:sz="4" w:space="0" w:color="auto"/>
              <w:bottom w:val="single" w:sz="4" w:space="0" w:color="auto"/>
              <w:right w:val="single" w:sz="4" w:space="0" w:color="auto"/>
            </w:tcBorders>
            <w:vAlign w:val="bottom"/>
          </w:tcPr>
          <w:p w:rsidR="004C15D4" w:rsidRPr="0070543E" w:rsidRDefault="004C15D4" w:rsidP="00021593">
            <w:pPr>
              <w:widowControl w:val="0"/>
              <w:autoSpaceDE w:val="0"/>
              <w:autoSpaceDN w:val="0"/>
              <w:adjustRightInd w:val="0"/>
              <w:spacing w:after="0"/>
              <w:rPr>
                <w:rFonts w:asciiTheme="minorHAnsi" w:hAnsiTheme="minorHAnsi" w:cs="Calibri"/>
                <w:szCs w:val="22"/>
              </w:rPr>
            </w:pPr>
          </w:p>
        </w:tc>
      </w:tr>
    </w:tbl>
    <w:p w:rsidR="005B462F" w:rsidRDefault="005B462F" w:rsidP="00021593">
      <w:pPr>
        <w:shd w:val="clear" w:color="auto" w:fill="FFFFFF"/>
        <w:spacing w:after="0"/>
        <w:rPr>
          <w:rFonts w:asciiTheme="minorHAnsi" w:hAnsiTheme="minorHAnsi" w:cs="Calibri"/>
          <w:szCs w:val="22"/>
        </w:rPr>
        <w:sectPr w:rsidR="005B462F" w:rsidSect="00315F5D">
          <w:pgSz w:w="11906" w:h="16838"/>
          <w:pgMar w:top="1134" w:right="1134" w:bottom="1134" w:left="1134" w:header="680" w:footer="1327" w:gutter="0"/>
          <w:cols w:space="708"/>
          <w:titlePg/>
          <w:docGrid w:linePitch="360"/>
        </w:sectPr>
      </w:pPr>
    </w:p>
    <w:p w:rsidR="004C15D4" w:rsidRPr="003E0657" w:rsidRDefault="004C15D4" w:rsidP="003E0657">
      <w:pPr>
        <w:pStyle w:val="2"/>
        <w:numPr>
          <w:ilvl w:val="0"/>
          <w:numId w:val="0"/>
        </w:numPr>
        <w:spacing w:before="60" w:after="60" w:line="240" w:lineRule="auto"/>
        <w:ind w:left="720" w:hanging="720"/>
        <w:rPr>
          <w:rFonts w:asciiTheme="minorHAnsi" w:eastAsiaTheme="majorEastAsia" w:hAnsiTheme="minorHAnsi" w:cstheme="minorHAnsi"/>
          <w:sz w:val="22"/>
          <w:szCs w:val="22"/>
          <w:u w:val="none"/>
        </w:rPr>
      </w:pPr>
      <w:bookmarkStart w:id="873" w:name="_Toc387311233"/>
      <w:bookmarkStart w:id="874" w:name="_Toc390409382"/>
      <w:r w:rsidRPr="003E0657">
        <w:rPr>
          <w:rFonts w:asciiTheme="minorHAnsi" w:eastAsiaTheme="majorEastAsia" w:hAnsiTheme="minorHAnsi" w:cstheme="minorHAnsi"/>
          <w:sz w:val="22"/>
          <w:szCs w:val="22"/>
          <w:u w:val="none"/>
        </w:rPr>
        <w:lastRenderedPageBreak/>
        <w:t>Ζ. Πίνακας Συμμόρφωσης Φωτογραφικών Μηχανών</w:t>
      </w:r>
      <w:bookmarkEnd w:id="873"/>
      <w:bookmarkEnd w:id="874"/>
    </w:p>
    <w:tbl>
      <w:tblPr>
        <w:tblW w:w="9720" w:type="dxa"/>
        <w:tblInd w:w="-8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tblPr>
      <w:tblGrid>
        <w:gridCol w:w="720"/>
        <w:gridCol w:w="4950"/>
        <w:gridCol w:w="1260"/>
        <w:gridCol w:w="1260"/>
        <w:gridCol w:w="1530"/>
      </w:tblGrid>
      <w:tr w:rsidR="004C15D4" w:rsidRPr="0070543E" w:rsidTr="00F70058">
        <w:trPr>
          <w:tblHeader/>
        </w:trPr>
        <w:tc>
          <w:tcPr>
            <w:tcW w:w="720" w:type="dxa"/>
            <w:tcBorders>
              <w:top w:val="single" w:sz="2" w:space="0" w:color="auto"/>
              <w:left w:val="single" w:sz="2" w:space="0" w:color="auto"/>
              <w:bottom w:val="single" w:sz="2" w:space="0" w:color="auto"/>
              <w:right w:val="single" w:sz="2" w:space="0" w:color="auto"/>
            </w:tcBorders>
            <w:shd w:val="pct10" w:color="auto" w:fill="auto"/>
            <w:vAlign w:val="center"/>
          </w:tcPr>
          <w:p w:rsidR="004C15D4" w:rsidRPr="0070543E" w:rsidRDefault="004C15D4" w:rsidP="00021593">
            <w:pPr>
              <w:spacing w:after="0"/>
              <w:jc w:val="center"/>
              <w:rPr>
                <w:rFonts w:asciiTheme="minorHAnsi" w:hAnsiTheme="minorHAnsi" w:cs="Calibri"/>
                <w:b/>
                <w:szCs w:val="22"/>
              </w:rPr>
            </w:pPr>
            <w:r w:rsidRPr="0070543E">
              <w:rPr>
                <w:rFonts w:asciiTheme="minorHAnsi" w:hAnsiTheme="minorHAnsi" w:cs="Calibri"/>
                <w:b/>
                <w:szCs w:val="22"/>
              </w:rPr>
              <w:t>Α/Α</w:t>
            </w:r>
          </w:p>
        </w:tc>
        <w:tc>
          <w:tcPr>
            <w:tcW w:w="4950" w:type="dxa"/>
            <w:tcBorders>
              <w:top w:val="single" w:sz="2" w:space="0" w:color="auto"/>
              <w:left w:val="single" w:sz="2" w:space="0" w:color="auto"/>
              <w:bottom w:val="single" w:sz="2" w:space="0" w:color="auto"/>
              <w:right w:val="single" w:sz="2" w:space="0" w:color="auto"/>
            </w:tcBorders>
            <w:shd w:val="pct10" w:color="auto" w:fill="auto"/>
            <w:vAlign w:val="center"/>
          </w:tcPr>
          <w:p w:rsidR="004C15D4" w:rsidRPr="0070543E" w:rsidRDefault="004C15D4" w:rsidP="00021593">
            <w:pPr>
              <w:spacing w:after="0"/>
              <w:jc w:val="center"/>
              <w:rPr>
                <w:rFonts w:asciiTheme="minorHAnsi" w:hAnsiTheme="minorHAnsi" w:cs="Calibri"/>
                <w:b/>
                <w:szCs w:val="22"/>
              </w:rPr>
            </w:pPr>
            <w:r w:rsidRPr="0070543E">
              <w:rPr>
                <w:rFonts w:asciiTheme="minorHAnsi" w:hAnsiTheme="minorHAnsi" w:cs="Calibri"/>
                <w:b/>
                <w:szCs w:val="22"/>
              </w:rPr>
              <w:t xml:space="preserve">ΠΕΡΙΓΡΑΦΗ </w:t>
            </w:r>
          </w:p>
        </w:tc>
        <w:tc>
          <w:tcPr>
            <w:tcW w:w="1260" w:type="dxa"/>
            <w:tcBorders>
              <w:top w:val="single" w:sz="2" w:space="0" w:color="auto"/>
              <w:left w:val="single" w:sz="2" w:space="0" w:color="auto"/>
              <w:bottom w:val="single" w:sz="2" w:space="0" w:color="auto"/>
              <w:right w:val="single" w:sz="2" w:space="0" w:color="auto"/>
            </w:tcBorders>
            <w:shd w:val="pct10" w:color="auto" w:fill="auto"/>
            <w:vAlign w:val="center"/>
          </w:tcPr>
          <w:p w:rsidR="004C15D4" w:rsidRPr="0070543E" w:rsidRDefault="004C15D4" w:rsidP="00021593">
            <w:pPr>
              <w:spacing w:after="0"/>
              <w:jc w:val="center"/>
              <w:rPr>
                <w:rFonts w:asciiTheme="minorHAnsi" w:hAnsiTheme="minorHAnsi" w:cs="Calibri"/>
                <w:b/>
                <w:szCs w:val="22"/>
              </w:rPr>
            </w:pPr>
            <w:r w:rsidRPr="0070543E">
              <w:rPr>
                <w:rFonts w:asciiTheme="minorHAnsi" w:hAnsiTheme="minorHAnsi" w:cs="Calibri"/>
                <w:b/>
                <w:szCs w:val="22"/>
              </w:rPr>
              <w:t>ΑΠΑΙΤΗΣΗ</w:t>
            </w:r>
          </w:p>
        </w:tc>
        <w:tc>
          <w:tcPr>
            <w:tcW w:w="1260" w:type="dxa"/>
            <w:tcBorders>
              <w:top w:val="single" w:sz="2" w:space="0" w:color="auto"/>
              <w:left w:val="single" w:sz="2" w:space="0" w:color="auto"/>
              <w:bottom w:val="single" w:sz="2" w:space="0" w:color="auto"/>
              <w:right w:val="single" w:sz="2" w:space="0" w:color="auto"/>
            </w:tcBorders>
            <w:shd w:val="pct10" w:color="auto" w:fill="auto"/>
            <w:vAlign w:val="center"/>
          </w:tcPr>
          <w:p w:rsidR="004C15D4" w:rsidRPr="0070543E" w:rsidRDefault="004C15D4" w:rsidP="00021593">
            <w:pPr>
              <w:spacing w:after="0"/>
              <w:jc w:val="center"/>
              <w:rPr>
                <w:rFonts w:asciiTheme="minorHAnsi" w:hAnsiTheme="minorHAnsi" w:cs="Calibri"/>
                <w:b/>
                <w:szCs w:val="22"/>
              </w:rPr>
            </w:pPr>
            <w:r w:rsidRPr="0070543E">
              <w:rPr>
                <w:rFonts w:asciiTheme="minorHAnsi" w:hAnsiTheme="minorHAnsi" w:cs="Calibri"/>
                <w:b/>
                <w:szCs w:val="22"/>
              </w:rPr>
              <w:t>ΑΠΑΝΤΗΣΗ</w:t>
            </w:r>
          </w:p>
        </w:tc>
        <w:tc>
          <w:tcPr>
            <w:tcW w:w="1530" w:type="dxa"/>
            <w:tcBorders>
              <w:top w:val="single" w:sz="2" w:space="0" w:color="auto"/>
              <w:left w:val="single" w:sz="2" w:space="0" w:color="auto"/>
              <w:bottom w:val="single" w:sz="2" w:space="0" w:color="auto"/>
              <w:right w:val="single" w:sz="2" w:space="0" w:color="auto"/>
            </w:tcBorders>
            <w:shd w:val="pct10" w:color="auto" w:fill="auto"/>
            <w:vAlign w:val="center"/>
          </w:tcPr>
          <w:p w:rsidR="004C15D4" w:rsidRPr="0070543E" w:rsidRDefault="004C15D4" w:rsidP="00021593">
            <w:pPr>
              <w:spacing w:after="0"/>
              <w:jc w:val="center"/>
              <w:rPr>
                <w:rFonts w:asciiTheme="minorHAnsi" w:hAnsiTheme="minorHAnsi" w:cs="Calibri"/>
                <w:b/>
                <w:szCs w:val="22"/>
              </w:rPr>
            </w:pPr>
            <w:r w:rsidRPr="0070543E">
              <w:rPr>
                <w:rFonts w:asciiTheme="minorHAnsi" w:hAnsiTheme="minorHAnsi" w:cs="Calibri"/>
                <w:b/>
                <w:szCs w:val="22"/>
              </w:rPr>
              <w:t>ΠΑΡΑΠΟΜΠΗ</w:t>
            </w:r>
          </w:p>
        </w:tc>
      </w:tr>
      <w:tr w:rsidR="004C15D4" w:rsidRPr="0070543E" w:rsidTr="00F7005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720" w:type="dxa"/>
            <w:shd w:val="clear" w:color="auto" w:fill="E0E0E0"/>
            <w:vAlign w:val="center"/>
          </w:tcPr>
          <w:p w:rsidR="004C15D4" w:rsidRPr="0070543E" w:rsidRDefault="004C15D4" w:rsidP="00021593">
            <w:pPr>
              <w:spacing w:after="0"/>
              <w:rPr>
                <w:rFonts w:asciiTheme="minorHAnsi" w:hAnsiTheme="minorHAnsi" w:cs="Calibri"/>
                <w:b/>
                <w:bCs/>
                <w:szCs w:val="22"/>
              </w:rPr>
            </w:pPr>
          </w:p>
        </w:tc>
        <w:tc>
          <w:tcPr>
            <w:tcW w:w="9000" w:type="dxa"/>
            <w:gridSpan w:val="4"/>
            <w:shd w:val="clear" w:color="auto" w:fill="E0E0E0"/>
            <w:vAlign w:val="center"/>
          </w:tcPr>
          <w:p w:rsidR="004C15D4" w:rsidRPr="0070543E" w:rsidRDefault="004C15D4" w:rsidP="00021593">
            <w:pPr>
              <w:spacing w:after="0"/>
              <w:rPr>
                <w:rFonts w:asciiTheme="minorHAnsi" w:hAnsiTheme="minorHAnsi" w:cs="Calibri"/>
                <w:b/>
                <w:bCs/>
                <w:szCs w:val="22"/>
              </w:rPr>
            </w:pPr>
            <w:r w:rsidRPr="0070543E">
              <w:rPr>
                <w:rFonts w:asciiTheme="minorHAnsi" w:hAnsiTheme="minorHAnsi" w:cs="Calibri"/>
                <w:b/>
                <w:bCs/>
                <w:szCs w:val="22"/>
              </w:rPr>
              <w:t xml:space="preserve">Γενικά Χαρακτηριστικά </w:t>
            </w:r>
          </w:p>
        </w:tc>
      </w:tr>
      <w:tr w:rsidR="004C15D4" w:rsidRPr="0070543E" w:rsidTr="00F7005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720" w:type="dxa"/>
            <w:vAlign w:val="center"/>
          </w:tcPr>
          <w:p w:rsidR="004C15D4" w:rsidRPr="0070543E" w:rsidRDefault="004C15D4" w:rsidP="006B0266">
            <w:pPr>
              <w:numPr>
                <w:ilvl w:val="0"/>
                <w:numId w:val="130"/>
              </w:numPr>
              <w:tabs>
                <w:tab w:val="num" w:pos="252"/>
              </w:tabs>
              <w:suppressAutoHyphens/>
              <w:snapToGrid w:val="0"/>
              <w:spacing w:after="0"/>
              <w:jc w:val="left"/>
              <w:rPr>
                <w:rFonts w:asciiTheme="minorHAnsi" w:hAnsiTheme="minorHAnsi" w:cs="Calibri"/>
                <w:szCs w:val="22"/>
              </w:rPr>
            </w:pPr>
          </w:p>
        </w:tc>
        <w:tc>
          <w:tcPr>
            <w:tcW w:w="4950" w:type="dxa"/>
            <w:vAlign w:val="center"/>
          </w:tcPr>
          <w:p w:rsidR="004C15D4" w:rsidRPr="0070543E" w:rsidRDefault="004C15D4" w:rsidP="00021593">
            <w:pPr>
              <w:spacing w:after="0"/>
              <w:rPr>
                <w:rFonts w:asciiTheme="minorHAnsi" w:hAnsiTheme="minorHAnsi" w:cs="Calibri"/>
                <w:szCs w:val="22"/>
              </w:rPr>
            </w:pPr>
            <w:r w:rsidRPr="0070543E">
              <w:rPr>
                <w:rFonts w:asciiTheme="minorHAnsi" w:hAnsiTheme="minorHAnsi" w:cs="Calibri"/>
                <w:szCs w:val="22"/>
              </w:rPr>
              <w:t xml:space="preserve">Αριθμός μονάδων </w:t>
            </w:r>
          </w:p>
        </w:tc>
        <w:tc>
          <w:tcPr>
            <w:tcW w:w="1260" w:type="dxa"/>
            <w:vAlign w:val="center"/>
          </w:tcPr>
          <w:p w:rsidR="004C15D4" w:rsidRPr="0070543E" w:rsidRDefault="004C15D4" w:rsidP="00021593">
            <w:pPr>
              <w:spacing w:after="0"/>
              <w:jc w:val="center"/>
              <w:rPr>
                <w:rFonts w:asciiTheme="minorHAnsi" w:hAnsiTheme="minorHAnsi" w:cs="Calibri"/>
                <w:b/>
                <w:szCs w:val="22"/>
              </w:rPr>
            </w:pPr>
            <w:r w:rsidRPr="0070543E">
              <w:rPr>
                <w:rFonts w:asciiTheme="minorHAnsi" w:hAnsiTheme="minorHAnsi" w:cs="Calibri"/>
                <w:b/>
                <w:szCs w:val="22"/>
              </w:rPr>
              <w:t>≥4</w:t>
            </w:r>
          </w:p>
        </w:tc>
        <w:tc>
          <w:tcPr>
            <w:tcW w:w="1260" w:type="dxa"/>
            <w:vAlign w:val="center"/>
          </w:tcPr>
          <w:p w:rsidR="004C15D4" w:rsidRPr="0070543E" w:rsidRDefault="004C15D4" w:rsidP="00021593">
            <w:pPr>
              <w:spacing w:after="0"/>
              <w:jc w:val="center"/>
              <w:rPr>
                <w:rFonts w:asciiTheme="minorHAnsi" w:hAnsiTheme="minorHAnsi" w:cs="Calibri"/>
                <w:szCs w:val="22"/>
              </w:rPr>
            </w:pPr>
          </w:p>
        </w:tc>
        <w:tc>
          <w:tcPr>
            <w:tcW w:w="1530" w:type="dxa"/>
            <w:vAlign w:val="center"/>
          </w:tcPr>
          <w:p w:rsidR="004C15D4" w:rsidRPr="0070543E" w:rsidRDefault="004C15D4" w:rsidP="00021593">
            <w:pPr>
              <w:spacing w:after="0"/>
              <w:jc w:val="center"/>
              <w:rPr>
                <w:rFonts w:asciiTheme="minorHAnsi" w:hAnsiTheme="minorHAnsi" w:cs="Calibri"/>
                <w:szCs w:val="22"/>
              </w:rPr>
            </w:pPr>
          </w:p>
        </w:tc>
      </w:tr>
      <w:tr w:rsidR="004C15D4" w:rsidRPr="0070543E" w:rsidTr="00F7005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720" w:type="dxa"/>
            <w:vAlign w:val="center"/>
          </w:tcPr>
          <w:p w:rsidR="004C15D4" w:rsidRPr="0070543E" w:rsidRDefault="004C15D4" w:rsidP="006B0266">
            <w:pPr>
              <w:numPr>
                <w:ilvl w:val="0"/>
                <w:numId w:val="130"/>
              </w:numPr>
              <w:suppressAutoHyphens/>
              <w:snapToGrid w:val="0"/>
              <w:spacing w:after="0"/>
              <w:jc w:val="center"/>
              <w:rPr>
                <w:rFonts w:asciiTheme="minorHAnsi" w:hAnsiTheme="minorHAnsi" w:cs="Calibri"/>
                <w:szCs w:val="22"/>
              </w:rPr>
            </w:pPr>
          </w:p>
        </w:tc>
        <w:tc>
          <w:tcPr>
            <w:tcW w:w="4950" w:type="dxa"/>
            <w:vAlign w:val="center"/>
          </w:tcPr>
          <w:p w:rsidR="004C15D4" w:rsidRPr="0070543E" w:rsidRDefault="004C15D4" w:rsidP="00021593">
            <w:pPr>
              <w:spacing w:after="0"/>
              <w:rPr>
                <w:rFonts w:asciiTheme="minorHAnsi" w:hAnsiTheme="minorHAnsi" w:cs="Calibri"/>
                <w:szCs w:val="22"/>
              </w:rPr>
            </w:pPr>
            <w:r w:rsidRPr="0070543E">
              <w:rPr>
                <w:rFonts w:asciiTheme="minorHAnsi" w:hAnsiTheme="minorHAnsi" w:cs="Calibri"/>
                <w:szCs w:val="22"/>
              </w:rPr>
              <w:t>Να αναφερθεί μοντέλο και εταιρεία κατασκευής.</w:t>
            </w:r>
          </w:p>
        </w:tc>
        <w:tc>
          <w:tcPr>
            <w:tcW w:w="1260" w:type="dxa"/>
            <w:vAlign w:val="center"/>
          </w:tcPr>
          <w:p w:rsidR="004C15D4" w:rsidRPr="0070543E" w:rsidRDefault="004C15D4" w:rsidP="00021593">
            <w:pPr>
              <w:spacing w:after="0"/>
              <w:jc w:val="center"/>
              <w:rPr>
                <w:rFonts w:asciiTheme="minorHAnsi" w:hAnsiTheme="minorHAnsi" w:cs="Calibri"/>
                <w:b/>
                <w:szCs w:val="22"/>
              </w:rPr>
            </w:pPr>
            <w:r w:rsidRPr="0070543E">
              <w:rPr>
                <w:rFonts w:asciiTheme="minorHAnsi" w:hAnsiTheme="minorHAnsi" w:cs="Calibri"/>
                <w:b/>
                <w:szCs w:val="22"/>
              </w:rPr>
              <w:t>ΝΑΙ</w:t>
            </w:r>
          </w:p>
        </w:tc>
        <w:tc>
          <w:tcPr>
            <w:tcW w:w="1260" w:type="dxa"/>
            <w:vAlign w:val="center"/>
          </w:tcPr>
          <w:p w:rsidR="004C15D4" w:rsidRPr="0070543E" w:rsidRDefault="004C15D4" w:rsidP="00021593">
            <w:pPr>
              <w:spacing w:after="0"/>
              <w:jc w:val="center"/>
              <w:rPr>
                <w:rFonts w:asciiTheme="minorHAnsi" w:hAnsiTheme="minorHAnsi" w:cs="Calibri"/>
                <w:szCs w:val="22"/>
              </w:rPr>
            </w:pPr>
          </w:p>
        </w:tc>
        <w:tc>
          <w:tcPr>
            <w:tcW w:w="1530" w:type="dxa"/>
            <w:vAlign w:val="center"/>
          </w:tcPr>
          <w:p w:rsidR="004C15D4" w:rsidRPr="0070543E" w:rsidRDefault="004C15D4" w:rsidP="00021593">
            <w:pPr>
              <w:spacing w:after="0"/>
              <w:jc w:val="center"/>
              <w:rPr>
                <w:rFonts w:asciiTheme="minorHAnsi" w:hAnsiTheme="minorHAnsi" w:cs="Calibri"/>
                <w:szCs w:val="22"/>
              </w:rPr>
            </w:pPr>
          </w:p>
        </w:tc>
      </w:tr>
      <w:tr w:rsidR="004C15D4" w:rsidRPr="0070543E" w:rsidTr="00F7005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720" w:type="dxa"/>
            <w:shd w:val="clear" w:color="auto" w:fill="E0E0E0"/>
            <w:vAlign w:val="center"/>
          </w:tcPr>
          <w:p w:rsidR="004C15D4" w:rsidRPr="0070543E" w:rsidRDefault="004C15D4" w:rsidP="00021593">
            <w:pPr>
              <w:spacing w:after="0"/>
              <w:rPr>
                <w:rFonts w:asciiTheme="minorHAnsi" w:hAnsiTheme="minorHAnsi" w:cs="Calibri"/>
                <w:b/>
                <w:bCs/>
                <w:szCs w:val="22"/>
              </w:rPr>
            </w:pPr>
          </w:p>
        </w:tc>
        <w:tc>
          <w:tcPr>
            <w:tcW w:w="9000" w:type="dxa"/>
            <w:gridSpan w:val="4"/>
            <w:shd w:val="clear" w:color="auto" w:fill="E0E0E0"/>
            <w:vAlign w:val="center"/>
          </w:tcPr>
          <w:p w:rsidR="004C15D4" w:rsidRPr="0070543E" w:rsidRDefault="004C15D4" w:rsidP="00021593">
            <w:pPr>
              <w:spacing w:after="0"/>
              <w:rPr>
                <w:rFonts w:asciiTheme="minorHAnsi" w:hAnsiTheme="minorHAnsi" w:cs="Calibri"/>
                <w:b/>
                <w:bCs/>
                <w:szCs w:val="22"/>
              </w:rPr>
            </w:pPr>
            <w:r w:rsidRPr="0070543E">
              <w:rPr>
                <w:rFonts w:asciiTheme="minorHAnsi" w:hAnsiTheme="minorHAnsi" w:cs="Calibri"/>
                <w:b/>
                <w:bCs/>
                <w:szCs w:val="22"/>
              </w:rPr>
              <w:t>Τεχνικά Χαρακτηριστικά</w:t>
            </w:r>
          </w:p>
        </w:tc>
      </w:tr>
      <w:tr w:rsidR="004C15D4" w:rsidRPr="0070543E" w:rsidTr="00F7005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720" w:type="dxa"/>
            <w:vAlign w:val="center"/>
          </w:tcPr>
          <w:p w:rsidR="004C15D4" w:rsidRPr="0070543E" w:rsidRDefault="004C15D4" w:rsidP="006B0266">
            <w:pPr>
              <w:numPr>
                <w:ilvl w:val="0"/>
                <w:numId w:val="130"/>
              </w:numPr>
              <w:suppressAutoHyphens/>
              <w:snapToGrid w:val="0"/>
              <w:spacing w:after="0"/>
              <w:jc w:val="center"/>
              <w:rPr>
                <w:rFonts w:asciiTheme="minorHAnsi" w:hAnsiTheme="minorHAnsi" w:cs="Calibri"/>
                <w:szCs w:val="22"/>
              </w:rPr>
            </w:pPr>
          </w:p>
        </w:tc>
        <w:tc>
          <w:tcPr>
            <w:tcW w:w="4950" w:type="dxa"/>
            <w:vAlign w:val="center"/>
          </w:tcPr>
          <w:p w:rsidR="004C15D4" w:rsidRPr="0070543E" w:rsidRDefault="004C15D4" w:rsidP="00021593">
            <w:pPr>
              <w:spacing w:after="0"/>
              <w:rPr>
                <w:rFonts w:asciiTheme="minorHAnsi" w:hAnsiTheme="minorHAnsi" w:cs="Calibri"/>
                <w:szCs w:val="22"/>
                <w:lang w:val="en-US"/>
              </w:rPr>
            </w:pPr>
            <w:r w:rsidRPr="0070543E">
              <w:rPr>
                <w:rFonts w:asciiTheme="minorHAnsi" w:hAnsiTheme="minorHAnsi" w:cs="Calibri"/>
                <w:szCs w:val="22"/>
                <w:lang w:val="en-US"/>
              </w:rPr>
              <w:t>Megapixel</w:t>
            </w:r>
          </w:p>
        </w:tc>
        <w:tc>
          <w:tcPr>
            <w:tcW w:w="1260" w:type="dxa"/>
            <w:vAlign w:val="center"/>
          </w:tcPr>
          <w:p w:rsidR="004C15D4" w:rsidRPr="0070543E" w:rsidRDefault="004C15D4" w:rsidP="00021593">
            <w:pPr>
              <w:spacing w:after="0"/>
              <w:jc w:val="center"/>
              <w:rPr>
                <w:rFonts w:asciiTheme="minorHAnsi" w:hAnsiTheme="minorHAnsi" w:cs="Calibri"/>
                <w:b/>
                <w:szCs w:val="22"/>
              </w:rPr>
            </w:pPr>
            <w:r w:rsidRPr="0070543E">
              <w:rPr>
                <w:rFonts w:asciiTheme="minorHAnsi" w:hAnsiTheme="minorHAnsi" w:cs="Calibri"/>
                <w:b/>
                <w:szCs w:val="22"/>
              </w:rPr>
              <w:t>≥18</w:t>
            </w:r>
          </w:p>
        </w:tc>
        <w:tc>
          <w:tcPr>
            <w:tcW w:w="1260" w:type="dxa"/>
            <w:vAlign w:val="center"/>
          </w:tcPr>
          <w:p w:rsidR="004C15D4" w:rsidRPr="0070543E" w:rsidRDefault="004C15D4" w:rsidP="00021593">
            <w:pPr>
              <w:spacing w:after="0"/>
              <w:jc w:val="center"/>
              <w:rPr>
                <w:rFonts w:asciiTheme="minorHAnsi" w:hAnsiTheme="minorHAnsi" w:cs="Calibri"/>
                <w:szCs w:val="22"/>
              </w:rPr>
            </w:pPr>
          </w:p>
        </w:tc>
        <w:tc>
          <w:tcPr>
            <w:tcW w:w="1530" w:type="dxa"/>
            <w:vAlign w:val="center"/>
          </w:tcPr>
          <w:p w:rsidR="004C15D4" w:rsidRPr="0070543E" w:rsidRDefault="004C15D4" w:rsidP="00021593">
            <w:pPr>
              <w:spacing w:after="0"/>
              <w:jc w:val="center"/>
              <w:rPr>
                <w:rFonts w:asciiTheme="minorHAnsi" w:hAnsiTheme="minorHAnsi" w:cs="Calibri"/>
                <w:szCs w:val="22"/>
              </w:rPr>
            </w:pPr>
          </w:p>
        </w:tc>
      </w:tr>
      <w:tr w:rsidR="004C15D4" w:rsidRPr="0070543E" w:rsidTr="00F7005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720" w:type="dxa"/>
            <w:vAlign w:val="center"/>
          </w:tcPr>
          <w:p w:rsidR="004C15D4" w:rsidRPr="0070543E" w:rsidRDefault="004C15D4" w:rsidP="006B0266">
            <w:pPr>
              <w:numPr>
                <w:ilvl w:val="0"/>
                <w:numId w:val="130"/>
              </w:numPr>
              <w:suppressAutoHyphens/>
              <w:snapToGrid w:val="0"/>
              <w:spacing w:after="0"/>
              <w:jc w:val="center"/>
              <w:rPr>
                <w:rFonts w:asciiTheme="minorHAnsi" w:hAnsiTheme="minorHAnsi" w:cs="Calibri"/>
                <w:szCs w:val="22"/>
              </w:rPr>
            </w:pPr>
          </w:p>
        </w:tc>
        <w:tc>
          <w:tcPr>
            <w:tcW w:w="4950" w:type="dxa"/>
            <w:vAlign w:val="center"/>
          </w:tcPr>
          <w:p w:rsidR="004C15D4" w:rsidRPr="0070543E" w:rsidRDefault="004C15D4" w:rsidP="00021593">
            <w:pPr>
              <w:spacing w:after="0"/>
              <w:rPr>
                <w:rFonts w:asciiTheme="minorHAnsi" w:hAnsiTheme="minorHAnsi" w:cs="Calibri"/>
                <w:szCs w:val="22"/>
                <w:lang w:val="en-US"/>
              </w:rPr>
            </w:pPr>
            <w:r w:rsidRPr="0070543E">
              <w:rPr>
                <w:rFonts w:asciiTheme="minorHAnsi" w:hAnsiTheme="minorHAnsi" w:cs="Calibri"/>
                <w:szCs w:val="22"/>
              </w:rPr>
              <w:t xml:space="preserve">Μέγιστη Ανάλυση </w:t>
            </w:r>
            <w:r w:rsidRPr="0070543E">
              <w:rPr>
                <w:rFonts w:asciiTheme="minorHAnsi" w:hAnsiTheme="minorHAnsi" w:cs="Calibri"/>
                <w:szCs w:val="22"/>
                <w:lang w:val="en-US"/>
              </w:rPr>
              <w:t>4896x3672</w:t>
            </w:r>
          </w:p>
        </w:tc>
        <w:tc>
          <w:tcPr>
            <w:tcW w:w="1260" w:type="dxa"/>
            <w:vAlign w:val="center"/>
          </w:tcPr>
          <w:p w:rsidR="004C15D4" w:rsidRPr="0070543E" w:rsidRDefault="004C15D4" w:rsidP="00021593">
            <w:pPr>
              <w:spacing w:after="0"/>
              <w:jc w:val="center"/>
              <w:rPr>
                <w:rFonts w:asciiTheme="minorHAnsi" w:hAnsiTheme="minorHAnsi" w:cs="Calibri"/>
                <w:b/>
                <w:szCs w:val="22"/>
              </w:rPr>
            </w:pPr>
            <w:r w:rsidRPr="0070543E">
              <w:rPr>
                <w:rFonts w:asciiTheme="minorHAnsi" w:hAnsiTheme="minorHAnsi" w:cs="Calibri"/>
                <w:b/>
                <w:szCs w:val="22"/>
              </w:rPr>
              <w:t>ΝΑΙ</w:t>
            </w:r>
          </w:p>
        </w:tc>
        <w:tc>
          <w:tcPr>
            <w:tcW w:w="1260" w:type="dxa"/>
            <w:vAlign w:val="center"/>
          </w:tcPr>
          <w:p w:rsidR="004C15D4" w:rsidRPr="0070543E" w:rsidRDefault="004C15D4" w:rsidP="00021593">
            <w:pPr>
              <w:spacing w:after="0"/>
              <w:jc w:val="center"/>
              <w:rPr>
                <w:rFonts w:asciiTheme="minorHAnsi" w:hAnsiTheme="minorHAnsi" w:cs="Calibri"/>
                <w:szCs w:val="22"/>
              </w:rPr>
            </w:pPr>
          </w:p>
        </w:tc>
        <w:tc>
          <w:tcPr>
            <w:tcW w:w="1530" w:type="dxa"/>
            <w:vAlign w:val="center"/>
          </w:tcPr>
          <w:p w:rsidR="004C15D4" w:rsidRPr="0070543E" w:rsidRDefault="004C15D4" w:rsidP="00021593">
            <w:pPr>
              <w:spacing w:after="0"/>
              <w:jc w:val="center"/>
              <w:rPr>
                <w:rFonts w:asciiTheme="minorHAnsi" w:hAnsiTheme="minorHAnsi" w:cs="Calibri"/>
                <w:szCs w:val="22"/>
              </w:rPr>
            </w:pPr>
          </w:p>
        </w:tc>
      </w:tr>
      <w:tr w:rsidR="004C15D4" w:rsidRPr="0070543E" w:rsidTr="00F7005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720" w:type="dxa"/>
            <w:vAlign w:val="center"/>
          </w:tcPr>
          <w:p w:rsidR="004C15D4" w:rsidRPr="0070543E" w:rsidRDefault="004C15D4" w:rsidP="006B0266">
            <w:pPr>
              <w:numPr>
                <w:ilvl w:val="0"/>
                <w:numId w:val="130"/>
              </w:numPr>
              <w:suppressAutoHyphens/>
              <w:snapToGrid w:val="0"/>
              <w:spacing w:after="0"/>
              <w:jc w:val="center"/>
              <w:rPr>
                <w:rFonts w:asciiTheme="minorHAnsi" w:hAnsiTheme="minorHAnsi" w:cs="Calibri"/>
                <w:szCs w:val="22"/>
              </w:rPr>
            </w:pPr>
          </w:p>
        </w:tc>
        <w:tc>
          <w:tcPr>
            <w:tcW w:w="4950" w:type="dxa"/>
            <w:vAlign w:val="center"/>
          </w:tcPr>
          <w:p w:rsidR="004C15D4" w:rsidRPr="0070543E" w:rsidRDefault="004C15D4" w:rsidP="00021593">
            <w:pPr>
              <w:spacing w:after="0"/>
              <w:rPr>
                <w:rFonts w:asciiTheme="minorHAnsi" w:hAnsiTheme="minorHAnsi" w:cs="Calibri"/>
                <w:szCs w:val="22"/>
                <w:lang w:val="en-US"/>
              </w:rPr>
            </w:pPr>
            <w:r w:rsidRPr="0070543E">
              <w:rPr>
                <w:rFonts w:asciiTheme="minorHAnsi" w:hAnsiTheme="minorHAnsi" w:cs="Calibri"/>
                <w:szCs w:val="22"/>
              </w:rPr>
              <w:t xml:space="preserve">Οπτικό </w:t>
            </w:r>
            <w:r w:rsidRPr="0070543E">
              <w:rPr>
                <w:rFonts w:asciiTheme="minorHAnsi" w:hAnsiTheme="minorHAnsi" w:cs="Calibri"/>
                <w:szCs w:val="22"/>
                <w:lang w:val="en-US"/>
              </w:rPr>
              <w:t>Zoom 20x</w:t>
            </w:r>
          </w:p>
        </w:tc>
        <w:tc>
          <w:tcPr>
            <w:tcW w:w="1260" w:type="dxa"/>
            <w:vAlign w:val="center"/>
          </w:tcPr>
          <w:p w:rsidR="004C15D4" w:rsidRPr="0070543E" w:rsidRDefault="004C15D4" w:rsidP="00021593">
            <w:pPr>
              <w:spacing w:after="0"/>
              <w:jc w:val="center"/>
              <w:rPr>
                <w:rFonts w:asciiTheme="minorHAnsi" w:hAnsiTheme="minorHAnsi" w:cs="Calibri"/>
                <w:b/>
                <w:szCs w:val="22"/>
              </w:rPr>
            </w:pPr>
            <w:r w:rsidRPr="0070543E">
              <w:rPr>
                <w:rFonts w:asciiTheme="minorHAnsi" w:hAnsiTheme="minorHAnsi" w:cs="Calibri"/>
                <w:b/>
                <w:szCs w:val="22"/>
              </w:rPr>
              <w:t>ΝΑΙ</w:t>
            </w:r>
          </w:p>
        </w:tc>
        <w:tc>
          <w:tcPr>
            <w:tcW w:w="1260" w:type="dxa"/>
            <w:vAlign w:val="center"/>
          </w:tcPr>
          <w:p w:rsidR="004C15D4" w:rsidRPr="0070543E" w:rsidRDefault="004C15D4" w:rsidP="00021593">
            <w:pPr>
              <w:spacing w:after="0"/>
              <w:jc w:val="center"/>
              <w:rPr>
                <w:rFonts w:asciiTheme="minorHAnsi" w:hAnsiTheme="minorHAnsi" w:cs="Calibri"/>
                <w:szCs w:val="22"/>
              </w:rPr>
            </w:pPr>
          </w:p>
        </w:tc>
        <w:tc>
          <w:tcPr>
            <w:tcW w:w="1530" w:type="dxa"/>
            <w:vAlign w:val="center"/>
          </w:tcPr>
          <w:p w:rsidR="004C15D4" w:rsidRPr="0070543E" w:rsidRDefault="004C15D4" w:rsidP="00021593">
            <w:pPr>
              <w:spacing w:after="0"/>
              <w:jc w:val="center"/>
              <w:rPr>
                <w:rFonts w:asciiTheme="minorHAnsi" w:hAnsiTheme="minorHAnsi" w:cs="Calibri"/>
                <w:szCs w:val="22"/>
              </w:rPr>
            </w:pPr>
          </w:p>
        </w:tc>
      </w:tr>
      <w:tr w:rsidR="004C15D4" w:rsidRPr="0070543E" w:rsidTr="00F7005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720" w:type="dxa"/>
            <w:vAlign w:val="center"/>
          </w:tcPr>
          <w:p w:rsidR="004C15D4" w:rsidRPr="0070543E" w:rsidRDefault="004C15D4" w:rsidP="006B0266">
            <w:pPr>
              <w:numPr>
                <w:ilvl w:val="0"/>
                <w:numId w:val="130"/>
              </w:numPr>
              <w:suppressAutoHyphens/>
              <w:snapToGrid w:val="0"/>
              <w:spacing w:after="0"/>
              <w:jc w:val="center"/>
              <w:rPr>
                <w:rFonts w:asciiTheme="minorHAnsi" w:hAnsiTheme="minorHAnsi" w:cs="Calibri"/>
                <w:szCs w:val="22"/>
              </w:rPr>
            </w:pPr>
          </w:p>
        </w:tc>
        <w:tc>
          <w:tcPr>
            <w:tcW w:w="4950" w:type="dxa"/>
            <w:vAlign w:val="center"/>
          </w:tcPr>
          <w:p w:rsidR="004C15D4" w:rsidRPr="0070543E" w:rsidRDefault="004C15D4" w:rsidP="00021593">
            <w:pPr>
              <w:spacing w:after="0"/>
              <w:rPr>
                <w:rFonts w:asciiTheme="minorHAnsi" w:hAnsiTheme="minorHAnsi" w:cs="Calibri"/>
                <w:szCs w:val="22"/>
                <w:lang w:val="en-US"/>
              </w:rPr>
            </w:pPr>
            <w:r w:rsidRPr="0070543E">
              <w:rPr>
                <w:rFonts w:asciiTheme="minorHAnsi" w:hAnsiTheme="minorHAnsi" w:cs="Calibri"/>
                <w:szCs w:val="22"/>
              </w:rPr>
              <w:t xml:space="preserve">Διαγώνιος Οθόνη </w:t>
            </w:r>
            <w:r w:rsidRPr="0070543E">
              <w:rPr>
                <w:rFonts w:asciiTheme="minorHAnsi" w:hAnsiTheme="minorHAnsi" w:cs="Calibri"/>
                <w:szCs w:val="22"/>
                <w:lang w:val="en-US"/>
              </w:rPr>
              <w:t>3”</w:t>
            </w:r>
          </w:p>
        </w:tc>
        <w:tc>
          <w:tcPr>
            <w:tcW w:w="1260" w:type="dxa"/>
            <w:vAlign w:val="center"/>
          </w:tcPr>
          <w:p w:rsidR="004C15D4" w:rsidRPr="0070543E" w:rsidRDefault="004C15D4" w:rsidP="00021593">
            <w:pPr>
              <w:spacing w:after="0"/>
              <w:jc w:val="center"/>
              <w:rPr>
                <w:rFonts w:asciiTheme="minorHAnsi" w:hAnsiTheme="minorHAnsi" w:cs="Calibri"/>
                <w:b/>
                <w:szCs w:val="22"/>
              </w:rPr>
            </w:pPr>
            <w:r w:rsidRPr="0070543E">
              <w:rPr>
                <w:rFonts w:asciiTheme="minorHAnsi" w:hAnsiTheme="minorHAnsi" w:cs="Calibri"/>
                <w:b/>
                <w:szCs w:val="22"/>
              </w:rPr>
              <w:t>NAI</w:t>
            </w:r>
          </w:p>
        </w:tc>
        <w:tc>
          <w:tcPr>
            <w:tcW w:w="1260" w:type="dxa"/>
            <w:vAlign w:val="center"/>
          </w:tcPr>
          <w:p w:rsidR="004C15D4" w:rsidRPr="0070543E" w:rsidRDefault="004C15D4" w:rsidP="00021593">
            <w:pPr>
              <w:spacing w:after="0"/>
              <w:jc w:val="center"/>
              <w:rPr>
                <w:rFonts w:asciiTheme="minorHAnsi" w:hAnsiTheme="minorHAnsi" w:cs="Calibri"/>
                <w:szCs w:val="22"/>
              </w:rPr>
            </w:pPr>
          </w:p>
        </w:tc>
        <w:tc>
          <w:tcPr>
            <w:tcW w:w="1530" w:type="dxa"/>
            <w:vAlign w:val="center"/>
          </w:tcPr>
          <w:p w:rsidR="004C15D4" w:rsidRPr="0070543E" w:rsidRDefault="004C15D4" w:rsidP="00021593">
            <w:pPr>
              <w:spacing w:after="0"/>
              <w:jc w:val="center"/>
              <w:rPr>
                <w:rFonts w:asciiTheme="minorHAnsi" w:hAnsiTheme="minorHAnsi" w:cs="Calibri"/>
                <w:szCs w:val="22"/>
              </w:rPr>
            </w:pPr>
          </w:p>
        </w:tc>
      </w:tr>
      <w:tr w:rsidR="004C15D4" w:rsidRPr="0070543E" w:rsidTr="00F7005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720" w:type="dxa"/>
            <w:vAlign w:val="center"/>
          </w:tcPr>
          <w:p w:rsidR="004C15D4" w:rsidRPr="0070543E" w:rsidRDefault="004C15D4" w:rsidP="006B0266">
            <w:pPr>
              <w:numPr>
                <w:ilvl w:val="0"/>
                <w:numId w:val="130"/>
              </w:numPr>
              <w:suppressAutoHyphens/>
              <w:snapToGrid w:val="0"/>
              <w:spacing w:after="0"/>
              <w:jc w:val="center"/>
              <w:rPr>
                <w:rFonts w:asciiTheme="minorHAnsi" w:hAnsiTheme="minorHAnsi" w:cs="Calibri"/>
                <w:szCs w:val="22"/>
              </w:rPr>
            </w:pPr>
          </w:p>
        </w:tc>
        <w:tc>
          <w:tcPr>
            <w:tcW w:w="4950" w:type="dxa"/>
            <w:vAlign w:val="center"/>
          </w:tcPr>
          <w:p w:rsidR="004C15D4" w:rsidRPr="0070543E" w:rsidRDefault="004C15D4" w:rsidP="00021593">
            <w:pPr>
              <w:spacing w:after="0"/>
              <w:rPr>
                <w:rFonts w:asciiTheme="minorHAnsi" w:hAnsiTheme="minorHAnsi" w:cs="Calibri"/>
                <w:szCs w:val="22"/>
                <w:lang w:val="en-US"/>
              </w:rPr>
            </w:pPr>
            <w:r w:rsidRPr="0070543E">
              <w:rPr>
                <w:rFonts w:asciiTheme="minorHAnsi" w:hAnsiTheme="minorHAnsi" w:cs="Calibri"/>
                <w:szCs w:val="22"/>
              </w:rPr>
              <w:t>Ανάλυση Οθόνης</w:t>
            </w:r>
            <w:r w:rsidRPr="0070543E">
              <w:rPr>
                <w:rFonts w:asciiTheme="minorHAnsi" w:hAnsiTheme="minorHAnsi" w:cs="Calibri"/>
                <w:szCs w:val="22"/>
                <w:lang w:val="en-US"/>
              </w:rPr>
              <w:t xml:space="preserve"> CMOS</w:t>
            </w:r>
          </w:p>
        </w:tc>
        <w:tc>
          <w:tcPr>
            <w:tcW w:w="1260" w:type="dxa"/>
            <w:vAlign w:val="center"/>
          </w:tcPr>
          <w:p w:rsidR="004C15D4" w:rsidRPr="0070543E" w:rsidRDefault="004C15D4" w:rsidP="00021593">
            <w:pPr>
              <w:spacing w:after="0"/>
              <w:jc w:val="center"/>
              <w:rPr>
                <w:rFonts w:asciiTheme="minorHAnsi" w:hAnsiTheme="minorHAnsi" w:cs="Calibri"/>
                <w:b/>
                <w:szCs w:val="22"/>
              </w:rPr>
            </w:pPr>
            <w:r w:rsidRPr="0070543E">
              <w:rPr>
                <w:rFonts w:asciiTheme="minorHAnsi" w:hAnsiTheme="minorHAnsi" w:cs="Calibri"/>
                <w:b/>
                <w:szCs w:val="22"/>
              </w:rPr>
              <w:t>NAI</w:t>
            </w:r>
          </w:p>
        </w:tc>
        <w:tc>
          <w:tcPr>
            <w:tcW w:w="1260" w:type="dxa"/>
            <w:vAlign w:val="center"/>
          </w:tcPr>
          <w:p w:rsidR="004C15D4" w:rsidRPr="0070543E" w:rsidRDefault="004C15D4" w:rsidP="00021593">
            <w:pPr>
              <w:spacing w:after="0"/>
              <w:jc w:val="center"/>
              <w:rPr>
                <w:rFonts w:asciiTheme="minorHAnsi" w:hAnsiTheme="minorHAnsi" w:cs="Calibri"/>
                <w:szCs w:val="22"/>
              </w:rPr>
            </w:pPr>
          </w:p>
        </w:tc>
        <w:tc>
          <w:tcPr>
            <w:tcW w:w="1530" w:type="dxa"/>
            <w:vAlign w:val="center"/>
          </w:tcPr>
          <w:p w:rsidR="004C15D4" w:rsidRPr="0070543E" w:rsidRDefault="004C15D4" w:rsidP="00021593">
            <w:pPr>
              <w:spacing w:after="0"/>
              <w:jc w:val="center"/>
              <w:rPr>
                <w:rFonts w:asciiTheme="minorHAnsi" w:hAnsiTheme="minorHAnsi" w:cs="Calibri"/>
                <w:szCs w:val="22"/>
              </w:rPr>
            </w:pPr>
          </w:p>
        </w:tc>
      </w:tr>
      <w:tr w:rsidR="004C15D4" w:rsidRPr="0070543E" w:rsidTr="00F7005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720" w:type="dxa"/>
            <w:vAlign w:val="center"/>
          </w:tcPr>
          <w:p w:rsidR="004C15D4" w:rsidRPr="0070543E" w:rsidRDefault="004C15D4" w:rsidP="006B0266">
            <w:pPr>
              <w:numPr>
                <w:ilvl w:val="0"/>
                <w:numId w:val="130"/>
              </w:numPr>
              <w:suppressAutoHyphens/>
              <w:snapToGrid w:val="0"/>
              <w:spacing w:after="0"/>
              <w:jc w:val="center"/>
              <w:rPr>
                <w:rFonts w:asciiTheme="minorHAnsi" w:hAnsiTheme="minorHAnsi" w:cs="Calibri"/>
                <w:szCs w:val="22"/>
              </w:rPr>
            </w:pPr>
          </w:p>
        </w:tc>
        <w:tc>
          <w:tcPr>
            <w:tcW w:w="4950" w:type="dxa"/>
            <w:vAlign w:val="center"/>
          </w:tcPr>
          <w:p w:rsidR="004C15D4" w:rsidRPr="0070543E" w:rsidRDefault="004C15D4" w:rsidP="00021593">
            <w:pPr>
              <w:spacing w:after="0"/>
              <w:rPr>
                <w:rFonts w:asciiTheme="minorHAnsi" w:hAnsiTheme="minorHAnsi" w:cs="Calibri"/>
                <w:szCs w:val="22"/>
                <w:lang w:val="en-US"/>
              </w:rPr>
            </w:pPr>
            <w:r w:rsidRPr="0070543E">
              <w:rPr>
                <w:rFonts w:asciiTheme="minorHAnsi" w:hAnsiTheme="minorHAnsi" w:cs="Calibri"/>
                <w:szCs w:val="22"/>
                <w:lang w:val="fr-FR"/>
              </w:rPr>
              <w:t>Ευρυγ</w:t>
            </w:r>
            <w:r w:rsidRPr="0070543E">
              <w:rPr>
                <w:rFonts w:asciiTheme="minorHAnsi" w:hAnsiTheme="minorHAnsi" w:cs="Calibri"/>
                <w:szCs w:val="22"/>
              </w:rPr>
              <w:t xml:space="preserve">ώνιος Φακός </w:t>
            </w:r>
            <w:r w:rsidRPr="0070543E">
              <w:rPr>
                <w:rFonts w:asciiTheme="minorHAnsi" w:hAnsiTheme="minorHAnsi" w:cs="Calibri"/>
                <w:szCs w:val="22"/>
                <w:lang w:val="en-US"/>
              </w:rPr>
              <w:t>25mm</w:t>
            </w:r>
          </w:p>
        </w:tc>
        <w:tc>
          <w:tcPr>
            <w:tcW w:w="1260" w:type="dxa"/>
            <w:vAlign w:val="center"/>
          </w:tcPr>
          <w:p w:rsidR="004C15D4" w:rsidRPr="0070543E" w:rsidRDefault="004C15D4" w:rsidP="00021593">
            <w:pPr>
              <w:spacing w:after="0"/>
              <w:jc w:val="center"/>
              <w:rPr>
                <w:rFonts w:asciiTheme="minorHAnsi" w:hAnsiTheme="minorHAnsi" w:cs="Calibri"/>
                <w:b/>
                <w:szCs w:val="22"/>
              </w:rPr>
            </w:pPr>
            <w:r w:rsidRPr="0070543E">
              <w:rPr>
                <w:rFonts w:asciiTheme="minorHAnsi" w:hAnsiTheme="minorHAnsi" w:cs="Calibri"/>
                <w:b/>
                <w:szCs w:val="22"/>
              </w:rPr>
              <w:t>ΝΑΙ</w:t>
            </w:r>
          </w:p>
        </w:tc>
        <w:tc>
          <w:tcPr>
            <w:tcW w:w="1260" w:type="dxa"/>
            <w:vAlign w:val="center"/>
          </w:tcPr>
          <w:p w:rsidR="004C15D4" w:rsidRPr="0070543E" w:rsidRDefault="004C15D4" w:rsidP="00021593">
            <w:pPr>
              <w:spacing w:after="0"/>
              <w:jc w:val="center"/>
              <w:rPr>
                <w:rFonts w:asciiTheme="minorHAnsi" w:hAnsiTheme="minorHAnsi" w:cs="Calibri"/>
                <w:szCs w:val="22"/>
                <w:lang w:val="en-US"/>
              </w:rPr>
            </w:pPr>
          </w:p>
        </w:tc>
        <w:tc>
          <w:tcPr>
            <w:tcW w:w="1530" w:type="dxa"/>
            <w:vAlign w:val="center"/>
          </w:tcPr>
          <w:p w:rsidR="004C15D4" w:rsidRPr="0070543E" w:rsidRDefault="004C15D4" w:rsidP="00021593">
            <w:pPr>
              <w:spacing w:after="0"/>
              <w:jc w:val="center"/>
              <w:rPr>
                <w:rFonts w:asciiTheme="minorHAnsi" w:hAnsiTheme="minorHAnsi" w:cs="Calibri"/>
                <w:szCs w:val="22"/>
                <w:lang w:val="en-US"/>
              </w:rPr>
            </w:pPr>
          </w:p>
        </w:tc>
      </w:tr>
      <w:tr w:rsidR="004C15D4" w:rsidRPr="0070543E" w:rsidTr="00F7005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720" w:type="dxa"/>
            <w:vAlign w:val="center"/>
          </w:tcPr>
          <w:p w:rsidR="004C15D4" w:rsidRPr="0070543E" w:rsidRDefault="004C15D4" w:rsidP="006B0266">
            <w:pPr>
              <w:numPr>
                <w:ilvl w:val="0"/>
                <w:numId w:val="130"/>
              </w:numPr>
              <w:suppressAutoHyphens/>
              <w:snapToGrid w:val="0"/>
              <w:spacing w:after="0"/>
              <w:jc w:val="center"/>
              <w:rPr>
                <w:rFonts w:asciiTheme="minorHAnsi" w:hAnsiTheme="minorHAnsi" w:cs="Calibri"/>
                <w:szCs w:val="22"/>
              </w:rPr>
            </w:pPr>
          </w:p>
        </w:tc>
        <w:tc>
          <w:tcPr>
            <w:tcW w:w="4950" w:type="dxa"/>
            <w:vAlign w:val="center"/>
          </w:tcPr>
          <w:p w:rsidR="004C15D4" w:rsidRPr="0070543E" w:rsidRDefault="004C15D4" w:rsidP="00021593">
            <w:pPr>
              <w:spacing w:after="0"/>
              <w:rPr>
                <w:rFonts w:asciiTheme="minorHAnsi" w:hAnsiTheme="minorHAnsi" w:cs="Calibri"/>
                <w:szCs w:val="22"/>
                <w:lang w:val="en-US"/>
              </w:rPr>
            </w:pPr>
            <w:r w:rsidRPr="0070543E">
              <w:rPr>
                <w:rFonts w:asciiTheme="minorHAnsi" w:hAnsiTheme="minorHAnsi" w:cs="Calibri"/>
                <w:szCs w:val="22"/>
              </w:rPr>
              <w:t xml:space="preserve">Ανάλυση </w:t>
            </w:r>
            <w:r w:rsidRPr="0070543E">
              <w:rPr>
                <w:rFonts w:asciiTheme="minorHAnsi" w:hAnsiTheme="minorHAnsi" w:cs="Calibri"/>
                <w:szCs w:val="22"/>
                <w:lang w:val="en-US"/>
              </w:rPr>
              <w:t>Video Full HD</w:t>
            </w:r>
          </w:p>
        </w:tc>
        <w:tc>
          <w:tcPr>
            <w:tcW w:w="1260" w:type="dxa"/>
            <w:vAlign w:val="center"/>
          </w:tcPr>
          <w:p w:rsidR="004C15D4" w:rsidRPr="0070543E" w:rsidRDefault="004C15D4" w:rsidP="00021593">
            <w:pPr>
              <w:spacing w:after="0"/>
              <w:jc w:val="center"/>
              <w:rPr>
                <w:rFonts w:asciiTheme="minorHAnsi" w:hAnsiTheme="minorHAnsi" w:cs="Calibri"/>
                <w:b/>
                <w:szCs w:val="22"/>
              </w:rPr>
            </w:pPr>
            <w:r w:rsidRPr="0070543E">
              <w:rPr>
                <w:rFonts w:asciiTheme="minorHAnsi" w:hAnsiTheme="minorHAnsi" w:cs="Calibri"/>
                <w:b/>
                <w:szCs w:val="22"/>
              </w:rPr>
              <w:t>NAI</w:t>
            </w:r>
          </w:p>
        </w:tc>
        <w:tc>
          <w:tcPr>
            <w:tcW w:w="1260" w:type="dxa"/>
            <w:vAlign w:val="center"/>
          </w:tcPr>
          <w:p w:rsidR="004C15D4" w:rsidRPr="0070543E" w:rsidRDefault="004C15D4" w:rsidP="00021593">
            <w:pPr>
              <w:spacing w:after="0"/>
              <w:jc w:val="center"/>
              <w:rPr>
                <w:rFonts w:asciiTheme="minorHAnsi" w:hAnsiTheme="minorHAnsi" w:cs="Calibri"/>
                <w:szCs w:val="22"/>
              </w:rPr>
            </w:pPr>
          </w:p>
        </w:tc>
        <w:tc>
          <w:tcPr>
            <w:tcW w:w="1530" w:type="dxa"/>
            <w:vAlign w:val="center"/>
          </w:tcPr>
          <w:p w:rsidR="004C15D4" w:rsidRPr="0070543E" w:rsidRDefault="004C15D4" w:rsidP="00021593">
            <w:pPr>
              <w:spacing w:after="0"/>
              <w:jc w:val="center"/>
              <w:rPr>
                <w:rFonts w:asciiTheme="minorHAnsi" w:hAnsiTheme="minorHAnsi" w:cs="Calibri"/>
                <w:szCs w:val="22"/>
              </w:rPr>
            </w:pPr>
          </w:p>
        </w:tc>
      </w:tr>
      <w:tr w:rsidR="004C15D4" w:rsidRPr="0070543E" w:rsidTr="00F7005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720" w:type="dxa"/>
            <w:vAlign w:val="center"/>
          </w:tcPr>
          <w:p w:rsidR="004C15D4" w:rsidRPr="0070543E" w:rsidRDefault="004C15D4" w:rsidP="006B0266">
            <w:pPr>
              <w:numPr>
                <w:ilvl w:val="0"/>
                <w:numId w:val="130"/>
              </w:numPr>
              <w:suppressAutoHyphens/>
              <w:snapToGrid w:val="0"/>
              <w:spacing w:after="0"/>
              <w:jc w:val="center"/>
              <w:rPr>
                <w:rFonts w:asciiTheme="minorHAnsi" w:hAnsiTheme="minorHAnsi" w:cs="Calibri"/>
                <w:szCs w:val="22"/>
              </w:rPr>
            </w:pPr>
          </w:p>
        </w:tc>
        <w:tc>
          <w:tcPr>
            <w:tcW w:w="4950" w:type="dxa"/>
            <w:vAlign w:val="center"/>
          </w:tcPr>
          <w:p w:rsidR="004C15D4" w:rsidRPr="0070543E" w:rsidRDefault="004C15D4" w:rsidP="00021593">
            <w:pPr>
              <w:spacing w:after="0"/>
              <w:rPr>
                <w:rFonts w:asciiTheme="minorHAnsi" w:hAnsiTheme="minorHAnsi" w:cs="Calibri"/>
                <w:szCs w:val="22"/>
                <w:lang w:val="en-US"/>
              </w:rPr>
            </w:pPr>
            <w:r w:rsidRPr="0070543E">
              <w:rPr>
                <w:rFonts w:asciiTheme="minorHAnsi" w:hAnsiTheme="minorHAnsi" w:cs="Calibri"/>
                <w:szCs w:val="22"/>
              </w:rPr>
              <w:t xml:space="preserve">Διαθέσιμες Θέσεις </w:t>
            </w:r>
            <w:r w:rsidRPr="0070543E">
              <w:rPr>
                <w:rFonts w:asciiTheme="minorHAnsi" w:hAnsiTheme="minorHAnsi" w:cs="Calibri"/>
                <w:szCs w:val="22"/>
                <w:lang w:val="en-US"/>
              </w:rPr>
              <w:t>ISO 80 – 12800</w:t>
            </w:r>
          </w:p>
        </w:tc>
        <w:tc>
          <w:tcPr>
            <w:tcW w:w="1260" w:type="dxa"/>
            <w:vAlign w:val="center"/>
          </w:tcPr>
          <w:p w:rsidR="004C15D4" w:rsidRPr="0070543E" w:rsidRDefault="004C15D4" w:rsidP="00021593">
            <w:pPr>
              <w:spacing w:after="0"/>
              <w:jc w:val="center"/>
              <w:rPr>
                <w:rFonts w:asciiTheme="minorHAnsi" w:hAnsiTheme="minorHAnsi" w:cs="Calibri"/>
                <w:b/>
                <w:szCs w:val="22"/>
              </w:rPr>
            </w:pPr>
            <w:r w:rsidRPr="0070543E">
              <w:rPr>
                <w:rFonts w:asciiTheme="minorHAnsi" w:hAnsiTheme="minorHAnsi" w:cs="Calibri"/>
                <w:b/>
                <w:szCs w:val="22"/>
              </w:rPr>
              <w:t>ΝΑΙ</w:t>
            </w:r>
          </w:p>
        </w:tc>
        <w:tc>
          <w:tcPr>
            <w:tcW w:w="1260" w:type="dxa"/>
            <w:vAlign w:val="center"/>
          </w:tcPr>
          <w:p w:rsidR="004C15D4" w:rsidRPr="0070543E" w:rsidRDefault="004C15D4" w:rsidP="00021593">
            <w:pPr>
              <w:spacing w:after="0"/>
              <w:jc w:val="center"/>
              <w:rPr>
                <w:rFonts w:asciiTheme="minorHAnsi" w:hAnsiTheme="minorHAnsi" w:cs="Calibri"/>
                <w:szCs w:val="22"/>
              </w:rPr>
            </w:pPr>
          </w:p>
        </w:tc>
        <w:tc>
          <w:tcPr>
            <w:tcW w:w="1530" w:type="dxa"/>
            <w:vAlign w:val="center"/>
          </w:tcPr>
          <w:p w:rsidR="004C15D4" w:rsidRPr="0070543E" w:rsidRDefault="004C15D4" w:rsidP="00021593">
            <w:pPr>
              <w:spacing w:after="0"/>
              <w:jc w:val="center"/>
              <w:rPr>
                <w:rFonts w:asciiTheme="minorHAnsi" w:hAnsiTheme="minorHAnsi" w:cs="Calibri"/>
                <w:szCs w:val="22"/>
              </w:rPr>
            </w:pPr>
          </w:p>
        </w:tc>
      </w:tr>
      <w:tr w:rsidR="004C15D4" w:rsidRPr="0070543E" w:rsidTr="00F7005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720" w:type="dxa"/>
            <w:vAlign w:val="center"/>
          </w:tcPr>
          <w:p w:rsidR="004C15D4" w:rsidRPr="0070543E" w:rsidRDefault="004C15D4" w:rsidP="006B0266">
            <w:pPr>
              <w:numPr>
                <w:ilvl w:val="0"/>
                <w:numId w:val="130"/>
              </w:numPr>
              <w:suppressAutoHyphens/>
              <w:snapToGrid w:val="0"/>
              <w:spacing w:after="0"/>
              <w:jc w:val="center"/>
              <w:rPr>
                <w:rFonts w:asciiTheme="minorHAnsi" w:hAnsiTheme="minorHAnsi" w:cs="Calibri"/>
                <w:szCs w:val="22"/>
              </w:rPr>
            </w:pPr>
          </w:p>
        </w:tc>
        <w:tc>
          <w:tcPr>
            <w:tcW w:w="4950" w:type="dxa"/>
            <w:vAlign w:val="center"/>
          </w:tcPr>
          <w:p w:rsidR="004C15D4" w:rsidRPr="0070543E" w:rsidRDefault="004C15D4" w:rsidP="00021593">
            <w:pPr>
              <w:spacing w:after="0"/>
              <w:rPr>
                <w:rFonts w:asciiTheme="minorHAnsi" w:hAnsiTheme="minorHAnsi" w:cs="Calibri"/>
                <w:szCs w:val="22"/>
                <w:lang w:val="en-US"/>
              </w:rPr>
            </w:pPr>
            <w:r w:rsidRPr="0070543E">
              <w:rPr>
                <w:rFonts w:asciiTheme="minorHAnsi" w:hAnsiTheme="minorHAnsi" w:cs="Calibri"/>
                <w:szCs w:val="22"/>
              </w:rPr>
              <w:t xml:space="preserve">Απόσταση </w:t>
            </w:r>
            <w:r w:rsidRPr="0070543E">
              <w:rPr>
                <w:rFonts w:asciiTheme="minorHAnsi" w:hAnsiTheme="minorHAnsi" w:cs="Calibri"/>
                <w:szCs w:val="22"/>
                <w:lang w:val="en-US"/>
              </w:rPr>
              <w:t>Mini ( Macro) 4cm</w:t>
            </w:r>
          </w:p>
        </w:tc>
        <w:tc>
          <w:tcPr>
            <w:tcW w:w="1260" w:type="dxa"/>
            <w:vAlign w:val="center"/>
          </w:tcPr>
          <w:p w:rsidR="004C15D4" w:rsidRPr="0070543E" w:rsidRDefault="004C15D4" w:rsidP="00021593">
            <w:pPr>
              <w:spacing w:after="0"/>
              <w:jc w:val="center"/>
              <w:rPr>
                <w:rFonts w:asciiTheme="minorHAnsi" w:hAnsiTheme="minorHAnsi" w:cs="Calibri"/>
                <w:b/>
                <w:szCs w:val="22"/>
              </w:rPr>
            </w:pPr>
            <w:r w:rsidRPr="0070543E">
              <w:rPr>
                <w:rFonts w:asciiTheme="minorHAnsi" w:hAnsiTheme="minorHAnsi" w:cs="Calibri"/>
                <w:b/>
                <w:szCs w:val="22"/>
              </w:rPr>
              <w:t>ΝΑΙ</w:t>
            </w:r>
          </w:p>
        </w:tc>
        <w:tc>
          <w:tcPr>
            <w:tcW w:w="1260" w:type="dxa"/>
            <w:vAlign w:val="center"/>
          </w:tcPr>
          <w:p w:rsidR="004C15D4" w:rsidRPr="0070543E" w:rsidRDefault="004C15D4" w:rsidP="00021593">
            <w:pPr>
              <w:spacing w:after="0"/>
              <w:jc w:val="center"/>
              <w:rPr>
                <w:rFonts w:asciiTheme="minorHAnsi" w:hAnsiTheme="minorHAnsi" w:cs="Calibri"/>
                <w:szCs w:val="22"/>
              </w:rPr>
            </w:pPr>
          </w:p>
        </w:tc>
        <w:tc>
          <w:tcPr>
            <w:tcW w:w="1530" w:type="dxa"/>
            <w:vAlign w:val="center"/>
          </w:tcPr>
          <w:p w:rsidR="004C15D4" w:rsidRPr="0070543E" w:rsidRDefault="004C15D4" w:rsidP="00021593">
            <w:pPr>
              <w:spacing w:after="0"/>
              <w:jc w:val="center"/>
              <w:rPr>
                <w:rFonts w:asciiTheme="minorHAnsi" w:hAnsiTheme="minorHAnsi" w:cs="Calibri"/>
                <w:szCs w:val="22"/>
              </w:rPr>
            </w:pPr>
          </w:p>
        </w:tc>
      </w:tr>
      <w:tr w:rsidR="004C15D4" w:rsidRPr="0070543E" w:rsidTr="00F7005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720" w:type="dxa"/>
            <w:vAlign w:val="center"/>
          </w:tcPr>
          <w:p w:rsidR="004C15D4" w:rsidRPr="0070543E" w:rsidRDefault="004C15D4" w:rsidP="006B0266">
            <w:pPr>
              <w:numPr>
                <w:ilvl w:val="0"/>
                <w:numId w:val="130"/>
              </w:numPr>
              <w:suppressAutoHyphens/>
              <w:snapToGrid w:val="0"/>
              <w:spacing w:after="0"/>
              <w:jc w:val="center"/>
              <w:rPr>
                <w:rFonts w:asciiTheme="minorHAnsi" w:hAnsiTheme="minorHAnsi" w:cs="Calibri"/>
                <w:szCs w:val="22"/>
              </w:rPr>
            </w:pPr>
          </w:p>
        </w:tc>
        <w:tc>
          <w:tcPr>
            <w:tcW w:w="4950" w:type="dxa"/>
            <w:vAlign w:val="center"/>
          </w:tcPr>
          <w:p w:rsidR="004C15D4" w:rsidRPr="0070543E" w:rsidRDefault="004C15D4" w:rsidP="00021593">
            <w:pPr>
              <w:spacing w:after="0"/>
              <w:rPr>
                <w:rFonts w:asciiTheme="minorHAnsi" w:hAnsiTheme="minorHAnsi" w:cs="Calibri"/>
                <w:szCs w:val="22"/>
                <w:lang w:val="en-US"/>
              </w:rPr>
            </w:pPr>
            <w:r w:rsidRPr="0070543E">
              <w:rPr>
                <w:rFonts w:asciiTheme="minorHAnsi" w:hAnsiTheme="minorHAnsi" w:cs="Calibri"/>
                <w:szCs w:val="22"/>
              </w:rPr>
              <w:t xml:space="preserve"> Διάφραγμα φακού </w:t>
            </w:r>
            <w:r w:rsidRPr="0070543E">
              <w:rPr>
                <w:rFonts w:asciiTheme="minorHAnsi" w:hAnsiTheme="minorHAnsi" w:cs="Calibri"/>
                <w:szCs w:val="22"/>
                <w:lang w:val="en-US"/>
              </w:rPr>
              <w:t>f / 3.5-6.5</w:t>
            </w:r>
          </w:p>
        </w:tc>
        <w:tc>
          <w:tcPr>
            <w:tcW w:w="1260" w:type="dxa"/>
            <w:vAlign w:val="center"/>
          </w:tcPr>
          <w:p w:rsidR="004C15D4" w:rsidRPr="0070543E" w:rsidRDefault="004C15D4" w:rsidP="00021593">
            <w:pPr>
              <w:spacing w:after="0"/>
              <w:jc w:val="center"/>
              <w:rPr>
                <w:rFonts w:asciiTheme="minorHAnsi" w:hAnsiTheme="minorHAnsi" w:cs="Calibri"/>
                <w:b/>
                <w:szCs w:val="22"/>
              </w:rPr>
            </w:pPr>
            <w:r w:rsidRPr="0070543E">
              <w:rPr>
                <w:rFonts w:asciiTheme="minorHAnsi" w:hAnsiTheme="minorHAnsi" w:cs="Calibri"/>
                <w:b/>
                <w:szCs w:val="22"/>
              </w:rPr>
              <w:t>NAI</w:t>
            </w:r>
          </w:p>
        </w:tc>
        <w:tc>
          <w:tcPr>
            <w:tcW w:w="1260" w:type="dxa"/>
            <w:vAlign w:val="center"/>
          </w:tcPr>
          <w:p w:rsidR="004C15D4" w:rsidRPr="0070543E" w:rsidRDefault="004C15D4" w:rsidP="00021593">
            <w:pPr>
              <w:spacing w:after="0"/>
              <w:jc w:val="center"/>
              <w:rPr>
                <w:rFonts w:asciiTheme="minorHAnsi" w:hAnsiTheme="minorHAnsi" w:cs="Calibri"/>
                <w:szCs w:val="22"/>
              </w:rPr>
            </w:pPr>
          </w:p>
        </w:tc>
        <w:tc>
          <w:tcPr>
            <w:tcW w:w="1530" w:type="dxa"/>
            <w:vAlign w:val="center"/>
          </w:tcPr>
          <w:p w:rsidR="004C15D4" w:rsidRPr="0070543E" w:rsidRDefault="004C15D4" w:rsidP="00021593">
            <w:pPr>
              <w:spacing w:after="0"/>
              <w:jc w:val="center"/>
              <w:rPr>
                <w:rFonts w:asciiTheme="minorHAnsi" w:hAnsiTheme="minorHAnsi" w:cs="Calibri"/>
                <w:szCs w:val="22"/>
              </w:rPr>
            </w:pPr>
          </w:p>
        </w:tc>
      </w:tr>
      <w:tr w:rsidR="004C15D4" w:rsidRPr="0070543E" w:rsidTr="00F7005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720" w:type="dxa"/>
            <w:vAlign w:val="center"/>
          </w:tcPr>
          <w:p w:rsidR="004C15D4" w:rsidRPr="0070543E" w:rsidRDefault="004C15D4" w:rsidP="006B0266">
            <w:pPr>
              <w:numPr>
                <w:ilvl w:val="0"/>
                <w:numId w:val="130"/>
              </w:numPr>
              <w:suppressAutoHyphens/>
              <w:snapToGrid w:val="0"/>
              <w:spacing w:after="0"/>
              <w:jc w:val="center"/>
              <w:rPr>
                <w:rFonts w:asciiTheme="minorHAnsi" w:hAnsiTheme="minorHAnsi" w:cs="Calibri"/>
                <w:szCs w:val="22"/>
              </w:rPr>
            </w:pPr>
          </w:p>
        </w:tc>
        <w:tc>
          <w:tcPr>
            <w:tcW w:w="4950" w:type="dxa"/>
            <w:vAlign w:val="center"/>
          </w:tcPr>
          <w:p w:rsidR="004C15D4" w:rsidRPr="0070543E" w:rsidRDefault="004C15D4" w:rsidP="00021593">
            <w:pPr>
              <w:spacing w:after="0"/>
              <w:rPr>
                <w:rFonts w:asciiTheme="minorHAnsi" w:hAnsiTheme="minorHAnsi" w:cs="Calibri"/>
                <w:szCs w:val="22"/>
              </w:rPr>
            </w:pPr>
            <w:r w:rsidRPr="0070543E">
              <w:rPr>
                <w:rFonts w:asciiTheme="minorHAnsi" w:hAnsiTheme="minorHAnsi" w:cs="Calibri"/>
                <w:szCs w:val="22"/>
              </w:rPr>
              <w:t>Μέγεθος Αισθητήρα</w:t>
            </w:r>
          </w:p>
        </w:tc>
        <w:tc>
          <w:tcPr>
            <w:tcW w:w="1260" w:type="dxa"/>
            <w:vAlign w:val="center"/>
          </w:tcPr>
          <w:p w:rsidR="004C15D4" w:rsidRPr="0070543E" w:rsidRDefault="004C15D4" w:rsidP="00021593">
            <w:pPr>
              <w:spacing w:after="0"/>
              <w:jc w:val="center"/>
              <w:rPr>
                <w:rFonts w:asciiTheme="minorHAnsi" w:hAnsiTheme="minorHAnsi" w:cs="Calibri"/>
                <w:b/>
                <w:szCs w:val="22"/>
                <w:lang w:val="en-US"/>
              </w:rPr>
            </w:pPr>
            <w:r w:rsidRPr="0070543E">
              <w:rPr>
                <w:rFonts w:asciiTheme="minorHAnsi" w:hAnsiTheme="minorHAnsi" w:cs="Calibri"/>
                <w:b/>
                <w:szCs w:val="22"/>
                <w:lang w:val="en-US"/>
              </w:rPr>
              <w:t>CMOS 1 / 2.3 inches</w:t>
            </w:r>
          </w:p>
        </w:tc>
        <w:tc>
          <w:tcPr>
            <w:tcW w:w="1260" w:type="dxa"/>
            <w:vAlign w:val="center"/>
          </w:tcPr>
          <w:p w:rsidR="004C15D4" w:rsidRPr="0070543E" w:rsidRDefault="004C15D4" w:rsidP="00021593">
            <w:pPr>
              <w:spacing w:after="0"/>
              <w:jc w:val="center"/>
              <w:rPr>
                <w:rFonts w:asciiTheme="minorHAnsi" w:hAnsiTheme="minorHAnsi" w:cs="Calibri"/>
                <w:szCs w:val="22"/>
              </w:rPr>
            </w:pPr>
          </w:p>
        </w:tc>
        <w:tc>
          <w:tcPr>
            <w:tcW w:w="1530" w:type="dxa"/>
            <w:vAlign w:val="center"/>
          </w:tcPr>
          <w:p w:rsidR="004C15D4" w:rsidRPr="0070543E" w:rsidRDefault="004C15D4" w:rsidP="00021593">
            <w:pPr>
              <w:spacing w:after="0"/>
              <w:jc w:val="center"/>
              <w:rPr>
                <w:rFonts w:asciiTheme="minorHAnsi" w:hAnsiTheme="minorHAnsi" w:cs="Calibri"/>
                <w:szCs w:val="22"/>
              </w:rPr>
            </w:pPr>
          </w:p>
        </w:tc>
      </w:tr>
      <w:tr w:rsidR="004C15D4" w:rsidRPr="0070543E" w:rsidTr="00F7005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720" w:type="dxa"/>
            <w:vAlign w:val="center"/>
          </w:tcPr>
          <w:p w:rsidR="004C15D4" w:rsidRPr="0070543E" w:rsidRDefault="004C15D4" w:rsidP="006B0266">
            <w:pPr>
              <w:numPr>
                <w:ilvl w:val="0"/>
                <w:numId w:val="130"/>
              </w:numPr>
              <w:suppressAutoHyphens/>
              <w:snapToGrid w:val="0"/>
              <w:spacing w:after="0"/>
              <w:jc w:val="center"/>
              <w:rPr>
                <w:rFonts w:asciiTheme="minorHAnsi" w:hAnsiTheme="minorHAnsi" w:cs="Calibri"/>
                <w:szCs w:val="22"/>
              </w:rPr>
            </w:pPr>
          </w:p>
        </w:tc>
        <w:tc>
          <w:tcPr>
            <w:tcW w:w="4950" w:type="dxa"/>
            <w:vAlign w:val="center"/>
          </w:tcPr>
          <w:p w:rsidR="004C15D4" w:rsidRPr="0070543E" w:rsidRDefault="004C15D4" w:rsidP="00021593">
            <w:pPr>
              <w:spacing w:after="0"/>
              <w:rPr>
                <w:rFonts w:asciiTheme="minorHAnsi" w:hAnsiTheme="minorHAnsi" w:cs="Calibri"/>
                <w:szCs w:val="22"/>
                <w:lang w:val="en-US"/>
              </w:rPr>
            </w:pPr>
            <w:r w:rsidRPr="0070543E">
              <w:rPr>
                <w:rFonts w:asciiTheme="minorHAnsi" w:hAnsiTheme="minorHAnsi" w:cs="Calibri"/>
                <w:szCs w:val="22"/>
              </w:rPr>
              <w:t xml:space="preserve">Ταχύτητα Κλείστρου 1 -1 / 1600 </w:t>
            </w:r>
            <w:r w:rsidRPr="0070543E">
              <w:rPr>
                <w:rFonts w:asciiTheme="minorHAnsi" w:hAnsiTheme="minorHAnsi" w:cs="Calibri"/>
                <w:szCs w:val="22"/>
                <w:lang w:val="en-US"/>
              </w:rPr>
              <w:t>sec</w:t>
            </w:r>
          </w:p>
        </w:tc>
        <w:tc>
          <w:tcPr>
            <w:tcW w:w="1260" w:type="dxa"/>
            <w:vAlign w:val="center"/>
          </w:tcPr>
          <w:p w:rsidR="004C15D4" w:rsidRPr="0070543E" w:rsidRDefault="004C15D4" w:rsidP="00021593">
            <w:pPr>
              <w:spacing w:after="0"/>
              <w:jc w:val="center"/>
              <w:rPr>
                <w:rFonts w:asciiTheme="minorHAnsi" w:hAnsiTheme="minorHAnsi" w:cs="Calibri"/>
                <w:b/>
                <w:szCs w:val="22"/>
              </w:rPr>
            </w:pPr>
            <w:r w:rsidRPr="0070543E">
              <w:rPr>
                <w:rFonts w:asciiTheme="minorHAnsi" w:hAnsiTheme="minorHAnsi" w:cs="Calibri"/>
                <w:b/>
                <w:szCs w:val="22"/>
              </w:rPr>
              <w:t>ΝΑΙ</w:t>
            </w:r>
          </w:p>
        </w:tc>
        <w:tc>
          <w:tcPr>
            <w:tcW w:w="1260" w:type="dxa"/>
            <w:vAlign w:val="center"/>
          </w:tcPr>
          <w:p w:rsidR="004C15D4" w:rsidRPr="0070543E" w:rsidRDefault="004C15D4" w:rsidP="00021593">
            <w:pPr>
              <w:spacing w:after="0"/>
              <w:jc w:val="center"/>
              <w:rPr>
                <w:rFonts w:asciiTheme="minorHAnsi" w:hAnsiTheme="minorHAnsi" w:cs="Calibri"/>
                <w:szCs w:val="22"/>
              </w:rPr>
            </w:pPr>
          </w:p>
        </w:tc>
        <w:tc>
          <w:tcPr>
            <w:tcW w:w="1530" w:type="dxa"/>
            <w:vAlign w:val="center"/>
          </w:tcPr>
          <w:p w:rsidR="004C15D4" w:rsidRPr="0070543E" w:rsidRDefault="004C15D4" w:rsidP="00021593">
            <w:pPr>
              <w:spacing w:after="0"/>
              <w:jc w:val="center"/>
              <w:rPr>
                <w:rFonts w:asciiTheme="minorHAnsi" w:hAnsiTheme="minorHAnsi" w:cs="Calibri"/>
                <w:szCs w:val="22"/>
              </w:rPr>
            </w:pPr>
          </w:p>
        </w:tc>
      </w:tr>
      <w:tr w:rsidR="004C15D4" w:rsidRPr="0070543E" w:rsidTr="00F7005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720" w:type="dxa"/>
            <w:vAlign w:val="center"/>
          </w:tcPr>
          <w:p w:rsidR="004C15D4" w:rsidRPr="0070543E" w:rsidRDefault="004C15D4" w:rsidP="006B0266">
            <w:pPr>
              <w:numPr>
                <w:ilvl w:val="0"/>
                <w:numId w:val="130"/>
              </w:numPr>
              <w:suppressAutoHyphens/>
              <w:snapToGrid w:val="0"/>
              <w:spacing w:after="0"/>
              <w:jc w:val="center"/>
              <w:rPr>
                <w:rFonts w:asciiTheme="minorHAnsi" w:hAnsiTheme="minorHAnsi" w:cs="Calibri"/>
                <w:szCs w:val="22"/>
              </w:rPr>
            </w:pPr>
          </w:p>
        </w:tc>
        <w:tc>
          <w:tcPr>
            <w:tcW w:w="4950" w:type="dxa"/>
            <w:vAlign w:val="center"/>
          </w:tcPr>
          <w:p w:rsidR="004C15D4" w:rsidRPr="0070543E" w:rsidRDefault="004C15D4" w:rsidP="00021593">
            <w:pPr>
              <w:spacing w:after="0"/>
              <w:rPr>
                <w:rFonts w:asciiTheme="minorHAnsi" w:hAnsiTheme="minorHAnsi" w:cs="Calibri"/>
                <w:szCs w:val="22"/>
                <w:lang w:val="en-US"/>
              </w:rPr>
            </w:pPr>
            <w:r w:rsidRPr="0070543E">
              <w:rPr>
                <w:rFonts w:asciiTheme="minorHAnsi" w:hAnsiTheme="minorHAnsi" w:cs="Calibri"/>
                <w:szCs w:val="22"/>
              </w:rPr>
              <w:t xml:space="preserve">Ψηφιακό </w:t>
            </w:r>
            <w:r w:rsidRPr="0070543E">
              <w:rPr>
                <w:rFonts w:asciiTheme="minorHAnsi" w:hAnsiTheme="minorHAnsi" w:cs="Calibri"/>
                <w:szCs w:val="22"/>
                <w:lang w:val="en-US"/>
              </w:rPr>
              <w:t>Zoom 80x</w:t>
            </w:r>
          </w:p>
        </w:tc>
        <w:tc>
          <w:tcPr>
            <w:tcW w:w="1260" w:type="dxa"/>
            <w:vAlign w:val="center"/>
          </w:tcPr>
          <w:p w:rsidR="004C15D4" w:rsidRPr="0070543E" w:rsidRDefault="004C15D4" w:rsidP="00021593">
            <w:pPr>
              <w:spacing w:after="0"/>
              <w:jc w:val="center"/>
              <w:rPr>
                <w:rFonts w:asciiTheme="minorHAnsi" w:hAnsiTheme="minorHAnsi" w:cs="Calibri"/>
                <w:b/>
                <w:szCs w:val="22"/>
              </w:rPr>
            </w:pPr>
            <w:r w:rsidRPr="0070543E">
              <w:rPr>
                <w:rFonts w:asciiTheme="minorHAnsi" w:hAnsiTheme="minorHAnsi" w:cs="Calibri"/>
                <w:b/>
                <w:szCs w:val="22"/>
              </w:rPr>
              <w:t>NAI</w:t>
            </w:r>
          </w:p>
        </w:tc>
        <w:tc>
          <w:tcPr>
            <w:tcW w:w="1260" w:type="dxa"/>
            <w:vAlign w:val="center"/>
          </w:tcPr>
          <w:p w:rsidR="004C15D4" w:rsidRPr="0070543E" w:rsidRDefault="004C15D4" w:rsidP="00021593">
            <w:pPr>
              <w:spacing w:after="0"/>
              <w:jc w:val="center"/>
              <w:rPr>
                <w:rFonts w:asciiTheme="minorHAnsi" w:hAnsiTheme="minorHAnsi" w:cs="Calibri"/>
                <w:szCs w:val="22"/>
              </w:rPr>
            </w:pPr>
          </w:p>
        </w:tc>
        <w:tc>
          <w:tcPr>
            <w:tcW w:w="1530" w:type="dxa"/>
            <w:vAlign w:val="center"/>
          </w:tcPr>
          <w:p w:rsidR="004C15D4" w:rsidRPr="0070543E" w:rsidRDefault="004C15D4" w:rsidP="00021593">
            <w:pPr>
              <w:spacing w:after="0"/>
              <w:jc w:val="center"/>
              <w:rPr>
                <w:rFonts w:asciiTheme="minorHAnsi" w:hAnsiTheme="minorHAnsi" w:cs="Calibri"/>
                <w:szCs w:val="22"/>
              </w:rPr>
            </w:pPr>
          </w:p>
        </w:tc>
      </w:tr>
      <w:tr w:rsidR="004C15D4" w:rsidRPr="0070543E" w:rsidTr="00F7005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720" w:type="dxa"/>
            <w:vAlign w:val="center"/>
          </w:tcPr>
          <w:p w:rsidR="004C15D4" w:rsidRPr="0070543E" w:rsidRDefault="004C15D4" w:rsidP="006B0266">
            <w:pPr>
              <w:numPr>
                <w:ilvl w:val="0"/>
                <w:numId w:val="130"/>
              </w:numPr>
              <w:suppressAutoHyphens/>
              <w:snapToGrid w:val="0"/>
              <w:spacing w:after="0"/>
              <w:jc w:val="center"/>
              <w:rPr>
                <w:rFonts w:asciiTheme="minorHAnsi" w:hAnsiTheme="minorHAnsi" w:cs="Calibri"/>
                <w:szCs w:val="22"/>
              </w:rPr>
            </w:pPr>
          </w:p>
        </w:tc>
        <w:tc>
          <w:tcPr>
            <w:tcW w:w="4950" w:type="dxa"/>
            <w:vAlign w:val="center"/>
          </w:tcPr>
          <w:p w:rsidR="004C15D4" w:rsidRPr="0070543E" w:rsidRDefault="004C15D4" w:rsidP="00021593">
            <w:pPr>
              <w:spacing w:after="0"/>
              <w:rPr>
                <w:rFonts w:asciiTheme="minorHAnsi" w:hAnsiTheme="minorHAnsi" w:cs="Calibri"/>
                <w:szCs w:val="22"/>
              </w:rPr>
            </w:pPr>
            <w:r w:rsidRPr="0070543E">
              <w:rPr>
                <w:rFonts w:asciiTheme="minorHAnsi" w:hAnsiTheme="minorHAnsi" w:cs="Calibri"/>
                <w:szCs w:val="22"/>
              </w:rPr>
              <w:t>Τύπος Μπαταρίας</w:t>
            </w:r>
          </w:p>
        </w:tc>
        <w:tc>
          <w:tcPr>
            <w:tcW w:w="1260" w:type="dxa"/>
            <w:vAlign w:val="center"/>
          </w:tcPr>
          <w:p w:rsidR="004C15D4" w:rsidRPr="0070543E" w:rsidRDefault="004C15D4" w:rsidP="00021593">
            <w:pPr>
              <w:spacing w:after="0"/>
              <w:jc w:val="center"/>
              <w:rPr>
                <w:rFonts w:asciiTheme="minorHAnsi" w:hAnsiTheme="minorHAnsi" w:cs="Calibri"/>
                <w:b/>
                <w:szCs w:val="22"/>
                <w:lang w:val="en-US"/>
              </w:rPr>
            </w:pPr>
            <w:r w:rsidRPr="0070543E">
              <w:rPr>
                <w:rFonts w:asciiTheme="minorHAnsi" w:hAnsiTheme="minorHAnsi" w:cs="Calibri"/>
                <w:b/>
                <w:szCs w:val="22"/>
                <w:lang w:val="en-US"/>
              </w:rPr>
              <w:t>Li-Ion</w:t>
            </w:r>
          </w:p>
        </w:tc>
        <w:tc>
          <w:tcPr>
            <w:tcW w:w="1260" w:type="dxa"/>
            <w:vAlign w:val="center"/>
          </w:tcPr>
          <w:p w:rsidR="004C15D4" w:rsidRPr="0070543E" w:rsidRDefault="004C15D4" w:rsidP="00021593">
            <w:pPr>
              <w:spacing w:after="0"/>
              <w:jc w:val="center"/>
              <w:rPr>
                <w:rFonts w:asciiTheme="minorHAnsi" w:hAnsiTheme="minorHAnsi" w:cs="Calibri"/>
                <w:szCs w:val="22"/>
              </w:rPr>
            </w:pPr>
          </w:p>
        </w:tc>
        <w:tc>
          <w:tcPr>
            <w:tcW w:w="1530" w:type="dxa"/>
            <w:vAlign w:val="center"/>
          </w:tcPr>
          <w:p w:rsidR="004C15D4" w:rsidRPr="0070543E" w:rsidRDefault="004C15D4" w:rsidP="00021593">
            <w:pPr>
              <w:spacing w:after="0"/>
              <w:jc w:val="center"/>
              <w:rPr>
                <w:rFonts w:asciiTheme="minorHAnsi" w:hAnsiTheme="minorHAnsi" w:cs="Calibri"/>
                <w:szCs w:val="22"/>
              </w:rPr>
            </w:pPr>
          </w:p>
        </w:tc>
      </w:tr>
      <w:tr w:rsidR="004C15D4" w:rsidRPr="0070543E" w:rsidTr="00F7005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720" w:type="dxa"/>
            <w:vAlign w:val="center"/>
          </w:tcPr>
          <w:p w:rsidR="004C15D4" w:rsidRPr="0070543E" w:rsidRDefault="004C15D4" w:rsidP="006B0266">
            <w:pPr>
              <w:numPr>
                <w:ilvl w:val="0"/>
                <w:numId w:val="130"/>
              </w:numPr>
              <w:suppressAutoHyphens/>
              <w:snapToGrid w:val="0"/>
              <w:spacing w:after="0"/>
              <w:jc w:val="center"/>
              <w:rPr>
                <w:rFonts w:asciiTheme="minorHAnsi" w:hAnsiTheme="minorHAnsi" w:cs="Calibri"/>
                <w:szCs w:val="22"/>
              </w:rPr>
            </w:pPr>
          </w:p>
        </w:tc>
        <w:tc>
          <w:tcPr>
            <w:tcW w:w="4950" w:type="dxa"/>
            <w:vAlign w:val="center"/>
          </w:tcPr>
          <w:p w:rsidR="004C15D4" w:rsidRPr="0070543E" w:rsidRDefault="004C15D4" w:rsidP="00021593">
            <w:pPr>
              <w:spacing w:after="0"/>
              <w:rPr>
                <w:rFonts w:asciiTheme="minorHAnsi" w:hAnsiTheme="minorHAnsi" w:cs="Calibri"/>
                <w:szCs w:val="22"/>
              </w:rPr>
            </w:pPr>
            <w:r w:rsidRPr="0070543E">
              <w:rPr>
                <w:rFonts w:asciiTheme="minorHAnsi" w:hAnsiTheme="minorHAnsi" w:cs="Calibri"/>
                <w:szCs w:val="22"/>
              </w:rPr>
              <w:t xml:space="preserve">Τύπος Κάρτας Μνήμης </w:t>
            </w:r>
          </w:p>
        </w:tc>
        <w:tc>
          <w:tcPr>
            <w:tcW w:w="1260" w:type="dxa"/>
            <w:vAlign w:val="center"/>
          </w:tcPr>
          <w:p w:rsidR="004C15D4" w:rsidRPr="0070543E" w:rsidRDefault="004C15D4" w:rsidP="00021593">
            <w:pPr>
              <w:spacing w:after="0"/>
              <w:jc w:val="center"/>
              <w:rPr>
                <w:rFonts w:asciiTheme="minorHAnsi" w:hAnsiTheme="minorHAnsi" w:cs="Calibri"/>
                <w:b/>
                <w:szCs w:val="22"/>
              </w:rPr>
            </w:pPr>
            <w:r w:rsidRPr="0070543E">
              <w:rPr>
                <w:rFonts w:asciiTheme="minorHAnsi" w:hAnsiTheme="minorHAnsi" w:cs="Calibri"/>
                <w:b/>
                <w:szCs w:val="22"/>
              </w:rPr>
              <w:t>SD SDHC SDXC</w:t>
            </w:r>
          </w:p>
        </w:tc>
        <w:tc>
          <w:tcPr>
            <w:tcW w:w="1260" w:type="dxa"/>
            <w:vAlign w:val="center"/>
          </w:tcPr>
          <w:p w:rsidR="004C15D4" w:rsidRPr="0070543E" w:rsidRDefault="004C15D4" w:rsidP="00021593">
            <w:pPr>
              <w:spacing w:after="0"/>
              <w:jc w:val="center"/>
              <w:rPr>
                <w:rFonts w:asciiTheme="minorHAnsi" w:hAnsiTheme="minorHAnsi" w:cs="Calibri"/>
                <w:szCs w:val="22"/>
              </w:rPr>
            </w:pPr>
          </w:p>
        </w:tc>
        <w:tc>
          <w:tcPr>
            <w:tcW w:w="1530" w:type="dxa"/>
            <w:vAlign w:val="center"/>
          </w:tcPr>
          <w:p w:rsidR="004C15D4" w:rsidRPr="0070543E" w:rsidRDefault="004C15D4" w:rsidP="00021593">
            <w:pPr>
              <w:spacing w:after="0"/>
              <w:jc w:val="center"/>
              <w:rPr>
                <w:rFonts w:asciiTheme="minorHAnsi" w:hAnsiTheme="minorHAnsi" w:cs="Calibri"/>
                <w:szCs w:val="22"/>
              </w:rPr>
            </w:pPr>
          </w:p>
        </w:tc>
      </w:tr>
      <w:tr w:rsidR="004C15D4" w:rsidRPr="0070543E" w:rsidTr="00F7005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720" w:type="dxa"/>
            <w:vAlign w:val="center"/>
          </w:tcPr>
          <w:p w:rsidR="004C15D4" w:rsidRPr="0070543E" w:rsidRDefault="004C15D4" w:rsidP="006B0266">
            <w:pPr>
              <w:numPr>
                <w:ilvl w:val="0"/>
                <w:numId w:val="130"/>
              </w:numPr>
              <w:suppressAutoHyphens/>
              <w:snapToGrid w:val="0"/>
              <w:spacing w:after="0"/>
              <w:jc w:val="center"/>
              <w:rPr>
                <w:rFonts w:asciiTheme="minorHAnsi" w:hAnsiTheme="minorHAnsi" w:cs="Calibri"/>
                <w:szCs w:val="22"/>
              </w:rPr>
            </w:pPr>
          </w:p>
        </w:tc>
        <w:tc>
          <w:tcPr>
            <w:tcW w:w="4950" w:type="dxa"/>
            <w:vAlign w:val="center"/>
          </w:tcPr>
          <w:p w:rsidR="004C15D4" w:rsidRPr="0070543E" w:rsidRDefault="004C15D4" w:rsidP="00021593">
            <w:pPr>
              <w:spacing w:after="0"/>
              <w:rPr>
                <w:rFonts w:asciiTheme="minorHAnsi" w:hAnsiTheme="minorHAnsi" w:cs="Calibri"/>
                <w:szCs w:val="22"/>
                <w:lang w:val="en-US"/>
              </w:rPr>
            </w:pPr>
            <w:r w:rsidRPr="0070543E">
              <w:rPr>
                <w:rFonts w:asciiTheme="minorHAnsi" w:hAnsiTheme="minorHAnsi" w:cs="Calibri"/>
                <w:szCs w:val="22"/>
              </w:rPr>
              <w:t xml:space="preserve">Τύπος Αισθητήρα </w:t>
            </w:r>
            <w:r w:rsidRPr="0070543E">
              <w:rPr>
                <w:rFonts w:asciiTheme="minorHAnsi" w:hAnsiTheme="minorHAnsi" w:cs="Calibri"/>
                <w:szCs w:val="22"/>
                <w:lang w:val="en-US"/>
              </w:rPr>
              <w:t>CMOS</w:t>
            </w:r>
          </w:p>
        </w:tc>
        <w:tc>
          <w:tcPr>
            <w:tcW w:w="1260" w:type="dxa"/>
            <w:vAlign w:val="center"/>
          </w:tcPr>
          <w:p w:rsidR="004C15D4" w:rsidRPr="0070543E" w:rsidRDefault="004C15D4" w:rsidP="00021593">
            <w:pPr>
              <w:spacing w:after="0"/>
              <w:jc w:val="center"/>
              <w:rPr>
                <w:rFonts w:asciiTheme="minorHAnsi" w:hAnsiTheme="minorHAnsi" w:cs="Calibri"/>
                <w:b/>
                <w:szCs w:val="22"/>
                <w:lang w:val="en-US"/>
              </w:rPr>
            </w:pPr>
            <w:r w:rsidRPr="0070543E">
              <w:rPr>
                <w:rFonts w:asciiTheme="minorHAnsi" w:hAnsiTheme="minorHAnsi" w:cs="Calibri"/>
                <w:b/>
                <w:szCs w:val="22"/>
                <w:lang w:val="en-US"/>
              </w:rPr>
              <w:t>NAI</w:t>
            </w:r>
          </w:p>
        </w:tc>
        <w:tc>
          <w:tcPr>
            <w:tcW w:w="1260" w:type="dxa"/>
            <w:vAlign w:val="center"/>
          </w:tcPr>
          <w:p w:rsidR="004C15D4" w:rsidRPr="0070543E" w:rsidRDefault="004C15D4" w:rsidP="00021593">
            <w:pPr>
              <w:spacing w:after="0"/>
              <w:jc w:val="center"/>
              <w:rPr>
                <w:rFonts w:asciiTheme="minorHAnsi" w:hAnsiTheme="minorHAnsi" w:cs="Calibri"/>
                <w:szCs w:val="22"/>
              </w:rPr>
            </w:pPr>
          </w:p>
        </w:tc>
        <w:tc>
          <w:tcPr>
            <w:tcW w:w="1530" w:type="dxa"/>
            <w:vAlign w:val="center"/>
          </w:tcPr>
          <w:p w:rsidR="004C15D4" w:rsidRPr="0070543E" w:rsidRDefault="004C15D4" w:rsidP="00021593">
            <w:pPr>
              <w:spacing w:after="0"/>
              <w:jc w:val="center"/>
              <w:rPr>
                <w:rFonts w:asciiTheme="minorHAnsi" w:hAnsiTheme="minorHAnsi" w:cs="Calibri"/>
                <w:szCs w:val="22"/>
              </w:rPr>
            </w:pPr>
          </w:p>
        </w:tc>
      </w:tr>
      <w:tr w:rsidR="004C15D4" w:rsidRPr="0070543E" w:rsidTr="00F7005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720" w:type="dxa"/>
            <w:vAlign w:val="center"/>
          </w:tcPr>
          <w:p w:rsidR="004C15D4" w:rsidRPr="0070543E" w:rsidRDefault="004C15D4" w:rsidP="006B0266">
            <w:pPr>
              <w:numPr>
                <w:ilvl w:val="0"/>
                <w:numId w:val="130"/>
              </w:numPr>
              <w:suppressAutoHyphens/>
              <w:snapToGrid w:val="0"/>
              <w:spacing w:after="0"/>
              <w:jc w:val="center"/>
              <w:rPr>
                <w:rFonts w:asciiTheme="minorHAnsi" w:hAnsiTheme="minorHAnsi" w:cs="Calibri"/>
                <w:szCs w:val="22"/>
              </w:rPr>
            </w:pPr>
          </w:p>
        </w:tc>
        <w:tc>
          <w:tcPr>
            <w:tcW w:w="4950" w:type="dxa"/>
            <w:vAlign w:val="center"/>
          </w:tcPr>
          <w:p w:rsidR="004C15D4" w:rsidRPr="0070543E" w:rsidRDefault="004C15D4" w:rsidP="00021593">
            <w:pPr>
              <w:spacing w:after="0"/>
              <w:rPr>
                <w:rFonts w:asciiTheme="minorHAnsi" w:hAnsiTheme="minorHAnsi" w:cs="Calibri"/>
                <w:szCs w:val="22"/>
                <w:lang w:val="en-US"/>
              </w:rPr>
            </w:pPr>
            <w:r w:rsidRPr="0070543E">
              <w:rPr>
                <w:rFonts w:asciiTheme="minorHAnsi" w:hAnsiTheme="minorHAnsi" w:cs="Calibri"/>
                <w:szCs w:val="22"/>
              </w:rPr>
              <w:t xml:space="preserve">Σταθεροποιητής Εικόνας </w:t>
            </w:r>
            <w:r w:rsidRPr="0070543E">
              <w:rPr>
                <w:rFonts w:asciiTheme="minorHAnsi" w:hAnsiTheme="minorHAnsi" w:cs="Calibri"/>
                <w:szCs w:val="22"/>
                <w:lang w:val="en-US"/>
              </w:rPr>
              <w:t>Optical SteadyShot</w:t>
            </w:r>
          </w:p>
        </w:tc>
        <w:tc>
          <w:tcPr>
            <w:tcW w:w="1260" w:type="dxa"/>
            <w:vAlign w:val="center"/>
          </w:tcPr>
          <w:p w:rsidR="004C15D4" w:rsidRPr="0070543E" w:rsidRDefault="004C15D4" w:rsidP="00021593">
            <w:pPr>
              <w:spacing w:after="0"/>
              <w:jc w:val="center"/>
              <w:rPr>
                <w:rFonts w:asciiTheme="minorHAnsi" w:hAnsiTheme="minorHAnsi" w:cs="Calibri"/>
                <w:b/>
                <w:szCs w:val="22"/>
              </w:rPr>
            </w:pPr>
          </w:p>
        </w:tc>
        <w:tc>
          <w:tcPr>
            <w:tcW w:w="1260" w:type="dxa"/>
            <w:vAlign w:val="center"/>
          </w:tcPr>
          <w:p w:rsidR="004C15D4" w:rsidRPr="0070543E" w:rsidRDefault="004C15D4" w:rsidP="00021593">
            <w:pPr>
              <w:spacing w:after="0"/>
              <w:jc w:val="center"/>
              <w:rPr>
                <w:rFonts w:asciiTheme="minorHAnsi" w:hAnsiTheme="minorHAnsi" w:cs="Calibri"/>
                <w:szCs w:val="22"/>
              </w:rPr>
            </w:pPr>
          </w:p>
        </w:tc>
        <w:tc>
          <w:tcPr>
            <w:tcW w:w="1530" w:type="dxa"/>
            <w:vAlign w:val="center"/>
          </w:tcPr>
          <w:p w:rsidR="004C15D4" w:rsidRPr="0070543E" w:rsidRDefault="004C15D4" w:rsidP="00021593">
            <w:pPr>
              <w:spacing w:after="0"/>
              <w:jc w:val="center"/>
              <w:rPr>
                <w:rFonts w:asciiTheme="minorHAnsi" w:hAnsiTheme="minorHAnsi" w:cs="Calibri"/>
                <w:szCs w:val="22"/>
              </w:rPr>
            </w:pPr>
          </w:p>
        </w:tc>
      </w:tr>
      <w:tr w:rsidR="004C15D4" w:rsidRPr="0070543E" w:rsidTr="00F7005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720" w:type="dxa"/>
            <w:vAlign w:val="center"/>
          </w:tcPr>
          <w:p w:rsidR="004C15D4" w:rsidRPr="0070543E" w:rsidRDefault="004C15D4" w:rsidP="006B0266">
            <w:pPr>
              <w:numPr>
                <w:ilvl w:val="0"/>
                <w:numId w:val="130"/>
              </w:numPr>
              <w:suppressAutoHyphens/>
              <w:snapToGrid w:val="0"/>
              <w:spacing w:after="0"/>
              <w:jc w:val="center"/>
              <w:rPr>
                <w:rFonts w:asciiTheme="minorHAnsi" w:hAnsiTheme="minorHAnsi" w:cs="Calibri"/>
                <w:szCs w:val="22"/>
              </w:rPr>
            </w:pPr>
          </w:p>
        </w:tc>
        <w:tc>
          <w:tcPr>
            <w:tcW w:w="4950" w:type="dxa"/>
            <w:vAlign w:val="center"/>
          </w:tcPr>
          <w:p w:rsidR="004C15D4" w:rsidRPr="0070543E" w:rsidRDefault="004C15D4" w:rsidP="00021593">
            <w:pPr>
              <w:spacing w:after="0"/>
              <w:rPr>
                <w:rFonts w:asciiTheme="minorHAnsi" w:hAnsiTheme="minorHAnsi" w:cs="Calibri"/>
                <w:szCs w:val="22"/>
              </w:rPr>
            </w:pPr>
            <w:r w:rsidRPr="0070543E">
              <w:rPr>
                <w:rFonts w:asciiTheme="minorHAnsi" w:hAnsiTheme="minorHAnsi" w:cs="Calibri"/>
                <w:szCs w:val="22"/>
              </w:rPr>
              <w:t>Πανοραμική Λήψη 360</w:t>
            </w:r>
          </w:p>
        </w:tc>
        <w:tc>
          <w:tcPr>
            <w:tcW w:w="1260" w:type="dxa"/>
            <w:vAlign w:val="center"/>
          </w:tcPr>
          <w:p w:rsidR="004C15D4" w:rsidRPr="0070543E" w:rsidRDefault="004C15D4" w:rsidP="00021593">
            <w:pPr>
              <w:spacing w:after="0"/>
              <w:jc w:val="center"/>
              <w:rPr>
                <w:rFonts w:asciiTheme="minorHAnsi" w:hAnsiTheme="minorHAnsi" w:cs="Calibri"/>
                <w:b/>
                <w:szCs w:val="22"/>
              </w:rPr>
            </w:pPr>
          </w:p>
        </w:tc>
        <w:tc>
          <w:tcPr>
            <w:tcW w:w="1260" w:type="dxa"/>
            <w:vAlign w:val="center"/>
          </w:tcPr>
          <w:p w:rsidR="004C15D4" w:rsidRPr="0070543E" w:rsidRDefault="004C15D4" w:rsidP="00021593">
            <w:pPr>
              <w:spacing w:after="0"/>
              <w:jc w:val="center"/>
              <w:rPr>
                <w:rFonts w:asciiTheme="minorHAnsi" w:hAnsiTheme="minorHAnsi" w:cs="Calibri"/>
                <w:szCs w:val="22"/>
              </w:rPr>
            </w:pPr>
          </w:p>
        </w:tc>
        <w:tc>
          <w:tcPr>
            <w:tcW w:w="1530" w:type="dxa"/>
            <w:vAlign w:val="center"/>
          </w:tcPr>
          <w:p w:rsidR="004C15D4" w:rsidRPr="0070543E" w:rsidRDefault="004C15D4" w:rsidP="00021593">
            <w:pPr>
              <w:spacing w:after="0"/>
              <w:jc w:val="center"/>
              <w:rPr>
                <w:rFonts w:asciiTheme="minorHAnsi" w:hAnsiTheme="minorHAnsi" w:cs="Calibri"/>
                <w:szCs w:val="22"/>
              </w:rPr>
            </w:pPr>
          </w:p>
        </w:tc>
      </w:tr>
      <w:tr w:rsidR="004C15D4" w:rsidRPr="0070543E" w:rsidTr="00F7005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720" w:type="dxa"/>
            <w:vAlign w:val="center"/>
          </w:tcPr>
          <w:p w:rsidR="004C15D4" w:rsidRPr="0070543E" w:rsidRDefault="004C15D4" w:rsidP="006B0266">
            <w:pPr>
              <w:numPr>
                <w:ilvl w:val="0"/>
                <w:numId w:val="130"/>
              </w:numPr>
              <w:suppressAutoHyphens/>
              <w:snapToGrid w:val="0"/>
              <w:spacing w:after="0"/>
              <w:jc w:val="center"/>
              <w:rPr>
                <w:rFonts w:asciiTheme="minorHAnsi" w:hAnsiTheme="minorHAnsi" w:cs="Calibri"/>
                <w:szCs w:val="22"/>
              </w:rPr>
            </w:pPr>
          </w:p>
        </w:tc>
        <w:tc>
          <w:tcPr>
            <w:tcW w:w="4950" w:type="dxa"/>
            <w:vAlign w:val="center"/>
          </w:tcPr>
          <w:p w:rsidR="004C15D4" w:rsidRPr="0070543E" w:rsidRDefault="004C15D4" w:rsidP="00021593">
            <w:pPr>
              <w:spacing w:after="0"/>
              <w:rPr>
                <w:rFonts w:asciiTheme="minorHAnsi" w:hAnsiTheme="minorHAnsi" w:cs="Calibri"/>
                <w:szCs w:val="22"/>
              </w:rPr>
            </w:pPr>
            <w:r w:rsidRPr="0070543E">
              <w:rPr>
                <w:rFonts w:asciiTheme="minorHAnsi" w:hAnsiTheme="minorHAnsi" w:cs="Calibri"/>
                <w:szCs w:val="22"/>
              </w:rPr>
              <w:t>Χειροκίνητη Εστίαση</w:t>
            </w:r>
          </w:p>
        </w:tc>
        <w:tc>
          <w:tcPr>
            <w:tcW w:w="1260" w:type="dxa"/>
            <w:vAlign w:val="center"/>
          </w:tcPr>
          <w:p w:rsidR="004C15D4" w:rsidRPr="0070543E" w:rsidRDefault="004C15D4" w:rsidP="00021593">
            <w:pPr>
              <w:spacing w:after="0"/>
              <w:jc w:val="center"/>
              <w:rPr>
                <w:rFonts w:asciiTheme="minorHAnsi" w:hAnsiTheme="minorHAnsi" w:cs="Calibri"/>
                <w:b/>
                <w:szCs w:val="22"/>
              </w:rPr>
            </w:pPr>
            <w:r w:rsidRPr="0070543E">
              <w:rPr>
                <w:rFonts w:asciiTheme="minorHAnsi" w:hAnsiTheme="minorHAnsi" w:cs="Calibri"/>
                <w:b/>
                <w:szCs w:val="22"/>
              </w:rPr>
              <w:t>ΝΑΙ</w:t>
            </w:r>
          </w:p>
        </w:tc>
        <w:tc>
          <w:tcPr>
            <w:tcW w:w="1260" w:type="dxa"/>
            <w:vAlign w:val="center"/>
          </w:tcPr>
          <w:p w:rsidR="004C15D4" w:rsidRPr="0070543E" w:rsidRDefault="004C15D4" w:rsidP="00021593">
            <w:pPr>
              <w:spacing w:after="0"/>
              <w:jc w:val="center"/>
              <w:rPr>
                <w:rFonts w:asciiTheme="minorHAnsi" w:hAnsiTheme="minorHAnsi" w:cs="Calibri"/>
                <w:szCs w:val="22"/>
              </w:rPr>
            </w:pPr>
          </w:p>
        </w:tc>
        <w:tc>
          <w:tcPr>
            <w:tcW w:w="1530" w:type="dxa"/>
            <w:vAlign w:val="center"/>
          </w:tcPr>
          <w:p w:rsidR="004C15D4" w:rsidRPr="0070543E" w:rsidRDefault="004C15D4" w:rsidP="00021593">
            <w:pPr>
              <w:spacing w:after="0"/>
              <w:jc w:val="center"/>
              <w:rPr>
                <w:rFonts w:asciiTheme="minorHAnsi" w:hAnsiTheme="minorHAnsi" w:cs="Calibri"/>
                <w:szCs w:val="22"/>
              </w:rPr>
            </w:pPr>
          </w:p>
        </w:tc>
      </w:tr>
      <w:tr w:rsidR="004C15D4" w:rsidRPr="0070543E" w:rsidTr="00F7005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720" w:type="dxa"/>
            <w:vAlign w:val="center"/>
          </w:tcPr>
          <w:p w:rsidR="004C15D4" w:rsidRPr="0070543E" w:rsidRDefault="004C15D4" w:rsidP="006B0266">
            <w:pPr>
              <w:numPr>
                <w:ilvl w:val="0"/>
                <w:numId w:val="130"/>
              </w:numPr>
              <w:suppressAutoHyphens/>
              <w:snapToGrid w:val="0"/>
              <w:spacing w:after="0"/>
              <w:jc w:val="center"/>
              <w:rPr>
                <w:rFonts w:asciiTheme="minorHAnsi" w:hAnsiTheme="minorHAnsi" w:cs="Calibri"/>
                <w:szCs w:val="22"/>
              </w:rPr>
            </w:pPr>
          </w:p>
        </w:tc>
        <w:tc>
          <w:tcPr>
            <w:tcW w:w="4950" w:type="dxa"/>
            <w:vAlign w:val="center"/>
          </w:tcPr>
          <w:p w:rsidR="004C15D4" w:rsidRPr="0070543E" w:rsidRDefault="004C15D4" w:rsidP="00021593">
            <w:pPr>
              <w:spacing w:after="0"/>
              <w:rPr>
                <w:rFonts w:asciiTheme="minorHAnsi" w:hAnsiTheme="minorHAnsi" w:cs="Calibri"/>
                <w:szCs w:val="22"/>
                <w:lang w:val="en-US"/>
              </w:rPr>
            </w:pPr>
            <w:r w:rsidRPr="0070543E">
              <w:rPr>
                <w:rFonts w:asciiTheme="minorHAnsi" w:hAnsiTheme="minorHAnsi" w:cs="Calibri"/>
                <w:szCs w:val="22"/>
                <w:lang w:val="en-US"/>
              </w:rPr>
              <w:t>Photo Scenes Number</w:t>
            </w:r>
          </w:p>
        </w:tc>
        <w:tc>
          <w:tcPr>
            <w:tcW w:w="1260" w:type="dxa"/>
            <w:vAlign w:val="center"/>
          </w:tcPr>
          <w:p w:rsidR="004C15D4" w:rsidRPr="0070543E" w:rsidRDefault="004C15D4" w:rsidP="00021593">
            <w:pPr>
              <w:spacing w:after="0"/>
              <w:jc w:val="center"/>
              <w:rPr>
                <w:rFonts w:asciiTheme="minorHAnsi" w:hAnsiTheme="minorHAnsi" w:cs="Calibri"/>
                <w:b/>
                <w:szCs w:val="22"/>
                <w:lang w:val="en-US"/>
              </w:rPr>
            </w:pPr>
            <w:r w:rsidRPr="0070543E">
              <w:rPr>
                <w:rFonts w:asciiTheme="minorHAnsi" w:hAnsiTheme="minorHAnsi" w:cs="Calibri"/>
                <w:b/>
                <w:szCs w:val="22"/>
                <w:lang w:val="en-US"/>
              </w:rPr>
              <w:t>NAI</w:t>
            </w:r>
          </w:p>
        </w:tc>
        <w:tc>
          <w:tcPr>
            <w:tcW w:w="1260" w:type="dxa"/>
            <w:vAlign w:val="center"/>
          </w:tcPr>
          <w:p w:rsidR="004C15D4" w:rsidRPr="0070543E" w:rsidRDefault="004C15D4" w:rsidP="00021593">
            <w:pPr>
              <w:spacing w:after="0"/>
              <w:jc w:val="center"/>
              <w:rPr>
                <w:rFonts w:asciiTheme="minorHAnsi" w:hAnsiTheme="minorHAnsi" w:cs="Calibri"/>
                <w:szCs w:val="22"/>
              </w:rPr>
            </w:pPr>
          </w:p>
        </w:tc>
        <w:tc>
          <w:tcPr>
            <w:tcW w:w="1530" w:type="dxa"/>
            <w:vAlign w:val="center"/>
          </w:tcPr>
          <w:p w:rsidR="004C15D4" w:rsidRPr="0070543E" w:rsidRDefault="004C15D4" w:rsidP="00021593">
            <w:pPr>
              <w:spacing w:after="0"/>
              <w:jc w:val="center"/>
              <w:rPr>
                <w:rFonts w:asciiTheme="minorHAnsi" w:hAnsiTheme="minorHAnsi" w:cs="Calibri"/>
                <w:szCs w:val="22"/>
              </w:rPr>
            </w:pPr>
          </w:p>
        </w:tc>
      </w:tr>
      <w:tr w:rsidR="004C15D4" w:rsidRPr="0070543E" w:rsidTr="00F7005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720" w:type="dxa"/>
            <w:vAlign w:val="center"/>
          </w:tcPr>
          <w:p w:rsidR="004C15D4" w:rsidRPr="0070543E" w:rsidRDefault="004C15D4" w:rsidP="006B0266">
            <w:pPr>
              <w:numPr>
                <w:ilvl w:val="0"/>
                <w:numId w:val="130"/>
              </w:numPr>
              <w:suppressAutoHyphens/>
              <w:snapToGrid w:val="0"/>
              <w:spacing w:after="0"/>
              <w:jc w:val="center"/>
              <w:rPr>
                <w:rFonts w:asciiTheme="minorHAnsi" w:hAnsiTheme="minorHAnsi" w:cs="Calibri"/>
                <w:szCs w:val="22"/>
              </w:rPr>
            </w:pPr>
          </w:p>
        </w:tc>
        <w:tc>
          <w:tcPr>
            <w:tcW w:w="4950" w:type="dxa"/>
            <w:vAlign w:val="center"/>
          </w:tcPr>
          <w:p w:rsidR="004C15D4" w:rsidRPr="0070543E" w:rsidRDefault="004C15D4" w:rsidP="00021593">
            <w:pPr>
              <w:spacing w:after="0"/>
              <w:rPr>
                <w:rFonts w:asciiTheme="minorHAnsi" w:hAnsiTheme="minorHAnsi" w:cs="Calibri"/>
                <w:szCs w:val="22"/>
              </w:rPr>
            </w:pPr>
            <w:r w:rsidRPr="0070543E">
              <w:rPr>
                <w:rFonts w:asciiTheme="minorHAnsi" w:hAnsiTheme="minorHAnsi" w:cs="Calibri"/>
                <w:szCs w:val="22"/>
              </w:rPr>
              <w:t>High Definition Video</w:t>
            </w:r>
          </w:p>
        </w:tc>
        <w:tc>
          <w:tcPr>
            <w:tcW w:w="1260" w:type="dxa"/>
            <w:vAlign w:val="center"/>
          </w:tcPr>
          <w:p w:rsidR="004C15D4" w:rsidRPr="0070543E" w:rsidRDefault="004C15D4" w:rsidP="00021593">
            <w:pPr>
              <w:spacing w:after="0"/>
              <w:jc w:val="center"/>
              <w:rPr>
                <w:rFonts w:asciiTheme="minorHAnsi" w:hAnsiTheme="minorHAnsi" w:cs="Calibri"/>
                <w:b/>
                <w:szCs w:val="22"/>
              </w:rPr>
            </w:pPr>
          </w:p>
        </w:tc>
        <w:tc>
          <w:tcPr>
            <w:tcW w:w="1260" w:type="dxa"/>
            <w:vAlign w:val="center"/>
          </w:tcPr>
          <w:p w:rsidR="004C15D4" w:rsidRPr="0070543E" w:rsidRDefault="004C15D4" w:rsidP="00021593">
            <w:pPr>
              <w:spacing w:after="0"/>
              <w:jc w:val="center"/>
              <w:rPr>
                <w:rFonts w:asciiTheme="minorHAnsi" w:hAnsiTheme="minorHAnsi" w:cs="Calibri"/>
                <w:szCs w:val="22"/>
              </w:rPr>
            </w:pPr>
          </w:p>
        </w:tc>
        <w:tc>
          <w:tcPr>
            <w:tcW w:w="1530" w:type="dxa"/>
            <w:vAlign w:val="center"/>
          </w:tcPr>
          <w:p w:rsidR="004C15D4" w:rsidRPr="0070543E" w:rsidRDefault="004C15D4" w:rsidP="00021593">
            <w:pPr>
              <w:spacing w:after="0"/>
              <w:jc w:val="center"/>
              <w:rPr>
                <w:rFonts w:asciiTheme="minorHAnsi" w:hAnsiTheme="minorHAnsi" w:cs="Calibri"/>
                <w:szCs w:val="22"/>
              </w:rPr>
            </w:pPr>
          </w:p>
        </w:tc>
      </w:tr>
      <w:tr w:rsidR="004C15D4" w:rsidRPr="0070543E" w:rsidTr="00F7005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720" w:type="dxa"/>
            <w:vAlign w:val="center"/>
          </w:tcPr>
          <w:p w:rsidR="004C15D4" w:rsidRPr="0070543E" w:rsidRDefault="004C15D4" w:rsidP="006B0266">
            <w:pPr>
              <w:numPr>
                <w:ilvl w:val="0"/>
                <w:numId w:val="130"/>
              </w:numPr>
              <w:suppressAutoHyphens/>
              <w:snapToGrid w:val="0"/>
              <w:spacing w:after="0"/>
              <w:jc w:val="center"/>
              <w:rPr>
                <w:rFonts w:asciiTheme="minorHAnsi" w:hAnsiTheme="minorHAnsi" w:cs="Calibri"/>
                <w:szCs w:val="22"/>
              </w:rPr>
            </w:pPr>
          </w:p>
        </w:tc>
        <w:tc>
          <w:tcPr>
            <w:tcW w:w="4950" w:type="dxa"/>
            <w:vAlign w:val="center"/>
          </w:tcPr>
          <w:p w:rsidR="004C15D4" w:rsidRPr="0070543E" w:rsidRDefault="004C15D4" w:rsidP="00021593">
            <w:pPr>
              <w:spacing w:after="0"/>
              <w:rPr>
                <w:rFonts w:asciiTheme="minorHAnsi" w:hAnsiTheme="minorHAnsi" w:cs="Calibri"/>
                <w:szCs w:val="22"/>
                <w:lang w:val="en-US"/>
              </w:rPr>
            </w:pPr>
            <w:r w:rsidRPr="0070543E">
              <w:rPr>
                <w:rFonts w:asciiTheme="minorHAnsi" w:hAnsiTheme="minorHAnsi" w:cs="Calibri"/>
                <w:szCs w:val="22"/>
              </w:rPr>
              <w:t xml:space="preserve">Εγγραφή </w:t>
            </w:r>
            <w:r w:rsidRPr="0070543E">
              <w:rPr>
                <w:rFonts w:asciiTheme="minorHAnsi" w:hAnsiTheme="minorHAnsi" w:cs="Calibri"/>
                <w:szCs w:val="22"/>
                <w:lang w:val="en-US"/>
              </w:rPr>
              <w:t>Video</w:t>
            </w:r>
          </w:p>
        </w:tc>
        <w:tc>
          <w:tcPr>
            <w:tcW w:w="1260" w:type="dxa"/>
            <w:vAlign w:val="center"/>
          </w:tcPr>
          <w:p w:rsidR="004C15D4" w:rsidRPr="0070543E" w:rsidRDefault="004C15D4" w:rsidP="00021593">
            <w:pPr>
              <w:spacing w:after="0"/>
              <w:jc w:val="center"/>
              <w:rPr>
                <w:rFonts w:asciiTheme="minorHAnsi" w:hAnsiTheme="minorHAnsi" w:cs="Calibri"/>
                <w:b/>
                <w:szCs w:val="22"/>
              </w:rPr>
            </w:pPr>
            <w:r w:rsidRPr="0070543E">
              <w:rPr>
                <w:rFonts w:asciiTheme="minorHAnsi" w:hAnsiTheme="minorHAnsi" w:cs="Calibri"/>
                <w:b/>
                <w:szCs w:val="22"/>
              </w:rPr>
              <w:t>ΝΑΙ</w:t>
            </w:r>
          </w:p>
        </w:tc>
        <w:tc>
          <w:tcPr>
            <w:tcW w:w="1260" w:type="dxa"/>
            <w:vAlign w:val="center"/>
          </w:tcPr>
          <w:p w:rsidR="004C15D4" w:rsidRPr="0070543E" w:rsidRDefault="004C15D4" w:rsidP="00021593">
            <w:pPr>
              <w:spacing w:after="0"/>
              <w:jc w:val="center"/>
              <w:rPr>
                <w:rFonts w:asciiTheme="minorHAnsi" w:hAnsiTheme="minorHAnsi" w:cs="Calibri"/>
                <w:szCs w:val="22"/>
              </w:rPr>
            </w:pPr>
          </w:p>
        </w:tc>
        <w:tc>
          <w:tcPr>
            <w:tcW w:w="1530" w:type="dxa"/>
            <w:vAlign w:val="center"/>
          </w:tcPr>
          <w:p w:rsidR="004C15D4" w:rsidRPr="0070543E" w:rsidRDefault="004C15D4" w:rsidP="00021593">
            <w:pPr>
              <w:spacing w:after="0"/>
              <w:jc w:val="center"/>
              <w:rPr>
                <w:rFonts w:asciiTheme="minorHAnsi" w:hAnsiTheme="minorHAnsi" w:cs="Calibri"/>
                <w:szCs w:val="22"/>
              </w:rPr>
            </w:pPr>
          </w:p>
        </w:tc>
      </w:tr>
    </w:tbl>
    <w:p w:rsidR="005B462F" w:rsidRDefault="005B462F" w:rsidP="00021593">
      <w:pPr>
        <w:shd w:val="clear" w:color="auto" w:fill="FFFFFF"/>
        <w:spacing w:after="0"/>
        <w:rPr>
          <w:rFonts w:asciiTheme="minorHAnsi" w:hAnsiTheme="minorHAnsi" w:cs="Calibri"/>
          <w:szCs w:val="22"/>
          <w:lang w:val="en-US"/>
        </w:rPr>
        <w:sectPr w:rsidR="005B462F" w:rsidSect="00315F5D">
          <w:pgSz w:w="11906" w:h="16838"/>
          <w:pgMar w:top="1134" w:right="1134" w:bottom="1134" w:left="1134" w:header="680" w:footer="1327" w:gutter="0"/>
          <w:cols w:space="708"/>
          <w:titlePg/>
          <w:docGrid w:linePitch="360"/>
        </w:sectPr>
      </w:pPr>
    </w:p>
    <w:p w:rsidR="004C15D4" w:rsidRPr="003E0657" w:rsidRDefault="004C15D4" w:rsidP="003E0657">
      <w:pPr>
        <w:pStyle w:val="2"/>
        <w:numPr>
          <w:ilvl w:val="0"/>
          <w:numId w:val="0"/>
        </w:numPr>
        <w:spacing w:before="60" w:after="60" w:line="240" w:lineRule="auto"/>
        <w:ind w:left="720" w:hanging="720"/>
        <w:rPr>
          <w:rFonts w:asciiTheme="minorHAnsi" w:eastAsiaTheme="majorEastAsia" w:hAnsiTheme="minorHAnsi" w:cstheme="minorHAnsi"/>
          <w:sz w:val="22"/>
          <w:szCs w:val="22"/>
          <w:u w:val="none"/>
        </w:rPr>
      </w:pPr>
      <w:bookmarkStart w:id="875" w:name="_Toc387311234"/>
      <w:bookmarkStart w:id="876" w:name="_Toc390409383"/>
      <w:r w:rsidRPr="003E0657">
        <w:rPr>
          <w:rFonts w:asciiTheme="minorHAnsi" w:eastAsiaTheme="majorEastAsia" w:hAnsiTheme="minorHAnsi" w:cstheme="minorHAnsi"/>
          <w:sz w:val="22"/>
          <w:szCs w:val="22"/>
          <w:u w:val="none"/>
        </w:rPr>
        <w:lastRenderedPageBreak/>
        <w:t>Η. Πίνακας Συμμόρφωσης Μεταγωγέων (Switches)</w:t>
      </w:r>
      <w:bookmarkEnd w:id="875"/>
      <w:bookmarkEnd w:id="876"/>
    </w:p>
    <w:tbl>
      <w:tblPr>
        <w:tblW w:w="9729" w:type="dxa"/>
        <w:tblInd w:w="-8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tblPr>
      <w:tblGrid>
        <w:gridCol w:w="720"/>
        <w:gridCol w:w="4770"/>
        <w:gridCol w:w="1440"/>
        <w:gridCol w:w="1260"/>
        <w:gridCol w:w="1530"/>
        <w:gridCol w:w="9"/>
      </w:tblGrid>
      <w:tr w:rsidR="004C15D4" w:rsidRPr="0070543E" w:rsidTr="00F70058">
        <w:trPr>
          <w:tblHeader/>
        </w:trPr>
        <w:tc>
          <w:tcPr>
            <w:tcW w:w="720" w:type="dxa"/>
            <w:tcBorders>
              <w:top w:val="single" w:sz="2" w:space="0" w:color="auto"/>
              <w:left w:val="single" w:sz="2" w:space="0" w:color="auto"/>
              <w:bottom w:val="single" w:sz="2" w:space="0" w:color="auto"/>
              <w:right w:val="single" w:sz="2" w:space="0" w:color="auto"/>
            </w:tcBorders>
            <w:shd w:val="pct10" w:color="auto" w:fill="auto"/>
            <w:vAlign w:val="center"/>
          </w:tcPr>
          <w:p w:rsidR="004C15D4" w:rsidRPr="0070543E" w:rsidRDefault="004C15D4" w:rsidP="00021593">
            <w:pPr>
              <w:spacing w:after="0"/>
              <w:jc w:val="center"/>
              <w:rPr>
                <w:rFonts w:asciiTheme="minorHAnsi" w:hAnsiTheme="minorHAnsi" w:cs="Calibri"/>
                <w:b/>
                <w:szCs w:val="22"/>
              </w:rPr>
            </w:pPr>
            <w:r w:rsidRPr="0070543E">
              <w:rPr>
                <w:rFonts w:asciiTheme="minorHAnsi" w:hAnsiTheme="minorHAnsi" w:cs="Calibri"/>
                <w:b/>
                <w:szCs w:val="22"/>
              </w:rPr>
              <w:t>Α/Α</w:t>
            </w:r>
          </w:p>
        </w:tc>
        <w:tc>
          <w:tcPr>
            <w:tcW w:w="4770" w:type="dxa"/>
            <w:tcBorders>
              <w:top w:val="single" w:sz="2" w:space="0" w:color="auto"/>
              <w:left w:val="single" w:sz="2" w:space="0" w:color="auto"/>
              <w:bottom w:val="single" w:sz="2" w:space="0" w:color="auto"/>
              <w:right w:val="single" w:sz="2" w:space="0" w:color="auto"/>
            </w:tcBorders>
            <w:shd w:val="pct10" w:color="auto" w:fill="auto"/>
            <w:vAlign w:val="center"/>
          </w:tcPr>
          <w:p w:rsidR="004C15D4" w:rsidRPr="0070543E" w:rsidRDefault="004C15D4" w:rsidP="00021593">
            <w:pPr>
              <w:spacing w:after="0"/>
              <w:jc w:val="center"/>
              <w:rPr>
                <w:rFonts w:asciiTheme="minorHAnsi" w:hAnsiTheme="minorHAnsi" w:cs="Calibri"/>
                <w:b/>
                <w:szCs w:val="22"/>
              </w:rPr>
            </w:pPr>
            <w:r w:rsidRPr="0070543E">
              <w:rPr>
                <w:rFonts w:asciiTheme="minorHAnsi" w:hAnsiTheme="minorHAnsi" w:cs="Calibri"/>
                <w:b/>
                <w:szCs w:val="22"/>
              </w:rPr>
              <w:t xml:space="preserve">ΠΕΡΙΓΡΑΦΗ </w:t>
            </w:r>
          </w:p>
        </w:tc>
        <w:tc>
          <w:tcPr>
            <w:tcW w:w="1440" w:type="dxa"/>
            <w:tcBorders>
              <w:top w:val="single" w:sz="2" w:space="0" w:color="auto"/>
              <w:left w:val="single" w:sz="2" w:space="0" w:color="auto"/>
              <w:bottom w:val="single" w:sz="2" w:space="0" w:color="auto"/>
              <w:right w:val="single" w:sz="2" w:space="0" w:color="auto"/>
            </w:tcBorders>
            <w:shd w:val="pct10" w:color="auto" w:fill="auto"/>
            <w:vAlign w:val="center"/>
          </w:tcPr>
          <w:p w:rsidR="004C15D4" w:rsidRPr="0070543E" w:rsidRDefault="004C15D4" w:rsidP="00021593">
            <w:pPr>
              <w:spacing w:after="0"/>
              <w:jc w:val="center"/>
              <w:rPr>
                <w:rFonts w:asciiTheme="minorHAnsi" w:hAnsiTheme="minorHAnsi" w:cs="Calibri"/>
                <w:b/>
                <w:szCs w:val="22"/>
              </w:rPr>
            </w:pPr>
            <w:r w:rsidRPr="0070543E">
              <w:rPr>
                <w:rFonts w:asciiTheme="minorHAnsi" w:hAnsiTheme="minorHAnsi" w:cs="Calibri"/>
                <w:b/>
                <w:szCs w:val="22"/>
              </w:rPr>
              <w:t>ΑΠΑΙΤΗΣΗ</w:t>
            </w:r>
          </w:p>
        </w:tc>
        <w:tc>
          <w:tcPr>
            <w:tcW w:w="1260" w:type="dxa"/>
            <w:tcBorders>
              <w:top w:val="single" w:sz="2" w:space="0" w:color="auto"/>
              <w:left w:val="single" w:sz="2" w:space="0" w:color="auto"/>
              <w:bottom w:val="single" w:sz="2" w:space="0" w:color="auto"/>
              <w:right w:val="single" w:sz="2" w:space="0" w:color="auto"/>
            </w:tcBorders>
            <w:shd w:val="pct10" w:color="auto" w:fill="auto"/>
            <w:vAlign w:val="center"/>
          </w:tcPr>
          <w:p w:rsidR="004C15D4" w:rsidRPr="0070543E" w:rsidRDefault="004C15D4" w:rsidP="00021593">
            <w:pPr>
              <w:spacing w:after="0"/>
              <w:jc w:val="center"/>
              <w:rPr>
                <w:rFonts w:asciiTheme="minorHAnsi" w:hAnsiTheme="minorHAnsi" w:cs="Calibri"/>
                <w:b/>
                <w:szCs w:val="22"/>
              </w:rPr>
            </w:pPr>
            <w:r w:rsidRPr="0070543E">
              <w:rPr>
                <w:rFonts w:asciiTheme="minorHAnsi" w:hAnsiTheme="minorHAnsi" w:cs="Calibri"/>
                <w:b/>
                <w:szCs w:val="22"/>
              </w:rPr>
              <w:t>ΑΠΑΝΤΗΣΗ</w:t>
            </w:r>
          </w:p>
        </w:tc>
        <w:tc>
          <w:tcPr>
            <w:tcW w:w="1539" w:type="dxa"/>
            <w:gridSpan w:val="2"/>
            <w:tcBorders>
              <w:top w:val="single" w:sz="2" w:space="0" w:color="auto"/>
              <w:left w:val="single" w:sz="2" w:space="0" w:color="auto"/>
              <w:bottom w:val="single" w:sz="2" w:space="0" w:color="auto"/>
              <w:right w:val="single" w:sz="2" w:space="0" w:color="auto"/>
            </w:tcBorders>
            <w:shd w:val="pct10" w:color="auto" w:fill="auto"/>
            <w:vAlign w:val="center"/>
          </w:tcPr>
          <w:p w:rsidR="004C15D4" w:rsidRPr="0070543E" w:rsidRDefault="004C15D4" w:rsidP="00021593">
            <w:pPr>
              <w:spacing w:after="0"/>
              <w:jc w:val="center"/>
              <w:rPr>
                <w:rFonts w:asciiTheme="minorHAnsi" w:hAnsiTheme="minorHAnsi" w:cs="Calibri"/>
                <w:b/>
                <w:szCs w:val="22"/>
              </w:rPr>
            </w:pPr>
            <w:r w:rsidRPr="0070543E">
              <w:rPr>
                <w:rFonts w:asciiTheme="minorHAnsi" w:hAnsiTheme="minorHAnsi" w:cs="Calibri"/>
                <w:b/>
                <w:szCs w:val="22"/>
              </w:rPr>
              <w:t>ΠΑΡΑΠΟΜΠΗ</w:t>
            </w:r>
          </w:p>
        </w:tc>
      </w:tr>
      <w:tr w:rsidR="004C15D4" w:rsidRPr="0070543E" w:rsidTr="00F7005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9" w:type="dxa"/>
        </w:trPr>
        <w:tc>
          <w:tcPr>
            <w:tcW w:w="720" w:type="dxa"/>
            <w:tcBorders>
              <w:top w:val="single" w:sz="4" w:space="0" w:color="auto"/>
              <w:left w:val="single" w:sz="4" w:space="0" w:color="auto"/>
              <w:bottom w:val="single" w:sz="4" w:space="0" w:color="auto"/>
              <w:right w:val="single" w:sz="4" w:space="0" w:color="auto"/>
            </w:tcBorders>
            <w:shd w:val="clear" w:color="auto" w:fill="D9D9D9"/>
            <w:vAlign w:val="bottom"/>
          </w:tcPr>
          <w:p w:rsidR="004C15D4" w:rsidRPr="0070543E" w:rsidRDefault="004C15D4" w:rsidP="00021593">
            <w:pPr>
              <w:spacing w:after="0"/>
              <w:jc w:val="center"/>
              <w:rPr>
                <w:rFonts w:asciiTheme="minorHAnsi" w:hAnsiTheme="minorHAnsi" w:cs="Calibri"/>
                <w:b/>
                <w:szCs w:val="22"/>
              </w:rPr>
            </w:pPr>
          </w:p>
        </w:tc>
        <w:tc>
          <w:tcPr>
            <w:tcW w:w="9000" w:type="dxa"/>
            <w:gridSpan w:val="4"/>
            <w:tcBorders>
              <w:top w:val="single" w:sz="4" w:space="0" w:color="auto"/>
              <w:left w:val="single" w:sz="4" w:space="0" w:color="auto"/>
              <w:bottom w:val="single" w:sz="4" w:space="0" w:color="auto"/>
              <w:right w:val="single" w:sz="4" w:space="0" w:color="auto"/>
            </w:tcBorders>
            <w:shd w:val="clear" w:color="auto" w:fill="D9D9D9"/>
            <w:vAlign w:val="bottom"/>
          </w:tcPr>
          <w:p w:rsidR="004C15D4" w:rsidRPr="0070543E" w:rsidRDefault="004C15D4" w:rsidP="00021593">
            <w:pPr>
              <w:spacing w:after="0"/>
              <w:rPr>
                <w:rFonts w:asciiTheme="minorHAnsi" w:hAnsiTheme="minorHAnsi" w:cs="Calibri"/>
                <w:b/>
                <w:szCs w:val="22"/>
              </w:rPr>
            </w:pPr>
            <w:r w:rsidRPr="0070543E">
              <w:rPr>
                <w:rFonts w:asciiTheme="minorHAnsi" w:hAnsiTheme="minorHAnsi" w:cs="Calibri"/>
                <w:b/>
                <w:szCs w:val="22"/>
              </w:rPr>
              <w:t xml:space="preserve">  Γενικά Χαρακτηριστικά</w:t>
            </w:r>
          </w:p>
        </w:tc>
      </w:tr>
      <w:tr w:rsidR="004C15D4" w:rsidRPr="0070543E" w:rsidTr="00F7005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9" w:type="dxa"/>
        </w:trPr>
        <w:tc>
          <w:tcPr>
            <w:tcW w:w="720" w:type="dxa"/>
            <w:tcBorders>
              <w:top w:val="single" w:sz="4" w:space="0" w:color="auto"/>
              <w:left w:val="single" w:sz="4" w:space="0" w:color="auto"/>
              <w:bottom w:val="single" w:sz="4" w:space="0" w:color="auto"/>
              <w:right w:val="single" w:sz="4" w:space="0" w:color="auto"/>
            </w:tcBorders>
            <w:vAlign w:val="center"/>
          </w:tcPr>
          <w:p w:rsidR="004C15D4" w:rsidRPr="0070543E" w:rsidRDefault="004C15D4" w:rsidP="00021593">
            <w:pPr>
              <w:spacing w:after="0"/>
              <w:jc w:val="center"/>
              <w:rPr>
                <w:rFonts w:asciiTheme="minorHAnsi" w:hAnsiTheme="minorHAnsi" w:cs="Calibri"/>
                <w:szCs w:val="22"/>
              </w:rPr>
            </w:pPr>
            <w:r w:rsidRPr="0070543E">
              <w:rPr>
                <w:rFonts w:asciiTheme="minorHAnsi" w:hAnsiTheme="minorHAnsi" w:cs="Calibri"/>
                <w:szCs w:val="22"/>
              </w:rPr>
              <w:t>H.1</w:t>
            </w:r>
          </w:p>
        </w:tc>
        <w:tc>
          <w:tcPr>
            <w:tcW w:w="4770" w:type="dxa"/>
            <w:tcBorders>
              <w:top w:val="single" w:sz="4" w:space="0" w:color="auto"/>
              <w:left w:val="single" w:sz="4" w:space="0" w:color="auto"/>
              <w:bottom w:val="single" w:sz="4" w:space="0" w:color="auto"/>
              <w:right w:val="single" w:sz="4" w:space="0" w:color="auto"/>
            </w:tcBorders>
            <w:vAlign w:val="center"/>
          </w:tcPr>
          <w:p w:rsidR="004C15D4" w:rsidRPr="0070543E" w:rsidRDefault="004C15D4" w:rsidP="00021593">
            <w:pPr>
              <w:spacing w:after="0"/>
              <w:ind w:left="90"/>
              <w:rPr>
                <w:rFonts w:asciiTheme="minorHAnsi" w:hAnsiTheme="minorHAnsi" w:cs="Calibri"/>
                <w:szCs w:val="22"/>
              </w:rPr>
            </w:pPr>
            <w:r w:rsidRPr="0070543E">
              <w:rPr>
                <w:rFonts w:asciiTheme="minorHAnsi" w:hAnsiTheme="minorHAnsi" w:cs="Calibri"/>
                <w:szCs w:val="22"/>
              </w:rPr>
              <w:t>Να αναφερθούν τα εξης</w:t>
            </w:r>
          </w:p>
          <w:p w:rsidR="004C15D4" w:rsidRPr="0070543E" w:rsidRDefault="004C15D4" w:rsidP="00021593">
            <w:pPr>
              <w:spacing w:after="0"/>
              <w:ind w:left="90"/>
              <w:rPr>
                <w:rFonts w:asciiTheme="minorHAnsi" w:hAnsiTheme="minorHAnsi" w:cs="Calibri"/>
                <w:szCs w:val="22"/>
              </w:rPr>
            </w:pPr>
            <w:r w:rsidRPr="0070543E">
              <w:rPr>
                <w:rFonts w:asciiTheme="minorHAnsi" w:hAnsiTheme="minorHAnsi" w:cs="Calibri"/>
                <w:szCs w:val="22"/>
              </w:rPr>
              <w:t>Τύπος- Κατασκευαστής-Μοντέλο- Σειρά</w:t>
            </w:r>
          </w:p>
          <w:p w:rsidR="004C15D4" w:rsidRPr="0070543E" w:rsidRDefault="004C15D4" w:rsidP="00021593">
            <w:pPr>
              <w:spacing w:after="0"/>
              <w:ind w:left="90"/>
              <w:rPr>
                <w:rFonts w:asciiTheme="minorHAnsi" w:hAnsiTheme="minorHAnsi" w:cs="Calibri"/>
                <w:szCs w:val="22"/>
              </w:rPr>
            </w:pPr>
            <w:r w:rsidRPr="0070543E">
              <w:rPr>
                <w:rFonts w:asciiTheme="minorHAnsi" w:hAnsiTheme="minorHAnsi" w:cs="Calibri"/>
                <w:szCs w:val="22"/>
              </w:rPr>
              <w:t>Χρόνος Ανακοίνωσης Μοντέλου</w:t>
            </w:r>
          </w:p>
        </w:tc>
        <w:tc>
          <w:tcPr>
            <w:tcW w:w="1440" w:type="dxa"/>
            <w:tcBorders>
              <w:top w:val="single" w:sz="4" w:space="0" w:color="auto"/>
              <w:left w:val="single" w:sz="4" w:space="0" w:color="auto"/>
              <w:bottom w:val="single" w:sz="4" w:space="0" w:color="auto"/>
              <w:right w:val="single" w:sz="4" w:space="0" w:color="auto"/>
            </w:tcBorders>
            <w:vAlign w:val="center"/>
          </w:tcPr>
          <w:p w:rsidR="004C15D4" w:rsidRPr="0070543E" w:rsidRDefault="004C15D4" w:rsidP="00021593">
            <w:pPr>
              <w:spacing w:after="0"/>
              <w:jc w:val="center"/>
              <w:rPr>
                <w:rFonts w:asciiTheme="minorHAnsi" w:hAnsiTheme="minorHAnsi" w:cs="Calibri"/>
                <w:b/>
                <w:szCs w:val="22"/>
              </w:rPr>
            </w:pPr>
            <w:r w:rsidRPr="0070543E">
              <w:rPr>
                <w:rFonts w:asciiTheme="minorHAnsi" w:hAnsiTheme="minorHAnsi" w:cs="Calibri"/>
                <w:b/>
                <w:szCs w:val="22"/>
              </w:rPr>
              <w:t>ΝΑΙ</w:t>
            </w:r>
          </w:p>
        </w:tc>
        <w:tc>
          <w:tcPr>
            <w:tcW w:w="1260" w:type="dxa"/>
            <w:tcBorders>
              <w:top w:val="single" w:sz="4" w:space="0" w:color="auto"/>
              <w:left w:val="single" w:sz="4" w:space="0" w:color="auto"/>
              <w:bottom w:val="single" w:sz="4" w:space="0" w:color="auto"/>
              <w:right w:val="single" w:sz="4" w:space="0" w:color="auto"/>
            </w:tcBorders>
            <w:vAlign w:val="bottom"/>
          </w:tcPr>
          <w:p w:rsidR="004C15D4" w:rsidRPr="0070543E" w:rsidRDefault="004C15D4" w:rsidP="00021593">
            <w:pPr>
              <w:spacing w:after="0"/>
              <w:jc w:val="center"/>
              <w:rPr>
                <w:rFonts w:asciiTheme="minorHAnsi" w:hAnsiTheme="minorHAnsi" w:cs="Calibri"/>
                <w:b/>
                <w:szCs w:val="22"/>
              </w:rPr>
            </w:pPr>
          </w:p>
        </w:tc>
        <w:tc>
          <w:tcPr>
            <w:tcW w:w="1530" w:type="dxa"/>
            <w:tcBorders>
              <w:top w:val="single" w:sz="4" w:space="0" w:color="auto"/>
              <w:left w:val="single" w:sz="4" w:space="0" w:color="auto"/>
              <w:bottom w:val="single" w:sz="4" w:space="0" w:color="auto"/>
              <w:right w:val="single" w:sz="4" w:space="0" w:color="auto"/>
            </w:tcBorders>
            <w:vAlign w:val="bottom"/>
          </w:tcPr>
          <w:p w:rsidR="004C15D4" w:rsidRPr="0070543E" w:rsidRDefault="004C15D4" w:rsidP="00021593">
            <w:pPr>
              <w:spacing w:after="0"/>
              <w:jc w:val="center"/>
              <w:rPr>
                <w:rFonts w:asciiTheme="minorHAnsi" w:hAnsiTheme="minorHAnsi" w:cs="Calibri"/>
                <w:b/>
                <w:szCs w:val="22"/>
              </w:rPr>
            </w:pPr>
          </w:p>
        </w:tc>
      </w:tr>
      <w:tr w:rsidR="004C15D4" w:rsidRPr="0070543E" w:rsidTr="00F7005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9" w:type="dxa"/>
        </w:trPr>
        <w:tc>
          <w:tcPr>
            <w:tcW w:w="720" w:type="dxa"/>
            <w:tcBorders>
              <w:top w:val="single" w:sz="4" w:space="0" w:color="auto"/>
              <w:left w:val="single" w:sz="4" w:space="0" w:color="auto"/>
              <w:bottom w:val="single" w:sz="4" w:space="0" w:color="auto"/>
              <w:right w:val="single" w:sz="4" w:space="0" w:color="auto"/>
            </w:tcBorders>
            <w:vAlign w:val="center"/>
          </w:tcPr>
          <w:p w:rsidR="004C15D4" w:rsidRPr="0070543E" w:rsidRDefault="004C15D4" w:rsidP="00021593">
            <w:pPr>
              <w:spacing w:after="0"/>
              <w:jc w:val="center"/>
              <w:rPr>
                <w:rFonts w:asciiTheme="minorHAnsi" w:hAnsiTheme="minorHAnsi" w:cs="Calibri"/>
                <w:szCs w:val="22"/>
              </w:rPr>
            </w:pPr>
            <w:r w:rsidRPr="0070543E">
              <w:rPr>
                <w:rFonts w:asciiTheme="minorHAnsi" w:hAnsiTheme="minorHAnsi" w:cs="Calibri"/>
                <w:szCs w:val="22"/>
              </w:rPr>
              <w:t>H.2</w:t>
            </w:r>
          </w:p>
        </w:tc>
        <w:tc>
          <w:tcPr>
            <w:tcW w:w="4770" w:type="dxa"/>
            <w:tcBorders>
              <w:top w:val="single" w:sz="4" w:space="0" w:color="auto"/>
              <w:left w:val="single" w:sz="4" w:space="0" w:color="auto"/>
              <w:bottom w:val="single" w:sz="4" w:space="0" w:color="auto"/>
              <w:right w:val="single" w:sz="4" w:space="0" w:color="auto"/>
            </w:tcBorders>
            <w:vAlign w:val="center"/>
          </w:tcPr>
          <w:p w:rsidR="004C15D4" w:rsidRPr="0070543E" w:rsidRDefault="004C15D4" w:rsidP="00021593">
            <w:pPr>
              <w:spacing w:after="0"/>
              <w:ind w:left="90"/>
              <w:rPr>
                <w:rFonts w:asciiTheme="minorHAnsi" w:hAnsiTheme="minorHAnsi" w:cs="Calibri"/>
                <w:szCs w:val="22"/>
              </w:rPr>
            </w:pPr>
            <w:r w:rsidRPr="0070543E">
              <w:rPr>
                <w:rFonts w:asciiTheme="minorHAnsi" w:hAnsiTheme="minorHAnsi" w:cs="Calibri"/>
                <w:szCs w:val="22"/>
              </w:rPr>
              <w:t>Απαιτούμενος αριθμός μονάδων (3 Main Site + 2 Disaster Recovery)</w:t>
            </w:r>
          </w:p>
        </w:tc>
        <w:tc>
          <w:tcPr>
            <w:tcW w:w="1440" w:type="dxa"/>
            <w:tcBorders>
              <w:top w:val="single" w:sz="4" w:space="0" w:color="auto"/>
              <w:left w:val="single" w:sz="4" w:space="0" w:color="auto"/>
              <w:bottom w:val="single" w:sz="4" w:space="0" w:color="auto"/>
              <w:right w:val="single" w:sz="4" w:space="0" w:color="auto"/>
            </w:tcBorders>
            <w:vAlign w:val="center"/>
          </w:tcPr>
          <w:p w:rsidR="004C15D4" w:rsidRPr="0070543E" w:rsidRDefault="004C15D4" w:rsidP="00021593">
            <w:pPr>
              <w:spacing w:after="0"/>
              <w:jc w:val="center"/>
              <w:rPr>
                <w:rFonts w:asciiTheme="minorHAnsi" w:hAnsiTheme="minorHAnsi" w:cs="Calibri"/>
                <w:b/>
                <w:szCs w:val="22"/>
              </w:rPr>
            </w:pPr>
            <w:r w:rsidRPr="0070543E">
              <w:rPr>
                <w:rFonts w:asciiTheme="minorHAnsi" w:hAnsiTheme="minorHAnsi" w:cs="Calibri"/>
                <w:b/>
                <w:szCs w:val="22"/>
              </w:rPr>
              <w:t>≥5</w:t>
            </w:r>
          </w:p>
        </w:tc>
        <w:tc>
          <w:tcPr>
            <w:tcW w:w="1260" w:type="dxa"/>
            <w:tcBorders>
              <w:top w:val="single" w:sz="4" w:space="0" w:color="auto"/>
              <w:left w:val="single" w:sz="4" w:space="0" w:color="auto"/>
              <w:bottom w:val="single" w:sz="4" w:space="0" w:color="auto"/>
              <w:right w:val="single" w:sz="4" w:space="0" w:color="auto"/>
            </w:tcBorders>
            <w:vAlign w:val="bottom"/>
          </w:tcPr>
          <w:p w:rsidR="004C15D4" w:rsidRPr="0070543E" w:rsidRDefault="004C15D4" w:rsidP="00021593">
            <w:pPr>
              <w:spacing w:after="0"/>
              <w:jc w:val="center"/>
              <w:rPr>
                <w:rFonts w:asciiTheme="minorHAnsi" w:hAnsiTheme="minorHAnsi" w:cs="Calibri"/>
                <w:b/>
                <w:szCs w:val="22"/>
              </w:rPr>
            </w:pPr>
          </w:p>
        </w:tc>
        <w:tc>
          <w:tcPr>
            <w:tcW w:w="1530" w:type="dxa"/>
            <w:tcBorders>
              <w:top w:val="single" w:sz="4" w:space="0" w:color="auto"/>
              <w:left w:val="single" w:sz="4" w:space="0" w:color="auto"/>
              <w:bottom w:val="single" w:sz="4" w:space="0" w:color="auto"/>
              <w:right w:val="single" w:sz="4" w:space="0" w:color="auto"/>
            </w:tcBorders>
            <w:vAlign w:val="bottom"/>
          </w:tcPr>
          <w:p w:rsidR="004C15D4" w:rsidRPr="0070543E" w:rsidRDefault="004C15D4" w:rsidP="00021593">
            <w:pPr>
              <w:spacing w:after="0"/>
              <w:jc w:val="center"/>
              <w:rPr>
                <w:rFonts w:asciiTheme="minorHAnsi" w:hAnsiTheme="minorHAnsi" w:cs="Calibri"/>
                <w:b/>
                <w:szCs w:val="22"/>
              </w:rPr>
            </w:pPr>
          </w:p>
        </w:tc>
      </w:tr>
      <w:tr w:rsidR="004C15D4" w:rsidRPr="0070543E" w:rsidTr="00F7005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9" w:type="dxa"/>
        </w:trPr>
        <w:tc>
          <w:tcPr>
            <w:tcW w:w="720" w:type="dxa"/>
            <w:tcBorders>
              <w:top w:val="single" w:sz="4" w:space="0" w:color="auto"/>
              <w:left w:val="single" w:sz="4" w:space="0" w:color="auto"/>
              <w:bottom w:val="single" w:sz="4" w:space="0" w:color="auto"/>
              <w:right w:val="single" w:sz="4" w:space="0" w:color="auto"/>
            </w:tcBorders>
            <w:vAlign w:val="center"/>
          </w:tcPr>
          <w:p w:rsidR="004C15D4" w:rsidRPr="0070543E" w:rsidRDefault="004C15D4" w:rsidP="00021593">
            <w:pPr>
              <w:spacing w:after="0"/>
              <w:jc w:val="center"/>
              <w:rPr>
                <w:rFonts w:asciiTheme="minorHAnsi" w:hAnsiTheme="minorHAnsi" w:cs="Calibri"/>
                <w:szCs w:val="22"/>
              </w:rPr>
            </w:pPr>
            <w:r w:rsidRPr="0070543E">
              <w:rPr>
                <w:rFonts w:asciiTheme="minorHAnsi" w:hAnsiTheme="minorHAnsi" w:cs="Calibri"/>
                <w:szCs w:val="22"/>
              </w:rPr>
              <w:t>H.3</w:t>
            </w:r>
          </w:p>
        </w:tc>
        <w:tc>
          <w:tcPr>
            <w:tcW w:w="4770" w:type="dxa"/>
            <w:tcBorders>
              <w:top w:val="single" w:sz="4" w:space="0" w:color="auto"/>
              <w:left w:val="single" w:sz="4" w:space="0" w:color="auto"/>
              <w:bottom w:val="single" w:sz="4" w:space="0" w:color="auto"/>
              <w:right w:val="single" w:sz="4" w:space="0" w:color="auto"/>
            </w:tcBorders>
            <w:vAlign w:val="center"/>
          </w:tcPr>
          <w:p w:rsidR="004C15D4" w:rsidRPr="0070543E" w:rsidRDefault="004C15D4" w:rsidP="00021593">
            <w:pPr>
              <w:spacing w:after="0"/>
              <w:ind w:left="90"/>
              <w:rPr>
                <w:rFonts w:asciiTheme="minorHAnsi" w:hAnsiTheme="minorHAnsi" w:cs="Calibri"/>
                <w:szCs w:val="22"/>
              </w:rPr>
            </w:pPr>
            <w:r w:rsidRPr="0070543E">
              <w:rPr>
                <w:rFonts w:asciiTheme="minorHAnsi" w:hAnsiTheme="minorHAnsi" w:cs="Calibri"/>
                <w:szCs w:val="22"/>
              </w:rPr>
              <w:t>Αθρωτή (Modular) Αρχιτεκτονική</w:t>
            </w:r>
          </w:p>
        </w:tc>
        <w:tc>
          <w:tcPr>
            <w:tcW w:w="1440" w:type="dxa"/>
            <w:tcBorders>
              <w:top w:val="single" w:sz="4" w:space="0" w:color="auto"/>
              <w:left w:val="single" w:sz="4" w:space="0" w:color="auto"/>
              <w:bottom w:val="single" w:sz="4" w:space="0" w:color="auto"/>
              <w:right w:val="single" w:sz="4" w:space="0" w:color="auto"/>
            </w:tcBorders>
            <w:vAlign w:val="center"/>
          </w:tcPr>
          <w:p w:rsidR="004C15D4" w:rsidRPr="0070543E" w:rsidRDefault="004C15D4" w:rsidP="00021593">
            <w:pPr>
              <w:spacing w:after="0"/>
              <w:jc w:val="center"/>
              <w:rPr>
                <w:rFonts w:asciiTheme="minorHAnsi" w:hAnsiTheme="minorHAnsi" w:cs="Calibri"/>
                <w:b/>
                <w:szCs w:val="22"/>
              </w:rPr>
            </w:pPr>
            <w:r w:rsidRPr="0070543E">
              <w:rPr>
                <w:rFonts w:asciiTheme="minorHAnsi" w:hAnsiTheme="minorHAnsi" w:cs="Calibri"/>
                <w:b/>
                <w:szCs w:val="22"/>
              </w:rPr>
              <w:t>ΝΑΙ</w:t>
            </w:r>
          </w:p>
        </w:tc>
        <w:tc>
          <w:tcPr>
            <w:tcW w:w="1260" w:type="dxa"/>
            <w:tcBorders>
              <w:top w:val="single" w:sz="4" w:space="0" w:color="auto"/>
              <w:left w:val="single" w:sz="4" w:space="0" w:color="auto"/>
              <w:bottom w:val="single" w:sz="4" w:space="0" w:color="auto"/>
              <w:right w:val="single" w:sz="4" w:space="0" w:color="auto"/>
            </w:tcBorders>
            <w:vAlign w:val="bottom"/>
          </w:tcPr>
          <w:p w:rsidR="004C15D4" w:rsidRPr="0070543E" w:rsidRDefault="004C15D4" w:rsidP="00021593">
            <w:pPr>
              <w:spacing w:after="0"/>
              <w:jc w:val="center"/>
              <w:rPr>
                <w:rFonts w:asciiTheme="minorHAnsi" w:hAnsiTheme="minorHAnsi" w:cs="Calibri"/>
                <w:b/>
                <w:szCs w:val="22"/>
              </w:rPr>
            </w:pPr>
          </w:p>
        </w:tc>
        <w:tc>
          <w:tcPr>
            <w:tcW w:w="1530" w:type="dxa"/>
            <w:tcBorders>
              <w:top w:val="single" w:sz="4" w:space="0" w:color="auto"/>
              <w:left w:val="single" w:sz="4" w:space="0" w:color="auto"/>
              <w:bottom w:val="single" w:sz="4" w:space="0" w:color="auto"/>
              <w:right w:val="single" w:sz="4" w:space="0" w:color="auto"/>
            </w:tcBorders>
            <w:vAlign w:val="bottom"/>
          </w:tcPr>
          <w:p w:rsidR="004C15D4" w:rsidRPr="0070543E" w:rsidRDefault="004C15D4" w:rsidP="00021593">
            <w:pPr>
              <w:spacing w:after="0"/>
              <w:jc w:val="center"/>
              <w:rPr>
                <w:rFonts w:asciiTheme="minorHAnsi" w:hAnsiTheme="minorHAnsi" w:cs="Calibri"/>
                <w:b/>
                <w:szCs w:val="22"/>
              </w:rPr>
            </w:pPr>
          </w:p>
        </w:tc>
      </w:tr>
      <w:tr w:rsidR="004C15D4" w:rsidRPr="0070543E" w:rsidTr="00F7005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9" w:type="dxa"/>
        </w:trPr>
        <w:tc>
          <w:tcPr>
            <w:tcW w:w="720" w:type="dxa"/>
            <w:tcBorders>
              <w:top w:val="single" w:sz="4" w:space="0" w:color="auto"/>
              <w:left w:val="single" w:sz="4" w:space="0" w:color="auto"/>
              <w:bottom w:val="single" w:sz="4" w:space="0" w:color="auto"/>
              <w:right w:val="single" w:sz="4" w:space="0" w:color="auto"/>
            </w:tcBorders>
            <w:vAlign w:val="center"/>
          </w:tcPr>
          <w:p w:rsidR="004C15D4" w:rsidRPr="0070543E" w:rsidRDefault="004C15D4" w:rsidP="00021593">
            <w:pPr>
              <w:spacing w:after="0"/>
              <w:jc w:val="center"/>
              <w:rPr>
                <w:rFonts w:asciiTheme="minorHAnsi" w:hAnsiTheme="minorHAnsi" w:cs="Calibri"/>
                <w:szCs w:val="22"/>
              </w:rPr>
            </w:pPr>
            <w:r w:rsidRPr="0070543E">
              <w:rPr>
                <w:rFonts w:asciiTheme="minorHAnsi" w:hAnsiTheme="minorHAnsi" w:cs="Calibri"/>
                <w:szCs w:val="22"/>
              </w:rPr>
              <w:t>H.4</w:t>
            </w:r>
          </w:p>
        </w:tc>
        <w:tc>
          <w:tcPr>
            <w:tcW w:w="4770" w:type="dxa"/>
            <w:tcBorders>
              <w:top w:val="single" w:sz="4" w:space="0" w:color="auto"/>
              <w:left w:val="single" w:sz="4" w:space="0" w:color="auto"/>
              <w:bottom w:val="single" w:sz="4" w:space="0" w:color="auto"/>
              <w:right w:val="single" w:sz="4" w:space="0" w:color="auto"/>
            </w:tcBorders>
            <w:vAlign w:val="center"/>
          </w:tcPr>
          <w:p w:rsidR="004C15D4" w:rsidRPr="0070543E" w:rsidRDefault="004C15D4" w:rsidP="00021593">
            <w:pPr>
              <w:spacing w:after="0"/>
              <w:ind w:left="90"/>
              <w:rPr>
                <w:rFonts w:asciiTheme="minorHAnsi" w:hAnsiTheme="minorHAnsi" w:cs="Calibri"/>
                <w:szCs w:val="22"/>
              </w:rPr>
            </w:pPr>
            <w:r w:rsidRPr="0070543E">
              <w:rPr>
                <w:rFonts w:asciiTheme="minorHAnsi" w:hAnsiTheme="minorHAnsi" w:cs="Calibri"/>
                <w:szCs w:val="22"/>
              </w:rPr>
              <w:t>Throughput (Gbps)</w:t>
            </w:r>
          </w:p>
        </w:tc>
        <w:tc>
          <w:tcPr>
            <w:tcW w:w="1440" w:type="dxa"/>
            <w:tcBorders>
              <w:top w:val="single" w:sz="4" w:space="0" w:color="auto"/>
              <w:left w:val="single" w:sz="4" w:space="0" w:color="auto"/>
              <w:bottom w:val="single" w:sz="4" w:space="0" w:color="auto"/>
              <w:right w:val="single" w:sz="4" w:space="0" w:color="auto"/>
            </w:tcBorders>
            <w:vAlign w:val="center"/>
          </w:tcPr>
          <w:p w:rsidR="004C15D4" w:rsidRPr="0070543E" w:rsidRDefault="004C15D4" w:rsidP="00021593">
            <w:pPr>
              <w:spacing w:after="0"/>
              <w:jc w:val="center"/>
              <w:rPr>
                <w:rFonts w:asciiTheme="minorHAnsi" w:hAnsiTheme="minorHAnsi" w:cs="Calibri"/>
                <w:b/>
                <w:szCs w:val="22"/>
              </w:rPr>
            </w:pPr>
            <w:r w:rsidRPr="0070543E">
              <w:rPr>
                <w:rFonts w:asciiTheme="minorHAnsi" w:hAnsiTheme="minorHAnsi" w:cs="Calibri"/>
                <w:b/>
                <w:szCs w:val="22"/>
              </w:rPr>
              <w:t>24</w:t>
            </w:r>
          </w:p>
        </w:tc>
        <w:tc>
          <w:tcPr>
            <w:tcW w:w="1260" w:type="dxa"/>
            <w:tcBorders>
              <w:top w:val="single" w:sz="4" w:space="0" w:color="auto"/>
              <w:left w:val="single" w:sz="4" w:space="0" w:color="auto"/>
              <w:bottom w:val="single" w:sz="4" w:space="0" w:color="auto"/>
              <w:right w:val="single" w:sz="4" w:space="0" w:color="auto"/>
            </w:tcBorders>
            <w:vAlign w:val="bottom"/>
          </w:tcPr>
          <w:p w:rsidR="004C15D4" w:rsidRPr="0070543E" w:rsidRDefault="004C15D4" w:rsidP="00021593">
            <w:pPr>
              <w:spacing w:after="0"/>
              <w:jc w:val="center"/>
              <w:rPr>
                <w:rFonts w:asciiTheme="minorHAnsi" w:hAnsiTheme="minorHAnsi" w:cs="Calibri"/>
                <w:b/>
                <w:szCs w:val="22"/>
              </w:rPr>
            </w:pPr>
          </w:p>
        </w:tc>
        <w:tc>
          <w:tcPr>
            <w:tcW w:w="1530" w:type="dxa"/>
            <w:tcBorders>
              <w:top w:val="single" w:sz="4" w:space="0" w:color="auto"/>
              <w:left w:val="single" w:sz="4" w:space="0" w:color="auto"/>
              <w:bottom w:val="single" w:sz="4" w:space="0" w:color="auto"/>
              <w:right w:val="single" w:sz="4" w:space="0" w:color="auto"/>
            </w:tcBorders>
            <w:vAlign w:val="bottom"/>
          </w:tcPr>
          <w:p w:rsidR="004C15D4" w:rsidRPr="0070543E" w:rsidRDefault="004C15D4" w:rsidP="00021593">
            <w:pPr>
              <w:spacing w:after="0"/>
              <w:jc w:val="center"/>
              <w:rPr>
                <w:rFonts w:asciiTheme="minorHAnsi" w:hAnsiTheme="minorHAnsi" w:cs="Calibri"/>
                <w:b/>
                <w:szCs w:val="22"/>
              </w:rPr>
            </w:pPr>
          </w:p>
        </w:tc>
      </w:tr>
      <w:tr w:rsidR="004C15D4" w:rsidRPr="0070543E" w:rsidTr="00F7005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9" w:type="dxa"/>
        </w:trPr>
        <w:tc>
          <w:tcPr>
            <w:tcW w:w="720" w:type="dxa"/>
            <w:tcBorders>
              <w:top w:val="single" w:sz="4" w:space="0" w:color="auto"/>
              <w:left w:val="single" w:sz="4" w:space="0" w:color="auto"/>
              <w:bottom w:val="single" w:sz="4" w:space="0" w:color="auto"/>
              <w:right w:val="single" w:sz="4" w:space="0" w:color="auto"/>
            </w:tcBorders>
            <w:vAlign w:val="center"/>
          </w:tcPr>
          <w:p w:rsidR="004C15D4" w:rsidRPr="0070543E" w:rsidRDefault="004C15D4" w:rsidP="00021593">
            <w:pPr>
              <w:spacing w:after="0"/>
              <w:jc w:val="center"/>
              <w:rPr>
                <w:rFonts w:asciiTheme="minorHAnsi" w:hAnsiTheme="minorHAnsi" w:cs="Calibri"/>
                <w:szCs w:val="22"/>
              </w:rPr>
            </w:pPr>
            <w:r w:rsidRPr="0070543E">
              <w:rPr>
                <w:rFonts w:asciiTheme="minorHAnsi" w:hAnsiTheme="minorHAnsi" w:cs="Calibri"/>
                <w:szCs w:val="22"/>
              </w:rPr>
              <w:t>H.5</w:t>
            </w:r>
          </w:p>
        </w:tc>
        <w:tc>
          <w:tcPr>
            <w:tcW w:w="4770" w:type="dxa"/>
            <w:tcBorders>
              <w:top w:val="single" w:sz="4" w:space="0" w:color="auto"/>
              <w:left w:val="single" w:sz="4" w:space="0" w:color="auto"/>
              <w:bottom w:val="single" w:sz="4" w:space="0" w:color="auto"/>
              <w:right w:val="single" w:sz="4" w:space="0" w:color="auto"/>
            </w:tcBorders>
            <w:vAlign w:val="center"/>
          </w:tcPr>
          <w:p w:rsidR="004C15D4" w:rsidRPr="0070543E" w:rsidRDefault="004C15D4" w:rsidP="00021593">
            <w:pPr>
              <w:spacing w:after="0"/>
              <w:ind w:left="90"/>
              <w:rPr>
                <w:rFonts w:asciiTheme="minorHAnsi" w:hAnsiTheme="minorHAnsi" w:cs="Calibri"/>
                <w:szCs w:val="22"/>
              </w:rPr>
            </w:pPr>
            <w:r w:rsidRPr="0070543E">
              <w:rPr>
                <w:rFonts w:asciiTheme="minorHAnsi" w:hAnsiTheme="minorHAnsi" w:cs="Calibri"/>
                <w:szCs w:val="22"/>
              </w:rPr>
              <w:t>Να Αναφερθεί το κατάλληλο μέγεθος μνήμης</w:t>
            </w:r>
          </w:p>
          <w:p w:rsidR="004C15D4" w:rsidRPr="0070543E" w:rsidRDefault="004C15D4" w:rsidP="00021593">
            <w:pPr>
              <w:spacing w:after="0"/>
              <w:ind w:left="90"/>
              <w:rPr>
                <w:rFonts w:asciiTheme="minorHAnsi" w:hAnsiTheme="minorHAnsi" w:cs="Calibri"/>
                <w:szCs w:val="22"/>
              </w:rPr>
            </w:pPr>
            <w:r w:rsidRPr="0070543E">
              <w:rPr>
                <w:rFonts w:asciiTheme="minorHAnsi" w:hAnsiTheme="minorHAnsi" w:cs="Calibri"/>
                <w:szCs w:val="22"/>
              </w:rPr>
              <w:t>DRAM ώστε να καλύπτονται οι απαιτήσεις απόδοσης και διαθεσιμότητας</w:t>
            </w:r>
          </w:p>
        </w:tc>
        <w:tc>
          <w:tcPr>
            <w:tcW w:w="1440" w:type="dxa"/>
            <w:tcBorders>
              <w:top w:val="single" w:sz="4" w:space="0" w:color="auto"/>
              <w:left w:val="single" w:sz="4" w:space="0" w:color="auto"/>
              <w:bottom w:val="single" w:sz="4" w:space="0" w:color="auto"/>
              <w:right w:val="single" w:sz="4" w:space="0" w:color="auto"/>
            </w:tcBorders>
            <w:vAlign w:val="center"/>
          </w:tcPr>
          <w:p w:rsidR="004C15D4" w:rsidRPr="0070543E" w:rsidRDefault="004C15D4" w:rsidP="00021593">
            <w:pPr>
              <w:spacing w:after="0"/>
              <w:jc w:val="center"/>
              <w:rPr>
                <w:rFonts w:asciiTheme="minorHAnsi" w:hAnsiTheme="minorHAnsi" w:cs="Calibri"/>
                <w:b/>
                <w:szCs w:val="22"/>
              </w:rPr>
            </w:pPr>
            <w:r w:rsidRPr="0070543E">
              <w:rPr>
                <w:rFonts w:asciiTheme="minorHAnsi" w:hAnsiTheme="minorHAnsi" w:cs="Calibri"/>
                <w:b/>
                <w:szCs w:val="22"/>
              </w:rPr>
              <w:t>ΝΑΙ</w:t>
            </w:r>
          </w:p>
        </w:tc>
        <w:tc>
          <w:tcPr>
            <w:tcW w:w="1260" w:type="dxa"/>
            <w:tcBorders>
              <w:top w:val="single" w:sz="4" w:space="0" w:color="auto"/>
              <w:left w:val="single" w:sz="4" w:space="0" w:color="auto"/>
              <w:bottom w:val="single" w:sz="4" w:space="0" w:color="auto"/>
              <w:right w:val="single" w:sz="4" w:space="0" w:color="auto"/>
            </w:tcBorders>
            <w:vAlign w:val="bottom"/>
          </w:tcPr>
          <w:p w:rsidR="004C15D4" w:rsidRPr="0070543E" w:rsidRDefault="004C15D4" w:rsidP="00021593">
            <w:pPr>
              <w:spacing w:after="0"/>
              <w:jc w:val="center"/>
              <w:rPr>
                <w:rFonts w:asciiTheme="minorHAnsi" w:hAnsiTheme="minorHAnsi" w:cs="Calibri"/>
                <w:b/>
                <w:szCs w:val="22"/>
              </w:rPr>
            </w:pPr>
          </w:p>
        </w:tc>
        <w:tc>
          <w:tcPr>
            <w:tcW w:w="1530" w:type="dxa"/>
            <w:tcBorders>
              <w:top w:val="single" w:sz="4" w:space="0" w:color="auto"/>
              <w:left w:val="single" w:sz="4" w:space="0" w:color="auto"/>
              <w:bottom w:val="single" w:sz="4" w:space="0" w:color="auto"/>
              <w:right w:val="single" w:sz="4" w:space="0" w:color="auto"/>
            </w:tcBorders>
            <w:vAlign w:val="bottom"/>
          </w:tcPr>
          <w:p w:rsidR="004C15D4" w:rsidRPr="0070543E" w:rsidRDefault="004C15D4" w:rsidP="00021593">
            <w:pPr>
              <w:spacing w:after="0"/>
              <w:jc w:val="center"/>
              <w:rPr>
                <w:rFonts w:asciiTheme="minorHAnsi" w:hAnsiTheme="minorHAnsi" w:cs="Calibri"/>
                <w:b/>
                <w:szCs w:val="22"/>
              </w:rPr>
            </w:pPr>
          </w:p>
        </w:tc>
      </w:tr>
      <w:tr w:rsidR="004C15D4" w:rsidRPr="0070543E" w:rsidTr="00F7005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9" w:type="dxa"/>
        </w:trPr>
        <w:tc>
          <w:tcPr>
            <w:tcW w:w="720" w:type="dxa"/>
            <w:tcBorders>
              <w:top w:val="single" w:sz="4" w:space="0" w:color="auto"/>
              <w:left w:val="single" w:sz="4" w:space="0" w:color="auto"/>
              <w:bottom w:val="single" w:sz="4" w:space="0" w:color="auto"/>
              <w:right w:val="single" w:sz="4" w:space="0" w:color="auto"/>
            </w:tcBorders>
            <w:vAlign w:val="center"/>
          </w:tcPr>
          <w:p w:rsidR="004C15D4" w:rsidRPr="0070543E" w:rsidRDefault="004C15D4" w:rsidP="00021593">
            <w:pPr>
              <w:spacing w:after="0"/>
              <w:jc w:val="center"/>
              <w:rPr>
                <w:rFonts w:asciiTheme="minorHAnsi" w:hAnsiTheme="minorHAnsi" w:cs="Calibri"/>
                <w:szCs w:val="22"/>
              </w:rPr>
            </w:pPr>
            <w:r w:rsidRPr="0070543E">
              <w:rPr>
                <w:rFonts w:asciiTheme="minorHAnsi" w:hAnsiTheme="minorHAnsi" w:cs="Calibri"/>
                <w:szCs w:val="22"/>
              </w:rPr>
              <w:t>H.6</w:t>
            </w:r>
          </w:p>
        </w:tc>
        <w:tc>
          <w:tcPr>
            <w:tcW w:w="4770" w:type="dxa"/>
            <w:tcBorders>
              <w:top w:val="single" w:sz="4" w:space="0" w:color="auto"/>
              <w:left w:val="single" w:sz="4" w:space="0" w:color="auto"/>
              <w:bottom w:val="single" w:sz="4" w:space="0" w:color="auto"/>
              <w:right w:val="single" w:sz="4" w:space="0" w:color="auto"/>
            </w:tcBorders>
            <w:vAlign w:val="center"/>
          </w:tcPr>
          <w:p w:rsidR="004C15D4" w:rsidRPr="0070543E" w:rsidRDefault="004C15D4" w:rsidP="00021593">
            <w:pPr>
              <w:spacing w:after="0"/>
              <w:ind w:left="90"/>
              <w:rPr>
                <w:rFonts w:asciiTheme="minorHAnsi" w:hAnsiTheme="minorHAnsi" w:cs="Calibri"/>
                <w:szCs w:val="22"/>
              </w:rPr>
            </w:pPr>
            <w:r w:rsidRPr="0070543E">
              <w:rPr>
                <w:rFonts w:asciiTheme="minorHAnsi" w:hAnsiTheme="minorHAnsi" w:cs="Calibri"/>
                <w:szCs w:val="22"/>
              </w:rPr>
              <w:t>Μέγιστη υποστηριζόμενη μνήμη</w:t>
            </w:r>
          </w:p>
        </w:tc>
        <w:tc>
          <w:tcPr>
            <w:tcW w:w="1440" w:type="dxa"/>
            <w:tcBorders>
              <w:top w:val="single" w:sz="4" w:space="0" w:color="auto"/>
              <w:left w:val="single" w:sz="4" w:space="0" w:color="auto"/>
              <w:bottom w:val="single" w:sz="4" w:space="0" w:color="auto"/>
              <w:right w:val="single" w:sz="4" w:space="0" w:color="auto"/>
            </w:tcBorders>
            <w:vAlign w:val="center"/>
          </w:tcPr>
          <w:p w:rsidR="004C15D4" w:rsidRPr="0070543E" w:rsidRDefault="004C15D4" w:rsidP="00021593">
            <w:pPr>
              <w:spacing w:after="0"/>
              <w:jc w:val="center"/>
              <w:rPr>
                <w:rFonts w:asciiTheme="minorHAnsi" w:hAnsiTheme="minorHAnsi" w:cs="Calibri"/>
                <w:b/>
                <w:szCs w:val="22"/>
              </w:rPr>
            </w:pPr>
            <w:r w:rsidRPr="0070543E">
              <w:rPr>
                <w:rFonts w:asciiTheme="minorHAnsi" w:hAnsiTheme="minorHAnsi" w:cs="Calibri"/>
                <w:b/>
                <w:szCs w:val="22"/>
              </w:rPr>
              <w:t>Να αναφερθεί</w:t>
            </w:r>
          </w:p>
        </w:tc>
        <w:tc>
          <w:tcPr>
            <w:tcW w:w="1260" w:type="dxa"/>
            <w:tcBorders>
              <w:top w:val="single" w:sz="4" w:space="0" w:color="auto"/>
              <w:left w:val="single" w:sz="4" w:space="0" w:color="auto"/>
              <w:bottom w:val="single" w:sz="4" w:space="0" w:color="auto"/>
              <w:right w:val="single" w:sz="4" w:space="0" w:color="auto"/>
            </w:tcBorders>
            <w:vAlign w:val="bottom"/>
          </w:tcPr>
          <w:p w:rsidR="004C15D4" w:rsidRPr="0070543E" w:rsidRDefault="004C15D4" w:rsidP="00021593">
            <w:pPr>
              <w:spacing w:after="0"/>
              <w:jc w:val="center"/>
              <w:rPr>
                <w:rFonts w:asciiTheme="minorHAnsi" w:hAnsiTheme="minorHAnsi" w:cs="Calibri"/>
                <w:b/>
                <w:szCs w:val="22"/>
              </w:rPr>
            </w:pPr>
          </w:p>
        </w:tc>
        <w:tc>
          <w:tcPr>
            <w:tcW w:w="1530" w:type="dxa"/>
            <w:tcBorders>
              <w:top w:val="single" w:sz="4" w:space="0" w:color="auto"/>
              <w:left w:val="single" w:sz="4" w:space="0" w:color="auto"/>
              <w:bottom w:val="single" w:sz="4" w:space="0" w:color="auto"/>
              <w:right w:val="single" w:sz="4" w:space="0" w:color="auto"/>
            </w:tcBorders>
            <w:vAlign w:val="bottom"/>
          </w:tcPr>
          <w:p w:rsidR="004C15D4" w:rsidRPr="0070543E" w:rsidRDefault="004C15D4" w:rsidP="00021593">
            <w:pPr>
              <w:spacing w:after="0"/>
              <w:jc w:val="center"/>
              <w:rPr>
                <w:rFonts w:asciiTheme="minorHAnsi" w:hAnsiTheme="minorHAnsi" w:cs="Calibri"/>
                <w:b/>
                <w:szCs w:val="22"/>
              </w:rPr>
            </w:pPr>
          </w:p>
        </w:tc>
      </w:tr>
      <w:tr w:rsidR="004C15D4" w:rsidRPr="0070543E" w:rsidTr="00F7005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9" w:type="dxa"/>
        </w:trPr>
        <w:tc>
          <w:tcPr>
            <w:tcW w:w="720" w:type="dxa"/>
            <w:tcBorders>
              <w:top w:val="single" w:sz="4" w:space="0" w:color="auto"/>
              <w:left w:val="single" w:sz="4" w:space="0" w:color="auto"/>
              <w:bottom w:val="single" w:sz="4" w:space="0" w:color="auto"/>
              <w:right w:val="single" w:sz="4" w:space="0" w:color="auto"/>
            </w:tcBorders>
            <w:vAlign w:val="center"/>
          </w:tcPr>
          <w:p w:rsidR="004C15D4" w:rsidRPr="0070543E" w:rsidRDefault="004C15D4" w:rsidP="00021593">
            <w:pPr>
              <w:spacing w:after="0"/>
              <w:jc w:val="center"/>
              <w:rPr>
                <w:rFonts w:asciiTheme="minorHAnsi" w:hAnsiTheme="minorHAnsi" w:cs="Calibri"/>
                <w:szCs w:val="22"/>
              </w:rPr>
            </w:pPr>
            <w:r w:rsidRPr="0070543E">
              <w:rPr>
                <w:rFonts w:asciiTheme="minorHAnsi" w:hAnsiTheme="minorHAnsi" w:cs="Calibri"/>
                <w:szCs w:val="22"/>
              </w:rPr>
              <w:t>H.7</w:t>
            </w:r>
          </w:p>
        </w:tc>
        <w:tc>
          <w:tcPr>
            <w:tcW w:w="4770" w:type="dxa"/>
            <w:tcBorders>
              <w:top w:val="single" w:sz="4" w:space="0" w:color="auto"/>
              <w:left w:val="single" w:sz="4" w:space="0" w:color="auto"/>
              <w:bottom w:val="single" w:sz="4" w:space="0" w:color="auto"/>
              <w:right w:val="single" w:sz="4" w:space="0" w:color="auto"/>
            </w:tcBorders>
            <w:vAlign w:val="center"/>
          </w:tcPr>
          <w:p w:rsidR="004C15D4" w:rsidRPr="0070543E" w:rsidRDefault="004C15D4" w:rsidP="00021593">
            <w:pPr>
              <w:spacing w:after="0"/>
              <w:ind w:left="90"/>
              <w:rPr>
                <w:rFonts w:asciiTheme="minorHAnsi" w:hAnsiTheme="minorHAnsi" w:cs="Calibri"/>
                <w:szCs w:val="22"/>
              </w:rPr>
            </w:pPr>
            <w:r w:rsidRPr="0070543E">
              <w:rPr>
                <w:rFonts w:asciiTheme="minorHAnsi" w:hAnsiTheme="minorHAnsi" w:cs="Calibri"/>
                <w:szCs w:val="22"/>
              </w:rPr>
              <w:t>Να αναφερθεί κατάλληλο μέγεθος μνήμης FLASH ώστε να καλύπτονται οι απαιτήσεις απόδοσης και διαθεσιμότητας</w:t>
            </w:r>
          </w:p>
        </w:tc>
        <w:tc>
          <w:tcPr>
            <w:tcW w:w="1440" w:type="dxa"/>
            <w:tcBorders>
              <w:top w:val="single" w:sz="4" w:space="0" w:color="auto"/>
              <w:left w:val="single" w:sz="4" w:space="0" w:color="auto"/>
              <w:bottom w:val="single" w:sz="4" w:space="0" w:color="auto"/>
              <w:right w:val="single" w:sz="4" w:space="0" w:color="auto"/>
            </w:tcBorders>
            <w:vAlign w:val="center"/>
          </w:tcPr>
          <w:p w:rsidR="004C15D4" w:rsidRPr="0070543E" w:rsidRDefault="004C15D4" w:rsidP="00021593">
            <w:pPr>
              <w:spacing w:after="0"/>
              <w:jc w:val="center"/>
              <w:rPr>
                <w:rFonts w:asciiTheme="minorHAnsi" w:hAnsiTheme="minorHAnsi" w:cs="Calibri"/>
                <w:b/>
                <w:szCs w:val="22"/>
              </w:rPr>
            </w:pPr>
            <w:r w:rsidRPr="0070543E">
              <w:rPr>
                <w:rFonts w:asciiTheme="minorHAnsi" w:hAnsiTheme="minorHAnsi" w:cs="Calibri"/>
                <w:b/>
                <w:szCs w:val="22"/>
              </w:rPr>
              <w:t>ΝΑΙ</w:t>
            </w:r>
          </w:p>
        </w:tc>
        <w:tc>
          <w:tcPr>
            <w:tcW w:w="1260" w:type="dxa"/>
            <w:tcBorders>
              <w:top w:val="single" w:sz="4" w:space="0" w:color="auto"/>
              <w:left w:val="single" w:sz="4" w:space="0" w:color="auto"/>
              <w:bottom w:val="single" w:sz="4" w:space="0" w:color="auto"/>
              <w:right w:val="single" w:sz="4" w:space="0" w:color="auto"/>
            </w:tcBorders>
            <w:vAlign w:val="bottom"/>
          </w:tcPr>
          <w:p w:rsidR="004C15D4" w:rsidRPr="0070543E" w:rsidRDefault="004C15D4" w:rsidP="00021593">
            <w:pPr>
              <w:spacing w:after="0"/>
              <w:jc w:val="center"/>
              <w:rPr>
                <w:rFonts w:asciiTheme="minorHAnsi" w:hAnsiTheme="minorHAnsi" w:cs="Calibri"/>
                <w:b/>
                <w:szCs w:val="22"/>
              </w:rPr>
            </w:pPr>
          </w:p>
        </w:tc>
        <w:tc>
          <w:tcPr>
            <w:tcW w:w="1530" w:type="dxa"/>
            <w:tcBorders>
              <w:top w:val="single" w:sz="4" w:space="0" w:color="auto"/>
              <w:left w:val="single" w:sz="4" w:space="0" w:color="auto"/>
              <w:bottom w:val="single" w:sz="4" w:space="0" w:color="auto"/>
              <w:right w:val="single" w:sz="4" w:space="0" w:color="auto"/>
            </w:tcBorders>
            <w:vAlign w:val="bottom"/>
          </w:tcPr>
          <w:p w:rsidR="004C15D4" w:rsidRPr="0070543E" w:rsidRDefault="004C15D4" w:rsidP="00021593">
            <w:pPr>
              <w:spacing w:after="0"/>
              <w:jc w:val="center"/>
              <w:rPr>
                <w:rFonts w:asciiTheme="minorHAnsi" w:hAnsiTheme="minorHAnsi" w:cs="Calibri"/>
                <w:b/>
                <w:szCs w:val="22"/>
              </w:rPr>
            </w:pPr>
          </w:p>
        </w:tc>
      </w:tr>
      <w:tr w:rsidR="004C15D4" w:rsidRPr="0070543E" w:rsidTr="00F7005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9" w:type="dxa"/>
        </w:trPr>
        <w:tc>
          <w:tcPr>
            <w:tcW w:w="720" w:type="dxa"/>
            <w:tcBorders>
              <w:top w:val="single" w:sz="4" w:space="0" w:color="auto"/>
              <w:left w:val="single" w:sz="4" w:space="0" w:color="auto"/>
              <w:bottom w:val="single" w:sz="4" w:space="0" w:color="auto"/>
              <w:right w:val="single" w:sz="4" w:space="0" w:color="auto"/>
            </w:tcBorders>
            <w:vAlign w:val="center"/>
          </w:tcPr>
          <w:p w:rsidR="004C15D4" w:rsidRPr="0070543E" w:rsidRDefault="004C15D4" w:rsidP="00021593">
            <w:pPr>
              <w:spacing w:after="0"/>
              <w:jc w:val="center"/>
              <w:rPr>
                <w:rFonts w:asciiTheme="minorHAnsi" w:hAnsiTheme="minorHAnsi" w:cs="Calibri"/>
                <w:szCs w:val="22"/>
              </w:rPr>
            </w:pPr>
            <w:r w:rsidRPr="0070543E">
              <w:rPr>
                <w:rFonts w:asciiTheme="minorHAnsi" w:hAnsiTheme="minorHAnsi" w:cs="Calibri"/>
                <w:szCs w:val="22"/>
              </w:rPr>
              <w:t>H.8</w:t>
            </w:r>
          </w:p>
        </w:tc>
        <w:tc>
          <w:tcPr>
            <w:tcW w:w="4770" w:type="dxa"/>
            <w:tcBorders>
              <w:top w:val="single" w:sz="4" w:space="0" w:color="auto"/>
              <w:left w:val="single" w:sz="4" w:space="0" w:color="auto"/>
              <w:bottom w:val="single" w:sz="4" w:space="0" w:color="auto"/>
              <w:right w:val="single" w:sz="4" w:space="0" w:color="auto"/>
            </w:tcBorders>
            <w:vAlign w:val="center"/>
          </w:tcPr>
          <w:p w:rsidR="004C15D4" w:rsidRPr="0070543E" w:rsidRDefault="004C15D4" w:rsidP="00021593">
            <w:pPr>
              <w:spacing w:after="0"/>
              <w:ind w:left="90"/>
              <w:rPr>
                <w:rFonts w:asciiTheme="minorHAnsi" w:hAnsiTheme="minorHAnsi" w:cs="Calibri"/>
                <w:szCs w:val="22"/>
              </w:rPr>
            </w:pPr>
            <w:r w:rsidRPr="0070543E">
              <w:rPr>
                <w:rFonts w:asciiTheme="minorHAnsi" w:hAnsiTheme="minorHAnsi" w:cs="Calibri"/>
                <w:szCs w:val="22"/>
              </w:rPr>
              <w:t>Μέγιστη μνήμη FLASH</w:t>
            </w:r>
          </w:p>
        </w:tc>
        <w:tc>
          <w:tcPr>
            <w:tcW w:w="1440" w:type="dxa"/>
            <w:tcBorders>
              <w:top w:val="single" w:sz="4" w:space="0" w:color="auto"/>
              <w:left w:val="single" w:sz="4" w:space="0" w:color="auto"/>
              <w:bottom w:val="single" w:sz="4" w:space="0" w:color="auto"/>
              <w:right w:val="single" w:sz="4" w:space="0" w:color="auto"/>
            </w:tcBorders>
            <w:vAlign w:val="center"/>
          </w:tcPr>
          <w:p w:rsidR="004C15D4" w:rsidRPr="0070543E" w:rsidRDefault="004C15D4" w:rsidP="00021593">
            <w:pPr>
              <w:spacing w:after="0"/>
              <w:jc w:val="center"/>
              <w:rPr>
                <w:rFonts w:asciiTheme="minorHAnsi" w:hAnsiTheme="minorHAnsi" w:cs="Calibri"/>
                <w:b/>
                <w:szCs w:val="22"/>
              </w:rPr>
            </w:pPr>
            <w:r w:rsidRPr="0070543E">
              <w:rPr>
                <w:rFonts w:asciiTheme="minorHAnsi" w:hAnsiTheme="minorHAnsi" w:cs="Calibri"/>
                <w:b/>
                <w:szCs w:val="22"/>
              </w:rPr>
              <w:t>Να αναφερθεί</w:t>
            </w:r>
          </w:p>
        </w:tc>
        <w:tc>
          <w:tcPr>
            <w:tcW w:w="1260" w:type="dxa"/>
            <w:tcBorders>
              <w:top w:val="single" w:sz="4" w:space="0" w:color="auto"/>
              <w:left w:val="single" w:sz="4" w:space="0" w:color="auto"/>
              <w:bottom w:val="single" w:sz="4" w:space="0" w:color="auto"/>
              <w:right w:val="single" w:sz="4" w:space="0" w:color="auto"/>
            </w:tcBorders>
            <w:vAlign w:val="bottom"/>
          </w:tcPr>
          <w:p w:rsidR="004C15D4" w:rsidRPr="0070543E" w:rsidRDefault="004C15D4" w:rsidP="00021593">
            <w:pPr>
              <w:spacing w:after="0"/>
              <w:jc w:val="center"/>
              <w:rPr>
                <w:rFonts w:asciiTheme="minorHAnsi" w:hAnsiTheme="minorHAnsi" w:cs="Calibri"/>
                <w:b/>
                <w:szCs w:val="22"/>
              </w:rPr>
            </w:pPr>
          </w:p>
        </w:tc>
        <w:tc>
          <w:tcPr>
            <w:tcW w:w="1530" w:type="dxa"/>
            <w:tcBorders>
              <w:top w:val="single" w:sz="4" w:space="0" w:color="auto"/>
              <w:left w:val="single" w:sz="4" w:space="0" w:color="auto"/>
              <w:bottom w:val="single" w:sz="4" w:space="0" w:color="auto"/>
              <w:right w:val="single" w:sz="4" w:space="0" w:color="auto"/>
            </w:tcBorders>
            <w:vAlign w:val="bottom"/>
          </w:tcPr>
          <w:p w:rsidR="004C15D4" w:rsidRPr="0070543E" w:rsidRDefault="004C15D4" w:rsidP="00021593">
            <w:pPr>
              <w:spacing w:after="0"/>
              <w:jc w:val="center"/>
              <w:rPr>
                <w:rFonts w:asciiTheme="minorHAnsi" w:hAnsiTheme="minorHAnsi" w:cs="Calibri"/>
                <w:b/>
                <w:szCs w:val="22"/>
              </w:rPr>
            </w:pPr>
          </w:p>
        </w:tc>
      </w:tr>
      <w:tr w:rsidR="004C15D4" w:rsidRPr="0070543E" w:rsidTr="00F7005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9" w:type="dxa"/>
        </w:trPr>
        <w:tc>
          <w:tcPr>
            <w:tcW w:w="720" w:type="dxa"/>
            <w:tcBorders>
              <w:top w:val="single" w:sz="4" w:space="0" w:color="auto"/>
              <w:left w:val="single" w:sz="4" w:space="0" w:color="auto"/>
              <w:bottom w:val="single" w:sz="4" w:space="0" w:color="auto"/>
              <w:right w:val="single" w:sz="4" w:space="0" w:color="auto"/>
            </w:tcBorders>
            <w:vAlign w:val="center"/>
          </w:tcPr>
          <w:p w:rsidR="004C15D4" w:rsidRPr="0070543E" w:rsidRDefault="004C15D4" w:rsidP="00021593">
            <w:pPr>
              <w:spacing w:after="0"/>
              <w:jc w:val="center"/>
              <w:rPr>
                <w:rFonts w:asciiTheme="minorHAnsi" w:hAnsiTheme="minorHAnsi" w:cs="Calibri"/>
                <w:szCs w:val="22"/>
              </w:rPr>
            </w:pPr>
            <w:r w:rsidRPr="0070543E">
              <w:rPr>
                <w:rFonts w:asciiTheme="minorHAnsi" w:hAnsiTheme="minorHAnsi" w:cs="Calibri"/>
                <w:szCs w:val="22"/>
              </w:rPr>
              <w:t>H.9</w:t>
            </w:r>
          </w:p>
        </w:tc>
        <w:tc>
          <w:tcPr>
            <w:tcW w:w="4770" w:type="dxa"/>
            <w:tcBorders>
              <w:top w:val="single" w:sz="4" w:space="0" w:color="auto"/>
              <w:left w:val="single" w:sz="4" w:space="0" w:color="auto"/>
              <w:bottom w:val="single" w:sz="4" w:space="0" w:color="auto"/>
              <w:right w:val="single" w:sz="4" w:space="0" w:color="auto"/>
            </w:tcBorders>
            <w:vAlign w:val="center"/>
          </w:tcPr>
          <w:p w:rsidR="004C15D4" w:rsidRPr="0070543E" w:rsidRDefault="004C15D4" w:rsidP="00021593">
            <w:pPr>
              <w:spacing w:after="0"/>
              <w:ind w:left="90"/>
              <w:rPr>
                <w:rFonts w:asciiTheme="minorHAnsi" w:hAnsiTheme="minorHAnsi" w:cs="Calibri"/>
                <w:szCs w:val="22"/>
              </w:rPr>
            </w:pPr>
            <w:r w:rsidRPr="0070543E">
              <w:rPr>
                <w:rFonts w:asciiTheme="minorHAnsi" w:hAnsiTheme="minorHAnsi" w:cs="Calibri"/>
                <w:szCs w:val="22"/>
              </w:rPr>
              <w:t>Παροχή redundant τροφοδοτικών ώστε να μπορεί να λειτουργήσει και στην περίπτωση απώλειας τουλάχιστον ενός τροφοδοτικού</w:t>
            </w:r>
          </w:p>
        </w:tc>
        <w:tc>
          <w:tcPr>
            <w:tcW w:w="1440" w:type="dxa"/>
            <w:tcBorders>
              <w:top w:val="single" w:sz="4" w:space="0" w:color="auto"/>
              <w:left w:val="single" w:sz="4" w:space="0" w:color="auto"/>
              <w:bottom w:val="single" w:sz="4" w:space="0" w:color="auto"/>
              <w:right w:val="single" w:sz="4" w:space="0" w:color="auto"/>
            </w:tcBorders>
            <w:vAlign w:val="center"/>
          </w:tcPr>
          <w:p w:rsidR="004C15D4" w:rsidRPr="0070543E" w:rsidRDefault="004C15D4" w:rsidP="00021593">
            <w:pPr>
              <w:spacing w:after="0"/>
              <w:jc w:val="center"/>
              <w:rPr>
                <w:rFonts w:asciiTheme="minorHAnsi" w:hAnsiTheme="minorHAnsi" w:cs="Calibri"/>
                <w:b/>
                <w:szCs w:val="22"/>
              </w:rPr>
            </w:pPr>
            <w:r w:rsidRPr="0070543E">
              <w:rPr>
                <w:rFonts w:asciiTheme="minorHAnsi" w:hAnsiTheme="minorHAnsi" w:cs="Calibri"/>
                <w:b/>
                <w:szCs w:val="22"/>
              </w:rPr>
              <w:t>ΝΑΙ</w:t>
            </w:r>
          </w:p>
        </w:tc>
        <w:tc>
          <w:tcPr>
            <w:tcW w:w="1260" w:type="dxa"/>
            <w:tcBorders>
              <w:top w:val="single" w:sz="4" w:space="0" w:color="auto"/>
              <w:left w:val="single" w:sz="4" w:space="0" w:color="auto"/>
              <w:bottom w:val="single" w:sz="4" w:space="0" w:color="auto"/>
              <w:right w:val="single" w:sz="4" w:space="0" w:color="auto"/>
            </w:tcBorders>
            <w:vAlign w:val="bottom"/>
          </w:tcPr>
          <w:p w:rsidR="004C15D4" w:rsidRPr="0070543E" w:rsidRDefault="004C15D4" w:rsidP="00021593">
            <w:pPr>
              <w:spacing w:after="0"/>
              <w:jc w:val="center"/>
              <w:rPr>
                <w:rFonts w:asciiTheme="minorHAnsi" w:hAnsiTheme="minorHAnsi" w:cs="Calibri"/>
                <w:b/>
                <w:szCs w:val="22"/>
              </w:rPr>
            </w:pPr>
          </w:p>
        </w:tc>
        <w:tc>
          <w:tcPr>
            <w:tcW w:w="1530" w:type="dxa"/>
            <w:tcBorders>
              <w:top w:val="single" w:sz="4" w:space="0" w:color="auto"/>
              <w:left w:val="single" w:sz="4" w:space="0" w:color="auto"/>
              <w:bottom w:val="single" w:sz="4" w:space="0" w:color="auto"/>
              <w:right w:val="single" w:sz="4" w:space="0" w:color="auto"/>
            </w:tcBorders>
            <w:vAlign w:val="bottom"/>
          </w:tcPr>
          <w:p w:rsidR="004C15D4" w:rsidRPr="0070543E" w:rsidRDefault="004C15D4" w:rsidP="00021593">
            <w:pPr>
              <w:spacing w:after="0"/>
              <w:jc w:val="center"/>
              <w:rPr>
                <w:rFonts w:asciiTheme="minorHAnsi" w:hAnsiTheme="minorHAnsi" w:cs="Calibri"/>
                <w:b/>
                <w:szCs w:val="22"/>
              </w:rPr>
            </w:pPr>
          </w:p>
        </w:tc>
      </w:tr>
      <w:tr w:rsidR="004C15D4" w:rsidRPr="0070543E" w:rsidTr="00F7005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9" w:type="dxa"/>
        </w:trPr>
        <w:tc>
          <w:tcPr>
            <w:tcW w:w="720" w:type="dxa"/>
            <w:tcBorders>
              <w:top w:val="single" w:sz="4" w:space="0" w:color="auto"/>
              <w:left w:val="single" w:sz="4" w:space="0" w:color="auto"/>
              <w:bottom w:val="single" w:sz="4" w:space="0" w:color="auto"/>
              <w:right w:val="single" w:sz="4" w:space="0" w:color="auto"/>
            </w:tcBorders>
            <w:vAlign w:val="center"/>
          </w:tcPr>
          <w:p w:rsidR="004C15D4" w:rsidRPr="0070543E" w:rsidRDefault="004C15D4" w:rsidP="00021593">
            <w:pPr>
              <w:spacing w:after="0"/>
              <w:jc w:val="center"/>
              <w:rPr>
                <w:rFonts w:asciiTheme="minorHAnsi" w:hAnsiTheme="minorHAnsi" w:cs="Calibri"/>
                <w:szCs w:val="22"/>
              </w:rPr>
            </w:pPr>
            <w:r w:rsidRPr="0070543E">
              <w:rPr>
                <w:rFonts w:asciiTheme="minorHAnsi" w:hAnsiTheme="minorHAnsi" w:cs="Calibri"/>
                <w:szCs w:val="22"/>
              </w:rPr>
              <w:t>H.10</w:t>
            </w:r>
          </w:p>
        </w:tc>
        <w:tc>
          <w:tcPr>
            <w:tcW w:w="4770" w:type="dxa"/>
            <w:tcBorders>
              <w:top w:val="single" w:sz="4" w:space="0" w:color="auto"/>
              <w:left w:val="single" w:sz="4" w:space="0" w:color="auto"/>
              <w:bottom w:val="single" w:sz="4" w:space="0" w:color="auto"/>
              <w:right w:val="single" w:sz="4" w:space="0" w:color="auto"/>
            </w:tcBorders>
            <w:vAlign w:val="center"/>
          </w:tcPr>
          <w:p w:rsidR="004C15D4" w:rsidRPr="0070543E" w:rsidRDefault="004C15D4" w:rsidP="00021593">
            <w:pPr>
              <w:spacing w:after="0"/>
              <w:ind w:left="90"/>
              <w:rPr>
                <w:rFonts w:asciiTheme="minorHAnsi" w:hAnsiTheme="minorHAnsi" w:cs="Calibri"/>
                <w:szCs w:val="22"/>
              </w:rPr>
            </w:pPr>
            <w:r w:rsidRPr="0070543E">
              <w:rPr>
                <w:rFonts w:asciiTheme="minorHAnsi" w:hAnsiTheme="minorHAnsi" w:cs="Calibri"/>
                <w:szCs w:val="22"/>
              </w:rPr>
              <w:t>Η διασύνδεση “Trunk” μεταξύ των δύο κεντρικών switches να είναι ίση ή μεγαλύτερη των 10 Gbps</w:t>
            </w:r>
          </w:p>
        </w:tc>
        <w:tc>
          <w:tcPr>
            <w:tcW w:w="1440" w:type="dxa"/>
            <w:tcBorders>
              <w:top w:val="single" w:sz="4" w:space="0" w:color="auto"/>
              <w:left w:val="single" w:sz="4" w:space="0" w:color="auto"/>
              <w:bottom w:val="single" w:sz="4" w:space="0" w:color="auto"/>
              <w:right w:val="single" w:sz="4" w:space="0" w:color="auto"/>
            </w:tcBorders>
            <w:vAlign w:val="center"/>
          </w:tcPr>
          <w:p w:rsidR="004C15D4" w:rsidRPr="0070543E" w:rsidRDefault="004C15D4" w:rsidP="00021593">
            <w:pPr>
              <w:spacing w:after="0"/>
              <w:jc w:val="center"/>
              <w:rPr>
                <w:rFonts w:asciiTheme="minorHAnsi" w:hAnsiTheme="minorHAnsi" w:cs="Calibri"/>
                <w:b/>
                <w:szCs w:val="22"/>
              </w:rPr>
            </w:pPr>
            <w:r w:rsidRPr="0070543E">
              <w:rPr>
                <w:rFonts w:asciiTheme="minorHAnsi" w:hAnsiTheme="minorHAnsi" w:cs="Calibri"/>
                <w:b/>
                <w:szCs w:val="22"/>
              </w:rPr>
              <w:t>NAI</w:t>
            </w:r>
          </w:p>
        </w:tc>
        <w:tc>
          <w:tcPr>
            <w:tcW w:w="1260" w:type="dxa"/>
            <w:tcBorders>
              <w:top w:val="single" w:sz="4" w:space="0" w:color="auto"/>
              <w:left w:val="single" w:sz="4" w:space="0" w:color="auto"/>
              <w:bottom w:val="single" w:sz="4" w:space="0" w:color="auto"/>
              <w:right w:val="single" w:sz="4" w:space="0" w:color="auto"/>
            </w:tcBorders>
            <w:vAlign w:val="bottom"/>
          </w:tcPr>
          <w:p w:rsidR="004C15D4" w:rsidRPr="0070543E" w:rsidRDefault="004C15D4" w:rsidP="00021593">
            <w:pPr>
              <w:spacing w:after="0"/>
              <w:jc w:val="center"/>
              <w:rPr>
                <w:rFonts w:asciiTheme="minorHAnsi" w:hAnsiTheme="minorHAnsi" w:cs="Calibri"/>
                <w:b/>
                <w:szCs w:val="22"/>
              </w:rPr>
            </w:pPr>
          </w:p>
        </w:tc>
        <w:tc>
          <w:tcPr>
            <w:tcW w:w="1530" w:type="dxa"/>
            <w:tcBorders>
              <w:top w:val="single" w:sz="4" w:space="0" w:color="auto"/>
              <w:left w:val="single" w:sz="4" w:space="0" w:color="auto"/>
              <w:bottom w:val="single" w:sz="4" w:space="0" w:color="auto"/>
              <w:right w:val="single" w:sz="4" w:space="0" w:color="auto"/>
            </w:tcBorders>
            <w:vAlign w:val="bottom"/>
          </w:tcPr>
          <w:p w:rsidR="004C15D4" w:rsidRPr="0070543E" w:rsidRDefault="004C15D4" w:rsidP="00021593">
            <w:pPr>
              <w:spacing w:after="0"/>
              <w:jc w:val="center"/>
              <w:rPr>
                <w:rFonts w:asciiTheme="minorHAnsi" w:hAnsiTheme="minorHAnsi" w:cs="Calibri"/>
                <w:b/>
                <w:szCs w:val="22"/>
              </w:rPr>
            </w:pPr>
          </w:p>
        </w:tc>
      </w:tr>
      <w:tr w:rsidR="004C15D4" w:rsidRPr="0070543E" w:rsidTr="00F7005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9" w:type="dxa"/>
        </w:trPr>
        <w:tc>
          <w:tcPr>
            <w:tcW w:w="720" w:type="dxa"/>
            <w:tcBorders>
              <w:top w:val="single" w:sz="4" w:space="0" w:color="auto"/>
              <w:left w:val="single" w:sz="4" w:space="0" w:color="auto"/>
              <w:bottom w:val="single" w:sz="4" w:space="0" w:color="auto"/>
              <w:right w:val="single" w:sz="4" w:space="0" w:color="auto"/>
            </w:tcBorders>
            <w:vAlign w:val="center"/>
          </w:tcPr>
          <w:p w:rsidR="004C15D4" w:rsidRPr="0070543E" w:rsidRDefault="004C15D4" w:rsidP="00021593">
            <w:pPr>
              <w:spacing w:after="0"/>
              <w:jc w:val="center"/>
              <w:rPr>
                <w:rFonts w:asciiTheme="minorHAnsi" w:hAnsiTheme="minorHAnsi" w:cs="Calibri"/>
                <w:szCs w:val="22"/>
              </w:rPr>
            </w:pPr>
            <w:r w:rsidRPr="0070543E">
              <w:rPr>
                <w:rFonts w:asciiTheme="minorHAnsi" w:hAnsiTheme="minorHAnsi" w:cs="Calibri"/>
                <w:szCs w:val="22"/>
              </w:rPr>
              <w:t>H.11</w:t>
            </w:r>
          </w:p>
        </w:tc>
        <w:tc>
          <w:tcPr>
            <w:tcW w:w="4770" w:type="dxa"/>
            <w:tcBorders>
              <w:top w:val="single" w:sz="4" w:space="0" w:color="auto"/>
              <w:left w:val="single" w:sz="4" w:space="0" w:color="auto"/>
              <w:bottom w:val="single" w:sz="4" w:space="0" w:color="auto"/>
              <w:right w:val="single" w:sz="4" w:space="0" w:color="auto"/>
            </w:tcBorders>
            <w:vAlign w:val="center"/>
          </w:tcPr>
          <w:p w:rsidR="004C15D4" w:rsidRPr="0070543E" w:rsidRDefault="004C15D4" w:rsidP="00021593">
            <w:pPr>
              <w:spacing w:after="0"/>
              <w:ind w:left="90"/>
              <w:rPr>
                <w:rFonts w:asciiTheme="minorHAnsi" w:hAnsiTheme="minorHAnsi" w:cs="Calibri"/>
                <w:szCs w:val="22"/>
              </w:rPr>
            </w:pPr>
            <w:r w:rsidRPr="0070543E">
              <w:rPr>
                <w:rFonts w:asciiTheme="minorHAnsi" w:hAnsiTheme="minorHAnsi" w:cs="Calibri"/>
                <w:szCs w:val="22"/>
              </w:rPr>
              <w:t>Εύρος ζώνης εσωτερικού διαύλου επικοινωνίας (Backplane Bandwith)(Gbps)</w:t>
            </w:r>
          </w:p>
        </w:tc>
        <w:tc>
          <w:tcPr>
            <w:tcW w:w="1440" w:type="dxa"/>
            <w:tcBorders>
              <w:top w:val="single" w:sz="4" w:space="0" w:color="auto"/>
              <w:left w:val="single" w:sz="4" w:space="0" w:color="auto"/>
              <w:bottom w:val="single" w:sz="4" w:space="0" w:color="auto"/>
              <w:right w:val="single" w:sz="4" w:space="0" w:color="auto"/>
            </w:tcBorders>
            <w:vAlign w:val="center"/>
          </w:tcPr>
          <w:p w:rsidR="004C15D4" w:rsidRPr="0070543E" w:rsidRDefault="004C15D4" w:rsidP="00021593">
            <w:pPr>
              <w:spacing w:after="0"/>
              <w:jc w:val="center"/>
              <w:rPr>
                <w:rFonts w:asciiTheme="minorHAnsi" w:hAnsiTheme="minorHAnsi" w:cs="Calibri"/>
                <w:b/>
                <w:szCs w:val="22"/>
              </w:rPr>
            </w:pPr>
            <w:r w:rsidRPr="0070543E">
              <w:rPr>
                <w:rFonts w:asciiTheme="minorHAnsi" w:hAnsiTheme="minorHAnsi" w:cs="Calibri"/>
                <w:b/>
                <w:szCs w:val="22"/>
              </w:rPr>
              <w:t>≥32</w:t>
            </w:r>
          </w:p>
        </w:tc>
        <w:tc>
          <w:tcPr>
            <w:tcW w:w="1260" w:type="dxa"/>
            <w:tcBorders>
              <w:top w:val="single" w:sz="4" w:space="0" w:color="auto"/>
              <w:left w:val="single" w:sz="4" w:space="0" w:color="auto"/>
              <w:bottom w:val="single" w:sz="4" w:space="0" w:color="auto"/>
              <w:right w:val="single" w:sz="4" w:space="0" w:color="auto"/>
            </w:tcBorders>
            <w:vAlign w:val="bottom"/>
          </w:tcPr>
          <w:p w:rsidR="004C15D4" w:rsidRPr="0070543E" w:rsidRDefault="004C15D4" w:rsidP="00021593">
            <w:pPr>
              <w:spacing w:after="0"/>
              <w:jc w:val="center"/>
              <w:rPr>
                <w:rFonts w:asciiTheme="minorHAnsi" w:hAnsiTheme="minorHAnsi" w:cs="Calibri"/>
                <w:b/>
                <w:szCs w:val="22"/>
              </w:rPr>
            </w:pPr>
          </w:p>
        </w:tc>
        <w:tc>
          <w:tcPr>
            <w:tcW w:w="1530" w:type="dxa"/>
            <w:tcBorders>
              <w:top w:val="single" w:sz="4" w:space="0" w:color="auto"/>
              <w:left w:val="single" w:sz="4" w:space="0" w:color="auto"/>
              <w:bottom w:val="single" w:sz="4" w:space="0" w:color="auto"/>
              <w:right w:val="single" w:sz="4" w:space="0" w:color="auto"/>
            </w:tcBorders>
            <w:vAlign w:val="bottom"/>
          </w:tcPr>
          <w:p w:rsidR="004C15D4" w:rsidRPr="0070543E" w:rsidRDefault="004C15D4" w:rsidP="00021593">
            <w:pPr>
              <w:spacing w:after="0"/>
              <w:jc w:val="center"/>
              <w:rPr>
                <w:rFonts w:asciiTheme="minorHAnsi" w:hAnsiTheme="minorHAnsi" w:cs="Calibri"/>
                <w:b/>
                <w:szCs w:val="22"/>
              </w:rPr>
            </w:pPr>
          </w:p>
        </w:tc>
      </w:tr>
      <w:tr w:rsidR="004C15D4" w:rsidRPr="0070543E" w:rsidTr="00F7005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9" w:type="dxa"/>
        </w:trPr>
        <w:tc>
          <w:tcPr>
            <w:tcW w:w="720" w:type="dxa"/>
            <w:tcBorders>
              <w:top w:val="single" w:sz="4" w:space="0" w:color="auto"/>
              <w:left w:val="single" w:sz="4" w:space="0" w:color="auto"/>
              <w:bottom w:val="single" w:sz="4" w:space="0" w:color="auto"/>
              <w:right w:val="single" w:sz="4" w:space="0" w:color="auto"/>
            </w:tcBorders>
            <w:vAlign w:val="center"/>
          </w:tcPr>
          <w:p w:rsidR="004C15D4" w:rsidRPr="0070543E" w:rsidRDefault="004C15D4" w:rsidP="00021593">
            <w:pPr>
              <w:spacing w:after="0"/>
              <w:jc w:val="center"/>
              <w:rPr>
                <w:rFonts w:asciiTheme="minorHAnsi" w:hAnsiTheme="minorHAnsi" w:cs="Calibri"/>
                <w:szCs w:val="22"/>
              </w:rPr>
            </w:pPr>
            <w:r w:rsidRPr="0070543E">
              <w:rPr>
                <w:rFonts w:asciiTheme="minorHAnsi" w:hAnsiTheme="minorHAnsi" w:cs="Calibri"/>
                <w:szCs w:val="22"/>
              </w:rPr>
              <w:t>H.12</w:t>
            </w:r>
          </w:p>
        </w:tc>
        <w:tc>
          <w:tcPr>
            <w:tcW w:w="4770" w:type="dxa"/>
            <w:tcBorders>
              <w:top w:val="single" w:sz="4" w:space="0" w:color="auto"/>
              <w:left w:val="single" w:sz="4" w:space="0" w:color="auto"/>
              <w:bottom w:val="single" w:sz="4" w:space="0" w:color="auto"/>
              <w:right w:val="single" w:sz="4" w:space="0" w:color="auto"/>
            </w:tcBorders>
            <w:vAlign w:val="center"/>
          </w:tcPr>
          <w:p w:rsidR="004C15D4" w:rsidRPr="0070543E" w:rsidRDefault="004C15D4" w:rsidP="00021593">
            <w:pPr>
              <w:spacing w:after="0"/>
              <w:ind w:left="90"/>
              <w:rPr>
                <w:rFonts w:asciiTheme="minorHAnsi" w:hAnsiTheme="minorHAnsi" w:cs="Calibri"/>
                <w:szCs w:val="22"/>
              </w:rPr>
            </w:pPr>
            <w:r w:rsidRPr="0070543E">
              <w:rPr>
                <w:rFonts w:asciiTheme="minorHAnsi" w:hAnsiTheme="minorHAnsi" w:cs="Calibri"/>
                <w:szCs w:val="22"/>
              </w:rPr>
              <w:t>Συνολική ταχύτητα μεταγωγής πακέτων (Mpps)</w:t>
            </w:r>
          </w:p>
        </w:tc>
        <w:tc>
          <w:tcPr>
            <w:tcW w:w="1440" w:type="dxa"/>
            <w:tcBorders>
              <w:top w:val="single" w:sz="4" w:space="0" w:color="auto"/>
              <w:left w:val="single" w:sz="4" w:space="0" w:color="auto"/>
              <w:bottom w:val="single" w:sz="4" w:space="0" w:color="auto"/>
              <w:right w:val="single" w:sz="4" w:space="0" w:color="auto"/>
            </w:tcBorders>
            <w:vAlign w:val="center"/>
          </w:tcPr>
          <w:p w:rsidR="004C15D4" w:rsidRPr="0070543E" w:rsidRDefault="004C15D4" w:rsidP="00021593">
            <w:pPr>
              <w:spacing w:after="0"/>
              <w:jc w:val="center"/>
              <w:rPr>
                <w:rFonts w:asciiTheme="minorHAnsi" w:hAnsiTheme="minorHAnsi" w:cs="Calibri"/>
                <w:b/>
                <w:szCs w:val="22"/>
              </w:rPr>
            </w:pPr>
            <w:r w:rsidRPr="0070543E">
              <w:rPr>
                <w:rFonts w:asciiTheme="minorHAnsi" w:hAnsiTheme="minorHAnsi" w:cs="Calibri"/>
                <w:b/>
                <w:szCs w:val="22"/>
              </w:rPr>
              <w:t>≥200</w:t>
            </w:r>
          </w:p>
        </w:tc>
        <w:tc>
          <w:tcPr>
            <w:tcW w:w="1260" w:type="dxa"/>
            <w:tcBorders>
              <w:top w:val="single" w:sz="4" w:space="0" w:color="auto"/>
              <w:left w:val="single" w:sz="4" w:space="0" w:color="auto"/>
              <w:bottom w:val="single" w:sz="4" w:space="0" w:color="auto"/>
              <w:right w:val="single" w:sz="4" w:space="0" w:color="auto"/>
            </w:tcBorders>
            <w:vAlign w:val="bottom"/>
          </w:tcPr>
          <w:p w:rsidR="004C15D4" w:rsidRPr="0070543E" w:rsidRDefault="004C15D4" w:rsidP="00021593">
            <w:pPr>
              <w:spacing w:after="0"/>
              <w:jc w:val="center"/>
              <w:rPr>
                <w:rFonts w:asciiTheme="minorHAnsi" w:hAnsiTheme="minorHAnsi" w:cs="Calibri"/>
                <w:b/>
                <w:szCs w:val="22"/>
              </w:rPr>
            </w:pPr>
          </w:p>
        </w:tc>
        <w:tc>
          <w:tcPr>
            <w:tcW w:w="1530" w:type="dxa"/>
            <w:tcBorders>
              <w:top w:val="single" w:sz="4" w:space="0" w:color="auto"/>
              <w:left w:val="single" w:sz="4" w:space="0" w:color="auto"/>
              <w:bottom w:val="single" w:sz="4" w:space="0" w:color="auto"/>
              <w:right w:val="single" w:sz="4" w:space="0" w:color="auto"/>
            </w:tcBorders>
            <w:vAlign w:val="bottom"/>
          </w:tcPr>
          <w:p w:rsidR="004C15D4" w:rsidRPr="0070543E" w:rsidRDefault="004C15D4" w:rsidP="00021593">
            <w:pPr>
              <w:spacing w:after="0"/>
              <w:jc w:val="center"/>
              <w:rPr>
                <w:rFonts w:asciiTheme="minorHAnsi" w:hAnsiTheme="minorHAnsi" w:cs="Calibri"/>
                <w:b/>
                <w:szCs w:val="22"/>
              </w:rPr>
            </w:pPr>
          </w:p>
        </w:tc>
      </w:tr>
      <w:tr w:rsidR="004C15D4" w:rsidRPr="0070543E" w:rsidTr="00F7005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9" w:type="dxa"/>
        </w:trPr>
        <w:tc>
          <w:tcPr>
            <w:tcW w:w="720" w:type="dxa"/>
            <w:tcBorders>
              <w:top w:val="single" w:sz="4" w:space="0" w:color="auto"/>
              <w:left w:val="single" w:sz="4" w:space="0" w:color="auto"/>
              <w:bottom w:val="single" w:sz="4" w:space="0" w:color="auto"/>
              <w:right w:val="single" w:sz="4" w:space="0" w:color="auto"/>
            </w:tcBorders>
            <w:vAlign w:val="center"/>
          </w:tcPr>
          <w:p w:rsidR="004C15D4" w:rsidRPr="0070543E" w:rsidRDefault="004C15D4" w:rsidP="00021593">
            <w:pPr>
              <w:spacing w:after="0"/>
              <w:jc w:val="center"/>
              <w:rPr>
                <w:rFonts w:asciiTheme="minorHAnsi" w:hAnsiTheme="minorHAnsi" w:cs="Calibri"/>
                <w:szCs w:val="22"/>
              </w:rPr>
            </w:pPr>
            <w:r w:rsidRPr="0070543E">
              <w:rPr>
                <w:rFonts w:asciiTheme="minorHAnsi" w:hAnsiTheme="minorHAnsi" w:cs="Calibri"/>
                <w:szCs w:val="22"/>
              </w:rPr>
              <w:t>H.13</w:t>
            </w:r>
          </w:p>
        </w:tc>
        <w:tc>
          <w:tcPr>
            <w:tcW w:w="4770" w:type="dxa"/>
            <w:tcBorders>
              <w:top w:val="single" w:sz="4" w:space="0" w:color="auto"/>
              <w:left w:val="single" w:sz="4" w:space="0" w:color="auto"/>
              <w:bottom w:val="single" w:sz="4" w:space="0" w:color="auto"/>
              <w:right w:val="single" w:sz="4" w:space="0" w:color="auto"/>
            </w:tcBorders>
            <w:vAlign w:val="center"/>
          </w:tcPr>
          <w:p w:rsidR="004C15D4" w:rsidRPr="0070543E" w:rsidRDefault="004C15D4" w:rsidP="00021593">
            <w:pPr>
              <w:spacing w:after="0"/>
              <w:ind w:left="90"/>
              <w:rPr>
                <w:rFonts w:asciiTheme="minorHAnsi" w:hAnsiTheme="minorHAnsi" w:cs="Calibri"/>
                <w:szCs w:val="22"/>
              </w:rPr>
            </w:pPr>
            <w:r w:rsidRPr="0070543E">
              <w:rPr>
                <w:rFonts w:asciiTheme="minorHAnsi" w:hAnsiTheme="minorHAnsi" w:cs="Calibri"/>
                <w:szCs w:val="22"/>
              </w:rPr>
              <w:t>Μέγιστος αριθμός υποστηριζόμενων MAC διευθύνσεων</w:t>
            </w:r>
          </w:p>
        </w:tc>
        <w:tc>
          <w:tcPr>
            <w:tcW w:w="1440" w:type="dxa"/>
            <w:tcBorders>
              <w:top w:val="single" w:sz="4" w:space="0" w:color="auto"/>
              <w:left w:val="single" w:sz="4" w:space="0" w:color="auto"/>
              <w:bottom w:val="single" w:sz="4" w:space="0" w:color="auto"/>
              <w:right w:val="single" w:sz="4" w:space="0" w:color="auto"/>
            </w:tcBorders>
            <w:vAlign w:val="center"/>
          </w:tcPr>
          <w:p w:rsidR="004C15D4" w:rsidRPr="0070543E" w:rsidRDefault="004C15D4" w:rsidP="00021593">
            <w:pPr>
              <w:spacing w:after="0"/>
              <w:jc w:val="center"/>
              <w:rPr>
                <w:rFonts w:asciiTheme="minorHAnsi" w:hAnsiTheme="minorHAnsi" w:cs="Calibri"/>
                <w:b/>
                <w:szCs w:val="22"/>
              </w:rPr>
            </w:pPr>
            <w:r w:rsidRPr="0070543E">
              <w:rPr>
                <w:rFonts w:asciiTheme="minorHAnsi" w:hAnsiTheme="minorHAnsi" w:cs="Calibri"/>
                <w:b/>
                <w:szCs w:val="22"/>
              </w:rPr>
              <w:t>Να Αναφερθεί</w:t>
            </w:r>
          </w:p>
        </w:tc>
        <w:tc>
          <w:tcPr>
            <w:tcW w:w="1260" w:type="dxa"/>
            <w:tcBorders>
              <w:top w:val="single" w:sz="4" w:space="0" w:color="auto"/>
              <w:left w:val="single" w:sz="4" w:space="0" w:color="auto"/>
              <w:bottom w:val="single" w:sz="4" w:space="0" w:color="auto"/>
              <w:right w:val="single" w:sz="4" w:space="0" w:color="auto"/>
            </w:tcBorders>
            <w:vAlign w:val="bottom"/>
          </w:tcPr>
          <w:p w:rsidR="004C15D4" w:rsidRPr="0070543E" w:rsidRDefault="004C15D4" w:rsidP="00021593">
            <w:pPr>
              <w:spacing w:after="0"/>
              <w:jc w:val="center"/>
              <w:rPr>
                <w:rFonts w:asciiTheme="minorHAnsi" w:hAnsiTheme="minorHAnsi" w:cs="Calibri"/>
                <w:b/>
                <w:szCs w:val="22"/>
              </w:rPr>
            </w:pPr>
          </w:p>
        </w:tc>
        <w:tc>
          <w:tcPr>
            <w:tcW w:w="1530" w:type="dxa"/>
            <w:tcBorders>
              <w:top w:val="single" w:sz="4" w:space="0" w:color="auto"/>
              <w:left w:val="single" w:sz="4" w:space="0" w:color="auto"/>
              <w:bottom w:val="single" w:sz="4" w:space="0" w:color="auto"/>
              <w:right w:val="single" w:sz="4" w:space="0" w:color="auto"/>
            </w:tcBorders>
            <w:vAlign w:val="bottom"/>
          </w:tcPr>
          <w:p w:rsidR="004C15D4" w:rsidRPr="0070543E" w:rsidRDefault="004C15D4" w:rsidP="00021593">
            <w:pPr>
              <w:spacing w:after="0"/>
              <w:jc w:val="center"/>
              <w:rPr>
                <w:rFonts w:asciiTheme="minorHAnsi" w:hAnsiTheme="minorHAnsi" w:cs="Calibri"/>
                <w:b/>
                <w:szCs w:val="22"/>
              </w:rPr>
            </w:pPr>
          </w:p>
        </w:tc>
      </w:tr>
      <w:tr w:rsidR="004C15D4" w:rsidRPr="0070543E" w:rsidTr="00F7005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9" w:type="dxa"/>
        </w:trPr>
        <w:tc>
          <w:tcPr>
            <w:tcW w:w="720" w:type="dxa"/>
            <w:tcBorders>
              <w:top w:val="single" w:sz="4" w:space="0" w:color="auto"/>
              <w:left w:val="single" w:sz="4" w:space="0" w:color="auto"/>
              <w:bottom w:val="single" w:sz="4" w:space="0" w:color="auto"/>
              <w:right w:val="single" w:sz="4" w:space="0" w:color="auto"/>
            </w:tcBorders>
            <w:shd w:val="clear" w:color="auto" w:fill="D9D9D9"/>
            <w:vAlign w:val="center"/>
          </w:tcPr>
          <w:p w:rsidR="004C15D4" w:rsidRPr="0070543E" w:rsidRDefault="004C15D4" w:rsidP="00021593">
            <w:pPr>
              <w:spacing w:after="0"/>
              <w:ind w:left="90"/>
              <w:jc w:val="center"/>
              <w:rPr>
                <w:rFonts w:asciiTheme="minorHAnsi" w:hAnsiTheme="minorHAnsi" w:cs="Calibri"/>
                <w:szCs w:val="22"/>
              </w:rPr>
            </w:pPr>
          </w:p>
        </w:tc>
        <w:tc>
          <w:tcPr>
            <w:tcW w:w="9000" w:type="dxa"/>
            <w:gridSpan w:val="4"/>
            <w:tcBorders>
              <w:top w:val="single" w:sz="4" w:space="0" w:color="auto"/>
              <w:left w:val="single" w:sz="4" w:space="0" w:color="auto"/>
              <w:bottom w:val="single" w:sz="4" w:space="0" w:color="auto"/>
              <w:right w:val="single" w:sz="4" w:space="0" w:color="auto"/>
            </w:tcBorders>
            <w:shd w:val="clear" w:color="auto" w:fill="D9D9D9"/>
            <w:vAlign w:val="center"/>
          </w:tcPr>
          <w:p w:rsidR="004C15D4" w:rsidRPr="0070543E" w:rsidRDefault="004C15D4" w:rsidP="00021593">
            <w:pPr>
              <w:spacing w:after="0"/>
              <w:ind w:left="90"/>
              <w:rPr>
                <w:rFonts w:asciiTheme="minorHAnsi" w:hAnsiTheme="minorHAnsi" w:cs="Calibri"/>
                <w:b/>
                <w:szCs w:val="22"/>
              </w:rPr>
            </w:pPr>
            <w:r w:rsidRPr="0070543E">
              <w:rPr>
                <w:rFonts w:asciiTheme="minorHAnsi" w:hAnsiTheme="minorHAnsi" w:cs="Calibri"/>
                <w:b/>
                <w:szCs w:val="22"/>
              </w:rPr>
              <w:t>Απαιτούμενα Χαρακτηριστικά Ασφαλείας</w:t>
            </w:r>
          </w:p>
        </w:tc>
      </w:tr>
      <w:tr w:rsidR="004C15D4" w:rsidRPr="0070543E" w:rsidTr="00F7005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9" w:type="dxa"/>
        </w:trPr>
        <w:tc>
          <w:tcPr>
            <w:tcW w:w="720" w:type="dxa"/>
            <w:tcBorders>
              <w:top w:val="single" w:sz="4" w:space="0" w:color="auto"/>
              <w:left w:val="single" w:sz="4" w:space="0" w:color="auto"/>
              <w:bottom w:val="single" w:sz="4" w:space="0" w:color="auto"/>
              <w:right w:val="single" w:sz="4" w:space="0" w:color="auto"/>
            </w:tcBorders>
            <w:vAlign w:val="center"/>
          </w:tcPr>
          <w:p w:rsidR="004C15D4" w:rsidRPr="0070543E" w:rsidRDefault="004C15D4" w:rsidP="00021593">
            <w:pPr>
              <w:spacing w:after="0"/>
              <w:jc w:val="center"/>
              <w:rPr>
                <w:rFonts w:asciiTheme="minorHAnsi" w:hAnsiTheme="minorHAnsi" w:cs="Calibri"/>
                <w:szCs w:val="22"/>
              </w:rPr>
            </w:pPr>
            <w:r w:rsidRPr="0070543E">
              <w:rPr>
                <w:rFonts w:asciiTheme="minorHAnsi" w:hAnsiTheme="minorHAnsi" w:cs="Calibri"/>
                <w:szCs w:val="22"/>
              </w:rPr>
              <w:t>H.14</w:t>
            </w:r>
          </w:p>
        </w:tc>
        <w:tc>
          <w:tcPr>
            <w:tcW w:w="4770" w:type="dxa"/>
            <w:tcBorders>
              <w:top w:val="single" w:sz="4" w:space="0" w:color="auto"/>
              <w:left w:val="single" w:sz="4" w:space="0" w:color="auto"/>
              <w:bottom w:val="single" w:sz="4" w:space="0" w:color="auto"/>
              <w:right w:val="single" w:sz="4" w:space="0" w:color="auto"/>
            </w:tcBorders>
            <w:vAlign w:val="center"/>
          </w:tcPr>
          <w:p w:rsidR="004C15D4" w:rsidRPr="0070543E" w:rsidRDefault="004C15D4" w:rsidP="00021593">
            <w:pPr>
              <w:spacing w:after="0"/>
              <w:ind w:left="90"/>
              <w:rPr>
                <w:rFonts w:asciiTheme="minorHAnsi" w:hAnsiTheme="minorHAnsi" w:cs="Calibri"/>
                <w:szCs w:val="22"/>
              </w:rPr>
            </w:pPr>
            <w:r w:rsidRPr="0070543E">
              <w:rPr>
                <w:rFonts w:asciiTheme="minorHAnsi" w:hAnsiTheme="minorHAnsi" w:cs="Calibri"/>
                <w:szCs w:val="22"/>
              </w:rPr>
              <w:t>UL 1950</w:t>
            </w:r>
          </w:p>
        </w:tc>
        <w:tc>
          <w:tcPr>
            <w:tcW w:w="1440" w:type="dxa"/>
            <w:tcBorders>
              <w:top w:val="single" w:sz="4" w:space="0" w:color="auto"/>
              <w:left w:val="single" w:sz="4" w:space="0" w:color="auto"/>
              <w:bottom w:val="single" w:sz="4" w:space="0" w:color="auto"/>
              <w:right w:val="single" w:sz="4" w:space="0" w:color="auto"/>
            </w:tcBorders>
            <w:vAlign w:val="center"/>
          </w:tcPr>
          <w:p w:rsidR="004C15D4" w:rsidRPr="0070543E" w:rsidRDefault="004C15D4" w:rsidP="00021593">
            <w:pPr>
              <w:spacing w:after="0"/>
              <w:jc w:val="center"/>
              <w:rPr>
                <w:rFonts w:asciiTheme="minorHAnsi" w:hAnsiTheme="minorHAnsi" w:cs="Calibri"/>
                <w:b/>
                <w:szCs w:val="22"/>
              </w:rPr>
            </w:pPr>
            <w:r w:rsidRPr="0070543E">
              <w:rPr>
                <w:rFonts w:asciiTheme="minorHAnsi" w:hAnsiTheme="minorHAnsi" w:cs="Calibri"/>
                <w:b/>
                <w:szCs w:val="22"/>
              </w:rPr>
              <w:t>ΝΑΙ</w:t>
            </w:r>
          </w:p>
        </w:tc>
        <w:tc>
          <w:tcPr>
            <w:tcW w:w="1260" w:type="dxa"/>
            <w:tcBorders>
              <w:top w:val="single" w:sz="4" w:space="0" w:color="auto"/>
              <w:left w:val="single" w:sz="4" w:space="0" w:color="auto"/>
              <w:bottom w:val="single" w:sz="4" w:space="0" w:color="auto"/>
              <w:right w:val="single" w:sz="4" w:space="0" w:color="auto"/>
            </w:tcBorders>
            <w:vAlign w:val="bottom"/>
          </w:tcPr>
          <w:p w:rsidR="004C15D4" w:rsidRPr="0070543E" w:rsidRDefault="004C15D4" w:rsidP="00021593">
            <w:pPr>
              <w:spacing w:after="0"/>
              <w:jc w:val="center"/>
              <w:rPr>
                <w:rFonts w:asciiTheme="minorHAnsi" w:hAnsiTheme="minorHAnsi" w:cs="Calibri"/>
                <w:b/>
                <w:szCs w:val="22"/>
              </w:rPr>
            </w:pPr>
          </w:p>
        </w:tc>
        <w:tc>
          <w:tcPr>
            <w:tcW w:w="1530" w:type="dxa"/>
            <w:tcBorders>
              <w:top w:val="single" w:sz="4" w:space="0" w:color="auto"/>
              <w:left w:val="single" w:sz="4" w:space="0" w:color="auto"/>
              <w:bottom w:val="single" w:sz="4" w:space="0" w:color="auto"/>
              <w:right w:val="single" w:sz="4" w:space="0" w:color="auto"/>
            </w:tcBorders>
            <w:vAlign w:val="bottom"/>
          </w:tcPr>
          <w:p w:rsidR="004C15D4" w:rsidRPr="0070543E" w:rsidRDefault="004C15D4" w:rsidP="00021593">
            <w:pPr>
              <w:spacing w:after="0"/>
              <w:jc w:val="center"/>
              <w:rPr>
                <w:rFonts w:asciiTheme="minorHAnsi" w:hAnsiTheme="minorHAnsi" w:cs="Calibri"/>
                <w:b/>
                <w:szCs w:val="22"/>
              </w:rPr>
            </w:pPr>
          </w:p>
        </w:tc>
      </w:tr>
      <w:tr w:rsidR="004C15D4" w:rsidRPr="0070543E" w:rsidTr="00F7005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9" w:type="dxa"/>
        </w:trPr>
        <w:tc>
          <w:tcPr>
            <w:tcW w:w="720" w:type="dxa"/>
            <w:tcBorders>
              <w:top w:val="single" w:sz="4" w:space="0" w:color="auto"/>
              <w:left w:val="single" w:sz="4" w:space="0" w:color="auto"/>
              <w:bottom w:val="single" w:sz="4" w:space="0" w:color="auto"/>
              <w:right w:val="single" w:sz="4" w:space="0" w:color="auto"/>
            </w:tcBorders>
            <w:vAlign w:val="center"/>
          </w:tcPr>
          <w:p w:rsidR="004C15D4" w:rsidRPr="0070543E" w:rsidRDefault="004C15D4" w:rsidP="00021593">
            <w:pPr>
              <w:spacing w:after="0"/>
              <w:jc w:val="center"/>
              <w:rPr>
                <w:rFonts w:asciiTheme="minorHAnsi" w:hAnsiTheme="minorHAnsi" w:cs="Calibri"/>
                <w:szCs w:val="22"/>
              </w:rPr>
            </w:pPr>
            <w:r w:rsidRPr="0070543E">
              <w:rPr>
                <w:rFonts w:asciiTheme="minorHAnsi" w:hAnsiTheme="minorHAnsi" w:cs="Calibri"/>
                <w:szCs w:val="22"/>
              </w:rPr>
              <w:t>H.15</w:t>
            </w:r>
          </w:p>
        </w:tc>
        <w:tc>
          <w:tcPr>
            <w:tcW w:w="4770" w:type="dxa"/>
            <w:tcBorders>
              <w:top w:val="single" w:sz="4" w:space="0" w:color="auto"/>
              <w:left w:val="single" w:sz="4" w:space="0" w:color="auto"/>
              <w:bottom w:val="single" w:sz="4" w:space="0" w:color="auto"/>
              <w:right w:val="single" w:sz="4" w:space="0" w:color="auto"/>
            </w:tcBorders>
            <w:vAlign w:val="center"/>
          </w:tcPr>
          <w:p w:rsidR="004C15D4" w:rsidRPr="0070543E" w:rsidRDefault="004C15D4" w:rsidP="00021593">
            <w:pPr>
              <w:spacing w:after="0"/>
              <w:ind w:left="90"/>
              <w:rPr>
                <w:rFonts w:asciiTheme="minorHAnsi" w:hAnsiTheme="minorHAnsi" w:cs="Calibri"/>
                <w:szCs w:val="22"/>
              </w:rPr>
            </w:pPr>
            <w:r w:rsidRPr="0070543E">
              <w:rPr>
                <w:rFonts w:asciiTheme="minorHAnsi" w:hAnsiTheme="minorHAnsi" w:cs="Calibri"/>
                <w:szCs w:val="22"/>
              </w:rPr>
              <w:t>EN 60950</w:t>
            </w:r>
          </w:p>
        </w:tc>
        <w:tc>
          <w:tcPr>
            <w:tcW w:w="1440" w:type="dxa"/>
            <w:tcBorders>
              <w:top w:val="single" w:sz="4" w:space="0" w:color="auto"/>
              <w:left w:val="single" w:sz="4" w:space="0" w:color="auto"/>
              <w:bottom w:val="single" w:sz="4" w:space="0" w:color="auto"/>
              <w:right w:val="single" w:sz="4" w:space="0" w:color="auto"/>
            </w:tcBorders>
            <w:vAlign w:val="center"/>
          </w:tcPr>
          <w:p w:rsidR="004C15D4" w:rsidRPr="0070543E" w:rsidRDefault="004C15D4" w:rsidP="00021593">
            <w:pPr>
              <w:spacing w:after="0"/>
              <w:jc w:val="center"/>
              <w:rPr>
                <w:rFonts w:asciiTheme="minorHAnsi" w:hAnsiTheme="minorHAnsi" w:cs="Calibri"/>
                <w:b/>
                <w:szCs w:val="22"/>
              </w:rPr>
            </w:pPr>
            <w:r w:rsidRPr="0070543E">
              <w:rPr>
                <w:rFonts w:asciiTheme="minorHAnsi" w:hAnsiTheme="minorHAnsi" w:cs="Calibri"/>
                <w:b/>
                <w:szCs w:val="22"/>
              </w:rPr>
              <w:t>ΝΑΙ</w:t>
            </w:r>
          </w:p>
        </w:tc>
        <w:tc>
          <w:tcPr>
            <w:tcW w:w="1260" w:type="dxa"/>
            <w:tcBorders>
              <w:top w:val="single" w:sz="4" w:space="0" w:color="auto"/>
              <w:left w:val="single" w:sz="4" w:space="0" w:color="auto"/>
              <w:bottom w:val="single" w:sz="4" w:space="0" w:color="auto"/>
              <w:right w:val="single" w:sz="4" w:space="0" w:color="auto"/>
            </w:tcBorders>
            <w:vAlign w:val="bottom"/>
          </w:tcPr>
          <w:p w:rsidR="004C15D4" w:rsidRPr="0070543E" w:rsidRDefault="004C15D4" w:rsidP="00021593">
            <w:pPr>
              <w:spacing w:after="0"/>
              <w:jc w:val="center"/>
              <w:rPr>
                <w:rFonts w:asciiTheme="minorHAnsi" w:hAnsiTheme="minorHAnsi" w:cs="Calibri"/>
                <w:b/>
                <w:szCs w:val="22"/>
              </w:rPr>
            </w:pPr>
          </w:p>
        </w:tc>
        <w:tc>
          <w:tcPr>
            <w:tcW w:w="1530" w:type="dxa"/>
            <w:tcBorders>
              <w:top w:val="single" w:sz="4" w:space="0" w:color="auto"/>
              <w:left w:val="single" w:sz="4" w:space="0" w:color="auto"/>
              <w:bottom w:val="single" w:sz="4" w:space="0" w:color="auto"/>
              <w:right w:val="single" w:sz="4" w:space="0" w:color="auto"/>
            </w:tcBorders>
            <w:vAlign w:val="bottom"/>
          </w:tcPr>
          <w:p w:rsidR="004C15D4" w:rsidRPr="0070543E" w:rsidRDefault="004C15D4" w:rsidP="00021593">
            <w:pPr>
              <w:spacing w:after="0"/>
              <w:jc w:val="center"/>
              <w:rPr>
                <w:rFonts w:asciiTheme="minorHAnsi" w:hAnsiTheme="minorHAnsi" w:cs="Calibri"/>
                <w:b/>
                <w:szCs w:val="22"/>
              </w:rPr>
            </w:pPr>
          </w:p>
        </w:tc>
      </w:tr>
      <w:tr w:rsidR="004C15D4" w:rsidRPr="0070543E" w:rsidTr="00F7005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9" w:type="dxa"/>
        </w:trPr>
        <w:tc>
          <w:tcPr>
            <w:tcW w:w="720" w:type="dxa"/>
            <w:tcBorders>
              <w:top w:val="single" w:sz="4" w:space="0" w:color="auto"/>
              <w:left w:val="single" w:sz="4" w:space="0" w:color="auto"/>
              <w:bottom w:val="single" w:sz="4" w:space="0" w:color="auto"/>
              <w:right w:val="single" w:sz="4" w:space="0" w:color="auto"/>
            </w:tcBorders>
            <w:vAlign w:val="center"/>
          </w:tcPr>
          <w:p w:rsidR="004C15D4" w:rsidRPr="0070543E" w:rsidRDefault="004C15D4" w:rsidP="00021593">
            <w:pPr>
              <w:spacing w:after="0"/>
              <w:jc w:val="center"/>
              <w:rPr>
                <w:rFonts w:asciiTheme="minorHAnsi" w:hAnsiTheme="minorHAnsi" w:cs="Calibri"/>
                <w:szCs w:val="22"/>
              </w:rPr>
            </w:pPr>
            <w:r w:rsidRPr="0070543E">
              <w:rPr>
                <w:rFonts w:asciiTheme="minorHAnsi" w:hAnsiTheme="minorHAnsi" w:cs="Calibri"/>
                <w:szCs w:val="22"/>
              </w:rPr>
              <w:t>H.16</w:t>
            </w:r>
          </w:p>
        </w:tc>
        <w:tc>
          <w:tcPr>
            <w:tcW w:w="4770" w:type="dxa"/>
            <w:tcBorders>
              <w:top w:val="single" w:sz="4" w:space="0" w:color="auto"/>
              <w:left w:val="single" w:sz="4" w:space="0" w:color="auto"/>
              <w:bottom w:val="single" w:sz="4" w:space="0" w:color="auto"/>
              <w:right w:val="single" w:sz="4" w:space="0" w:color="auto"/>
            </w:tcBorders>
            <w:vAlign w:val="center"/>
          </w:tcPr>
          <w:p w:rsidR="004C15D4" w:rsidRPr="0070543E" w:rsidRDefault="004C15D4" w:rsidP="00021593">
            <w:pPr>
              <w:spacing w:after="0"/>
              <w:ind w:left="90"/>
              <w:rPr>
                <w:rFonts w:asciiTheme="minorHAnsi" w:hAnsiTheme="minorHAnsi" w:cs="Calibri"/>
                <w:szCs w:val="22"/>
              </w:rPr>
            </w:pPr>
            <w:r w:rsidRPr="0070543E">
              <w:rPr>
                <w:rFonts w:asciiTheme="minorHAnsi" w:hAnsiTheme="minorHAnsi" w:cs="Calibri"/>
                <w:szCs w:val="22"/>
              </w:rPr>
              <w:t>CSA 950</w:t>
            </w:r>
          </w:p>
        </w:tc>
        <w:tc>
          <w:tcPr>
            <w:tcW w:w="1440" w:type="dxa"/>
            <w:tcBorders>
              <w:top w:val="single" w:sz="4" w:space="0" w:color="auto"/>
              <w:left w:val="single" w:sz="4" w:space="0" w:color="auto"/>
              <w:bottom w:val="single" w:sz="4" w:space="0" w:color="auto"/>
              <w:right w:val="single" w:sz="4" w:space="0" w:color="auto"/>
            </w:tcBorders>
            <w:vAlign w:val="center"/>
          </w:tcPr>
          <w:p w:rsidR="004C15D4" w:rsidRPr="0070543E" w:rsidRDefault="004C15D4" w:rsidP="00021593">
            <w:pPr>
              <w:spacing w:after="0"/>
              <w:jc w:val="center"/>
              <w:rPr>
                <w:rFonts w:asciiTheme="minorHAnsi" w:hAnsiTheme="minorHAnsi" w:cs="Calibri"/>
                <w:b/>
                <w:szCs w:val="22"/>
              </w:rPr>
            </w:pPr>
            <w:r w:rsidRPr="0070543E">
              <w:rPr>
                <w:rFonts w:asciiTheme="minorHAnsi" w:hAnsiTheme="minorHAnsi" w:cs="Calibri"/>
                <w:b/>
                <w:szCs w:val="22"/>
              </w:rPr>
              <w:t>ΝΑΙ</w:t>
            </w:r>
          </w:p>
        </w:tc>
        <w:tc>
          <w:tcPr>
            <w:tcW w:w="1260" w:type="dxa"/>
            <w:tcBorders>
              <w:top w:val="single" w:sz="4" w:space="0" w:color="auto"/>
              <w:left w:val="single" w:sz="4" w:space="0" w:color="auto"/>
              <w:bottom w:val="single" w:sz="4" w:space="0" w:color="auto"/>
              <w:right w:val="single" w:sz="4" w:space="0" w:color="auto"/>
            </w:tcBorders>
            <w:vAlign w:val="bottom"/>
          </w:tcPr>
          <w:p w:rsidR="004C15D4" w:rsidRPr="0070543E" w:rsidRDefault="004C15D4" w:rsidP="00021593">
            <w:pPr>
              <w:spacing w:after="0"/>
              <w:jc w:val="center"/>
              <w:rPr>
                <w:rFonts w:asciiTheme="minorHAnsi" w:hAnsiTheme="minorHAnsi" w:cs="Calibri"/>
                <w:b/>
                <w:szCs w:val="22"/>
              </w:rPr>
            </w:pPr>
          </w:p>
        </w:tc>
        <w:tc>
          <w:tcPr>
            <w:tcW w:w="1530" w:type="dxa"/>
            <w:tcBorders>
              <w:top w:val="single" w:sz="4" w:space="0" w:color="auto"/>
              <w:left w:val="single" w:sz="4" w:space="0" w:color="auto"/>
              <w:bottom w:val="single" w:sz="4" w:space="0" w:color="auto"/>
              <w:right w:val="single" w:sz="4" w:space="0" w:color="auto"/>
            </w:tcBorders>
            <w:vAlign w:val="bottom"/>
          </w:tcPr>
          <w:p w:rsidR="004C15D4" w:rsidRPr="0070543E" w:rsidRDefault="004C15D4" w:rsidP="00021593">
            <w:pPr>
              <w:spacing w:after="0"/>
              <w:jc w:val="center"/>
              <w:rPr>
                <w:rFonts w:asciiTheme="minorHAnsi" w:hAnsiTheme="minorHAnsi" w:cs="Calibri"/>
                <w:b/>
                <w:szCs w:val="22"/>
              </w:rPr>
            </w:pPr>
          </w:p>
        </w:tc>
      </w:tr>
      <w:tr w:rsidR="004C15D4" w:rsidRPr="0070543E" w:rsidTr="00F7005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9" w:type="dxa"/>
        </w:trPr>
        <w:tc>
          <w:tcPr>
            <w:tcW w:w="720" w:type="dxa"/>
            <w:tcBorders>
              <w:top w:val="single" w:sz="4" w:space="0" w:color="auto"/>
              <w:left w:val="single" w:sz="4" w:space="0" w:color="auto"/>
              <w:bottom w:val="single" w:sz="4" w:space="0" w:color="auto"/>
              <w:right w:val="single" w:sz="4" w:space="0" w:color="auto"/>
            </w:tcBorders>
            <w:vAlign w:val="center"/>
          </w:tcPr>
          <w:p w:rsidR="004C15D4" w:rsidRPr="0070543E" w:rsidRDefault="004C15D4" w:rsidP="00021593">
            <w:pPr>
              <w:spacing w:after="0"/>
              <w:jc w:val="center"/>
              <w:rPr>
                <w:rFonts w:asciiTheme="minorHAnsi" w:hAnsiTheme="minorHAnsi" w:cs="Calibri"/>
                <w:szCs w:val="22"/>
              </w:rPr>
            </w:pPr>
            <w:r w:rsidRPr="0070543E">
              <w:rPr>
                <w:rFonts w:asciiTheme="minorHAnsi" w:hAnsiTheme="minorHAnsi" w:cs="Calibri"/>
                <w:szCs w:val="22"/>
              </w:rPr>
              <w:t>H.17</w:t>
            </w:r>
          </w:p>
        </w:tc>
        <w:tc>
          <w:tcPr>
            <w:tcW w:w="4770" w:type="dxa"/>
            <w:tcBorders>
              <w:top w:val="single" w:sz="4" w:space="0" w:color="auto"/>
              <w:left w:val="single" w:sz="4" w:space="0" w:color="auto"/>
              <w:bottom w:val="single" w:sz="4" w:space="0" w:color="auto"/>
              <w:right w:val="single" w:sz="4" w:space="0" w:color="auto"/>
            </w:tcBorders>
            <w:vAlign w:val="center"/>
          </w:tcPr>
          <w:p w:rsidR="004C15D4" w:rsidRPr="0070543E" w:rsidRDefault="004C15D4" w:rsidP="00021593">
            <w:pPr>
              <w:spacing w:after="0"/>
              <w:ind w:left="90"/>
              <w:rPr>
                <w:rFonts w:asciiTheme="minorHAnsi" w:hAnsiTheme="minorHAnsi" w:cs="Calibri"/>
                <w:szCs w:val="22"/>
              </w:rPr>
            </w:pPr>
            <w:r w:rsidRPr="0070543E">
              <w:rPr>
                <w:rFonts w:asciiTheme="minorHAnsi" w:hAnsiTheme="minorHAnsi" w:cs="Calibri"/>
                <w:szCs w:val="22"/>
              </w:rPr>
              <w:t>GS mark</w:t>
            </w:r>
          </w:p>
        </w:tc>
        <w:tc>
          <w:tcPr>
            <w:tcW w:w="1440" w:type="dxa"/>
            <w:tcBorders>
              <w:top w:val="single" w:sz="4" w:space="0" w:color="auto"/>
              <w:left w:val="single" w:sz="4" w:space="0" w:color="auto"/>
              <w:bottom w:val="single" w:sz="4" w:space="0" w:color="auto"/>
              <w:right w:val="single" w:sz="4" w:space="0" w:color="auto"/>
            </w:tcBorders>
            <w:vAlign w:val="center"/>
          </w:tcPr>
          <w:p w:rsidR="004C15D4" w:rsidRPr="0070543E" w:rsidRDefault="004C15D4" w:rsidP="00021593">
            <w:pPr>
              <w:spacing w:after="0"/>
              <w:jc w:val="center"/>
              <w:rPr>
                <w:rFonts w:asciiTheme="minorHAnsi" w:hAnsiTheme="minorHAnsi" w:cs="Calibri"/>
                <w:b/>
                <w:szCs w:val="22"/>
              </w:rPr>
            </w:pPr>
            <w:r w:rsidRPr="0070543E">
              <w:rPr>
                <w:rFonts w:asciiTheme="minorHAnsi" w:hAnsiTheme="minorHAnsi" w:cs="Calibri"/>
                <w:b/>
                <w:szCs w:val="22"/>
              </w:rPr>
              <w:t>ΝΑΙ</w:t>
            </w:r>
          </w:p>
        </w:tc>
        <w:tc>
          <w:tcPr>
            <w:tcW w:w="1260" w:type="dxa"/>
            <w:tcBorders>
              <w:top w:val="single" w:sz="4" w:space="0" w:color="auto"/>
              <w:left w:val="single" w:sz="4" w:space="0" w:color="auto"/>
              <w:bottom w:val="single" w:sz="4" w:space="0" w:color="auto"/>
              <w:right w:val="single" w:sz="4" w:space="0" w:color="auto"/>
            </w:tcBorders>
            <w:vAlign w:val="bottom"/>
          </w:tcPr>
          <w:p w:rsidR="004C15D4" w:rsidRPr="0070543E" w:rsidRDefault="004C15D4" w:rsidP="00021593">
            <w:pPr>
              <w:spacing w:after="0"/>
              <w:jc w:val="center"/>
              <w:rPr>
                <w:rFonts w:asciiTheme="minorHAnsi" w:hAnsiTheme="minorHAnsi" w:cs="Calibri"/>
                <w:b/>
                <w:szCs w:val="22"/>
              </w:rPr>
            </w:pPr>
          </w:p>
        </w:tc>
        <w:tc>
          <w:tcPr>
            <w:tcW w:w="1530" w:type="dxa"/>
            <w:tcBorders>
              <w:top w:val="single" w:sz="4" w:space="0" w:color="auto"/>
              <w:left w:val="single" w:sz="4" w:space="0" w:color="auto"/>
              <w:bottom w:val="single" w:sz="4" w:space="0" w:color="auto"/>
              <w:right w:val="single" w:sz="4" w:space="0" w:color="auto"/>
            </w:tcBorders>
            <w:vAlign w:val="bottom"/>
          </w:tcPr>
          <w:p w:rsidR="004C15D4" w:rsidRPr="0070543E" w:rsidRDefault="004C15D4" w:rsidP="00021593">
            <w:pPr>
              <w:spacing w:after="0"/>
              <w:jc w:val="center"/>
              <w:rPr>
                <w:rFonts w:asciiTheme="minorHAnsi" w:hAnsiTheme="minorHAnsi" w:cs="Calibri"/>
                <w:b/>
                <w:szCs w:val="22"/>
              </w:rPr>
            </w:pPr>
          </w:p>
        </w:tc>
      </w:tr>
      <w:tr w:rsidR="004C15D4" w:rsidRPr="0070543E" w:rsidTr="00F7005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9" w:type="dxa"/>
        </w:trPr>
        <w:tc>
          <w:tcPr>
            <w:tcW w:w="720" w:type="dxa"/>
            <w:tcBorders>
              <w:top w:val="single" w:sz="4" w:space="0" w:color="auto"/>
              <w:left w:val="single" w:sz="4" w:space="0" w:color="auto"/>
              <w:bottom w:val="single" w:sz="4" w:space="0" w:color="auto"/>
              <w:right w:val="single" w:sz="4" w:space="0" w:color="auto"/>
            </w:tcBorders>
            <w:shd w:val="clear" w:color="auto" w:fill="D9D9D9"/>
            <w:vAlign w:val="center"/>
          </w:tcPr>
          <w:p w:rsidR="004C15D4" w:rsidRPr="0070543E" w:rsidRDefault="004C15D4" w:rsidP="00021593">
            <w:pPr>
              <w:spacing w:after="0"/>
              <w:ind w:left="90"/>
              <w:jc w:val="center"/>
              <w:rPr>
                <w:rFonts w:asciiTheme="minorHAnsi" w:hAnsiTheme="minorHAnsi" w:cs="Calibri"/>
                <w:szCs w:val="22"/>
              </w:rPr>
            </w:pPr>
          </w:p>
        </w:tc>
        <w:tc>
          <w:tcPr>
            <w:tcW w:w="9000" w:type="dxa"/>
            <w:gridSpan w:val="4"/>
            <w:tcBorders>
              <w:top w:val="single" w:sz="4" w:space="0" w:color="auto"/>
              <w:left w:val="single" w:sz="4" w:space="0" w:color="auto"/>
              <w:bottom w:val="single" w:sz="4" w:space="0" w:color="auto"/>
              <w:right w:val="single" w:sz="4" w:space="0" w:color="auto"/>
            </w:tcBorders>
            <w:shd w:val="clear" w:color="auto" w:fill="D9D9D9"/>
            <w:vAlign w:val="center"/>
          </w:tcPr>
          <w:p w:rsidR="004C15D4" w:rsidRPr="0070543E" w:rsidRDefault="004C15D4" w:rsidP="00021593">
            <w:pPr>
              <w:spacing w:after="0"/>
              <w:ind w:left="90"/>
              <w:rPr>
                <w:rFonts w:asciiTheme="minorHAnsi" w:hAnsiTheme="minorHAnsi" w:cs="Calibri"/>
                <w:b/>
                <w:szCs w:val="22"/>
              </w:rPr>
            </w:pPr>
            <w:r w:rsidRPr="0070543E">
              <w:rPr>
                <w:rFonts w:asciiTheme="minorHAnsi" w:hAnsiTheme="minorHAnsi" w:cs="Calibri"/>
                <w:b/>
                <w:szCs w:val="22"/>
              </w:rPr>
              <w:t xml:space="preserve">Ενσωματωμένη Υποστήριξη Πρωτοκόλλων  </w:t>
            </w:r>
          </w:p>
        </w:tc>
      </w:tr>
      <w:tr w:rsidR="004C15D4" w:rsidRPr="0070543E" w:rsidTr="00F7005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9" w:type="dxa"/>
        </w:trPr>
        <w:tc>
          <w:tcPr>
            <w:tcW w:w="720" w:type="dxa"/>
            <w:tcBorders>
              <w:top w:val="single" w:sz="4" w:space="0" w:color="auto"/>
              <w:left w:val="single" w:sz="4" w:space="0" w:color="auto"/>
              <w:bottom w:val="single" w:sz="4" w:space="0" w:color="auto"/>
              <w:right w:val="single" w:sz="4" w:space="0" w:color="auto"/>
            </w:tcBorders>
            <w:vAlign w:val="center"/>
          </w:tcPr>
          <w:p w:rsidR="004C15D4" w:rsidRPr="0070543E" w:rsidRDefault="004C15D4" w:rsidP="00021593">
            <w:pPr>
              <w:spacing w:after="0"/>
              <w:jc w:val="center"/>
              <w:rPr>
                <w:rFonts w:asciiTheme="minorHAnsi" w:hAnsiTheme="minorHAnsi" w:cs="Calibri"/>
                <w:szCs w:val="22"/>
              </w:rPr>
            </w:pPr>
            <w:r w:rsidRPr="0070543E">
              <w:rPr>
                <w:rFonts w:asciiTheme="minorHAnsi" w:hAnsiTheme="minorHAnsi" w:cs="Calibri"/>
                <w:szCs w:val="22"/>
              </w:rPr>
              <w:t>H.18</w:t>
            </w:r>
          </w:p>
        </w:tc>
        <w:tc>
          <w:tcPr>
            <w:tcW w:w="4770" w:type="dxa"/>
            <w:tcBorders>
              <w:top w:val="single" w:sz="4" w:space="0" w:color="auto"/>
              <w:left w:val="single" w:sz="4" w:space="0" w:color="auto"/>
              <w:bottom w:val="single" w:sz="4" w:space="0" w:color="auto"/>
              <w:right w:val="single" w:sz="4" w:space="0" w:color="auto"/>
            </w:tcBorders>
            <w:vAlign w:val="center"/>
          </w:tcPr>
          <w:p w:rsidR="004C15D4" w:rsidRPr="0070543E" w:rsidRDefault="004C15D4" w:rsidP="00021593">
            <w:pPr>
              <w:spacing w:after="0"/>
              <w:ind w:left="90"/>
              <w:rPr>
                <w:rFonts w:asciiTheme="minorHAnsi" w:hAnsiTheme="minorHAnsi" w:cs="Calibri"/>
                <w:szCs w:val="22"/>
              </w:rPr>
            </w:pPr>
            <w:r w:rsidRPr="0070543E">
              <w:rPr>
                <w:rFonts w:asciiTheme="minorHAnsi" w:hAnsiTheme="minorHAnsi" w:cs="Calibri"/>
                <w:szCs w:val="22"/>
              </w:rPr>
              <w:t>Ethernet: IEEE 802.3, 10BaseT</w:t>
            </w:r>
          </w:p>
        </w:tc>
        <w:tc>
          <w:tcPr>
            <w:tcW w:w="1440" w:type="dxa"/>
            <w:tcBorders>
              <w:top w:val="single" w:sz="4" w:space="0" w:color="auto"/>
              <w:left w:val="single" w:sz="4" w:space="0" w:color="auto"/>
              <w:bottom w:val="single" w:sz="4" w:space="0" w:color="auto"/>
              <w:right w:val="single" w:sz="4" w:space="0" w:color="auto"/>
            </w:tcBorders>
            <w:vAlign w:val="center"/>
          </w:tcPr>
          <w:p w:rsidR="004C15D4" w:rsidRPr="0070543E" w:rsidRDefault="004C15D4" w:rsidP="00021593">
            <w:pPr>
              <w:spacing w:after="0"/>
              <w:jc w:val="center"/>
              <w:rPr>
                <w:rFonts w:asciiTheme="minorHAnsi" w:hAnsiTheme="minorHAnsi" w:cs="Calibri"/>
                <w:b/>
                <w:szCs w:val="22"/>
              </w:rPr>
            </w:pPr>
            <w:r w:rsidRPr="0070543E">
              <w:rPr>
                <w:rFonts w:asciiTheme="minorHAnsi" w:hAnsiTheme="minorHAnsi" w:cs="Calibri"/>
                <w:b/>
                <w:szCs w:val="22"/>
              </w:rPr>
              <w:t>NAI</w:t>
            </w:r>
          </w:p>
        </w:tc>
        <w:tc>
          <w:tcPr>
            <w:tcW w:w="1260" w:type="dxa"/>
            <w:tcBorders>
              <w:top w:val="single" w:sz="4" w:space="0" w:color="auto"/>
              <w:left w:val="single" w:sz="4" w:space="0" w:color="auto"/>
              <w:bottom w:val="single" w:sz="4" w:space="0" w:color="auto"/>
              <w:right w:val="single" w:sz="4" w:space="0" w:color="auto"/>
            </w:tcBorders>
            <w:vAlign w:val="bottom"/>
          </w:tcPr>
          <w:p w:rsidR="004C15D4" w:rsidRPr="0070543E" w:rsidRDefault="004C15D4" w:rsidP="00021593">
            <w:pPr>
              <w:spacing w:after="0"/>
              <w:jc w:val="center"/>
              <w:rPr>
                <w:rFonts w:asciiTheme="minorHAnsi" w:hAnsiTheme="minorHAnsi" w:cs="Calibri"/>
                <w:b/>
                <w:szCs w:val="22"/>
              </w:rPr>
            </w:pPr>
          </w:p>
        </w:tc>
        <w:tc>
          <w:tcPr>
            <w:tcW w:w="1530" w:type="dxa"/>
            <w:tcBorders>
              <w:top w:val="single" w:sz="4" w:space="0" w:color="auto"/>
              <w:left w:val="single" w:sz="4" w:space="0" w:color="auto"/>
              <w:bottom w:val="single" w:sz="4" w:space="0" w:color="auto"/>
              <w:right w:val="single" w:sz="4" w:space="0" w:color="auto"/>
            </w:tcBorders>
            <w:vAlign w:val="bottom"/>
          </w:tcPr>
          <w:p w:rsidR="004C15D4" w:rsidRPr="0070543E" w:rsidRDefault="004C15D4" w:rsidP="00021593">
            <w:pPr>
              <w:spacing w:after="0"/>
              <w:jc w:val="center"/>
              <w:rPr>
                <w:rFonts w:asciiTheme="minorHAnsi" w:hAnsiTheme="minorHAnsi" w:cs="Calibri"/>
                <w:b/>
                <w:szCs w:val="22"/>
              </w:rPr>
            </w:pPr>
          </w:p>
        </w:tc>
      </w:tr>
      <w:tr w:rsidR="004C15D4" w:rsidRPr="0070543E" w:rsidTr="00F7005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9" w:type="dxa"/>
        </w:trPr>
        <w:tc>
          <w:tcPr>
            <w:tcW w:w="720" w:type="dxa"/>
            <w:tcBorders>
              <w:top w:val="single" w:sz="4" w:space="0" w:color="auto"/>
              <w:left w:val="single" w:sz="4" w:space="0" w:color="auto"/>
              <w:bottom w:val="single" w:sz="4" w:space="0" w:color="auto"/>
              <w:right w:val="single" w:sz="4" w:space="0" w:color="auto"/>
            </w:tcBorders>
            <w:vAlign w:val="center"/>
          </w:tcPr>
          <w:p w:rsidR="004C15D4" w:rsidRPr="0070543E" w:rsidRDefault="004C15D4" w:rsidP="00021593">
            <w:pPr>
              <w:spacing w:after="0"/>
              <w:jc w:val="center"/>
              <w:rPr>
                <w:rFonts w:asciiTheme="minorHAnsi" w:hAnsiTheme="minorHAnsi" w:cs="Calibri"/>
                <w:szCs w:val="22"/>
              </w:rPr>
            </w:pPr>
            <w:r w:rsidRPr="0070543E">
              <w:rPr>
                <w:rFonts w:asciiTheme="minorHAnsi" w:hAnsiTheme="minorHAnsi" w:cs="Calibri"/>
                <w:szCs w:val="22"/>
              </w:rPr>
              <w:t>H.19</w:t>
            </w:r>
          </w:p>
        </w:tc>
        <w:tc>
          <w:tcPr>
            <w:tcW w:w="4770" w:type="dxa"/>
            <w:tcBorders>
              <w:top w:val="single" w:sz="4" w:space="0" w:color="auto"/>
              <w:left w:val="single" w:sz="4" w:space="0" w:color="auto"/>
              <w:bottom w:val="single" w:sz="4" w:space="0" w:color="auto"/>
              <w:right w:val="single" w:sz="4" w:space="0" w:color="auto"/>
            </w:tcBorders>
            <w:vAlign w:val="center"/>
          </w:tcPr>
          <w:p w:rsidR="004C15D4" w:rsidRPr="00F14C72" w:rsidRDefault="004C15D4" w:rsidP="00021593">
            <w:pPr>
              <w:spacing w:after="0"/>
              <w:ind w:left="90"/>
              <w:rPr>
                <w:rFonts w:asciiTheme="minorHAnsi" w:hAnsiTheme="minorHAnsi" w:cs="Calibri"/>
                <w:szCs w:val="22"/>
                <w:lang w:val="en-US"/>
              </w:rPr>
            </w:pPr>
            <w:r w:rsidRPr="00F14C72">
              <w:rPr>
                <w:rFonts w:asciiTheme="minorHAnsi" w:hAnsiTheme="minorHAnsi" w:cs="Calibri"/>
                <w:szCs w:val="22"/>
                <w:lang w:val="en-US"/>
              </w:rPr>
              <w:t>Fast Ethernet: IEEE 802.3u,  100 BaseTX</w:t>
            </w:r>
          </w:p>
        </w:tc>
        <w:tc>
          <w:tcPr>
            <w:tcW w:w="1440" w:type="dxa"/>
            <w:tcBorders>
              <w:top w:val="single" w:sz="4" w:space="0" w:color="auto"/>
              <w:left w:val="single" w:sz="4" w:space="0" w:color="auto"/>
              <w:bottom w:val="single" w:sz="4" w:space="0" w:color="auto"/>
              <w:right w:val="single" w:sz="4" w:space="0" w:color="auto"/>
            </w:tcBorders>
            <w:vAlign w:val="center"/>
          </w:tcPr>
          <w:p w:rsidR="004C15D4" w:rsidRPr="0070543E" w:rsidRDefault="004C15D4" w:rsidP="00021593">
            <w:pPr>
              <w:spacing w:after="0"/>
              <w:jc w:val="center"/>
              <w:rPr>
                <w:rFonts w:asciiTheme="minorHAnsi" w:hAnsiTheme="minorHAnsi" w:cs="Calibri"/>
                <w:b/>
                <w:szCs w:val="22"/>
              </w:rPr>
            </w:pPr>
            <w:r w:rsidRPr="0070543E">
              <w:rPr>
                <w:rFonts w:asciiTheme="minorHAnsi" w:hAnsiTheme="minorHAnsi" w:cs="Calibri"/>
                <w:b/>
                <w:szCs w:val="22"/>
              </w:rPr>
              <w:t>NAI</w:t>
            </w:r>
          </w:p>
        </w:tc>
        <w:tc>
          <w:tcPr>
            <w:tcW w:w="1260" w:type="dxa"/>
            <w:tcBorders>
              <w:top w:val="single" w:sz="4" w:space="0" w:color="auto"/>
              <w:left w:val="single" w:sz="4" w:space="0" w:color="auto"/>
              <w:bottom w:val="single" w:sz="4" w:space="0" w:color="auto"/>
              <w:right w:val="single" w:sz="4" w:space="0" w:color="auto"/>
            </w:tcBorders>
            <w:vAlign w:val="bottom"/>
          </w:tcPr>
          <w:p w:rsidR="004C15D4" w:rsidRPr="0070543E" w:rsidRDefault="004C15D4" w:rsidP="00021593">
            <w:pPr>
              <w:spacing w:after="0"/>
              <w:jc w:val="center"/>
              <w:rPr>
                <w:rFonts w:asciiTheme="minorHAnsi" w:hAnsiTheme="minorHAnsi" w:cs="Calibri"/>
                <w:b/>
                <w:szCs w:val="22"/>
              </w:rPr>
            </w:pPr>
          </w:p>
        </w:tc>
        <w:tc>
          <w:tcPr>
            <w:tcW w:w="1530" w:type="dxa"/>
            <w:tcBorders>
              <w:top w:val="single" w:sz="4" w:space="0" w:color="auto"/>
              <w:left w:val="single" w:sz="4" w:space="0" w:color="auto"/>
              <w:bottom w:val="single" w:sz="4" w:space="0" w:color="auto"/>
              <w:right w:val="single" w:sz="4" w:space="0" w:color="auto"/>
            </w:tcBorders>
            <w:vAlign w:val="bottom"/>
          </w:tcPr>
          <w:p w:rsidR="004C15D4" w:rsidRPr="0070543E" w:rsidRDefault="004C15D4" w:rsidP="00021593">
            <w:pPr>
              <w:spacing w:after="0"/>
              <w:jc w:val="center"/>
              <w:rPr>
                <w:rFonts w:asciiTheme="minorHAnsi" w:hAnsiTheme="minorHAnsi" w:cs="Calibri"/>
                <w:b/>
                <w:szCs w:val="22"/>
              </w:rPr>
            </w:pPr>
          </w:p>
        </w:tc>
      </w:tr>
      <w:tr w:rsidR="004C15D4" w:rsidRPr="0070543E" w:rsidTr="00F7005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9" w:type="dxa"/>
        </w:trPr>
        <w:tc>
          <w:tcPr>
            <w:tcW w:w="720" w:type="dxa"/>
            <w:tcBorders>
              <w:top w:val="single" w:sz="4" w:space="0" w:color="auto"/>
              <w:left w:val="single" w:sz="4" w:space="0" w:color="auto"/>
              <w:bottom w:val="single" w:sz="4" w:space="0" w:color="auto"/>
              <w:right w:val="single" w:sz="4" w:space="0" w:color="auto"/>
            </w:tcBorders>
            <w:vAlign w:val="center"/>
          </w:tcPr>
          <w:p w:rsidR="004C15D4" w:rsidRPr="0070543E" w:rsidRDefault="004C15D4" w:rsidP="00021593">
            <w:pPr>
              <w:spacing w:after="0"/>
              <w:jc w:val="center"/>
              <w:rPr>
                <w:rFonts w:asciiTheme="minorHAnsi" w:hAnsiTheme="minorHAnsi" w:cs="Calibri"/>
                <w:szCs w:val="22"/>
              </w:rPr>
            </w:pPr>
            <w:r w:rsidRPr="0070543E">
              <w:rPr>
                <w:rFonts w:asciiTheme="minorHAnsi" w:hAnsiTheme="minorHAnsi" w:cs="Calibri"/>
                <w:szCs w:val="22"/>
              </w:rPr>
              <w:t>H.20</w:t>
            </w:r>
          </w:p>
        </w:tc>
        <w:tc>
          <w:tcPr>
            <w:tcW w:w="4770" w:type="dxa"/>
            <w:tcBorders>
              <w:top w:val="single" w:sz="4" w:space="0" w:color="auto"/>
              <w:left w:val="single" w:sz="4" w:space="0" w:color="auto"/>
              <w:bottom w:val="single" w:sz="4" w:space="0" w:color="auto"/>
              <w:right w:val="single" w:sz="4" w:space="0" w:color="auto"/>
            </w:tcBorders>
            <w:vAlign w:val="center"/>
          </w:tcPr>
          <w:p w:rsidR="004C15D4" w:rsidRPr="00F14C72" w:rsidRDefault="004C15D4" w:rsidP="00021593">
            <w:pPr>
              <w:spacing w:after="0"/>
              <w:ind w:left="90"/>
              <w:rPr>
                <w:rFonts w:asciiTheme="minorHAnsi" w:hAnsiTheme="minorHAnsi" w:cs="Calibri"/>
                <w:szCs w:val="22"/>
                <w:lang w:val="en-US"/>
              </w:rPr>
            </w:pPr>
            <w:r w:rsidRPr="00F14C72">
              <w:rPr>
                <w:rFonts w:asciiTheme="minorHAnsi" w:hAnsiTheme="minorHAnsi" w:cs="Calibri"/>
                <w:szCs w:val="22"/>
                <w:lang w:val="en-US"/>
              </w:rPr>
              <w:t>Gigabit Ethernet: IEEE 802.3z, IEE 802.3ab</w:t>
            </w:r>
          </w:p>
        </w:tc>
        <w:tc>
          <w:tcPr>
            <w:tcW w:w="1440" w:type="dxa"/>
            <w:tcBorders>
              <w:top w:val="single" w:sz="4" w:space="0" w:color="auto"/>
              <w:left w:val="single" w:sz="4" w:space="0" w:color="auto"/>
              <w:bottom w:val="single" w:sz="4" w:space="0" w:color="auto"/>
              <w:right w:val="single" w:sz="4" w:space="0" w:color="auto"/>
            </w:tcBorders>
            <w:vAlign w:val="center"/>
          </w:tcPr>
          <w:p w:rsidR="004C15D4" w:rsidRPr="0070543E" w:rsidRDefault="004C15D4" w:rsidP="00021593">
            <w:pPr>
              <w:spacing w:after="0"/>
              <w:jc w:val="center"/>
              <w:rPr>
                <w:rFonts w:asciiTheme="minorHAnsi" w:hAnsiTheme="minorHAnsi" w:cs="Calibri"/>
                <w:b/>
                <w:szCs w:val="22"/>
              </w:rPr>
            </w:pPr>
            <w:r w:rsidRPr="0070543E">
              <w:rPr>
                <w:rFonts w:asciiTheme="minorHAnsi" w:hAnsiTheme="minorHAnsi" w:cs="Calibri"/>
                <w:b/>
                <w:szCs w:val="22"/>
              </w:rPr>
              <w:t>NAI</w:t>
            </w:r>
          </w:p>
        </w:tc>
        <w:tc>
          <w:tcPr>
            <w:tcW w:w="1260" w:type="dxa"/>
            <w:tcBorders>
              <w:top w:val="single" w:sz="4" w:space="0" w:color="auto"/>
              <w:left w:val="single" w:sz="4" w:space="0" w:color="auto"/>
              <w:bottom w:val="single" w:sz="4" w:space="0" w:color="auto"/>
              <w:right w:val="single" w:sz="4" w:space="0" w:color="auto"/>
            </w:tcBorders>
            <w:vAlign w:val="bottom"/>
          </w:tcPr>
          <w:p w:rsidR="004C15D4" w:rsidRPr="0070543E" w:rsidRDefault="004C15D4" w:rsidP="00021593">
            <w:pPr>
              <w:spacing w:after="0"/>
              <w:jc w:val="center"/>
              <w:rPr>
                <w:rFonts w:asciiTheme="minorHAnsi" w:hAnsiTheme="minorHAnsi" w:cs="Calibri"/>
                <w:b/>
                <w:szCs w:val="22"/>
              </w:rPr>
            </w:pPr>
          </w:p>
        </w:tc>
        <w:tc>
          <w:tcPr>
            <w:tcW w:w="1530" w:type="dxa"/>
            <w:tcBorders>
              <w:top w:val="single" w:sz="4" w:space="0" w:color="auto"/>
              <w:left w:val="single" w:sz="4" w:space="0" w:color="auto"/>
              <w:bottom w:val="single" w:sz="4" w:space="0" w:color="auto"/>
              <w:right w:val="single" w:sz="4" w:space="0" w:color="auto"/>
            </w:tcBorders>
            <w:vAlign w:val="bottom"/>
          </w:tcPr>
          <w:p w:rsidR="004C15D4" w:rsidRPr="0070543E" w:rsidRDefault="004C15D4" w:rsidP="00021593">
            <w:pPr>
              <w:spacing w:after="0"/>
              <w:jc w:val="center"/>
              <w:rPr>
                <w:rFonts w:asciiTheme="minorHAnsi" w:hAnsiTheme="minorHAnsi" w:cs="Calibri"/>
                <w:b/>
                <w:szCs w:val="22"/>
              </w:rPr>
            </w:pPr>
          </w:p>
        </w:tc>
      </w:tr>
      <w:tr w:rsidR="004C15D4" w:rsidRPr="0070543E" w:rsidTr="00F7005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9" w:type="dxa"/>
        </w:trPr>
        <w:tc>
          <w:tcPr>
            <w:tcW w:w="720" w:type="dxa"/>
            <w:tcBorders>
              <w:top w:val="single" w:sz="4" w:space="0" w:color="auto"/>
              <w:left w:val="single" w:sz="4" w:space="0" w:color="auto"/>
              <w:bottom w:val="single" w:sz="4" w:space="0" w:color="auto"/>
            </w:tcBorders>
            <w:shd w:val="clear" w:color="auto" w:fill="D9D9D9"/>
            <w:vAlign w:val="center"/>
          </w:tcPr>
          <w:p w:rsidR="004C15D4" w:rsidRPr="0070543E" w:rsidRDefault="004C15D4" w:rsidP="00021593">
            <w:pPr>
              <w:spacing w:after="0"/>
              <w:ind w:left="90"/>
              <w:rPr>
                <w:rFonts w:asciiTheme="minorHAnsi" w:hAnsiTheme="minorHAnsi" w:cs="Calibri"/>
                <w:szCs w:val="22"/>
              </w:rPr>
            </w:pPr>
          </w:p>
        </w:tc>
        <w:tc>
          <w:tcPr>
            <w:tcW w:w="9000" w:type="dxa"/>
            <w:gridSpan w:val="4"/>
            <w:tcBorders>
              <w:top w:val="single" w:sz="4" w:space="0" w:color="auto"/>
              <w:left w:val="single" w:sz="4" w:space="0" w:color="auto"/>
              <w:bottom w:val="single" w:sz="4" w:space="0" w:color="auto"/>
            </w:tcBorders>
            <w:shd w:val="clear" w:color="auto" w:fill="D9D9D9"/>
            <w:vAlign w:val="center"/>
          </w:tcPr>
          <w:p w:rsidR="004C15D4" w:rsidRPr="0070543E" w:rsidRDefault="004C15D4" w:rsidP="00021593">
            <w:pPr>
              <w:spacing w:after="0"/>
              <w:ind w:left="90"/>
              <w:rPr>
                <w:rFonts w:asciiTheme="minorHAnsi" w:hAnsiTheme="minorHAnsi" w:cs="Calibri"/>
                <w:b/>
                <w:szCs w:val="22"/>
                <w:lang w:val="en-US"/>
              </w:rPr>
            </w:pPr>
            <w:r w:rsidRPr="0070543E">
              <w:rPr>
                <w:rFonts w:asciiTheme="minorHAnsi" w:hAnsiTheme="minorHAnsi" w:cs="Calibri"/>
                <w:b/>
                <w:szCs w:val="22"/>
                <w:lang w:val="en-US"/>
              </w:rPr>
              <w:t>Interfaces</w:t>
            </w:r>
          </w:p>
        </w:tc>
      </w:tr>
      <w:tr w:rsidR="004C15D4" w:rsidRPr="0070543E" w:rsidTr="00F7005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9" w:type="dxa"/>
        </w:trPr>
        <w:tc>
          <w:tcPr>
            <w:tcW w:w="720" w:type="dxa"/>
            <w:tcBorders>
              <w:top w:val="single" w:sz="4" w:space="0" w:color="auto"/>
              <w:left w:val="single" w:sz="4" w:space="0" w:color="auto"/>
              <w:bottom w:val="single" w:sz="4" w:space="0" w:color="auto"/>
              <w:right w:val="single" w:sz="4" w:space="0" w:color="auto"/>
            </w:tcBorders>
            <w:vAlign w:val="center"/>
          </w:tcPr>
          <w:p w:rsidR="004C15D4" w:rsidRPr="0070543E" w:rsidRDefault="004C15D4" w:rsidP="00021593">
            <w:pPr>
              <w:spacing w:after="0"/>
              <w:jc w:val="center"/>
              <w:rPr>
                <w:rFonts w:asciiTheme="minorHAnsi" w:hAnsiTheme="minorHAnsi" w:cs="Calibri"/>
                <w:szCs w:val="22"/>
              </w:rPr>
            </w:pPr>
            <w:r w:rsidRPr="0070543E">
              <w:rPr>
                <w:rFonts w:asciiTheme="minorHAnsi" w:hAnsiTheme="minorHAnsi" w:cs="Calibri"/>
                <w:szCs w:val="22"/>
              </w:rPr>
              <w:t>H.21</w:t>
            </w:r>
          </w:p>
        </w:tc>
        <w:tc>
          <w:tcPr>
            <w:tcW w:w="4770" w:type="dxa"/>
            <w:tcBorders>
              <w:top w:val="single" w:sz="4" w:space="0" w:color="auto"/>
              <w:left w:val="single" w:sz="4" w:space="0" w:color="auto"/>
              <w:bottom w:val="single" w:sz="4" w:space="0" w:color="auto"/>
              <w:right w:val="single" w:sz="4" w:space="0" w:color="auto"/>
            </w:tcBorders>
            <w:vAlign w:val="center"/>
          </w:tcPr>
          <w:p w:rsidR="004C15D4" w:rsidRPr="0070543E" w:rsidRDefault="004C15D4" w:rsidP="00021593">
            <w:pPr>
              <w:spacing w:after="0"/>
              <w:ind w:left="90"/>
              <w:rPr>
                <w:rFonts w:asciiTheme="minorHAnsi" w:hAnsiTheme="minorHAnsi" w:cs="Calibri"/>
                <w:szCs w:val="22"/>
              </w:rPr>
            </w:pPr>
            <w:r w:rsidRPr="0070543E">
              <w:rPr>
                <w:rFonts w:asciiTheme="minorHAnsi" w:hAnsiTheme="minorHAnsi" w:cs="Calibri"/>
                <w:szCs w:val="22"/>
              </w:rPr>
              <w:t>Να διαθέτει τουλάχιστον τέσσερις (4) οπτικές θύρες με ταχύτητα 1 Gigabit η κάθε μία και δύο (2) θύρες με ταχύτητα 10 Gigabit Ethernet η κάθε μία</w:t>
            </w:r>
          </w:p>
        </w:tc>
        <w:tc>
          <w:tcPr>
            <w:tcW w:w="1440" w:type="dxa"/>
            <w:tcBorders>
              <w:top w:val="single" w:sz="4" w:space="0" w:color="auto"/>
              <w:left w:val="single" w:sz="4" w:space="0" w:color="auto"/>
              <w:bottom w:val="single" w:sz="4" w:space="0" w:color="auto"/>
              <w:right w:val="single" w:sz="4" w:space="0" w:color="auto"/>
            </w:tcBorders>
            <w:vAlign w:val="center"/>
          </w:tcPr>
          <w:p w:rsidR="004C15D4" w:rsidRPr="0070543E" w:rsidRDefault="004C15D4" w:rsidP="00021593">
            <w:pPr>
              <w:spacing w:after="0"/>
              <w:jc w:val="center"/>
              <w:rPr>
                <w:rFonts w:asciiTheme="minorHAnsi" w:hAnsiTheme="minorHAnsi" w:cs="Calibri"/>
                <w:b/>
                <w:szCs w:val="22"/>
              </w:rPr>
            </w:pPr>
            <w:r w:rsidRPr="0070543E">
              <w:rPr>
                <w:rFonts w:asciiTheme="minorHAnsi" w:hAnsiTheme="minorHAnsi" w:cs="Calibri"/>
                <w:b/>
                <w:szCs w:val="22"/>
              </w:rPr>
              <w:t>ΝΑΙ</w:t>
            </w:r>
          </w:p>
        </w:tc>
        <w:tc>
          <w:tcPr>
            <w:tcW w:w="1260" w:type="dxa"/>
            <w:tcBorders>
              <w:top w:val="single" w:sz="4" w:space="0" w:color="auto"/>
              <w:left w:val="single" w:sz="4" w:space="0" w:color="auto"/>
              <w:bottom w:val="single" w:sz="4" w:space="0" w:color="auto"/>
              <w:right w:val="single" w:sz="4" w:space="0" w:color="auto"/>
            </w:tcBorders>
            <w:vAlign w:val="bottom"/>
          </w:tcPr>
          <w:p w:rsidR="004C15D4" w:rsidRPr="0070543E" w:rsidRDefault="004C15D4" w:rsidP="00021593">
            <w:pPr>
              <w:spacing w:after="0"/>
              <w:jc w:val="center"/>
              <w:rPr>
                <w:rFonts w:asciiTheme="minorHAnsi" w:hAnsiTheme="minorHAnsi" w:cs="Calibri"/>
                <w:b/>
                <w:szCs w:val="22"/>
              </w:rPr>
            </w:pPr>
          </w:p>
        </w:tc>
        <w:tc>
          <w:tcPr>
            <w:tcW w:w="1530" w:type="dxa"/>
            <w:tcBorders>
              <w:top w:val="single" w:sz="4" w:space="0" w:color="auto"/>
              <w:left w:val="single" w:sz="4" w:space="0" w:color="auto"/>
              <w:bottom w:val="single" w:sz="4" w:space="0" w:color="auto"/>
              <w:right w:val="single" w:sz="4" w:space="0" w:color="auto"/>
            </w:tcBorders>
            <w:vAlign w:val="bottom"/>
          </w:tcPr>
          <w:p w:rsidR="004C15D4" w:rsidRPr="0070543E" w:rsidRDefault="004C15D4" w:rsidP="00021593">
            <w:pPr>
              <w:spacing w:after="0"/>
              <w:jc w:val="center"/>
              <w:rPr>
                <w:rFonts w:asciiTheme="minorHAnsi" w:hAnsiTheme="minorHAnsi" w:cs="Calibri"/>
                <w:b/>
                <w:szCs w:val="22"/>
              </w:rPr>
            </w:pPr>
          </w:p>
        </w:tc>
      </w:tr>
      <w:tr w:rsidR="004C15D4" w:rsidRPr="0070543E" w:rsidTr="00F7005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9" w:type="dxa"/>
        </w:trPr>
        <w:tc>
          <w:tcPr>
            <w:tcW w:w="720" w:type="dxa"/>
            <w:tcBorders>
              <w:top w:val="single" w:sz="4" w:space="0" w:color="auto"/>
              <w:left w:val="single" w:sz="4" w:space="0" w:color="auto"/>
              <w:bottom w:val="single" w:sz="4" w:space="0" w:color="auto"/>
              <w:right w:val="single" w:sz="4" w:space="0" w:color="auto"/>
            </w:tcBorders>
            <w:vAlign w:val="center"/>
          </w:tcPr>
          <w:p w:rsidR="004C15D4" w:rsidRPr="0070543E" w:rsidRDefault="004C15D4" w:rsidP="00021593">
            <w:pPr>
              <w:spacing w:after="0"/>
              <w:jc w:val="center"/>
              <w:rPr>
                <w:rFonts w:asciiTheme="minorHAnsi" w:hAnsiTheme="minorHAnsi" w:cs="Calibri"/>
                <w:szCs w:val="22"/>
              </w:rPr>
            </w:pPr>
            <w:r w:rsidRPr="0070543E">
              <w:rPr>
                <w:rFonts w:asciiTheme="minorHAnsi" w:hAnsiTheme="minorHAnsi" w:cs="Calibri"/>
                <w:szCs w:val="22"/>
              </w:rPr>
              <w:t>H.22</w:t>
            </w:r>
          </w:p>
        </w:tc>
        <w:tc>
          <w:tcPr>
            <w:tcW w:w="4770" w:type="dxa"/>
            <w:tcBorders>
              <w:top w:val="single" w:sz="4" w:space="0" w:color="auto"/>
              <w:left w:val="single" w:sz="4" w:space="0" w:color="auto"/>
              <w:bottom w:val="single" w:sz="4" w:space="0" w:color="auto"/>
              <w:right w:val="single" w:sz="4" w:space="0" w:color="auto"/>
            </w:tcBorders>
            <w:vAlign w:val="center"/>
          </w:tcPr>
          <w:p w:rsidR="004C15D4" w:rsidRPr="0070543E" w:rsidRDefault="004C15D4" w:rsidP="00021593">
            <w:pPr>
              <w:spacing w:after="0"/>
              <w:ind w:left="90"/>
              <w:rPr>
                <w:rFonts w:asciiTheme="minorHAnsi" w:hAnsiTheme="minorHAnsi" w:cs="Calibri"/>
                <w:szCs w:val="22"/>
              </w:rPr>
            </w:pPr>
            <w:r w:rsidRPr="0070543E">
              <w:rPr>
                <w:rFonts w:asciiTheme="minorHAnsi" w:hAnsiTheme="minorHAnsi" w:cs="Calibri"/>
                <w:szCs w:val="22"/>
              </w:rPr>
              <w:t>Να προσφερθεί ο απαραίτητος αριθμός Gigabit Ethernet Interfaces για την σύνδεση των εξυπηρετητών και λοιπών συστημάτων.</w:t>
            </w:r>
          </w:p>
          <w:p w:rsidR="004C15D4" w:rsidRPr="0070543E" w:rsidRDefault="004C15D4" w:rsidP="00021593">
            <w:pPr>
              <w:spacing w:after="0"/>
              <w:ind w:left="90"/>
              <w:rPr>
                <w:rFonts w:asciiTheme="minorHAnsi" w:hAnsiTheme="minorHAnsi" w:cs="Calibri"/>
                <w:szCs w:val="22"/>
              </w:rPr>
            </w:pPr>
            <w:r w:rsidRPr="0070543E">
              <w:rPr>
                <w:rFonts w:asciiTheme="minorHAnsi" w:hAnsiTheme="minorHAnsi" w:cs="Calibri"/>
                <w:szCs w:val="22"/>
              </w:rPr>
              <w:t>Να αναφερθεί ο αριθμός και το είδος των interfaces</w:t>
            </w:r>
          </w:p>
        </w:tc>
        <w:tc>
          <w:tcPr>
            <w:tcW w:w="1440" w:type="dxa"/>
            <w:tcBorders>
              <w:top w:val="single" w:sz="4" w:space="0" w:color="auto"/>
              <w:left w:val="single" w:sz="4" w:space="0" w:color="auto"/>
              <w:bottom w:val="single" w:sz="4" w:space="0" w:color="auto"/>
              <w:right w:val="single" w:sz="4" w:space="0" w:color="auto"/>
            </w:tcBorders>
            <w:vAlign w:val="center"/>
          </w:tcPr>
          <w:p w:rsidR="004C15D4" w:rsidRPr="0070543E" w:rsidRDefault="004C15D4" w:rsidP="00021593">
            <w:pPr>
              <w:spacing w:after="0"/>
              <w:jc w:val="center"/>
              <w:rPr>
                <w:rFonts w:asciiTheme="minorHAnsi" w:hAnsiTheme="minorHAnsi" w:cs="Calibri"/>
                <w:b/>
                <w:szCs w:val="22"/>
              </w:rPr>
            </w:pPr>
            <w:r w:rsidRPr="0070543E">
              <w:rPr>
                <w:rFonts w:asciiTheme="minorHAnsi" w:hAnsiTheme="minorHAnsi" w:cs="Calibri"/>
                <w:b/>
                <w:szCs w:val="22"/>
              </w:rPr>
              <w:t>NAI</w:t>
            </w:r>
          </w:p>
        </w:tc>
        <w:tc>
          <w:tcPr>
            <w:tcW w:w="1260" w:type="dxa"/>
            <w:tcBorders>
              <w:top w:val="single" w:sz="4" w:space="0" w:color="auto"/>
              <w:left w:val="single" w:sz="4" w:space="0" w:color="auto"/>
              <w:bottom w:val="single" w:sz="4" w:space="0" w:color="auto"/>
              <w:right w:val="single" w:sz="4" w:space="0" w:color="auto"/>
            </w:tcBorders>
            <w:vAlign w:val="bottom"/>
          </w:tcPr>
          <w:p w:rsidR="004C15D4" w:rsidRPr="0070543E" w:rsidRDefault="004C15D4" w:rsidP="00021593">
            <w:pPr>
              <w:spacing w:after="0"/>
              <w:jc w:val="center"/>
              <w:rPr>
                <w:rFonts w:asciiTheme="minorHAnsi" w:hAnsiTheme="minorHAnsi" w:cs="Calibri"/>
                <w:b/>
                <w:szCs w:val="22"/>
              </w:rPr>
            </w:pPr>
          </w:p>
        </w:tc>
        <w:tc>
          <w:tcPr>
            <w:tcW w:w="1530" w:type="dxa"/>
            <w:tcBorders>
              <w:top w:val="single" w:sz="4" w:space="0" w:color="auto"/>
              <w:left w:val="single" w:sz="4" w:space="0" w:color="auto"/>
              <w:bottom w:val="single" w:sz="4" w:space="0" w:color="auto"/>
              <w:right w:val="single" w:sz="4" w:space="0" w:color="auto"/>
            </w:tcBorders>
            <w:vAlign w:val="bottom"/>
          </w:tcPr>
          <w:p w:rsidR="004C15D4" w:rsidRPr="0070543E" w:rsidRDefault="004C15D4" w:rsidP="00021593">
            <w:pPr>
              <w:spacing w:after="0"/>
              <w:jc w:val="center"/>
              <w:rPr>
                <w:rFonts w:asciiTheme="minorHAnsi" w:hAnsiTheme="minorHAnsi" w:cs="Calibri"/>
                <w:b/>
                <w:szCs w:val="22"/>
              </w:rPr>
            </w:pPr>
          </w:p>
        </w:tc>
      </w:tr>
      <w:tr w:rsidR="004C15D4" w:rsidRPr="0070543E" w:rsidTr="00F7005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9" w:type="dxa"/>
        </w:trPr>
        <w:tc>
          <w:tcPr>
            <w:tcW w:w="720" w:type="dxa"/>
            <w:tcBorders>
              <w:top w:val="single" w:sz="4" w:space="0" w:color="auto"/>
              <w:left w:val="single" w:sz="4" w:space="0" w:color="auto"/>
              <w:bottom w:val="single" w:sz="4" w:space="0" w:color="auto"/>
              <w:right w:val="single" w:sz="4" w:space="0" w:color="auto"/>
            </w:tcBorders>
            <w:vAlign w:val="center"/>
          </w:tcPr>
          <w:p w:rsidR="004C15D4" w:rsidRPr="0070543E" w:rsidRDefault="004C15D4" w:rsidP="00021593">
            <w:pPr>
              <w:spacing w:after="0"/>
              <w:jc w:val="center"/>
              <w:rPr>
                <w:rFonts w:asciiTheme="minorHAnsi" w:hAnsiTheme="minorHAnsi" w:cs="Calibri"/>
                <w:szCs w:val="22"/>
              </w:rPr>
            </w:pPr>
            <w:r w:rsidRPr="0070543E">
              <w:rPr>
                <w:rFonts w:asciiTheme="minorHAnsi" w:hAnsiTheme="minorHAnsi" w:cs="Calibri"/>
                <w:szCs w:val="22"/>
              </w:rPr>
              <w:t>H.23</w:t>
            </w:r>
          </w:p>
        </w:tc>
        <w:tc>
          <w:tcPr>
            <w:tcW w:w="4770" w:type="dxa"/>
            <w:tcBorders>
              <w:top w:val="single" w:sz="4" w:space="0" w:color="auto"/>
              <w:left w:val="single" w:sz="4" w:space="0" w:color="auto"/>
              <w:bottom w:val="single" w:sz="4" w:space="0" w:color="auto"/>
              <w:right w:val="single" w:sz="4" w:space="0" w:color="auto"/>
            </w:tcBorders>
            <w:vAlign w:val="center"/>
          </w:tcPr>
          <w:p w:rsidR="004C15D4" w:rsidRPr="0070543E" w:rsidRDefault="004C15D4" w:rsidP="00021593">
            <w:pPr>
              <w:spacing w:after="0"/>
              <w:ind w:left="90"/>
              <w:rPr>
                <w:rFonts w:asciiTheme="minorHAnsi" w:hAnsiTheme="minorHAnsi" w:cs="Calibri"/>
                <w:szCs w:val="22"/>
              </w:rPr>
            </w:pPr>
            <w:r w:rsidRPr="0070543E">
              <w:rPr>
                <w:rFonts w:asciiTheme="minorHAnsi" w:hAnsiTheme="minorHAnsi" w:cs="Calibri"/>
                <w:szCs w:val="22"/>
              </w:rPr>
              <w:t>Να διαθέτει θύρα διαχείριση (Configuration &amp; Management) μέσω τερματικού. Η πρόσβαση θα πρέπει να προστατεύεται με χρήση κωδικού (Password)</w:t>
            </w:r>
          </w:p>
        </w:tc>
        <w:tc>
          <w:tcPr>
            <w:tcW w:w="1440" w:type="dxa"/>
            <w:tcBorders>
              <w:top w:val="single" w:sz="4" w:space="0" w:color="auto"/>
              <w:left w:val="single" w:sz="4" w:space="0" w:color="auto"/>
              <w:bottom w:val="single" w:sz="4" w:space="0" w:color="auto"/>
              <w:right w:val="single" w:sz="4" w:space="0" w:color="auto"/>
            </w:tcBorders>
            <w:vAlign w:val="center"/>
          </w:tcPr>
          <w:p w:rsidR="004C15D4" w:rsidRPr="0070543E" w:rsidRDefault="004C15D4" w:rsidP="00021593">
            <w:pPr>
              <w:spacing w:after="0"/>
              <w:jc w:val="center"/>
              <w:rPr>
                <w:rFonts w:asciiTheme="minorHAnsi" w:hAnsiTheme="minorHAnsi" w:cs="Calibri"/>
                <w:b/>
                <w:szCs w:val="22"/>
              </w:rPr>
            </w:pPr>
            <w:r w:rsidRPr="0070543E">
              <w:rPr>
                <w:rFonts w:asciiTheme="minorHAnsi" w:hAnsiTheme="minorHAnsi" w:cs="Calibri"/>
                <w:b/>
                <w:szCs w:val="22"/>
              </w:rPr>
              <w:t>NAI</w:t>
            </w:r>
          </w:p>
        </w:tc>
        <w:tc>
          <w:tcPr>
            <w:tcW w:w="1260" w:type="dxa"/>
            <w:tcBorders>
              <w:top w:val="single" w:sz="4" w:space="0" w:color="auto"/>
              <w:left w:val="single" w:sz="4" w:space="0" w:color="auto"/>
              <w:bottom w:val="single" w:sz="4" w:space="0" w:color="auto"/>
              <w:right w:val="single" w:sz="4" w:space="0" w:color="auto"/>
            </w:tcBorders>
            <w:vAlign w:val="bottom"/>
          </w:tcPr>
          <w:p w:rsidR="004C15D4" w:rsidRPr="0070543E" w:rsidRDefault="004C15D4" w:rsidP="00021593">
            <w:pPr>
              <w:spacing w:after="0"/>
              <w:jc w:val="center"/>
              <w:rPr>
                <w:rFonts w:asciiTheme="minorHAnsi" w:hAnsiTheme="minorHAnsi" w:cs="Calibri"/>
                <w:b/>
                <w:szCs w:val="22"/>
              </w:rPr>
            </w:pPr>
          </w:p>
        </w:tc>
        <w:tc>
          <w:tcPr>
            <w:tcW w:w="1530" w:type="dxa"/>
            <w:tcBorders>
              <w:top w:val="single" w:sz="4" w:space="0" w:color="auto"/>
              <w:left w:val="single" w:sz="4" w:space="0" w:color="auto"/>
              <w:bottom w:val="single" w:sz="4" w:space="0" w:color="auto"/>
              <w:right w:val="single" w:sz="4" w:space="0" w:color="auto"/>
            </w:tcBorders>
            <w:vAlign w:val="bottom"/>
          </w:tcPr>
          <w:p w:rsidR="004C15D4" w:rsidRPr="0070543E" w:rsidRDefault="004C15D4" w:rsidP="00021593">
            <w:pPr>
              <w:spacing w:after="0"/>
              <w:jc w:val="center"/>
              <w:rPr>
                <w:rFonts w:asciiTheme="minorHAnsi" w:hAnsiTheme="minorHAnsi" w:cs="Calibri"/>
                <w:b/>
                <w:szCs w:val="22"/>
              </w:rPr>
            </w:pPr>
          </w:p>
        </w:tc>
      </w:tr>
      <w:tr w:rsidR="004C15D4" w:rsidRPr="0070543E" w:rsidTr="00F7005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9" w:type="dxa"/>
        </w:trPr>
        <w:tc>
          <w:tcPr>
            <w:tcW w:w="720" w:type="dxa"/>
            <w:tcBorders>
              <w:top w:val="single" w:sz="4" w:space="0" w:color="auto"/>
              <w:left w:val="single" w:sz="4" w:space="0" w:color="auto"/>
              <w:bottom w:val="single" w:sz="4" w:space="0" w:color="auto"/>
              <w:right w:val="single" w:sz="4" w:space="0" w:color="auto"/>
            </w:tcBorders>
            <w:vAlign w:val="center"/>
          </w:tcPr>
          <w:p w:rsidR="004C15D4" w:rsidRPr="0070543E" w:rsidRDefault="004C15D4" w:rsidP="00021593">
            <w:pPr>
              <w:spacing w:after="0"/>
              <w:jc w:val="center"/>
              <w:rPr>
                <w:rFonts w:asciiTheme="minorHAnsi" w:hAnsiTheme="minorHAnsi" w:cs="Calibri"/>
                <w:szCs w:val="22"/>
              </w:rPr>
            </w:pPr>
            <w:r w:rsidRPr="0070543E">
              <w:rPr>
                <w:rFonts w:asciiTheme="minorHAnsi" w:hAnsiTheme="minorHAnsi" w:cs="Calibri"/>
                <w:szCs w:val="22"/>
              </w:rPr>
              <w:t>H.24</w:t>
            </w:r>
          </w:p>
        </w:tc>
        <w:tc>
          <w:tcPr>
            <w:tcW w:w="4770" w:type="dxa"/>
            <w:tcBorders>
              <w:top w:val="single" w:sz="4" w:space="0" w:color="auto"/>
              <w:left w:val="single" w:sz="4" w:space="0" w:color="auto"/>
              <w:bottom w:val="single" w:sz="4" w:space="0" w:color="auto"/>
              <w:right w:val="single" w:sz="4" w:space="0" w:color="auto"/>
            </w:tcBorders>
            <w:vAlign w:val="center"/>
          </w:tcPr>
          <w:p w:rsidR="004C15D4" w:rsidRPr="0070543E" w:rsidRDefault="004C15D4" w:rsidP="00021593">
            <w:pPr>
              <w:spacing w:after="0"/>
              <w:ind w:left="90"/>
              <w:rPr>
                <w:rFonts w:asciiTheme="minorHAnsi" w:hAnsiTheme="minorHAnsi" w:cs="Calibri"/>
                <w:szCs w:val="22"/>
              </w:rPr>
            </w:pPr>
            <w:r w:rsidRPr="0070543E">
              <w:rPr>
                <w:rFonts w:asciiTheme="minorHAnsi" w:hAnsiTheme="minorHAnsi" w:cs="Calibri"/>
                <w:szCs w:val="22"/>
              </w:rPr>
              <w:t xml:space="preserve">Eλεύθερες-διαθέσιμες υποδοχές για τοποθέτηση </w:t>
            </w:r>
            <w:r w:rsidRPr="0070543E">
              <w:rPr>
                <w:rFonts w:asciiTheme="minorHAnsi" w:hAnsiTheme="minorHAnsi" w:cs="Calibri"/>
                <w:szCs w:val="22"/>
              </w:rPr>
              <w:lastRenderedPageBreak/>
              <w:t>καρτών μετά την προσθήκη όλων των απαιτούμενων interfaces</w:t>
            </w:r>
          </w:p>
        </w:tc>
        <w:tc>
          <w:tcPr>
            <w:tcW w:w="1440" w:type="dxa"/>
            <w:tcBorders>
              <w:top w:val="single" w:sz="4" w:space="0" w:color="auto"/>
              <w:left w:val="single" w:sz="4" w:space="0" w:color="auto"/>
              <w:bottom w:val="single" w:sz="4" w:space="0" w:color="auto"/>
              <w:right w:val="single" w:sz="4" w:space="0" w:color="auto"/>
            </w:tcBorders>
            <w:vAlign w:val="center"/>
          </w:tcPr>
          <w:p w:rsidR="004C15D4" w:rsidRPr="0070543E" w:rsidRDefault="004C15D4" w:rsidP="00021593">
            <w:pPr>
              <w:spacing w:after="0"/>
              <w:jc w:val="center"/>
              <w:rPr>
                <w:rFonts w:asciiTheme="minorHAnsi" w:hAnsiTheme="minorHAnsi" w:cs="Calibri"/>
                <w:b/>
                <w:szCs w:val="22"/>
              </w:rPr>
            </w:pPr>
            <w:r w:rsidRPr="0070543E">
              <w:rPr>
                <w:rFonts w:asciiTheme="minorHAnsi" w:hAnsiTheme="minorHAnsi" w:cs="Calibri"/>
                <w:b/>
                <w:szCs w:val="22"/>
              </w:rPr>
              <w:lastRenderedPageBreak/>
              <w:t>≥2</w:t>
            </w:r>
          </w:p>
        </w:tc>
        <w:tc>
          <w:tcPr>
            <w:tcW w:w="1260" w:type="dxa"/>
            <w:tcBorders>
              <w:top w:val="single" w:sz="4" w:space="0" w:color="auto"/>
              <w:left w:val="single" w:sz="4" w:space="0" w:color="auto"/>
              <w:bottom w:val="single" w:sz="4" w:space="0" w:color="auto"/>
              <w:right w:val="single" w:sz="4" w:space="0" w:color="auto"/>
            </w:tcBorders>
            <w:vAlign w:val="bottom"/>
          </w:tcPr>
          <w:p w:rsidR="004C15D4" w:rsidRPr="0070543E" w:rsidRDefault="004C15D4" w:rsidP="00021593">
            <w:pPr>
              <w:spacing w:after="0"/>
              <w:jc w:val="center"/>
              <w:rPr>
                <w:rFonts w:asciiTheme="minorHAnsi" w:hAnsiTheme="minorHAnsi" w:cs="Calibri"/>
                <w:b/>
                <w:szCs w:val="22"/>
              </w:rPr>
            </w:pPr>
          </w:p>
        </w:tc>
        <w:tc>
          <w:tcPr>
            <w:tcW w:w="1530" w:type="dxa"/>
            <w:tcBorders>
              <w:top w:val="single" w:sz="4" w:space="0" w:color="auto"/>
              <w:left w:val="single" w:sz="4" w:space="0" w:color="auto"/>
              <w:bottom w:val="single" w:sz="4" w:space="0" w:color="auto"/>
              <w:right w:val="single" w:sz="4" w:space="0" w:color="auto"/>
            </w:tcBorders>
            <w:vAlign w:val="bottom"/>
          </w:tcPr>
          <w:p w:rsidR="004C15D4" w:rsidRPr="0070543E" w:rsidRDefault="004C15D4" w:rsidP="00021593">
            <w:pPr>
              <w:spacing w:after="0"/>
              <w:jc w:val="center"/>
              <w:rPr>
                <w:rFonts w:asciiTheme="minorHAnsi" w:hAnsiTheme="minorHAnsi" w:cs="Calibri"/>
                <w:b/>
                <w:szCs w:val="22"/>
              </w:rPr>
            </w:pPr>
          </w:p>
        </w:tc>
      </w:tr>
      <w:tr w:rsidR="004C15D4" w:rsidRPr="0070543E" w:rsidTr="00F7005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9" w:type="dxa"/>
        </w:trPr>
        <w:tc>
          <w:tcPr>
            <w:tcW w:w="720" w:type="dxa"/>
            <w:tcBorders>
              <w:top w:val="single" w:sz="4" w:space="0" w:color="auto"/>
              <w:left w:val="single" w:sz="4" w:space="0" w:color="auto"/>
              <w:bottom w:val="single" w:sz="4" w:space="0" w:color="auto"/>
            </w:tcBorders>
            <w:shd w:val="clear" w:color="auto" w:fill="D9D9D9"/>
            <w:vAlign w:val="center"/>
          </w:tcPr>
          <w:p w:rsidR="004C15D4" w:rsidRPr="0070543E" w:rsidRDefault="004C15D4" w:rsidP="00021593">
            <w:pPr>
              <w:spacing w:after="0"/>
              <w:ind w:left="90"/>
              <w:jc w:val="center"/>
              <w:rPr>
                <w:rFonts w:asciiTheme="minorHAnsi" w:hAnsiTheme="minorHAnsi" w:cs="Calibri"/>
                <w:szCs w:val="22"/>
              </w:rPr>
            </w:pPr>
          </w:p>
        </w:tc>
        <w:tc>
          <w:tcPr>
            <w:tcW w:w="9000" w:type="dxa"/>
            <w:gridSpan w:val="4"/>
            <w:tcBorders>
              <w:top w:val="single" w:sz="4" w:space="0" w:color="auto"/>
              <w:left w:val="single" w:sz="4" w:space="0" w:color="auto"/>
              <w:bottom w:val="single" w:sz="4" w:space="0" w:color="auto"/>
            </w:tcBorders>
            <w:shd w:val="clear" w:color="auto" w:fill="D9D9D9"/>
            <w:vAlign w:val="center"/>
          </w:tcPr>
          <w:p w:rsidR="004C15D4" w:rsidRPr="0070543E" w:rsidRDefault="004C15D4" w:rsidP="00021593">
            <w:pPr>
              <w:spacing w:after="0"/>
              <w:ind w:left="90"/>
              <w:rPr>
                <w:rFonts w:asciiTheme="minorHAnsi" w:hAnsiTheme="minorHAnsi" w:cs="Calibri"/>
                <w:b/>
                <w:szCs w:val="22"/>
              </w:rPr>
            </w:pPr>
            <w:r w:rsidRPr="0070543E">
              <w:rPr>
                <w:rFonts w:asciiTheme="minorHAnsi" w:hAnsiTheme="minorHAnsi" w:cs="Calibri"/>
                <w:b/>
                <w:szCs w:val="22"/>
              </w:rPr>
              <w:t>Άλλες Ενσωματωμένες Δυνατότητες</w:t>
            </w:r>
          </w:p>
        </w:tc>
      </w:tr>
      <w:tr w:rsidR="004C15D4" w:rsidRPr="0070543E" w:rsidTr="00F7005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9" w:type="dxa"/>
        </w:trPr>
        <w:tc>
          <w:tcPr>
            <w:tcW w:w="720" w:type="dxa"/>
            <w:tcBorders>
              <w:top w:val="single" w:sz="4" w:space="0" w:color="auto"/>
              <w:left w:val="single" w:sz="4" w:space="0" w:color="auto"/>
              <w:bottom w:val="single" w:sz="4" w:space="0" w:color="auto"/>
              <w:right w:val="single" w:sz="4" w:space="0" w:color="auto"/>
            </w:tcBorders>
            <w:vAlign w:val="center"/>
          </w:tcPr>
          <w:p w:rsidR="004C15D4" w:rsidRPr="0070543E" w:rsidRDefault="004C15D4" w:rsidP="00021593">
            <w:pPr>
              <w:spacing w:after="0"/>
              <w:jc w:val="center"/>
              <w:rPr>
                <w:rFonts w:asciiTheme="minorHAnsi" w:hAnsiTheme="minorHAnsi" w:cs="Calibri"/>
                <w:szCs w:val="22"/>
              </w:rPr>
            </w:pPr>
            <w:r w:rsidRPr="0070543E">
              <w:rPr>
                <w:rFonts w:asciiTheme="minorHAnsi" w:hAnsiTheme="minorHAnsi" w:cs="Calibri"/>
                <w:szCs w:val="22"/>
              </w:rPr>
              <w:t>H.25</w:t>
            </w:r>
          </w:p>
        </w:tc>
        <w:tc>
          <w:tcPr>
            <w:tcW w:w="4770" w:type="dxa"/>
            <w:tcBorders>
              <w:top w:val="single" w:sz="4" w:space="0" w:color="auto"/>
              <w:left w:val="single" w:sz="4" w:space="0" w:color="auto"/>
              <w:bottom w:val="single" w:sz="4" w:space="0" w:color="auto"/>
              <w:right w:val="single" w:sz="4" w:space="0" w:color="auto"/>
            </w:tcBorders>
            <w:vAlign w:val="center"/>
          </w:tcPr>
          <w:p w:rsidR="004C15D4" w:rsidRPr="0070543E" w:rsidRDefault="004C15D4" w:rsidP="00021593">
            <w:pPr>
              <w:spacing w:after="0"/>
              <w:ind w:left="90"/>
              <w:rPr>
                <w:rFonts w:asciiTheme="minorHAnsi" w:hAnsiTheme="minorHAnsi" w:cs="Calibri"/>
                <w:szCs w:val="22"/>
              </w:rPr>
            </w:pPr>
            <w:r w:rsidRPr="0070543E">
              <w:rPr>
                <w:rFonts w:asciiTheme="minorHAnsi" w:hAnsiTheme="minorHAnsi" w:cs="Calibri"/>
                <w:szCs w:val="22"/>
              </w:rPr>
              <w:t>Ολές οι Ethernet (10/100/1000BaseTX) θύρες θα μπορούν να προσαρμόζονται αυτόματα, ανάλογα με την διασυνδεδεμένη συσκευή σε λειτουργεία 10Mbps, 100Mbps ή 1000Mbps (Speed autosensing)</w:t>
            </w:r>
          </w:p>
        </w:tc>
        <w:tc>
          <w:tcPr>
            <w:tcW w:w="1440" w:type="dxa"/>
            <w:tcBorders>
              <w:top w:val="single" w:sz="4" w:space="0" w:color="auto"/>
              <w:left w:val="single" w:sz="4" w:space="0" w:color="auto"/>
              <w:bottom w:val="single" w:sz="4" w:space="0" w:color="auto"/>
              <w:right w:val="single" w:sz="4" w:space="0" w:color="auto"/>
            </w:tcBorders>
            <w:vAlign w:val="center"/>
          </w:tcPr>
          <w:p w:rsidR="004C15D4" w:rsidRPr="0070543E" w:rsidRDefault="004C15D4" w:rsidP="00021593">
            <w:pPr>
              <w:spacing w:after="0"/>
              <w:jc w:val="center"/>
              <w:rPr>
                <w:rFonts w:asciiTheme="minorHAnsi" w:hAnsiTheme="minorHAnsi" w:cs="Calibri"/>
                <w:b/>
                <w:szCs w:val="22"/>
              </w:rPr>
            </w:pPr>
            <w:r w:rsidRPr="0070543E">
              <w:rPr>
                <w:rFonts w:asciiTheme="minorHAnsi" w:hAnsiTheme="minorHAnsi" w:cs="Calibri"/>
                <w:b/>
                <w:szCs w:val="22"/>
              </w:rPr>
              <w:t>NAI</w:t>
            </w:r>
          </w:p>
        </w:tc>
        <w:tc>
          <w:tcPr>
            <w:tcW w:w="1260" w:type="dxa"/>
            <w:tcBorders>
              <w:top w:val="single" w:sz="4" w:space="0" w:color="auto"/>
              <w:left w:val="single" w:sz="4" w:space="0" w:color="auto"/>
              <w:bottom w:val="single" w:sz="4" w:space="0" w:color="auto"/>
              <w:right w:val="single" w:sz="4" w:space="0" w:color="auto"/>
            </w:tcBorders>
            <w:vAlign w:val="bottom"/>
          </w:tcPr>
          <w:p w:rsidR="004C15D4" w:rsidRPr="0070543E" w:rsidRDefault="004C15D4" w:rsidP="00021593">
            <w:pPr>
              <w:spacing w:after="0"/>
              <w:jc w:val="center"/>
              <w:rPr>
                <w:rFonts w:asciiTheme="minorHAnsi" w:hAnsiTheme="minorHAnsi" w:cs="Calibri"/>
                <w:b/>
                <w:szCs w:val="22"/>
              </w:rPr>
            </w:pPr>
          </w:p>
        </w:tc>
        <w:tc>
          <w:tcPr>
            <w:tcW w:w="1530" w:type="dxa"/>
            <w:tcBorders>
              <w:top w:val="single" w:sz="4" w:space="0" w:color="auto"/>
              <w:left w:val="single" w:sz="4" w:space="0" w:color="auto"/>
              <w:bottom w:val="single" w:sz="4" w:space="0" w:color="auto"/>
              <w:right w:val="single" w:sz="4" w:space="0" w:color="auto"/>
            </w:tcBorders>
            <w:vAlign w:val="bottom"/>
          </w:tcPr>
          <w:p w:rsidR="004C15D4" w:rsidRPr="0070543E" w:rsidRDefault="004C15D4" w:rsidP="00021593">
            <w:pPr>
              <w:spacing w:after="0"/>
              <w:jc w:val="center"/>
              <w:rPr>
                <w:rFonts w:asciiTheme="minorHAnsi" w:hAnsiTheme="minorHAnsi" w:cs="Calibri"/>
                <w:b/>
                <w:szCs w:val="22"/>
              </w:rPr>
            </w:pPr>
          </w:p>
        </w:tc>
      </w:tr>
      <w:tr w:rsidR="004C15D4" w:rsidRPr="0070543E" w:rsidTr="00F7005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9" w:type="dxa"/>
        </w:trPr>
        <w:tc>
          <w:tcPr>
            <w:tcW w:w="720" w:type="dxa"/>
            <w:tcBorders>
              <w:top w:val="single" w:sz="4" w:space="0" w:color="auto"/>
              <w:left w:val="single" w:sz="4" w:space="0" w:color="auto"/>
              <w:bottom w:val="single" w:sz="4" w:space="0" w:color="auto"/>
              <w:right w:val="single" w:sz="4" w:space="0" w:color="auto"/>
            </w:tcBorders>
            <w:vAlign w:val="center"/>
          </w:tcPr>
          <w:p w:rsidR="004C15D4" w:rsidRPr="0070543E" w:rsidRDefault="004C15D4" w:rsidP="00021593">
            <w:pPr>
              <w:spacing w:after="0"/>
              <w:jc w:val="center"/>
              <w:rPr>
                <w:rFonts w:asciiTheme="minorHAnsi" w:hAnsiTheme="minorHAnsi" w:cs="Calibri"/>
                <w:szCs w:val="22"/>
              </w:rPr>
            </w:pPr>
            <w:r w:rsidRPr="0070543E">
              <w:rPr>
                <w:rFonts w:asciiTheme="minorHAnsi" w:hAnsiTheme="minorHAnsi" w:cs="Calibri"/>
                <w:szCs w:val="22"/>
              </w:rPr>
              <w:t>H.26</w:t>
            </w:r>
          </w:p>
        </w:tc>
        <w:tc>
          <w:tcPr>
            <w:tcW w:w="4770" w:type="dxa"/>
            <w:tcBorders>
              <w:top w:val="single" w:sz="4" w:space="0" w:color="auto"/>
              <w:left w:val="single" w:sz="4" w:space="0" w:color="auto"/>
              <w:bottom w:val="single" w:sz="4" w:space="0" w:color="auto"/>
              <w:right w:val="single" w:sz="4" w:space="0" w:color="auto"/>
            </w:tcBorders>
            <w:vAlign w:val="center"/>
          </w:tcPr>
          <w:p w:rsidR="004C15D4" w:rsidRPr="0070543E" w:rsidRDefault="004C15D4" w:rsidP="00021593">
            <w:pPr>
              <w:spacing w:after="0"/>
              <w:ind w:left="90"/>
              <w:rPr>
                <w:rFonts w:asciiTheme="minorHAnsi" w:hAnsiTheme="minorHAnsi" w:cs="Calibri"/>
                <w:szCs w:val="22"/>
              </w:rPr>
            </w:pPr>
            <w:r w:rsidRPr="0070543E">
              <w:rPr>
                <w:rFonts w:asciiTheme="minorHAnsi" w:hAnsiTheme="minorHAnsi" w:cs="Calibri"/>
                <w:szCs w:val="22"/>
              </w:rPr>
              <w:t>Δυνατότητα Full Duplex λειτουργίας Ethernet και Gigabit Ethernet Θύρες</w:t>
            </w:r>
          </w:p>
        </w:tc>
        <w:tc>
          <w:tcPr>
            <w:tcW w:w="1440" w:type="dxa"/>
            <w:tcBorders>
              <w:top w:val="single" w:sz="4" w:space="0" w:color="auto"/>
              <w:left w:val="single" w:sz="4" w:space="0" w:color="auto"/>
              <w:bottom w:val="single" w:sz="4" w:space="0" w:color="auto"/>
              <w:right w:val="single" w:sz="4" w:space="0" w:color="auto"/>
            </w:tcBorders>
            <w:vAlign w:val="center"/>
          </w:tcPr>
          <w:p w:rsidR="004C15D4" w:rsidRPr="0070543E" w:rsidRDefault="004C15D4" w:rsidP="00021593">
            <w:pPr>
              <w:spacing w:after="0"/>
              <w:jc w:val="center"/>
              <w:rPr>
                <w:rFonts w:asciiTheme="minorHAnsi" w:hAnsiTheme="minorHAnsi" w:cs="Calibri"/>
                <w:b/>
                <w:szCs w:val="22"/>
              </w:rPr>
            </w:pPr>
            <w:r w:rsidRPr="0070543E">
              <w:rPr>
                <w:rFonts w:asciiTheme="minorHAnsi" w:hAnsiTheme="minorHAnsi" w:cs="Calibri"/>
                <w:b/>
                <w:szCs w:val="22"/>
              </w:rPr>
              <w:t>ΝΑΙ</w:t>
            </w:r>
          </w:p>
        </w:tc>
        <w:tc>
          <w:tcPr>
            <w:tcW w:w="1260" w:type="dxa"/>
            <w:tcBorders>
              <w:top w:val="single" w:sz="4" w:space="0" w:color="auto"/>
              <w:left w:val="single" w:sz="4" w:space="0" w:color="auto"/>
              <w:bottom w:val="single" w:sz="4" w:space="0" w:color="auto"/>
              <w:right w:val="single" w:sz="4" w:space="0" w:color="auto"/>
            </w:tcBorders>
            <w:vAlign w:val="bottom"/>
          </w:tcPr>
          <w:p w:rsidR="004C15D4" w:rsidRPr="0070543E" w:rsidRDefault="004C15D4" w:rsidP="00021593">
            <w:pPr>
              <w:spacing w:after="0"/>
              <w:jc w:val="center"/>
              <w:rPr>
                <w:rFonts w:asciiTheme="minorHAnsi" w:hAnsiTheme="minorHAnsi" w:cs="Calibri"/>
                <w:b/>
                <w:szCs w:val="22"/>
              </w:rPr>
            </w:pPr>
          </w:p>
        </w:tc>
        <w:tc>
          <w:tcPr>
            <w:tcW w:w="1530" w:type="dxa"/>
            <w:tcBorders>
              <w:top w:val="single" w:sz="4" w:space="0" w:color="auto"/>
              <w:left w:val="single" w:sz="4" w:space="0" w:color="auto"/>
              <w:bottom w:val="single" w:sz="4" w:space="0" w:color="auto"/>
              <w:right w:val="single" w:sz="4" w:space="0" w:color="auto"/>
            </w:tcBorders>
            <w:vAlign w:val="bottom"/>
          </w:tcPr>
          <w:p w:rsidR="004C15D4" w:rsidRPr="0070543E" w:rsidRDefault="004C15D4" w:rsidP="00021593">
            <w:pPr>
              <w:spacing w:after="0"/>
              <w:jc w:val="center"/>
              <w:rPr>
                <w:rFonts w:asciiTheme="minorHAnsi" w:hAnsiTheme="minorHAnsi" w:cs="Calibri"/>
                <w:b/>
                <w:szCs w:val="22"/>
              </w:rPr>
            </w:pPr>
          </w:p>
        </w:tc>
      </w:tr>
      <w:tr w:rsidR="004C15D4" w:rsidRPr="0070543E" w:rsidTr="00F7005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9" w:type="dxa"/>
        </w:trPr>
        <w:tc>
          <w:tcPr>
            <w:tcW w:w="720" w:type="dxa"/>
            <w:tcBorders>
              <w:top w:val="single" w:sz="4" w:space="0" w:color="auto"/>
              <w:left w:val="single" w:sz="4" w:space="0" w:color="auto"/>
              <w:bottom w:val="single" w:sz="4" w:space="0" w:color="auto"/>
              <w:right w:val="single" w:sz="4" w:space="0" w:color="auto"/>
            </w:tcBorders>
            <w:vAlign w:val="center"/>
          </w:tcPr>
          <w:p w:rsidR="004C15D4" w:rsidRPr="0070543E" w:rsidRDefault="004C15D4" w:rsidP="00021593">
            <w:pPr>
              <w:spacing w:after="0"/>
              <w:jc w:val="center"/>
              <w:rPr>
                <w:rFonts w:asciiTheme="minorHAnsi" w:hAnsiTheme="minorHAnsi" w:cs="Calibri"/>
                <w:szCs w:val="22"/>
              </w:rPr>
            </w:pPr>
            <w:r w:rsidRPr="0070543E">
              <w:rPr>
                <w:rFonts w:asciiTheme="minorHAnsi" w:hAnsiTheme="minorHAnsi" w:cs="Calibri"/>
                <w:szCs w:val="22"/>
              </w:rPr>
              <w:t>H.27</w:t>
            </w:r>
          </w:p>
        </w:tc>
        <w:tc>
          <w:tcPr>
            <w:tcW w:w="4770" w:type="dxa"/>
            <w:tcBorders>
              <w:top w:val="single" w:sz="4" w:space="0" w:color="auto"/>
              <w:left w:val="single" w:sz="4" w:space="0" w:color="auto"/>
              <w:bottom w:val="single" w:sz="4" w:space="0" w:color="auto"/>
              <w:right w:val="single" w:sz="4" w:space="0" w:color="auto"/>
            </w:tcBorders>
            <w:vAlign w:val="center"/>
          </w:tcPr>
          <w:p w:rsidR="004C15D4" w:rsidRPr="0070543E" w:rsidRDefault="004C15D4" w:rsidP="00021593">
            <w:pPr>
              <w:spacing w:after="0"/>
              <w:ind w:left="90"/>
              <w:rPr>
                <w:rFonts w:asciiTheme="minorHAnsi" w:hAnsiTheme="minorHAnsi" w:cs="Calibri"/>
                <w:szCs w:val="22"/>
              </w:rPr>
            </w:pPr>
            <w:r w:rsidRPr="0070543E">
              <w:rPr>
                <w:rFonts w:asciiTheme="minorHAnsi" w:hAnsiTheme="minorHAnsi" w:cs="Calibri"/>
                <w:szCs w:val="22"/>
              </w:rPr>
              <w:t>Η λειτουργία Half ή Full Duplex να επιλέγεται αυτόματα</w:t>
            </w:r>
          </w:p>
        </w:tc>
        <w:tc>
          <w:tcPr>
            <w:tcW w:w="1440" w:type="dxa"/>
            <w:tcBorders>
              <w:top w:val="single" w:sz="4" w:space="0" w:color="auto"/>
              <w:left w:val="single" w:sz="4" w:space="0" w:color="auto"/>
              <w:bottom w:val="single" w:sz="4" w:space="0" w:color="auto"/>
              <w:right w:val="single" w:sz="4" w:space="0" w:color="auto"/>
            </w:tcBorders>
            <w:vAlign w:val="center"/>
          </w:tcPr>
          <w:p w:rsidR="004C15D4" w:rsidRPr="0070543E" w:rsidRDefault="004C15D4" w:rsidP="00021593">
            <w:pPr>
              <w:spacing w:after="0"/>
              <w:jc w:val="center"/>
              <w:rPr>
                <w:rFonts w:asciiTheme="minorHAnsi" w:hAnsiTheme="minorHAnsi" w:cs="Calibri"/>
                <w:b/>
                <w:szCs w:val="22"/>
              </w:rPr>
            </w:pPr>
            <w:r w:rsidRPr="0070543E">
              <w:rPr>
                <w:rFonts w:asciiTheme="minorHAnsi" w:hAnsiTheme="minorHAnsi" w:cs="Calibri"/>
                <w:b/>
                <w:szCs w:val="22"/>
              </w:rPr>
              <w:t>ΝΑΙ</w:t>
            </w:r>
          </w:p>
        </w:tc>
        <w:tc>
          <w:tcPr>
            <w:tcW w:w="1260" w:type="dxa"/>
            <w:tcBorders>
              <w:top w:val="single" w:sz="4" w:space="0" w:color="auto"/>
              <w:left w:val="single" w:sz="4" w:space="0" w:color="auto"/>
              <w:bottom w:val="single" w:sz="4" w:space="0" w:color="auto"/>
              <w:right w:val="single" w:sz="4" w:space="0" w:color="auto"/>
            </w:tcBorders>
            <w:vAlign w:val="bottom"/>
          </w:tcPr>
          <w:p w:rsidR="004C15D4" w:rsidRPr="0070543E" w:rsidRDefault="004C15D4" w:rsidP="00021593">
            <w:pPr>
              <w:spacing w:after="0"/>
              <w:jc w:val="center"/>
              <w:rPr>
                <w:rFonts w:asciiTheme="minorHAnsi" w:hAnsiTheme="minorHAnsi" w:cs="Calibri"/>
                <w:b/>
                <w:szCs w:val="22"/>
              </w:rPr>
            </w:pPr>
          </w:p>
        </w:tc>
        <w:tc>
          <w:tcPr>
            <w:tcW w:w="1530" w:type="dxa"/>
            <w:tcBorders>
              <w:top w:val="single" w:sz="4" w:space="0" w:color="auto"/>
              <w:left w:val="single" w:sz="4" w:space="0" w:color="auto"/>
              <w:bottom w:val="single" w:sz="4" w:space="0" w:color="auto"/>
              <w:right w:val="single" w:sz="4" w:space="0" w:color="auto"/>
            </w:tcBorders>
            <w:vAlign w:val="bottom"/>
          </w:tcPr>
          <w:p w:rsidR="004C15D4" w:rsidRPr="0070543E" w:rsidRDefault="004C15D4" w:rsidP="00021593">
            <w:pPr>
              <w:spacing w:after="0"/>
              <w:jc w:val="center"/>
              <w:rPr>
                <w:rFonts w:asciiTheme="minorHAnsi" w:hAnsiTheme="minorHAnsi" w:cs="Calibri"/>
                <w:b/>
                <w:szCs w:val="22"/>
              </w:rPr>
            </w:pPr>
          </w:p>
        </w:tc>
      </w:tr>
      <w:tr w:rsidR="004C15D4" w:rsidRPr="0070543E" w:rsidTr="00F7005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9" w:type="dxa"/>
        </w:trPr>
        <w:tc>
          <w:tcPr>
            <w:tcW w:w="720" w:type="dxa"/>
            <w:tcBorders>
              <w:top w:val="single" w:sz="4" w:space="0" w:color="auto"/>
              <w:left w:val="single" w:sz="4" w:space="0" w:color="auto"/>
              <w:bottom w:val="single" w:sz="4" w:space="0" w:color="auto"/>
              <w:right w:val="single" w:sz="4" w:space="0" w:color="auto"/>
            </w:tcBorders>
            <w:vAlign w:val="center"/>
          </w:tcPr>
          <w:p w:rsidR="004C15D4" w:rsidRPr="0070543E" w:rsidRDefault="004C15D4" w:rsidP="00021593">
            <w:pPr>
              <w:spacing w:after="0"/>
              <w:jc w:val="center"/>
              <w:rPr>
                <w:rFonts w:asciiTheme="minorHAnsi" w:hAnsiTheme="minorHAnsi" w:cs="Calibri"/>
                <w:szCs w:val="22"/>
              </w:rPr>
            </w:pPr>
            <w:r w:rsidRPr="0070543E">
              <w:rPr>
                <w:rFonts w:asciiTheme="minorHAnsi" w:hAnsiTheme="minorHAnsi" w:cs="Calibri"/>
                <w:szCs w:val="22"/>
              </w:rPr>
              <w:t>H.28</w:t>
            </w:r>
          </w:p>
        </w:tc>
        <w:tc>
          <w:tcPr>
            <w:tcW w:w="4770" w:type="dxa"/>
            <w:tcBorders>
              <w:top w:val="single" w:sz="4" w:space="0" w:color="auto"/>
              <w:left w:val="single" w:sz="4" w:space="0" w:color="auto"/>
              <w:bottom w:val="single" w:sz="4" w:space="0" w:color="auto"/>
              <w:right w:val="single" w:sz="4" w:space="0" w:color="auto"/>
            </w:tcBorders>
            <w:vAlign w:val="center"/>
          </w:tcPr>
          <w:p w:rsidR="004C15D4" w:rsidRPr="0070543E" w:rsidRDefault="004C15D4" w:rsidP="00021593">
            <w:pPr>
              <w:spacing w:after="0"/>
              <w:ind w:left="90"/>
              <w:rPr>
                <w:rFonts w:asciiTheme="minorHAnsi" w:hAnsiTheme="minorHAnsi" w:cs="Calibri"/>
                <w:szCs w:val="22"/>
              </w:rPr>
            </w:pPr>
            <w:r w:rsidRPr="0070543E">
              <w:rPr>
                <w:rFonts w:asciiTheme="minorHAnsi" w:hAnsiTheme="minorHAnsi" w:cs="Calibri"/>
                <w:szCs w:val="22"/>
              </w:rPr>
              <w:t>Αριθμός υποστηριζόμενων VLAN</w:t>
            </w:r>
          </w:p>
        </w:tc>
        <w:tc>
          <w:tcPr>
            <w:tcW w:w="1440" w:type="dxa"/>
            <w:tcBorders>
              <w:top w:val="single" w:sz="4" w:space="0" w:color="auto"/>
              <w:left w:val="single" w:sz="4" w:space="0" w:color="auto"/>
              <w:bottom w:val="single" w:sz="4" w:space="0" w:color="auto"/>
              <w:right w:val="single" w:sz="4" w:space="0" w:color="auto"/>
            </w:tcBorders>
            <w:vAlign w:val="center"/>
          </w:tcPr>
          <w:p w:rsidR="004C15D4" w:rsidRPr="0070543E" w:rsidRDefault="004C15D4" w:rsidP="00021593">
            <w:pPr>
              <w:spacing w:after="0"/>
              <w:jc w:val="center"/>
              <w:rPr>
                <w:rFonts w:asciiTheme="minorHAnsi" w:hAnsiTheme="minorHAnsi" w:cs="Calibri"/>
                <w:b/>
                <w:szCs w:val="22"/>
              </w:rPr>
            </w:pPr>
            <w:r w:rsidRPr="0070543E">
              <w:rPr>
                <w:rFonts w:asciiTheme="minorHAnsi" w:hAnsiTheme="minorHAnsi" w:cs="Calibri"/>
                <w:b/>
                <w:szCs w:val="22"/>
              </w:rPr>
              <w:t>Να Αναφερθεί</w:t>
            </w:r>
          </w:p>
        </w:tc>
        <w:tc>
          <w:tcPr>
            <w:tcW w:w="1260" w:type="dxa"/>
            <w:tcBorders>
              <w:top w:val="single" w:sz="4" w:space="0" w:color="auto"/>
              <w:left w:val="single" w:sz="4" w:space="0" w:color="auto"/>
              <w:bottom w:val="single" w:sz="4" w:space="0" w:color="auto"/>
              <w:right w:val="single" w:sz="4" w:space="0" w:color="auto"/>
            </w:tcBorders>
            <w:vAlign w:val="bottom"/>
          </w:tcPr>
          <w:p w:rsidR="004C15D4" w:rsidRPr="0070543E" w:rsidRDefault="004C15D4" w:rsidP="00021593">
            <w:pPr>
              <w:spacing w:after="0"/>
              <w:jc w:val="center"/>
              <w:rPr>
                <w:rFonts w:asciiTheme="minorHAnsi" w:hAnsiTheme="minorHAnsi" w:cs="Calibri"/>
                <w:b/>
                <w:szCs w:val="22"/>
              </w:rPr>
            </w:pPr>
          </w:p>
        </w:tc>
        <w:tc>
          <w:tcPr>
            <w:tcW w:w="1530" w:type="dxa"/>
            <w:tcBorders>
              <w:top w:val="single" w:sz="4" w:space="0" w:color="auto"/>
              <w:left w:val="single" w:sz="4" w:space="0" w:color="auto"/>
              <w:bottom w:val="single" w:sz="4" w:space="0" w:color="auto"/>
              <w:right w:val="single" w:sz="4" w:space="0" w:color="auto"/>
            </w:tcBorders>
            <w:vAlign w:val="bottom"/>
          </w:tcPr>
          <w:p w:rsidR="004C15D4" w:rsidRPr="0070543E" w:rsidRDefault="004C15D4" w:rsidP="00021593">
            <w:pPr>
              <w:spacing w:after="0"/>
              <w:jc w:val="center"/>
              <w:rPr>
                <w:rFonts w:asciiTheme="minorHAnsi" w:hAnsiTheme="minorHAnsi" w:cs="Calibri"/>
                <w:b/>
                <w:szCs w:val="22"/>
              </w:rPr>
            </w:pPr>
          </w:p>
        </w:tc>
      </w:tr>
      <w:tr w:rsidR="004C15D4" w:rsidRPr="0070543E" w:rsidTr="00F7005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9" w:type="dxa"/>
        </w:trPr>
        <w:tc>
          <w:tcPr>
            <w:tcW w:w="720" w:type="dxa"/>
            <w:tcBorders>
              <w:top w:val="single" w:sz="4" w:space="0" w:color="auto"/>
              <w:left w:val="single" w:sz="4" w:space="0" w:color="auto"/>
              <w:bottom w:val="single" w:sz="4" w:space="0" w:color="auto"/>
              <w:right w:val="single" w:sz="4" w:space="0" w:color="auto"/>
            </w:tcBorders>
            <w:vAlign w:val="center"/>
          </w:tcPr>
          <w:p w:rsidR="004C15D4" w:rsidRPr="0070543E" w:rsidRDefault="004C15D4" w:rsidP="00021593">
            <w:pPr>
              <w:spacing w:after="0"/>
              <w:jc w:val="center"/>
              <w:rPr>
                <w:rFonts w:asciiTheme="minorHAnsi" w:hAnsiTheme="minorHAnsi" w:cs="Calibri"/>
                <w:szCs w:val="22"/>
              </w:rPr>
            </w:pPr>
            <w:r w:rsidRPr="0070543E">
              <w:rPr>
                <w:rFonts w:asciiTheme="minorHAnsi" w:hAnsiTheme="minorHAnsi" w:cs="Calibri"/>
                <w:szCs w:val="22"/>
              </w:rPr>
              <w:t>H.29</w:t>
            </w:r>
          </w:p>
        </w:tc>
        <w:tc>
          <w:tcPr>
            <w:tcW w:w="4770" w:type="dxa"/>
            <w:tcBorders>
              <w:top w:val="single" w:sz="4" w:space="0" w:color="auto"/>
              <w:left w:val="single" w:sz="4" w:space="0" w:color="auto"/>
              <w:bottom w:val="single" w:sz="4" w:space="0" w:color="auto"/>
              <w:right w:val="single" w:sz="4" w:space="0" w:color="auto"/>
            </w:tcBorders>
            <w:vAlign w:val="center"/>
          </w:tcPr>
          <w:p w:rsidR="004C15D4" w:rsidRPr="0070543E" w:rsidRDefault="004C15D4" w:rsidP="00021593">
            <w:pPr>
              <w:spacing w:after="0"/>
              <w:ind w:left="90"/>
              <w:rPr>
                <w:rFonts w:asciiTheme="minorHAnsi" w:hAnsiTheme="minorHAnsi" w:cs="Calibri"/>
                <w:szCs w:val="22"/>
              </w:rPr>
            </w:pPr>
            <w:r w:rsidRPr="0070543E">
              <w:rPr>
                <w:rFonts w:asciiTheme="minorHAnsi" w:hAnsiTheme="minorHAnsi" w:cs="Calibri"/>
                <w:szCs w:val="22"/>
              </w:rPr>
              <w:t>Υποστήριξη VLANs βασισμένων σε  θύρα, MAC Address</w:t>
            </w:r>
          </w:p>
        </w:tc>
        <w:tc>
          <w:tcPr>
            <w:tcW w:w="1440" w:type="dxa"/>
            <w:tcBorders>
              <w:top w:val="single" w:sz="4" w:space="0" w:color="auto"/>
              <w:left w:val="single" w:sz="4" w:space="0" w:color="auto"/>
              <w:bottom w:val="single" w:sz="4" w:space="0" w:color="auto"/>
              <w:right w:val="single" w:sz="4" w:space="0" w:color="auto"/>
            </w:tcBorders>
            <w:vAlign w:val="center"/>
          </w:tcPr>
          <w:p w:rsidR="004C15D4" w:rsidRPr="0070543E" w:rsidRDefault="004C15D4" w:rsidP="00021593">
            <w:pPr>
              <w:spacing w:after="0"/>
              <w:jc w:val="center"/>
              <w:rPr>
                <w:rFonts w:asciiTheme="minorHAnsi" w:hAnsiTheme="minorHAnsi" w:cs="Calibri"/>
                <w:b/>
                <w:szCs w:val="22"/>
              </w:rPr>
            </w:pPr>
          </w:p>
        </w:tc>
        <w:tc>
          <w:tcPr>
            <w:tcW w:w="1260" w:type="dxa"/>
            <w:tcBorders>
              <w:top w:val="single" w:sz="4" w:space="0" w:color="auto"/>
              <w:left w:val="single" w:sz="4" w:space="0" w:color="auto"/>
              <w:bottom w:val="single" w:sz="4" w:space="0" w:color="auto"/>
              <w:right w:val="single" w:sz="4" w:space="0" w:color="auto"/>
            </w:tcBorders>
            <w:vAlign w:val="bottom"/>
          </w:tcPr>
          <w:p w:rsidR="004C15D4" w:rsidRPr="0070543E" w:rsidRDefault="004C15D4" w:rsidP="00021593">
            <w:pPr>
              <w:spacing w:after="0"/>
              <w:jc w:val="center"/>
              <w:rPr>
                <w:rFonts w:asciiTheme="minorHAnsi" w:hAnsiTheme="minorHAnsi" w:cs="Calibri"/>
                <w:b/>
                <w:szCs w:val="22"/>
              </w:rPr>
            </w:pPr>
          </w:p>
        </w:tc>
        <w:tc>
          <w:tcPr>
            <w:tcW w:w="1530" w:type="dxa"/>
            <w:tcBorders>
              <w:top w:val="single" w:sz="4" w:space="0" w:color="auto"/>
              <w:left w:val="single" w:sz="4" w:space="0" w:color="auto"/>
              <w:bottom w:val="single" w:sz="4" w:space="0" w:color="auto"/>
              <w:right w:val="single" w:sz="4" w:space="0" w:color="auto"/>
            </w:tcBorders>
            <w:vAlign w:val="bottom"/>
          </w:tcPr>
          <w:p w:rsidR="004C15D4" w:rsidRPr="0070543E" w:rsidRDefault="004C15D4" w:rsidP="00021593">
            <w:pPr>
              <w:spacing w:after="0"/>
              <w:jc w:val="center"/>
              <w:rPr>
                <w:rFonts w:asciiTheme="minorHAnsi" w:hAnsiTheme="minorHAnsi" w:cs="Calibri"/>
                <w:b/>
                <w:szCs w:val="22"/>
              </w:rPr>
            </w:pPr>
          </w:p>
        </w:tc>
      </w:tr>
      <w:tr w:rsidR="004C15D4" w:rsidRPr="0070543E" w:rsidTr="00F7005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9" w:type="dxa"/>
        </w:trPr>
        <w:tc>
          <w:tcPr>
            <w:tcW w:w="720" w:type="dxa"/>
            <w:tcBorders>
              <w:top w:val="single" w:sz="4" w:space="0" w:color="auto"/>
              <w:left w:val="single" w:sz="4" w:space="0" w:color="auto"/>
              <w:bottom w:val="single" w:sz="4" w:space="0" w:color="auto"/>
              <w:right w:val="single" w:sz="4" w:space="0" w:color="auto"/>
            </w:tcBorders>
            <w:vAlign w:val="center"/>
          </w:tcPr>
          <w:p w:rsidR="004C15D4" w:rsidRPr="0070543E" w:rsidRDefault="004C15D4" w:rsidP="00021593">
            <w:pPr>
              <w:spacing w:after="0"/>
              <w:jc w:val="center"/>
              <w:rPr>
                <w:rFonts w:asciiTheme="minorHAnsi" w:hAnsiTheme="minorHAnsi" w:cs="Calibri"/>
                <w:b/>
                <w:szCs w:val="22"/>
              </w:rPr>
            </w:pPr>
            <w:r w:rsidRPr="0070543E">
              <w:rPr>
                <w:rFonts w:asciiTheme="minorHAnsi" w:hAnsiTheme="minorHAnsi" w:cs="Calibri"/>
                <w:szCs w:val="22"/>
              </w:rPr>
              <w:t>H.30</w:t>
            </w:r>
          </w:p>
        </w:tc>
        <w:tc>
          <w:tcPr>
            <w:tcW w:w="4770" w:type="dxa"/>
            <w:tcBorders>
              <w:top w:val="single" w:sz="4" w:space="0" w:color="auto"/>
              <w:left w:val="single" w:sz="4" w:space="0" w:color="auto"/>
              <w:bottom w:val="single" w:sz="4" w:space="0" w:color="auto"/>
              <w:right w:val="single" w:sz="4" w:space="0" w:color="auto"/>
            </w:tcBorders>
            <w:vAlign w:val="center"/>
          </w:tcPr>
          <w:p w:rsidR="004C15D4" w:rsidRPr="0070543E" w:rsidRDefault="004C15D4" w:rsidP="00021593">
            <w:pPr>
              <w:spacing w:after="0"/>
              <w:ind w:left="90"/>
              <w:rPr>
                <w:rFonts w:asciiTheme="minorHAnsi" w:hAnsiTheme="minorHAnsi" w:cs="Calibri"/>
                <w:szCs w:val="22"/>
              </w:rPr>
            </w:pPr>
            <w:r w:rsidRPr="0070543E">
              <w:rPr>
                <w:rFonts w:asciiTheme="minorHAnsi" w:hAnsiTheme="minorHAnsi" w:cs="Calibri"/>
                <w:szCs w:val="22"/>
              </w:rPr>
              <w:t>Δυνατότητες QoS</w:t>
            </w:r>
          </w:p>
        </w:tc>
        <w:tc>
          <w:tcPr>
            <w:tcW w:w="1440" w:type="dxa"/>
            <w:tcBorders>
              <w:top w:val="single" w:sz="4" w:space="0" w:color="auto"/>
              <w:left w:val="single" w:sz="4" w:space="0" w:color="auto"/>
              <w:bottom w:val="single" w:sz="4" w:space="0" w:color="auto"/>
              <w:right w:val="single" w:sz="4" w:space="0" w:color="auto"/>
            </w:tcBorders>
            <w:vAlign w:val="center"/>
          </w:tcPr>
          <w:p w:rsidR="004C15D4" w:rsidRPr="0070543E" w:rsidRDefault="004C15D4" w:rsidP="00021593">
            <w:pPr>
              <w:spacing w:after="0"/>
              <w:jc w:val="center"/>
              <w:rPr>
                <w:rFonts w:asciiTheme="minorHAnsi" w:hAnsiTheme="minorHAnsi" w:cs="Calibri"/>
                <w:b/>
                <w:szCs w:val="22"/>
              </w:rPr>
            </w:pPr>
            <w:r w:rsidRPr="0070543E">
              <w:rPr>
                <w:rFonts w:asciiTheme="minorHAnsi" w:hAnsiTheme="minorHAnsi" w:cs="Calibri"/>
                <w:b/>
                <w:szCs w:val="22"/>
              </w:rPr>
              <w:t>Να Αναφερθούν</w:t>
            </w:r>
          </w:p>
        </w:tc>
        <w:tc>
          <w:tcPr>
            <w:tcW w:w="1260" w:type="dxa"/>
            <w:tcBorders>
              <w:top w:val="single" w:sz="4" w:space="0" w:color="auto"/>
              <w:left w:val="single" w:sz="4" w:space="0" w:color="auto"/>
              <w:bottom w:val="single" w:sz="4" w:space="0" w:color="auto"/>
              <w:right w:val="single" w:sz="4" w:space="0" w:color="auto"/>
            </w:tcBorders>
            <w:vAlign w:val="bottom"/>
          </w:tcPr>
          <w:p w:rsidR="004C15D4" w:rsidRPr="0070543E" w:rsidRDefault="004C15D4" w:rsidP="00021593">
            <w:pPr>
              <w:spacing w:after="0"/>
              <w:jc w:val="center"/>
              <w:rPr>
                <w:rFonts w:asciiTheme="minorHAnsi" w:hAnsiTheme="minorHAnsi" w:cs="Calibri"/>
                <w:b/>
                <w:szCs w:val="22"/>
              </w:rPr>
            </w:pPr>
          </w:p>
        </w:tc>
        <w:tc>
          <w:tcPr>
            <w:tcW w:w="1530" w:type="dxa"/>
            <w:tcBorders>
              <w:top w:val="single" w:sz="4" w:space="0" w:color="auto"/>
              <w:left w:val="single" w:sz="4" w:space="0" w:color="auto"/>
              <w:bottom w:val="single" w:sz="4" w:space="0" w:color="auto"/>
              <w:right w:val="single" w:sz="4" w:space="0" w:color="auto"/>
            </w:tcBorders>
            <w:vAlign w:val="bottom"/>
          </w:tcPr>
          <w:p w:rsidR="004C15D4" w:rsidRPr="0070543E" w:rsidRDefault="004C15D4" w:rsidP="00021593">
            <w:pPr>
              <w:spacing w:after="0"/>
              <w:jc w:val="center"/>
              <w:rPr>
                <w:rFonts w:asciiTheme="minorHAnsi" w:hAnsiTheme="minorHAnsi" w:cs="Calibri"/>
                <w:b/>
                <w:szCs w:val="22"/>
              </w:rPr>
            </w:pPr>
          </w:p>
        </w:tc>
      </w:tr>
      <w:tr w:rsidR="004C15D4" w:rsidRPr="0070543E" w:rsidTr="00F7005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9" w:type="dxa"/>
        </w:trPr>
        <w:tc>
          <w:tcPr>
            <w:tcW w:w="720" w:type="dxa"/>
            <w:tcBorders>
              <w:top w:val="single" w:sz="4" w:space="0" w:color="auto"/>
              <w:left w:val="single" w:sz="4" w:space="0" w:color="auto"/>
              <w:bottom w:val="single" w:sz="4" w:space="0" w:color="auto"/>
              <w:right w:val="single" w:sz="4" w:space="0" w:color="auto"/>
            </w:tcBorders>
            <w:vAlign w:val="center"/>
          </w:tcPr>
          <w:p w:rsidR="004C15D4" w:rsidRPr="0070543E" w:rsidRDefault="004C15D4" w:rsidP="00021593">
            <w:pPr>
              <w:spacing w:after="0"/>
              <w:jc w:val="center"/>
              <w:rPr>
                <w:rFonts w:asciiTheme="minorHAnsi" w:hAnsiTheme="minorHAnsi" w:cs="Calibri"/>
                <w:szCs w:val="22"/>
              </w:rPr>
            </w:pPr>
            <w:r w:rsidRPr="0070543E">
              <w:rPr>
                <w:rFonts w:asciiTheme="minorHAnsi" w:hAnsiTheme="minorHAnsi" w:cs="Calibri"/>
                <w:szCs w:val="22"/>
              </w:rPr>
              <w:t>H.31</w:t>
            </w:r>
          </w:p>
        </w:tc>
        <w:tc>
          <w:tcPr>
            <w:tcW w:w="4770" w:type="dxa"/>
            <w:tcBorders>
              <w:top w:val="single" w:sz="4" w:space="0" w:color="auto"/>
              <w:left w:val="single" w:sz="4" w:space="0" w:color="auto"/>
              <w:bottom w:val="single" w:sz="4" w:space="0" w:color="auto"/>
              <w:right w:val="single" w:sz="4" w:space="0" w:color="auto"/>
            </w:tcBorders>
            <w:vAlign w:val="center"/>
          </w:tcPr>
          <w:p w:rsidR="004C15D4" w:rsidRPr="0070543E" w:rsidRDefault="004C15D4" w:rsidP="00021593">
            <w:pPr>
              <w:spacing w:after="0"/>
              <w:ind w:left="90"/>
              <w:rPr>
                <w:rFonts w:asciiTheme="minorHAnsi" w:hAnsiTheme="minorHAnsi" w:cs="Calibri"/>
                <w:szCs w:val="22"/>
              </w:rPr>
            </w:pPr>
            <w:r w:rsidRPr="0070543E">
              <w:rPr>
                <w:rFonts w:asciiTheme="minorHAnsi" w:hAnsiTheme="minorHAnsi" w:cs="Calibri"/>
                <w:szCs w:val="22"/>
              </w:rPr>
              <w:t>Να αναφερθεί το MTBF</w:t>
            </w:r>
          </w:p>
        </w:tc>
        <w:tc>
          <w:tcPr>
            <w:tcW w:w="1440" w:type="dxa"/>
            <w:tcBorders>
              <w:top w:val="single" w:sz="4" w:space="0" w:color="auto"/>
              <w:left w:val="single" w:sz="4" w:space="0" w:color="auto"/>
              <w:bottom w:val="single" w:sz="4" w:space="0" w:color="auto"/>
              <w:right w:val="single" w:sz="4" w:space="0" w:color="auto"/>
            </w:tcBorders>
            <w:vAlign w:val="center"/>
          </w:tcPr>
          <w:p w:rsidR="004C15D4" w:rsidRPr="0070543E" w:rsidRDefault="004C15D4" w:rsidP="00021593">
            <w:pPr>
              <w:spacing w:after="0"/>
              <w:jc w:val="center"/>
              <w:rPr>
                <w:rFonts w:asciiTheme="minorHAnsi" w:hAnsiTheme="minorHAnsi" w:cs="Calibri"/>
                <w:b/>
                <w:szCs w:val="22"/>
              </w:rPr>
            </w:pPr>
            <w:r w:rsidRPr="0070543E">
              <w:rPr>
                <w:rFonts w:asciiTheme="minorHAnsi" w:hAnsiTheme="minorHAnsi" w:cs="Calibri"/>
                <w:b/>
                <w:szCs w:val="22"/>
              </w:rPr>
              <w:t>ΝΑΙ</w:t>
            </w:r>
          </w:p>
        </w:tc>
        <w:tc>
          <w:tcPr>
            <w:tcW w:w="1260" w:type="dxa"/>
            <w:tcBorders>
              <w:top w:val="single" w:sz="4" w:space="0" w:color="auto"/>
              <w:left w:val="single" w:sz="4" w:space="0" w:color="auto"/>
              <w:bottom w:val="single" w:sz="4" w:space="0" w:color="auto"/>
              <w:right w:val="single" w:sz="4" w:space="0" w:color="auto"/>
            </w:tcBorders>
            <w:vAlign w:val="bottom"/>
          </w:tcPr>
          <w:p w:rsidR="004C15D4" w:rsidRPr="0070543E" w:rsidRDefault="004C15D4" w:rsidP="00021593">
            <w:pPr>
              <w:spacing w:after="0"/>
              <w:jc w:val="center"/>
              <w:rPr>
                <w:rFonts w:asciiTheme="minorHAnsi" w:hAnsiTheme="minorHAnsi" w:cs="Calibri"/>
                <w:b/>
                <w:szCs w:val="22"/>
              </w:rPr>
            </w:pPr>
          </w:p>
        </w:tc>
        <w:tc>
          <w:tcPr>
            <w:tcW w:w="1530" w:type="dxa"/>
            <w:tcBorders>
              <w:top w:val="single" w:sz="4" w:space="0" w:color="auto"/>
              <w:left w:val="single" w:sz="4" w:space="0" w:color="auto"/>
              <w:bottom w:val="single" w:sz="4" w:space="0" w:color="auto"/>
              <w:right w:val="single" w:sz="4" w:space="0" w:color="auto"/>
            </w:tcBorders>
            <w:vAlign w:val="bottom"/>
          </w:tcPr>
          <w:p w:rsidR="004C15D4" w:rsidRPr="0070543E" w:rsidRDefault="004C15D4" w:rsidP="00021593">
            <w:pPr>
              <w:spacing w:after="0"/>
              <w:jc w:val="center"/>
              <w:rPr>
                <w:rFonts w:asciiTheme="minorHAnsi" w:hAnsiTheme="minorHAnsi" w:cs="Calibri"/>
                <w:b/>
                <w:szCs w:val="22"/>
              </w:rPr>
            </w:pPr>
          </w:p>
        </w:tc>
      </w:tr>
      <w:tr w:rsidR="004C15D4" w:rsidRPr="0070543E" w:rsidTr="00F7005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9" w:type="dxa"/>
        </w:trPr>
        <w:tc>
          <w:tcPr>
            <w:tcW w:w="720" w:type="dxa"/>
            <w:tcBorders>
              <w:top w:val="single" w:sz="4" w:space="0" w:color="auto"/>
              <w:left w:val="single" w:sz="4" w:space="0" w:color="auto"/>
              <w:bottom w:val="single" w:sz="4" w:space="0" w:color="auto"/>
              <w:right w:val="single" w:sz="4" w:space="0" w:color="auto"/>
            </w:tcBorders>
            <w:vAlign w:val="center"/>
          </w:tcPr>
          <w:p w:rsidR="004C15D4" w:rsidRPr="0070543E" w:rsidRDefault="004C15D4" w:rsidP="00021593">
            <w:pPr>
              <w:spacing w:after="0"/>
              <w:jc w:val="center"/>
              <w:rPr>
                <w:rFonts w:asciiTheme="minorHAnsi" w:hAnsiTheme="minorHAnsi" w:cs="Calibri"/>
                <w:szCs w:val="22"/>
              </w:rPr>
            </w:pPr>
            <w:r w:rsidRPr="0070543E">
              <w:rPr>
                <w:rFonts w:asciiTheme="minorHAnsi" w:hAnsiTheme="minorHAnsi" w:cs="Calibri"/>
                <w:szCs w:val="22"/>
              </w:rPr>
              <w:t>H.32</w:t>
            </w:r>
          </w:p>
        </w:tc>
        <w:tc>
          <w:tcPr>
            <w:tcW w:w="4770" w:type="dxa"/>
            <w:tcBorders>
              <w:top w:val="single" w:sz="4" w:space="0" w:color="auto"/>
              <w:left w:val="single" w:sz="4" w:space="0" w:color="auto"/>
              <w:bottom w:val="single" w:sz="4" w:space="0" w:color="auto"/>
              <w:right w:val="single" w:sz="4" w:space="0" w:color="auto"/>
            </w:tcBorders>
            <w:vAlign w:val="center"/>
          </w:tcPr>
          <w:p w:rsidR="004C15D4" w:rsidRPr="0070543E" w:rsidRDefault="004C15D4" w:rsidP="00021593">
            <w:pPr>
              <w:spacing w:after="0"/>
              <w:ind w:left="90"/>
              <w:rPr>
                <w:rFonts w:asciiTheme="minorHAnsi" w:hAnsiTheme="minorHAnsi" w:cs="Calibri"/>
                <w:szCs w:val="22"/>
              </w:rPr>
            </w:pPr>
            <w:r w:rsidRPr="0070543E">
              <w:rPr>
                <w:rFonts w:asciiTheme="minorHAnsi" w:hAnsiTheme="minorHAnsi" w:cs="Calibri"/>
                <w:szCs w:val="22"/>
              </w:rPr>
              <w:t>Υποστήριξη ρύθμισης των θυρών ώστε να επιτρέπουν πρόσβαση μόνο σε συγκεκριμένους σταθμούς εργασίας (MAC Address ή IP)</w:t>
            </w:r>
          </w:p>
        </w:tc>
        <w:tc>
          <w:tcPr>
            <w:tcW w:w="1440" w:type="dxa"/>
            <w:tcBorders>
              <w:top w:val="single" w:sz="4" w:space="0" w:color="auto"/>
              <w:left w:val="single" w:sz="4" w:space="0" w:color="auto"/>
              <w:bottom w:val="single" w:sz="4" w:space="0" w:color="auto"/>
              <w:right w:val="single" w:sz="4" w:space="0" w:color="auto"/>
            </w:tcBorders>
            <w:vAlign w:val="center"/>
          </w:tcPr>
          <w:p w:rsidR="004C15D4" w:rsidRPr="0070543E" w:rsidRDefault="004C15D4" w:rsidP="00021593">
            <w:pPr>
              <w:spacing w:after="0"/>
              <w:jc w:val="center"/>
              <w:rPr>
                <w:rFonts w:asciiTheme="minorHAnsi" w:hAnsiTheme="minorHAnsi" w:cs="Calibri"/>
                <w:b/>
                <w:szCs w:val="22"/>
              </w:rPr>
            </w:pPr>
            <w:r w:rsidRPr="0070543E">
              <w:rPr>
                <w:rFonts w:asciiTheme="minorHAnsi" w:hAnsiTheme="minorHAnsi" w:cs="Calibri"/>
                <w:b/>
                <w:szCs w:val="22"/>
              </w:rPr>
              <w:t>NAI</w:t>
            </w:r>
          </w:p>
        </w:tc>
        <w:tc>
          <w:tcPr>
            <w:tcW w:w="1260" w:type="dxa"/>
            <w:tcBorders>
              <w:top w:val="single" w:sz="4" w:space="0" w:color="auto"/>
              <w:left w:val="single" w:sz="4" w:space="0" w:color="auto"/>
              <w:bottom w:val="single" w:sz="4" w:space="0" w:color="auto"/>
              <w:right w:val="single" w:sz="4" w:space="0" w:color="auto"/>
            </w:tcBorders>
            <w:vAlign w:val="bottom"/>
          </w:tcPr>
          <w:p w:rsidR="004C15D4" w:rsidRPr="0070543E" w:rsidRDefault="004C15D4" w:rsidP="00021593">
            <w:pPr>
              <w:spacing w:after="0"/>
              <w:jc w:val="center"/>
              <w:rPr>
                <w:rFonts w:asciiTheme="minorHAnsi" w:hAnsiTheme="minorHAnsi" w:cs="Calibri"/>
                <w:b/>
                <w:szCs w:val="22"/>
              </w:rPr>
            </w:pPr>
          </w:p>
        </w:tc>
        <w:tc>
          <w:tcPr>
            <w:tcW w:w="1530" w:type="dxa"/>
            <w:tcBorders>
              <w:top w:val="single" w:sz="4" w:space="0" w:color="auto"/>
              <w:left w:val="single" w:sz="4" w:space="0" w:color="auto"/>
              <w:bottom w:val="single" w:sz="4" w:space="0" w:color="auto"/>
              <w:right w:val="single" w:sz="4" w:space="0" w:color="auto"/>
            </w:tcBorders>
            <w:vAlign w:val="bottom"/>
          </w:tcPr>
          <w:p w:rsidR="004C15D4" w:rsidRPr="0070543E" w:rsidRDefault="004C15D4" w:rsidP="00021593">
            <w:pPr>
              <w:spacing w:after="0"/>
              <w:jc w:val="center"/>
              <w:rPr>
                <w:rFonts w:asciiTheme="minorHAnsi" w:hAnsiTheme="minorHAnsi" w:cs="Calibri"/>
                <w:b/>
                <w:szCs w:val="22"/>
              </w:rPr>
            </w:pPr>
          </w:p>
        </w:tc>
      </w:tr>
      <w:tr w:rsidR="004C15D4" w:rsidRPr="0070543E" w:rsidTr="00F7005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9" w:type="dxa"/>
        </w:trPr>
        <w:tc>
          <w:tcPr>
            <w:tcW w:w="720" w:type="dxa"/>
            <w:tcBorders>
              <w:top w:val="single" w:sz="4" w:space="0" w:color="auto"/>
              <w:left w:val="single" w:sz="4" w:space="0" w:color="auto"/>
              <w:bottom w:val="single" w:sz="4" w:space="0" w:color="auto"/>
              <w:right w:val="single" w:sz="4" w:space="0" w:color="auto"/>
            </w:tcBorders>
            <w:shd w:val="clear" w:color="auto" w:fill="D9D9D9"/>
            <w:vAlign w:val="center"/>
          </w:tcPr>
          <w:p w:rsidR="004C15D4" w:rsidRPr="0070543E" w:rsidRDefault="004C15D4" w:rsidP="00021593">
            <w:pPr>
              <w:spacing w:after="0"/>
              <w:ind w:left="90"/>
              <w:jc w:val="center"/>
              <w:rPr>
                <w:rFonts w:asciiTheme="minorHAnsi" w:hAnsiTheme="minorHAnsi" w:cs="Calibri"/>
                <w:szCs w:val="22"/>
              </w:rPr>
            </w:pPr>
          </w:p>
        </w:tc>
        <w:tc>
          <w:tcPr>
            <w:tcW w:w="9000" w:type="dxa"/>
            <w:gridSpan w:val="4"/>
            <w:tcBorders>
              <w:top w:val="single" w:sz="4" w:space="0" w:color="auto"/>
              <w:left w:val="single" w:sz="4" w:space="0" w:color="auto"/>
              <w:bottom w:val="single" w:sz="4" w:space="0" w:color="auto"/>
              <w:right w:val="single" w:sz="4" w:space="0" w:color="auto"/>
            </w:tcBorders>
            <w:shd w:val="clear" w:color="auto" w:fill="D9D9D9"/>
            <w:vAlign w:val="center"/>
          </w:tcPr>
          <w:p w:rsidR="004C15D4" w:rsidRPr="0070543E" w:rsidRDefault="004C15D4" w:rsidP="00021593">
            <w:pPr>
              <w:spacing w:after="0"/>
              <w:ind w:left="90"/>
              <w:rPr>
                <w:rFonts w:asciiTheme="minorHAnsi" w:hAnsiTheme="minorHAnsi" w:cs="Calibri"/>
                <w:b/>
                <w:szCs w:val="22"/>
              </w:rPr>
            </w:pPr>
            <w:r w:rsidRPr="0070543E">
              <w:rPr>
                <w:rFonts w:asciiTheme="minorHAnsi" w:hAnsiTheme="minorHAnsi" w:cs="Calibri"/>
                <w:b/>
                <w:szCs w:val="22"/>
              </w:rPr>
              <w:t>Προδιαγραφές Ηλεκτρομαγνητικών Εκπομπών</w:t>
            </w:r>
          </w:p>
        </w:tc>
      </w:tr>
      <w:tr w:rsidR="004C15D4" w:rsidRPr="0070543E" w:rsidTr="00F7005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9" w:type="dxa"/>
        </w:trPr>
        <w:tc>
          <w:tcPr>
            <w:tcW w:w="720" w:type="dxa"/>
            <w:tcBorders>
              <w:top w:val="single" w:sz="4" w:space="0" w:color="auto"/>
              <w:left w:val="single" w:sz="4" w:space="0" w:color="auto"/>
              <w:bottom w:val="single" w:sz="4" w:space="0" w:color="auto"/>
              <w:right w:val="single" w:sz="4" w:space="0" w:color="auto"/>
            </w:tcBorders>
            <w:vAlign w:val="center"/>
          </w:tcPr>
          <w:p w:rsidR="004C15D4" w:rsidRPr="0070543E" w:rsidRDefault="004C15D4" w:rsidP="00021593">
            <w:pPr>
              <w:spacing w:after="0"/>
              <w:jc w:val="center"/>
              <w:rPr>
                <w:rFonts w:asciiTheme="minorHAnsi" w:hAnsiTheme="minorHAnsi" w:cs="Calibri"/>
                <w:szCs w:val="22"/>
              </w:rPr>
            </w:pPr>
            <w:r w:rsidRPr="0070543E">
              <w:rPr>
                <w:rFonts w:asciiTheme="minorHAnsi" w:hAnsiTheme="minorHAnsi" w:cs="Calibri"/>
                <w:szCs w:val="22"/>
              </w:rPr>
              <w:t>H.33</w:t>
            </w:r>
          </w:p>
        </w:tc>
        <w:tc>
          <w:tcPr>
            <w:tcW w:w="4770" w:type="dxa"/>
            <w:tcBorders>
              <w:top w:val="single" w:sz="4" w:space="0" w:color="auto"/>
              <w:left w:val="single" w:sz="4" w:space="0" w:color="auto"/>
              <w:bottom w:val="single" w:sz="4" w:space="0" w:color="auto"/>
              <w:right w:val="single" w:sz="4" w:space="0" w:color="auto"/>
            </w:tcBorders>
            <w:vAlign w:val="center"/>
          </w:tcPr>
          <w:p w:rsidR="004C15D4" w:rsidRPr="0070543E" w:rsidRDefault="004C15D4" w:rsidP="00021593">
            <w:pPr>
              <w:spacing w:after="0"/>
              <w:ind w:left="90"/>
              <w:rPr>
                <w:rFonts w:asciiTheme="minorHAnsi" w:hAnsiTheme="minorHAnsi" w:cs="Calibri"/>
                <w:szCs w:val="22"/>
              </w:rPr>
            </w:pPr>
            <w:r w:rsidRPr="0070543E">
              <w:rPr>
                <w:rFonts w:asciiTheme="minorHAnsi" w:hAnsiTheme="minorHAnsi" w:cs="Calibri"/>
                <w:szCs w:val="22"/>
              </w:rPr>
              <w:t>FCC 15J Class A</w:t>
            </w:r>
          </w:p>
        </w:tc>
        <w:tc>
          <w:tcPr>
            <w:tcW w:w="1440" w:type="dxa"/>
            <w:tcBorders>
              <w:top w:val="single" w:sz="4" w:space="0" w:color="auto"/>
              <w:left w:val="single" w:sz="4" w:space="0" w:color="auto"/>
              <w:bottom w:val="single" w:sz="4" w:space="0" w:color="auto"/>
              <w:right w:val="single" w:sz="4" w:space="0" w:color="auto"/>
            </w:tcBorders>
            <w:vAlign w:val="center"/>
          </w:tcPr>
          <w:p w:rsidR="004C15D4" w:rsidRPr="0070543E" w:rsidRDefault="004C15D4" w:rsidP="00021593">
            <w:pPr>
              <w:spacing w:after="0"/>
              <w:jc w:val="center"/>
              <w:rPr>
                <w:rFonts w:asciiTheme="minorHAnsi" w:hAnsiTheme="minorHAnsi" w:cs="Calibri"/>
                <w:b/>
                <w:szCs w:val="22"/>
              </w:rPr>
            </w:pPr>
            <w:r w:rsidRPr="0070543E">
              <w:rPr>
                <w:rFonts w:asciiTheme="minorHAnsi" w:hAnsiTheme="minorHAnsi" w:cs="Calibri"/>
                <w:b/>
                <w:szCs w:val="22"/>
              </w:rPr>
              <w:t>NAI</w:t>
            </w:r>
          </w:p>
        </w:tc>
        <w:tc>
          <w:tcPr>
            <w:tcW w:w="1260" w:type="dxa"/>
            <w:tcBorders>
              <w:top w:val="single" w:sz="4" w:space="0" w:color="auto"/>
              <w:left w:val="single" w:sz="4" w:space="0" w:color="auto"/>
              <w:bottom w:val="single" w:sz="4" w:space="0" w:color="auto"/>
              <w:right w:val="single" w:sz="4" w:space="0" w:color="auto"/>
            </w:tcBorders>
            <w:vAlign w:val="bottom"/>
          </w:tcPr>
          <w:p w:rsidR="004C15D4" w:rsidRPr="0070543E" w:rsidRDefault="004C15D4" w:rsidP="00021593">
            <w:pPr>
              <w:spacing w:after="0"/>
              <w:jc w:val="center"/>
              <w:rPr>
                <w:rFonts w:asciiTheme="minorHAnsi" w:hAnsiTheme="minorHAnsi" w:cs="Calibri"/>
                <w:b/>
                <w:szCs w:val="22"/>
              </w:rPr>
            </w:pPr>
          </w:p>
        </w:tc>
        <w:tc>
          <w:tcPr>
            <w:tcW w:w="1530" w:type="dxa"/>
            <w:tcBorders>
              <w:top w:val="single" w:sz="4" w:space="0" w:color="auto"/>
              <w:left w:val="single" w:sz="4" w:space="0" w:color="auto"/>
              <w:bottom w:val="single" w:sz="4" w:space="0" w:color="auto"/>
              <w:right w:val="single" w:sz="4" w:space="0" w:color="auto"/>
            </w:tcBorders>
            <w:vAlign w:val="bottom"/>
          </w:tcPr>
          <w:p w:rsidR="004C15D4" w:rsidRPr="0070543E" w:rsidRDefault="004C15D4" w:rsidP="00021593">
            <w:pPr>
              <w:spacing w:after="0"/>
              <w:jc w:val="center"/>
              <w:rPr>
                <w:rFonts w:asciiTheme="minorHAnsi" w:hAnsiTheme="minorHAnsi" w:cs="Calibri"/>
                <w:b/>
                <w:szCs w:val="22"/>
              </w:rPr>
            </w:pPr>
          </w:p>
        </w:tc>
      </w:tr>
      <w:tr w:rsidR="004C15D4" w:rsidRPr="0070543E" w:rsidTr="00F7005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9" w:type="dxa"/>
        </w:trPr>
        <w:tc>
          <w:tcPr>
            <w:tcW w:w="720" w:type="dxa"/>
            <w:tcBorders>
              <w:top w:val="single" w:sz="4" w:space="0" w:color="auto"/>
              <w:left w:val="single" w:sz="4" w:space="0" w:color="auto"/>
              <w:bottom w:val="single" w:sz="4" w:space="0" w:color="auto"/>
              <w:right w:val="single" w:sz="4" w:space="0" w:color="auto"/>
            </w:tcBorders>
            <w:vAlign w:val="center"/>
          </w:tcPr>
          <w:p w:rsidR="004C15D4" w:rsidRPr="0070543E" w:rsidRDefault="004C15D4" w:rsidP="00021593">
            <w:pPr>
              <w:spacing w:after="0"/>
              <w:jc w:val="center"/>
              <w:rPr>
                <w:rFonts w:asciiTheme="minorHAnsi" w:hAnsiTheme="minorHAnsi" w:cs="Calibri"/>
                <w:szCs w:val="22"/>
              </w:rPr>
            </w:pPr>
            <w:r w:rsidRPr="0070543E">
              <w:rPr>
                <w:rFonts w:asciiTheme="minorHAnsi" w:hAnsiTheme="minorHAnsi" w:cs="Calibri"/>
                <w:szCs w:val="22"/>
              </w:rPr>
              <w:t>H.34</w:t>
            </w:r>
          </w:p>
        </w:tc>
        <w:tc>
          <w:tcPr>
            <w:tcW w:w="4770" w:type="dxa"/>
            <w:tcBorders>
              <w:top w:val="single" w:sz="4" w:space="0" w:color="auto"/>
              <w:left w:val="single" w:sz="4" w:space="0" w:color="auto"/>
              <w:bottom w:val="single" w:sz="4" w:space="0" w:color="auto"/>
              <w:right w:val="single" w:sz="4" w:space="0" w:color="auto"/>
            </w:tcBorders>
            <w:vAlign w:val="center"/>
          </w:tcPr>
          <w:p w:rsidR="004C15D4" w:rsidRPr="0070543E" w:rsidRDefault="004C15D4" w:rsidP="00021593">
            <w:pPr>
              <w:spacing w:after="0"/>
              <w:ind w:left="90"/>
              <w:rPr>
                <w:rFonts w:asciiTheme="minorHAnsi" w:hAnsiTheme="minorHAnsi" w:cs="Calibri"/>
                <w:szCs w:val="22"/>
              </w:rPr>
            </w:pPr>
            <w:r w:rsidRPr="0070543E">
              <w:rPr>
                <w:rFonts w:asciiTheme="minorHAnsi" w:hAnsiTheme="minorHAnsi" w:cs="Calibri"/>
                <w:szCs w:val="22"/>
              </w:rPr>
              <w:t>VCCI Class A</w:t>
            </w:r>
          </w:p>
        </w:tc>
        <w:tc>
          <w:tcPr>
            <w:tcW w:w="1440" w:type="dxa"/>
            <w:tcBorders>
              <w:top w:val="single" w:sz="4" w:space="0" w:color="auto"/>
              <w:left w:val="single" w:sz="4" w:space="0" w:color="auto"/>
              <w:bottom w:val="single" w:sz="4" w:space="0" w:color="auto"/>
              <w:right w:val="single" w:sz="4" w:space="0" w:color="auto"/>
            </w:tcBorders>
            <w:vAlign w:val="center"/>
          </w:tcPr>
          <w:p w:rsidR="004C15D4" w:rsidRPr="0070543E" w:rsidRDefault="004C15D4" w:rsidP="00021593">
            <w:pPr>
              <w:spacing w:after="0"/>
              <w:jc w:val="center"/>
              <w:rPr>
                <w:rFonts w:asciiTheme="minorHAnsi" w:hAnsiTheme="minorHAnsi" w:cs="Calibri"/>
                <w:b/>
                <w:szCs w:val="22"/>
              </w:rPr>
            </w:pPr>
            <w:r w:rsidRPr="0070543E">
              <w:rPr>
                <w:rFonts w:asciiTheme="minorHAnsi" w:hAnsiTheme="minorHAnsi" w:cs="Calibri"/>
                <w:b/>
                <w:szCs w:val="22"/>
              </w:rPr>
              <w:t>NAI</w:t>
            </w:r>
          </w:p>
        </w:tc>
        <w:tc>
          <w:tcPr>
            <w:tcW w:w="1260" w:type="dxa"/>
            <w:tcBorders>
              <w:top w:val="single" w:sz="4" w:space="0" w:color="auto"/>
              <w:left w:val="single" w:sz="4" w:space="0" w:color="auto"/>
              <w:bottom w:val="single" w:sz="4" w:space="0" w:color="auto"/>
              <w:right w:val="single" w:sz="4" w:space="0" w:color="auto"/>
            </w:tcBorders>
            <w:vAlign w:val="bottom"/>
          </w:tcPr>
          <w:p w:rsidR="004C15D4" w:rsidRPr="0070543E" w:rsidRDefault="004C15D4" w:rsidP="00021593">
            <w:pPr>
              <w:spacing w:after="0"/>
              <w:jc w:val="center"/>
              <w:rPr>
                <w:rFonts w:asciiTheme="minorHAnsi" w:hAnsiTheme="minorHAnsi" w:cs="Calibri"/>
                <w:b/>
                <w:szCs w:val="22"/>
              </w:rPr>
            </w:pPr>
          </w:p>
        </w:tc>
        <w:tc>
          <w:tcPr>
            <w:tcW w:w="1530" w:type="dxa"/>
            <w:tcBorders>
              <w:top w:val="single" w:sz="4" w:space="0" w:color="auto"/>
              <w:left w:val="single" w:sz="4" w:space="0" w:color="auto"/>
              <w:bottom w:val="single" w:sz="4" w:space="0" w:color="auto"/>
              <w:right w:val="single" w:sz="4" w:space="0" w:color="auto"/>
            </w:tcBorders>
            <w:vAlign w:val="bottom"/>
          </w:tcPr>
          <w:p w:rsidR="004C15D4" w:rsidRPr="0070543E" w:rsidRDefault="004C15D4" w:rsidP="00021593">
            <w:pPr>
              <w:spacing w:after="0"/>
              <w:jc w:val="center"/>
              <w:rPr>
                <w:rFonts w:asciiTheme="minorHAnsi" w:hAnsiTheme="minorHAnsi" w:cs="Calibri"/>
                <w:b/>
                <w:szCs w:val="22"/>
              </w:rPr>
            </w:pPr>
          </w:p>
        </w:tc>
      </w:tr>
      <w:tr w:rsidR="004C15D4" w:rsidRPr="0070543E" w:rsidTr="00F7005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9" w:type="dxa"/>
        </w:trPr>
        <w:tc>
          <w:tcPr>
            <w:tcW w:w="720" w:type="dxa"/>
            <w:tcBorders>
              <w:top w:val="single" w:sz="4" w:space="0" w:color="auto"/>
              <w:left w:val="single" w:sz="4" w:space="0" w:color="auto"/>
              <w:bottom w:val="single" w:sz="4" w:space="0" w:color="auto"/>
              <w:right w:val="single" w:sz="4" w:space="0" w:color="auto"/>
            </w:tcBorders>
            <w:vAlign w:val="center"/>
          </w:tcPr>
          <w:p w:rsidR="004C15D4" w:rsidRPr="0070543E" w:rsidRDefault="004C15D4" w:rsidP="00021593">
            <w:pPr>
              <w:spacing w:after="0"/>
              <w:jc w:val="center"/>
              <w:rPr>
                <w:rFonts w:asciiTheme="minorHAnsi" w:hAnsiTheme="minorHAnsi" w:cs="Calibri"/>
                <w:szCs w:val="22"/>
              </w:rPr>
            </w:pPr>
            <w:r w:rsidRPr="0070543E">
              <w:rPr>
                <w:rFonts w:asciiTheme="minorHAnsi" w:hAnsiTheme="minorHAnsi" w:cs="Calibri"/>
                <w:szCs w:val="22"/>
              </w:rPr>
              <w:t>H.35</w:t>
            </w:r>
          </w:p>
        </w:tc>
        <w:tc>
          <w:tcPr>
            <w:tcW w:w="4770" w:type="dxa"/>
            <w:tcBorders>
              <w:top w:val="single" w:sz="4" w:space="0" w:color="auto"/>
              <w:left w:val="single" w:sz="4" w:space="0" w:color="auto"/>
              <w:bottom w:val="single" w:sz="4" w:space="0" w:color="auto"/>
              <w:right w:val="single" w:sz="4" w:space="0" w:color="auto"/>
            </w:tcBorders>
            <w:vAlign w:val="center"/>
          </w:tcPr>
          <w:p w:rsidR="004C15D4" w:rsidRPr="0070543E" w:rsidRDefault="004C15D4" w:rsidP="00021593">
            <w:pPr>
              <w:spacing w:after="0"/>
              <w:ind w:left="90"/>
              <w:rPr>
                <w:rFonts w:asciiTheme="minorHAnsi" w:hAnsiTheme="minorHAnsi" w:cs="Calibri"/>
                <w:szCs w:val="22"/>
              </w:rPr>
            </w:pPr>
            <w:r w:rsidRPr="0070543E">
              <w:rPr>
                <w:rFonts w:asciiTheme="minorHAnsi" w:hAnsiTheme="minorHAnsi" w:cs="Calibri"/>
                <w:szCs w:val="22"/>
              </w:rPr>
              <w:t>CE Mark</w:t>
            </w:r>
          </w:p>
        </w:tc>
        <w:tc>
          <w:tcPr>
            <w:tcW w:w="1440" w:type="dxa"/>
            <w:tcBorders>
              <w:top w:val="single" w:sz="4" w:space="0" w:color="auto"/>
              <w:left w:val="single" w:sz="4" w:space="0" w:color="auto"/>
              <w:bottom w:val="single" w:sz="4" w:space="0" w:color="auto"/>
              <w:right w:val="single" w:sz="4" w:space="0" w:color="auto"/>
            </w:tcBorders>
            <w:vAlign w:val="center"/>
          </w:tcPr>
          <w:p w:rsidR="004C15D4" w:rsidRPr="0070543E" w:rsidRDefault="004C15D4" w:rsidP="00021593">
            <w:pPr>
              <w:spacing w:after="0"/>
              <w:jc w:val="center"/>
              <w:rPr>
                <w:rFonts w:asciiTheme="minorHAnsi" w:hAnsiTheme="minorHAnsi" w:cs="Calibri"/>
                <w:b/>
                <w:szCs w:val="22"/>
              </w:rPr>
            </w:pPr>
            <w:r w:rsidRPr="0070543E">
              <w:rPr>
                <w:rFonts w:asciiTheme="minorHAnsi" w:hAnsiTheme="minorHAnsi" w:cs="Calibri"/>
                <w:b/>
                <w:szCs w:val="22"/>
              </w:rPr>
              <w:t>NAI</w:t>
            </w:r>
          </w:p>
        </w:tc>
        <w:tc>
          <w:tcPr>
            <w:tcW w:w="1260" w:type="dxa"/>
            <w:tcBorders>
              <w:top w:val="single" w:sz="4" w:space="0" w:color="auto"/>
              <w:left w:val="single" w:sz="4" w:space="0" w:color="auto"/>
              <w:bottom w:val="single" w:sz="4" w:space="0" w:color="auto"/>
              <w:right w:val="single" w:sz="4" w:space="0" w:color="auto"/>
            </w:tcBorders>
            <w:vAlign w:val="bottom"/>
          </w:tcPr>
          <w:p w:rsidR="004C15D4" w:rsidRPr="0070543E" w:rsidRDefault="004C15D4" w:rsidP="00021593">
            <w:pPr>
              <w:spacing w:after="0"/>
              <w:jc w:val="center"/>
              <w:rPr>
                <w:rFonts w:asciiTheme="minorHAnsi" w:hAnsiTheme="minorHAnsi" w:cs="Calibri"/>
                <w:b/>
                <w:szCs w:val="22"/>
              </w:rPr>
            </w:pPr>
          </w:p>
        </w:tc>
        <w:tc>
          <w:tcPr>
            <w:tcW w:w="1530" w:type="dxa"/>
            <w:tcBorders>
              <w:top w:val="single" w:sz="4" w:space="0" w:color="auto"/>
              <w:left w:val="single" w:sz="4" w:space="0" w:color="auto"/>
              <w:bottom w:val="single" w:sz="4" w:space="0" w:color="auto"/>
              <w:right w:val="single" w:sz="4" w:space="0" w:color="auto"/>
            </w:tcBorders>
            <w:vAlign w:val="bottom"/>
          </w:tcPr>
          <w:p w:rsidR="004C15D4" w:rsidRPr="0070543E" w:rsidRDefault="004C15D4" w:rsidP="00021593">
            <w:pPr>
              <w:spacing w:after="0"/>
              <w:jc w:val="center"/>
              <w:rPr>
                <w:rFonts w:asciiTheme="minorHAnsi" w:hAnsiTheme="minorHAnsi" w:cs="Calibri"/>
                <w:b/>
                <w:szCs w:val="22"/>
              </w:rPr>
            </w:pPr>
          </w:p>
        </w:tc>
      </w:tr>
      <w:tr w:rsidR="004C15D4" w:rsidRPr="0070543E" w:rsidTr="00F7005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9" w:type="dxa"/>
        </w:trPr>
        <w:tc>
          <w:tcPr>
            <w:tcW w:w="720" w:type="dxa"/>
            <w:tcBorders>
              <w:top w:val="single" w:sz="4" w:space="0" w:color="auto"/>
              <w:left w:val="single" w:sz="4" w:space="0" w:color="auto"/>
              <w:bottom w:val="single" w:sz="4" w:space="0" w:color="auto"/>
              <w:right w:val="single" w:sz="4" w:space="0" w:color="auto"/>
            </w:tcBorders>
            <w:vAlign w:val="center"/>
          </w:tcPr>
          <w:p w:rsidR="004C15D4" w:rsidRPr="0070543E" w:rsidRDefault="004C15D4" w:rsidP="00021593">
            <w:pPr>
              <w:spacing w:after="0"/>
              <w:jc w:val="center"/>
              <w:rPr>
                <w:rFonts w:asciiTheme="minorHAnsi" w:hAnsiTheme="minorHAnsi" w:cs="Calibri"/>
                <w:szCs w:val="22"/>
              </w:rPr>
            </w:pPr>
            <w:r w:rsidRPr="0070543E">
              <w:rPr>
                <w:rFonts w:asciiTheme="minorHAnsi" w:hAnsiTheme="minorHAnsi" w:cs="Calibri"/>
                <w:szCs w:val="22"/>
              </w:rPr>
              <w:t>H.36</w:t>
            </w:r>
          </w:p>
        </w:tc>
        <w:tc>
          <w:tcPr>
            <w:tcW w:w="4770" w:type="dxa"/>
            <w:tcBorders>
              <w:top w:val="single" w:sz="4" w:space="0" w:color="auto"/>
              <w:left w:val="single" w:sz="4" w:space="0" w:color="auto"/>
              <w:bottom w:val="single" w:sz="4" w:space="0" w:color="auto"/>
              <w:right w:val="single" w:sz="4" w:space="0" w:color="auto"/>
            </w:tcBorders>
            <w:vAlign w:val="center"/>
          </w:tcPr>
          <w:p w:rsidR="004C15D4" w:rsidRPr="0070543E" w:rsidRDefault="004C15D4" w:rsidP="00021593">
            <w:pPr>
              <w:spacing w:after="0"/>
              <w:ind w:left="90"/>
              <w:rPr>
                <w:rFonts w:asciiTheme="minorHAnsi" w:hAnsiTheme="minorHAnsi" w:cs="Calibri"/>
                <w:szCs w:val="22"/>
              </w:rPr>
            </w:pPr>
            <w:r w:rsidRPr="0070543E">
              <w:rPr>
                <w:rFonts w:asciiTheme="minorHAnsi" w:hAnsiTheme="minorHAnsi" w:cs="Calibri"/>
                <w:szCs w:val="22"/>
              </w:rPr>
              <w:t>EN 55022 Class A</w:t>
            </w:r>
          </w:p>
        </w:tc>
        <w:tc>
          <w:tcPr>
            <w:tcW w:w="1440" w:type="dxa"/>
            <w:tcBorders>
              <w:top w:val="single" w:sz="4" w:space="0" w:color="auto"/>
              <w:left w:val="single" w:sz="4" w:space="0" w:color="auto"/>
              <w:bottom w:val="single" w:sz="4" w:space="0" w:color="auto"/>
              <w:right w:val="single" w:sz="4" w:space="0" w:color="auto"/>
            </w:tcBorders>
            <w:vAlign w:val="center"/>
          </w:tcPr>
          <w:p w:rsidR="004C15D4" w:rsidRPr="0070543E" w:rsidRDefault="004C15D4" w:rsidP="00021593">
            <w:pPr>
              <w:spacing w:after="0"/>
              <w:jc w:val="center"/>
              <w:rPr>
                <w:rFonts w:asciiTheme="minorHAnsi" w:hAnsiTheme="minorHAnsi" w:cs="Calibri"/>
                <w:b/>
                <w:szCs w:val="22"/>
              </w:rPr>
            </w:pPr>
            <w:r w:rsidRPr="0070543E">
              <w:rPr>
                <w:rFonts w:asciiTheme="minorHAnsi" w:hAnsiTheme="minorHAnsi" w:cs="Calibri"/>
                <w:b/>
                <w:szCs w:val="22"/>
              </w:rPr>
              <w:t>NAI</w:t>
            </w:r>
          </w:p>
        </w:tc>
        <w:tc>
          <w:tcPr>
            <w:tcW w:w="1260" w:type="dxa"/>
            <w:tcBorders>
              <w:top w:val="single" w:sz="4" w:space="0" w:color="auto"/>
              <w:left w:val="single" w:sz="4" w:space="0" w:color="auto"/>
              <w:bottom w:val="single" w:sz="4" w:space="0" w:color="auto"/>
              <w:right w:val="single" w:sz="4" w:space="0" w:color="auto"/>
            </w:tcBorders>
            <w:vAlign w:val="bottom"/>
          </w:tcPr>
          <w:p w:rsidR="004C15D4" w:rsidRPr="0070543E" w:rsidRDefault="004C15D4" w:rsidP="00021593">
            <w:pPr>
              <w:spacing w:after="0"/>
              <w:jc w:val="center"/>
              <w:rPr>
                <w:rFonts w:asciiTheme="minorHAnsi" w:hAnsiTheme="minorHAnsi" w:cs="Calibri"/>
                <w:b/>
                <w:szCs w:val="22"/>
              </w:rPr>
            </w:pPr>
          </w:p>
        </w:tc>
        <w:tc>
          <w:tcPr>
            <w:tcW w:w="1530" w:type="dxa"/>
            <w:tcBorders>
              <w:top w:val="single" w:sz="4" w:space="0" w:color="auto"/>
              <w:left w:val="single" w:sz="4" w:space="0" w:color="auto"/>
              <w:bottom w:val="single" w:sz="4" w:space="0" w:color="auto"/>
              <w:right w:val="single" w:sz="4" w:space="0" w:color="auto"/>
            </w:tcBorders>
            <w:vAlign w:val="bottom"/>
          </w:tcPr>
          <w:p w:rsidR="004C15D4" w:rsidRPr="0070543E" w:rsidRDefault="004C15D4" w:rsidP="00021593">
            <w:pPr>
              <w:spacing w:after="0"/>
              <w:jc w:val="center"/>
              <w:rPr>
                <w:rFonts w:asciiTheme="minorHAnsi" w:hAnsiTheme="minorHAnsi" w:cs="Calibri"/>
                <w:b/>
                <w:szCs w:val="22"/>
              </w:rPr>
            </w:pPr>
          </w:p>
        </w:tc>
      </w:tr>
      <w:tr w:rsidR="004C15D4" w:rsidRPr="0070543E" w:rsidTr="00F7005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9" w:type="dxa"/>
        </w:trPr>
        <w:tc>
          <w:tcPr>
            <w:tcW w:w="720" w:type="dxa"/>
            <w:tcBorders>
              <w:top w:val="single" w:sz="4" w:space="0" w:color="auto"/>
              <w:left w:val="single" w:sz="4" w:space="0" w:color="auto"/>
              <w:bottom w:val="single" w:sz="4" w:space="0" w:color="auto"/>
              <w:right w:val="single" w:sz="4" w:space="0" w:color="auto"/>
            </w:tcBorders>
            <w:shd w:val="clear" w:color="auto" w:fill="D9D9D9"/>
            <w:vAlign w:val="center"/>
          </w:tcPr>
          <w:p w:rsidR="004C15D4" w:rsidRPr="0070543E" w:rsidRDefault="004C15D4" w:rsidP="00021593">
            <w:pPr>
              <w:spacing w:after="0"/>
              <w:ind w:left="90"/>
              <w:jc w:val="center"/>
              <w:rPr>
                <w:rFonts w:asciiTheme="minorHAnsi" w:hAnsiTheme="minorHAnsi" w:cs="Calibri"/>
                <w:szCs w:val="22"/>
              </w:rPr>
            </w:pPr>
          </w:p>
        </w:tc>
        <w:tc>
          <w:tcPr>
            <w:tcW w:w="9000" w:type="dxa"/>
            <w:gridSpan w:val="4"/>
            <w:tcBorders>
              <w:top w:val="single" w:sz="4" w:space="0" w:color="auto"/>
              <w:left w:val="single" w:sz="4" w:space="0" w:color="auto"/>
              <w:bottom w:val="single" w:sz="4" w:space="0" w:color="auto"/>
              <w:right w:val="single" w:sz="4" w:space="0" w:color="auto"/>
            </w:tcBorders>
            <w:shd w:val="clear" w:color="auto" w:fill="D9D9D9"/>
            <w:vAlign w:val="center"/>
          </w:tcPr>
          <w:p w:rsidR="004C15D4" w:rsidRPr="0070543E" w:rsidRDefault="004C15D4" w:rsidP="00021593">
            <w:pPr>
              <w:spacing w:after="0"/>
              <w:ind w:left="90"/>
              <w:rPr>
                <w:rFonts w:asciiTheme="minorHAnsi" w:hAnsiTheme="minorHAnsi" w:cs="Calibri"/>
                <w:b/>
                <w:szCs w:val="22"/>
              </w:rPr>
            </w:pPr>
            <w:r w:rsidRPr="0070543E">
              <w:rPr>
                <w:rFonts w:asciiTheme="minorHAnsi" w:hAnsiTheme="minorHAnsi" w:cs="Calibri"/>
                <w:b/>
                <w:szCs w:val="22"/>
              </w:rPr>
              <w:t xml:space="preserve">Δυνατότητες Διαχείρισης </w:t>
            </w:r>
          </w:p>
        </w:tc>
      </w:tr>
      <w:tr w:rsidR="004C15D4" w:rsidRPr="0070543E" w:rsidTr="00F7005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9" w:type="dxa"/>
        </w:trPr>
        <w:tc>
          <w:tcPr>
            <w:tcW w:w="720" w:type="dxa"/>
            <w:tcBorders>
              <w:top w:val="single" w:sz="4" w:space="0" w:color="auto"/>
              <w:left w:val="single" w:sz="4" w:space="0" w:color="auto"/>
              <w:bottom w:val="single" w:sz="4" w:space="0" w:color="auto"/>
              <w:right w:val="single" w:sz="4" w:space="0" w:color="auto"/>
            </w:tcBorders>
            <w:vAlign w:val="center"/>
          </w:tcPr>
          <w:p w:rsidR="004C15D4" w:rsidRPr="0070543E" w:rsidRDefault="004C15D4" w:rsidP="00021593">
            <w:pPr>
              <w:spacing w:after="0"/>
              <w:jc w:val="center"/>
              <w:rPr>
                <w:rFonts w:asciiTheme="minorHAnsi" w:hAnsiTheme="minorHAnsi" w:cs="Calibri"/>
                <w:szCs w:val="22"/>
              </w:rPr>
            </w:pPr>
            <w:r w:rsidRPr="0070543E">
              <w:rPr>
                <w:rFonts w:asciiTheme="minorHAnsi" w:hAnsiTheme="minorHAnsi" w:cs="Calibri"/>
                <w:szCs w:val="22"/>
              </w:rPr>
              <w:t>H.37</w:t>
            </w:r>
          </w:p>
        </w:tc>
        <w:tc>
          <w:tcPr>
            <w:tcW w:w="4770" w:type="dxa"/>
            <w:tcBorders>
              <w:top w:val="single" w:sz="4" w:space="0" w:color="auto"/>
              <w:left w:val="single" w:sz="4" w:space="0" w:color="auto"/>
              <w:bottom w:val="single" w:sz="4" w:space="0" w:color="auto"/>
              <w:right w:val="single" w:sz="4" w:space="0" w:color="auto"/>
            </w:tcBorders>
            <w:vAlign w:val="center"/>
          </w:tcPr>
          <w:p w:rsidR="004C15D4" w:rsidRPr="00F14C72" w:rsidRDefault="004C15D4" w:rsidP="00021593">
            <w:pPr>
              <w:spacing w:after="0"/>
              <w:ind w:left="90"/>
              <w:rPr>
                <w:rFonts w:asciiTheme="minorHAnsi" w:hAnsiTheme="minorHAnsi" w:cs="Calibri"/>
                <w:szCs w:val="22"/>
                <w:lang w:val="en-US"/>
              </w:rPr>
            </w:pPr>
            <w:r w:rsidRPr="0070543E">
              <w:rPr>
                <w:rFonts w:asciiTheme="minorHAnsi" w:hAnsiTheme="minorHAnsi" w:cs="Calibri"/>
                <w:szCs w:val="22"/>
              </w:rPr>
              <w:t>Υποστήριξη</w:t>
            </w:r>
            <w:r w:rsidRPr="00F14C72">
              <w:rPr>
                <w:rFonts w:asciiTheme="minorHAnsi" w:hAnsiTheme="minorHAnsi" w:cs="Calibri"/>
                <w:szCs w:val="22"/>
                <w:lang w:val="en-US"/>
              </w:rPr>
              <w:t xml:space="preserve"> Command Line Interface (CLI)</w:t>
            </w:r>
          </w:p>
        </w:tc>
        <w:tc>
          <w:tcPr>
            <w:tcW w:w="1440" w:type="dxa"/>
            <w:tcBorders>
              <w:top w:val="single" w:sz="4" w:space="0" w:color="auto"/>
              <w:left w:val="single" w:sz="4" w:space="0" w:color="auto"/>
              <w:bottom w:val="single" w:sz="4" w:space="0" w:color="auto"/>
              <w:right w:val="single" w:sz="4" w:space="0" w:color="auto"/>
            </w:tcBorders>
            <w:vAlign w:val="center"/>
          </w:tcPr>
          <w:p w:rsidR="004C15D4" w:rsidRPr="0070543E" w:rsidRDefault="004C15D4" w:rsidP="00021593">
            <w:pPr>
              <w:spacing w:after="0"/>
              <w:jc w:val="center"/>
              <w:rPr>
                <w:rFonts w:asciiTheme="minorHAnsi" w:hAnsiTheme="minorHAnsi" w:cs="Calibri"/>
                <w:b/>
                <w:szCs w:val="22"/>
              </w:rPr>
            </w:pPr>
            <w:r w:rsidRPr="0070543E">
              <w:rPr>
                <w:rFonts w:asciiTheme="minorHAnsi" w:hAnsiTheme="minorHAnsi" w:cs="Calibri"/>
                <w:b/>
                <w:szCs w:val="22"/>
              </w:rPr>
              <w:t>NAI</w:t>
            </w:r>
          </w:p>
        </w:tc>
        <w:tc>
          <w:tcPr>
            <w:tcW w:w="1260" w:type="dxa"/>
            <w:tcBorders>
              <w:top w:val="single" w:sz="4" w:space="0" w:color="auto"/>
              <w:left w:val="single" w:sz="4" w:space="0" w:color="auto"/>
              <w:bottom w:val="single" w:sz="4" w:space="0" w:color="auto"/>
              <w:right w:val="single" w:sz="4" w:space="0" w:color="auto"/>
            </w:tcBorders>
            <w:vAlign w:val="bottom"/>
          </w:tcPr>
          <w:p w:rsidR="004C15D4" w:rsidRPr="0070543E" w:rsidRDefault="004C15D4" w:rsidP="00021593">
            <w:pPr>
              <w:spacing w:after="0"/>
              <w:jc w:val="center"/>
              <w:rPr>
                <w:rFonts w:asciiTheme="minorHAnsi" w:hAnsiTheme="minorHAnsi" w:cs="Calibri"/>
                <w:b/>
                <w:szCs w:val="22"/>
              </w:rPr>
            </w:pPr>
          </w:p>
        </w:tc>
        <w:tc>
          <w:tcPr>
            <w:tcW w:w="1530" w:type="dxa"/>
            <w:tcBorders>
              <w:top w:val="single" w:sz="4" w:space="0" w:color="auto"/>
              <w:left w:val="single" w:sz="4" w:space="0" w:color="auto"/>
              <w:bottom w:val="single" w:sz="4" w:space="0" w:color="auto"/>
              <w:right w:val="single" w:sz="4" w:space="0" w:color="auto"/>
            </w:tcBorders>
            <w:vAlign w:val="bottom"/>
          </w:tcPr>
          <w:p w:rsidR="004C15D4" w:rsidRPr="0070543E" w:rsidRDefault="004C15D4" w:rsidP="00021593">
            <w:pPr>
              <w:spacing w:after="0"/>
              <w:jc w:val="center"/>
              <w:rPr>
                <w:rFonts w:asciiTheme="minorHAnsi" w:hAnsiTheme="minorHAnsi" w:cs="Calibri"/>
                <w:b/>
                <w:szCs w:val="22"/>
              </w:rPr>
            </w:pPr>
          </w:p>
        </w:tc>
      </w:tr>
      <w:tr w:rsidR="004C15D4" w:rsidRPr="0070543E" w:rsidTr="00F7005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9" w:type="dxa"/>
        </w:trPr>
        <w:tc>
          <w:tcPr>
            <w:tcW w:w="720" w:type="dxa"/>
            <w:tcBorders>
              <w:top w:val="single" w:sz="4" w:space="0" w:color="auto"/>
              <w:left w:val="single" w:sz="4" w:space="0" w:color="auto"/>
              <w:bottom w:val="single" w:sz="4" w:space="0" w:color="auto"/>
              <w:right w:val="single" w:sz="4" w:space="0" w:color="auto"/>
            </w:tcBorders>
            <w:vAlign w:val="center"/>
          </w:tcPr>
          <w:p w:rsidR="004C15D4" w:rsidRPr="0070543E" w:rsidRDefault="004C15D4" w:rsidP="00021593">
            <w:pPr>
              <w:spacing w:after="0"/>
              <w:jc w:val="center"/>
              <w:rPr>
                <w:rFonts w:asciiTheme="minorHAnsi" w:hAnsiTheme="minorHAnsi" w:cs="Calibri"/>
                <w:szCs w:val="22"/>
              </w:rPr>
            </w:pPr>
            <w:r w:rsidRPr="0070543E">
              <w:rPr>
                <w:rFonts w:asciiTheme="minorHAnsi" w:hAnsiTheme="minorHAnsi" w:cs="Calibri"/>
                <w:szCs w:val="22"/>
              </w:rPr>
              <w:t>H.38</w:t>
            </w:r>
          </w:p>
        </w:tc>
        <w:tc>
          <w:tcPr>
            <w:tcW w:w="4770" w:type="dxa"/>
            <w:tcBorders>
              <w:top w:val="single" w:sz="4" w:space="0" w:color="auto"/>
              <w:left w:val="single" w:sz="4" w:space="0" w:color="auto"/>
              <w:bottom w:val="single" w:sz="4" w:space="0" w:color="auto"/>
              <w:right w:val="single" w:sz="4" w:space="0" w:color="auto"/>
            </w:tcBorders>
            <w:vAlign w:val="center"/>
          </w:tcPr>
          <w:p w:rsidR="004C15D4" w:rsidRPr="0070543E" w:rsidRDefault="004C15D4" w:rsidP="00021593">
            <w:pPr>
              <w:spacing w:after="0"/>
              <w:ind w:left="90"/>
              <w:rPr>
                <w:rFonts w:asciiTheme="minorHAnsi" w:hAnsiTheme="minorHAnsi" w:cs="Calibri"/>
                <w:szCs w:val="22"/>
              </w:rPr>
            </w:pPr>
            <w:r w:rsidRPr="0070543E">
              <w:rPr>
                <w:rFonts w:asciiTheme="minorHAnsi" w:hAnsiTheme="minorHAnsi" w:cs="Calibri"/>
                <w:szCs w:val="22"/>
              </w:rPr>
              <w:t>Υποστήριξη γραφικού περιβάλλοντος διαχείρισης (Graphical User Interface)</w:t>
            </w:r>
          </w:p>
        </w:tc>
        <w:tc>
          <w:tcPr>
            <w:tcW w:w="1440" w:type="dxa"/>
            <w:tcBorders>
              <w:top w:val="single" w:sz="4" w:space="0" w:color="auto"/>
              <w:left w:val="single" w:sz="4" w:space="0" w:color="auto"/>
              <w:bottom w:val="single" w:sz="4" w:space="0" w:color="auto"/>
              <w:right w:val="single" w:sz="4" w:space="0" w:color="auto"/>
            </w:tcBorders>
            <w:vAlign w:val="center"/>
          </w:tcPr>
          <w:p w:rsidR="004C15D4" w:rsidRPr="0070543E" w:rsidRDefault="004C15D4" w:rsidP="00021593">
            <w:pPr>
              <w:spacing w:after="0"/>
              <w:jc w:val="center"/>
              <w:rPr>
                <w:rFonts w:asciiTheme="minorHAnsi" w:hAnsiTheme="minorHAnsi" w:cs="Calibri"/>
                <w:b/>
                <w:szCs w:val="22"/>
              </w:rPr>
            </w:pPr>
            <w:r w:rsidRPr="0070543E">
              <w:rPr>
                <w:rFonts w:asciiTheme="minorHAnsi" w:hAnsiTheme="minorHAnsi" w:cs="Calibri"/>
                <w:b/>
                <w:szCs w:val="22"/>
              </w:rPr>
              <w:t>NAI</w:t>
            </w:r>
          </w:p>
        </w:tc>
        <w:tc>
          <w:tcPr>
            <w:tcW w:w="1260" w:type="dxa"/>
            <w:tcBorders>
              <w:top w:val="single" w:sz="4" w:space="0" w:color="auto"/>
              <w:left w:val="single" w:sz="4" w:space="0" w:color="auto"/>
              <w:bottom w:val="single" w:sz="4" w:space="0" w:color="auto"/>
              <w:right w:val="single" w:sz="4" w:space="0" w:color="auto"/>
            </w:tcBorders>
            <w:vAlign w:val="bottom"/>
          </w:tcPr>
          <w:p w:rsidR="004C15D4" w:rsidRPr="0070543E" w:rsidRDefault="004C15D4" w:rsidP="00021593">
            <w:pPr>
              <w:spacing w:after="0"/>
              <w:jc w:val="center"/>
              <w:rPr>
                <w:rFonts w:asciiTheme="minorHAnsi" w:hAnsiTheme="minorHAnsi" w:cs="Calibri"/>
                <w:b/>
                <w:szCs w:val="22"/>
              </w:rPr>
            </w:pPr>
          </w:p>
        </w:tc>
        <w:tc>
          <w:tcPr>
            <w:tcW w:w="1530" w:type="dxa"/>
            <w:tcBorders>
              <w:top w:val="single" w:sz="4" w:space="0" w:color="auto"/>
              <w:left w:val="single" w:sz="4" w:space="0" w:color="auto"/>
              <w:bottom w:val="single" w:sz="4" w:space="0" w:color="auto"/>
              <w:right w:val="single" w:sz="4" w:space="0" w:color="auto"/>
            </w:tcBorders>
            <w:vAlign w:val="bottom"/>
          </w:tcPr>
          <w:p w:rsidR="004C15D4" w:rsidRPr="0070543E" w:rsidRDefault="004C15D4" w:rsidP="00021593">
            <w:pPr>
              <w:spacing w:after="0"/>
              <w:jc w:val="center"/>
              <w:rPr>
                <w:rFonts w:asciiTheme="minorHAnsi" w:hAnsiTheme="minorHAnsi" w:cs="Calibri"/>
                <w:b/>
                <w:szCs w:val="22"/>
              </w:rPr>
            </w:pPr>
          </w:p>
        </w:tc>
      </w:tr>
      <w:tr w:rsidR="004C15D4" w:rsidRPr="0070543E" w:rsidTr="00F7005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9" w:type="dxa"/>
        </w:trPr>
        <w:tc>
          <w:tcPr>
            <w:tcW w:w="720" w:type="dxa"/>
            <w:tcBorders>
              <w:top w:val="single" w:sz="4" w:space="0" w:color="auto"/>
              <w:left w:val="single" w:sz="4" w:space="0" w:color="auto"/>
              <w:bottom w:val="single" w:sz="4" w:space="0" w:color="auto"/>
              <w:right w:val="single" w:sz="4" w:space="0" w:color="auto"/>
            </w:tcBorders>
            <w:vAlign w:val="center"/>
          </w:tcPr>
          <w:p w:rsidR="004C15D4" w:rsidRPr="0070543E" w:rsidRDefault="004C15D4" w:rsidP="00021593">
            <w:pPr>
              <w:spacing w:after="0"/>
              <w:jc w:val="center"/>
              <w:rPr>
                <w:rFonts w:asciiTheme="minorHAnsi" w:hAnsiTheme="minorHAnsi" w:cs="Calibri"/>
                <w:szCs w:val="22"/>
              </w:rPr>
            </w:pPr>
            <w:r w:rsidRPr="0070543E">
              <w:rPr>
                <w:rFonts w:asciiTheme="minorHAnsi" w:hAnsiTheme="minorHAnsi" w:cs="Calibri"/>
                <w:szCs w:val="22"/>
              </w:rPr>
              <w:t>H.39</w:t>
            </w:r>
          </w:p>
        </w:tc>
        <w:tc>
          <w:tcPr>
            <w:tcW w:w="4770" w:type="dxa"/>
            <w:tcBorders>
              <w:top w:val="single" w:sz="4" w:space="0" w:color="auto"/>
              <w:left w:val="single" w:sz="4" w:space="0" w:color="auto"/>
              <w:bottom w:val="single" w:sz="4" w:space="0" w:color="auto"/>
              <w:right w:val="single" w:sz="4" w:space="0" w:color="auto"/>
            </w:tcBorders>
            <w:vAlign w:val="center"/>
          </w:tcPr>
          <w:p w:rsidR="004C15D4" w:rsidRPr="0070543E" w:rsidRDefault="004C15D4" w:rsidP="00021593">
            <w:pPr>
              <w:spacing w:after="0"/>
              <w:ind w:left="90"/>
              <w:rPr>
                <w:rFonts w:asciiTheme="minorHAnsi" w:hAnsiTheme="minorHAnsi" w:cs="Calibri"/>
                <w:szCs w:val="22"/>
              </w:rPr>
            </w:pPr>
            <w:r w:rsidRPr="0070543E">
              <w:rPr>
                <w:rFonts w:asciiTheme="minorHAnsi" w:hAnsiTheme="minorHAnsi" w:cs="Calibri"/>
                <w:szCs w:val="22"/>
              </w:rPr>
              <w:t>Υποστήριξη RMON</w:t>
            </w:r>
          </w:p>
        </w:tc>
        <w:tc>
          <w:tcPr>
            <w:tcW w:w="1440" w:type="dxa"/>
            <w:tcBorders>
              <w:top w:val="single" w:sz="4" w:space="0" w:color="auto"/>
              <w:left w:val="single" w:sz="4" w:space="0" w:color="auto"/>
              <w:bottom w:val="single" w:sz="4" w:space="0" w:color="auto"/>
              <w:right w:val="single" w:sz="4" w:space="0" w:color="auto"/>
            </w:tcBorders>
            <w:vAlign w:val="center"/>
          </w:tcPr>
          <w:p w:rsidR="004C15D4" w:rsidRPr="0070543E" w:rsidRDefault="004C15D4" w:rsidP="00021593">
            <w:pPr>
              <w:spacing w:after="0"/>
              <w:jc w:val="center"/>
              <w:rPr>
                <w:rFonts w:asciiTheme="minorHAnsi" w:hAnsiTheme="minorHAnsi" w:cs="Calibri"/>
                <w:b/>
                <w:szCs w:val="22"/>
              </w:rPr>
            </w:pPr>
            <w:r w:rsidRPr="0070543E">
              <w:rPr>
                <w:rFonts w:asciiTheme="minorHAnsi" w:hAnsiTheme="minorHAnsi" w:cs="Calibri"/>
                <w:b/>
                <w:szCs w:val="22"/>
              </w:rPr>
              <w:t>NAI</w:t>
            </w:r>
          </w:p>
        </w:tc>
        <w:tc>
          <w:tcPr>
            <w:tcW w:w="1260" w:type="dxa"/>
            <w:tcBorders>
              <w:top w:val="single" w:sz="4" w:space="0" w:color="auto"/>
              <w:left w:val="single" w:sz="4" w:space="0" w:color="auto"/>
              <w:bottom w:val="single" w:sz="4" w:space="0" w:color="auto"/>
              <w:right w:val="single" w:sz="4" w:space="0" w:color="auto"/>
            </w:tcBorders>
            <w:vAlign w:val="bottom"/>
          </w:tcPr>
          <w:p w:rsidR="004C15D4" w:rsidRPr="0070543E" w:rsidRDefault="004C15D4" w:rsidP="00021593">
            <w:pPr>
              <w:spacing w:after="0"/>
              <w:jc w:val="center"/>
              <w:rPr>
                <w:rFonts w:asciiTheme="minorHAnsi" w:hAnsiTheme="minorHAnsi" w:cs="Calibri"/>
                <w:b/>
                <w:szCs w:val="22"/>
              </w:rPr>
            </w:pPr>
          </w:p>
        </w:tc>
        <w:tc>
          <w:tcPr>
            <w:tcW w:w="1530" w:type="dxa"/>
            <w:tcBorders>
              <w:top w:val="single" w:sz="4" w:space="0" w:color="auto"/>
              <w:left w:val="single" w:sz="4" w:space="0" w:color="auto"/>
              <w:bottom w:val="single" w:sz="4" w:space="0" w:color="auto"/>
              <w:right w:val="single" w:sz="4" w:space="0" w:color="auto"/>
            </w:tcBorders>
            <w:vAlign w:val="bottom"/>
          </w:tcPr>
          <w:p w:rsidR="004C15D4" w:rsidRPr="0070543E" w:rsidRDefault="004C15D4" w:rsidP="00021593">
            <w:pPr>
              <w:spacing w:after="0"/>
              <w:jc w:val="center"/>
              <w:rPr>
                <w:rFonts w:asciiTheme="minorHAnsi" w:hAnsiTheme="minorHAnsi" w:cs="Calibri"/>
                <w:b/>
                <w:szCs w:val="22"/>
              </w:rPr>
            </w:pPr>
          </w:p>
        </w:tc>
      </w:tr>
      <w:tr w:rsidR="004C15D4" w:rsidRPr="0070543E" w:rsidTr="00F7005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9" w:type="dxa"/>
        </w:trPr>
        <w:tc>
          <w:tcPr>
            <w:tcW w:w="720" w:type="dxa"/>
            <w:tcBorders>
              <w:top w:val="single" w:sz="4" w:space="0" w:color="auto"/>
              <w:left w:val="single" w:sz="4" w:space="0" w:color="auto"/>
              <w:bottom w:val="single" w:sz="4" w:space="0" w:color="auto"/>
              <w:right w:val="single" w:sz="4" w:space="0" w:color="auto"/>
            </w:tcBorders>
            <w:vAlign w:val="center"/>
          </w:tcPr>
          <w:p w:rsidR="004C15D4" w:rsidRPr="0070543E" w:rsidRDefault="004C15D4" w:rsidP="00021593">
            <w:pPr>
              <w:spacing w:after="0"/>
              <w:jc w:val="center"/>
              <w:rPr>
                <w:rFonts w:asciiTheme="minorHAnsi" w:hAnsiTheme="minorHAnsi" w:cs="Calibri"/>
                <w:szCs w:val="22"/>
              </w:rPr>
            </w:pPr>
            <w:r w:rsidRPr="0070543E">
              <w:rPr>
                <w:rFonts w:asciiTheme="minorHAnsi" w:hAnsiTheme="minorHAnsi" w:cs="Calibri"/>
                <w:szCs w:val="22"/>
              </w:rPr>
              <w:t>H.40</w:t>
            </w:r>
          </w:p>
        </w:tc>
        <w:tc>
          <w:tcPr>
            <w:tcW w:w="4770" w:type="dxa"/>
            <w:tcBorders>
              <w:top w:val="single" w:sz="4" w:space="0" w:color="auto"/>
              <w:left w:val="single" w:sz="4" w:space="0" w:color="auto"/>
              <w:bottom w:val="single" w:sz="4" w:space="0" w:color="auto"/>
              <w:right w:val="single" w:sz="4" w:space="0" w:color="auto"/>
            </w:tcBorders>
            <w:vAlign w:val="center"/>
          </w:tcPr>
          <w:p w:rsidR="004C15D4" w:rsidRPr="0070543E" w:rsidRDefault="004C15D4" w:rsidP="00021593">
            <w:pPr>
              <w:spacing w:after="0"/>
              <w:ind w:left="90"/>
              <w:rPr>
                <w:rFonts w:asciiTheme="minorHAnsi" w:hAnsiTheme="minorHAnsi" w:cs="Calibri"/>
                <w:szCs w:val="22"/>
              </w:rPr>
            </w:pPr>
            <w:r w:rsidRPr="0070543E">
              <w:rPr>
                <w:rFonts w:asciiTheme="minorHAnsi" w:hAnsiTheme="minorHAnsi" w:cs="Calibri"/>
                <w:szCs w:val="22"/>
              </w:rPr>
              <w:t>Υποστήριξη SNMP. SSH, Telnet</w:t>
            </w:r>
          </w:p>
        </w:tc>
        <w:tc>
          <w:tcPr>
            <w:tcW w:w="1440" w:type="dxa"/>
            <w:tcBorders>
              <w:top w:val="single" w:sz="4" w:space="0" w:color="auto"/>
              <w:left w:val="single" w:sz="4" w:space="0" w:color="auto"/>
              <w:bottom w:val="single" w:sz="4" w:space="0" w:color="auto"/>
              <w:right w:val="single" w:sz="4" w:space="0" w:color="auto"/>
            </w:tcBorders>
            <w:vAlign w:val="center"/>
          </w:tcPr>
          <w:p w:rsidR="004C15D4" w:rsidRPr="0070543E" w:rsidRDefault="004C15D4" w:rsidP="00021593">
            <w:pPr>
              <w:spacing w:after="0"/>
              <w:jc w:val="center"/>
              <w:rPr>
                <w:rFonts w:asciiTheme="minorHAnsi" w:hAnsiTheme="minorHAnsi" w:cs="Calibri"/>
                <w:b/>
                <w:szCs w:val="22"/>
              </w:rPr>
            </w:pPr>
            <w:r w:rsidRPr="0070543E">
              <w:rPr>
                <w:rFonts w:asciiTheme="minorHAnsi" w:hAnsiTheme="minorHAnsi" w:cs="Calibri"/>
                <w:b/>
                <w:szCs w:val="22"/>
              </w:rPr>
              <w:t>NAI</w:t>
            </w:r>
          </w:p>
        </w:tc>
        <w:tc>
          <w:tcPr>
            <w:tcW w:w="1260" w:type="dxa"/>
            <w:tcBorders>
              <w:top w:val="single" w:sz="4" w:space="0" w:color="auto"/>
              <w:left w:val="single" w:sz="4" w:space="0" w:color="auto"/>
              <w:bottom w:val="single" w:sz="4" w:space="0" w:color="auto"/>
              <w:right w:val="single" w:sz="4" w:space="0" w:color="auto"/>
            </w:tcBorders>
            <w:vAlign w:val="bottom"/>
          </w:tcPr>
          <w:p w:rsidR="004C15D4" w:rsidRPr="0070543E" w:rsidRDefault="004C15D4" w:rsidP="00021593">
            <w:pPr>
              <w:spacing w:after="0"/>
              <w:jc w:val="center"/>
              <w:rPr>
                <w:rFonts w:asciiTheme="minorHAnsi" w:hAnsiTheme="minorHAnsi" w:cs="Calibri"/>
                <w:b/>
                <w:szCs w:val="22"/>
              </w:rPr>
            </w:pPr>
          </w:p>
        </w:tc>
        <w:tc>
          <w:tcPr>
            <w:tcW w:w="1530" w:type="dxa"/>
            <w:tcBorders>
              <w:top w:val="single" w:sz="4" w:space="0" w:color="auto"/>
              <w:left w:val="single" w:sz="4" w:space="0" w:color="auto"/>
              <w:bottom w:val="single" w:sz="4" w:space="0" w:color="auto"/>
              <w:right w:val="single" w:sz="4" w:space="0" w:color="auto"/>
            </w:tcBorders>
            <w:vAlign w:val="bottom"/>
          </w:tcPr>
          <w:p w:rsidR="004C15D4" w:rsidRPr="0070543E" w:rsidRDefault="004C15D4" w:rsidP="00021593">
            <w:pPr>
              <w:spacing w:after="0"/>
              <w:jc w:val="center"/>
              <w:rPr>
                <w:rFonts w:asciiTheme="minorHAnsi" w:hAnsiTheme="minorHAnsi" w:cs="Calibri"/>
                <w:b/>
                <w:szCs w:val="22"/>
              </w:rPr>
            </w:pPr>
          </w:p>
        </w:tc>
      </w:tr>
      <w:tr w:rsidR="004C15D4" w:rsidRPr="0070543E" w:rsidTr="00F7005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9" w:type="dxa"/>
        </w:trPr>
        <w:tc>
          <w:tcPr>
            <w:tcW w:w="720" w:type="dxa"/>
            <w:tcBorders>
              <w:top w:val="single" w:sz="4" w:space="0" w:color="auto"/>
              <w:left w:val="single" w:sz="4" w:space="0" w:color="auto"/>
              <w:bottom w:val="single" w:sz="4" w:space="0" w:color="auto"/>
              <w:right w:val="single" w:sz="4" w:space="0" w:color="auto"/>
            </w:tcBorders>
            <w:shd w:val="clear" w:color="auto" w:fill="D9D9D9"/>
            <w:vAlign w:val="center"/>
          </w:tcPr>
          <w:p w:rsidR="004C15D4" w:rsidRPr="0070543E" w:rsidRDefault="004C15D4" w:rsidP="00021593">
            <w:pPr>
              <w:spacing w:after="0"/>
              <w:ind w:left="90"/>
              <w:jc w:val="center"/>
              <w:rPr>
                <w:rFonts w:asciiTheme="minorHAnsi" w:hAnsiTheme="minorHAnsi" w:cs="Calibri"/>
                <w:szCs w:val="22"/>
              </w:rPr>
            </w:pPr>
          </w:p>
        </w:tc>
        <w:tc>
          <w:tcPr>
            <w:tcW w:w="9000" w:type="dxa"/>
            <w:gridSpan w:val="4"/>
            <w:tcBorders>
              <w:top w:val="single" w:sz="4" w:space="0" w:color="auto"/>
              <w:left w:val="single" w:sz="4" w:space="0" w:color="auto"/>
              <w:bottom w:val="single" w:sz="4" w:space="0" w:color="auto"/>
              <w:right w:val="single" w:sz="4" w:space="0" w:color="auto"/>
            </w:tcBorders>
            <w:shd w:val="clear" w:color="auto" w:fill="D9D9D9"/>
            <w:vAlign w:val="center"/>
          </w:tcPr>
          <w:p w:rsidR="004C15D4" w:rsidRPr="0070543E" w:rsidRDefault="004C15D4" w:rsidP="00021593">
            <w:pPr>
              <w:spacing w:after="0"/>
              <w:ind w:left="90"/>
              <w:rPr>
                <w:rFonts w:asciiTheme="minorHAnsi" w:hAnsiTheme="minorHAnsi" w:cs="Calibri"/>
                <w:b/>
                <w:szCs w:val="22"/>
              </w:rPr>
            </w:pPr>
            <w:r w:rsidRPr="0070543E">
              <w:rPr>
                <w:rFonts w:asciiTheme="minorHAnsi" w:hAnsiTheme="minorHAnsi" w:cs="Calibri"/>
                <w:b/>
                <w:szCs w:val="22"/>
              </w:rPr>
              <w:t xml:space="preserve">Ενσωματωμένη Υποστήριξη </w:t>
            </w:r>
            <w:r w:rsidRPr="0070543E">
              <w:rPr>
                <w:rFonts w:asciiTheme="minorHAnsi" w:hAnsiTheme="minorHAnsi" w:cs="Calibri"/>
                <w:b/>
                <w:szCs w:val="22"/>
                <w:lang w:val="en-US"/>
              </w:rPr>
              <w:t>LAN</w:t>
            </w:r>
            <w:r w:rsidRPr="0070543E">
              <w:rPr>
                <w:rFonts w:asciiTheme="minorHAnsi" w:hAnsiTheme="minorHAnsi" w:cs="Calibri"/>
                <w:b/>
                <w:szCs w:val="22"/>
              </w:rPr>
              <w:t xml:space="preserve"> Πρωτοκόλλων </w:t>
            </w:r>
          </w:p>
        </w:tc>
      </w:tr>
      <w:tr w:rsidR="004C15D4" w:rsidRPr="0070543E" w:rsidTr="00F7005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9" w:type="dxa"/>
        </w:trPr>
        <w:tc>
          <w:tcPr>
            <w:tcW w:w="720" w:type="dxa"/>
            <w:tcBorders>
              <w:top w:val="single" w:sz="4" w:space="0" w:color="auto"/>
              <w:left w:val="single" w:sz="4" w:space="0" w:color="auto"/>
              <w:bottom w:val="single" w:sz="4" w:space="0" w:color="auto"/>
              <w:right w:val="single" w:sz="4" w:space="0" w:color="auto"/>
            </w:tcBorders>
            <w:vAlign w:val="center"/>
          </w:tcPr>
          <w:p w:rsidR="004C15D4" w:rsidRPr="0070543E" w:rsidRDefault="004C15D4" w:rsidP="00021593">
            <w:pPr>
              <w:spacing w:after="0"/>
              <w:jc w:val="center"/>
              <w:rPr>
                <w:rFonts w:asciiTheme="minorHAnsi" w:hAnsiTheme="minorHAnsi" w:cs="Calibri"/>
                <w:szCs w:val="22"/>
              </w:rPr>
            </w:pPr>
            <w:r w:rsidRPr="0070543E">
              <w:rPr>
                <w:rFonts w:asciiTheme="minorHAnsi" w:hAnsiTheme="minorHAnsi" w:cs="Calibri"/>
                <w:szCs w:val="22"/>
              </w:rPr>
              <w:t>H.41</w:t>
            </w:r>
          </w:p>
        </w:tc>
        <w:tc>
          <w:tcPr>
            <w:tcW w:w="4770" w:type="dxa"/>
            <w:tcBorders>
              <w:top w:val="single" w:sz="4" w:space="0" w:color="auto"/>
              <w:left w:val="single" w:sz="4" w:space="0" w:color="auto"/>
              <w:bottom w:val="single" w:sz="4" w:space="0" w:color="auto"/>
              <w:right w:val="single" w:sz="4" w:space="0" w:color="auto"/>
            </w:tcBorders>
            <w:vAlign w:val="center"/>
          </w:tcPr>
          <w:p w:rsidR="004C15D4" w:rsidRPr="0070543E" w:rsidRDefault="004C15D4" w:rsidP="00021593">
            <w:pPr>
              <w:spacing w:after="0"/>
              <w:ind w:left="90"/>
              <w:rPr>
                <w:rFonts w:asciiTheme="minorHAnsi" w:hAnsiTheme="minorHAnsi" w:cs="Calibri"/>
                <w:szCs w:val="22"/>
              </w:rPr>
            </w:pPr>
            <w:r w:rsidRPr="0070543E">
              <w:rPr>
                <w:rFonts w:asciiTheme="minorHAnsi" w:hAnsiTheme="minorHAnsi" w:cs="Calibri"/>
                <w:szCs w:val="22"/>
              </w:rPr>
              <w:t>IPv4 IPv6</w:t>
            </w:r>
          </w:p>
        </w:tc>
        <w:tc>
          <w:tcPr>
            <w:tcW w:w="1440" w:type="dxa"/>
            <w:tcBorders>
              <w:top w:val="single" w:sz="4" w:space="0" w:color="auto"/>
              <w:left w:val="single" w:sz="4" w:space="0" w:color="auto"/>
              <w:bottom w:val="single" w:sz="4" w:space="0" w:color="auto"/>
              <w:right w:val="single" w:sz="4" w:space="0" w:color="auto"/>
            </w:tcBorders>
            <w:vAlign w:val="center"/>
          </w:tcPr>
          <w:p w:rsidR="004C15D4" w:rsidRPr="0070543E" w:rsidRDefault="004C15D4" w:rsidP="00021593">
            <w:pPr>
              <w:spacing w:after="0"/>
              <w:jc w:val="center"/>
              <w:rPr>
                <w:rFonts w:asciiTheme="minorHAnsi" w:hAnsiTheme="minorHAnsi" w:cs="Calibri"/>
                <w:b/>
                <w:szCs w:val="22"/>
              </w:rPr>
            </w:pPr>
            <w:r w:rsidRPr="0070543E">
              <w:rPr>
                <w:rFonts w:asciiTheme="minorHAnsi" w:hAnsiTheme="minorHAnsi" w:cs="Calibri"/>
                <w:b/>
                <w:szCs w:val="22"/>
              </w:rPr>
              <w:t>NAI</w:t>
            </w:r>
          </w:p>
        </w:tc>
        <w:tc>
          <w:tcPr>
            <w:tcW w:w="1260" w:type="dxa"/>
            <w:tcBorders>
              <w:top w:val="single" w:sz="4" w:space="0" w:color="auto"/>
              <w:left w:val="single" w:sz="4" w:space="0" w:color="auto"/>
              <w:bottom w:val="single" w:sz="4" w:space="0" w:color="auto"/>
              <w:right w:val="single" w:sz="4" w:space="0" w:color="auto"/>
            </w:tcBorders>
            <w:vAlign w:val="bottom"/>
          </w:tcPr>
          <w:p w:rsidR="004C15D4" w:rsidRPr="0070543E" w:rsidRDefault="004C15D4" w:rsidP="00021593">
            <w:pPr>
              <w:spacing w:after="0"/>
              <w:jc w:val="center"/>
              <w:rPr>
                <w:rFonts w:asciiTheme="minorHAnsi" w:hAnsiTheme="minorHAnsi" w:cs="Calibri"/>
                <w:b/>
                <w:szCs w:val="22"/>
              </w:rPr>
            </w:pPr>
          </w:p>
        </w:tc>
        <w:tc>
          <w:tcPr>
            <w:tcW w:w="1530" w:type="dxa"/>
            <w:tcBorders>
              <w:top w:val="single" w:sz="4" w:space="0" w:color="auto"/>
              <w:left w:val="single" w:sz="4" w:space="0" w:color="auto"/>
              <w:bottom w:val="single" w:sz="4" w:space="0" w:color="auto"/>
              <w:right w:val="single" w:sz="4" w:space="0" w:color="auto"/>
            </w:tcBorders>
            <w:vAlign w:val="bottom"/>
          </w:tcPr>
          <w:p w:rsidR="004C15D4" w:rsidRPr="0070543E" w:rsidRDefault="004C15D4" w:rsidP="00021593">
            <w:pPr>
              <w:spacing w:after="0"/>
              <w:jc w:val="center"/>
              <w:rPr>
                <w:rFonts w:asciiTheme="minorHAnsi" w:hAnsiTheme="minorHAnsi" w:cs="Calibri"/>
                <w:b/>
                <w:szCs w:val="22"/>
              </w:rPr>
            </w:pPr>
          </w:p>
        </w:tc>
      </w:tr>
      <w:tr w:rsidR="004C15D4" w:rsidRPr="0070543E" w:rsidTr="00F7005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9" w:type="dxa"/>
        </w:trPr>
        <w:tc>
          <w:tcPr>
            <w:tcW w:w="720" w:type="dxa"/>
            <w:tcBorders>
              <w:top w:val="single" w:sz="4" w:space="0" w:color="auto"/>
              <w:left w:val="single" w:sz="4" w:space="0" w:color="auto"/>
              <w:bottom w:val="single" w:sz="4" w:space="0" w:color="auto"/>
              <w:right w:val="single" w:sz="4" w:space="0" w:color="auto"/>
            </w:tcBorders>
            <w:vAlign w:val="center"/>
          </w:tcPr>
          <w:p w:rsidR="004C15D4" w:rsidRPr="0070543E" w:rsidRDefault="004C15D4" w:rsidP="00021593">
            <w:pPr>
              <w:spacing w:after="0"/>
              <w:jc w:val="center"/>
              <w:rPr>
                <w:rFonts w:asciiTheme="minorHAnsi" w:hAnsiTheme="minorHAnsi" w:cs="Calibri"/>
                <w:szCs w:val="22"/>
              </w:rPr>
            </w:pPr>
            <w:r w:rsidRPr="0070543E">
              <w:rPr>
                <w:rFonts w:asciiTheme="minorHAnsi" w:hAnsiTheme="minorHAnsi" w:cs="Calibri"/>
                <w:szCs w:val="22"/>
              </w:rPr>
              <w:t>H.42</w:t>
            </w:r>
          </w:p>
        </w:tc>
        <w:tc>
          <w:tcPr>
            <w:tcW w:w="4770" w:type="dxa"/>
            <w:tcBorders>
              <w:top w:val="single" w:sz="4" w:space="0" w:color="auto"/>
              <w:left w:val="single" w:sz="4" w:space="0" w:color="auto"/>
              <w:bottom w:val="single" w:sz="4" w:space="0" w:color="auto"/>
              <w:right w:val="single" w:sz="4" w:space="0" w:color="auto"/>
            </w:tcBorders>
            <w:vAlign w:val="center"/>
          </w:tcPr>
          <w:p w:rsidR="004C15D4" w:rsidRPr="00F14C72" w:rsidRDefault="004C15D4" w:rsidP="00021593">
            <w:pPr>
              <w:spacing w:after="0"/>
              <w:ind w:left="90"/>
              <w:rPr>
                <w:rFonts w:asciiTheme="minorHAnsi" w:hAnsiTheme="minorHAnsi" w:cs="Calibri"/>
                <w:szCs w:val="22"/>
                <w:lang w:val="en-US"/>
              </w:rPr>
            </w:pPr>
            <w:r w:rsidRPr="00F14C72">
              <w:rPr>
                <w:rFonts w:asciiTheme="minorHAnsi" w:hAnsiTheme="minorHAnsi" w:cs="Calibri"/>
                <w:szCs w:val="22"/>
                <w:lang w:val="en-US"/>
              </w:rPr>
              <w:t>ICMP, ARP, Proxy ARP, Variable Subneting</w:t>
            </w:r>
          </w:p>
        </w:tc>
        <w:tc>
          <w:tcPr>
            <w:tcW w:w="1440" w:type="dxa"/>
            <w:tcBorders>
              <w:top w:val="single" w:sz="4" w:space="0" w:color="auto"/>
              <w:left w:val="single" w:sz="4" w:space="0" w:color="auto"/>
              <w:bottom w:val="single" w:sz="4" w:space="0" w:color="auto"/>
              <w:right w:val="single" w:sz="4" w:space="0" w:color="auto"/>
            </w:tcBorders>
            <w:vAlign w:val="center"/>
          </w:tcPr>
          <w:p w:rsidR="004C15D4" w:rsidRPr="0070543E" w:rsidRDefault="004C15D4" w:rsidP="00021593">
            <w:pPr>
              <w:spacing w:after="0"/>
              <w:jc w:val="center"/>
              <w:rPr>
                <w:rFonts w:asciiTheme="minorHAnsi" w:hAnsiTheme="minorHAnsi" w:cs="Calibri"/>
                <w:b/>
                <w:szCs w:val="22"/>
              </w:rPr>
            </w:pPr>
            <w:r w:rsidRPr="0070543E">
              <w:rPr>
                <w:rFonts w:asciiTheme="minorHAnsi" w:hAnsiTheme="minorHAnsi" w:cs="Calibri"/>
                <w:b/>
                <w:szCs w:val="22"/>
              </w:rPr>
              <w:t>NAI</w:t>
            </w:r>
          </w:p>
        </w:tc>
        <w:tc>
          <w:tcPr>
            <w:tcW w:w="1260" w:type="dxa"/>
            <w:tcBorders>
              <w:top w:val="single" w:sz="4" w:space="0" w:color="auto"/>
              <w:left w:val="single" w:sz="4" w:space="0" w:color="auto"/>
              <w:bottom w:val="single" w:sz="4" w:space="0" w:color="auto"/>
              <w:right w:val="single" w:sz="4" w:space="0" w:color="auto"/>
            </w:tcBorders>
            <w:vAlign w:val="bottom"/>
          </w:tcPr>
          <w:p w:rsidR="004C15D4" w:rsidRPr="0070543E" w:rsidRDefault="004C15D4" w:rsidP="00021593">
            <w:pPr>
              <w:spacing w:after="0"/>
              <w:jc w:val="center"/>
              <w:rPr>
                <w:rFonts w:asciiTheme="minorHAnsi" w:hAnsiTheme="minorHAnsi" w:cs="Calibri"/>
                <w:b/>
                <w:szCs w:val="22"/>
              </w:rPr>
            </w:pPr>
          </w:p>
        </w:tc>
        <w:tc>
          <w:tcPr>
            <w:tcW w:w="1530" w:type="dxa"/>
            <w:tcBorders>
              <w:top w:val="single" w:sz="4" w:space="0" w:color="auto"/>
              <w:left w:val="single" w:sz="4" w:space="0" w:color="auto"/>
              <w:bottom w:val="single" w:sz="4" w:space="0" w:color="auto"/>
              <w:right w:val="single" w:sz="4" w:space="0" w:color="auto"/>
            </w:tcBorders>
            <w:vAlign w:val="bottom"/>
          </w:tcPr>
          <w:p w:rsidR="004C15D4" w:rsidRPr="0070543E" w:rsidRDefault="004C15D4" w:rsidP="00021593">
            <w:pPr>
              <w:spacing w:after="0"/>
              <w:jc w:val="center"/>
              <w:rPr>
                <w:rFonts w:asciiTheme="minorHAnsi" w:hAnsiTheme="minorHAnsi" w:cs="Calibri"/>
                <w:b/>
                <w:szCs w:val="22"/>
              </w:rPr>
            </w:pPr>
          </w:p>
        </w:tc>
      </w:tr>
      <w:tr w:rsidR="004C15D4" w:rsidRPr="0070543E" w:rsidTr="00F7005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9" w:type="dxa"/>
        </w:trPr>
        <w:tc>
          <w:tcPr>
            <w:tcW w:w="720" w:type="dxa"/>
            <w:tcBorders>
              <w:top w:val="single" w:sz="4" w:space="0" w:color="auto"/>
              <w:left w:val="single" w:sz="4" w:space="0" w:color="auto"/>
              <w:bottom w:val="single" w:sz="4" w:space="0" w:color="auto"/>
              <w:right w:val="single" w:sz="4" w:space="0" w:color="auto"/>
            </w:tcBorders>
            <w:vAlign w:val="center"/>
          </w:tcPr>
          <w:p w:rsidR="004C15D4" w:rsidRPr="0070543E" w:rsidRDefault="004C15D4" w:rsidP="00021593">
            <w:pPr>
              <w:spacing w:after="0"/>
              <w:jc w:val="center"/>
              <w:rPr>
                <w:rFonts w:asciiTheme="minorHAnsi" w:hAnsiTheme="minorHAnsi" w:cs="Calibri"/>
                <w:szCs w:val="22"/>
              </w:rPr>
            </w:pPr>
            <w:r w:rsidRPr="0070543E">
              <w:rPr>
                <w:rFonts w:asciiTheme="minorHAnsi" w:hAnsiTheme="minorHAnsi" w:cs="Calibri"/>
                <w:szCs w:val="22"/>
              </w:rPr>
              <w:t>H.43</w:t>
            </w:r>
          </w:p>
        </w:tc>
        <w:tc>
          <w:tcPr>
            <w:tcW w:w="4770" w:type="dxa"/>
            <w:tcBorders>
              <w:top w:val="single" w:sz="4" w:space="0" w:color="auto"/>
              <w:left w:val="single" w:sz="4" w:space="0" w:color="auto"/>
              <w:bottom w:val="single" w:sz="4" w:space="0" w:color="auto"/>
              <w:right w:val="single" w:sz="4" w:space="0" w:color="auto"/>
            </w:tcBorders>
            <w:vAlign w:val="center"/>
          </w:tcPr>
          <w:p w:rsidR="004C15D4" w:rsidRPr="0070543E" w:rsidRDefault="004C15D4" w:rsidP="00021593">
            <w:pPr>
              <w:spacing w:after="0"/>
              <w:ind w:left="90"/>
              <w:rPr>
                <w:rFonts w:asciiTheme="minorHAnsi" w:hAnsiTheme="minorHAnsi" w:cs="Calibri"/>
                <w:szCs w:val="22"/>
              </w:rPr>
            </w:pPr>
            <w:r w:rsidRPr="0070543E">
              <w:rPr>
                <w:rFonts w:asciiTheme="minorHAnsi" w:hAnsiTheme="minorHAnsi" w:cs="Calibri"/>
                <w:szCs w:val="22"/>
              </w:rPr>
              <w:t>Spanning Tree Protocol</w:t>
            </w:r>
          </w:p>
        </w:tc>
        <w:tc>
          <w:tcPr>
            <w:tcW w:w="1440" w:type="dxa"/>
            <w:tcBorders>
              <w:top w:val="single" w:sz="4" w:space="0" w:color="auto"/>
              <w:left w:val="single" w:sz="4" w:space="0" w:color="auto"/>
              <w:bottom w:val="single" w:sz="4" w:space="0" w:color="auto"/>
              <w:right w:val="single" w:sz="4" w:space="0" w:color="auto"/>
            </w:tcBorders>
            <w:vAlign w:val="center"/>
          </w:tcPr>
          <w:p w:rsidR="004C15D4" w:rsidRPr="0070543E" w:rsidRDefault="004C15D4" w:rsidP="00021593">
            <w:pPr>
              <w:spacing w:after="0"/>
              <w:jc w:val="center"/>
              <w:rPr>
                <w:rFonts w:asciiTheme="minorHAnsi" w:hAnsiTheme="minorHAnsi" w:cs="Calibri"/>
                <w:b/>
                <w:szCs w:val="22"/>
              </w:rPr>
            </w:pPr>
            <w:r w:rsidRPr="0070543E">
              <w:rPr>
                <w:rFonts w:asciiTheme="minorHAnsi" w:hAnsiTheme="minorHAnsi" w:cs="Calibri"/>
                <w:b/>
                <w:szCs w:val="22"/>
              </w:rPr>
              <w:t>NAI</w:t>
            </w:r>
          </w:p>
        </w:tc>
        <w:tc>
          <w:tcPr>
            <w:tcW w:w="1260" w:type="dxa"/>
            <w:tcBorders>
              <w:top w:val="single" w:sz="4" w:space="0" w:color="auto"/>
              <w:left w:val="single" w:sz="4" w:space="0" w:color="auto"/>
              <w:bottom w:val="single" w:sz="4" w:space="0" w:color="auto"/>
              <w:right w:val="single" w:sz="4" w:space="0" w:color="auto"/>
            </w:tcBorders>
            <w:vAlign w:val="bottom"/>
          </w:tcPr>
          <w:p w:rsidR="004C15D4" w:rsidRPr="0070543E" w:rsidRDefault="004C15D4" w:rsidP="00021593">
            <w:pPr>
              <w:spacing w:after="0"/>
              <w:jc w:val="center"/>
              <w:rPr>
                <w:rFonts w:asciiTheme="minorHAnsi" w:hAnsiTheme="minorHAnsi" w:cs="Calibri"/>
                <w:b/>
                <w:szCs w:val="22"/>
              </w:rPr>
            </w:pPr>
          </w:p>
        </w:tc>
        <w:tc>
          <w:tcPr>
            <w:tcW w:w="1530" w:type="dxa"/>
            <w:tcBorders>
              <w:top w:val="single" w:sz="4" w:space="0" w:color="auto"/>
              <w:left w:val="single" w:sz="4" w:space="0" w:color="auto"/>
              <w:bottom w:val="single" w:sz="4" w:space="0" w:color="auto"/>
              <w:right w:val="single" w:sz="4" w:space="0" w:color="auto"/>
            </w:tcBorders>
            <w:vAlign w:val="bottom"/>
          </w:tcPr>
          <w:p w:rsidR="004C15D4" w:rsidRPr="0070543E" w:rsidRDefault="004C15D4" w:rsidP="00021593">
            <w:pPr>
              <w:spacing w:after="0"/>
              <w:jc w:val="center"/>
              <w:rPr>
                <w:rFonts w:asciiTheme="minorHAnsi" w:hAnsiTheme="minorHAnsi" w:cs="Calibri"/>
                <w:b/>
                <w:szCs w:val="22"/>
              </w:rPr>
            </w:pPr>
          </w:p>
        </w:tc>
      </w:tr>
      <w:tr w:rsidR="004C15D4" w:rsidRPr="0070543E" w:rsidTr="00F7005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9" w:type="dxa"/>
        </w:trPr>
        <w:tc>
          <w:tcPr>
            <w:tcW w:w="720" w:type="dxa"/>
            <w:tcBorders>
              <w:top w:val="single" w:sz="4" w:space="0" w:color="auto"/>
              <w:left w:val="single" w:sz="4" w:space="0" w:color="auto"/>
              <w:bottom w:val="single" w:sz="4" w:space="0" w:color="auto"/>
              <w:right w:val="single" w:sz="4" w:space="0" w:color="auto"/>
            </w:tcBorders>
            <w:vAlign w:val="center"/>
          </w:tcPr>
          <w:p w:rsidR="004C15D4" w:rsidRPr="0070543E" w:rsidRDefault="004C15D4" w:rsidP="00021593">
            <w:pPr>
              <w:spacing w:after="0"/>
              <w:jc w:val="center"/>
              <w:rPr>
                <w:rFonts w:asciiTheme="minorHAnsi" w:hAnsiTheme="minorHAnsi" w:cs="Calibri"/>
                <w:szCs w:val="22"/>
              </w:rPr>
            </w:pPr>
            <w:r w:rsidRPr="0070543E">
              <w:rPr>
                <w:rFonts w:asciiTheme="minorHAnsi" w:hAnsiTheme="minorHAnsi" w:cs="Calibri"/>
                <w:szCs w:val="22"/>
              </w:rPr>
              <w:t>H.44</w:t>
            </w:r>
          </w:p>
        </w:tc>
        <w:tc>
          <w:tcPr>
            <w:tcW w:w="4770" w:type="dxa"/>
            <w:tcBorders>
              <w:top w:val="single" w:sz="4" w:space="0" w:color="auto"/>
              <w:left w:val="single" w:sz="4" w:space="0" w:color="auto"/>
              <w:bottom w:val="single" w:sz="4" w:space="0" w:color="auto"/>
              <w:right w:val="single" w:sz="4" w:space="0" w:color="auto"/>
            </w:tcBorders>
            <w:vAlign w:val="center"/>
          </w:tcPr>
          <w:p w:rsidR="004C15D4" w:rsidRPr="0070543E" w:rsidRDefault="004C15D4" w:rsidP="00021593">
            <w:pPr>
              <w:spacing w:after="0"/>
              <w:ind w:left="90"/>
              <w:rPr>
                <w:rFonts w:asciiTheme="minorHAnsi" w:hAnsiTheme="minorHAnsi" w:cs="Calibri"/>
                <w:szCs w:val="22"/>
              </w:rPr>
            </w:pPr>
            <w:r w:rsidRPr="0070543E">
              <w:rPr>
                <w:rFonts w:asciiTheme="minorHAnsi" w:hAnsiTheme="minorHAnsi" w:cs="Calibri"/>
                <w:szCs w:val="22"/>
              </w:rPr>
              <w:t>IEEE. 802.1q</w:t>
            </w:r>
          </w:p>
        </w:tc>
        <w:tc>
          <w:tcPr>
            <w:tcW w:w="1440" w:type="dxa"/>
            <w:tcBorders>
              <w:top w:val="single" w:sz="4" w:space="0" w:color="auto"/>
              <w:left w:val="single" w:sz="4" w:space="0" w:color="auto"/>
              <w:bottom w:val="single" w:sz="4" w:space="0" w:color="auto"/>
              <w:right w:val="single" w:sz="4" w:space="0" w:color="auto"/>
            </w:tcBorders>
            <w:vAlign w:val="center"/>
          </w:tcPr>
          <w:p w:rsidR="004C15D4" w:rsidRPr="0070543E" w:rsidRDefault="004C15D4" w:rsidP="00021593">
            <w:pPr>
              <w:spacing w:after="0"/>
              <w:jc w:val="center"/>
              <w:rPr>
                <w:rFonts w:asciiTheme="minorHAnsi" w:hAnsiTheme="minorHAnsi" w:cs="Calibri"/>
                <w:b/>
                <w:szCs w:val="22"/>
              </w:rPr>
            </w:pPr>
            <w:r w:rsidRPr="0070543E">
              <w:rPr>
                <w:rFonts w:asciiTheme="minorHAnsi" w:hAnsiTheme="minorHAnsi" w:cs="Calibri"/>
                <w:b/>
                <w:szCs w:val="22"/>
              </w:rPr>
              <w:t>NAI</w:t>
            </w:r>
          </w:p>
        </w:tc>
        <w:tc>
          <w:tcPr>
            <w:tcW w:w="1260" w:type="dxa"/>
            <w:tcBorders>
              <w:top w:val="single" w:sz="4" w:space="0" w:color="auto"/>
              <w:left w:val="single" w:sz="4" w:space="0" w:color="auto"/>
              <w:bottom w:val="single" w:sz="4" w:space="0" w:color="auto"/>
              <w:right w:val="single" w:sz="4" w:space="0" w:color="auto"/>
            </w:tcBorders>
            <w:vAlign w:val="bottom"/>
          </w:tcPr>
          <w:p w:rsidR="004C15D4" w:rsidRPr="0070543E" w:rsidRDefault="004C15D4" w:rsidP="00021593">
            <w:pPr>
              <w:spacing w:after="0"/>
              <w:jc w:val="center"/>
              <w:rPr>
                <w:rFonts w:asciiTheme="minorHAnsi" w:hAnsiTheme="minorHAnsi" w:cs="Calibri"/>
                <w:b/>
                <w:szCs w:val="22"/>
              </w:rPr>
            </w:pPr>
          </w:p>
        </w:tc>
        <w:tc>
          <w:tcPr>
            <w:tcW w:w="1530" w:type="dxa"/>
            <w:tcBorders>
              <w:top w:val="single" w:sz="4" w:space="0" w:color="auto"/>
              <w:left w:val="single" w:sz="4" w:space="0" w:color="auto"/>
              <w:bottom w:val="single" w:sz="4" w:space="0" w:color="auto"/>
              <w:right w:val="single" w:sz="4" w:space="0" w:color="auto"/>
            </w:tcBorders>
            <w:vAlign w:val="bottom"/>
          </w:tcPr>
          <w:p w:rsidR="004C15D4" w:rsidRPr="0070543E" w:rsidRDefault="004C15D4" w:rsidP="00021593">
            <w:pPr>
              <w:spacing w:after="0"/>
              <w:jc w:val="center"/>
              <w:rPr>
                <w:rFonts w:asciiTheme="minorHAnsi" w:hAnsiTheme="minorHAnsi" w:cs="Calibri"/>
                <w:b/>
                <w:szCs w:val="22"/>
              </w:rPr>
            </w:pPr>
          </w:p>
        </w:tc>
      </w:tr>
      <w:tr w:rsidR="004C15D4" w:rsidRPr="0070543E" w:rsidTr="00F7005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9" w:type="dxa"/>
        </w:trPr>
        <w:tc>
          <w:tcPr>
            <w:tcW w:w="720" w:type="dxa"/>
            <w:tcBorders>
              <w:top w:val="single" w:sz="4" w:space="0" w:color="auto"/>
              <w:left w:val="single" w:sz="4" w:space="0" w:color="auto"/>
              <w:bottom w:val="single" w:sz="4" w:space="0" w:color="auto"/>
              <w:right w:val="single" w:sz="4" w:space="0" w:color="auto"/>
            </w:tcBorders>
            <w:shd w:val="clear" w:color="auto" w:fill="D9D9D9"/>
            <w:vAlign w:val="center"/>
          </w:tcPr>
          <w:p w:rsidR="004C15D4" w:rsidRPr="0070543E" w:rsidRDefault="004C15D4" w:rsidP="00021593">
            <w:pPr>
              <w:spacing w:after="0"/>
              <w:ind w:left="90"/>
              <w:jc w:val="center"/>
              <w:rPr>
                <w:rFonts w:asciiTheme="minorHAnsi" w:hAnsiTheme="minorHAnsi" w:cs="Calibri"/>
                <w:szCs w:val="22"/>
              </w:rPr>
            </w:pPr>
          </w:p>
        </w:tc>
        <w:tc>
          <w:tcPr>
            <w:tcW w:w="9000" w:type="dxa"/>
            <w:gridSpan w:val="4"/>
            <w:tcBorders>
              <w:top w:val="single" w:sz="4" w:space="0" w:color="auto"/>
              <w:left w:val="single" w:sz="4" w:space="0" w:color="auto"/>
              <w:bottom w:val="single" w:sz="4" w:space="0" w:color="auto"/>
              <w:right w:val="single" w:sz="4" w:space="0" w:color="auto"/>
            </w:tcBorders>
            <w:shd w:val="clear" w:color="auto" w:fill="D9D9D9"/>
            <w:vAlign w:val="center"/>
          </w:tcPr>
          <w:p w:rsidR="004C15D4" w:rsidRPr="0070543E" w:rsidRDefault="004C15D4" w:rsidP="00021593">
            <w:pPr>
              <w:spacing w:after="0"/>
              <w:ind w:left="90"/>
              <w:rPr>
                <w:rFonts w:asciiTheme="minorHAnsi" w:hAnsiTheme="minorHAnsi" w:cs="Calibri"/>
                <w:b/>
                <w:szCs w:val="22"/>
              </w:rPr>
            </w:pPr>
            <w:r w:rsidRPr="0070543E">
              <w:rPr>
                <w:rFonts w:asciiTheme="minorHAnsi" w:hAnsiTheme="minorHAnsi" w:cs="Calibri"/>
                <w:b/>
                <w:szCs w:val="22"/>
              </w:rPr>
              <w:t xml:space="preserve">Ενσωματωμένη Υποστήριξη </w:t>
            </w:r>
            <w:r w:rsidRPr="0070543E">
              <w:rPr>
                <w:rFonts w:asciiTheme="minorHAnsi" w:hAnsiTheme="minorHAnsi" w:cs="Calibri"/>
                <w:b/>
                <w:szCs w:val="22"/>
                <w:lang w:val="en-US"/>
              </w:rPr>
              <w:t>Routing</w:t>
            </w:r>
            <w:r w:rsidRPr="0070543E">
              <w:rPr>
                <w:rFonts w:asciiTheme="minorHAnsi" w:hAnsiTheme="minorHAnsi" w:cs="Calibri"/>
                <w:b/>
                <w:szCs w:val="22"/>
              </w:rPr>
              <w:t xml:space="preserve"> Πρωτόκολλων </w:t>
            </w:r>
          </w:p>
        </w:tc>
      </w:tr>
      <w:tr w:rsidR="004C15D4" w:rsidRPr="0070543E" w:rsidTr="00F7005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9" w:type="dxa"/>
        </w:trPr>
        <w:tc>
          <w:tcPr>
            <w:tcW w:w="720" w:type="dxa"/>
            <w:tcBorders>
              <w:top w:val="single" w:sz="4" w:space="0" w:color="auto"/>
              <w:left w:val="single" w:sz="4" w:space="0" w:color="auto"/>
              <w:bottom w:val="single" w:sz="4" w:space="0" w:color="auto"/>
              <w:right w:val="single" w:sz="4" w:space="0" w:color="auto"/>
            </w:tcBorders>
            <w:vAlign w:val="center"/>
          </w:tcPr>
          <w:p w:rsidR="004C15D4" w:rsidRPr="0070543E" w:rsidRDefault="004C15D4" w:rsidP="00021593">
            <w:pPr>
              <w:spacing w:after="0"/>
              <w:jc w:val="center"/>
              <w:rPr>
                <w:rFonts w:asciiTheme="minorHAnsi" w:hAnsiTheme="minorHAnsi" w:cs="Calibri"/>
                <w:szCs w:val="22"/>
              </w:rPr>
            </w:pPr>
            <w:r w:rsidRPr="0070543E">
              <w:rPr>
                <w:rFonts w:asciiTheme="minorHAnsi" w:hAnsiTheme="minorHAnsi" w:cs="Calibri"/>
                <w:szCs w:val="22"/>
              </w:rPr>
              <w:t>H.45</w:t>
            </w:r>
          </w:p>
        </w:tc>
        <w:tc>
          <w:tcPr>
            <w:tcW w:w="4770" w:type="dxa"/>
            <w:tcBorders>
              <w:top w:val="single" w:sz="4" w:space="0" w:color="auto"/>
              <w:left w:val="single" w:sz="4" w:space="0" w:color="auto"/>
              <w:bottom w:val="single" w:sz="4" w:space="0" w:color="auto"/>
              <w:right w:val="single" w:sz="4" w:space="0" w:color="auto"/>
            </w:tcBorders>
            <w:vAlign w:val="center"/>
          </w:tcPr>
          <w:p w:rsidR="004C15D4" w:rsidRPr="0070543E" w:rsidRDefault="004C15D4" w:rsidP="00021593">
            <w:pPr>
              <w:spacing w:after="0"/>
              <w:ind w:left="90"/>
              <w:rPr>
                <w:rFonts w:asciiTheme="minorHAnsi" w:hAnsiTheme="minorHAnsi" w:cs="Calibri"/>
                <w:szCs w:val="22"/>
              </w:rPr>
            </w:pPr>
            <w:r w:rsidRPr="0070543E">
              <w:rPr>
                <w:rFonts w:asciiTheme="minorHAnsi" w:hAnsiTheme="minorHAnsi" w:cs="Calibri"/>
                <w:szCs w:val="22"/>
              </w:rPr>
              <w:t>Static, RIPv1. RIPv2</w:t>
            </w:r>
          </w:p>
        </w:tc>
        <w:tc>
          <w:tcPr>
            <w:tcW w:w="1440" w:type="dxa"/>
            <w:tcBorders>
              <w:top w:val="single" w:sz="4" w:space="0" w:color="auto"/>
              <w:left w:val="single" w:sz="4" w:space="0" w:color="auto"/>
              <w:bottom w:val="single" w:sz="4" w:space="0" w:color="auto"/>
              <w:right w:val="single" w:sz="4" w:space="0" w:color="auto"/>
            </w:tcBorders>
            <w:vAlign w:val="center"/>
          </w:tcPr>
          <w:p w:rsidR="004C15D4" w:rsidRPr="0070543E" w:rsidRDefault="004C15D4" w:rsidP="00021593">
            <w:pPr>
              <w:spacing w:after="0"/>
              <w:jc w:val="center"/>
              <w:rPr>
                <w:rFonts w:asciiTheme="minorHAnsi" w:hAnsiTheme="minorHAnsi" w:cs="Calibri"/>
                <w:b/>
                <w:szCs w:val="22"/>
              </w:rPr>
            </w:pPr>
            <w:r w:rsidRPr="0070543E">
              <w:rPr>
                <w:rFonts w:asciiTheme="minorHAnsi" w:hAnsiTheme="minorHAnsi" w:cs="Calibri"/>
                <w:b/>
                <w:szCs w:val="22"/>
              </w:rPr>
              <w:t>NAI</w:t>
            </w:r>
          </w:p>
        </w:tc>
        <w:tc>
          <w:tcPr>
            <w:tcW w:w="1260" w:type="dxa"/>
            <w:tcBorders>
              <w:top w:val="single" w:sz="4" w:space="0" w:color="auto"/>
              <w:left w:val="single" w:sz="4" w:space="0" w:color="auto"/>
              <w:bottom w:val="single" w:sz="4" w:space="0" w:color="auto"/>
              <w:right w:val="single" w:sz="4" w:space="0" w:color="auto"/>
            </w:tcBorders>
            <w:vAlign w:val="bottom"/>
          </w:tcPr>
          <w:p w:rsidR="004C15D4" w:rsidRPr="0070543E" w:rsidRDefault="004C15D4" w:rsidP="00021593">
            <w:pPr>
              <w:spacing w:after="0"/>
              <w:jc w:val="center"/>
              <w:rPr>
                <w:rFonts w:asciiTheme="minorHAnsi" w:hAnsiTheme="minorHAnsi" w:cs="Calibri"/>
                <w:b/>
                <w:szCs w:val="22"/>
              </w:rPr>
            </w:pPr>
          </w:p>
        </w:tc>
        <w:tc>
          <w:tcPr>
            <w:tcW w:w="1530" w:type="dxa"/>
            <w:tcBorders>
              <w:top w:val="single" w:sz="4" w:space="0" w:color="auto"/>
              <w:left w:val="single" w:sz="4" w:space="0" w:color="auto"/>
              <w:bottom w:val="single" w:sz="4" w:space="0" w:color="auto"/>
              <w:right w:val="single" w:sz="4" w:space="0" w:color="auto"/>
            </w:tcBorders>
            <w:vAlign w:val="bottom"/>
          </w:tcPr>
          <w:p w:rsidR="004C15D4" w:rsidRPr="0070543E" w:rsidRDefault="004C15D4" w:rsidP="00021593">
            <w:pPr>
              <w:spacing w:after="0"/>
              <w:jc w:val="center"/>
              <w:rPr>
                <w:rFonts w:asciiTheme="minorHAnsi" w:hAnsiTheme="minorHAnsi" w:cs="Calibri"/>
                <w:b/>
                <w:szCs w:val="22"/>
              </w:rPr>
            </w:pPr>
          </w:p>
        </w:tc>
      </w:tr>
      <w:tr w:rsidR="004C15D4" w:rsidRPr="0070543E" w:rsidTr="00F7005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9" w:type="dxa"/>
        </w:trPr>
        <w:tc>
          <w:tcPr>
            <w:tcW w:w="720" w:type="dxa"/>
            <w:tcBorders>
              <w:top w:val="single" w:sz="4" w:space="0" w:color="auto"/>
              <w:left w:val="single" w:sz="4" w:space="0" w:color="auto"/>
              <w:bottom w:val="single" w:sz="4" w:space="0" w:color="auto"/>
              <w:right w:val="single" w:sz="4" w:space="0" w:color="auto"/>
            </w:tcBorders>
            <w:vAlign w:val="center"/>
          </w:tcPr>
          <w:p w:rsidR="004C15D4" w:rsidRPr="0070543E" w:rsidRDefault="004C15D4" w:rsidP="00021593">
            <w:pPr>
              <w:spacing w:after="0"/>
              <w:jc w:val="center"/>
              <w:rPr>
                <w:rFonts w:asciiTheme="minorHAnsi" w:hAnsiTheme="minorHAnsi" w:cs="Calibri"/>
                <w:szCs w:val="22"/>
              </w:rPr>
            </w:pPr>
            <w:r w:rsidRPr="0070543E">
              <w:rPr>
                <w:rFonts w:asciiTheme="minorHAnsi" w:hAnsiTheme="minorHAnsi" w:cs="Calibri"/>
                <w:szCs w:val="22"/>
              </w:rPr>
              <w:t>H.46</w:t>
            </w:r>
          </w:p>
        </w:tc>
        <w:tc>
          <w:tcPr>
            <w:tcW w:w="4770" w:type="dxa"/>
            <w:tcBorders>
              <w:top w:val="single" w:sz="4" w:space="0" w:color="auto"/>
              <w:left w:val="single" w:sz="4" w:space="0" w:color="auto"/>
              <w:bottom w:val="single" w:sz="4" w:space="0" w:color="auto"/>
              <w:right w:val="single" w:sz="4" w:space="0" w:color="auto"/>
            </w:tcBorders>
            <w:vAlign w:val="center"/>
          </w:tcPr>
          <w:p w:rsidR="004C15D4" w:rsidRPr="0070543E" w:rsidRDefault="004C15D4" w:rsidP="00021593">
            <w:pPr>
              <w:spacing w:after="0"/>
              <w:ind w:left="90"/>
              <w:rPr>
                <w:rFonts w:asciiTheme="minorHAnsi" w:hAnsiTheme="minorHAnsi" w:cs="Calibri"/>
                <w:szCs w:val="22"/>
              </w:rPr>
            </w:pPr>
            <w:r w:rsidRPr="0070543E">
              <w:rPr>
                <w:rFonts w:asciiTheme="minorHAnsi" w:hAnsiTheme="minorHAnsi" w:cs="Calibri"/>
                <w:szCs w:val="22"/>
              </w:rPr>
              <w:t>OSPF</w:t>
            </w:r>
          </w:p>
        </w:tc>
        <w:tc>
          <w:tcPr>
            <w:tcW w:w="1440" w:type="dxa"/>
            <w:tcBorders>
              <w:top w:val="single" w:sz="4" w:space="0" w:color="auto"/>
              <w:left w:val="single" w:sz="4" w:space="0" w:color="auto"/>
              <w:bottom w:val="single" w:sz="4" w:space="0" w:color="auto"/>
              <w:right w:val="single" w:sz="4" w:space="0" w:color="auto"/>
            </w:tcBorders>
            <w:vAlign w:val="center"/>
          </w:tcPr>
          <w:p w:rsidR="004C15D4" w:rsidRPr="0070543E" w:rsidRDefault="004C15D4" w:rsidP="00021593">
            <w:pPr>
              <w:spacing w:after="0"/>
              <w:jc w:val="center"/>
              <w:rPr>
                <w:rFonts w:asciiTheme="minorHAnsi" w:hAnsiTheme="minorHAnsi" w:cs="Calibri"/>
                <w:b/>
                <w:szCs w:val="22"/>
              </w:rPr>
            </w:pPr>
            <w:r w:rsidRPr="0070543E">
              <w:rPr>
                <w:rFonts w:asciiTheme="minorHAnsi" w:hAnsiTheme="minorHAnsi" w:cs="Calibri"/>
                <w:b/>
                <w:szCs w:val="22"/>
              </w:rPr>
              <w:t>NAI</w:t>
            </w:r>
          </w:p>
        </w:tc>
        <w:tc>
          <w:tcPr>
            <w:tcW w:w="1260" w:type="dxa"/>
            <w:tcBorders>
              <w:top w:val="single" w:sz="4" w:space="0" w:color="auto"/>
              <w:left w:val="single" w:sz="4" w:space="0" w:color="auto"/>
              <w:bottom w:val="single" w:sz="4" w:space="0" w:color="auto"/>
              <w:right w:val="single" w:sz="4" w:space="0" w:color="auto"/>
            </w:tcBorders>
            <w:vAlign w:val="bottom"/>
          </w:tcPr>
          <w:p w:rsidR="004C15D4" w:rsidRPr="0070543E" w:rsidRDefault="004C15D4" w:rsidP="00021593">
            <w:pPr>
              <w:spacing w:after="0"/>
              <w:jc w:val="center"/>
              <w:rPr>
                <w:rFonts w:asciiTheme="minorHAnsi" w:hAnsiTheme="minorHAnsi" w:cs="Calibri"/>
                <w:b/>
                <w:szCs w:val="22"/>
              </w:rPr>
            </w:pPr>
          </w:p>
        </w:tc>
        <w:tc>
          <w:tcPr>
            <w:tcW w:w="1530" w:type="dxa"/>
            <w:tcBorders>
              <w:top w:val="single" w:sz="4" w:space="0" w:color="auto"/>
              <w:left w:val="single" w:sz="4" w:space="0" w:color="auto"/>
              <w:bottom w:val="single" w:sz="4" w:space="0" w:color="auto"/>
              <w:right w:val="single" w:sz="4" w:space="0" w:color="auto"/>
            </w:tcBorders>
            <w:vAlign w:val="bottom"/>
          </w:tcPr>
          <w:p w:rsidR="004C15D4" w:rsidRPr="0070543E" w:rsidRDefault="004C15D4" w:rsidP="00021593">
            <w:pPr>
              <w:spacing w:after="0"/>
              <w:jc w:val="center"/>
              <w:rPr>
                <w:rFonts w:asciiTheme="minorHAnsi" w:hAnsiTheme="minorHAnsi" w:cs="Calibri"/>
                <w:b/>
                <w:szCs w:val="22"/>
              </w:rPr>
            </w:pPr>
          </w:p>
        </w:tc>
      </w:tr>
      <w:tr w:rsidR="004C15D4" w:rsidRPr="0070543E" w:rsidTr="00F7005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9" w:type="dxa"/>
        </w:trPr>
        <w:tc>
          <w:tcPr>
            <w:tcW w:w="720" w:type="dxa"/>
            <w:tcBorders>
              <w:top w:val="single" w:sz="4" w:space="0" w:color="auto"/>
              <w:left w:val="single" w:sz="4" w:space="0" w:color="auto"/>
              <w:bottom w:val="single" w:sz="4" w:space="0" w:color="auto"/>
              <w:right w:val="single" w:sz="4" w:space="0" w:color="auto"/>
            </w:tcBorders>
            <w:vAlign w:val="center"/>
          </w:tcPr>
          <w:p w:rsidR="004C15D4" w:rsidRPr="0070543E" w:rsidRDefault="004C15D4" w:rsidP="00021593">
            <w:pPr>
              <w:spacing w:after="0"/>
              <w:jc w:val="center"/>
              <w:rPr>
                <w:rFonts w:asciiTheme="minorHAnsi" w:hAnsiTheme="minorHAnsi" w:cs="Calibri"/>
                <w:szCs w:val="22"/>
              </w:rPr>
            </w:pPr>
            <w:r w:rsidRPr="0070543E">
              <w:rPr>
                <w:rFonts w:asciiTheme="minorHAnsi" w:hAnsiTheme="minorHAnsi" w:cs="Calibri"/>
                <w:szCs w:val="22"/>
              </w:rPr>
              <w:t>H.47</w:t>
            </w:r>
          </w:p>
        </w:tc>
        <w:tc>
          <w:tcPr>
            <w:tcW w:w="4770" w:type="dxa"/>
            <w:tcBorders>
              <w:top w:val="single" w:sz="4" w:space="0" w:color="auto"/>
              <w:left w:val="single" w:sz="4" w:space="0" w:color="auto"/>
              <w:bottom w:val="single" w:sz="4" w:space="0" w:color="auto"/>
              <w:right w:val="single" w:sz="4" w:space="0" w:color="auto"/>
            </w:tcBorders>
            <w:vAlign w:val="center"/>
          </w:tcPr>
          <w:p w:rsidR="004C15D4" w:rsidRPr="00F14C72" w:rsidRDefault="004C15D4" w:rsidP="00021593">
            <w:pPr>
              <w:spacing w:after="0"/>
              <w:ind w:left="90"/>
              <w:rPr>
                <w:rFonts w:asciiTheme="minorHAnsi" w:hAnsiTheme="minorHAnsi" w:cs="Calibri"/>
                <w:szCs w:val="22"/>
                <w:lang w:val="en-US"/>
              </w:rPr>
            </w:pPr>
            <w:r w:rsidRPr="00F14C72">
              <w:rPr>
                <w:rFonts w:asciiTheme="minorHAnsi" w:hAnsiTheme="minorHAnsi" w:cs="Calibri"/>
                <w:szCs w:val="22"/>
                <w:lang w:val="en-US"/>
              </w:rPr>
              <w:t xml:space="preserve">Protocol-Independent Multicast (PIM) </w:t>
            </w:r>
            <w:r w:rsidRPr="0070543E">
              <w:rPr>
                <w:rFonts w:asciiTheme="minorHAnsi" w:hAnsiTheme="minorHAnsi" w:cs="Calibri"/>
                <w:szCs w:val="22"/>
              </w:rPr>
              <w:t>για</w:t>
            </w:r>
            <w:r w:rsidRPr="00F14C72">
              <w:rPr>
                <w:rFonts w:asciiTheme="minorHAnsi" w:hAnsiTheme="minorHAnsi" w:cs="Calibri"/>
                <w:szCs w:val="22"/>
                <w:lang w:val="en-US"/>
              </w:rPr>
              <w:t xml:space="preserve"> IP multicast routing</w:t>
            </w:r>
          </w:p>
        </w:tc>
        <w:tc>
          <w:tcPr>
            <w:tcW w:w="1440" w:type="dxa"/>
            <w:tcBorders>
              <w:top w:val="single" w:sz="4" w:space="0" w:color="auto"/>
              <w:left w:val="single" w:sz="4" w:space="0" w:color="auto"/>
              <w:bottom w:val="single" w:sz="4" w:space="0" w:color="auto"/>
              <w:right w:val="single" w:sz="4" w:space="0" w:color="auto"/>
            </w:tcBorders>
            <w:vAlign w:val="center"/>
          </w:tcPr>
          <w:p w:rsidR="004C15D4" w:rsidRPr="0070543E" w:rsidRDefault="004C15D4" w:rsidP="00021593">
            <w:pPr>
              <w:spacing w:after="0"/>
              <w:jc w:val="center"/>
              <w:rPr>
                <w:rFonts w:asciiTheme="minorHAnsi" w:hAnsiTheme="minorHAnsi" w:cs="Calibri"/>
                <w:b/>
                <w:szCs w:val="22"/>
              </w:rPr>
            </w:pPr>
            <w:r w:rsidRPr="0070543E">
              <w:rPr>
                <w:rFonts w:asciiTheme="minorHAnsi" w:hAnsiTheme="minorHAnsi" w:cs="Calibri"/>
                <w:b/>
                <w:szCs w:val="22"/>
              </w:rPr>
              <w:t>NAI</w:t>
            </w:r>
          </w:p>
        </w:tc>
        <w:tc>
          <w:tcPr>
            <w:tcW w:w="1260" w:type="dxa"/>
            <w:tcBorders>
              <w:top w:val="single" w:sz="4" w:space="0" w:color="auto"/>
              <w:left w:val="single" w:sz="4" w:space="0" w:color="auto"/>
              <w:bottom w:val="single" w:sz="4" w:space="0" w:color="auto"/>
              <w:right w:val="single" w:sz="4" w:space="0" w:color="auto"/>
            </w:tcBorders>
            <w:vAlign w:val="bottom"/>
          </w:tcPr>
          <w:p w:rsidR="004C15D4" w:rsidRPr="0070543E" w:rsidRDefault="004C15D4" w:rsidP="00021593">
            <w:pPr>
              <w:spacing w:after="0"/>
              <w:jc w:val="center"/>
              <w:rPr>
                <w:rFonts w:asciiTheme="minorHAnsi" w:hAnsiTheme="minorHAnsi" w:cs="Calibri"/>
                <w:b/>
                <w:szCs w:val="22"/>
              </w:rPr>
            </w:pPr>
          </w:p>
        </w:tc>
        <w:tc>
          <w:tcPr>
            <w:tcW w:w="1530" w:type="dxa"/>
            <w:tcBorders>
              <w:top w:val="single" w:sz="4" w:space="0" w:color="auto"/>
              <w:left w:val="single" w:sz="4" w:space="0" w:color="auto"/>
              <w:bottom w:val="single" w:sz="4" w:space="0" w:color="auto"/>
              <w:right w:val="single" w:sz="4" w:space="0" w:color="auto"/>
            </w:tcBorders>
            <w:vAlign w:val="bottom"/>
          </w:tcPr>
          <w:p w:rsidR="004C15D4" w:rsidRPr="0070543E" w:rsidRDefault="004C15D4" w:rsidP="00021593">
            <w:pPr>
              <w:spacing w:after="0"/>
              <w:jc w:val="center"/>
              <w:rPr>
                <w:rFonts w:asciiTheme="minorHAnsi" w:hAnsiTheme="minorHAnsi" w:cs="Calibri"/>
                <w:b/>
                <w:szCs w:val="22"/>
              </w:rPr>
            </w:pPr>
          </w:p>
        </w:tc>
      </w:tr>
      <w:tr w:rsidR="004C15D4" w:rsidRPr="0070543E" w:rsidTr="00F7005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9" w:type="dxa"/>
        </w:trPr>
        <w:tc>
          <w:tcPr>
            <w:tcW w:w="720" w:type="dxa"/>
            <w:tcBorders>
              <w:top w:val="single" w:sz="4" w:space="0" w:color="auto"/>
              <w:left w:val="single" w:sz="4" w:space="0" w:color="auto"/>
              <w:bottom w:val="single" w:sz="4" w:space="0" w:color="auto"/>
              <w:right w:val="single" w:sz="4" w:space="0" w:color="auto"/>
            </w:tcBorders>
            <w:shd w:val="clear" w:color="auto" w:fill="D9D9D9"/>
            <w:vAlign w:val="center"/>
          </w:tcPr>
          <w:p w:rsidR="004C15D4" w:rsidRPr="0070543E" w:rsidRDefault="004C15D4" w:rsidP="00021593">
            <w:pPr>
              <w:spacing w:after="0"/>
              <w:ind w:left="90"/>
              <w:jc w:val="center"/>
              <w:rPr>
                <w:rFonts w:asciiTheme="minorHAnsi" w:hAnsiTheme="minorHAnsi" w:cs="Calibri"/>
                <w:szCs w:val="22"/>
              </w:rPr>
            </w:pPr>
          </w:p>
        </w:tc>
        <w:tc>
          <w:tcPr>
            <w:tcW w:w="9000" w:type="dxa"/>
            <w:gridSpan w:val="4"/>
            <w:tcBorders>
              <w:top w:val="single" w:sz="4" w:space="0" w:color="auto"/>
              <w:left w:val="single" w:sz="4" w:space="0" w:color="auto"/>
              <w:bottom w:val="single" w:sz="4" w:space="0" w:color="auto"/>
              <w:right w:val="single" w:sz="4" w:space="0" w:color="auto"/>
            </w:tcBorders>
            <w:shd w:val="clear" w:color="auto" w:fill="D9D9D9"/>
            <w:vAlign w:val="center"/>
          </w:tcPr>
          <w:p w:rsidR="004C15D4" w:rsidRPr="0070543E" w:rsidRDefault="004C15D4" w:rsidP="00021593">
            <w:pPr>
              <w:spacing w:after="0"/>
              <w:ind w:left="90"/>
              <w:rPr>
                <w:rFonts w:asciiTheme="minorHAnsi" w:hAnsiTheme="minorHAnsi" w:cs="Calibri"/>
                <w:b/>
                <w:szCs w:val="22"/>
                <w:lang w:val="en-US"/>
              </w:rPr>
            </w:pPr>
            <w:r w:rsidRPr="0070543E">
              <w:rPr>
                <w:rFonts w:asciiTheme="minorHAnsi" w:hAnsiTheme="minorHAnsi" w:cs="Calibri"/>
                <w:b/>
                <w:szCs w:val="22"/>
              </w:rPr>
              <w:t xml:space="preserve">Υποστήριξη </w:t>
            </w:r>
            <w:r w:rsidRPr="0070543E">
              <w:rPr>
                <w:rFonts w:asciiTheme="minorHAnsi" w:hAnsiTheme="minorHAnsi" w:cs="Calibri"/>
                <w:b/>
                <w:szCs w:val="22"/>
                <w:lang w:val="en-US"/>
              </w:rPr>
              <w:t>QoS</w:t>
            </w:r>
          </w:p>
        </w:tc>
      </w:tr>
      <w:tr w:rsidR="004C15D4" w:rsidRPr="0070543E" w:rsidTr="00F7005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9" w:type="dxa"/>
        </w:trPr>
        <w:tc>
          <w:tcPr>
            <w:tcW w:w="720" w:type="dxa"/>
            <w:tcBorders>
              <w:top w:val="single" w:sz="4" w:space="0" w:color="auto"/>
              <w:left w:val="single" w:sz="4" w:space="0" w:color="auto"/>
              <w:bottom w:val="single" w:sz="4" w:space="0" w:color="auto"/>
              <w:right w:val="single" w:sz="4" w:space="0" w:color="auto"/>
            </w:tcBorders>
            <w:vAlign w:val="center"/>
          </w:tcPr>
          <w:p w:rsidR="004C15D4" w:rsidRPr="0070543E" w:rsidRDefault="004C15D4" w:rsidP="00021593">
            <w:pPr>
              <w:spacing w:after="0"/>
              <w:jc w:val="center"/>
              <w:rPr>
                <w:rFonts w:asciiTheme="minorHAnsi" w:hAnsiTheme="minorHAnsi" w:cs="Calibri"/>
                <w:szCs w:val="22"/>
              </w:rPr>
            </w:pPr>
            <w:r w:rsidRPr="0070543E">
              <w:rPr>
                <w:rFonts w:asciiTheme="minorHAnsi" w:hAnsiTheme="minorHAnsi" w:cs="Calibri"/>
                <w:szCs w:val="22"/>
              </w:rPr>
              <w:t>H.48</w:t>
            </w:r>
          </w:p>
        </w:tc>
        <w:tc>
          <w:tcPr>
            <w:tcW w:w="4770" w:type="dxa"/>
            <w:tcBorders>
              <w:top w:val="single" w:sz="4" w:space="0" w:color="auto"/>
              <w:left w:val="single" w:sz="4" w:space="0" w:color="auto"/>
              <w:bottom w:val="single" w:sz="4" w:space="0" w:color="auto"/>
              <w:right w:val="single" w:sz="4" w:space="0" w:color="auto"/>
            </w:tcBorders>
            <w:vAlign w:val="center"/>
          </w:tcPr>
          <w:p w:rsidR="004C15D4" w:rsidRPr="0070543E" w:rsidRDefault="004C15D4" w:rsidP="00021593">
            <w:pPr>
              <w:spacing w:after="0"/>
              <w:ind w:left="90"/>
              <w:rPr>
                <w:rFonts w:asciiTheme="minorHAnsi" w:hAnsiTheme="minorHAnsi" w:cs="Calibri"/>
                <w:szCs w:val="22"/>
              </w:rPr>
            </w:pPr>
            <w:r w:rsidRPr="0070543E">
              <w:rPr>
                <w:rFonts w:asciiTheme="minorHAnsi" w:hAnsiTheme="minorHAnsi" w:cs="Calibri"/>
                <w:szCs w:val="22"/>
              </w:rPr>
              <w:t>IEEE 802.1p CoS/QoS</w:t>
            </w:r>
          </w:p>
        </w:tc>
        <w:tc>
          <w:tcPr>
            <w:tcW w:w="1440" w:type="dxa"/>
            <w:tcBorders>
              <w:top w:val="single" w:sz="4" w:space="0" w:color="auto"/>
              <w:left w:val="single" w:sz="4" w:space="0" w:color="auto"/>
              <w:bottom w:val="single" w:sz="4" w:space="0" w:color="auto"/>
              <w:right w:val="single" w:sz="4" w:space="0" w:color="auto"/>
            </w:tcBorders>
            <w:vAlign w:val="center"/>
          </w:tcPr>
          <w:p w:rsidR="004C15D4" w:rsidRPr="0070543E" w:rsidRDefault="004C15D4" w:rsidP="00021593">
            <w:pPr>
              <w:spacing w:after="0"/>
              <w:jc w:val="center"/>
              <w:rPr>
                <w:rFonts w:asciiTheme="minorHAnsi" w:hAnsiTheme="minorHAnsi" w:cs="Calibri"/>
                <w:b/>
                <w:szCs w:val="22"/>
              </w:rPr>
            </w:pPr>
            <w:r w:rsidRPr="0070543E">
              <w:rPr>
                <w:rFonts w:asciiTheme="minorHAnsi" w:hAnsiTheme="minorHAnsi" w:cs="Calibri"/>
                <w:b/>
                <w:szCs w:val="22"/>
              </w:rPr>
              <w:t>NAI</w:t>
            </w:r>
          </w:p>
        </w:tc>
        <w:tc>
          <w:tcPr>
            <w:tcW w:w="1260" w:type="dxa"/>
            <w:tcBorders>
              <w:top w:val="single" w:sz="4" w:space="0" w:color="auto"/>
              <w:left w:val="single" w:sz="4" w:space="0" w:color="auto"/>
              <w:bottom w:val="single" w:sz="4" w:space="0" w:color="auto"/>
              <w:right w:val="single" w:sz="4" w:space="0" w:color="auto"/>
            </w:tcBorders>
            <w:vAlign w:val="bottom"/>
          </w:tcPr>
          <w:p w:rsidR="004C15D4" w:rsidRPr="0070543E" w:rsidRDefault="004C15D4" w:rsidP="00021593">
            <w:pPr>
              <w:spacing w:after="0"/>
              <w:jc w:val="center"/>
              <w:rPr>
                <w:rFonts w:asciiTheme="minorHAnsi" w:hAnsiTheme="minorHAnsi" w:cs="Calibri"/>
                <w:szCs w:val="22"/>
              </w:rPr>
            </w:pPr>
          </w:p>
        </w:tc>
        <w:tc>
          <w:tcPr>
            <w:tcW w:w="1530" w:type="dxa"/>
            <w:tcBorders>
              <w:top w:val="single" w:sz="4" w:space="0" w:color="auto"/>
              <w:left w:val="single" w:sz="4" w:space="0" w:color="auto"/>
              <w:bottom w:val="single" w:sz="4" w:space="0" w:color="auto"/>
              <w:right w:val="single" w:sz="4" w:space="0" w:color="auto"/>
            </w:tcBorders>
            <w:vAlign w:val="bottom"/>
          </w:tcPr>
          <w:p w:rsidR="004C15D4" w:rsidRPr="0070543E" w:rsidRDefault="004C15D4" w:rsidP="00021593">
            <w:pPr>
              <w:spacing w:after="0"/>
              <w:jc w:val="center"/>
              <w:rPr>
                <w:rFonts w:asciiTheme="minorHAnsi" w:hAnsiTheme="minorHAnsi" w:cs="Calibri"/>
                <w:szCs w:val="22"/>
              </w:rPr>
            </w:pPr>
          </w:p>
        </w:tc>
      </w:tr>
      <w:tr w:rsidR="004C15D4" w:rsidRPr="0070543E" w:rsidTr="00F7005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9" w:type="dxa"/>
        </w:trPr>
        <w:tc>
          <w:tcPr>
            <w:tcW w:w="720" w:type="dxa"/>
            <w:tcBorders>
              <w:top w:val="single" w:sz="4" w:space="0" w:color="auto"/>
              <w:left w:val="single" w:sz="4" w:space="0" w:color="auto"/>
              <w:bottom w:val="single" w:sz="4" w:space="0" w:color="auto"/>
              <w:right w:val="single" w:sz="4" w:space="0" w:color="auto"/>
            </w:tcBorders>
            <w:vAlign w:val="center"/>
          </w:tcPr>
          <w:p w:rsidR="004C15D4" w:rsidRPr="0070543E" w:rsidRDefault="004C15D4" w:rsidP="00021593">
            <w:pPr>
              <w:spacing w:after="0"/>
              <w:jc w:val="center"/>
              <w:rPr>
                <w:rFonts w:asciiTheme="minorHAnsi" w:hAnsiTheme="minorHAnsi" w:cs="Calibri"/>
                <w:szCs w:val="22"/>
              </w:rPr>
            </w:pPr>
            <w:r w:rsidRPr="0070543E">
              <w:rPr>
                <w:rFonts w:asciiTheme="minorHAnsi" w:hAnsiTheme="minorHAnsi" w:cs="Calibri"/>
                <w:szCs w:val="22"/>
              </w:rPr>
              <w:t>H.49</w:t>
            </w:r>
          </w:p>
        </w:tc>
        <w:tc>
          <w:tcPr>
            <w:tcW w:w="4770" w:type="dxa"/>
            <w:tcBorders>
              <w:top w:val="single" w:sz="4" w:space="0" w:color="auto"/>
              <w:left w:val="single" w:sz="4" w:space="0" w:color="auto"/>
              <w:bottom w:val="single" w:sz="4" w:space="0" w:color="auto"/>
              <w:right w:val="single" w:sz="4" w:space="0" w:color="auto"/>
            </w:tcBorders>
            <w:vAlign w:val="center"/>
          </w:tcPr>
          <w:p w:rsidR="004C15D4" w:rsidRPr="0070543E" w:rsidRDefault="004C15D4" w:rsidP="00021593">
            <w:pPr>
              <w:spacing w:after="0"/>
              <w:ind w:left="90"/>
              <w:rPr>
                <w:rFonts w:asciiTheme="minorHAnsi" w:hAnsiTheme="minorHAnsi" w:cs="Calibri"/>
                <w:szCs w:val="22"/>
              </w:rPr>
            </w:pPr>
            <w:r w:rsidRPr="0070543E">
              <w:rPr>
                <w:rFonts w:asciiTheme="minorHAnsi" w:hAnsiTheme="minorHAnsi" w:cs="Calibri"/>
                <w:szCs w:val="22"/>
              </w:rPr>
              <w:t>Αυτόματο mapping μεταξύ των δυο κεντρικών μεταγωγέων</w:t>
            </w:r>
          </w:p>
        </w:tc>
        <w:tc>
          <w:tcPr>
            <w:tcW w:w="1440" w:type="dxa"/>
            <w:tcBorders>
              <w:top w:val="single" w:sz="4" w:space="0" w:color="auto"/>
              <w:left w:val="single" w:sz="4" w:space="0" w:color="auto"/>
              <w:bottom w:val="single" w:sz="4" w:space="0" w:color="auto"/>
              <w:right w:val="single" w:sz="4" w:space="0" w:color="auto"/>
            </w:tcBorders>
            <w:vAlign w:val="center"/>
          </w:tcPr>
          <w:p w:rsidR="004C15D4" w:rsidRPr="0070543E" w:rsidRDefault="004C15D4" w:rsidP="00021593">
            <w:pPr>
              <w:spacing w:after="0"/>
              <w:jc w:val="center"/>
              <w:rPr>
                <w:rFonts w:asciiTheme="minorHAnsi" w:hAnsiTheme="minorHAnsi" w:cs="Calibri"/>
                <w:b/>
                <w:szCs w:val="22"/>
              </w:rPr>
            </w:pPr>
            <w:r w:rsidRPr="0070543E">
              <w:rPr>
                <w:rFonts w:asciiTheme="minorHAnsi" w:hAnsiTheme="minorHAnsi" w:cs="Calibri"/>
                <w:b/>
                <w:szCs w:val="22"/>
              </w:rPr>
              <w:t>ΝΑΙ</w:t>
            </w:r>
          </w:p>
        </w:tc>
        <w:tc>
          <w:tcPr>
            <w:tcW w:w="1260" w:type="dxa"/>
            <w:tcBorders>
              <w:top w:val="single" w:sz="4" w:space="0" w:color="auto"/>
              <w:left w:val="single" w:sz="4" w:space="0" w:color="auto"/>
              <w:bottom w:val="single" w:sz="4" w:space="0" w:color="auto"/>
              <w:right w:val="single" w:sz="4" w:space="0" w:color="auto"/>
            </w:tcBorders>
            <w:vAlign w:val="bottom"/>
          </w:tcPr>
          <w:p w:rsidR="004C15D4" w:rsidRPr="0070543E" w:rsidRDefault="004C15D4" w:rsidP="00021593">
            <w:pPr>
              <w:spacing w:after="0"/>
              <w:jc w:val="center"/>
              <w:rPr>
                <w:rFonts w:asciiTheme="minorHAnsi" w:hAnsiTheme="minorHAnsi" w:cs="Calibri"/>
                <w:szCs w:val="22"/>
              </w:rPr>
            </w:pPr>
          </w:p>
        </w:tc>
        <w:tc>
          <w:tcPr>
            <w:tcW w:w="1530" w:type="dxa"/>
            <w:tcBorders>
              <w:top w:val="single" w:sz="4" w:space="0" w:color="auto"/>
              <w:left w:val="single" w:sz="4" w:space="0" w:color="auto"/>
              <w:bottom w:val="single" w:sz="4" w:space="0" w:color="auto"/>
              <w:right w:val="single" w:sz="4" w:space="0" w:color="auto"/>
            </w:tcBorders>
            <w:vAlign w:val="bottom"/>
          </w:tcPr>
          <w:p w:rsidR="004C15D4" w:rsidRPr="0070543E" w:rsidRDefault="004C15D4" w:rsidP="00021593">
            <w:pPr>
              <w:spacing w:after="0"/>
              <w:jc w:val="center"/>
              <w:rPr>
                <w:rFonts w:asciiTheme="minorHAnsi" w:hAnsiTheme="minorHAnsi" w:cs="Calibri"/>
                <w:szCs w:val="22"/>
              </w:rPr>
            </w:pPr>
          </w:p>
        </w:tc>
      </w:tr>
      <w:tr w:rsidR="004C15D4" w:rsidRPr="0070543E" w:rsidTr="00F7005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9" w:type="dxa"/>
        </w:trPr>
        <w:tc>
          <w:tcPr>
            <w:tcW w:w="720" w:type="dxa"/>
            <w:tcBorders>
              <w:top w:val="single" w:sz="4" w:space="0" w:color="auto"/>
              <w:left w:val="single" w:sz="4" w:space="0" w:color="auto"/>
              <w:bottom w:val="single" w:sz="4" w:space="0" w:color="auto"/>
              <w:right w:val="single" w:sz="4" w:space="0" w:color="auto"/>
            </w:tcBorders>
            <w:shd w:val="clear" w:color="auto" w:fill="D9D9D9"/>
            <w:vAlign w:val="center"/>
          </w:tcPr>
          <w:p w:rsidR="004C15D4" w:rsidRPr="0070543E" w:rsidRDefault="004C15D4" w:rsidP="00021593">
            <w:pPr>
              <w:spacing w:after="0"/>
              <w:ind w:left="90"/>
              <w:jc w:val="center"/>
              <w:rPr>
                <w:rFonts w:asciiTheme="minorHAnsi" w:hAnsiTheme="minorHAnsi" w:cs="Calibri"/>
                <w:szCs w:val="22"/>
              </w:rPr>
            </w:pPr>
          </w:p>
        </w:tc>
        <w:tc>
          <w:tcPr>
            <w:tcW w:w="9000" w:type="dxa"/>
            <w:gridSpan w:val="4"/>
            <w:tcBorders>
              <w:top w:val="single" w:sz="4" w:space="0" w:color="auto"/>
              <w:left w:val="single" w:sz="4" w:space="0" w:color="auto"/>
              <w:bottom w:val="single" w:sz="4" w:space="0" w:color="auto"/>
              <w:right w:val="single" w:sz="4" w:space="0" w:color="auto"/>
            </w:tcBorders>
            <w:shd w:val="clear" w:color="auto" w:fill="D9D9D9"/>
            <w:vAlign w:val="center"/>
          </w:tcPr>
          <w:p w:rsidR="004C15D4" w:rsidRPr="0070543E" w:rsidRDefault="004C15D4" w:rsidP="00021593">
            <w:pPr>
              <w:spacing w:after="0"/>
              <w:ind w:left="90"/>
              <w:rPr>
                <w:rFonts w:asciiTheme="minorHAnsi" w:hAnsiTheme="minorHAnsi" w:cs="Calibri"/>
                <w:b/>
                <w:szCs w:val="22"/>
              </w:rPr>
            </w:pPr>
            <w:r w:rsidRPr="0070543E">
              <w:rPr>
                <w:rFonts w:asciiTheme="minorHAnsi" w:hAnsiTheme="minorHAnsi" w:cs="Calibri"/>
                <w:b/>
                <w:szCs w:val="22"/>
              </w:rPr>
              <w:t>Απαιτήσεις Εγκατάστασης και Λειτουργίας</w:t>
            </w:r>
          </w:p>
        </w:tc>
      </w:tr>
      <w:tr w:rsidR="004C15D4" w:rsidRPr="0070543E" w:rsidTr="00F7005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9" w:type="dxa"/>
        </w:trPr>
        <w:tc>
          <w:tcPr>
            <w:tcW w:w="720" w:type="dxa"/>
            <w:tcBorders>
              <w:top w:val="single" w:sz="4" w:space="0" w:color="auto"/>
              <w:left w:val="single" w:sz="4" w:space="0" w:color="auto"/>
              <w:bottom w:val="single" w:sz="4" w:space="0" w:color="auto"/>
              <w:right w:val="single" w:sz="4" w:space="0" w:color="auto"/>
            </w:tcBorders>
            <w:vAlign w:val="center"/>
          </w:tcPr>
          <w:p w:rsidR="004C15D4" w:rsidRPr="0070543E" w:rsidRDefault="004C15D4" w:rsidP="00021593">
            <w:pPr>
              <w:spacing w:after="0"/>
              <w:jc w:val="center"/>
              <w:rPr>
                <w:rFonts w:asciiTheme="minorHAnsi" w:hAnsiTheme="minorHAnsi" w:cs="Calibri"/>
                <w:szCs w:val="22"/>
              </w:rPr>
            </w:pPr>
            <w:r w:rsidRPr="0070543E">
              <w:rPr>
                <w:rFonts w:asciiTheme="minorHAnsi" w:hAnsiTheme="minorHAnsi" w:cs="Calibri"/>
                <w:szCs w:val="22"/>
              </w:rPr>
              <w:t>H.50</w:t>
            </w:r>
          </w:p>
        </w:tc>
        <w:tc>
          <w:tcPr>
            <w:tcW w:w="4770" w:type="dxa"/>
            <w:tcBorders>
              <w:top w:val="single" w:sz="4" w:space="0" w:color="auto"/>
              <w:left w:val="single" w:sz="4" w:space="0" w:color="auto"/>
              <w:bottom w:val="single" w:sz="4" w:space="0" w:color="auto"/>
              <w:right w:val="single" w:sz="4" w:space="0" w:color="auto"/>
            </w:tcBorders>
            <w:vAlign w:val="center"/>
          </w:tcPr>
          <w:p w:rsidR="004C15D4" w:rsidRPr="0070543E" w:rsidRDefault="004C15D4" w:rsidP="00021593">
            <w:pPr>
              <w:spacing w:after="0"/>
              <w:ind w:left="90"/>
              <w:rPr>
                <w:rFonts w:asciiTheme="minorHAnsi" w:hAnsiTheme="minorHAnsi" w:cs="Calibri"/>
                <w:szCs w:val="22"/>
              </w:rPr>
            </w:pPr>
            <w:r w:rsidRPr="0070543E">
              <w:rPr>
                <w:rFonts w:asciiTheme="minorHAnsi" w:hAnsiTheme="minorHAnsi" w:cs="Calibri"/>
                <w:szCs w:val="22"/>
              </w:rPr>
              <w:t>Εγκατάσταση, διασύνδεση και θέση λειτουργία στο προβλεπόμενο σημείο (rack)</w:t>
            </w:r>
          </w:p>
        </w:tc>
        <w:tc>
          <w:tcPr>
            <w:tcW w:w="1440" w:type="dxa"/>
            <w:tcBorders>
              <w:top w:val="single" w:sz="4" w:space="0" w:color="auto"/>
              <w:left w:val="single" w:sz="4" w:space="0" w:color="auto"/>
              <w:bottom w:val="single" w:sz="4" w:space="0" w:color="auto"/>
              <w:right w:val="single" w:sz="4" w:space="0" w:color="auto"/>
            </w:tcBorders>
            <w:vAlign w:val="center"/>
          </w:tcPr>
          <w:p w:rsidR="004C15D4" w:rsidRPr="0070543E" w:rsidRDefault="004C15D4" w:rsidP="00021593">
            <w:pPr>
              <w:spacing w:after="0"/>
              <w:jc w:val="center"/>
              <w:rPr>
                <w:rFonts w:asciiTheme="minorHAnsi" w:hAnsiTheme="minorHAnsi" w:cs="Calibri"/>
                <w:b/>
                <w:szCs w:val="22"/>
              </w:rPr>
            </w:pPr>
            <w:r w:rsidRPr="0070543E">
              <w:rPr>
                <w:rFonts w:asciiTheme="minorHAnsi" w:hAnsiTheme="minorHAnsi" w:cs="Calibri"/>
                <w:b/>
                <w:szCs w:val="22"/>
              </w:rPr>
              <w:t>NAI</w:t>
            </w:r>
          </w:p>
        </w:tc>
        <w:tc>
          <w:tcPr>
            <w:tcW w:w="1260" w:type="dxa"/>
            <w:tcBorders>
              <w:top w:val="single" w:sz="4" w:space="0" w:color="auto"/>
              <w:left w:val="single" w:sz="4" w:space="0" w:color="auto"/>
              <w:bottom w:val="single" w:sz="4" w:space="0" w:color="auto"/>
              <w:right w:val="single" w:sz="4" w:space="0" w:color="auto"/>
            </w:tcBorders>
            <w:vAlign w:val="bottom"/>
          </w:tcPr>
          <w:p w:rsidR="004C15D4" w:rsidRPr="0070543E" w:rsidRDefault="004C15D4" w:rsidP="00021593">
            <w:pPr>
              <w:spacing w:after="0"/>
              <w:jc w:val="center"/>
              <w:rPr>
                <w:rFonts w:asciiTheme="minorHAnsi" w:hAnsiTheme="minorHAnsi" w:cs="Calibri"/>
                <w:b/>
                <w:szCs w:val="22"/>
              </w:rPr>
            </w:pPr>
          </w:p>
        </w:tc>
        <w:tc>
          <w:tcPr>
            <w:tcW w:w="1530" w:type="dxa"/>
            <w:tcBorders>
              <w:top w:val="single" w:sz="4" w:space="0" w:color="auto"/>
              <w:left w:val="single" w:sz="4" w:space="0" w:color="auto"/>
              <w:bottom w:val="single" w:sz="4" w:space="0" w:color="auto"/>
              <w:right w:val="single" w:sz="4" w:space="0" w:color="auto"/>
            </w:tcBorders>
            <w:vAlign w:val="bottom"/>
          </w:tcPr>
          <w:p w:rsidR="004C15D4" w:rsidRPr="0070543E" w:rsidRDefault="004C15D4" w:rsidP="00021593">
            <w:pPr>
              <w:spacing w:after="0"/>
              <w:jc w:val="center"/>
              <w:rPr>
                <w:rFonts w:asciiTheme="minorHAnsi" w:hAnsiTheme="minorHAnsi" w:cs="Calibri"/>
                <w:b/>
                <w:szCs w:val="22"/>
              </w:rPr>
            </w:pPr>
          </w:p>
        </w:tc>
      </w:tr>
      <w:tr w:rsidR="004C15D4" w:rsidRPr="0070543E" w:rsidTr="00F7005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9" w:type="dxa"/>
        </w:trPr>
        <w:tc>
          <w:tcPr>
            <w:tcW w:w="720" w:type="dxa"/>
            <w:tcBorders>
              <w:top w:val="single" w:sz="4" w:space="0" w:color="auto"/>
              <w:left w:val="single" w:sz="4" w:space="0" w:color="auto"/>
              <w:bottom w:val="single" w:sz="4" w:space="0" w:color="auto"/>
              <w:right w:val="single" w:sz="4" w:space="0" w:color="auto"/>
            </w:tcBorders>
            <w:vAlign w:val="center"/>
          </w:tcPr>
          <w:p w:rsidR="004C15D4" w:rsidRPr="0070543E" w:rsidRDefault="004C15D4" w:rsidP="00021593">
            <w:pPr>
              <w:spacing w:after="0"/>
              <w:jc w:val="center"/>
              <w:rPr>
                <w:rFonts w:asciiTheme="minorHAnsi" w:hAnsiTheme="minorHAnsi" w:cs="Calibri"/>
                <w:szCs w:val="22"/>
              </w:rPr>
            </w:pPr>
            <w:r w:rsidRPr="0070543E">
              <w:rPr>
                <w:rFonts w:asciiTheme="minorHAnsi" w:hAnsiTheme="minorHAnsi" w:cs="Calibri"/>
                <w:szCs w:val="22"/>
              </w:rPr>
              <w:lastRenderedPageBreak/>
              <w:t>H.51</w:t>
            </w:r>
          </w:p>
        </w:tc>
        <w:tc>
          <w:tcPr>
            <w:tcW w:w="4770" w:type="dxa"/>
            <w:tcBorders>
              <w:top w:val="single" w:sz="4" w:space="0" w:color="auto"/>
              <w:left w:val="single" w:sz="4" w:space="0" w:color="auto"/>
              <w:bottom w:val="single" w:sz="4" w:space="0" w:color="auto"/>
              <w:right w:val="single" w:sz="4" w:space="0" w:color="auto"/>
            </w:tcBorders>
            <w:vAlign w:val="center"/>
          </w:tcPr>
          <w:p w:rsidR="004C15D4" w:rsidRPr="0070543E" w:rsidRDefault="004C15D4" w:rsidP="00021593">
            <w:pPr>
              <w:spacing w:after="0"/>
              <w:ind w:left="90"/>
              <w:rPr>
                <w:rFonts w:asciiTheme="minorHAnsi" w:hAnsiTheme="minorHAnsi" w:cs="Calibri"/>
                <w:szCs w:val="22"/>
              </w:rPr>
            </w:pPr>
            <w:r w:rsidRPr="0070543E">
              <w:rPr>
                <w:rFonts w:asciiTheme="minorHAnsi" w:hAnsiTheme="minorHAnsi" w:cs="Calibri"/>
                <w:szCs w:val="22"/>
              </w:rPr>
              <w:t>Έλεγχος καλής λειτουργίας</w:t>
            </w:r>
          </w:p>
        </w:tc>
        <w:tc>
          <w:tcPr>
            <w:tcW w:w="1440" w:type="dxa"/>
            <w:tcBorders>
              <w:top w:val="single" w:sz="4" w:space="0" w:color="auto"/>
              <w:left w:val="single" w:sz="4" w:space="0" w:color="auto"/>
              <w:bottom w:val="single" w:sz="4" w:space="0" w:color="auto"/>
              <w:right w:val="single" w:sz="4" w:space="0" w:color="auto"/>
            </w:tcBorders>
            <w:vAlign w:val="center"/>
          </w:tcPr>
          <w:p w:rsidR="004C15D4" w:rsidRPr="0070543E" w:rsidRDefault="004C15D4" w:rsidP="00021593">
            <w:pPr>
              <w:spacing w:after="0"/>
              <w:jc w:val="center"/>
              <w:rPr>
                <w:rFonts w:asciiTheme="minorHAnsi" w:hAnsiTheme="minorHAnsi" w:cs="Calibri"/>
                <w:b/>
                <w:szCs w:val="22"/>
              </w:rPr>
            </w:pPr>
            <w:r w:rsidRPr="0070543E">
              <w:rPr>
                <w:rFonts w:asciiTheme="minorHAnsi" w:hAnsiTheme="minorHAnsi" w:cs="Calibri"/>
                <w:b/>
                <w:szCs w:val="22"/>
              </w:rPr>
              <w:t>ΝΑΙ</w:t>
            </w:r>
          </w:p>
        </w:tc>
        <w:tc>
          <w:tcPr>
            <w:tcW w:w="1260" w:type="dxa"/>
            <w:tcBorders>
              <w:top w:val="single" w:sz="4" w:space="0" w:color="auto"/>
              <w:left w:val="single" w:sz="4" w:space="0" w:color="auto"/>
              <w:bottom w:val="single" w:sz="4" w:space="0" w:color="auto"/>
              <w:right w:val="single" w:sz="4" w:space="0" w:color="auto"/>
            </w:tcBorders>
            <w:vAlign w:val="bottom"/>
          </w:tcPr>
          <w:p w:rsidR="004C15D4" w:rsidRPr="0070543E" w:rsidRDefault="004C15D4" w:rsidP="00021593">
            <w:pPr>
              <w:spacing w:after="0"/>
              <w:jc w:val="center"/>
              <w:rPr>
                <w:rFonts w:asciiTheme="minorHAnsi" w:hAnsiTheme="minorHAnsi" w:cs="Calibri"/>
                <w:b/>
                <w:szCs w:val="22"/>
              </w:rPr>
            </w:pPr>
          </w:p>
        </w:tc>
        <w:tc>
          <w:tcPr>
            <w:tcW w:w="1530" w:type="dxa"/>
            <w:tcBorders>
              <w:top w:val="single" w:sz="4" w:space="0" w:color="auto"/>
              <w:left w:val="single" w:sz="4" w:space="0" w:color="auto"/>
              <w:bottom w:val="single" w:sz="4" w:space="0" w:color="auto"/>
              <w:right w:val="single" w:sz="4" w:space="0" w:color="auto"/>
            </w:tcBorders>
            <w:vAlign w:val="bottom"/>
          </w:tcPr>
          <w:p w:rsidR="004C15D4" w:rsidRPr="0070543E" w:rsidRDefault="004C15D4" w:rsidP="00021593">
            <w:pPr>
              <w:spacing w:after="0"/>
              <w:jc w:val="center"/>
              <w:rPr>
                <w:rFonts w:asciiTheme="minorHAnsi" w:hAnsiTheme="minorHAnsi" w:cs="Calibri"/>
                <w:b/>
                <w:szCs w:val="22"/>
              </w:rPr>
            </w:pPr>
          </w:p>
        </w:tc>
      </w:tr>
      <w:tr w:rsidR="004C15D4" w:rsidRPr="0070543E" w:rsidTr="00F7005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9" w:type="dxa"/>
        </w:trPr>
        <w:tc>
          <w:tcPr>
            <w:tcW w:w="720" w:type="dxa"/>
            <w:tcBorders>
              <w:top w:val="single" w:sz="4" w:space="0" w:color="auto"/>
              <w:left w:val="single" w:sz="4" w:space="0" w:color="auto"/>
              <w:bottom w:val="single" w:sz="4" w:space="0" w:color="auto"/>
              <w:right w:val="single" w:sz="4" w:space="0" w:color="auto"/>
            </w:tcBorders>
            <w:vAlign w:val="center"/>
          </w:tcPr>
          <w:p w:rsidR="004C15D4" w:rsidRPr="0070543E" w:rsidRDefault="004C15D4" w:rsidP="00021593">
            <w:pPr>
              <w:spacing w:after="0"/>
              <w:jc w:val="center"/>
              <w:rPr>
                <w:rFonts w:asciiTheme="minorHAnsi" w:hAnsiTheme="minorHAnsi" w:cs="Calibri"/>
                <w:b/>
                <w:szCs w:val="22"/>
              </w:rPr>
            </w:pPr>
            <w:r w:rsidRPr="0070543E">
              <w:rPr>
                <w:rFonts w:asciiTheme="minorHAnsi" w:hAnsiTheme="minorHAnsi" w:cs="Calibri"/>
                <w:szCs w:val="22"/>
              </w:rPr>
              <w:t>H.52</w:t>
            </w:r>
          </w:p>
        </w:tc>
        <w:tc>
          <w:tcPr>
            <w:tcW w:w="4770" w:type="dxa"/>
            <w:tcBorders>
              <w:top w:val="single" w:sz="4" w:space="0" w:color="auto"/>
              <w:left w:val="single" w:sz="4" w:space="0" w:color="auto"/>
              <w:bottom w:val="single" w:sz="4" w:space="0" w:color="auto"/>
              <w:right w:val="single" w:sz="4" w:space="0" w:color="auto"/>
            </w:tcBorders>
            <w:vAlign w:val="center"/>
          </w:tcPr>
          <w:p w:rsidR="004C15D4" w:rsidRPr="0070543E" w:rsidRDefault="004C15D4" w:rsidP="00021593">
            <w:pPr>
              <w:spacing w:after="0"/>
              <w:ind w:left="90"/>
              <w:rPr>
                <w:rFonts w:asciiTheme="minorHAnsi" w:hAnsiTheme="minorHAnsi" w:cs="Calibri"/>
                <w:szCs w:val="22"/>
              </w:rPr>
            </w:pPr>
            <w:r w:rsidRPr="0070543E">
              <w:rPr>
                <w:rFonts w:asciiTheme="minorHAnsi" w:hAnsiTheme="minorHAnsi" w:cs="Calibri"/>
                <w:szCs w:val="22"/>
              </w:rPr>
              <w:t>Να αναφερθούν εάν απαιτούνται ειδικές συνθήκες περιβάλλοντος και εγκατάστασης</w:t>
            </w:r>
          </w:p>
        </w:tc>
        <w:tc>
          <w:tcPr>
            <w:tcW w:w="1440" w:type="dxa"/>
            <w:tcBorders>
              <w:top w:val="single" w:sz="4" w:space="0" w:color="auto"/>
              <w:left w:val="single" w:sz="4" w:space="0" w:color="auto"/>
              <w:bottom w:val="single" w:sz="4" w:space="0" w:color="auto"/>
              <w:right w:val="single" w:sz="4" w:space="0" w:color="auto"/>
            </w:tcBorders>
            <w:vAlign w:val="center"/>
          </w:tcPr>
          <w:p w:rsidR="004C15D4" w:rsidRPr="0070543E" w:rsidRDefault="004C15D4" w:rsidP="00021593">
            <w:pPr>
              <w:spacing w:after="0"/>
              <w:jc w:val="center"/>
              <w:rPr>
                <w:rFonts w:asciiTheme="minorHAnsi" w:hAnsiTheme="minorHAnsi" w:cs="Calibri"/>
                <w:b/>
                <w:szCs w:val="22"/>
              </w:rPr>
            </w:pPr>
            <w:r w:rsidRPr="0070543E">
              <w:rPr>
                <w:rFonts w:asciiTheme="minorHAnsi" w:hAnsiTheme="minorHAnsi" w:cs="Calibri"/>
                <w:b/>
                <w:szCs w:val="22"/>
              </w:rPr>
              <w:t>ΝΑΙ</w:t>
            </w:r>
          </w:p>
        </w:tc>
        <w:tc>
          <w:tcPr>
            <w:tcW w:w="1260" w:type="dxa"/>
            <w:tcBorders>
              <w:top w:val="single" w:sz="4" w:space="0" w:color="auto"/>
              <w:left w:val="single" w:sz="4" w:space="0" w:color="auto"/>
              <w:bottom w:val="single" w:sz="4" w:space="0" w:color="auto"/>
              <w:right w:val="single" w:sz="4" w:space="0" w:color="auto"/>
            </w:tcBorders>
            <w:vAlign w:val="bottom"/>
          </w:tcPr>
          <w:p w:rsidR="004C15D4" w:rsidRPr="0070543E" w:rsidRDefault="004C15D4" w:rsidP="00021593">
            <w:pPr>
              <w:spacing w:after="0"/>
              <w:jc w:val="center"/>
              <w:rPr>
                <w:rFonts w:asciiTheme="minorHAnsi" w:hAnsiTheme="minorHAnsi" w:cs="Calibri"/>
                <w:b/>
                <w:szCs w:val="22"/>
              </w:rPr>
            </w:pPr>
          </w:p>
        </w:tc>
        <w:tc>
          <w:tcPr>
            <w:tcW w:w="1530" w:type="dxa"/>
            <w:tcBorders>
              <w:top w:val="single" w:sz="4" w:space="0" w:color="auto"/>
              <w:left w:val="single" w:sz="4" w:space="0" w:color="auto"/>
              <w:bottom w:val="single" w:sz="4" w:space="0" w:color="auto"/>
              <w:right w:val="single" w:sz="4" w:space="0" w:color="auto"/>
            </w:tcBorders>
            <w:vAlign w:val="bottom"/>
          </w:tcPr>
          <w:p w:rsidR="004C15D4" w:rsidRPr="0070543E" w:rsidRDefault="004C15D4" w:rsidP="00021593">
            <w:pPr>
              <w:spacing w:after="0"/>
              <w:jc w:val="center"/>
              <w:rPr>
                <w:rFonts w:asciiTheme="minorHAnsi" w:hAnsiTheme="minorHAnsi" w:cs="Calibri"/>
                <w:b/>
                <w:szCs w:val="22"/>
              </w:rPr>
            </w:pPr>
          </w:p>
        </w:tc>
      </w:tr>
      <w:tr w:rsidR="004C15D4" w:rsidRPr="0070543E" w:rsidTr="00F7005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9" w:type="dxa"/>
        </w:trPr>
        <w:tc>
          <w:tcPr>
            <w:tcW w:w="720" w:type="dxa"/>
            <w:tcBorders>
              <w:top w:val="single" w:sz="4" w:space="0" w:color="auto"/>
              <w:left w:val="single" w:sz="4" w:space="0" w:color="auto"/>
              <w:bottom w:val="single" w:sz="4" w:space="0" w:color="auto"/>
              <w:right w:val="single" w:sz="4" w:space="0" w:color="auto"/>
            </w:tcBorders>
            <w:vAlign w:val="center"/>
          </w:tcPr>
          <w:p w:rsidR="004C15D4" w:rsidRPr="0070543E" w:rsidRDefault="004C15D4" w:rsidP="00021593">
            <w:pPr>
              <w:spacing w:after="0"/>
              <w:jc w:val="center"/>
              <w:rPr>
                <w:rFonts w:asciiTheme="minorHAnsi" w:hAnsiTheme="minorHAnsi" w:cs="Calibri"/>
                <w:b/>
                <w:szCs w:val="22"/>
              </w:rPr>
            </w:pPr>
            <w:r w:rsidRPr="0070543E">
              <w:rPr>
                <w:rFonts w:asciiTheme="minorHAnsi" w:hAnsiTheme="minorHAnsi" w:cs="Calibri"/>
                <w:szCs w:val="22"/>
              </w:rPr>
              <w:t>H.53</w:t>
            </w:r>
          </w:p>
        </w:tc>
        <w:tc>
          <w:tcPr>
            <w:tcW w:w="4770" w:type="dxa"/>
            <w:tcBorders>
              <w:top w:val="single" w:sz="4" w:space="0" w:color="auto"/>
              <w:left w:val="single" w:sz="4" w:space="0" w:color="auto"/>
              <w:bottom w:val="single" w:sz="4" w:space="0" w:color="auto"/>
              <w:right w:val="single" w:sz="4" w:space="0" w:color="auto"/>
            </w:tcBorders>
            <w:vAlign w:val="center"/>
          </w:tcPr>
          <w:p w:rsidR="004C15D4" w:rsidRPr="0070543E" w:rsidRDefault="004C15D4" w:rsidP="00021593">
            <w:pPr>
              <w:spacing w:after="0"/>
              <w:ind w:left="90"/>
              <w:rPr>
                <w:rFonts w:asciiTheme="minorHAnsi" w:hAnsiTheme="minorHAnsi" w:cs="Calibri"/>
                <w:szCs w:val="22"/>
              </w:rPr>
            </w:pPr>
            <w:r w:rsidRPr="0070543E">
              <w:rPr>
                <w:rFonts w:asciiTheme="minorHAnsi" w:hAnsiTheme="minorHAnsi" w:cs="Calibri"/>
                <w:szCs w:val="22"/>
              </w:rPr>
              <w:t xml:space="preserve">Παροχή εγχειριδίων σε έντυπη μορφή ή σε CD </w:t>
            </w:r>
          </w:p>
        </w:tc>
        <w:tc>
          <w:tcPr>
            <w:tcW w:w="1440" w:type="dxa"/>
            <w:tcBorders>
              <w:top w:val="single" w:sz="4" w:space="0" w:color="auto"/>
              <w:left w:val="single" w:sz="4" w:space="0" w:color="auto"/>
              <w:bottom w:val="single" w:sz="4" w:space="0" w:color="auto"/>
              <w:right w:val="single" w:sz="4" w:space="0" w:color="auto"/>
            </w:tcBorders>
            <w:vAlign w:val="center"/>
          </w:tcPr>
          <w:p w:rsidR="004C15D4" w:rsidRPr="0070543E" w:rsidRDefault="004C15D4" w:rsidP="00021593">
            <w:pPr>
              <w:spacing w:after="0"/>
              <w:jc w:val="center"/>
              <w:rPr>
                <w:rFonts w:asciiTheme="minorHAnsi" w:hAnsiTheme="minorHAnsi" w:cs="Calibri"/>
                <w:b/>
                <w:szCs w:val="22"/>
              </w:rPr>
            </w:pPr>
            <w:r w:rsidRPr="0070543E">
              <w:rPr>
                <w:rFonts w:asciiTheme="minorHAnsi" w:hAnsiTheme="minorHAnsi" w:cs="Calibri"/>
                <w:b/>
                <w:szCs w:val="22"/>
              </w:rPr>
              <w:t>NAI</w:t>
            </w:r>
          </w:p>
        </w:tc>
        <w:tc>
          <w:tcPr>
            <w:tcW w:w="1260" w:type="dxa"/>
            <w:tcBorders>
              <w:top w:val="single" w:sz="4" w:space="0" w:color="auto"/>
              <w:left w:val="single" w:sz="4" w:space="0" w:color="auto"/>
              <w:bottom w:val="single" w:sz="4" w:space="0" w:color="auto"/>
              <w:right w:val="single" w:sz="4" w:space="0" w:color="auto"/>
            </w:tcBorders>
            <w:vAlign w:val="bottom"/>
          </w:tcPr>
          <w:p w:rsidR="004C15D4" w:rsidRPr="0070543E" w:rsidRDefault="004C15D4" w:rsidP="00021593">
            <w:pPr>
              <w:spacing w:after="0"/>
              <w:jc w:val="center"/>
              <w:rPr>
                <w:rFonts w:asciiTheme="minorHAnsi" w:hAnsiTheme="minorHAnsi" w:cs="Calibri"/>
                <w:b/>
                <w:szCs w:val="22"/>
              </w:rPr>
            </w:pPr>
          </w:p>
        </w:tc>
        <w:tc>
          <w:tcPr>
            <w:tcW w:w="1530" w:type="dxa"/>
            <w:tcBorders>
              <w:top w:val="single" w:sz="4" w:space="0" w:color="auto"/>
              <w:left w:val="single" w:sz="4" w:space="0" w:color="auto"/>
              <w:bottom w:val="single" w:sz="4" w:space="0" w:color="auto"/>
              <w:right w:val="single" w:sz="4" w:space="0" w:color="auto"/>
            </w:tcBorders>
            <w:vAlign w:val="bottom"/>
          </w:tcPr>
          <w:p w:rsidR="004C15D4" w:rsidRPr="0070543E" w:rsidRDefault="004C15D4" w:rsidP="00021593">
            <w:pPr>
              <w:spacing w:after="0"/>
              <w:jc w:val="center"/>
              <w:rPr>
                <w:rFonts w:asciiTheme="minorHAnsi" w:hAnsiTheme="minorHAnsi" w:cs="Calibri"/>
                <w:b/>
                <w:szCs w:val="22"/>
              </w:rPr>
            </w:pPr>
          </w:p>
        </w:tc>
      </w:tr>
      <w:tr w:rsidR="004C15D4" w:rsidRPr="0070543E" w:rsidTr="00F7005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9" w:type="dxa"/>
        </w:trPr>
        <w:tc>
          <w:tcPr>
            <w:tcW w:w="720" w:type="dxa"/>
            <w:tcBorders>
              <w:top w:val="single" w:sz="4" w:space="0" w:color="auto"/>
              <w:left w:val="single" w:sz="4" w:space="0" w:color="auto"/>
              <w:bottom w:val="single" w:sz="4" w:space="0" w:color="auto"/>
              <w:right w:val="single" w:sz="4" w:space="0" w:color="auto"/>
            </w:tcBorders>
            <w:vAlign w:val="center"/>
          </w:tcPr>
          <w:p w:rsidR="004C15D4" w:rsidRPr="0070543E" w:rsidRDefault="004C15D4" w:rsidP="00021593">
            <w:pPr>
              <w:spacing w:after="0"/>
              <w:jc w:val="center"/>
              <w:rPr>
                <w:rFonts w:asciiTheme="minorHAnsi" w:hAnsiTheme="minorHAnsi" w:cs="Calibri"/>
                <w:b/>
                <w:szCs w:val="22"/>
              </w:rPr>
            </w:pPr>
            <w:r w:rsidRPr="0070543E">
              <w:rPr>
                <w:rFonts w:asciiTheme="minorHAnsi" w:hAnsiTheme="minorHAnsi" w:cs="Calibri"/>
                <w:szCs w:val="22"/>
              </w:rPr>
              <w:t>H.54</w:t>
            </w:r>
          </w:p>
        </w:tc>
        <w:tc>
          <w:tcPr>
            <w:tcW w:w="4770" w:type="dxa"/>
            <w:tcBorders>
              <w:top w:val="single" w:sz="4" w:space="0" w:color="auto"/>
              <w:left w:val="single" w:sz="4" w:space="0" w:color="auto"/>
              <w:bottom w:val="single" w:sz="4" w:space="0" w:color="auto"/>
              <w:right w:val="single" w:sz="4" w:space="0" w:color="auto"/>
            </w:tcBorders>
            <w:vAlign w:val="center"/>
          </w:tcPr>
          <w:p w:rsidR="004C15D4" w:rsidRPr="0070543E" w:rsidRDefault="004C15D4" w:rsidP="00021593">
            <w:pPr>
              <w:spacing w:after="0"/>
              <w:ind w:left="90"/>
              <w:rPr>
                <w:rFonts w:asciiTheme="minorHAnsi" w:hAnsiTheme="minorHAnsi" w:cs="Calibri"/>
                <w:szCs w:val="22"/>
              </w:rPr>
            </w:pPr>
            <w:r w:rsidRPr="0070543E">
              <w:rPr>
                <w:rFonts w:asciiTheme="minorHAnsi" w:hAnsiTheme="minorHAnsi" w:cs="Calibri"/>
                <w:szCs w:val="22"/>
              </w:rPr>
              <w:t>Να αναφερθούν άλλα χαρακτηριστικά της προσφερόμενης συσκευής που έχουν άμεση σχέση με το παρόν έργο και με τυχόν μελλοντικές επεκτάσεις του</w:t>
            </w:r>
          </w:p>
        </w:tc>
        <w:tc>
          <w:tcPr>
            <w:tcW w:w="1440" w:type="dxa"/>
            <w:tcBorders>
              <w:top w:val="single" w:sz="4" w:space="0" w:color="auto"/>
              <w:left w:val="single" w:sz="4" w:space="0" w:color="auto"/>
              <w:bottom w:val="single" w:sz="4" w:space="0" w:color="auto"/>
              <w:right w:val="single" w:sz="4" w:space="0" w:color="auto"/>
            </w:tcBorders>
            <w:vAlign w:val="center"/>
          </w:tcPr>
          <w:p w:rsidR="004C15D4" w:rsidRPr="0070543E" w:rsidRDefault="004C15D4" w:rsidP="00021593">
            <w:pPr>
              <w:spacing w:after="0"/>
              <w:jc w:val="center"/>
              <w:rPr>
                <w:rFonts w:asciiTheme="minorHAnsi" w:hAnsiTheme="minorHAnsi" w:cs="Calibri"/>
                <w:b/>
                <w:szCs w:val="22"/>
              </w:rPr>
            </w:pPr>
          </w:p>
        </w:tc>
        <w:tc>
          <w:tcPr>
            <w:tcW w:w="1260" w:type="dxa"/>
            <w:tcBorders>
              <w:top w:val="single" w:sz="4" w:space="0" w:color="auto"/>
              <w:left w:val="single" w:sz="4" w:space="0" w:color="auto"/>
              <w:bottom w:val="single" w:sz="4" w:space="0" w:color="auto"/>
              <w:right w:val="single" w:sz="4" w:space="0" w:color="auto"/>
            </w:tcBorders>
            <w:vAlign w:val="bottom"/>
          </w:tcPr>
          <w:p w:rsidR="004C15D4" w:rsidRPr="0070543E" w:rsidRDefault="004C15D4" w:rsidP="00021593">
            <w:pPr>
              <w:spacing w:after="0"/>
              <w:jc w:val="center"/>
              <w:rPr>
                <w:rFonts w:asciiTheme="minorHAnsi" w:hAnsiTheme="minorHAnsi" w:cs="Calibri"/>
                <w:b/>
                <w:szCs w:val="22"/>
              </w:rPr>
            </w:pPr>
          </w:p>
        </w:tc>
        <w:tc>
          <w:tcPr>
            <w:tcW w:w="1530" w:type="dxa"/>
            <w:tcBorders>
              <w:top w:val="single" w:sz="4" w:space="0" w:color="auto"/>
              <w:left w:val="single" w:sz="4" w:space="0" w:color="auto"/>
              <w:bottom w:val="single" w:sz="4" w:space="0" w:color="auto"/>
              <w:right w:val="single" w:sz="4" w:space="0" w:color="auto"/>
            </w:tcBorders>
            <w:vAlign w:val="bottom"/>
          </w:tcPr>
          <w:p w:rsidR="004C15D4" w:rsidRPr="0070543E" w:rsidRDefault="004C15D4" w:rsidP="00021593">
            <w:pPr>
              <w:spacing w:after="0"/>
              <w:jc w:val="center"/>
              <w:rPr>
                <w:rFonts w:asciiTheme="minorHAnsi" w:hAnsiTheme="minorHAnsi" w:cs="Calibri"/>
                <w:b/>
                <w:szCs w:val="22"/>
              </w:rPr>
            </w:pPr>
          </w:p>
        </w:tc>
      </w:tr>
      <w:tr w:rsidR="004C15D4" w:rsidRPr="0070543E" w:rsidTr="00F7005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9" w:type="dxa"/>
        </w:trPr>
        <w:tc>
          <w:tcPr>
            <w:tcW w:w="720" w:type="dxa"/>
            <w:tcBorders>
              <w:top w:val="single" w:sz="4" w:space="0" w:color="auto"/>
              <w:left w:val="single" w:sz="4" w:space="0" w:color="auto"/>
              <w:bottom w:val="single" w:sz="4" w:space="0" w:color="auto"/>
              <w:right w:val="single" w:sz="4" w:space="0" w:color="auto"/>
            </w:tcBorders>
            <w:shd w:val="clear" w:color="auto" w:fill="D9D9D9"/>
            <w:vAlign w:val="center"/>
          </w:tcPr>
          <w:p w:rsidR="004C15D4" w:rsidRPr="0070543E" w:rsidRDefault="004C15D4" w:rsidP="00021593">
            <w:pPr>
              <w:spacing w:after="0"/>
              <w:ind w:left="90"/>
              <w:jc w:val="center"/>
              <w:rPr>
                <w:rFonts w:asciiTheme="minorHAnsi" w:hAnsiTheme="minorHAnsi" w:cs="Calibri"/>
                <w:szCs w:val="22"/>
              </w:rPr>
            </w:pPr>
          </w:p>
        </w:tc>
        <w:tc>
          <w:tcPr>
            <w:tcW w:w="9000" w:type="dxa"/>
            <w:gridSpan w:val="4"/>
            <w:tcBorders>
              <w:top w:val="single" w:sz="4" w:space="0" w:color="auto"/>
              <w:left w:val="single" w:sz="4" w:space="0" w:color="auto"/>
              <w:bottom w:val="single" w:sz="4" w:space="0" w:color="auto"/>
              <w:right w:val="single" w:sz="4" w:space="0" w:color="auto"/>
            </w:tcBorders>
            <w:shd w:val="clear" w:color="auto" w:fill="D9D9D9"/>
            <w:vAlign w:val="center"/>
          </w:tcPr>
          <w:p w:rsidR="004C15D4" w:rsidRPr="0070543E" w:rsidRDefault="004C15D4" w:rsidP="00021593">
            <w:pPr>
              <w:spacing w:after="0"/>
              <w:ind w:left="90"/>
              <w:rPr>
                <w:rFonts w:asciiTheme="minorHAnsi" w:hAnsiTheme="minorHAnsi" w:cs="Calibri"/>
                <w:b/>
                <w:szCs w:val="22"/>
                <w:lang w:val="en-US"/>
              </w:rPr>
            </w:pPr>
            <w:r w:rsidRPr="0070543E">
              <w:rPr>
                <w:rFonts w:asciiTheme="minorHAnsi" w:hAnsiTheme="minorHAnsi" w:cs="Calibri"/>
                <w:b/>
                <w:szCs w:val="22"/>
                <w:lang w:val="en-US"/>
              </w:rPr>
              <w:t>Fiber Switch</w:t>
            </w:r>
          </w:p>
        </w:tc>
      </w:tr>
      <w:tr w:rsidR="004C15D4" w:rsidRPr="0070543E" w:rsidTr="00F7005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9" w:type="dxa"/>
        </w:trPr>
        <w:tc>
          <w:tcPr>
            <w:tcW w:w="720" w:type="dxa"/>
            <w:tcBorders>
              <w:top w:val="single" w:sz="4" w:space="0" w:color="auto"/>
              <w:left w:val="single" w:sz="4" w:space="0" w:color="auto"/>
              <w:bottom w:val="single" w:sz="4" w:space="0" w:color="auto"/>
              <w:right w:val="single" w:sz="4" w:space="0" w:color="auto"/>
            </w:tcBorders>
            <w:vAlign w:val="center"/>
          </w:tcPr>
          <w:p w:rsidR="004C15D4" w:rsidRPr="0070543E" w:rsidRDefault="004C15D4" w:rsidP="00021593">
            <w:pPr>
              <w:spacing w:after="0"/>
              <w:jc w:val="center"/>
              <w:rPr>
                <w:rFonts w:asciiTheme="minorHAnsi" w:hAnsiTheme="minorHAnsi" w:cs="Calibri"/>
                <w:b/>
                <w:szCs w:val="22"/>
              </w:rPr>
            </w:pPr>
            <w:r w:rsidRPr="0070543E">
              <w:rPr>
                <w:rFonts w:asciiTheme="minorHAnsi" w:hAnsiTheme="minorHAnsi" w:cs="Calibri"/>
                <w:szCs w:val="22"/>
              </w:rPr>
              <w:t>H.55</w:t>
            </w:r>
          </w:p>
        </w:tc>
        <w:tc>
          <w:tcPr>
            <w:tcW w:w="4770" w:type="dxa"/>
            <w:tcBorders>
              <w:top w:val="single" w:sz="4" w:space="0" w:color="auto"/>
              <w:left w:val="single" w:sz="4" w:space="0" w:color="auto"/>
              <w:bottom w:val="single" w:sz="4" w:space="0" w:color="auto"/>
              <w:right w:val="single" w:sz="4" w:space="0" w:color="auto"/>
            </w:tcBorders>
            <w:vAlign w:val="center"/>
          </w:tcPr>
          <w:p w:rsidR="004C15D4" w:rsidRPr="00F14C72" w:rsidRDefault="004C15D4" w:rsidP="00021593">
            <w:pPr>
              <w:spacing w:after="0"/>
              <w:ind w:left="90"/>
              <w:rPr>
                <w:rFonts w:asciiTheme="minorHAnsi" w:hAnsiTheme="minorHAnsi" w:cs="Calibri"/>
                <w:szCs w:val="22"/>
                <w:lang w:val="en-US"/>
              </w:rPr>
            </w:pPr>
            <w:r w:rsidRPr="0070543E">
              <w:rPr>
                <w:rFonts w:asciiTheme="minorHAnsi" w:hAnsiTheme="minorHAnsi" w:cs="Calibri"/>
                <w:szCs w:val="22"/>
              </w:rPr>
              <w:t>Αριθμός</w:t>
            </w:r>
            <w:r w:rsidRPr="00F14C72">
              <w:rPr>
                <w:rFonts w:asciiTheme="minorHAnsi" w:hAnsiTheme="minorHAnsi" w:cs="Calibri"/>
                <w:szCs w:val="22"/>
                <w:lang w:val="en-US"/>
              </w:rPr>
              <w:t xml:space="preserve"> </w:t>
            </w:r>
            <w:r w:rsidRPr="0070543E">
              <w:rPr>
                <w:rFonts w:asciiTheme="minorHAnsi" w:hAnsiTheme="minorHAnsi" w:cs="Calibri"/>
                <w:szCs w:val="22"/>
              </w:rPr>
              <w:t>μονάδων</w:t>
            </w:r>
            <w:r w:rsidRPr="00F14C72">
              <w:rPr>
                <w:rFonts w:asciiTheme="minorHAnsi" w:hAnsiTheme="minorHAnsi" w:cs="Calibri"/>
                <w:szCs w:val="22"/>
                <w:lang w:val="en-US"/>
              </w:rPr>
              <w:t xml:space="preserve"> (2 Main Site </w:t>
            </w:r>
            <w:r w:rsidRPr="0070543E">
              <w:rPr>
                <w:rFonts w:asciiTheme="minorHAnsi" w:hAnsiTheme="minorHAnsi" w:cs="Calibri"/>
                <w:szCs w:val="22"/>
              </w:rPr>
              <w:t>και</w:t>
            </w:r>
            <w:r w:rsidRPr="00F14C72">
              <w:rPr>
                <w:rFonts w:asciiTheme="minorHAnsi" w:hAnsiTheme="minorHAnsi" w:cs="Calibri"/>
                <w:szCs w:val="22"/>
                <w:lang w:val="en-US"/>
              </w:rPr>
              <w:t xml:space="preserve"> 2 Disaster Recovery Site)</w:t>
            </w:r>
          </w:p>
        </w:tc>
        <w:tc>
          <w:tcPr>
            <w:tcW w:w="1440" w:type="dxa"/>
            <w:tcBorders>
              <w:top w:val="single" w:sz="4" w:space="0" w:color="auto"/>
              <w:left w:val="single" w:sz="4" w:space="0" w:color="auto"/>
              <w:bottom w:val="single" w:sz="4" w:space="0" w:color="auto"/>
              <w:right w:val="single" w:sz="4" w:space="0" w:color="auto"/>
            </w:tcBorders>
            <w:vAlign w:val="center"/>
          </w:tcPr>
          <w:p w:rsidR="004C15D4" w:rsidRPr="0070543E" w:rsidRDefault="004C15D4" w:rsidP="00021593">
            <w:pPr>
              <w:spacing w:after="0"/>
              <w:jc w:val="center"/>
              <w:rPr>
                <w:rFonts w:asciiTheme="minorHAnsi" w:hAnsiTheme="minorHAnsi" w:cs="Calibri"/>
                <w:b/>
                <w:szCs w:val="22"/>
              </w:rPr>
            </w:pPr>
            <w:r w:rsidRPr="0070543E">
              <w:rPr>
                <w:rFonts w:asciiTheme="minorHAnsi" w:hAnsiTheme="minorHAnsi" w:cs="Calibri"/>
                <w:b/>
                <w:szCs w:val="22"/>
              </w:rPr>
              <w:t>≥4</w:t>
            </w:r>
          </w:p>
        </w:tc>
        <w:tc>
          <w:tcPr>
            <w:tcW w:w="1260" w:type="dxa"/>
            <w:tcBorders>
              <w:top w:val="single" w:sz="4" w:space="0" w:color="auto"/>
              <w:left w:val="single" w:sz="4" w:space="0" w:color="auto"/>
              <w:bottom w:val="single" w:sz="4" w:space="0" w:color="auto"/>
              <w:right w:val="single" w:sz="4" w:space="0" w:color="auto"/>
            </w:tcBorders>
            <w:vAlign w:val="bottom"/>
          </w:tcPr>
          <w:p w:rsidR="004C15D4" w:rsidRPr="0070543E" w:rsidRDefault="004C15D4" w:rsidP="00021593">
            <w:pPr>
              <w:spacing w:after="0"/>
              <w:jc w:val="center"/>
              <w:rPr>
                <w:rFonts w:asciiTheme="minorHAnsi" w:hAnsiTheme="minorHAnsi" w:cs="Calibri"/>
                <w:b/>
                <w:szCs w:val="22"/>
              </w:rPr>
            </w:pPr>
          </w:p>
        </w:tc>
        <w:tc>
          <w:tcPr>
            <w:tcW w:w="1530" w:type="dxa"/>
            <w:tcBorders>
              <w:top w:val="single" w:sz="4" w:space="0" w:color="auto"/>
              <w:left w:val="single" w:sz="4" w:space="0" w:color="auto"/>
              <w:bottom w:val="single" w:sz="4" w:space="0" w:color="auto"/>
              <w:right w:val="single" w:sz="4" w:space="0" w:color="auto"/>
            </w:tcBorders>
            <w:vAlign w:val="bottom"/>
          </w:tcPr>
          <w:p w:rsidR="004C15D4" w:rsidRPr="0070543E" w:rsidRDefault="004C15D4" w:rsidP="00021593">
            <w:pPr>
              <w:spacing w:after="0"/>
              <w:jc w:val="center"/>
              <w:rPr>
                <w:rFonts w:asciiTheme="minorHAnsi" w:hAnsiTheme="minorHAnsi" w:cs="Calibri"/>
                <w:b/>
                <w:szCs w:val="22"/>
              </w:rPr>
            </w:pPr>
          </w:p>
        </w:tc>
      </w:tr>
      <w:tr w:rsidR="004C15D4" w:rsidRPr="0070543E" w:rsidTr="00F7005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9" w:type="dxa"/>
        </w:trPr>
        <w:tc>
          <w:tcPr>
            <w:tcW w:w="720" w:type="dxa"/>
            <w:tcBorders>
              <w:top w:val="single" w:sz="4" w:space="0" w:color="auto"/>
              <w:left w:val="single" w:sz="4" w:space="0" w:color="auto"/>
              <w:bottom w:val="single" w:sz="4" w:space="0" w:color="auto"/>
              <w:right w:val="single" w:sz="4" w:space="0" w:color="auto"/>
            </w:tcBorders>
            <w:vAlign w:val="center"/>
          </w:tcPr>
          <w:p w:rsidR="004C15D4" w:rsidRPr="0070543E" w:rsidRDefault="004C15D4" w:rsidP="00021593">
            <w:pPr>
              <w:spacing w:after="0"/>
              <w:jc w:val="center"/>
              <w:rPr>
                <w:rFonts w:asciiTheme="minorHAnsi" w:hAnsiTheme="minorHAnsi" w:cs="Calibri"/>
                <w:b/>
                <w:szCs w:val="22"/>
              </w:rPr>
            </w:pPr>
            <w:r w:rsidRPr="0070543E">
              <w:rPr>
                <w:rFonts w:asciiTheme="minorHAnsi" w:hAnsiTheme="minorHAnsi" w:cs="Calibri"/>
                <w:szCs w:val="22"/>
              </w:rPr>
              <w:t>H.56</w:t>
            </w:r>
          </w:p>
        </w:tc>
        <w:tc>
          <w:tcPr>
            <w:tcW w:w="4770" w:type="dxa"/>
            <w:tcBorders>
              <w:top w:val="single" w:sz="4" w:space="0" w:color="auto"/>
              <w:left w:val="single" w:sz="4" w:space="0" w:color="auto"/>
              <w:bottom w:val="single" w:sz="4" w:space="0" w:color="auto"/>
              <w:right w:val="single" w:sz="4" w:space="0" w:color="auto"/>
            </w:tcBorders>
            <w:vAlign w:val="center"/>
          </w:tcPr>
          <w:p w:rsidR="004C15D4" w:rsidRPr="0070543E" w:rsidRDefault="004C15D4" w:rsidP="00021593">
            <w:pPr>
              <w:spacing w:after="0"/>
              <w:ind w:left="90"/>
              <w:rPr>
                <w:rFonts w:asciiTheme="minorHAnsi" w:hAnsiTheme="minorHAnsi" w:cs="Calibri"/>
                <w:szCs w:val="22"/>
              </w:rPr>
            </w:pPr>
            <w:r w:rsidRPr="0070543E">
              <w:rPr>
                <w:rFonts w:asciiTheme="minorHAnsi" w:hAnsiTheme="minorHAnsi" w:cs="Calibri"/>
                <w:szCs w:val="22"/>
              </w:rPr>
              <w:t>Να αναφερθεί ο κατασκευαστής και το Μοντέλο</w:t>
            </w:r>
          </w:p>
        </w:tc>
        <w:tc>
          <w:tcPr>
            <w:tcW w:w="1440" w:type="dxa"/>
            <w:tcBorders>
              <w:top w:val="single" w:sz="4" w:space="0" w:color="auto"/>
              <w:left w:val="single" w:sz="4" w:space="0" w:color="auto"/>
              <w:bottom w:val="single" w:sz="4" w:space="0" w:color="auto"/>
              <w:right w:val="single" w:sz="4" w:space="0" w:color="auto"/>
            </w:tcBorders>
            <w:vAlign w:val="center"/>
          </w:tcPr>
          <w:p w:rsidR="004C15D4" w:rsidRPr="0070543E" w:rsidRDefault="004C15D4" w:rsidP="00021593">
            <w:pPr>
              <w:spacing w:after="0"/>
              <w:jc w:val="center"/>
              <w:rPr>
                <w:rFonts w:asciiTheme="minorHAnsi" w:hAnsiTheme="minorHAnsi" w:cs="Calibri"/>
                <w:b/>
                <w:szCs w:val="22"/>
              </w:rPr>
            </w:pPr>
            <w:r w:rsidRPr="0070543E">
              <w:rPr>
                <w:rFonts w:asciiTheme="minorHAnsi" w:hAnsiTheme="minorHAnsi" w:cs="Calibri"/>
                <w:b/>
                <w:szCs w:val="22"/>
              </w:rPr>
              <w:t>ΝΑΙ</w:t>
            </w:r>
          </w:p>
        </w:tc>
        <w:tc>
          <w:tcPr>
            <w:tcW w:w="1260" w:type="dxa"/>
            <w:tcBorders>
              <w:top w:val="single" w:sz="4" w:space="0" w:color="auto"/>
              <w:left w:val="single" w:sz="4" w:space="0" w:color="auto"/>
              <w:bottom w:val="single" w:sz="4" w:space="0" w:color="auto"/>
              <w:right w:val="single" w:sz="4" w:space="0" w:color="auto"/>
            </w:tcBorders>
            <w:vAlign w:val="bottom"/>
          </w:tcPr>
          <w:p w:rsidR="004C15D4" w:rsidRPr="0070543E" w:rsidRDefault="004C15D4" w:rsidP="00021593">
            <w:pPr>
              <w:spacing w:after="0"/>
              <w:jc w:val="center"/>
              <w:rPr>
                <w:rFonts w:asciiTheme="minorHAnsi" w:hAnsiTheme="minorHAnsi" w:cs="Calibri"/>
                <w:b/>
                <w:szCs w:val="22"/>
              </w:rPr>
            </w:pPr>
          </w:p>
        </w:tc>
        <w:tc>
          <w:tcPr>
            <w:tcW w:w="1530" w:type="dxa"/>
            <w:tcBorders>
              <w:top w:val="single" w:sz="4" w:space="0" w:color="auto"/>
              <w:left w:val="single" w:sz="4" w:space="0" w:color="auto"/>
              <w:bottom w:val="single" w:sz="4" w:space="0" w:color="auto"/>
              <w:right w:val="single" w:sz="4" w:space="0" w:color="auto"/>
            </w:tcBorders>
            <w:vAlign w:val="bottom"/>
          </w:tcPr>
          <w:p w:rsidR="004C15D4" w:rsidRPr="0070543E" w:rsidRDefault="004C15D4" w:rsidP="00021593">
            <w:pPr>
              <w:spacing w:after="0"/>
              <w:jc w:val="center"/>
              <w:rPr>
                <w:rFonts w:asciiTheme="minorHAnsi" w:hAnsiTheme="minorHAnsi" w:cs="Calibri"/>
                <w:b/>
                <w:szCs w:val="22"/>
              </w:rPr>
            </w:pPr>
          </w:p>
        </w:tc>
      </w:tr>
      <w:tr w:rsidR="004C15D4" w:rsidRPr="0070543E" w:rsidTr="00F7005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9" w:type="dxa"/>
        </w:trPr>
        <w:tc>
          <w:tcPr>
            <w:tcW w:w="720" w:type="dxa"/>
            <w:tcBorders>
              <w:top w:val="single" w:sz="4" w:space="0" w:color="auto"/>
              <w:left w:val="single" w:sz="4" w:space="0" w:color="auto"/>
              <w:bottom w:val="single" w:sz="4" w:space="0" w:color="auto"/>
              <w:right w:val="single" w:sz="4" w:space="0" w:color="auto"/>
            </w:tcBorders>
            <w:vAlign w:val="center"/>
          </w:tcPr>
          <w:p w:rsidR="004C15D4" w:rsidRPr="0070543E" w:rsidRDefault="004C15D4" w:rsidP="00021593">
            <w:pPr>
              <w:spacing w:after="0"/>
              <w:jc w:val="center"/>
              <w:rPr>
                <w:rFonts w:asciiTheme="minorHAnsi" w:hAnsiTheme="minorHAnsi" w:cs="Calibri"/>
                <w:b/>
                <w:szCs w:val="22"/>
              </w:rPr>
            </w:pPr>
            <w:r w:rsidRPr="0070543E">
              <w:rPr>
                <w:rFonts w:asciiTheme="minorHAnsi" w:hAnsiTheme="minorHAnsi" w:cs="Calibri"/>
                <w:szCs w:val="22"/>
              </w:rPr>
              <w:t>H.57</w:t>
            </w:r>
          </w:p>
        </w:tc>
        <w:tc>
          <w:tcPr>
            <w:tcW w:w="4770" w:type="dxa"/>
            <w:tcBorders>
              <w:top w:val="single" w:sz="4" w:space="0" w:color="auto"/>
              <w:left w:val="single" w:sz="4" w:space="0" w:color="auto"/>
              <w:bottom w:val="single" w:sz="4" w:space="0" w:color="auto"/>
              <w:right w:val="single" w:sz="4" w:space="0" w:color="auto"/>
            </w:tcBorders>
            <w:vAlign w:val="center"/>
          </w:tcPr>
          <w:p w:rsidR="004C15D4" w:rsidRPr="0070543E" w:rsidRDefault="004C15D4" w:rsidP="00021593">
            <w:pPr>
              <w:spacing w:after="0"/>
              <w:ind w:left="90"/>
              <w:rPr>
                <w:rFonts w:asciiTheme="minorHAnsi" w:hAnsiTheme="minorHAnsi" w:cs="Calibri"/>
                <w:szCs w:val="22"/>
              </w:rPr>
            </w:pPr>
            <w:r w:rsidRPr="0070543E">
              <w:rPr>
                <w:rFonts w:asciiTheme="minorHAnsi" w:hAnsiTheme="minorHAnsi" w:cs="Calibri"/>
                <w:szCs w:val="22"/>
              </w:rPr>
              <w:t>Εγχειρίδια χρήσης σε έντυπη ή/και ηλεκτρονική μορφή CD</w:t>
            </w:r>
          </w:p>
        </w:tc>
        <w:tc>
          <w:tcPr>
            <w:tcW w:w="1440" w:type="dxa"/>
            <w:tcBorders>
              <w:top w:val="single" w:sz="4" w:space="0" w:color="auto"/>
              <w:left w:val="single" w:sz="4" w:space="0" w:color="auto"/>
              <w:bottom w:val="single" w:sz="4" w:space="0" w:color="auto"/>
              <w:right w:val="single" w:sz="4" w:space="0" w:color="auto"/>
            </w:tcBorders>
            <w:vAlign w:val="center"/>
          </w:tcPr>
          <w:p w:rsidR="004C15D4" w:rsidRPr="0070543E" w:rsidRDefault="004C15D4" w:rsidP="00021593">
            <w:pPr>
              <w:spacing w:after="0"/>
              <w:jc w:val="center"/>
              <w:rPr>
                <w:rFonts w:asciiTheme="minorHAnsi" w:hAnsiTheme="minorHAnsi" w:cs="Calibri"/>
                <w:b/>
                <w:szCs w:val="22"/>
              </w:rPr>
            </w:pPr>
          </w:p>
        </w:tc>
        <w:tc>
          <w:tcPr>
            <w:tcW w:w="1260" w:type="dxa"/>
            <w:tcBorders>
              <w:top w:val="single" w:sz="4" w:space="0" w:color="auto"/>
              <w:left w:val="single" w:sz="4" w:space="0" w:color="auto"/>
              <w:bottom w:val="single" w:sz="4" w:space="0" w:color="auto"/>
              <w:right w:val="single" w:sz="4" w:space="0" w:color="auto"/>
            </w:tcBorders>
            <w:vAlign w:val="bottom"/>
          </w:tcPr>
          <w:p w:rsidR="004C15D4" w:rsidRPr="0070543E" w:rsidRDefault="004C15D4" w:rsidP="00021593">
            <w:pPr>
              <w:spacing w:after="0"/>
              <w:jc w:val="center"/>
              <w:rPr>
                <w:rFonts w:asciiTheme="minorHAnsi" w:hAnsiTheme="minorHAnsi" w:cs="Calibri"/>
                <w:b/>
                <w:szCs w:val="22"/>
              </w:rPr>
            </w:pPr>
          </w:p>
        </w:tc>
        <w:tc>
          <w:tcPr>
            <w:tcW w:w="1530" w:type="dxa"/>
            <w:tcBorders>
              <w:top w:val="single" w:sz="4" w:space="0" w:color="auto"/>
              <w:left w:val="single" w:sz="4" w:space="0" w:color="auto"/>
              <w:bottom w:val="single" w:sz="4" w:space="0" w:color="auto"/>
              <w:right w:val="single" w:sz="4" w:space="0" w:color="auto"/>
            </w:tcBorders>
            <w:vAlign w:val="bottom"/>
          </w:tcPr>
          <w:p w:rsidR="004C15D4" w:rsidRPr="0070543E" w:rsidRDefault="004C15D4" w:rsidP="00021593">
            <w:pPr>
              <w:spacing w:after="0"/>
              <w:jc w:val="center"/>
              <w:rPr>
                <w:rFonts w:asciiTheme="minorHAnsi" w:hAnsiTheme="minorHAnsi" w:cs="Calibri"/>
                <w:b/>
                <w:szCs w:val="22"/>
              </w:rPr>
            </w:pPr>
          </w:p>
        </w:tc>
      </w:tr>
      <w:tr w:rsidR="004C15D4" w:rsidRPr="0070543E" w:rsidTr="00F7005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9" w:type="dxa"/>
        </w:trPr>
        <w:tc>
          <w:tcPr>
            <w:tcW w:w="720" w:type="dxa"/>
            <w:tcBorders>
              <w:top w:val="single" w:sz="4" w:space="0" w:color="auto"/>
              <w:left w:val="single" w:sz="4" w:space="0" w:color="auto"/>
              <w:bottom w:val="single" w:sz="4" w:space="0" w:color="auto"/>
              <w:right w:val="single" w:sz="4" w:space="0" w:color="auto"/>
            </w:tcBorders>
            <w:vAlign w:val="center"/>
          </w:tcPr>
          <w:p w:rsidR="004C15D4" w:rsidRPr="0070543E" w:rsidRDefault="004C15D4" w:rsidP="00021593">
            <w:pPr>
              <w:spacing w:after="0"/>
              <w:jc w:val="center"/>
              <w:rPr>
                <w:rFonts w:asciiTheme="minorHAnsi" w:hAnsiTheme="minorHAnsi" w:cs="Calibri"/>
                <w:b/>
                <w:szCs w:val="22"/>
              </w:rPr>
            </w:pPr>
            <w:r w:rsidRPr="0070543E">
              <w:rPr>
                <w:rFonts w:asciiTheme="minorHAnsi" w:hAnsiTheme="minorHAnsi" w:cs="Calibri"/>
                <w:szCs w:val="22"/>
              </w:rPr>
              <w:t>H.58</w:t>
            </w:r>
          </w:p>
        </w:tc>
        <w:tc>
          <w:tcPr>
            <w:tcW w:w="4770" w:type="dxa"/>
            <w:tcBorders>
              <w:top w:val="single" w:sz="4" w:space="0" w:color="auto"/>
              <w:left w:val="single" w:sz="4" w:space="0" w:color="auto"/>
              <w:bottom w:val="single" w:sz="4" w:space="0" w:color="auto"/>
              <w:right w:val="single" w:sz="4" w:space="0" w:color="auto"/>
            </w:tcBorders>
            <w:vAlign w:val="center"/>
          </w:tcPr>
          <w:p w:rsidR="004C15D4" w:rsidRPr="0070543E" w:rsidRDefault="004C15D4" w:rsidP="00021593">
            <w:pPr>
              <w:spacing w:after="0"/>
              <w:ind w:left="90"/>
              <w:rPr>
                <w:rFonts w:asciiTheme="minorHAnsi" w:hAnsiTheme="minorHAnsi" w:cs="Calibri"/>
                <w:szCs w:val="22"/>
              </w:rPr>
            </w:pPr>
            <w:r w:rsidRPr="0070543E">
              <w:rPr>
                <w:rFonts w:asciiTheme="minorHAnsi" w:hAnsiTheme="minorHAnsi" w:cs="Calibri"/>
                <w:szCs w:val="22"/>
              </w:rPr>
              <w:t>Δυνατότητα ενσωμάτωσης του συστήματος σε Rack</w:t>
            </w:r>
          </w:p>
        </w:tc>
        <w:tc>
          <w:tcPr>
            <w:tcW w:w="1440" w:type="dxa"/>
            <w:tcBorders>
              <w:top w:val="single" w:sz="4" w:space="0" w:color="auto"/>
              <w:left w:val="single" w:sz="4" w:space="0" w:color="auto"/>
              <w:bottom w:val="single" w:sz="4" w:space="0" w:color="auto"/>
              <w:right w:val="single" w:sz="4" w:space="0" w:color="auto"/>
            </w:tcBorders>
            <w:vAlign w:val="center"/>
          </w:tcPr>
          <w:p w:rsidR="004C15D4" w:rsidRPr="0070543E" w:rsidRDefault="004C15D4" w:rsidP="00021593">
            <w:pPr>
              <w:spacing w:after="0"/>
              <w:jc w:val="center"/>
              <w:rPr>
                <w:rFonts w:asciiTheme="minorHAnsi" w:hAnsiTheme="minorHAnsi" w:cs="Calibri"/>
                <w:b/>
                <w:szCs w:val="22"/>
              </w:rPr>
            </w:pPr>
            <w:r w:rsidRPr="0070543E">
              <w:rPr>
                <w:rFonts w:asciiTheme="minorHAnsi" w:hAnsiTheme="minorHAnsi" w:cs="Calibri"/>
                <w:b/>
                <w:szCs w:val="22"/>
              </w:rPr>
              <w:t>NAI</w:t>
            </w:r>
          </w:p>
        </w:tc>
        <w:tc>
          <w:tcPr>
            <w:tcW w:w="1260" w:type="dxa"/>
            <w:tcBorders>
              <w:top w:val="single" w:sz="4" w:space="0" w:color="auto"/>
              <w:left w:val="single" w:sz="4" w:space="0" w:color="auto"/>
              <w:bottom w:val="single" w:sz="4" w:space="0" w:color="auto"/>
              <w:right w:val="single" w:sz="4" w:space="0" w:color="auto"/>
            </w:tcBorders>
            <w:vAlign w:val="bottom"/>
          </w:tcPr>
          <w:p w:rsidR="004C15D4" w:rsidRPr="0070543E" w:rsidRDefault="004C15D4" w:rsidP="00021593">
            <w:pPr>
              <w:spacing w:after="0"/>
              <w:jc w:val="center"/>
              <w:rPr>
                <w:rFonts w:asciiTheme="minorHAnsi" w:hAnsiTheme="minorHAnsi" w:cs="Calibri"/>
                <w:b/>
                <w:szCs w:val="22"/>
              </w:rPr>
            </w:pPr>
          </w:p>
        </w:tc>
        <w:tc>
          <w:tcPr>
            <w:tcW w:w="1530" w:type="dxa"/>
            <w:tcBorders>
              <w:top w:val="single" w:sz="4" w:space="0" w:color="auto"/>
              <w:left w:val="single" w:sz="4" w:space="0" w:color="auto"/>
              <w:bottom w:val="single" w:sz="4" w:space="0" w:color="auto"/>
              <w:right w:val="single" w:sz="4" w:space="0" w:color="auto"/>
            </w:tcBorders>
            <w:vAlign w:val="bottom"/>
          </w:tcPr>
          <w:p w:rsidR="004C15D4" w:rsidRPr="0070543E" w:rsidRDefault="004C15D4" w:rsidP="00021593">
            <w:pPr>
              <w:spacing w:after="0"/>
              <w:jc w:val="center"/>
              <w:rPr>
                <w:rFonts w:asciiTheme="minorHAnsi" w:hAnsiTheme="minorHAnsi" w:cs="Calibri"/>
                <w:b/>
                <w:szCs w:val="22"/>
              </w:rPr>
            </w:pPr>
          </w:p>
        </w:tc>
      </w:tr>
      <w:tr w:rsidR="004C15D4" w:rsidRPr="0070543E" w:rsidTr="00F7005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9" w:type="dxa"/>
        </w:trPr>
        <w:tc>
          <w:tcPr>
            <w:tcW w:w="720" w:type="dxa"/>
            <w:tcBorders>
              <w:top w:val="single" w:sz="4" w:space="0" w:color="auto"/>
              <w:left w:val="single" w:sz="4" w:space="0" w:color="auto"/>
              <w:bottom w:val="single" w:sz="4" w:space="0" w:color="auto"/>
              <w:right w:val="single" w:sz="4" w:space="0" w:color="auto"/>
            </w:tcBorders>
            <w:shd w:val="clear" w:color="auto" w:fill="D9D9D9"/>
            <w:vAlign w:val="center"/>
          </w:tcPr>
          <w:p w:rsidR="004C15D4" w:rsidRPr="0070543E" w:rsidRDefault="004C15D4" w:rsidP="00021593">
            <w:pPr>
              <w:spacing w:after="0"/>
              <w:ind w:left="90"/>
              <w:jc w:val="center"/>
              <w:rPr>
                <w:rFonts w:asciiTheme="minorHAnsi" w:hAnsiTheme="minorHAnsi" w:cs="Calibri"/>
                <w:szCs w:val="22"/>
              </w:rPr>
            </w:pPr>
          </w:p>
        </w:tc>
        <w:tc>
          <w:tcPr>
            <w:tcW w:w="9000" w:type="dxa"/>
            <w:gridSpan w:val="4"/>
            <w:tcBorders>
              <w:top w:val="single" w:sz="4" w:space="0" w:color="auto"/>
              <w:left w:val="single" w:sz="4" w:space="0" w:color="auto"/>
              <w:bottom w:val="single" w:sz="4" w:space="0" w:color="auto"/>
              <w:right w:val="single" w:sz="4" w:space="0" w:color="auto"/>
            </w:tcBorders>
            <w:shd w:val="clear" w:color="auto" w:fill="D9D9D9"/>
            <w:vAlign w:val="center"/>
          </w:tcPr>
          <w:p w:rsidR="004C15D4" w:rsidRPr="0070543E" w:rsidRDefault="004C15D4" w:rsidP="00021593">
            <w:pPr>
              <w:spacing w:after="0"/>
              <w:ind w:left="90"/>
              <w:rPr>
                <w:rFonts w:asciiTheme="minorHAnsi" w:hAnsiTheme="minorHAnsi" w:cs="Calibri"/>
                <w:b/>
                <w:szCs w:val="22"/>
              </w:rPr>
            </w:pPr>
            <w:r w:rsidRPr="0070543E">
              <w:rPr>
                <w:rFonts w:asciiTheme="minorHAnsi" w:hAnsiTheme="minorHAnsi" w:cs="Calibri"/>
                <w:b/>
                <w:szCs w:val="22"/>
              </w:rPr>
              <w:t xml:space="preserve">Τεχνικά Χαρακτηριστικά </w:t>
            </w:r>
          </w:p>
        </w:tc>
      </w:tr>
      <w:tr w:rsidR="004C15D4" w:rsidRPr="0070543E" w:rsidTr="00F7005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9" w:type="dxa"/>
        </w:trPr>
        <w:tc>
          <w:tcPr>
            <w:tcW w:w="720" w:type="dxa"/>
            <w:tcBorders>
              <w:top w:val="single" w:sz="4" w:space="0" w:color="auto"/>
              <w:left w:val="single" w:sz="4" w:space="0" w:color="auto"/>
              <w:bottom w:val="single" w:sz="4" w:space="0" w:color="auto"/>
              <w:right w:val="single" w:sz="4" w:space="0" w:color="auto"/>
            </w:tcBorders>
            <w:vAlign w:val="center"/>
          </w:tcPr>
          <w:p w:rsidR="004C15D4" w:rsidRPr="0070543E" w:rsidRDefault="004C15D4" w:rsidP="00021593">
            <w:pPr>
              <w:spacing w:after="0"/>
              <w:jc w:val="center"/>
              <w:rPr>
                <w:rFonts w:asciiTheme="minorHAnsi" w:hAnsiTheme="minorHAnsi" w:cs="Calibri"/>
                <w:b/>
                <w:szCs w:val="22"/>
              </w:rPr>
            </w:pPr>
            <w:r w:rsidRPr="0070543E">
              <w:rPr>
                <w:rFonts w:asciiTheme="minorHAnsi" w:hAnsiTheme="minorHAnsi" w:cs="Calibri"/>
                <w:szCs w:val="22"/>
              </w:rPr>
              <w:t>H.59</w:t>
            </w:r>
          </w:p>
        </w:tc>
        <w:tc>
          <w:tcPr>
            <w:tcW w:w="4770" w:type="dxa"/>
            <w:tcBorders>
              <w:top w:val="single" w:sz="4" w:space="0" w:color="auto"/>
              <w:left w:val="single" w:sz="4" w:space="0" w:color="auto"/>
              <w:bottom w:val="single" w:sz="4" w:space="0" w:color="auto"/>
              <w:right w:val="single" w:sz="4" w:space="0" w:color="auto"/>
            </w:tcBorders>
            <w:vAlign w:val="center"/>
          </w:tcPr>
          <w:p w:rsidR="004C15D4" w:rsidRPr="0070543E" w:rsidRDefault="004C15D4" w:rsidP="00021593">
            <w:pPr>
              <w:spacing w:after="0"/>
              <w:ind w:left="90"/>
              <w:rPr>
                <w:rFonts w:asciiTheme="minorHAnsi" w:hAnsiTheme="minorHAnsi" w:cs="Calibri"/>
                <w:szCs w:val="22"/>
                <w:lang w:val="en-US"/>
              </w:rPr>
            </w:pPr>
            <w:r w:rsidRPr="0070543E">
              <w:rPr>
                <w:rFonts w:asciiTheme="minorHAnsi" w:hAnsiTheme="minorHAnsi" w:cs="Calibri"/>
                <w:szCs w:val="22"/>
              </w:rPr>
              <w:t>Αριθμός θυρών (</w:t>
            </w:r>
            <w:r w:rsidRPr="0070543E">
              <w:rPr>
                <w:rFonts w:asciiTheme="minorHAnsi" w:hAnsiTheme="minorHAnsi" w:cs="Calibri"/>
                <w:szCs w:val="22"/>
                <w:lang w:val="en-US"/>
              </w:rPr>
              <w:t>Ports)</w:t>
            </w:r>
          </w:p>
        </w:tc>
        <w:tc>
          <w:tcPr>
            <w:tcW w:w="1440" w:type="dxa"/>
            <w:tcBorders>
              <w:top w:val="single" w:sz="4" w:space="0" w:color="auto"/>
              <w:left w:val="single" w:sz="4" w:space="0" w:color="auto"/>
              <w:bottom w:val="single" w:sz="4" w:space="0" w:color="auto"/>
              <w:right w:val="single" w:sz="4" w:space="0" w:color="auto"/>
            </w:tcBorders>
            <w:vAlign w:val="center"/>
          </w:tcPr>
          <w:p w:rsidR="004C15D4" w:rsidRPr="0070543E" w:rsidRDefault="004C15D4" w:rsidP="00021593">
            <w:pPr>
              <w:spacing w:after="0"/>
              <w:jc w:val="center"/>
              <w:rPr>
                <w:rFonts w:asciiTheme="minorHAnsi" w:hAnsiTheme="minorHAnsi" w:cs="Calibri"/>
                <w:b/>
                <w:szCs w:val="22"/>
              </w:rPr>
            </w:pPr>
            <w:r w:rsidRPr="0070543E">
              <w:rPr>
                <w:rFonts w:asciiTheme="minorHAnsi" w:hAnsiTheme="minorHAnsi" w:cs="Calibri"/>
                <w:b/>
                <w:szCs w:val="22"/>
              </w:rPr>
              <w:t>≥ 16</w:t>
            </w:r>
          </w:p>
        </w:tc>
        <w:tc>
          <w:tcPr>
            <w:tcW w:w="1260" w:type="dxa"/>
            <w:tcBorders>
              <w:top w:val="single" w:sz="4" w:space="0" w:color="auto"/>
              <w:left w:val="single" w:sz="4" w:space="0" w:color="auto"/>
              <w:bottom w:val="single" w:sz="4" w:space="0" w:color="auto"/>
              <w:right w:val="single" w:sz="4" w:space="0" w:color="auto"/>
            </w:tcBorders>
            <w:vAlign w:val="bottom"/>
          </w:tcPr>
          <w:p w:rsidR="004C15D4" w:rsidRPr="0070543E" w:rsidRDefault="004C15D4" w:rsidP="00021593">
            <w:pPr>
              <w:spacing w:after="0"/>
              <w:jc w:val="center"/>
              <w:rPr>
                <w:rFonts w:asciiTheme="minorHAnsi" w:hAnsiTheme="minorHAnsi" w:cs="Calibri"/>
                <w:b/>
                <w:szCs w:val="22"/>
              </w:rPr>
            </w:pPr>
          </w:p>
        </w:tc>
        <w:tc>
          <w:tcPr>
            <w:tcW w:w="1530" w:type="dxa"/>
            <w:tcBorders>
              <w:top w:val="single" w:sz="4" w:space="0" w:color="auto"/>
              <w:left w:val="single" w:sz="4" w:space="0" w:color="auto"/>
              <w:bottom w:val="single" w:sz="4" w:space="0" w:color="auto"/>
              <w:right w:val="single" w:sz="4" w:space="0" w:color="auto"/>
            </w:tcBorders>
            <w:vAlign w:val="bottom"/>
          </w:tcPr>
          <w:p w:rsidR="004C15D4" w:rsidRPr="0070543E" w:rsidRDefault="004C15D4" w:rsidP="00021593">
            <w:pPr>
              <w:spacing w:after="0"/>
              <w:jc w:val="center"/>
              <w:rPr>
                <w:rFonts w:asciiTheme="minorHAnsi" w:hAnsiTheme="minorHAnsi" w:cs="Calibri"/>
                <w:b/>
                <w:szCs w:val="22"/>
              </w:rPr>
            </w:pPr>
          </w:p>
        </w:tc>
      </w:tr>
      <w:tr w:rsidR="004C15D4" w:rsidRPr="0070543E" w:rsidTr="00F7005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9" w:type="dxa"/>
        </w:trPr>
        <w:tc>
          <w:tcPr>
            <w:tcW w:w="720" w:type="dxa"/>
            <w:tcBorders>
              <w:top w:val="single" w:sz="4" w:space="0" w:color="auto"/>
              <w:left w:val="single" w:sz="4" w:space="0" w:color="auto"/>
              <w:bottom w:val="single" w:sz="4" w:space="0" w:color="auto"/>
              <w:right w:val="single" w:sz="4" w:space="0" w:color="auto"/>
            </w:tcBorders>
            <w:vAlign w:val="center"/>
          </w:tcPr>
          <w:p w:rsidR="004C15D4" w:rsidRPr="0070543E" w:rsidRDefault="004C15D4" w:rsidP="00021593">
            <w:pPr>
              <w:spacing w:after="0"/>
              <w:jc w:val="center"/>
              <w:rPr>
                <w:rFonts w:asciiTheme="minorHAnsi" w:hAnsiTheme="minorHAnsi" w:cs="Calibri"/>
                <w:b/>
                <w:szCs w:val="22"/>
              </w:rPr>
            </w:pPr>
            <w:r w:rsidRPr="0070543E">
              <w:rPr>
                <w:rFonts w:asciiTheme="minorHAnsi" w:hAnsiTheme="minorHAnsi" w:cs="Calibri"/>
                <w:szCs w:val="22"/>
              </w:rPr>
              <w:t>H.60</w:t>
            </w:r>
          </w:p>
        </w:tc>
        <w:tc>
          <w:tcPr>
            <w:tcW w:w="4770" w:type="dxa"/>
            <w:tcBorders>
              <w:top w:val="single" w:sz="4" w:space="0" w:color="auto"/>
              <w:left w:val="single" w:sz="4" w:space="0" w:color="auto"/>
              <w:bottom w:val="single" w:sz="4" w:space="0" w:color="auto"/>
              <w:right w:val="single" w:sz="4" w:space="0" w:color="auto"/>
            </w:tcBorders>
            <w:vAlign w:val="center"/>
          </w:tcPr>
          <w:p w:rsidR="004C15D4" w:rsidRPr="0070543E" w:rsidRDefault="004C15D4" w:rsidP="00021593">
            <w:pPr>
              <w:spacing w:after="0"/>
              <w:ind w:left="90"/>
              <w:rPr>
                <w:rFonts w:asciiTheme="minorHAnsi" w:hAnsiTheme="minorHAnsi" w:cs="Calibri"/>
                <w:szCs w:val="22"/>
              </w:rPr>
            </w:pPr>
            <w:r w:rsidRPr="0070543E">
              <w:rPr>
                <w:rFonts w:asciiTheme="minorHAnsi" w:hAnsiTheme="minorHAnsi" w:cs="Calibri"/>
                <w:szCs w:val="22"/>
              </w:rPr>
              <w:t>Ρυθμός αποστολή δεδομένων (</w:t>
            </w:r>
            <w:r w:rsidRPr="0070543E">
              <w:rPr>
                <w:rFonts w:asciiTheme="minorHAnsi" w:hAnsiTheme="minorHAnsi" w:cs="Calibri"/>
                <w:szCs w:val="22"/>
                <w:lang w:val="en-US"/>
              </w:rPr>
              <w:t>throughput</w:t>
            </w:r>
            <w:r w:rsidRPr="0070543E">
              <w:rPr>
                <w:rFonts w:asciiTheme="minorHAnsi" w:hAnsiTheme="minorHAnsi" w:cs="Calibri"/>
                <w:szCs w:val="22"/>
              </w:rPr>
              <w:t>) ανά θύρα (</w:t>
            </w:r>
            <w:r w:rsidRPr="0070543E">
              <w:rPr>
                <w:rFonts w:asciiTheme="minorHAnsi" w:hAnsiTheme="minorHAnsi" w:cs="Calibri"/>
                <w:szCs w:val="22"/>
                <w:lang w:val="en-US"/>
              </w:rPr>
              <w:t>Gbps</w:t>
            </w:r>
            <w:r w:rsidRPr="0070543E">
              <w:rPr>
                <w:rFonts w:asciiTheme="minorHAnsi" w:hAnsiTheme="minorHAnsi" w:cs="Calibri"/>
                <w:szCs w:val="22"/>
              </w:rPr>
              <w:t>/</w:t>
            </w:r>
            <w:r w:rsidRPr="0070543E">
              <w:rPr>
                <w:rFonts w:asciiTheme="minorHAnsi" w:hAnsiTheme="minorHAnsi" w:cs="Calibri"/>
                <w:szCs w:val="22"/>
                <w:lang w:val="en-US"/>
              </w:rPr>
              <w:t>sec</w:t>
            </w:r>
            <w:r w:rsidRPr="0070543E">
              <w:rPr>
                <w:rFonts w:asciiTheme="minorHAnsi" w:hAnsiTheme="minorHAnsi" w:cs="Calibri"/>
                <w:szCs w:val="22"/>
              </w:rPr>
              <w:t>)</w:t>
            </w:r>
          </w:p>
        </w:tc>
        <w:tc>
          <w:tcPr>
            <w:tcW w:w="1440" w:type="dxa"/>
            <w:tcBorders>
              <w:top w:val="single" w:sz="4" w:space="0" w:color="auto"/>
              <w:left w:val="single" w:sz="4" w:space="0" w:color="auto"/>
              <w:bottom w:val="single" w:sz="4" w:space="0" w:color="auto"/>
              <w:right w:val="single" w:sz="4" w:space="0" w:color="auto"/>
            </w:tcBorders>
            <w:vAlign w:val="center"/>
          </w:tcPr>
          <w:p w:rsidR="004C15D4" w:rsidRPr="0070543E" w:rsidRDefault="004C15D4" w:rsidP="00021593">
            <w:pPr>
              <w:spacing w:after="0"/>
              <w:jc w:val="center"/>
              <w:rPr>
                <w:rFonts w:asciiTheme="minorHAnsi" w:hAnsiTheme="minorHAnsi" w:cs="Calibri"/>
                <w:b/>
                <w:szCs w:val="22"/>
                <w:lang w:val="en-US"/>
              </w:rPr>
            </w:pPr>
            <w:r w:rsidRPr="0070543E">
              <w:rPr>
                <w:rFonts w:asciiTheme="minorHAnsi" w:hAnsiTheme="minorHAnsi" w:cs="Calibri"/>
                <w:b/>
                <w:szCs w:val="22"/>
              </w:rPr>
              <w:t>≥</w:t>
            </w:r>
            <w:r w:rsidRPr="0070543E">
              <w:rPr>
                <w:rFonts w:asciiTheme="minorHAnsi" w:hAnsiTheme="minorHAnsi" w:cs="Calibri"/>
                <w:b/>
                <w:szCs w:val="22"/>
                <w:lang w:val="en-US"/>
              </w:rPr>
              <w:t>4</w:t>
            </w:r>
          </w:p>
        </w:tc>
        <w:tc>
          <w:tcPr>
            <w:tcW w:w="1260" w:type="dxa"/>
            <w:tcBorders>
              <w:top w:val="single" w:sz="4" w:space="0" w:color="auto"/>
              <w:left w:val="single" w:sz="4" w:space="0" w:color="auto"/>
              <w:bottom w:val="single" w:sz="4" w:space="0" w:color="auto"/>
              <w:right w:val="single" w:sz="4" w:space="0" w:color="auto"/>
            </w:tcBorders>
            <w:vAlign w:val="bottom"/>
          </w:tcPr>
          <w:p w:rsidR="004C15D4" w:rsidRPr="0070543E" w:rsidRDefault="004C15D4" w:rsidP="00021593">
            <w:pPr>
              <w:spacing w:after="0"/>
              <w:rPr>
                <w:rFonts w:asciiTheme="minorHAnsi" w:hAnsiTheme="minorHAnsi" w:cs="Calibri"/>
                <w:b/>
                <w:szCs w:val="22"/>
              </w:rPr>
            </w:pPr>
          </w:p>
        </w:tc>
        <w:tc>
          <w:tcPr>
            <w:tcW w:w="1530" w:type="dxa"/>
            <w:tcBorders>
              <w:top w:val="single" w:sz="4" w:space="0" w:color="auto"/>
              <w:left w:val="single" w:sz="4" w:space="0" w:color="auto"/>
              <w:bottom w:val="single" w:sz="4" w:space="0" w:color="auto"/>
              <w:right w:val="single" w:sz="4" w:space="0" w:color="auto"/>
            </w:tcBorders>
            <w:vAlign w:val="bottom"/>
          </w:tcPr>
          <w:p w:rsidR="004C15D4" w:rsidRPr="0070543E" w:rsidRDefault="004C15D4" w:rsidP="00021593">
            <w:pPr>
              <w:spacing w:after="0"/>
              <w:rPr>
                <w:rFonts w:asciiTheme="minorHAnsi" w:hAnsiTheme="minorHAnsi" w:cs="Calibri"/>
                <w:b/>
                <w:szCs w:val="22"/>
              </w:rPr>
            </w:pPr>
          </w:p>
        </w:tc>
      </w:tr>
      <w:tr w:rsidR="004C15D4" w:rsidRPr="0070543E" w:rsidTr="00F7005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9" w:type="dxa"/>
        </w:trPr>
        <w:tc>
          <w:tcPr>
            <w:tcW w:w="720" w:type="dxa"/>
            <w:tcBorders>
              <w:top w:val="single" w:sz="4" w:space="0" w:color="auto"/>
              <w:left w:val="single" w:sz="4" w:space="0" w:color="auto"/>
              <w:bottom w:val="single" w:sz="4" w:space="0" w:color="auto"/>
              <w:right w:val="single" w:sz="4" w:space="0" w:color="auto"/>
            </w:tcBorders>
            <w:vAlign w:val="center"/>
          </w:tcPr>
          <w:p w:rsidR="004C15D4" w:rsidRPr="0070543E" w:rsidRDefault="004C15D4" w:rsidP="00021593">
            <w:pPr>
              <w:spacing w:after="0"/>
              <w:jc w:val="center"/>
              <w:rPr>
                <w:rFonts w:asciiTheme="minorHAnsi" w:hAnsiTheme="minorHAnsi" w:cs="Calibri"/>
                <w:b/>
                <w:szCs w:val="22"/>
              </w:rPr>
            </w:pPr>
            <w:r w:rsidRPr="0070543E">
              <w:rPr>
                <w:rFonts w:asciiTheme="minorHAnsi" w:hAnsiTheme="minorHAnsi" w:cs="Calibri"/>
                <w:szCs w:val="22"/>
              </w:rPr>
              <w:t>H.61</w:t>
            </w:r>
          </w:p>
        </w:tc>
        <w:tc>
          <w:tcPr>
            <w:tcW w:w="4770" w:type="dxa"/>
            <w:tcBorders>
              <w:top w:val="single" w:sz="4" w:space="0" w:color="auto"/>
              <w:left w:val="single" w:sz="4" w:space="0" w:color="auto"/>
              <w:bottom w:val="single" w:sz="4" w:space="0" w:color="auto"/>
              <w:right w:val="single" w:sz="4" w:space="0" w:color="auto"/>
            </w:tcBorders>
            <w:vAlign w:val="center"/>
          </w:tcPr>
          <w:p w:rsidR="004C15D4" w:rsidRPr="0070543E" w:rsidRDefault="004C15D4" w:rsidP="00021593">
            <w:pPr>
              <w:spacing w:after="0"/>
              <w:ind w:left="90"/>
              <w:rPr>
                <w:rFonts w:asciiTheme="minorHAnsi" w:hAnsiTheme="minorHAnsi" w:cs="Calibri"/>
                <w:szCs w:val="22"/>
              </w:rPr>
            </w:pPr>
            <w:r w:rsidRPr="0070543E">
              <w:rPr>
                <w:rFonts w:asciiTheme="minorHAnsi" w:hAnsiTheme="minorHAnsi" w:cs="Calibri"/>
                <w:szCs w:val="22"/>
              </w:rPr>
              <w:t xml:space="preserve">Να διαθέτει κατάλληλο μέγεθος μνήμης </w:t>
            </w:r>
            <w:r w:rsidRPr="0070543E">
              <w:rPr>
                <w:rFonts w:asciiTheme="minorHAnsi" w:hAnsiTheme="minorHAnsi" w:cs="Calibri"/>
                <w:szCs w:val="22"/>
                <w:lang w:val="en-US"/>
              </w:rPr>
              <w:t>RAM</w:t>
            </w:r>
            <w:r w:rsidRPr="0070543E">
              <w:rPr>
                <w:rFonts w:asciiTheme="minorHAnsi" w:hAnsiTheme="minorHAnsi" w:cs="Calibri"/>
                <w:szCs w:val="22"/>
              </w:rPr>
              <w:t xml:space="preserve"> και </w:t>
            </w:r>
            <w:r w:rsidRPr="0070543E">
              <w:rPr>
                <w:rFonts w:asciiTheme="minorHAnsi" w:hAnsiTheme="minorHAnsi" w:cs="Calibri"/>
                <w:szCs w:val="22"/>
                <w:lang w:val="en-US"/>
              </w:rPr>
              <w:t>Flash</w:t>
            </w:r>
            <w:r w:rsidRPr="0070543E">
              <w:rPr>
                <w:rFonts w:asciiTheme="minorHAnsi" w:hAnsiTheme="minorHAnsi" w:cs="Calibri"/>
                <w:szCs w:val="22"/>
              </w:rPr>
              <w:t xml:space="preserve"> που να καλύπτει τις ανάγκες (να αναφερθούν)</w:t>
            </w:r>
          </w:p>
        </w:tc>
        <w:tc>
          <w:tcPr>
            <w:tcW w:w="1440" w:type="dxa"/>
            <w:tcBorders>
              <w:top w:val="single" w:sz="4" w:space="0" w:color="auto"/>
              <w:left w:val="single" w:sz="4" w:space="0" w:color="auto"/>
              <w:bottom w:val="single" w:sz="4" w:space="0" w:color="auto"/>
              <w:right w:val="single" w:sz="4" w:space="0" w:color="auto"/>
            </w:tcBorders>
            <w:vAlign w:val="center"/>
          </w:tcPr>
          <w:p w:rsidR="004C15D4" w:rsidRPr="0070543E" w:rsidRDefault="004C15D4" w:rsidP="00021593">
            <w:pPr>
              <w:spacing w:after="0"/>
              <w:jc w:val="center"/>
              <w:rPr>
                <w:rFonts w:asciiTheme="minorHAnsi" w:hAnsiTheme="minorHAnsi" w:cs="Calibri"/>
                <w:b/>
                <w:szCs w:val="22"/>
              </w:rPr>
            </w:pPr>
            <w:r w:rsidRPr="0070543E">
              <w:rPr>
                <w:rFonts w:asciiTheme="minorHAnsi" w:hAnsiTheme="minorHAnsi" w:cs="Calibri"/>
                <w:b/>
                <w:szCs w:val="22"/>
              </w:rPr>
              <w:t>ΝΑΙ</w:t>
            </w:r>
          </w:p>
        </w:tc>
        <w:tc>
          <w:tcPr>
            <w:tcW w:w="1260" w:type="dxa"/>
            <w:tcBorders>
              <w:top w:val="single" w:sz="4" w:space="0" w:color="auto"/>
              <w:left w:val="single" w:sz="4" w:space="0" w:color="auto"/>
              <w:bottom w:val="single" w:sz="4" w:space="0" w:color="auto"/>
              <w:right w:val="single" w:sz="4" w:space="0" w:color="auto"/>
            </w:tcBorders>
            <w:vAlign w:val="bottom"/>
          </w:tcPr>
          <w:p w:rsidR="004C15D4" w:rsidRPr="0070543E" w:rsidRDefault="004C15D4" w:rsidP="00021593">
            <w:pPr>
              <w:spacing w:after="0"/>
              <w:rPr>
                <w:rFonts w:asciiTheme="minorHAnsi" w:hAnsiTheme="minorHAnsi" w:cs="Calibri"/>
                <w:b/>
                <w:szCs w:val="22"/>
              </w:rPr>
            </w:pPr>
          </w:p>
        </w:tc>
        <w:tc>
          <w:tcPr>
            <w:tcW w:w="1530" w:type="dxa"/>
            <w:tcBorders>
              <w:top w:val="single" w:sz="4" w:space="0" w:color="auto"/>
              <w:left w:val="single" w:sz="4" w:space="0" w:color="auto"/>
              <w:bottom w:val="single" w:sz="4" w:space="0" w:color="auto"/>
              <w:right w:val="single" w:sz="4" w:space="0" w:color="auto"/>
            </w:tcBorders>
            <w:vAlign w:val="bottom"/>
          </w:tcPr>
          <w:p w:rsidR="004C15D4" w:rsidRPr="0070543E" w:rsidRDefault="004C15D4" w:rsidP="00021593">
            <w:pPr>
              <w:spacing w:after="0"/>
              <w:rPr>
                <w:rFonts w:asciiTheme="minorHAnsi" w:hAnsiTheme="minorHAnsi" w:cs="Calibri"/>
                <w:b/>
                <w:szCs w:val="22"/>
              </w:rPr>
            </w:pPr>
          </w:p>
        </w:tc>
      </w:tr>
      <w:tr w:rsidR="004C15D4" w:rsidRPr="0070543E" w:rsidTr="00F7005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9" w:type="dxa"/>
        </w:trPr>
        <w:tc>
          <w:tcPr>
            <w:tcW w:w="720" w:type="dxa"/>
            <w:tcBorders>
              <w:top w:val="single" w:sz="4" w:space="0" w:color="auto"/>
              <w:left w:val="single" w:sz="4" w:space="0" w:color="auto"/>
              <w:bottom w:val="single" w:sz="4" w:space="0" w:color="auto"/>
              <w:right w:val="single" w:sz="4" w:space="0" w:color="auto"/>
            </w:tcBorders>
            <w:vAlign w:val="center"/>
          </w:tcPr>
          <w:p w:rsidR="004C15D4" w:rsidRPr="0070543E" w:rsidRDefault="004C15D4" w:rsidP="00021593">
            <w:pPr>
              <w:spacing w:after="0"/>
              <w:jc w:val="center"/>
              <w:rPr>
                <w:rFonts w:asciiTheme="minorHAnsi" w:hAnsiTheme="minorHAnsi" w:cs="Calibri"/>
                <w:b/>
                <w:szCs w:val="22"/>
              </w:rPr>
            </w:pPr>
            <w:r w:rsidRPr="0070543E">
              <w:rPr>
                <w:rFonts w:asciiTheme="minorHAnsi" w:hAnsiTheme="minorHAnsi" w:cs="Calibri"/>
                <w:szCs w:val="22"/>
              </w:rPr>
              <w:t>H.62</w:t>
            </w:r>
          </w:p>
        </w:tc>
        <w:tc>
          <w:tcPr>
            <w:tcW w:w="4770" w:type="dxa"/>
            <w:tcBorders>
              <w:top w:val="single" w:sz="4" w:space="0" w:color="auto"/>
              <w:left w:val="single" w:sz="4" w:space="0" w:color="auto"/>
              <w:bottom w:val="single" w:sz="4" w:space="0" w:color="auto"/>
              <w:right w:val="single" w:sz="4" w:space="0" w:color="auto"/>
            </w:tcBorders>
            <w:vAlign w:val="center"/>
          </w:tcPr>
          <w:p w:rsidR="004C15D4" w:rsidRPr="0070543E" w:rsidRDefault="004C15D4" w:rsidP="00021593">
            <w:pPr>
              <w:spacing w:after="0"/>
              <w:ind w:left="90"/>
              <w:rPr>
                <w:rFonts w:asciiTheme="minorHAnsi" w:hAnsiTheme="minorHAnsi" w:cs="Calibri"/>
                <w:szCs w:val="22"/>
              </w:rPr>
            </w:pPr>
            <w:r w:rsidRPr="0070543E">
              <w:rPr>
                <w:rFonts w:asciiTheme="minorHAnsi" w:hAnsiTheme="minorHAnsi" w:cs="Calibri"/>
                <w:szCs w:val="22"/>
              </w:rPr>
              <w:t>Υποστήριξη ομαδοποιημένης ζεύξης διαμεταγωγικών συνδέσεων (</w:t>
            </w:r>
            <w:r w:rsidRPr="0070543E">
              <w:rPr>
                <w:rFonts w:asciiTheme="minorHAnsi" w:hAnsiTheme="minorHAnsi" w:cs="Calibri"/>
                <w:szCs w:val="22"/>
                <w:lang w:val="en-US"/>
              </w:rPr>
              <w:t>ISL</w:t>
            </w:r>
            <w:r w:rsidRPr="0070543E">
              <w:rPr>
                <w:rFonts w:asciiTheme="minorHAnsi" w:hAnsiTheme="minorHAnsi" w:cs="Calibri"/>
                <w:szCs w:val="22"/>
              </w:rPr>
              <w:t xml:space="preserve"> </w:t>
            </w:r>
            <w:r w:rsidRPr="0070543E">
              <w:rPr>
                <w:rFonts w:asciiTheme="minorHAnsi" w:hAnsiTheme="minorHAnsi" w:cs="Calibri"/>
                <w:szCs w:val="22"/>
                <w:lang w:val="en-US"/>
              </w:rPr>
              <w:t>Trunking</w:t>
            </w:r>
            <w:r w:rsidRPr="0070543E">
              <w:rPr>
                <w:rFonts w:asciiTheme="minorHAnsi" w:hAnsiTheme="minorHAnsi" w:cs="Calibri"/>
                <w:szCs w:val="22"/>
              </w:rPr>
              <w:t>(</w:t>
            </w:r>
          </w:p>
        </w:tc>
        <w:tc>
          <w:tcPr>
            <w:tcW w:w="1440" w:type="dxa"/>
            <w:tcBorders>
              <w:top w:val="single" w:sz="4" w:space="0" w:color="auto"/>
              <w:left w:val="single" w:sz="4" w:space="0" w:color="auto"/>
              <w:bottom w:val="single" w:sz="4" w:space="0" w:color="auto"/>
              <w:right w:val="single" w:sz="4" w:space="0" w:color="auto"/>
            </w:tcBorders>
            <w:vAlign w:val="center"/>
          </w:tcPr>
          <w:p w:rsidR="004C15D4" w:rsidRPr="0070543E" w:rsidRDefault="004C15D4" w:rsidP="00021593">
            <w:pPr>
              <w:spacing w:after="0"/>
              <w:jc w:val="center"/>
              <w:rPr>
                <w:rFonts w:asciiTheme="minorHAnsi" w:hAnsiTheme="minorHAnsi" w:cs="Calibri"/>
                <w:b/>
                <w:szCs w:val="22"/>
                <w:lang w:val="en-US"/>
              </w:rPr>
            </w:pPr>
            <w:r w:rsidRPr="0070543E">
              <w:rPr>
                <w:rFonts w:asciiTheme="minorHAnsi" w:hAnsiTheme="minorHAnsi" w:cs="Calibri"/>
                <w:b/>
                <w:szCs w:val="22"/>
                <w:lang w:val="en-US"/>
              </w:rPr>
              <w:t>NAI</w:t>
            </w:r>
          </w:p>
        </w:tc>
        <w:tc>
          <w:tcPr>
            <w:tcW w:w="1260" w:type="dxa"/>
            <w:tcBorders>
              <w:top w:val="single" w:sz="4" w:space="0" w:color="auto"/>
              <w:left w:val="single" w:sz="4" w:space="0" w:color="auto"/>
              <w:bottom w:val="single" w:sz="4" w:space="0" w:color="auto"/>
              <w:right w:val="single" w:sz="4" w:space="0" w:color="auto"/>
            </w:tcBorders>
            <w:vAlign w:val="bottom"/>
          </w:tcPr>
          <w:p w:rsidR="004C15D4" w:rsidRPr="0070543E" w:rsidRDefault="004C15D4" w:rsidP="00021593">
            <w:pPr>
              <w:spacing w:after="0"/>
              <w:rPr>
                <w:rFonts w:asciiTheme="minorHAnsi" w:hAnsiTheme="minorHAnsi" w:cs="Calibri"/>
                <w:b/>
                <w:szCs w:val="22"/>
              </w:rPr>
            </w:pPr>
          </w:p>
        </w:tc>
        <w:tc>
          <w:tcPr>
            <w:tcW w:w="1530" w:type="dxa"/>
            <w:tcBorders>
              <w:top w:val="single" w:sz="4" w:space="0" w:color="auto"/>
              <w:left w:val="single" w:sz="4" w:space="0" w:color="auto"/>
              <w:bottom w:val="single" w:sz="4" w:space="0" w:color="auto"/>
              <w:right w:val="single" w:sz="4" w:space="0" w:color="auto"/>
            </w:tcBorders>
            <w:vAlign w:val="bottom"/>
          </w:tcPr>
          <w:p w:rsidR="004C15D4" w:rsidRPr="0070543E" w:rsidRDefault="004C15D4" w:rsidP="00021593">
            <w:pPr>
              <w:spacing w:after="0"/>
              <w:rPr>
                <w:rFonts w:asciiTheme="minorHAnsi" w:hAnsiTheme="minorHAnsi" w:cs="Calibri"/>
                <w:b/>
                <w:szCs w:val="22"/>
              </w:rPr>
            </w:pPr>
          </w:p>
        </w:tc>
      </w:tr>
      <w:tr w:rsidR="004C15D4" w:rsidRPr="0070543E" w:rsidTr="00F7005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9" w:type="dxa"/>
        </w:trPr>
        <w:tc>
          <w:tcPr>
            <w:tcW w:w="720" w:type="dxa"/>
            <w:tcBorders>
              <w:top w:val="single" w:sz="4" w:space="0" w:color="auto"/>
              <w:left w:val="single" w:sz="4" w:space="0" w:color="auto"/>
              <w:bottom w:val="single" w:sz="4" w:space="0" w:color="auto"/>
              <w:right w:val="single" w:sz="4" w:space="0" w:color="auto"/>
            </w:tcBorders>
            <w:vAlign w:val="center"/>
          </w:tcPr>
          <w:p w:rsidR="004C15D4" w:rsidRPr="0070543E" w:rsidRDefault="004C15D4" w:rsidP="00021593">
            <w:pPr>
              <w:spacing w:after="0"/>
              <w:jc w:val="center"/>
              <w:rPr>
                <w:rFonts w:asciiTheme="minorHAnsi" w:hAnsiTheme="minorHAnsi" w:cs="Calibri"/>
                <w:b/>
                <w:szCs w:val="22"/>
              </w:rPr>
            </w:pPr>
            <w:r w:rsidRPr="0070543E">
              <w:rPr>
                <w:rFonts w:asciiTheme="minorHAnsi" w:hAnsiTheme="minorHAnsi" w:cs="Calibri"/>
                <w:szCs w:val="22"/>
              </w:rPr>
              <w:t>H.63</w:t>
            </w:r>
          </w:p>
        </w:tc>
        <w:tc>
          <w:tcPr>
            <w:tcW w:w="4770" w:type="dxa"/>
            <w:tcBorders>
              <w:top w:val="single" w:sz="4" w:space="0" w:color="auto"/>
              <w:left w:val="single" w:sz="4" w:space="0" w:color="auto"/>
              <w:bottom w:val="single" w:sz="4" w:space="0" w:color="auto"/>
              <w:right w:val="single" w:sz="4" w:space="0" w:color="auto"/>
            </w:tcBorders>
            <w:vAlign w:val="center"/>
          </w:tcPr>
          <w:p w:rsidR="004C15D4" w:rsidRPr="0070543E" w:rsidRDefault="004C15D4" w:rsidP="00021593">
            <w:pPr>
              <w:spacing w:after="0"/>
              <w:ind w:left="90"/>
              <w:rPr>
                <w:rFonts w:asciiTheme="minorHAnsi" w:hAnsiTheme="minorHAnsi" w:cs="Calibri"/>
                <w:szCs w:val="22"/>
              </w:rPr>
            </w:pPr>
            <w:r w:rsidRPr="0070543E">
              <w:rPr>
                <w:rFonts w:asciiTheme="minorHAnsi" w:hAnsiTheme="minorHAnsi" w:cs="Calibri"/>
                <w:szCs w:val="22"/>
              </w:rPr>
              <w:t>Αρθρωτή αρχιτεκτονική (</w:t>
            </w:r>
            <w:r w:rsidRPr="0070543E">
              <w:rPr>
                <w:rFonts w:asciiTheme="minorHAnsi" w:hAnsiTheme="minorHAnsi" w:cs="Calibri"/>
                <w:szCs w:val="22"/>
                <w:lang w:val="en-US"/>
              </w:rPr>
              <w:t>modular</w:t>
            </w:r>
            <w:r w:rsidRPr="0070543E">
              <w:rPr>
                <w:rFonts w:asciiTheme="minorHAnsi" w:hAnsiTheme="minorHAnsi" w:cs="Calibri"/>
                <w:szCs w:val="22"/>
              </w:rPr>
              <w:t xml:space="preserve">) για τους μεταγωγείς </w:t>
            </w:r>
            <w:r w:rsidRPr="0070543E">
              <w:rPr>
                <w:rFonts w:asciiTheme="minorHAnsi" w:hAnsiTheme="minorHAnsi" w:cs="Calibri"/>
                <w:szCs w:val="22"/>
                <w:lang w:val="en-US"/>
              </w:rPr>
              <w:t>SAN</w:t>
            </w:r>
          </w:p>
        </w:tc>
        <w:tc>
          <w:tcPr>
            <w:tcW w:w="1440" w:type="dxa"/>
            <w:tcBorders>
              <w:top w:val="single" w:sz="4" w:space="0" w:color="auto"/>
              <w:left w:val="single" w:sz="4" w:space="0" w:color="auto"/>
              <w:bottom w:val="single" w:sz="4" w:space="0" w:color="auto"/>
              <w:right w:val="single" w:sz="4" w:space="0" w:color="auto"/>
            </w:tcBorders>
            <w:vAlign w:val="center"/>
          </w:tcPr>
          <w:p w:rsidR="004C15D4" w:rsidRPr="0070543E" w:rsidRDefault="004C15D4" w:rsidP="00021593">
            <w:pPr>
              <w:spacing w:after="0"/>
              <w:jc w:val="center"/>
              <w:rPr>
                <w:rFonts w:asciiTheme="minorHAnsi" w:hAnsiTheme="minorHAnsi" w:cs="Calibri"/>
                <w:b/>
                <w:szCs w:val="22"/>
              </w:rPr>
            </w:pPr>
          </w:p>
        </w:tc>
        <w:tc>
          <w:tcPr>
            <w:tcW w:w="1260" w:type="dxa"/>
            <w:tcBorders>
              <w:top w:val="single" w:sz="4" w:space="0" w:color="auto"/>
              <w:left w:val="single" w:sz="4" w:space="0" w:color="auto"/>
              <w:bottom w:val="single" w:sz="4" w:space="0" w:color="auto"/>
              <w:right w:val="single" w:sz="4" w:space="0" w:color="auto"/>
            </w:tcBorders>
            <w:vAlign w:val="bottom"/>
          </w:tcPr>
          <w:p w:rsidR="004C15D4" w:rsidRPr="0070543E" w:rsidRDefault="004C15D4" w:rsidP="00021593">
            <w:pPr>
              <w:spacing w:after="0"/>
              <w:rPr>
                <w:rFonts w:asciiTheme="minorHAnsi" w:hAnsiTheme="minorHAnsi" w:cs="Calibri"/>
                <w:b/>
                <w:szCs w:val="22"/>
              </w:rPr>
            </w:pPr>
          </w:p>
        </w:tc>
        <w:tc>
          <w:tcPr>
            <w:tcW w:w="1530" w:type="dxa"/>
            <w:tcBorders>
              <w:top w:val="single" w:sz="4" w:space="0" w:color="auto"/>
              <w:left w:val="single" w:sz="4" w:space="0" w:color="auto"/>
              <w:bottom w:val="single" w:sz="4" w:space="0" w:color="auto"/>
              <w:right w:val="single" w:sz="4" w:space="0" w:color="auto"/>
            </w:tcBorders>
            <w:vAlign w:val="bottom"/>
          </w:tcPr>
          <w:p w:rsidR="004C15D4" w:rsidRPr="0070543E" w:rsidRDefault="004C15D4" w:rsidP="00021593">
            <w:pPr>
              <w:spacing w:after="0"/>
              <w:rPr>
                <w:rFonts w:asciiTheme="minorHAnsi" w:hAnsiTheme="minorHAnsi" w:cs="Calibri"/>
                <w:b/>
                <w:szCs w:val="22"/>
              </w:rPr>
            </w:pPr>
          </w:p>
        </w:tc>
      </w:tr>
      <w:tr w:rsidR="004C15D4" w:rsidRPr="0070543E" w:rsidTr="00F7005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9" w:type="dxa"/>
        </w:trPr>
        <w:tc>
          <w:tcPr>
            <w:tcW w:w="720" w:type="dxa"/>
            <w:tcBorders>
              <w:top w:val="single" w:sz="4" w:space="0" w:color="auto"/>
              <w:left w:val="single" w:sz="4" w:space="0" w:color="auto"/>
              <w:bottom w:val="single" w:sz="4" w:space="0" w:color="auto"/>
              <w:right w:val="single" w:sz="4" w:space="0" w:color="auto"/>
            </w:tcBorders>
            <w:vAlign w:val="center"/>
          </w:tcPr>
          <w:p w:rsidR="004C15D4" w:rsidRPr="0070543E" w:rsidRDefault="004C15D4" w:rsidP="00021593">
            <w:pPr>
              <w:spacing w:after="0"/>
              <w:jc w:val="center"/>
              <w:rPr>
                <w:rFonts w:asciiTheme="minorHAnsi" w:hAnsiTheme="minorHAnsi" w:cs="Calibri"/>
                <w:szCs w:val="22"/>
              </w:rPr>
            </w:pPr>
            <w:r w:rsidRPr="0070543E">
              <w:rPr>
                <w:rFonts w:asciiTheme="minorHAnsi" w:hAnsiTheme="minorHAnsi" w:cs="Calibri"/>
                <w:szCs w:val="22"/>
              </w:rPr>
              <w:t>H.64</w:t>
            </w:r>
          </w:p>
        </w:tc>
        <w:tc>
          <w:tcPr>
            <w:tcW w:w="4770" w:type="dxa"/>
            <w:tcBorders>
              <w:top w:val="single" w:sz="4" w:space="0" w:color="auto"/>
              <w:left w:val="single" w:sz="4" w:space="0" w:color="auto"/>
              <w:bottom w:val="single" w:sz="4" w:space="0" w:color="auto"/>
              <w:right w:val="single" w:sz="4" w:space="0" w:color="auto"/>
            </w:tcBorders>
            <w:vAlign w:val="center"/>
          </w:tcPr>
          <w:p w:rsidR="004C15D4" w:rsidRPr="0070543E" w:rsidRDefault="004C15D4" w:rsidP="00021593">
            <w:pPr>
              <w:spacing w:after="0"/>
              <w:ind w:left="90"/>
              <w:rPr>
                <w:rFonts w:asciiTheme="minorHAnsi" w:hAnsiTheme="minorHAnsi" w:cs="Calibri"/>
                <w:szCs w:val="22"/>
              </w:rPr>
            </w:pPr>
            <w:r w:rsidRPr="0070543E">
              <w:rPr>
                <w:rFonts w:asciiTheme="minorHAnsi" w:hAnsiTheme="minorHAnsi" w:cs="Calibri"/>
                <w:szCs w:val="22"/>
              </w:rPr>
              <w:t xml:space="preserve">Οι μεταγωγείς να προσφερθούν με κατάλληλα </w:t>
            </w:r>
            <w:r w:rsidRPr="0070543E">
              <w:rPr>
                <w:rFonts w:asciiTheme="minorHAnsi" w:hAnsiTheme="minorHAnsi" w:cs="Calibri"/>
                <w:szCs w:val="22"/>
                <w:lang w:val="en-US"/>
              </w:rPr>
              <w:t>SFPs</w:t>
            </w:r>
            <w:r w:rsidRPr="0070543E">
              <w:rPr>
                <w:rFonts w:asciiTheme="minorHAnsi" w:hAnsiTheme="minorHAnsi" w:cs="Calibri"/>
                <w:szCs w:val="22"/>
              </w:rPr>
              <w:t xml:space="preserve"> για όλα τα </w:t>
            </w:r>
            <w:r w:rsidRPr="0070543E">
              <w:rPr>
                <w:rFonts w:asciiTheme="minorHAnsi" w:hAnsiTheme="minorHAnsi" w:cs="Calibri"/>
                <w:szCs w:val="22"/>
                <w:lang w:val="en-US"/>
              </w:rPr>
              <w:t>ports</w:t>
            </w:r>
          </w:p>
        </w:tc>
        <w:tc>
          <w:tcPr>
            <w:tcW w:w="1440" w:type="dxa"/>
            <w:tcBorders>
              <w:top w:val="single" w:sz="4" w:space="0" w:color="auto"/>
              <w:left w:val="single" w:sz="4" w:space="0" w:color="auto"/>
              <w:bottom w:val="single" w:sz="4" w:space="0" w:color="auto"/>
              <w:right w:val="single" w:sz="4" w:space="0" w:color="auto"/>
            </w:tcBorders>
            <w:vAlign w:val="center"/>
          </w:tcPr>
          <w:p w:rsidR="004C15D4" w:rsidRPr="0070543E" w:rsidRDefault="004C15D4" w:rsidP="00021593">
            <w:pPr>
              <w:spacing w:after="0"/>
              <w:jc w:val="center"/>
              <w:rPr>
                <w:rFonts w:asciiTheme="minorHAnsi" w:hAnsiTheme="minorHAnsi" w:cs="Calibri"/>
                <w:b/>
                <w:szCs w:val="22"/>
                <w:lang w:val="en-US"/>
              </w:rPr>
            </w:pPr>
            <w:r w:rsidRPr="0070543E">
              <w:rPr>
                <w:rFonts w:asciiTheme="minorHAnsi" w:hAnsiTheme="minorHAnsi" w:cs="Calibri"/>
                <w:b/>
                <w:szCs w:val="22"/>
                <w:lang w:val="en-US"/>
              </w:rPr>
              <w:t>NAI</w:t>
            </w:r>
          </w:p>
        </w:tc>
        <w:tc>
          <w:tcPr>
            <w:tcW w:w="1260" w:type="dxa"/>
            <w:tcBorders>
              <w:top w:val="single" w:sz="4" w:space="0" w:color="auto"/>
              <w:left w:val="single" w:sz="4" w:space="0" w:color="auto"/>
              <w:bottom w:val="single" w:sz="4" w:space="0" w:color="auto"/>
              <w:right w:val="single" w:sz="4" w:space="0" w:color="auto"/>
            </w:tcBorders>
            <w:vAlign w:val="bottom"/>
          </w:tcPr>
          <w:p w:rsidR="004C15D4" w:rsidRPr="0070543E" w:rsidRDefault="004C15D4" w:rsidP="00021593">
            <w:pPr>
              <w:spacing w:after="0"/>
              <w:rPr>
                <w:rFonts w:asciiTheme="minorHAnsi" w:hAnsiTheme="minorHAnsi" w:cs="Calibri"/>
                <w:szCs w:val="22"/>
              </w:rPr>
            </w:pPr>
          </w:p>
        </w:tc>
        <w:tc>
          <w:tcPr>
            <w:tcW w:w="1530" w:type="dxa"/>
            <w:tcBorders>
              <w:top w:val="single" w:sz="4" w:space="0" w:color="auto"/>
              <w:left w:val="single" w:sz="4" w:space="0" w:color="auto"/>
              <w:bottom w:val="single" w:sz="4" w:space="0" w:color="auto"/>
              <w:right w:val="single" w:sz="4" w:space="0" w:color="auto"/>
            </w:tcBorders>
            <w:vAlign w:val="bottom"/>
          </w:tcPr>
          <w:p w:rsidR="004C15D4" w:rsidRPr="0070543E" w:rsidRDefault="004C15D4" w:rsidP="00021593">
            <w:pPr>
              <w:spacing w:after="0"/>
              <w:rPr>
                <w:rFonts w:asciiTheme="minorHAnsi" w:hAnsiTheme="minorHAnsi" w:cs="Calibri"/>
                <w:szCs w:val="22"/>
              </w:rPr>
            </w:pPr>
          </w:p>
        </w:tc>
      </w:tr>
      <w:tr w:rsidR="004C15D4" w:rsidRPr="0070543E" w:rsidTr="00F7005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9" w:type="dxa"/>
        </w:trPr>
        <w:tc>
          <w:tcPr>
            <w:tcW w:w="720" w:type="dxa"/>
            <w:tcBorders>
              <w:top w:val="single" w:sz="4" w:space="0" w:color="auto"/>
              <w:left w:val="single" w:sz="4" w:space="0" w:color="auto"/>
              <w:bottom w:val="single" w:sz="4" w:space="0" w:color="auto"/>
              <w:right w:val="single" w:sz="4" w:space="0" w:color="auto"/>
            </w:tcBorders>
            <w:vAlign w:val="center"/>
          </w:tcPr>
          <w:p w:rsidR="004C15D4" w:rsidRPr="0070543E" w:rsidRDefault="004C15D4" w:rsidP="00021593">
            <w:pPr>
              <w:spacing w:after="0"/>
              <w:jc w:val="center"/>
              <w:rPr>
                <w:rFonts w:asciiTheme="minorHAnsi" w:hAnsiTheme="minorHAnsi" w:cs="Calibri"/>
                <w:szCs w:val="22"/>
              </w:rPr>
            </w:pPr>
            <w:r w:rsidRPr="0070543E">
              <w:rPr>
                <w:rFonts w:asciiTheme="minorHAnsi" w:hAnsiTheme="minorHAnsi" w:cs="Calibri"/>
                <w:szCs w:val="22"/>
              </w:rPr>
              <w:t>H.65</w:t>
            </w:r>
          </w:p>
        </w:tc>
        <w:tc>
          <w:tcPr>
            <w:tcW w:w="4770" w:type="dxa"/>
            <w:tcBorders>
              <w:top w:val="single" w:sz="4" w:space="0" w:color="auto"/>
              <w:left w:val="single" w:sz="4" w:space="0" w:color="auto"/>
              <w:bottom w:val="single" w:sz="4" w:space="0" w:color="auto"/>
              <w:right w:val="single" w:sz="4" w:space="0" w:color="auto"/>
            </w:tcBorders>
            <w:vAlign w:val="center"/>
          </w:tcPr>
          <w:p w:rsidR="004C15D4" w:rsidRPr="0070543E" w:rsidRDefault="004C15D4" w:rsidP="00021593">
            <w:pPr>
              <w:spacing w:after="0"/>
              <w:ind w:left="90"/>
              <w:rPr>
                <w:rFonts w:asciiTheme="minorHAnsi" w:hAnsiTheme="minorHAnsi" w:cs="Calibri"/>
                <w:szCs w:val="22"/>
              </w:rPr>
            </w:pPr>
            <w:r w:rsidRPr="0070543E">
              <w:rPr>
                <w:rFonts w:asciiTheme="minorHAnsi" w:hAnsiTheme="minorHAnsi" w:cs="Calibri"/>
                <w:szCs w:val="22"/>
              </w:rPr>
              <w:t xml:space="preserve">Παροχή </w:t>
            </w:r>
            <w:r w:rsidRPr="0070543E">
              <w:rPr>
                <w:rFonts w:asciiTheme="minorHAnsi" w:hAnsiTheme="minorHAnsi" w:cs="Calibri"/>
                <w:szCs w:val="22"/>
                <w:lang w:val="en-US"/>
              </w:rPr>
              <w:t>Redundant</w:t>
            </w:r>
            <w:r w:rsidRPr="0070543E">
              <w:rPr>
                <w:rFonts w:asciiTheme="minorHAnsi" w:hAnsiTheme="minorHAnsi" w:cs="Calibri"/>
                <w:szCs w:val="22"/>
              </w:rPr>
              <w:t xml:space="preserve"> τροφοδοτικών ώστε να μπορεί να λειτουργήσει και στην περίπτωση απώλειας τουλάχιστον ενός τροφοδοτικού</w:t>
            </w:r>
          </w:p>
        </w:tc>
        <w:tc>
          <w:tcPr>
            <w:tcW w:w="1440" w:type="dxa"/>
            <w:tcBorders>
              <w:top w:val="single" w:sz="4" w:space="0" w:color="auto"/>
              <w:left w:val="single" w:sz="4" w:space="0" w:color="auto"/>
              <w:bottom w:val="single" w:sz="4" w:space="0" w:color="auto"/>
              <w:right w:val="single" w:sz="4" w:space="0" w:color="auto"/>
            </w:tcBorders>
            <w:vAlign w:val="center"/>
          </w:tcPr>
          <w:p w:rsidR="004C15D4" w:rsidRPr="0070543E" w:rsidRDefault="004C15D4" w:rsidP="00021593">
            <w:pPr>
              <w:spacing w:after="0"/>
              <w:jc w:val="center"/>
              <w:rPr>
                <w:rFonts w:asciiTheme="minorHAnsi" w:hAnsiTheme="minorHAnsi" w:cs="Calibri"/>
                <w:b/>
                <w:szCs w:val="22"/>
              </w:rPr>
            </w:pPr>
          </w:p>
        </w:tc>
        <w:tc>
          <w:tcPr>
            <w:tcW w:w="1260" w:type="dxa"/>
            <w:tcBorders>
              <w:top w:val="single" w:sz="4" w:space="0" w:color="auto"/>
              <w:left w:val="single" w:sz="4" w:space="0" w:color="auto"/>
              <w:bottom w:val="single" w:sz="4" w:space="0" w:color="auto"/>
              <w:right w:val="single" w:sz="4" w:space="0" w:color="auto"/>
            </w:tcBorders>
            <w:vAlign w:val="bottom"/>
          </w:tcPr>
          <w:p w:rsidR="004C15D4" w:rsidRPr="0070543E" w:rsidRDefault="004C15D4" w:rsidP="00021593">
            <w:pPr>
              <w:spacing w:after="0"/>
              <w:rPr>
                <w:rFonts w:asciiTheme="minorHAnsi" w:hAnsiTheme="minorHAnsi" w:cs="Calibri"/>
                <w:szCs w:val="22"/>
              </w:rPr>
            </w:pPr>
          </w:p>
        </w:tc>
        <w:tc>
          <w:tcPr>
            <w:tcW w:w="1530" w:type="dxa"/>
            <w:tcBorders>
              <w:top w:val="single" w:sz="4" w:space="0" w:color="auto"/>
              <w:left w:val="single" w:sz="4" w:space="0" w:color="auto"/>
              <w:bottom w:val="single" w:sz="4" w:space="0" w:color="auto"/>
              <w:right w:val="single" w:sz="4" w:space="0" w:color="auto"/>
            </w:tcBorders>
            <w:vAlign w:val="bottom"/>
          </w:tcPr>
          <w:p w:rsidR="004C15D4" w:rsidRPr="0070543E" w:rsidRDefault="004C15D4" w:rsidP="00021593">
            <w:pPr>
              <w:spacing w:after="0"/>
              <w:rPr>
                <w:rFonts w:asciiTheme="minorHAnsi" w:hAnsiTheme="minorHAnsi" w:cs="Calibri"/>
                <w:szCs w:val="22"/>
              </w:rPr>
            </w:pPr>
          </w:p>
        </w:tc>
      </w:tr>
      <w:tr w:rsidR="004C15D4" w:rsidRPr="0070543E" w:rsidTr="00F7005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9" w:type="dxa"/>
        </w:trPr>
        <w:tc>
          <w:tcPr>
            <w:tcW w:w="720" w:type="dxa"/>
            <w:tcBorders>
              <w:top w:val="single" w:sz="4" w:space="0" w:color="auto"/>
              <w:left w:val="single" w:sz="4" w:space="0" w:color="auto"/>
              <w:bottom w:val="single" w:sz="4" w:space="0" w:color="auto"/>
              <w:right w:val="single" w:sz="4" w:space="0" w:color="auto"/>
            </w:tcBorders>
            <w:vAlign w:val="center"/>
          </w:tcPr>
          <w:p w:rsidR="004C15D4" w:rsidRPr="0070543E" w:rsidRDefault="004C15D4" w:rsidP="00021593">
            <w:pPr>
              <w:spacing w:after="0"/>
              <w:jc w:val="center"/>
              <w:rPr>
                <w:rFonts w:asciiTheme="minorHAnsi" w:hAnsiTheme="minorHAnsi" w:cs="Calibri"/>
                <w:szCs w:val="22"/>
              </w:rPr>
            </w:pPr>
            <w:r w:rsidRPr="0070543E">
              <w:rPr>
                <w:rFonts w:asciiTheme="minorHAnsi" w:hAnsiTheme="minorHAnsi" w:cs="Calibri"/>
                <w:szCs w:val="22"/>
              </w:rPr>
              <w:t>H.66</w:t>
            </w:r>
          </w:p>
        </w:tc>
        <w:tc>
          <w:tcPr>
            <w:tcW w:w="4770" w:type="dxa"/>
            <w:tcBorders>
              <w:top w:val="single" w:sz="4" w:space="0" w:color="auto"/>
              <w:left w:val="single" w:sz="4" w:space="0" w:color="auto"/>
              <w:bottom w:val="single" w:sz="4" w:space="0" w:color="auto"/>
              <w:right w:val="single" w:sz="4" w:space="0" w:color="auto"/>
            </w:tcBorders>
            <w:vAlign w:val="center"/>
          </w:tcPr>
          <w:p w:rsidR="004C15D4" w:rsidRPr="0070543E" w:rsidRDefault="004C15D4" w:rsidP="00021593">
            <w:pPr>
              <w:spacing w:after="0"/>
              <w:ind w:left="90"/>
              <w:rPr>
                <w:rFonts w:asciiTheme="minorHAnsi" w:hAnsiTheme="minorHAnsi" w:cs="Calibri"/>
                <w:szCs w:val="22"/>
              </w:rPr>
            </w:pPr>
            <w:r w:rsidRPr="0070543E">
              <w:rPr>
                <w:rFonts w:asciiTheme="minorHAnsi" w:hAnsiTheme="minorHAnsi" w:cs="Calibri"/>
                <w:szCs w:val="22"/>
              </w:rPr>
              <w:t xml:space="preserve">Αναβάθμιση του λογισμικού χωρίς </w:t>
            </w:r>
            <w:r w:rsidRPr="0070543E">
              <w:rPr>
                <w:rFonts w:asciiTheme="minorHAnsi" w:hAnsiTheme="minorHAnsi" w:cs="Calibri"/>
                <w:szCs w:val="22"/>
                <w:lang w:val="en-US"/>
              </w:rPr>
              <w:t>down</w:t>
            </w:r>
            <w:r w:rsidRPr="0070543E">
              <w:rPr>
                <w:rFonts w:asciiTheme="minorHAnsi" w:hAnsiTheme="minorHAnsi" w:cs="Calibri"/>
                <w:szCs w:val="22"/>
              </w:rPr>
              <w:t>-</w:t>
            </w:r>
            <w:r w:rsidRPr="0070543E">
              <w:rPr>
                <w:rFonts w:asciiTheme="minorHAnsi" w:hAnsiTheme="minorHAnsi" w:cs="Calibri"/>
                <w:szCs w:val="22"/>
                <w:lang w:val="en-US"/>
              </w:rPr>
              <w:t>time</w:t>
            </w:r>
            <w:r w:rsidRPr="0070543E">
              <w:rPr>
                <w:rFonts w:asciiTheme="minorHAnsi" w:hAnsiTheme="minorHAnsi" w:cs="Calibri"/>
                <w:szCs w:val="22"/>
              </w:rPr>
              <w:t xml:space="preserve"> ώστε να συνεχίζεται η λειτουργία του μεταγωγέα χωρίς τη διακοπή των δεδομένων (</w:t>
            </w:r>
            <w:r w:rsidRPr="0070543E">
              <w:rPr>
                <w:rFonts w:asciiTheme="minorHAnsi" w:hAnsiTheme="minorHAnsi" w:cs="Calibri"/>
                <w:szCs w:val="22"/>
                <w:lang w:val="en-US"/>
              </w:rPr>
              <w:t>non</w:t>
            </w:r>
            <w:r w:rsidRPr="0070543E">
              <w:rPr>
                <w:rFonts w:asciiTheme="minorHAnsi" w:hAnsiTheme="minorHAnsi" w:cs="Calibri"/>
                <w:szCs w:val="22"/>
              </w:rPr>
              <w:t>-</w:t>
            </w:r>
            <w:r w:rsidRPr="0070543E">
              <w:rPr>
                <w:rFonts w:asciiTheme="minorHAnsi" w:hAnsiTheme="minorHAnsi" w:cs="Calibri"/>
                <w:szCs w:val="22"/>
                <w:lang w:val="en-US"/>
              </w:rPr>
              <w:t>disruptive</w:t>
            </w:r>
            <w:r w:rsidRPr="0070543E">
              <w:rPr>
                <w:rFonts w:asciiTheme="minorHAnsi" w:hAnsiTheme="minorHAnsi" w:cs="Calibri"/>
                <w:szCs w:val="22"/>
              </w:rPr>
              <w:t xml:space="preserve"> </w:t>
            </w:r>
            <w:r w:rsidRPr="0070543E">
              <w:rPr>
                <w:rFonts w:asciiTheme="minorHAnsi" w:hAnsiTheme="minorHAnsi" w:cs="Calibri"/>
                <w:szCs w:val="22"/>
                <w:lang w:val="en-US"/>
              </w:rPr>
              <w:t>software</w:t>
            </w:r>
            <w:r w:rsidRPr="0070543E">
              <w:rPr>
                <w:rFonts w:asciiTheme="minorHAnsi" w:hAnsiTheme="minorHAnsi" w:cs="Calibri"/>
                <w:szCs w:val="22"/>
              </w:rPr>
              <w:t xml:space="preserve"> </w:t>
            </w:r>
            <w:r w:rsidRPr="0070543E">
              <w:rPr>
                <w:rFonts w:asciiTheme="minorHAnsi" w:hAnsiTheme="minorHAnsi" w:cs="Calibri"/>
                <w:szCs w:val="22"/>
                <w:lang w:val="en-US"/>
              </w:rPr>
              <w:t>upgrades</w:t>
            </w:r>
            <w:r w:rsidRPr="0070543E">
              <w:rPr>
                <w:rFonts w:asciiTheme="minorHAnsi" w:hAnsiTheme="minorHAnsi" w:cs="Calibri"/>
                <w:szCs w:val="22"/>
              </w:rPr>
              <w:t>)</w:t>
            </w:r>
          </w:p>
        </w:tc>
        <w:tc>
          <w:tcPr>
            <w:tcW w:w="1440" w:type="dxa"/>
            <w:tcBorders>
              <w:top w:val="single" w:sz="4" w:space="0" w:color="auto"/>
              <w:left w:val="single" w:sz="4" w:space="0" w:color="auto"/>
              <w:bottom w:val="single" w:sz="4" w:space="0" w:color="auto"/>
              <w:right w:val="single" w:sz="4" w:space="0" w:color="auto"/>
            </w:tcBorders>
            <w:vAlign w:val="center"/>
          </w:tcPr>
          <w:p w:rsidR="004C15D4" w:rsidRPr="0070543E" w:rsidRDefault="004C15D4" w:rsidP="00021593">
            <w:pPr>
              <w:spacing w:after="0"/>
              <w:jc w:val="center"/>
              <w:rPr>
                <w:rFonts w:asciiTheme="minorHAnsi" w:hAnsiTheme="minorHAnsi" w:cs="Calibri"/>
                <w:b/>
                <w:szCs w:val="22"/>
                <w:lang w:val="en-US"/>
              </w:rPr>
            </w:pPr>
            <w:r w:rsidRPr="0070543E">
              <w:rPr>
                <w:rFonts w:asciiTheme="minorHAnsi" w:hAnsiTheme="minorHAnsi" w:cs="Calibri"/>
                <w:b/>
                <w:szCs w:val="22"/>
                <w:lang w:val="en-US"/>
              </w:rPr>
              <w:t>NAI</w:t>
            </w:r>
          </w:p>
        </w:tc>
        <w:tc>
          <w:tcPr>
            <w:tcW w:w="1260" w:type="dxa"/>
            <w:tcBorders>
              <w:top w:val="single" w:sz="4" w:space="0" w:color="auto"/>
              <w:left w:val="single" w:sz="4" w:space="0" w:color="auto"/>
              <w:bottom w:val="single" w:sz="4" w:space="0" w:color="auto"/>
              <w:right w:val="single" w:sz="4" w:space="0" w:color="auto"/>
            </w:tcBorders>
            <w:vAlign w:val="bottom"/>
          </w:tcPr>
          <w:p w:rsidR="004C15D4" w:rsidRPr="0070543E" w:rsidRDefault="004C15D4" w:rsidP="00021593">
            <w:pPr>
              <w:spacing w:after="0"/>
              <w:rPr>
                <w:rFonts w:asciiTheme="minorHAnsi" w:hAnsiTheme="minorHAnsi" w:cs="Calibri"/>
                <w:szCs w:val="22"/>
              </w:rPr>
            </w:pPr>
          </w:p>
        </w:tc>
        <w:tc>
          <w:tcPr>
            <w:tcW w:w="1530" w:type="dxa"/>
            <w:tcBorders>
              <w:top w:val="single" w:sz="4" w:space="0" w:color="auto"/>
              <w:left w:val="single" w:sz="4" w:space="0" w:color="auto"/>
              <w:bottom w:val="single" w:sz="4" w:space="0" w:color="auto"/>
              <w:right w:val="single" w:sz="4" w:space="0" w:color="auto"/>
            </w:tcBorders>
            <w:vAlign w:val="bottom"/>
          </w:tcPr>
          <w:p w:rsidR="004C15D4" w:rsidRPr="0070543E" w:rsidRDefault="004C15D4" w:rsidP="00021593">
            <w:pPr>
              <w:spacing w:after="0"/>
              <w:rPr>
                <w:rFonts w:asciiTheme="minorHAnsi" w:hAnsiTheme="minorHAnsi" w:cs="Calibri"/>
                <w:szCs w:val="22"/>
              </w:rPr>
            </w:pPr>
          </w:p>
        </w:tc>
      </w:tr>
      <w:tr w:rsidR="004C15D4" w:rsidRPr="0070543E" w:rsidTr="00F7005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9" w:type="dxa"/>
        </w:trPr>
        <w:tc>
          <w:tcPr>
            <w:tcW w:w="720" w:type="dxa"/>
            <w:tcBorders>
              <w:top w:val="single" w:sz="4" w:space="0" w:color="auto"/>
              <w:left w:val="single" w:sz="4" w:space="0" w:color="auto"/>
              <w:bottom w:val="single" w:sz="4" w:space="0" w:color="auto"/>
              <w:right w:val="single" w:sz="4" w:space="0" w:color="auto"/>
            </w:tcBorders>
            <w:vAlign w:val="center"/>
          </w:tcPr>
          <w:p w:rsidR="004C15D4" w:rsidRPr="0070543E" w:rsidRDefault="004C15D4" w:rsidP="00021593">
            <w:pPr>
              <w:spacing w:after="0"/>
              <w:jc w:val="center"/>
              <w:rPr>
                <w:rFonts w:asciiTheme="minorHAnsi" w:hAnsiTheme="minorHAnsi" w:cs="Calibri"/>
                <w:szCs w:val="22"/>
              </w:rPr>
            </w:pPr>
            <w:r w:rsidRPr="0070543E">
              <w:rPr>
                <w:rFonts w:asciiTheme="minorHAnsi" w:hAnsiTheme="minorHAnsi" w:cs="Calibri"/>
                <w:szCs w:val="22"/>
              </w:rPr>
              <w:t>H.67</w:t>
            </w:r>
          </w:p>
        </w:tc>
        <w:tc>
          <w:tcPr>
            <w:tcW w:w="4770" w:type="dxa"/>
            <w:tcBorders>
              <w:top w:val="single" w:sz="4" w:space="0" w:color="auto"/>
              <w:left w:val="single" w:sz="4" w:space="0" w:color="auto"/>
              <w:bottom w:val="single" w:sz="4" w:space="0" w:color="auto"/>
              <w:right w:val="single" w:sz="4" w:space="0" w:color="auto"/>
            </w:tcBorders>
            <w:vAlign w:val="center"/>
          </w:tcPr>
          <w:p w:rsidR="004C15D4" w:rsidRPr="0070543E" w:rsidRDefault="004C15D4" w:rsidP="00021593">
            <w:pPr>
              <w:spacing w:after="0"/>
              <w:ind w:left="90"/>
              <w:rPr>
                <w:rFonts w:asciiTheme="minorHAnsi" w:hAnsiTheme="minorHAnsi" w:cs="Calibri"/>
                <w:szCs w:val="22"/>
                <w:lang w:val="en-US"/>
              </w:rPr>
            </w:pPr>
            <w:r w:rsidRPr="0070543E">
              <w:rPr>
                <w:rFonts w:asciiTheme="minorHAnsi" w:hAnsiTheme="minorHAnsi" w:cs="Calibri"/>
                <w:szCs w:val="22"/>
              </w:rPr>
              <w:t>Υποστήριξη</w:t>
            </w:r>
            <w:r w:rsidRPr="0070543E">
              <w:rPr>
                <w:rFonts w:asciiTheme="minorHAnsi" w:hAnsiTheme="minorHAnsi" w:cs="Calibri"/>
                <w:szCs w:val="22"/>
                <w:lang w:val="en-US"/>
              </w:rPr>
              <w:t xml:space="preserve"> </w:t>
            </w:r>
            <w:r w:rsidRPr="0070543E">
              <w:rPr>
                <w:rFonts w:asciiTheme="minorHAnsi" w:hAnsiTheme="minorHAnsi" w:cs="Calibri"/>
                <w:szCs w:val="22"/>
              </w:rPr>
              <w:t>για</w:t>
            </w:r>
            <w:r w:rsidRPr="0070543E">
              <w:rPr>
                <w:rFonts w:asciiTheme="minorHAnsi" w:hAnsiTheme="minorHAnsi" w:cs="Calibri"/>
                <w:szCs w:val="22"/>
                <w:lang w:val="en-US"/>
              </w:rPr>
              <w:t xml:space="preserve"> Virtual Fabric SANs (VSAN)</w:t>
            </w:r>
          </w:p>
        </w:tc>
        <w:tc>
          <w:tcPr>
            <w:tcW w:w="1440" w:type="dxa"/>
            <w:tcBorders>
              <w:top w:val="single" w:sz="4" w:space="0" w:color="auto"/>
              <w:left w:val="single" w:sz="4" w:space="0" w:color="auto"/>
              <w:bottom w:val="single" w:sz="4" w:space="0" w:color="auto"/>
              <w:right w:val="single" w:sz="4" w:space="0" w:color="auto"/>
            </w:tcBorders>
            <w:vAlign w:val="center"/>
          </w:tcPr>
          <w:p w:rsidR="004C15D4" w:rsidRPr="0070543E" w:rsidRDefault="004C15D4" w:rsidP="00021593">
            <w:pPr>
              <w:spacing w:after="0"/>
              <w:jc w:val="center"/>
              <w:rPr>
                <w:rFonts w:asciiTheme="minorHAnsi" w:hAnsiTheme="minorHAnsi" w:cs="Calibri"/>
                <w:b/>
                <w:szCs w:val="22"/>
                <w:lang w:val="en-US"/>
              </w:rPr>
            </w:pPr>
            <w:r w:rsidRPr="0070543E">
              <w:rPr>
                <w:rFonts w:asciiTheme="minorHAnsi" w:hAnsiTheme="minorHAnsi" w:cs="Calibri"/>
                <w:b/>
                <w:szCs w:val="22"/>
                <w:lang w:val="en-US"/>
              </w:rPr>
              <w:t>NAI</w:t>
            </w:r>
          </w:p>
        </w:tc>
        <w:tc>
          <w:tcPr>
            <w:tcW w:w="1260" w:type="dxa"/>
            <w:tcBorders>
              <w:top w:val="single" w:sz="4" w:space="0" w:color="auto"/>
              <w:left w:val="single" w:sz="4" w:space="0" w:color="auto"/>
              <w:bottom w:val="single" w:sz="4" w:space="0" w:color="auto"/>
              <w:right w:val="single" w:sz="4" w:space="0" w:color="auto"/>
            </w:tcBorders>
            <w:vAlign w:val="bottom"/>
          </w:tcPr>
          <w:p w:rsidR="004C15D4" w:rsidRPr="0070543E" w:rsidRDefault="004C15D4" w:rsidP="00021593">
            <w:pPr>
              <w:spacing w:after="0"/>
              <w:rPr>
                <w:rFonts w:asciiTheme="minorHAnsi" w:hAnsiTheme="minorHAnsi" w:cs="Calibri"/>
                <w:szCs w:val="22"/>
                <w:lang w:val="en-US"/>
              </w:rPr>
            </w:pPr>
          </w:p>
        </w:tc>
        <w:tc>
          <w:tcPr>
            <w:tcW w:w="1530" w:type="dxa"/>
            <w:tcBorders>
              <w:top w:val="single" w:sz="4" w:space="0" w:color="auto"/>
              <w:left w:val="single" w:sz="4" w:space="0" w:color="auto"/>
              <w:bottom w:val="single" w:sz="4" w:space="0" w:color="auto"/>
              <w:right w:val="single" w:sz="4" w:space="0" w:color="auto"/>
            </w:tcBorders>
            <w:vAlign w:val="bottom"/>
          </w:tcPr>
          <w:p w:rsidR="004C15D4" w:rsidRPr="0070543E" w:rsidRDefault="004C15D4" w:rsidP="00021593">
            <w:pPr>
              <w:spacing w:after="0"/>
              <w:rPr>
                <w:rFonts w:asciiTheme="minorHAnsi" w:hAnsiTheme="minorHAnsi" w:cs="Calibri"/>
                <w:szCs w:val="22"/>
                <w:lang w:val="en-US"/>
              </w:rPr>
            </w:pPr>
          </w:p>
        </w:tc>
      </w:tr>
      <w:tr w:rsidR="004C15D4" w:rsidRPr="0070543E" w:rsidTr="00F7005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9" w:type="dxa"/>
        </w:trPr>
        <w:tc>
          <w:tcPr>
            <w:tcW w:w="720" w:type="dxa"/>
            <w:tcBorders>
              <w:top w:val="single" w:sz="4" w:space="0" w:color="auto"/>
              <w:left w:val="single" w:sz="4" w:space="0" w:color="auto"/>
              <w:bottom w:val="single" w:sz="4" w:space="0" w:color="auto"/>
              <w:right w:val="single" w:sz="4" w:space="0" w:color="auto"/>
            </w:tcBorders>
            <w:vAlign w:val="center"/>
          </w:tcPr>
          <w:p w:rsidR="004C15D4" w:rsidRPr="0070543E" w:rsidRDefault="004C15D4" w:rsidP="00021593">
            <w:pPr>
              <w:spacing w:after="0"/>
              <w:jc w:val="center"/>
              <w:rPr>
                <w:rFonts w:asciiTheme="minorHAnsi" w:hAnsiTheme="minorHAnsi" w:cs="Calibri"/>
                <w:szCs w:val="22"/>
              </w:rPr>
            </w:pPr>
            <w:r w:rsidRPr="0070543E">
              <w:rPr>
                <w:rFonts w:asciiTheme="minorHAnsi" w:hAnsiTheme="minorHAnsi" w:cs="Calibri"/>
                <w:szCs w:val="22"/>
              </w:rPr>
              <w:t>H.68</w:t>
            </w:r>
          </w:p>
        </w:tc>
        <w:tc>
          <w:tcPr>
            <w:tcW w:w="4770" w:type="dxa"/>
            <w:tcBorders>
              <w:top w:val="single" w:sz="4" w:space="0" w:color="auto"/>
              <w:left w:val="single" w:sz="4" w:space="0" w:color="auto"/>
              <w:bottom w:val="single" w:sz="4" w:space="0" w:color="auto"/>
              <w:right w:val="single" w:sz="4" w:space="0" w:color="auto"/>
            </w:tcBorders>
            <w:vAlign w:val="center"/>
          </w:tcPr>
          <w:p w:rsidR="004C15D4" w:rsidRPr="0070543E" w:rsidRDefault="004C15D4" w:rsidP="00021593">
            <w:pPr>
              <w:spacing w:after="0"/>
              <w:ind w:left="90"/>
              <w:rPr>
                <w:rFonts w:asciiTheme="minorHAnsi" w:hAnsiTheme="minorHAnsi" w:cs="Calibri"/>
                <w:szCs w:val="22"/>
                <w:lang w:val="en-US"/>
              </w:rPr>
            </w:pPr>
            <w:r w:rsidRPr="0070543E">
              <w:rPr>
                <w:rFonts w:asciiTheme="minorHAnsi" w:hAnsiTheme="minorHAnsi" w:cs="Calibri"/>
                <w:szCs w:val="22"/>
              </w:rPr>
              <w:t>Υποστήριξη</w:t>
            </w:r>
            <w:r w:rsidRPr="0070543E">
              <w:rPr>
                <w:rFonts w:asciiTheme="minorHAnsi" w:hAnsiTheme="minorHAnsi" w:cs="Calibri"/>
                <w:szCs w:val="22"/>
                <w:lang w:val="en-US"/>
              </w:rPr>
              <w:t xml:space="preserve"> </w:t>
            </w:r>
            <w:r w:rsidRPr="0070543E">
              <w:rPr>
                <w:rFonts w:asciiTheme="minorHAnsi" w:hAnsiTheme="minorHAnsi" w:cs="Calibri"/>
                <w:szCs w:val="22"/>
              </w:rPr>
              <w:t>για</w:t>
            </w:r>
            <w:r w:rsidRPr="0070543E">
              <w:rPr>
                <w:rFonts w:asciiTheme="minorHAnsi" w:hAnsiTheme="minorHAnsi" w:cs="Calibri"/>
                <w:szCs w:val="22"/>
                <w:lang w:val="en-US"/>
              </w:rPr>
              <w:t xml:space="preserve"> Role-Based Access Control</w:t>
            </w:r>
          </w:p>
          <w:p w:rsidR="004C15D4" w:rsidRPr="0070543E" w:rsidRDefault="004C15D4" w:rsidP="00021593">
            <w:pPr>
              <w:spacing w:after="0"/>
              <w:ind w:left="90"/>
              <w:rPr>
                <w:rFonts w:asciiTheme="minorHAnsi" w:hAnsiTheme="minorHAnsi" w:cs="Calibri"/>
                <w:szCs w:val="22"/>
                <w:lang w:val="en-US"/>
              </w:rPr>
            </w:pPr>
            <w:r w:rsidRPr="0070543E">
              <w:rPr>
                <w:rFonts w:asciiTheme="minorHAnsi" w:hAnsiTheme="minorHAnsi" w:cs="Calibri"/>
                <w:szCs w:val="22"/>
              </w:rPr>
              <w:t xml:space="preserve">Διαχείριση ανά δίκτυο </w:t>
            </w:r>
            <w:r w:rsidRPr="0070543E">
              <w:rPr>
                <w:rFonts w:asciiTheme="minorHAnsi" w:hAnsiTheme="minorHAnsi" w:cs="Calibri"/>
                <w:szCs w:val="22"/>
                <w:lang w:val="en-US"/>
              </w:rPr>
              <w:t>VSAN</w:t>
            </w:r>
          </w:p>
        </w:tc>
        <w:tc>
          <w:tcPr>
            <w:tcW w:w="1440" w:type="dxa"/>
            <w:tcBorders>
              <w:top w:val="single" w:sz="4" w:space="0" w:color="auto"/>
              <w:left w:val="single" w:sz="4" w:space="0" w:color="auto"/>
              <w:bottom w:val="single" w:sz="4" w:space="0" w:color="auto"/>
              <w:right w:val="single" w:sz="4" w:space="0" w:color="auto"/>
            </w:tcBorders>
            <w:vAlign w:val="center"/>
          </w:tcPr>
          <w:p w:rsidR="004C15D4" w:rsidRPr="0070543E" w:rsidRDefault="004C15D4" w:rsidP="00021593">
            <w:pPr>
              <w:spacing w:after="0"/>
              <w:jc w:val="center"/>
              <w:rPr>
                <w:rFonts w:asciiTheme="minorHAnsi" w:hAnsiTheme="minorHAnsi" w:cs="Calibri"/>
                <w:b/>
                <w:szCs w:val="22"/>
                <w:lang w:val="en-US"/>
              </w:rPr>
            </w:pPr>
          </w:p>
        </w:tc>
        <w:tc>
          <w:tcPr>
            <w:tcW w:w="1260" w:type="dxa"/>
            <w:tcBorders>
              <w:top w:val="single" w:sz="4" w:space="0" w:color="auto"/>
              <w:left w:val="single" w:sz="4" w:space="0" w:color="auto"/>
              <w:bottom w:val="single" w:sz="4" w:space="0" w:color="auto"/>
              <w:right w:val="single" w:sz="4" w:space="0" w:color="auto"/>
            </w:tcBorders>
            <w:vAlign w:val="bottom"/>
          </w:tcPr>
          <w:p w:rsidR="004C15D4" w:rsidRPr="0070543E" w:rsidRDefault="004C15D4" w:rsidP="00021593">
            <w:pPr>
              <w:spacing w:after="0"/>
              <w:rPr>
                <w:rFonts w:asciiTheme="minorHAnsi" w:hAnsiTheme="minorHAnsi" w:cs="Calibri"/>
                <w:szCs w:val="22"/>
                <w:lang w:val="en-US"/>
              </w:rPr>
            </w:pPr>
          </w:p>
        </w:tc>
        <w:tc>
          <w:tcPr>
            <w:tcW w:w="1530" w:type="dxa"/>
            <w:tcBorders>
              <w:top w:val="single" w:sz="4" w:space="0" w:color="auto"/>
              <w:left w:val="single" w:sz="4" w:space="0" w:color="auto"/>
              <w:bottom w:val="single" w:sz="4" w:space="0" w:color="auto"/>
              <w:right w:val="single" w:sz="4" w:space="0" w:color="auto"/>
            </w:tcBorders>
            <w:vAlign w:val="bottom"/>
          </w:tcPr>
          <w:p w:rsidR="004C15D4" w:rsidRPr="0070543E" w:rsidRDefault="004C15D4" w:rsidP="00021593">
            <w:pPr>
              <w:spacing w:after="0"/>
              <w:rPr>
                <w:rFonts w:asciiTheme="minorHAnsi" w:hAnsiTheme="minorHAnsi" w:cs="Calibri"/>
                <w:szCs w:val="22"/>
                <w:lang w:val="en-US"/>
              </w:rPr>
            </w:pPr>
          </w:p>
        </w:tc>
      </w:tr>
      <w:tr w:rsidR="004C15D4" w:rsidRPr="0070543E" w:rsidTr="00F7005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9" w:type="dxa"/>
        </w:trPr>
        <w:tc>
          <w:tcPr>
            <w:tcW w:w="720" w:type="dxa"/>
            <w:tcBorders>
              <w:top w:val="single" w:sz="4" w:space="0" w:color="auto"/>
              <w:left w:val="single" w:sz="4" w:space="0" w:color="auto"/>
              <w:bottom w:val="single" w:sz="4" w:space="0" w:color="auto"/>
              <w:right w:val="single" w:sz="4" w:space="0" w:color="auto"/>
            </w:tcBorders>
            <w:vAlign w:val="center"/>
          </w:tcPr>
          <w:p w:rsidR="004C15D4" w:rsidRPr="0070543E" w:rsidRDefault="004C15D4" w:rsidP="00021593">
            <w:pPr>
              <w:spacing w:after="0"/>
              <w:jc w:val="center"/>
              <w:rPr>
                <w:rFonts w:asciiTheme="minorHAnsi" w:hAnsiTheme="minorHAnsi" w:cs="Calibri"/>
                <w:szCs w:val="22"/>
              </w:rPr>
            </w:pPr>
            <w:r w:rsidRPr="0070543E">
              <w:rPr>
                <w:rFonts w:asciiTheme="minorHAnsi" w:hAnsiTheme="minorHAnsi" w:cs="Calibri"/>
                <w:szCs w:val="22"/>
              </w:rPr>
              <w:t>H.69</w:t>
            </w:r>
          </w:p>
        </w:tc>
        <w:tc>
          <w:tcPr>
            <w:tcW w:w="4770" w:type="dxa"/>
            <w:tcBorders>
              <w:top w:val="single" w:sz="4" w:space="0" w:color="auto"/>
              <w:left w:val="single" w:sz="4" w:space="0" w:color="auto"/>
              <w:bottom w:val="single" w:sz="4" w:space="0" w:color="auto"/>
              <w:right w:val="single" w:sz="4" w:space="0" w:color="auto"/>
            </w:tcBorders>
            <w:vAlign w:val="center"/>
          </w:tcPr>
          <w:p w:rsidR="004C15D4" w:rsidRPr="0070543E" w:rsidRDefault="004C15D4" w:rsidP="00021593">
            <w:pPr>
              <w:spacing w:after="0"/>
              <w:ind w:left="90"/>
              <w:rPr>
                <w:rFonts w:asciiTheme="minorHAnsi" w:hAnsiTheme="minorHAnsi" w:cs="Calibri"/>
                <w:szCs w:val="22"/>
              </w:rPr>
            </w:pPr>
            <w:r w:rsidRPr="0070543E">
              <w:rPr>
                <w:rFonts w:asciiTheme="minorHAnsi" w:hAnsiTheme="minorHAnsi" w:cs="Calibri"/>
                <w:szCs w:val="22"/>
              </w:rPr>
              <w:t xml:space="preserve">Υποστήριξη για </w:t>
            </w:r>
            <w:r w:rsidRPr="0070543E">
              <w:rPr>
                <w:rFonts w:asciiTheme="minorHAnsi" w:hAnsiTheme="minorHAnsi" w:cs="Calibri"/>
                <w:szCs w:val="22"/>
                <w:lang w:val="en-US"/>
              </w:rPr>
              <w:t>Fabric</w:t>
            </w:r>
            <w:r w:rsidRPr="0070543E">
              <w:rPr>
                <w:rFonts w:asciiTheme="minorHAnsi" w:hAnsiTheme="minorHAnsi" w:cs="Calibri"/>
                <w:szCs w:val="22"/>
              </w:rPr>
              <w:t xml:space="preserve"> </w:t>
            </w:r>
            <w:r w:rsidRPr="0070543E">
              <w:rPr>
                <w:rFonts w:asciiTheme="minorHAnsi" w:hAnsiTheme="minorHAnsi" w:cs="Calibri"/>
                <w:szCs w:val="22"/>
                <w:lang w:val="en-US"/>
              </w:rPr>
              <w:t>Management</w:t>
            </w:r>
            <w:r w:rsidRPr="0070543E">
              <w:rPr>
                <w:rFonts w:asciiTheme="minorHAnsi" w:hAnsiTheme="minorHAnsi" w:cs="Calibri"/>
                <w:szCs w:val="22"/>
              </w:rPr>
              <w:t xml:space="preserve"> (Διαχείριση των μεταγωγέων) μέσω γραφικού περιβάλλοντος (</w:t>
            </w:r>
            <w:r w:rsidRPr="0070543E">
              <w:rPr>
                <w:rFonts w:asciiTheme="minorHAnsi" w:hAnsiTheme="minorHAnsi" w:cs="Calibri"/>
                <w:szCs w:val="22"/>
                <w:lang w:val="en-US"/>
              </w:rPr>
              <w:t>GUI</w:t>
            </w:r>
            <w:r w:rsidRPr="0070543E">
              <w:rPr>
                <w:rFonts w:asciiTheme="minorHAnsi" w:hAnsiTheme="minorHAnsi" w:cs="Calibri"/>
                <w:szCs w:val="22"/>
              </w:rPr>
              <w:t>/</w:t>
            </w:r>
            <w:r w:rsidRPr="0070543E">
              <w:rPr>
                <w:rFonts w:asciiTheme="minorHAnsi" w:hAnsiTheme="minorHAnsi" w:cs="Calibri"/>
                <w:szCs w:val="22"/>
                <w:lang w:val="en-US"/>
              </w:rPr>
              <w:t>HTML</w:t>
            </w:r>
            <w:r w:rsidRPr="0070543E">
              <w:rPr>
                <w:rFonts w:asciiTheme="minorHAnsi" w:hAnsiTheme="minorHAnsi" w:cs="Calibri"/>
                <w:szCs w:val="22"/>
              </w:rPr>
              <w:t>)</w:t>
            </w:r>
          </w:p>
        </w:tc>
        <w:tc>
          <w:tcPr>
            <w:tcW w:w="1440" w:type="dxa"/>
            <w:tcBorders>
              <w:top w:val="single" w:sz="4" w:space="0" w:color="auto"/>
              <w:left w:val="single" w:sz="4" w:space="0" w:color="auto"/>
              <w:bottom w:val="single" w:sz="4" w:space="0" w:color="auto"/>
              <w:right w:val="single" w:sz="4" w:space="0" w:color="auto"/>
            </w:tcBorders>
            <w:vAlign w:val="center"/>
          </w:tcPr>
          <w:p w:rsidR="004C15D4" w:rsidRPr="0070543E" w:rsidRDefault="004C15D4" w:rsidP="00021593">
            <w:pPr>
              <w:spacing w:after="0"/>
              <w:jc w:val="center"/>
              <w:rPr>
                <w:rFonts w:asciiTheme="minorHAnsi" w:hAnsiTheme="minorHAnsi" w:cs="Calibri"/>
                <w:b/>
                <w:szCs w:val="22"/>
                <w:lang w:val="en-US"/>
              </w:rPr>
            </w:pPr>
            <w:r w:rsidRPr="0070543E">
              <w:rPr>
                <w:rFonts w:asciiTheme="minorHAnsi" w:hAnsiTheme="minorHAnsi" w:cs="Calibri"/>
                <w:b/>
                <w:szCs w:val="22"/>
                <w:lang w:val="en-US"/>
              </w:rPr>
              <w:t>NAI</w:t>
            </w:r>
          </w:p>
        </w:tc>
        <w:tc>
          <w:tcPr>
            <w:tcW w:w="1260" w:type="dxa"/>
            <w:tcBorders>
              <w:top w:val="single" w:sz="4" w:space="0" w:color="auto"/>
              <w:left w:val="single" w:sz="4" w:space="0" w:color="auto"/>
              <w:bottom w:val="single" w:sz="4" w:space="0" w:color="auto"/>
              <w:right w:val="single" w:sz="4" w:space="0" w:color="auto"/>
            </w:tcBorders>
            <w:vAlign w:val="bottom"/>
          </w:tcPr>
          <w:p w:rsidR="004C15D4" w:rsidRPr="0070543E" w:rsidRDefault="004C15D4" w:rsidP="00021593">
            <w:pPr>
              <w:spacing w:after="0"/>
              <w:rPr>
                <w:rFonts w:asciiTheme="minorHAnsi" w:hAnsiTheme="minorHAnsi" w:cs="Calibri"/>
                <w:szCs w:val="22"/>
              </w:rPr>
            </w:pPr>
          </w:p>
        </w:tc>
        <w:tc>
          <w:tcPr>
            <w:tcW w:w="1530" w:type="dxa"/>
            <w:tcBorders>
              <w:top w:val="single" w:sz="4" w:space="0" w:color="auto"/>
              <w:left w:val="single" w:sz="4" w:space="0" w:color="auto"/>
              <w:bottom w:val="single" w:sz="4" w:space="0" w:color="auto"/>
              <w:right w:val="single" w:sz="4" w:space="0" w:color="auto"/>
            </w:tcBorders>
            <w:vAlign w:val="bottom"/>
          </w:tcPr>
          <w:p w:rsidR="004C15D4" w:rsidRPr="0070543E" w:rsidRDefault="004C15D4" w:rsidP="00021593">
            <w:pPr>
              <w:spacing w:after="0"/>
              <w:rPr>
                <w:rFonts w:asciiTheme="minorHAnsi" w:hAnsiTheme="minorHAnsi" w:cs="Calibri"/>
                <w:szCs w:val="22"/>
              </w:rPr>
            </w:pPr>
          </w:p>
        </w:tc>
      </w:tr>
      <w:tr w:rsidR="004C15D4" w:rsidRPr="0070543E" w:rsidTr="00F7005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9" w:type="dxa"/>
        </w:trPr>
        <w:tc>
          <w:tcPr>
            <w:tcW w:w="720" w:type="dxa"/>
            <w:tcBorders>
              <w:top w:val="single" w:sz="4" w:space="0" w:color="auto"/>
              <w:left w:val="single" w:sz="4" w:space="0" w:color="auto"/>
              <w:bottom w:val="single" w:sz="4" w:space="0" w:color="auto"/>
              <w:right w:val="single" w:sz="4" w:space="0" w:color="auto"/>
            </w:tcBorders>
            <w:shd w:val="clear" w:color="auto" w:fill="D9D9D9"/>
            <w:vAlign w:val="center"/>
          </w:tcPr>
          <w:p w:rsidR="004C15D4" w:rsidRPr="0070543E" w:rsidRDefault="004C15D4" w:rsidP="00021593">
            <w:pPr>
              <w:spacing w:after="0"/>
              <w:ind w:left="90"/>
              <w:jc w:val="center"/>
              <w:rPr>
                <w:rFonts w:asciiTheme="minorHAnsi" w:hAnsiTheme="minorHAnsi" w:cs="Calibri"/>
                <w:szCs w:val="22"/>
              </w:rPr>
            </w:pPr>
          </w:p>
        </w:tc>
        <w:tc>
          <w:tcPr>
            <w:tcW w:w="9000" w:type="dxa"/>
            <w:gridSpan w:val="4"/>
            <w:tcBorders>
              <w:top w:val="single" w:sz="4" w:space="0" w:color="auto"/>
              <w:left w:val="single" w:sz="4" w:space="0" w:color="auto"/>
              <w:bottom w:val="single" w:sz="4" w:space="0" w:color="auto"/>
              <w:right w:val="single" w:sz="4" w:space="0" w:color="auto"/>
            </w:tcBorders>
            <w:shd w:val="clear" w:color="auto" w:fill="D9D9D9"/>
            <w:vAlign w:val="center"/>
          </w:tcPr>
          <w:p w:rsidR="004C15D4" w:rsidRPr="0070543E" w:rsidRDefault="004C15D4" w:rsidP="00021593">
            <w:pPr>
              <w:spacing w:after="0"/>
              <w:ind w:left="90"/>
              <w:rPr>
                <w:rFonts w:asciiTheme="minorHAnsi" w:hAnsiTheme="minorHAnsi" w:cs="Calibri"/>
                <w:b/>
                <w:szCs w:val="22"/>
              </w:rPr>
            </w:pPr>
            <w:r w:rsidRPr="0070543E">
              <w:rPr>
                <w:rFonts w:asciiTheme="minorHAnsi" w:hAnsiTheme="minorHAnsi" w:cs="Calibri"/>
                <w:b/>
                <w:szCs w:val="22"/>
              </w:rPr>
              <w:t>Δυνατότητες Διαχείρισης</w:t>
            </w:r>
          </w:p>
        </w:tc>
      </w:tr>
      <w:tr w:rsidR="004C15D4" w:rsidRPr="0070543E" w:rsidTr="00F7005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9" w:type="dxa"/>
        </w:trPr>
        <w:tc>
          <w:tcPr>
            <w:tcW w:w="720" w:type="dxa"/>
            <w:tcBorders>
              <w:top w:val="single" w:sz="4" w:space="0" w:color="auto"/>
              <w:left w:val="single" w:sz="4" w:space="0" w:color="auto"/>
              <w:bottom w:val="single" w:sz="4" w:space="0" w:color="auto"/>
              <w:right w:val="single" w:sz="4" w:space="0" w:color="auto"/>
            </w:tcBorders>
            <w:vAlign w:val="center"/>
          </w:tcPr>
          <w:p w:rsidR="004C15D4" w:rsidRPr="0070543E" w:rsidRDefault="004C15D4" w:rsidP="00021593">
            <w:pPr>
              <w:spacing w:after="0"/>
              <w:jc w:val="center"/>
              <w:rPr>
                <w:rFonts w:asciiTheme="minorHAnsi" w:hAnsiTheme="minorHAnsi" w:cs="Calibri"/>
                <w:szCs w:val="22"/>
              </w:rPr>
            </w:pPr>
            <w:r w:rsidRPr="0070543E">
              <w:rPr>
                <w:rFonts w:asciiTheme="minorHAnsi" w:hAnsiTheme="minorHAnsi" w:cs="Calibri"/>
                <w:szCs w:val="22"/>
              </w:rPr>
              <w:t>H.70</w:t>
            </w:r>
          </w:p>
        </w:tc>
        <w:tc>
          <w:tcPr>
            <w:tcW w:w="4770" w:type="dxa"/>
            <w:tcBorders>
              <w:top w:val="single" w:sz="4" w:space="0" w:color="auto"/>
              <w:left w:val="single" w:sz="4" w:space="0" w:color="auto"/>
              <w:bottom w:val="single" w:sz="4" w:space="0" w:color="auto"/>
              <w:right w:val="single" w:sz="4" w:space="0" w:color="auto"/>
            </w:tcBorders>
            <w:vAlign w:val="center"/>
          </w:tcPr>
          <w:p w:rsidR="004C15D4" w:rsidRPr="0070543E" w:rsidRDefault="004C15D4" w:rsidP="00021593">
            <w:pPr>
              <w:spacing w:after="0"/>
              <w:ind w:left="90"/>
              <w:rPr>
                <w:rFonts w:asciiTheme="minorHAnsi" w:hAnsiTheme="minorHAnsi" w:cs="Calibri"/>
                <w:szCs w:val="22"/>
                <w:lang w:val="en-US"/>
              </w:rPr>
            </w:pPr>
            <w:r w:rsidRPr="0070543E">
              <w:rPr>
                <w:rFonts w:asciiTheme="minorHAnsi" w:hAnsiTheme="minorHAnsi" w:cs="Calibri"/>
                <w:szCs w:val="22"/>
                <w:lang w:val="en-US"/>
              </w:rPr>
              <w:t>Telnet</w:t>
            </w:r>
          </w:p>
        </w:tc>
        <w:tc>
          <w:tcPr>
            <w:tcW w:w="1440" w:type="dxa"/>
            <w:tcBorders>
              <w:top w:val="single" w:sz="4" w:space="0" w:color="auto"/>
              <w:left w:val="single" w:sz="4" w:space="0" w:color="auto"/>
              <w:bottom w:val="single" w:sz="4" w:space="0" w:color="auto"/>
              <w:right w:val="single" w:sz="4" w:space="0" w:color="auto"/>
            </w:tcBorders>
            <w:vAlign w:val="center"/>
          </w:tcPr>
          <w:p w:rsidR="004C15D4" w:rsidRPr="0070543E" w:rsidRDefault="004C15D4" w:rsidP="00021593">
            <w:pPr>
              <w:spacing w:after="0"/>
              <w:jc w:val="center"/>
              <w:rPr>
                <w:rFonts w:asciiTheme="minorHAnsi" w:hAnsiTheme="minorHAnsi" w:cs="Calibri"/>
                <w:b/>
                <w:szCs w:val="22"/>
                <w:lang w:val="en-US"/>
              </w:rPr>
            </w:pPr>
            <w:r w:rsidRPr="0070543E">
              <w:rPr>
                <w:rFonts w:asciiTheme="minorHAnsi" w:hAnsiTheme="minorHAnsi" w:cs="Calibri"/>
                <w:b/>
                <w:szCs w:val="22"/>
                <w:lang w:val="en-US"/>
              </w:rPr>
              <w:t>NAI</w:t>
            </w:r>
          </w:p>
        </w:tc>
        <w:tc>
          <w:tcPr>
            <w:tcW w:w="1260" w:type="dxa"/>
            <w:tcBorders>
              <w:top w:val="single" w:sz="4" w:space="0" w:color="auto"/>
              <w:left w:val="single" w:sz="4" w:space="0" w:color="auto"/>
              <w:bottom w:val="single" w:sz="4" w:space="0" w:color="auto"/>
              <w:right w:val="single" w:sz="4" w:space="0" w:color="auto"/>
            </w:tcBorders>
            <w:vAlign w:val="bottom"/>
          </w:tcPr>
          <w:p w:rsidR="004C15D4" w:rsidRPr="0070543E" w:rsidRDefault="004C15D4" w:rsidP="00021593">
            <w:pPr>
              <w:spacing w:after="0"/>
              <w:rPr>
                <w:rFonts w:asciiTheme="minorHAnsi" w:hAnsiTheme="minorHAnsi" w:cs="Calibri"/>
                <w:szCs w:val="22"/>
              </w:rPr>
            </w:pPr>
          </w:p>
        </w:tc>
        <w:tc>
          <w:tcPr>
            <w:tcW w:w="1530" w:type="dxa"/>
            <w:tcBorders>
              <w:top w:val="single" w:sz="4" w:space="0" w:color="auto"/>
              <w:left w:val="single" w:sz="4" w:space="0" w:color="auto"/>
              <w:bottom w:val="single" w:sz="4" w:space="0" w:color="auto"/>
              <w:right w:val="single" w:sz="4" w:space="0" w:color="auto"/>
            </w:tcBorders>
            <w:vAlign w:val="bottom"/>
          </w:tcPr>
          <w:p w:rsidR="004C15D4" w:rsidRPr="0070543E" w:rsidRDefault="004C15D4" w:rsidP="00021593">
            <w:pPr>
              <w:spacing w:after="0"/>
              <w:rPr>
                <w:rFonts w:asciiTheme="minorHAnsi" w:hAnsiTheme="minorHAnsi" w:cs="Calibri"/>
                <w:szCs w:val="22"/>
              </w:rPr>
            </w:pPr>
          </w:p>
        </w:tc>
      </w:tr>
      <w:tr w:rsidR="004C15D4" w:rsidRPr="0070543E" w:rsidTr="00F7005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9" w:type="dxa"/>
        </w:trPr>
        <w:tc>
          <w:tcPr>
            <w:tcW w:w="720" w:type="dxa"/>
            <w:tcBorders>
              <w:top w:val="single" w:sz="4" w:space="0" w:color="auto"/>
              <w:left w:val="single" w:sz="4" w:space="0" w:color="auto"/>
              <w:bottom w:val="single" w:sz="4" w:space="0" w:color="auto"/>
              <w:right w:val="single" w:sz="4" w:space="0" w:color="auto"/>
            </w:tcBorders>
            <w:vAlign w:val="center"/>
          </w:tcPr>
          <w:p w:rsidR="004C15D4" w:rsidRPr="0070543E" w:rsidRDefault="004C15D4" w:rsidP="00021593">
            <w:pPr>
              <w:spacing w:after="0"/>
              <w:jc w:val="center"/>
              <w:rPr>
                <w:rFonts w:asciiTheme="minorHAnsi" w:hAnsiTheme="minorHAnsi" w:cs="Calibri"/>
                <w:szCs w:val="22"/>
              </w:rPr>
            </w:pPr>
            <w:r w:rsidRPr="0070543E">
              <w:rPr>
                <w:rFonts w:asciiTheme="minorHAnsi" w:hAnsiTheme="minorHAnsi" w:cs="Calibri"/>
                <w:szCs w:val="22"/>
              </w:rPr>
              <w:t>H.71</w:t>
            </w:r>
          </w:p>
        </w:tc>
        <w:tc>
          <w:tcPr>
            <w:tcW w:w="4770" w:type="dxa"/>
            <w:tcBorders>
              <w:top w:val="single" w:sz="4" w:space="0" w:color="auto"/>
              <w:left w:val="single" w:sz="4" w:space="0" w:color="auto"/>
              <w:bottom w:val="single" w:sz="4" w:space="0" w:color="auto"/>
              <w:right w:val="single" w:sz="4" w:space="0" w:color="auto"/>
            </w:tcBorders>
            <w:vAlign w:val="center"/>
          </w:tcPr>
          <w:p w:rsidR="004C15D4" w:rsidRPr="0070543E" w:rsidRDefault="004C15D4" w:rsidP="00021593">
            <w:pPr>
              <w:spacing w:after="0"/>
              <w:ind w:left="90"/>
              <w:rPr>
                <w:rFonts w:asciiTheme="minorHAnsi" w:hAnsiTheme="minorHAnsi" w:cs="Calibri"/>
                <w:szCs w:val="22"/>
                <w:lang w:val="en-US"/>
              </w:rPr>
            </w:pPr>
            <w:r w:rsidRPr="0070543E">
              <w:rPr>
                <w:rFonts w:asciiTheme="minorHAnsi" w:hAnsiTheme="minorHAnsi" w:cs="Calibri"/>
                <w:szCs w:val="22"/>
                <w:lang w:val="en-US"/>
              </w:rPr>
              <w:t>Http</w:t>
            </w:r>
          </w:p>
        </w:tc>
        <w:tc>
          <w:tcPr>
            <w:tcW w:w="1440" w:type="dxa"/>
            <w:tcBorders>
              <w:top w:val="single" w:sz="4" w:space="0" w:color="auto"/>
              <w:left w:val="single" w:sz="4" w:space="0" w:color="auto"/>
              <w:bottom w:val="single" w:sz="4" w:space="0" w:color="auto"/>
              <w:right w:val="single" w:sz="4" w:space="0" w:color="auto"/>
            </w:tcBorders>
            <w:vAlign w:val="center"/>
          </w:tcPr>
          <w:p w:rsidR="004C15D4" w:rsidRPr="0070543E" w:rsidRDefault="004C15D4" w:rsidP="00021593">
            <w:pPr>
              <w:spacing w:after="0"/>
              <w:jc w:val="center"/>
              <w:rPr>
                <w:rFonts w:asciiTheme="minorHAnsi" w:hAnsiTheme="minorHAnsi" w:cs="Calibri"/>
                <w:b/>
                <w:szCs w:val="22"/>
                <w:lang w:val="en-US"/>
              </w:rPr>
            </w:pPr>
            <w:r w:rsidRPr="0070543E">
              <w:rPr>
                <w:rFonts w:asciiTheme="minorHAnsi" w:hAnsiTheme="minorHAnsi" w:cs="Calibri"/>
                <w:b/>
                <w:szCs w:val="22"/>
                <w:lang w:val="en-US"/>
              </w:rPr>
              <w:t>NAI</w:t>
            </w:r>
          </w:p>
        </w:tc>
        <w:tc>
          <w:tcPr>
            <w:tcW w:w="1260" w:type="dxa"/>
            <w:tcBorders>
              <w:top w:val="single" w:sz="4" w:space="0" w:color="auto"/>
              <w:left w:val="single" w:sz="4" w:space="0" w:color="auto"/>
              <w:bottom w:val="single" w:sz="4" w:space="0" w:color="auto"/>
              <w:right w:val="single" w:sz="4" w:space="0" w:color="auto"/>
            </w:tcBorders>
            <w:vAlign w:val="bottom"/>
          </w:tcPr>
          <w:p w:rsidR="004C15D4" w:rsidRPr="0070543E" w:rsidRDefault="004C15D4" w:rsidP="00021593">
            <w:pPr>
              <w:spacing w:after="0"/>
              <w:rPr>
                <w:rFonts w:asciiTheme="minorHAnsi" w:hAnsiTheme="minorHAnsi" w:cs="Calibri"/>
                <w:szCs w:val="22"/>
              </w:rPr>
            </w:pPr>
          </w:p>
        </w:tc>
        <w:tc>
          <w:tcPr>
            <w:tcW w:w="1530" w:type="dxa"/>
            <w:tcBorders>
              <w:top w:val="single" w:sz="4" w:space="0" w:color="auto"/>
              <w:left w:val="single" w:sz="4" w:space="0" w:color="auto"/>
              <w:bottom w:val="single" w:sz="4" w:space="0" w:color="auto"/>
              <w:right w:val="single" w:sz="4" w:space="0" w:color="auto"/>
            </w:tcBorders>
            <w:vAlign w:val="bottom"/>
          </w:tcPr>
          <w:p w:rsidR="004C15D4" w:rsidRPr="0070543E" w:rsidRDefault="004C15D4" w:rsidP="00021593">
            <w:pPr>
              <w:spacing w:after="0"/>
              <w:rPr>
                <w:rFonts w:asciiTheme="minorHAnsi" w:hAnsiTheme="minorHAnsi" w:cs="Calibri"/>
                <w:szCs w:val="22"/>
              </w:rPr>
            </w:pPr>
          </w:p>
        </w:tc>
      </w:tr>
      <w:tr w:rsidR="004C15D4" w:rsidRPr="0070543E" w:rsidTr="00F7005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9" w:type="dxa"/>
        </w:trPr>
        <w:tc>
          <w:tcPr>
            <w:tcW w:w="720" w:type="dxa"/>
            <w:tcBorders>
              <w:top w:val="single" w:sz="4" w:space="0" w:color="auto"/>
              <w:left w:val="single" w:sz="4" w:space="0" w:color="auto"/>
              <w:bottom w:val="single" w:sz="4" w:space="0" w:color="auto"/>
              <w:right w:val="single" w:sz="4" w:space="0" w:color="auto"/>
            </w:tcBorders>
            <w:vAlign w:val="center"/>
          </w:tcPr>
          <w:p w:rsidR="004C15D4" w:rsidRPr="0070543E" w:rsidRDefault="004C15D4" w:rsidP="00021593">
            <w:pPr>
              <w:spacing w:after="0"/>
              <w:jc w:val="center"/>
              <w:rPr>
                <w:rFonts w:asciiTheme="minorHAnsi" w:hAnsiTheme="minorHAnsi" w:cs="Calibri"/>
                <w:szCs w:val="22"/>
              </w:rPr>
            </w:pPr>
            <w:r w:rsidRPr="0070543E">
              <w:rPr>
                <w:rFonts w:asciiTheme="minorHAnsi" w:hAnsiTheme="minorHAnsi" w:cs="Calibri"/>
                <w:szCs w:val="22"/>
              </w:rPr>
              <w:t>H.72</w:t>
            </w:r>
          </w:p>
        </w:tc>
        <w:tc>
          <w:tcPr>
            <w:tcW w:w="4770" w:type="dxa"/>
            <w:tcBorders>
              <w:top w:val="single" w:sz="4" w:space="0" w:color="auto"/>
              <w:left w:val="single" w:sz="4" w:space="0" w:color="auto"/>
              <w:bottom w:val="single" w:sz="4" w:space="0" w:color="auto"/>
              <w:right w:val="single" w:sz="4" w:space="0" w:color="auto"/>
            </w:tcBorders>
            <w:vAlign w:val="center"/>
          </w:tcPr>
          <w:p w:rsidR="004C15D4" w:rsidRPr="0070543E" w:rsidRDefault="004C15D4" w:rsidP="00021593">
            <w:pPr>
              <w:spacing w:after="0"/>
              <w:ind w:left="90"/>
              <w:rPr>
                <w:rFonts w:asciiTheme="minorHAnsi" w:hAnsiTheme="minorHAnsi" w:cs="Calibri"/>
                <w:szCs w:val="22"/>
                <w:lang w:val="en-US"/>
              </w:rPr>
            </w:pPr>
            <w:r w:rsidRPr="0070543E">
              <w:rPr>
                <w:rFonts w:asciiTheme="minorHAnsi" w:hAnsiTheme="minorHAnsi" w:cs="Calibri"/>
                <w:szCs w:val="22"/>
                <w:lang w:val="en-US"/>
              </w:rPr>
              <w:t>SNMP v1</w:t>
            </w:r>
          </w:p>
        </w:tc>
        <w:tc>
          <w:tcPr>
            <w:tcW w:w="1440" w:type="dxa"/>
            <w:tcBorders>
              <w:top w:val="single" w:sz="4" w:space="0" w:color="auto"/>
              <w:left w:val="single" w:sz="4" w:space="0" w:color="auto"/>
              <w:bottom w:val="single" w:sz="4" w:space="0" w:color="auto"/>
              <w:right w:val="single" w:sz="4" w:space="0" w:color="auto"/>
            </w:tcBorders>
            <w:vAlign w:val="center"/>
          </w:tcPr>
          <w:p w:rsidR="004C15D4" w:rsidRPr="0070543E" w:rsidRDefault="004C15D4" w:rsidP="00021593">
            <w:pPr>
              <w:spacing w:after="0"/>
              <w:jc w:val="center"/>
              <w:rPr>
                <w:rFonts w:asciiTheme="minorHAnsi" w:hAnsiTheme="minorHAnsi" w:cs="Calibri"/>
                <w:b/>
                <w:szCs w:val="22"/>
                <w:lang w:val="en-US"/>
              </w:rPr>
            </w:pPr>
            <w:r w:rsidRPr="0070543E">
              <w:rPr>
                <w:rFonts w:asciiTheme="minorHAnsi" w:hAnsiTheme="minorHAnsi" w:cs="Calibri"/>
                <w:b/>
                <w:szCs w:val="22"/>
                <w:lang w:val="en-US"/>
              </w:rPr>
              <w:t>NAI</w:t>
            </w:r>
          </w:p>
        </w:tc>
        <w:tc>
          <w:tcPr>
            <w:tcW w:w="1260" w:type="dxa"/>
            <w:tcBorders>
              <w:top w:val="single" w:sz="4" w:space="0" w:color="auto"/>
              <w:left w:val="single" w:sz="4" w:space="0" w:color="auto"/>
              <w:bottom w:val="single" w:sz="4" w:space="0" w:color="auto"/>
              <w:right w:val="single" w:sz="4" w:space="0" w:color="auto"/>
            </w:tcBorders>
            <w:vAlign w:val="bottom"/>
          </w:tcPr>
          <w:p w:rsidR="004C15D4" w:rsidRPr="0070543E" w:rsidRDefault="004C15D4" w:rsidP="00021593">
            <w:pPr>
              <w:spacing w:after="0"/>
              <w:rPr>
                <w:rFonts w:asciiTheme="minorHAnsi" w:hAnsiTheme="minorHAnsi" w:cs="Calibri"/>
                <w:szCs w:val="22"/>
              </w:rPr>
            </w:pPr>
          </w:p>
        </w:tc>
        <w:tc>
          <w:tcPr>
            <w:tcW w:w="1530" w:type="dxa"/>
            <w:tcBorders>
              <w:top w:val="single" w:sz="4" w:space="0" w:color="auto"/>
              <w:left w:val="single" w:sz="4" w:space="0" w:color="auto"/>
              <w:bottom w:val="single" w:sz="4" w:space="0" w:color="auto"/>
              <w:right w:val="single" w:sz="4" w:space="0" w:color="auto"/>
            </w:tcBorders>
            <w:vAlign w:val="bottom"/>
          </w:tcPr>
          <w:p w:rsidR="004C15D4" w:rsidRPr="0070543E" w:rsidRDefault="004C15D4" w:rsidP="00021593">
            <w:pPr>
              <w:spacing w:after="0"/>
              <w:rPr>
                <w:rFonts w:asciiTheme="minorHAnsi" w:hAnsiTheme="minorHAnsi" w:cs="Calibri"/>
                <w:szCs w:val="22"/>
              </w:rPr>
            </w:pPr>
          </w:p>
        </w:tc>
      </w:tr>
      <w:tr w:rsidR="004C15D4" w:rsidRPr="0070543E" w:rsidTr="00F7005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9" w:type="dxa"/>
        </w:trPr>
        <w:tc>
          <w:tcPr>
            <w:tcW w:w="720" w:type="dxa"/>
            <w:tcBorders>
              <w:top w:val="single" w:sz="4" w:space="0" w:color="auto"/>
              <w:left w:val="single" w:sz="4" w:space="0" w:color="auto"/>
              <w:bottom w:val="single" w:sz="4" w:space="0" w:color="auto"/>
              <w:right w:val="single" w:sz="4" w:space="0" w:color="auto"/>
            </w:tcBorders>
            <w:vAlign w:val="center"/>
          </w:tcPr>
          <w:p w:rsidR="004C15D4" w:rsidRPr="0070543E" w:rsidRDefault="004C15D4" w:rsidP="00021593">
            <w:pPr>
              <w:spacing w:after="0"/>
              <w:jc w:val="center"/>
              <w:rPr>
                <w:rFonts w:asciiTheme="minorHAnsi" w:hAnsiTheme="minorHAnsi" w:cs="Calibri"/>
                <w:szCs w:val="22"/>
              </w:rPr>
            </w:pPr>
            <w:r w:rsidRPr="0070543E">
              <w:rPr>
                <w:rFonts w:asciiTheme="minorHAnsi" w:hAnsiTheme="minorHAnsi" w:cs="Calibri"/>
                <w:szCs w:val="22"/>
              </w:rPr>
              <w:t>H.73</w:t>
            </w:r>
          </w:p>
        </w:tc>
        <w:tc>
          <w:tcPr>
            <w:tcW w:w="4770" w:type="dxa"/>
            <w:tcBorders>
              <w:top w:val="single" w:sz="4" w:space="0" w:color="auto"/>
              <w:left w:val="single" w:sz="4" w:space="0" w:color="auto"/>
              <w:bottom w:val="single" w:sz="4" w:space="0" w:color="auto"/>
              <w:right w:val="single" w:sz="4" w:space="0" w:color="auto"/>
            </w:tcBorders>
            <w:vAlign w:val="bottom"/>
          </w:tcPr>
          <w:p w:rsidR="004C15D4" w:rsidRPr="0070543E" w:rsidRDefault="004C15D4" w:rsidP="00021593">
            <w:pPr>
              <w:spacing w:after="0"/>
              <w:ind w:left="90"/>
              <w:rPr>
                <w:rFonts w:asciiTheme="minorHAnsi" w:hAnsiTheme="minorHAnsi" w:cs="Calibri"/>
                <w:szCs w:val="22"/>
                <w:lang w:val="en-US"/>
              </w:rPr>
            </w:pPr>
            <w:r w:rsidRPr="0070543E">
              <w:rPr>
                <w:rFonts w:asciiTheme="minorHAnsi" w:hAnsiTheme="minorHAnsi" w:cs="Calibri"/>
                <w:szCs w:val="22"/>
                <w:lang w:val="en-US"/>
              </w:rPr>
              <w:t>SNMP v3</w:t>
            </w:r>
          </w:p>
        </w:tc>
        <w:tc>
          <w:tcPr>
            <w:tcW w:w="1440" w:type="dxa"/>
            <w:tcBorders>
              <w:top w:val="single" w:sz="4" w:space="0" w:color="auto"/>
              <w:left w:val="single" w:sz="4" w:space="0" w:color="auto"/>
              <w:bottom w:val="single" w:sz="4" w:space="0" w:color="auto"/>
              <w:right w:val="single" w:sz="4" w:space="0" w:color="auto"/>
            </w:tcBorders>
            <w:vAlign w:val="center"/>
          </w:tcPr>
          <w:p w:rsidR="004C15D4" w:rsidRPr="0070543E" w:rsidRDefault="004C15D4" w:rsidP="00021593">
            <w:pPr>
              <w:spacing w:after="0"/>
              <w:jc w:val="center"/>
              <w:rPr>
                <w:rFonts w:asciiTheme="minorHAnsi" w:hAnsiTheme="minorHAnsi" w:cs="Calibri"/>
                <w:b/>
                <w:szCs w:val="22"/>
                <w:lang w:val="en-US"/>
              </w:rPr>
            </w:pPr>
            <w:r w:rsidRPr="0070543E">
              <w:rPr>
                <w:rFonts w:asciiTheme="minorHAnsi" w:hAnsiTheme="minorHAnsi" w:cs="Calibri"/>
                <w:b/>
                <w:szCs w:val="22"/>
                <w:lang w:val="en-US"/>
              </w:rPr>
              <w:t>NAI</w:t>
            </w:r>
          </w:p>
        </w:tc>
        <w:tc>
          <w:tcPr>
            <w:tcW w:w="1260" w:type="dxa"/>
            <w:tcBorders>
              <w:top w:val="single" w:sz="4" w:space="0" w:color="auto"/>
              <w:left w:val="single" w:sz="4" w:space="0" w:color="auto"/>
              <w:bottom w:val="single" w:sz="4" w:space="0" w:color="auto"/>
              <w:right w:val="single" w:sz="4" w:space="0" w:color="auto"/>
            </w:tcBorders>
            <w:vAlign w:val="bottom"/>
          </w:tcPr>
          <w:p w:rsidR="004C15D4" w:rsidRPr="0070543E" w:rsidRDefault="004C15D4" w:rsidP="00021593">
            <w:pPr>
              <w:spacing w:after="0"/>
              <w:rPr>
                <w:rFonts w:asciiTheme="minorHAnsi" w:hAnsiTheme="minorHAnsi" w:cs="Calibri"/>
                <w:szCs w:val="22"/>
              </w:rPr>
            </w:pPr>
          </w:p>
        </w:tc>
        <w:tc>
          <w:tcPr>
            <w:tcW w:w="1530" w:type="dxa"/>
            <w:tcBorders>
              <w:top w:val="single" w:sz="4" w:space="0" w:color="auto"/>
              <w:left w:val="single" w:sz="4" w:space="0" w:color="auto"/>
              <w:bottom w:val="single" w:sz="4" w:space="0" w:color="auto"/>
              <w:right w:val="single" w:sz="4" w:space="0" w:color="auto"/>
            </w:tcBorders>
            <w:vAlign w:val="bottom"/>
          </w:tcPr>
          <w:p w:rsidR="004C15D4" w:rsidRPr="0070543E" w:rsidRDefault="004C15D4" w:rsidP="00021593">
            <w:pPr>
              <w:spacing w:after="0"/>
              <w:rPr>
                <w:rFonts w:asciiTheme="minorHAnsi" w:hAnsiTheme="minorHAnsi" w:cs="Calibri"/>
                <w:szCs w:val="22"/>
              </w:rPr>
            </w:pPr>
          </w:p>
        </w:tc>
      </w:tr>
      <w:tr w:rsidR="004C15D4" w:rsidRPr="0070543E" w:rsidTr="00F7005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9" w:type="dxa"/>
        </w:trPr>
        <w:tc>
          <w:tcPr>
            <w:tcW w:w="720" w:type="dxa"/>
            <w:tcBorders>
              <w:top w:val="single" w:sz="4" w:space="0" w:color="auto"/>
              <w:left w:val="single" w:sz="4" w:space="0" w:color="auto"/>
              <w:bottom w:val="single" w:sz="4" w:space="0" w:color="auto"/>
              <w:right w:val="single" w:sz="4" w:space="0" w:color="auto"/>
            </w:tcBorders>
            <w:vAlign w:val="center"/>
          </w:tcPr>
          <w:p w:rsidR="004C15D4" w:rsidRPr="0070543E" w:rsidRDefault="004C15D4" w:rsidP="00021593">
            <w:pPr>
              <w:spacing w:after="0"/>
              <w:jc w:val="center"/>
              <w:rPr>
                <w:rFonts w:asciiTheme="minorHAnsi" w:hAnsiTheme="minorHAnsi" w:cs="Calibri"/>
                <w:szCs w:val="22"/>
              </w:rPr>
            </w:pPr>
            <w:r w:rsidRPr="0070543E">
              <w:rPr>
                <w:rFonts w:asciiTheme="minorHAnsi" w:hAnsiTheme="minorHAnsi" w:cs="Calibri"/>
                <w:szCs w:val="22"/>
              </w:rPr>
              <w:t>H.74</w:t>
            </w:r>
          </w:p>
        </w:tc>
        <w:tc>
          <w:tcPr>
            <w:tcW w:w="4770" w:type="dxa"/>
            <w:tcBorders>
              <w:top w:val="single" w:sz="4" w:space="0" w:color="auto"/>
              <w:left w:val="single" w:sz="4" w:space="0" w:color="auto"/>
              <w:bottom w:val="single" w:sz="4" w:space="0" w:color="auto"/>
              <w:right w:val="single" w:sz="4" w:space="0" w:color="auto"/>
            </w:tcBorders>
            <w:vAlign w:val="bottom"/>
          </w:tcPr>
          <w:p w:rsidR="004C15D4" w:rsidRPr="0070543E" w:rsidRDefault="004C15D4" w:rsidP="00021593">
            <w:pPr>
              <w:spacing w:after="0"/>
              <w:ind w:left="90"/>
              <w:rPr>
                <w:rFonts w:asciiTheme="minorHAnsi" w:hAnsiTheme="minorHAnsi" w:cs="Calibri"/>
                <w:szCs w:val="22"/>
                <w:lang w:val="en-US"/>
              </w:rPr>
            </w:pPr>
            <w:r w:rsidRPr="0070543E">
              <w:rPr>
                <w:rFonts w:asciiTheme="minorHAnsi" w:hAnsiTheme="minorHAnsi" w:cs="Calibri"/>
                <w:szCs w:val="22"/>
                <w:lang w:val="en-US"/>
              </w:rPr>
              <w:t>SMI-S</w:t>
            </w:r>
          </w:p>
        </w:tc>
        <w:tc>
          <w:tcPr>
            <w:tcW w:w="1440" w:type="dxa"/>
            <w:tcBorders>
              <w:top w:val="single" w:sz="4" w:space="0" w:color="auto"/>
              <w:left w:val="single" w:sz="4" w:space="0" w:color="auto"/>
              <w:bottom w:val="single" w:sz="4" w:space="0" w:color="auto"/>
              <w:right w:val="single" w:sz="4" w:space="0" w:color="auto"/>
            </w:tcBorders>
            <w:vAlign w:val="center"/>
          </w:tcPr>
          <w:p w:rsidR="004C15D4" w:rsidRPr="0070543E" w:rsidRDefault="004C15D4" w:rsidP="00021593">
            <w:pPr>
              <w:spacing w:after="0"/>
              <w:jc w:val="center"/>
              <w:rPr>
                <w:rFonts w:asciiTheme="minorHAnsi" w:hAnsiTheme="minorHAnsi" w:cs="Calibri"/>
                <w:b/>
                <w:szCs w:val="22"/>
                <w:lang w:val="en-US"/>
              </w:rPr>
            </w:pPr>
            <w:r w:rsidRPr="0070543E">
              <w:rPr>
                <w:rFonts w:asciiTheme="minorHAnsi" w:hAnsiTheme="minorHAnsi" w:cs="Calibri"/>
                <w:b/>
                <w:szCs w:val="22"/>
                <w:lang w:val="en-US"/>
              </w:rPr>
              <w:t>NAI</w:t>
            </w:r>
          </w:p>
        </w:tc>
        <w:tc>
          <w:tcPr>
            <w:tcW w:w="1260" w:type="dxa"/>
            <w:tcBorders>
              <w:top w:val="single" w:sz="4" w:space="0" w:color="auto"/>
              <w:left w:val="single" w:sz="4" w:space="0" w:color="auto"/>
              <w:bottom w:val="single" w:sz="4" w:space="0" w:color="auto"/>
              <w:right w:val="single" w:sz="4" w:space="0" w:color="auto"/>
            </w:tcBorders>
            <w:vAlign w:val="bottom"/>
          </w:tcPr>
          <w:p w:rsidR="004C15D4" w:rsidRPr="0070543E" w:rsidRDefault="004C15D4" w:rsidP="00021593">
            <w:pPr>
              <w:spacing w:after="0"/>
              <w:rPr>
                <w:rFonts w:asciiTheme="minorHAnsi" w:hAnsiTheme="minorHAnsi" w:cs="Calibri"/>
                <w:szCs w:val="22"/>
              </w:rPr>
            </w:pPr>
          </w:p>
        </w:tc>
        <w:tc>
          <w:tcPr>
            <w:tcW w:w="1530" w:type="dxa"/>
            <w:tcBorders>
              <w:top w:val="single" w:sz="4" w:space="0" w:color="auto"/>
              <w:left w:val="single" w:sz="4" w:space="0" w:color="auto"/>
              <w:bottom w:val="single" w:sz="4" w:space="0" w:color="auto"/>
              <w:right w:val="single" w:sz="4" w:space="0" w:color="auto"/>
            </w:tcBorders>
            <w:vAlign w:val="bottom"/>
          </w:tcPr>
          <w:p w:rsidR="004C15D4" w:rsidRPr="0070543E" w:rsidRDefault="004C15D4" w:rsidP="00021593">
            <w:pPr>
              <w:spacing w:after="0"/>
              <w:rPr>
                <w:rFonts w:asciiTheme="minorHAnsi" w:hAnsiTheme="minorHAnsi" w:cs="Calibri"/>
                <w:szCs w:val="22"/>
              </w:rPr>
            </w:pPr>
          </w:p>
        </w:tc>
      </w:tr>
      <w:tr w:rsidR="004C15D4" w:rsidRPr="0070543E" w:rsidTr="00F7005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9" w:type="dxa"/>
        </w:trPr>
        <w:tc>
          <w:tcPr>
            <w:tcW w:w="720" w:type="dxa"/>
            <w:tcBorders>
              <w:top w:val="single" w:sz="4" w:space="0" w:color="auto"/>
              <w:left w:val="single" w:sz="4" w:space="0" w:color="auto"/>
              <w:bottom w:val="single" w:sz="4" w:space="0" w:color="auto"/>
              <w:right w:val="single" w:sz="4" w:space="0" w:color="auto"/>
            </w:tcBorders>
            <w:shd w:val="clear" w:color="auto" w:fill="D9D9D9"/>
            <w:vAlign w:val="center"/>
          </w:tcPr>
          <w:p w:rsidR="004C15D4" w:rsidRPr="0070543E" w:rsidRDefault="004C15D4" w:rsidP="00021593">
            <w:pPr>
              <w:spacing w:after="0"/>
              <w:jc w:val="center"/>
              <w:rPr>
                <w:rFonts w:asciiTheme="minorHAnsi" w:hAnsiTheme="minorHAnsi" w:cs="Calibri"/>
                <w:b/>
                <w:szCs w:val="22"/>
              </w:rPr>
            </w:pPr>
          </w:p>
        </w:tc>
        <w:tc>
          <w:tcPr>
            <w:tcW w:w="9000" w:type="dxa"/>
            <w:gridSpan w:val="4"/>
            <w:tcBorders>
              <w:top w:val="single" w:sz="4" w:space="0" w:color="auto"/>
              <w:left w:val="single" w:sz="4" w:space="0" w:color="auto"/>
              <w:bottom w:val="single" w:sz="4" w:space="0" w:color="auto"/>
              <w:right w:val="single" w:sz="4" w:space="0" w:color="auto"/>
            </w:tcBorders>
            <w:shd w:val="clear" w:color="auto" w:fill="D9D9D9"/>
            <w:vAlign w:val="center"/>
          </w:tcPr>
          <w:p w:rsidR="004C15D4" w:rsidRPr="0070543E" w:rsidRDefault="004C15D4" w:rsidP="00021593">
            <w:pPr>
              <w:spacing w:after="0"/>
              <w:rPr>
                <w:rFonts w:asciiTheme="minorHAnsi" w:hAnsiTheme="minorHAnsi" w:cs="Calibri"/>
                <w:b/>
                <w:szCs w:val="22"/>
              </w:rPr>
            </w:pPr>
            <w:r w:rsidRPr="0070543E">
              <w:rPr>
                <w:rFonts w:asciiTheme="minorHAnsi" w:hAnsiTheme="minorHAnsi" w:cs="Calibri"/>
                <w:b/>
                <w:szCs w:val="22"/>
              </w:rPr>
              <w:t>Πρότυπα Ασφαλείας</w:t>
            </w:r>
          </w:p>
        </w:tc>
      </w:tr>
      <w:tr w:rsidR="004C15D4" w:rsidRPr="0070543E" w:rsidTr="00F7005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9" w:type="dxa"/>
        </w:trPr>
        <w:tc>
          <w:tcPr>
            <w:tcW w:w="720" w:type="dxa"/>
            <w:tcBorders>
              <w:top w:val="single" w:sz="4" w:space="0" w:color="auto"/>
              <w:left w:val="single" w:sz="4" w:space="0" w:color="auto"/>
              <w:bottom w:val="single" w:sz="4" w:space="0" w:color="auto"/>
              <w:right w:val="single" w:sz="4" w:space="0" w:color="auto"/>
            </w:tcBorders>
            <w:vAlign w:val="center"/>
          </w:tcPr>
          <w:p w:rsidR="004C15D4" w:rsidRPr="0070543E" w:rsidRDefault="004C15D4" w:rsidP="00021593">
            <w:pPr>
              <w:spacing w:after="0"/>
              <w:jc w:val="center"/>
              <w:rPr>
                <w:rFonts w:asciiTheme="minorHAnsi" w:hAnsiTheme="minorHAnsi" w:cs="Calibri"/>
                <w:szCs w:val="22"/>
              </w:rPr>
            </w:pPr>
            <w:r w:rsidRPr="0070543E">
              <w:rPr>
                <w:rFonts w:asciiTheme="minorHAnsi" w:hAnsiTheme="minorHAnsi" w:cs="Calibri"/>
                <w:szCs w:val="22"/>
              </w:rPr>
              <w:t>H.75</w:t>
            </w:r>
          </w:p>
        </w:tc>
        <w:tc>
          <w:tcPr>
            <w:tcW w:w="4770" w:type="dxa"/>
            <w:tcBorders>
              <w:top w:val="single" w:sz="4" w:space="0" w:color="auto"/>
              <w:left w:val="single" w:sz="4" w:space="0" w:color="auto"/>
              <w:bottom w:val="single" w:sz="4" w:space="0" w:color="auto"/>
              <w:right w:val="single" w:sz="4" w:space="0" w:color="auto"/>
            </w:tcBorders>
            <w:vAlign w:val="bottom"/>
          </w:tcPr>
          <w:p w:rsidR="004C15D4" w:rsidRPr="0070543E" w:rsidRDefault="004C15D4" w:rsidP="00021593">
            <w:pPr>
              <w:spacing w:after="0"/>
              <w:rPr>
                <w:rFonts w:asciiTheme="minorHAnsi" w:hAnsiTheme="minorHAnsi" w:cs="Calibri"/>
                <w:szCs w:val="22"/>
              </w:rPr>
            </w:pPr>
            <w:r w:rsidRPr="0070543E">
              <w:rPr>
                <w:rFonts w:asciiTheme="minorHAnsi" w:hAnsiTheme="minorHAnsi" w:cs="Calibri"/>
                <w:szCs w:val="22"/>
                <w:lang w:val="en-US"/>
              </w:rPr>
              <w:t xml:space="preserve">EN 60950-1 </w:t>
            </w:r>
            <w:r w:rsidRPr="0070543E">
              <w:rPr>
                <w:rFonts w:asciiTheme="minorHAnsi" w:hAnsiTheme="minorHAnsi" w:cs="Calibri"/>
                <w:szCs w:val="22"/>
              </w:rPr>
              <w:t xml:space="preserve">ή νεότερο </w:t>
            </w:r>
          </w:p>
        </w:tc>
        <w:tc>
          <w:tcPr>
            <w:tcW w:w="1440" w:type="dxa"/>
            <w:tcBorders>
              <w:top w:val="single" w:sz="4" w:space="0" w:color="auto"/>
              <w:left w:val="single" w:sz="4" w:space="0" w:color="auto"/>
              <w:bottom w:val="single" w:sz="4" w:space="0" w:color="auto"/>
              <w:right w:val="single" w:sz="4" w:space="0" w:color="auto"/>
            </w:tcBorders>
            <w:vAlign w:val="bottom"/>
          </w:tcPr>
          <w:p w:rsidR="004C15D4" w:rsidRPr="0070543E" w:rsidRDefault="004C15D4" w:rsidP="00021593">
            <w:pPr>
              <w:spacing w:after="0"/>
              <w:rPr>
                <w:rFonts w:asciiTheme="minorHAnsi" w:hAnsiTheme="minorHAnsi" w:cs="Calibri"/>
                <w:szCs w:val="22"/>
              </w:rPr>
            </w:pPr>
          </w:p>
        </w:tc>
        <w:tc>
          <w:tcPr>
            <w:tcW w:w="1260" w:type="dxa"/>
            <w:tcBorders>
              <w:top w:val="single" w:sz="4" w:space="0" w:color="auto"/>
              <w:left w:val="single" w:sz="4" w:space="0" w:color="auto"/>
              <w:bottom w:val="single" w:sz="4" w:space="0" w:color="auto"/>
              <w:right w:val="single" w:sz="4" w:space="0" w:color="auto"/>
            </w:tcBorders>
            <w:vAlign w:val="bottom"/>
          </w:tcPr>
          <w:p w:rsidR="004C15D4" w:rsidRPr="0070543E" w:rsidRDefault="004C15D4" w:rsidP="00021593">
            <w:pPr>
              <w:spacing w:after="0"/>
              <w:rPr>
                <w:rFonts w:asciiTheme="minorHAnsi" w:hAnsiTheme="minorHAnsi" w:cs="Calibri"/>
                <w:szCs w:val="22"/>
              </w:rPr>
            </w:pPr>
          </w:p>
        </w:tc>
        <w:tc>
          <w:tcPr>
            <w:tcW w:w="1530" w:type="dxa"/>
            <w:tcBorders>
              <w:top w:val="single" w:sz="4" w:space="0" w:color="auto"/>
              <w:left w:val="single" w:sz="4" w:space="0" w:color="auto"/>
              <w:bottom w:val="single" w:sz="4" w:space="0" w:color="auto"/>
              <w:right w:val="single" w:sz="4" w:space="0" w:color="auto"/>
            </w:tcBorders>
            <w:vAlign w:val="bottom"/>
          </w:tcPr>
          <w:p w:rsidR="004C15D4" w:rsidRPr="0070543E" w:rsidRDefault="004C15D4" w:rsidP="00021593">
            <w:pPr>
              <w:spacing w:after="0"/>
              <w:rPr>
                <w:rFonts w:asciiTheme="minorHAnsi" w:hAnsiTheme="minorHAnsi" w:cs="Calibri"/>
                <w:szCs w:val="22"/>
              </w:rPr>
            </w:pPr>
          </w:p>
        </w:tc>
      </w:tr>
    </w:tbl>
    <w:p w:rsidR="004C15D4" w:rsidRPr="003E0657" w:rsidRDefault="004C15D4" w:rsidP="003E0657">
      <w:pPr>
        <w:pStyle w:val="2"/>
        <w:numPr>
          <w:ilvl w:val="0"/>
          <w:numId w:val="0"/>
        </w:numPr>
        <w:spacing w:before="60" w:after="60" w:line="240" w:lineRule="auto"/>
        <w:ind w:left="720" w:hanging="720"/>
        <w:rPr>
          <w:rFonts w:asciiTheme="minorHAnsi" w:eastAsiaTheme="majorEastAsia" w:hAnsiTheme="minorHAnsi" w:cstheme="minorHAnsi"/>
          <w:sz w:val="22"/>
          <w:szCs w:val="22"/>
          <w:u w:val="none"/>
        </w:rPr>
      </w:pPr>
      <w:bookmarkStart w:id="877" w:name="_Toc387311235"/>
      <w:bookmarkStart w:id="878" w:name="_Toc390409384"/>
      <w:r w:rsidRPr="003E0657">
        <w:rPr>
          <w:rFonts w:asciiTheme="minorHAnsi" w:eastAsiaTheme="majorEastAsia" w:hAnsiTheme="minorHAnsi" w:cstheme="minorHAnsi"/>
          <w:sz w:val="22"/>
          <w:szCs w:val="22"/>
          <w:u w:val="none"/>
        </w:rPr>
        <w:lastRenderedPageBreak/>
        <w:t xml:space="preserve">Θ. </w:t>
      </w:r>
      <w:bookmarkStart w:id="879" w:name="_Ref280633004"/>
      <w:bookmarkStart w:id="880" w:name="_Toc293488564"/>
      <w:bookmarkStart w:id="881" w:name="_Toc370892696"/>
      <w:r w:rsidRPr="003E0657">
        <w:rPr>
          <w:rFonts w:asciiTheme="minorHAnsi" w:eastAsiaTheme="majorEastAsia" w:hAnsiTheme="minorHAnsi" w:cstheme="minorHAnsi"/>
          <w:sz w:val="22"/>
          <w:szCs w:val="22"/>
          <w:u w:val="none"/>
        </w:rPr>
        <w:t>Σύστημα Αδιάλειπτης Παροχής Ενέργειας (UPS)</w:t>
      </w:r>
      <w:bookmarkEnd w:id="877"/>
      <w:bookmarkEnd w:id="878"/>
      <w:bookmarkEnd w:id="879"/>
      <w:bookmarkEnd w:id="880"/>
      <w:bookmarkEnd w:id="881"/>
    </w:p>
    <w:tbl>
      <w:tblPr>
        <w:tblW w:w="9720" w:type="dxa"/>
        <w:tblInd w:w="-8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tblPr>
      <w:tblGrid>
        <w:gridCol w:w="720"/>
        <w:gridCol w:w="4770"/>
        <w:gridCol w:w="1440"/>
        <w:gridCol w:w="1260"/>
        <w:gridCol w:w="1530"/>
      </w:tblGrid>
      <w:tr w:rsidR="004C15D4" w:rsidRPr="0070543E" w:rsidTr="00F70058">
        <w:trPr>
          <w:tblHeader/>
        </w:trPr>
        <w:tc>
          <w:tcPr>
            <w:tcW w:w="720" w:type="dxa"/>
            <w:tcBorders>
              <w:top w:val="single" w:sz="2" w:space="0" w:color="auto"/>
              <w:left w:val="single" w:sz="2" w:space="0" w:color="auto"/>
              <w:bottom w:val="single" w:sz="2" w:space="0" w:color="auto"/>
              <w:right w:val="single" w:sz="2" w:space="0" w:color="auto"/>
            </w:tcBorders>
            <w:shd w:val="pct10" w:color="auto" w:fill="auto"/>
            <w:vAlign w:val="center"/>
          </w:tcPr>
          <w:p w:rsidR="004C15D4" w:rsidRPr="0070543E" w:rsidRDefault="004C15D4" w:rsidP="00021593">
            <w:pPr>
              <w:spacing w:after="0"/>
              <w:jc w:val="center"/>
              <w:rPr>
                <w:rFonts w:asciiTheme="minorHAnsi" w:hAnsiTheme="minorHAnsi" w:cs="Calibri"/>
                <w:b/>
                <w:szCs w:val="22"/>
              </w:rPr>
            </w:pPr>
            <w:r w:rsidRPr="0070543E">
              <w:rPr>
                <w:rFonts w:asciiTheme="minorHAnsi" w:hAnsiTheme="minorHAnsi" w:cs="Calibri"/>
                <w:b/>
                <w:szCs w:val="22"/>
              </w:rPr>
              <w:t>Α/Α</w:t>
            </w:r>
          </w:p>
        </w:tc>
        <w:tc>
          <w:tcPr>
            <w:tcW w:w="4770" w:type="dxa"/>
            <w:tcBorders>
              <w:top w:val="single" w:sz="2" w:space="0" w:color="auto"/>
              <w:left w:val="single" w:sz="2" w:space="0" w:color="auto"/>
              <w:bottom w:val="single" w:sz="2" w:space="0" w:color="auto"/>
              <w:right w:val="single" w:sz="2" w:space="0" w:color="auto"/>
            </w:tcBorders>
            <w:shd w:val="pct10" w:color="auto" w:fill="auto"/>
            <w:vAlign w:val="center"/>
          </w:tcPr>
          <w:p w:rsidR="004C15D4" w:rsidRPr="0070543E" w:rsidRDefault="004C15D4" w:rsidP="00021593">
            <w:pPr>
              <w:spacing w:after="0"/>
              <w:jc w:val="center"/>
              <w:rPr>
                <w:rFonts w:asciiTheme="minorHAnsi" w:hAnsiTheme="minorHAnsi" w:cs="Calibri"/>
                <w:b/>
                <w:szCs w:val="22"/>
              </w:rPr>
            </w:pPr>
            <w:r w:rsidRPr="0070543E">
              <w:rPr>
                <w:rFonts w:asciiTheme="minorHAnsi" w:hAnsiTheme="minorHAnsi" w:cs="Calibri"/>
                <w:b/>
                <w:szCs w:val="22"/>
              </w:rPr>
              <w:t xml:space="preserve">ΠΕΡΙΓΡΑΦΗ </w:t>
            </w:r>
          </w:p>
        </w:tc>
        <w:tc>
          <w:tcPr>
            <w:tcW w:w="1440" w:type="dxa"/>
            <w:tcBorders>
              <w:top w:val="single" w:sz="2" w:space="0" w:color="auto"/>
              <w:left w:val="single" w:sz="2" w:space="0" w:color="auto"/>
              <w:bottom w:val="single" w:sz="2" w:space="0" w:color="auto"/>
              <w:right w:val="single" w:sz="2" w:space="0" w:color="auto"/>
            </w:tcBorders>
            <w:shd w:val="pct10" w:color="auto" w:fill="auto"/>
            <w:vAlign w:val="center"/>
          </w:tcPr>
          <w:p w:rsidR="004C15D4" w:rsidRPr="0070543E" w:rsidRDefault="004C15D4" w:rsidP="00021593">
            <w:pPr>
              <w:spacing w:after="0"/>
              <w:jc w:val="center"/>
              <w:rPr>
                <w:rFonts w:asciiTheme="minorHAnsi" w:hAnsiTheme="minorHAnsi" w:cs="Calibri"/>
                <w:b/>
                <w:szCs w:val="22"/>
              </w:rPr>
            </w:pPr>
            <w:r w:rsidRPr="0070543E">
              <w:rPr>
                <w:rFonts w:asciiTheme="minorHAnsi" w:hAnsiTheme="minorHAnsi" w:cs="Calibri"/>
                <w:b/>
                <w:szCs w:val="22"/>
              </w:rPr>
              <w:t>ΑΠΑΙΤΗΣΗ</w:t>
            </w:r>
          </w:p>
        </w:tc>
        <w:tc>
          <w:tcPr>
            <w:tcW w:w="1260" w:type="dxa"/>
            <w:tcBorders>
              <w:top w:val="single" w:sz="2" w:space="0" w:color="auto"/>
              <w:left w:val="single" w:sz="2" w:space="0" w:color="auto"/>
              <w:bottom w:val="single" w:sz="2" w:space="0" w:color="auto"/>
              <w:right w:val="single" w:sz="2" w:space="0" w:color="auto"/>
            </w:tcBorders>
            <w:shd w:val="pct10" w:color="auto" w:fill="auto"/>
            <w:vAlign w:val="center"/>
          </w:tcPr>
          <w:p w:rsidR="004C15D4" w:rsidRPr="0070543E" w:rsidRDefault="004C15D4" w:rsidP="00021593">
            <w:pPr>
              <w:spacing w:after="0"/>
              <w:jc w:val="center"/>
              <w:rPr>
                <w:rFonts w:asciiTheme="minorHAnsi" w:hAnsiTheme="minorHAnsi" w:cs="Calibri"/>
                <w:b/>
                <w:szCs w:val="22"/>
              </w:rPr>
            </w:pPr>
            <w:r w:rsidRPr="0070543E">
              <w:rPr>
                <w:rFonts w:asciiTheme="minorHAnsi" w:hAnsiTheme="minorHAnsi" w:cs="Calibri"/>
                <w:b/>
                <w:szCs w:val="22"/>
              </w:rPr>
              <w:t>ΑΠΑΝΤΗΣΗ</w:t>
            </w:r>
          </w:p>
        </w:tc>
        <w:tc>
          <w:tcPr>
            <w:tcW w:w="1530" w:type="dxa"/>
            <w:tcBorders>
              <w:top w:val="single" w:sz="2" w:space="0" w:color="auto"/>
              <w:left w:val="single" w:sz="2" w:space="0" w:color="auto"/>
              <w:bottom w:val="single" w:sz="2" w:space="0" w:color="auto"/>
              <w:right w:val="single" w:sz="2" w:space="0" w:color="auto"/>
            </w:tcBorders>
            <w:shd w:val="pct10" w:color="auto" w:fill="auto"/>
            <w:vAlign w:val="center"/>
          </w:tcPr>
          <w:p w:rsidR="004C15D4" w:rsidRPr="0070543E" w:rsidRDefault="004C15D4" w:rsidP="00021593">
            <w:pPr>
              <w:spacing w:after="0"/>
              <w:jc w:val="center"/>
              <w:rPr>
                <w:rFonts w:asciiTheme="minorHAnsi" w:hAnsiTheme="minorHAnsi" w:cs="Calibri"/>
                <w:b/>
                <w:szCs w:val="22"/>
              </w:rPr>
            </w:pPr>
            <w:r w:rsidRPr="0070543E">
              <w:rPr>
                <w:rFonts w:asciiTheme="minorHAnsi" w:hAnsiTheme="minorHAnsi" w:cs="Calibri"/>
                <w:b/>
                <w:szCs w:val="22"/>
              </w:rPr>
              <w:t>ΠΑΡΑΠΟΜΠΗ</w:t>
            </w:r>
          </w:p>
        </w:tc>
      </w:tr>
      <w:tr w:rsidR="004C15D4" w:rsidRPr="0070543E" w:rsidTr="00F7005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720" w:type="dxa"/>
            <w:shd w:val="clear" w:color="auto" w:fill="E0E0E0"/>
            <w:vAlign w:val="center"/>
          </w:tcPr>
          <w:p w:rsidR="004C15D4" w:rsidRPr="0070543E" w:rsidRDefault="004C15D4" w:rsidP="00021593">
            <w:pPr>
              <w:spacing w:after="0"/>
              <w:jc w:val="center"/>
              <w:rPr>
                <w:rFonts w:asciiTheme="minorHAnsi" w:hAnsiTheme="minorHAnsi" w:cs="Calibri"/>
                <w:bCs/>
                <w:szCs w:val="22"/>
              </w:rPr>
            </w:pPr>
          </w:p>
        </w:tc>
        <w:tc>
          <w:tcPr>
            <w:tcW w:w="9000" w:type="dxa"/>
            <w:gridSpan w:val="4"/>
            <w:shd w:val="clear" w:color="auto" w:fill="E0E0E0"/>
            <w:vAlign w:val="center"/>
          </w:tcPr>
          <w:p w:rsidR="004C15D4" w:rsidRPr="0070543E" w:rsidRDefault="004C15D4" w:rsidP="00021593">
            <w:pPr>
              <w:spacing w:after="0"/>
              <w:rPr>
                <w:rFonts w:asciiTheme="minorHAnsi" w:hAnsiTheme="minorHAnsi" w:cs="Calibri"/>
                <w:b/>
                <w:bCs/>
                <w:szCs w:val="22"/>
              </w:rPr>
            </w:pPr>
            <w:r w:rsidRPr="0070543E">
              <w:rPr>
                <w:rFonts w:asciiTheme="minorHAnsi" w:hAnsiTheme="minorHAnsi" w:cs="Calibri"/>
                <w:b/>
                <w:bCs/>
                <w:szCs w:val="22"/>
              </w:rPr>
              <w:t>Γενικά Χαρακτηριστικά</w:t>
            </w:r>
          </w:p>
        </w:tc>
      </w:tr>
      <w:tr w:rsidR="004C15D4" w:rsidRPr="0070543E" w:rsidTr="00F7005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tblPrEx>
        <w:tc>
          <w:tcPr>
            <w:tcW w:w="720" w:type="dxa"/>
            <w:tcBorders>
              <w:bottom w:val="single" w:sz="4" w:space="0" w:color="auto"/>
            </w:tcBorders>
            <w:vAlign w:val="center"/>
          </w:tcPr>
          <w:p w:rsidR="004C15D4" w:rsidRPr="0070543E" w:rsidRDefault="004C15D4" w:rsidP="00021593">
            <w:pPr>
              <w:spacing w:after="0"/>
              <w:jc w:val="center"/>
              <w:rPr>
                <w:rFonts w:asciiTheme="minorHAnsi" w:hAnsiTheme="minorHAnsi" w:cs="Calibri"/>
                <w:szCs w:val="22"/>
              </w:rPr>
            </w:pPr>
            <w:r w:rsidRPr="0070543E">
              <w:rPr>
                <w:rFonts w:asciiTheme="minorHAnsi" w:hAnsiTheme="minorHAnsi" w:cs="Calibri"/>
                <w:szCs w:val="22"/>
              </w:rPr>
              <w:t>Θ.1</w:t>
            </w:r>
          </w:p>
        </w:tc>
        <w:tc>
          <w:tcPr>
            <w:tcW w:w="4770" w:type="dxa"/>
            <w:tcBorders>
              <w:bottom w:val="single" w:sz="4" w:space="0" w:color="auto"/>
            </w:tcBorders>
            <w:vAlign w:val="center"/>
          </w:tcPr>
          <w:p w:rsidR="004C15D4" w:rsidRPr="0070543E" w:rsidRDefault="004C15D4" w:rsidP="00021593">
            <w:pPr>
              <w:spacing w:after="0"/>
              <w:ind w:left="95" w:right="57"/>
              <w:rPr>
                <w:rFonts w:asciiTheme="minorHAnsi" w:hAnsiTheme="minorHAnsi" w:cs="Calibri"/>
                <w:bCs/>
                <w:szCs w:val="22"/>
              </w:rPr>
            </w:pPr>
            <w:r w:rsidRPr="0070543E">
              <w:rPr>
                <w:rFonts w:asciiTheme="minorHAnsi" w:hAnsiTheme="minorHAnsi" w:cs="Calibri"/>
                <w:szCs w:val="22"/>
              </w:rPr>
              <w:t>Να αναφερθεί ο κατασκευαστής και το μοντέλο</w:t>
            </w:r>
          </w:p>
        </w:tc>
        <w:tc>
          <w:tcPr>
            <w:tcW w:w="1440" w:type="dxa"/>
            <w:tcBorders>
              <w:bottom w:val="single" w:sz="4" w:space="0" w:color="auto"/>
            </w:tcBorders>
            <w:vAlign w:val="center"/>
          </w:tcPr>
          <w:p w:rsidR="004C15D4" w:rsidRPr="0070543E" w:rsidRDefault="004C15D4" w:rsidP="00021593">
            <w:pPr>
              <w:spacing w:after="0"/>
              <w:jc w:val="center"/>
              <w:rPr>
                <w:rFonts w:asciiTheme="minorHAnsi" w:hAnsiTheme="minorHAnsi" w:cs="Calibri"/>
                <w:b/>
                <w:szCs w:val="22"/>
              </w:rPr>
            </w:pPr>
            <w:r w:rsidRPr="0070543E">
              <w:rPr>
                <w:rFonts w:asciiTheme="minorHAnsi" w:hAnsiTheme="minorHAnsi" w:cs="Calibri"/>
                <w:b/>
                <w:szCs w:val="22"/>
              </w:rPr>
              <w:t>ΝΑΙ</w:t>
            </w:r>
          </w:p>
        </w:tc>
        <w:tc>
          <w:tcPr>
            <w:tcW w:w="1260" w:type="dxa"/>
            <w:tcBorders>
              <w:bottom w:val="single" w:sz="4" w:space="0" w:color="auto"/>
            </w:tcBorders>
            <w:vAlign w:val="center"/>
          </w:tcPr>
          <w:p w:rsidR="004C15D4" w:rsidRPr="0070543E" w:rsidRDefault="004C15D4" w:rsidP="00021593">
            <w:pPr>
              <w:spacing w:after="0"/>
              <w:jc w:val="center"/>
              <w:rPr>
                <w:rFonts w:asciiTheme="minorHAnsi" w:hAnsiTheme="minorHAnsi" w:cs="Calibri"/>
                <w:szCs w:val="22"/>
              </w:rPr>
            </w:pPr>
          </w:p>
        </w:tc>
        <w:tc>
          <w:tcPr>
            <w:tcW w:w="1530" w:type="dxa"/>
            <w:tcBorders>
              <w:bottom w:val="single" w:sz="4" w:space="0" w:color="auto"/>
            </w:tcBorders>
            <w:vAlign w:val="center"/>
          </w:tcPr>
          <w:p w:rsidR="004C15D4" w:rsidRPr="0070543E" w:rsidRDefault="004C15D4" w:rsidP="00021593">
            <w:pPr>
              <w:spacing w:after="0"/>
              <w:jc w:val="center"/>
              <w:rPr>
                <w:rFonts w:asciiTheme="minorHAnsi" w:hAnsiTheme="minorHAnsi" w:cs="Calibri"/>
                <w:szCs w:val="22"/>
              </w:rPr>
            </w:pPr>
          </w:p>
        </w:tc>
      </w:tr>
      <w:tr w:rsidR="004C15D4" w:rsidRPr="0070543E" w:rsidTr="00F7005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tblPrEx>
        <w:tc>
          <w:tcPr>
            <w:tcW w:w="720" w:type="dxa"/>
            <w:shd w:val="clear" w:color="auto" w:fill="auto"/>
            <w:vAlign w:val="center"/>
          </w:tcPr>
          <w:p w:rsidR="004C15D4" w:rsidRPr="0070543E" w:rsidRDefault="004C15D4" w:rsidP="00021593">
            <w:pPr>
              <w:spacing w:after="0"/>
              <w:jc w:val="center"/>
              <w:rPr>
                <w:rFonts w:asciiTheme="minorHAnsi" w:hAnsiTheme="minorHAnsi" w:cs="Calibri"/>
                <w:szCs w:val="22"/>
              </w:rPr>
            </w:pPr>
            <w:r w:rsidRPr="0070543E">
              <w:rPr>
                <w:rFonts w:asciiTheme="minorHAnsi" w:hAnsiTheme="minorHAnsi" w:cs="Calibri"/>
                <w:szCs w:val="22"/>
              </w:rPr>
              <w:t>Θ.2</w:t>
            </w:r>
          </w:p>
        </w:tc>
        <w:tc>
          <w:tcPr>
            <w:tcW w:w="4770" w:type="dxa"/>
            <w:shd w:val="clear" w:color="auto" w:fill="auto"/>
            <w:vAlign w:val="center"/>
          </w:tcPr>
          <w:p w:rsidR="004C15D4" w:rsidRPr="0070543E" w:rsidRDefault="004C15D4" w:rsidP="00021593">
            <w:pPr>
              <w:spacing w:after="0"/>
              <w:ind w:left="95" w:right="57"/>
              <w:rPr>
                <w:rFonts w:asciiTheme="minorHAnsi" w:hAnsiTheme="minorHAnsi" w:cs="Calibri"/>
                <w:b/>
                <w:bCs/>
                <w:szCs w:val="22"/>
              </w:rPr>
            </w:pPr>
            <w:r w:rsidRPr="0070543E">
              <w:rPr>
                <w:rFonts w:asciiTheme="minorHAnsi" w:hAnsiTheme="minorHAnsi" w:cs="Calibri"/>
                <w:bCs/>
                <w:szCs w:val="22"/>
              </w:rPr>
              <w:t>Αριθμός μονάδων</w:t>
            </w:r>
            <w:r w:rsidRPr="0070543E">
              <w:rPr>
                <w:rFonts w:asciiTheme="minorHAnsi" w:hAnsiTheme="minorHAnsi" w:cs="Calibri"/>
                <w:bCs/>
                <w:szCs w:val="22"/>
                <w:lang w:val="en-US"/>
              </w:rPr>
              <w:t xml:space="preserve"> (</w:t>
            </w:r>
            <w:r w:rsidRPr="0070543E">
              <w:rPr>
                <w:rFonts w:asciiTheme="minorHAnsi" w:hAnsiTheme="minorHAnsi" w:cs="Calibri"/>
                <w:bCs/>
                <w:szCs w:val="22"/>
              </w:rPr>
              <w:t>κύρια υποδομή)</w:t>
            </w:r>
          </w:p>
        </w:tc>
        <w:tc>
          <w:tcPr>
            <w:tcW w:w="1440" w:type="dxa"/>
            <w:shd w:val="clear" w:color="auto" w:fill="auto"/>
            <w:vAlign w:val="center"/>
          </w:tcPr>
          <w:p w:rsidR="004C15D4" w:rsidRPr="0070543E" w:rsidRDefault="004C15D4" w:rsidP="00021593">
            <w:pPr>
              <w:spacing w:after="0"/>
              <w:jc w:val="center"/>
              <w:rPr>
                <w:rFonts w:asciiTheme="minorHAnsi" w:hAnsiTheme="minorHAnsi" w:cs="Calibri"/>
                <w:b/>
                <w:szCs w:val="22"/>
              </w:rPr>
            </w:pPr>
            <w:r w:rsidRPr="0070543E">
              <w:rPr>
                <w:rFonts w:asciiTheme="minorHAnsi" w:hAnsiTheme="minorHAnsi" w:cs="Calibri"/>
                <w:b/>
                <w:szCs w:val="22"/>
              </w:rPr>
              <w:t>4</w:t>
            </w:r>
          </w:p>
        </w:tc>
        <w:tc>
          <w:tcPr>
            <w:tcW w:w="1260" w:type="dxa"/>
            <w:shd w:val="clear" w:color="auto" w:fill="auto"/>
            <w:vAlign w:val="center"/>
          </w:tcPr>
          <w:p w:rsidR="004C15D4" w:rsidRPr="0070543E" w:rsidRDefault="004C15D4" w:rsidP="00021593">
            <w:pPr>
              <w:spacing w:after="0"/>
              <w:jc w:val="center"/>
              <w:rPr>
                <w:rFonts w:asciiTheme="minorHAnsi" w:hAnsiTheme="minorHAnsi" w:cs="Calibri"/>
                <w:szCs w:val="22"/>
              </w:rPr>
            </w:pPr>
          </w:p>
        </w:tc>
        <w:tc>
          <w:tcPr>
            <w:tcW w:w="1530" w:type="dxa"/>
            <w:shd w:val="clear" w:color="auto" w:fill="auto"/>
            <w:vAlign w:val="center"/>
          </w:tcPr>
          <w:p w:rsidR="004C15D4" w:rsidRPr="0070543E" w:rsidRDefault="004C15D4" w:rsidP="00021593">
            <w:pPr>
              <w:spacing w:after="0"/>
              <w:jc w:val="center"/>
              <w:rPr>
                <w:rFonts w:asciiTheme="minorHAnsi" w:hAnsiTheme="minorHAnsi" w:cs="Calibri"/>
                <w:szCs w:val="22"/>
              </w:rPr>
            </w:pPr>
          </w:p>
        </w:tc>
      </w:tr>
      <w:tr w:rsidR="004C15D4" w:rsidRPr="0070543E" w:rsidTr="00F7005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tblPrEx>
        <w:tc>
          <w:tcPr>
            <w:tcW w:w="720" w:type="dxa"/>
            <w:shd w:val="clear" w:color="auto" w:fill="D9D9D9"/>
            <w:vAlign w:val="center"/>
          </w:tcPr>
          <w:p w:rsidR="004C15D4" w:rsidRPr="0070543E" w:rsidRDefault="004C15D4" w:rsidP="00021593">
            <w:pPr>
              <w:spacing w:after="0"/>
              <w:ind w:left="180"/>
              <w:jc w:val="center"/>
              <w:rPr>
                <w:rFonts w:asciiTheme="minorHAnsi" w:hAnsiTheme="minorHAnsi" w:cs="Calibri"/>
                <w:szCs w:val="22"/>
              </w:rPr>
            </w:pPr>
          </w:p>
        </w:tc>
        <w:tc>
          <w:tcPr>
            <w:tcW w:w="9000" w:type="dxa"/>
            <w:gridSpan w:val="4"/>
            <w:shd w:val="clear" w:color="auto" w:fill="D9D9D9"/>
            <w:vAlign w:val="center"/>
          </w:tcPr>
          <w:p w:rsidR="004C15D4" w:rsidRPr="0070543E" w:rsidRDefault="004C15D4" w:rsidP="00021593">
            <w:pPr>
              <w:spacing w:after="0"/>
              <w:ind w:left="49" w:right="57"/>
              <w:rPr>
                <w:rFonts w:asciiTheme="minorHAnsi" w:hAnsiTheme="minorHAnsi" w:cs="Calibri"/>
                <w:b/>
                <w:szCs w:val="22"/>
              </w:rPr>
            </w:pPr>
            <w:r w:rsidRPr="0070543E">
              <w:rPr>
                <w:rFonts w:asciiTheme="minorHAnsi" w:hAnsiTheme="minorHAnsi" w:cs="Calibri"/>
                <w:b/>
                <w:szCs w:val="22"/>
              </w:rPr>
              <w:t xml:space="preserve">Τεχνικά Χαρακτηριστικά </w:t>
            </w:r>
          </w:p>
        </w:tc>
      </w:tr>
      <w:tr w:rsidR="004C15D4" w:rsidRPr="0070543E" w:rsidTr="00F7005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tblPrEx>
        <w:tc>
          <w:tcPr>
            <w:tcW w:w="720" w:type="dxa"/>
            <w:shd w:val="clear" w:color="auto" w:fill="auto"/>
            <w:vAlign w:val="center"/>
          </w:tcPr>
          <w:p w:rsidR="004C15D4" w:rsidRPr="0070543E" w:rsidRDefault="004C15D4" w:rsidP="00021593">
            <w:pPr>
              <w:spacing w:after="0"/>
              <w:ind w:left="90"/>
              <w:jc w:val="center"/>
              <w:rPr>
                <w:rFonts w:asciiTheme="minorHAnsi" w:hAnsiTheme="minorHAnsi" w:cs="Calibri"/>
                <w:szCs w:val="22"/>
              </w:rPr>
            </w:pPr>
            <w:r w:rsidRPr="0070543E">
              <w:rPr>
                <w:rFonts w:asciiTheme="minorHAnsi" w:hAnsiTheme="minorHAnsi" w:cs="Calibri"/>
                <w:szCs w:val="22"/>
              </w:rPr>
              <w:t>Θ.3</w:t>
            </w:r>
          </w:p>
        </w:tc>
        <w:tc>
          <w:tcPr>
            <w:tcW w:w="4770" w:type="dxa"/>
            <w:shd w:val="clear" w:color="auto" w:fill="auto"/>
            <w:vAlign w:val="center"/>
          </w:tcPr>
          <w:p w:rsidR="004C15D4" w:rsidRPr="0070543E" w:rsidRDefault="004C15D4" w:rsidP="00021593">
            <w:pPr>
              <w:spacing w:after="0"/>
              <w:ind w:left="95" w:right="57"/>
              <w:rPr>
                <w:rFonts w:asciiTheme="minorHAnsi" w:hAnsiTheme="minorHAnsi" w:cs="Calibri"/>
                <w:bCs/>
                <w:szCs w:val="22"/>
              </w:rPr>
            </w:pPr>
            <w:r w:rsidRPr="0070543E">
              <w:rPr>
                <w:rFonts w:asciiTheme="minorHAnsi" w:hAnsiTheme="minorHAnsi" w:cs="Calibri"/>
                <w:bCs/>
                <w:szCs w:val="22"/>
              </w:rPr>
              <w:t>Χρήση μπαταριών κλειστού τύπου</w:t>
            </w:r>
          </w:p>
        </w:tc>
        <w:tc>
          <w:tcPr>
            <w:tcW w:w="1440" w:type="dxa"/>
            <w:shd w:val="clear" w:color="auto" w:fill="auto"/>
            <w:vAlign w:val="center"/>
          </w:tcPr>
          <w:p w:rsidR="004C15D4" w:rsidRPr="0070543E" w:rsidRDefault="004C15D4" w:rsidP="00021593">
            <w:pPr>
              <w:spacing w:after="0"/>
              <w:jc w:val="center"/>
              <w:rPr>
                <w:rFonts w:asciiTheme="minorHAnsi" w:hAnsiTheme="minorHAnsi" w:cs="Calibri"/>
                <w:b/>
                <w:szCs w:val="22"/>
              </w:rPr>
            </w:pPr>
            <w:r w:rsidRPr="0070543E">
              <w:rPr>
                <w:rFonts w:asciiTheme="minorHAnsi" w:hAnsiTheme="minorHAnsi" w:cs="Calibri"/>
                <w:b/>
                <w:szCs w:val="22"/>
              </w:rPr>
              <w:t>ΝΑΙ</w:t>
            </w:r>
          </w:p>
        </w:tc>
        <w:tc>
          <w:tcPr>
            <w:tcW w:w="1260" w:type="dxa"/>
            <w:shd w:val="clear" w:color="auto" w:fill="auto"/>
            <w:vAlign w:val="center"/>
          </w:tcPr>
          <w:p w:rsidR="004C15D4" w:rsidRPr="0070543E" w:rsidRDefault="004C15D4" w:rsidP="00021593">
            <w:pPr>
              <w:spacing w:after="0"/>
              <w:jc w:val="center"/>
              <w:rPr>
                <w:rFonts w:asciiTheme="minorHAnsi" w:hAnsiTheme="minorHAnsi" w:cs="Calibri"/>
                <w:szCs w:val="22"/>
              </w:rPr>
            </w:pPr>
          </w:p>
        </w:tc>
        <w:tc>
          <w:tcPr>
            <w:tcW w:w="1530" w:type="dxa"/>
            <w:shd w:val="clear" w:color="auto" w:fill="auto"/>
            <w:vAlign w:val="center"/>
          </w:tcPr>
          <w:p w:rsidR="004C15D4" w:rsidRPr="0070543E" w:rsidRDefault="004C15D4" w:rsidP="00021593">
            <w:pPr>
              <w:spacing w:after="0"/>
              <w:jc w:val="center"/>
              <w:rPr>
                <w:rFonts w:asciiTheme="minorHAnsi" w:hAnsiTheme="minorHAnsi" w:cs="Calibri"/>
                <w:szCs w:val="22"/>
              </w:rPr>
            </w:pPr>
          </w:p>
        </w:tc>
      </w:tr>
      <w:tr w:rsidR="004C15D4" w:rsidRPr="0070543E" w:rsidTr="00F7005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tblPrEx>
        <w:tc>
          <w:tcPr>
            <w:tcW w:w="720" w:type="dxa"/>
            <w:tcBorders>
              <w:bottom w:val="single" w:sz="4" w:space="0" w:color="auto"/>
            </w:tcBorders>
            <w:shd w:val="clear" w:color="auto" w:fill="auto"/>
            <w:vAlign w:val="center"/>
          </w:tcPr>
          <w:p w:rsidR="004C15D4" w:rsidRPr="0070543E" w:rsidRDefault="004C15D4" w:rsidP="00021593">
            <w:pPr>
              <w:spacing w:after="0"/>
              <w:ind w:left="90"/>
              <w:jc w:val="center"/>
              <w:rPr>
                <w:rFonts w:asciiTheme="minorHAnsi" w:hAnsiTheme="minorHAnsi" w:cs="Calibri"/>
                <w:szCs w:val="22"/>
              </w:rPr>
            </w:pPr>
            <w:r w:rsidRPr="0070543E">
              <w:rPr>
                <w:rFonts w:asciiTheme="minorHAnsi" w:hAnsiTheme="minorHAnsi" w:cs="Calibri"/>
                <w:szCs w:val="22"/>
              </w:rPr>
              <w:t>Θ.4</w:t>
            </w:r>
          </w:p>
        </w:tc>
        <w:tc>
          <w:tcPr>
            <w:tcW w:w="4770" w:type="dxa"/>
            <w:tcBorders>
              <w:bottom w:val="single" w:sz="4" w:space="0" w:color="auto"/>
            </w:tcBorders>
            <w:shd w:val="clear" w:color="auto" w:fill="auto"/>
            <w:vAlign w:val="center"/>
          </w:tcPr>
          <w:p w:rsidR="004C15D4" w:rsidRPr="0070543E" w:rsidRDefault="004C15D4" w:rsidP="00021593">
            <w:pPr>
              <w:spacing w:after="0"/>
              <w:ind w:left="95" w:right="57"/>
              <w:rPr>
                <w:rFonts w:asciiTheme="minorHAnsi" w:hAnsiTheme="minorHAnsi" w:cs="Calibri"/>
                <w:bCs/>
                <w:szCs w:val="22"/>
                <w:lang w:val="en-US"/>
              </w:rPr>
            </w:pPr>
            <w:r w:rsidRPr="0070543E">
              <w:rPr>
                <w:rFonts w:asciiTheme="minorHAnsi" w:hAnsiTheme="minorHAnsi" w:cs="Calibri"/>
                <w:bCs/>
                <w:szCs w:val="22"/>
              </w:rPr>
              <w:t>Ισχύς εξόδου ικανή να καλύψει τους προσφερόμενους servers και όλες τις ενεργές μονάδες της προσφερόμενες λύσης. Να αναφερθεί και τεκμηριωθεί</w:t>
            </w:r>
          </w:p>
        </w:tc>
        <w:tc>
          <w:tcPr>
            <w:tcW w:w="1440" w:type="dxa"/>
            <w:tcBorders>
              <w:bottom w:val="single" w:sz="4" w:space="0" w:color="auto"/>
            </w:tcBorders>
            <w:shd w:val="clear" w:color="auto" w:fill="auto"/>
            <w:vAlign w:val="center"/>
          </w:tcPr>
          <w:p w:rsidR="004C15D4" w:rsidRPr="0070543E" w:rsidRDefault="004C15D4" w:rsidP="00021593">
            <w:pPr>
              <w:spacing w:after="0"/>
              <w:jc w:val="center"/>
              <w:rPr>
                <w:rFonts w:asciiTheme="minorHAnsi" w:hAnsiTheme="minorHAnsi" w:cs="Calibri"/>
                <w:b/>
                <w:szCs w:val="22"/>
              </w:rPr>
            </w:pPr>
            <w:r w:rsidRPr="0070543E">
              <w:rPr>
                <w:rFonts w:asciiTheme="minorHAnsi" w:hAnsiTheme="minorHAnsi" w:cs="Calibri"/>
                <w:b/>
                <w:szCs w:val="22"/>
                <w:lang w:val="en-US"/>
              </w:rPr>
              <w:t>NAI</w:t>
            </w:r>
          </w:p>
        </w:tc>
        <w:tc>
          <w:tcPr>
            <w:tcW w:w="1260" w:type="dxa"/>
            <w:tcBorders>
              <w:bottom w:val="single" w:sz="4" w:space="0" w:color="auto"/>
            </w:tcBorders>
            <w:shd w:val="clear" w:color="auto" w:fill="auto"/>
            <w:vAlign w:val="center"/>
          </w:tcPr>
          <w:p w:rsidR="004C15D4" w:rsidRPr="0070543E" w:rsidRDefault="004C15D4" w:rsidP="00021593">
            <w:pPr>
              <w:spacing w:after="0"/>
              <w:jc w:val="center"/>
              <w:rPr>
                <w:rFonts w:asciiTheme="minorHAnsi" w:hAnsiTheme="minorHAnsi" w:cs="Calibri"/>
                <w:szCs w:val="22"/>
              </w:rPr>
            </w:pPr>
          </w:p>
        </w:tc>
        <w:tc>
          <w:tcPr>
            <w:tcW w:w="1530" w:type="dxa"/>
            <w:tcBorders>
              <w:bottom w:val="single" w:sz="4" w:space="0" w:color="auto"/>
            </w:tcBorders>
            <w:shd w:val="clear" w:color="auto" w:fill="auto"/>
            <w:vAlign w:val="center"/>
          </w:tcPr>
          <w:p w:rsidR="004C15D4" w:rsidRPr="0070543E" w:rsidRDefault="004C15D4" w:rsidP="00021593">
            <w:pPr>
              <w:spacing w:after="0"/>
              <w:jc w:val="center"/>
              <w:rPr>
                <w:rFonts w:asciiTheme="minorHAnsi" w:hAnsiTheme="minorHAnsi" w:cs="Calibri"/>
                <w:szCs w:val="22"/>
              </w:rPr>
            </w:pPr>
          </w:p>
        </w:tc>
      </w:tr>
      <w:tr w:rsidR="004C15D4" w:rsidRPr="0070543E" w:rsidTr="00F7005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tblPrEx>
        <w:tc>
          <w:tcPr>
            <w:tcW w:w="720" w:type="dxa"/>
            <w:shd w:val="clear" w:color="auto" w:fill="auto"/>
            <w:vAlign w:val="center"/>
          </w:tcPr>
          <w:p w:rsidR="004C15D4" w:rsidRPr="0070543E" w:rsidRDefault="004C15D4" w:rsidP="00021593">
            <w:pPr>
              <w:spacing w:after="0"/>
              <w:jc w:val="center"/>
              <w:rPr>
                <w:rFonts w:asciiTheme="minorHAnsi" w:hAnsiTheme="minorHAnsi" w:cs="Calibri"/>
                <w:szCs w:val="22"/>
              </w:rPr>
            </w:pPr>
            <w:r w:rsidRPr="0070543E">
              <w:rPr>
                <w:rFonts w:asciiTheme="minorHAnsi" w:hAnsiTheme="minorHAnsi" w:cs="Calibri"/>
                <w:szCs w:val="22"/>
              </w:rPr>
              <w:t>Θ.5</w:t>
            </w:r>
          </w:p>
        </w:tc>
        <w:tc>
          <w:tcPr>
            <w:tcW w:w="4770" w:type="dxa"/>
            <w:shd w:val="clear" w:color="auto" w:fill="auto"/>
            <w:vAlign w:val="center"/>
          </w:tcPr>
          <w:p w:rsidR="004C15D4" w:rsidRPr="0070543E" w:rsidRDefault="004C15D4" w:rsidP="00021593">
            <w:pPr>
              <w:spacing w:after="0"/>
              <w:ind w:left="95" w:right="57"/>
              <w:rPr>
                <w:rFonts w:asciiTheme="minorHAnsi" w:hAnsiTheme="minorHAnsi" w:cs="Calibri"/>
                <w:bCs/>
                <w:szCs w:val="22"/>
              </w:rPr>
            </w:pPr>
            <w:r w:rsidRPr="0070543E">
              <w:rPr>
                <w:rFonts w:asciiTheme="minorHAnsi" w:hAnsiTheme="minorHAnsi" w:cs="Calibri"/>
                <w:bCs/>
                <w:szCs w:val="22"/>
              </w:rPr>
              <w:t>Αυτονομία σε λεπτά της ώρας στην ονομαστική ισχύ</w:t>
            </w:r>
          </w:p>
        </w:tc>
        <w:tc>
          <w:tcPr>
            <w:tcW w:w="1440" w:type="dxa"/>
            <w:shd w:val="clear" w:color="auto" w:fill="auto"/>
            <w:vAlign w:val="center"/>
          </w:tcPr>
          <w:p w:rsidR="004C15D4" w:rsidRPr="0070543E" w:rsidRDefault="004C15D4" w:rsidP="00021593">
            <w:pPr>
              <w:spacing w:after="0"/>
              <w:jc w:val="center"/>
              <w:rPr>
                <w:rFonts w:asciiTheme="minorHAnsi" w:hAnsiTheme="minorHAnsi" w:cs="Calibri"/>
                <w:b/>
                <w:szCs w:val="22"/>
              </w:rPr>
            </w:pPr>
            <w:r w:rsidRPr="0070543E">
              <w:rPr>
                <w:rFonts w:asciiTheme="minorHAnsi" w:hAnsiTheme="minorHAnsi" w:cs="Calibri"/>
                <w:b/>
                <w:szCs w:val="22"/>
              </w:rPr>
              <w:sym w:font="Symbol" w:char="F0B3"/>
            </w:r>
            <w:r w:rsidRPr="0070543E">
              <w:rPr>
                <w:rFonts w:asciiTheme="minorHAnsi" w:hAnsiTheme="minorHAnsi" w:cs="Calibri"/>
                <w:b/>
                <w:szCs w:val="22"/>
              </w:rPr>
              <w:t xml:space="preserve"> 20 </w:t>
            </w:r>
            <w:r w:rsidRPr="0070543E">
              <w:rPr>
                <w:rFonts w:asciiTheme="minorHAnsi" w:hAnsiTheme="minorHAnsi" w:cs="Calibri"/>
                <w:b/>
                <w:szCs w:val="22"/>
                <w:lang w:val="en-US"/>
              </w:rPr>
              <w:t>min</w:t>
            </w:r>
          </w:p>
        </w:tc>
        <w:tc>
          <w:tcPr>
            <w:tcW w:w="1260" w:type="dxa"/>
            <w:shd w:val="clear" w:color="auto" w:fill="auto"/>
            <w:vAlign w:val="center"/>
          </w:tcPr>
          <w:p w:rsidR="004C15D4" w:rsidRPr="0070543E" w:rsidRDefault="004C15D4" w:rsidP="00021593">
            <w:pPr>
              <w:spacing w:after="0"/>
              <w:jc w:val="center"/>
              <w:rPr>
                <w:rFonts w:asciiTheme="minorHAnsi" w:hAnsiTheme="minorHAnsi" w:cs="Calibri"/>
                <w:szCs w:val="22"/>
              </w:rPr>
            </w:pPr>
          </w:p>
        </w:tc>
        <w:tc>
          <w:tcPr>
            <w:tcW w:w="1530" w:type="dxa"/>
            <w:shd w:val="clear" w:color="auto" w:fill="auto"/>
            <w:vAlign w:val="center"/>
          </w:tcPr>
          <w:p w:rsidR="004C15D4" w:rsidRPr="0070543E" w:rsidRDefault="004C15D4" w:rsidP="00021593">
            <w:pPr>
              <w:spacing w:after="0"/>
              <w:jc w:val="center"/>
              <w:rPr>
                <w:rFonts w:asciiTheme="minorHAnsi" w:hAnsiTheme="minorHAnsi" w:cs="Calibri"/>
                <w:szCs w:val="22"/>
              </w:rPr>
            </w:pPr>
          </w:p>
        </w:tc>
      </w:tr>
      <w:tr w:rsidR="004C15D4" w:rsidRPr="0070543E" w:rsidTr="00F7005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tblPrEx>
        <w:tc>
          <w:tcPr>
            <w:tcW w:w="720" w:type="dxa"/>
            <w:vAlign w:val="center"/>
          </w:tcPr>
          <w:p w:rsidR="004C15D4" w:rsidRPr="0070543E" w:rsidRDefault="004C15D4" w:rsidP="00021593">
            <w:pPr>
              <w:spacing w:after="0"/>
              <w:jc w:val="center"/>
              <w:rPr>
                <w:rFonts w:asciiTheme="minorHAnsi" w:hAnsiTheme="minorHAnsi" w:cs="Calibri"/>
                <w:color w:val="FF0000"/>
                <w:szCs w:val="22"/>
              </w:rPr>
            </w:pPr>
            <w:r w:rsidRPr="0070543E">
              <w:rPr>
                <w:rFonts w:asciiTheme="minorHAnsi" w:hAnsiTheme="minorHAnsi" w:cs="Calibri"/>
                <w:szCs w:val="22"/>
              </w:rPr>
              <w:t>Θ.6</w:t>
            </w:r>
          </w:p>
        </w:tc>
        <w:tc>
          <w:tcPr>
            <w:tcW w:w="4770" w:type="dxa"/>
            <w:vAlign w:val="center"/>
          </w:tcPr>
          <w:p w:rsidR="004C15D4" w:rsidRPr="0070543E" w:rsidRDefault="004C15D4" w:rsidP="00021593">
            <w:pPr>
              <w:spacing w:after="0"/>
              <w:ind w:left="95" w:right="57"/>
              <w:rPr>
                <w:rFonts w:asciiTheme="minorHAnsi" w:hAnsiTheme="minorHAnsi" w:cs="Calibri"/>
                <w:bCs/>
                <w:szCs w:val="22"/>
              </w:rPr>
            </w:pPr>
            <w:r w:rsidRPr="0070543E">
              <w:rPr>
                <w:rFonts w:asciiTheme="minorHAnsi" w:hAnsiTheme="minorHAnsi" w:cs="Calibri"/>
                <w:bCs/>
                <w:szCs w:val="22"/>
              </w:rPr>
              <w:t>Αυτόματο Shutdown/restart</w:t>
            </w:r>
          </w:p>
        </w:tc>
        <w:tc>
          <w:tcPr>
            <w:tcW w:w="1440" w:type="dxa"/>
            <w:vAlign w:val="center"/>
          </w:tcPr>
          <w:p w:rsidR="004C15D4" w:rsidRPr="0070543E" w:rsidRDefault="004C15D4" w:rsidP="00021593">
            <w:pPr>
              <w:spacing w:after="0"/>
              <w:jc w:val="center"/>
              <w:rPr>
                <w:rFonts w:asciiTheme="minorHAnsi" w:hAnsiTheme="minorHAnsi" w:cs="Calibri"/>
                <w:b/>
                <w:szCs w:val="22"/>
              </w:rPr>
            </w:pPr>
          </w:p>
        </w:tc>
        <w:tc>
          <w:tcPr>
            <w:tcW w:w="1260" w:type="dxa"/>
            <w:vAlign w:val="center"/>
          </w:tcPr>
          <w:p w:rsidR="004C15D4" w:rsidRPr="0070543E" w:rsidRDefault="004C15D4" w:rsidP="00021593">
            <w:pPr>
              <w:spacing w:after="0"/>
              <w:jc w:val="center"/>
              <w:rPr>
                <w:rFonts w:asciiTheme="minorHAnsi" w:hAnsiTheme="minorHAnsi" w:cs="Calibri"/>
                <w:szCs w:val="22"/>
              </w:rPr>
            </w:pPr>
          </w:p>
        </w:tc>
        <w:tc>
          <w:tcPr>
            <w:tcW w:w="1530" w:type="dxa"/>
            <w:vAlign w:val="center"/>
          </w:tcPr>
          <w:p w:rsidR="004C15D4" w:rsidRPr="0070543E" w:rsidRDefault="004C15D4" w:rsidP="00021593">
            <w:pPr>
              <w:spacing w:after="0"/>
              <w:jc w:val="center"/>
              <w:rPr>
                <w:rFonts w:asciiTheme="minorHAnsi" w:hAnsiTheme="minorHAnsi" w:cs="Calibri"/>
                <w:szCs w:val="22"/>
              </w:rPr>
            </w:pPr>
          </w:p>
        </w:tc>
      </w:tr>
      <w:tr w:rsidR="004C15D4" w:rsidRPr="0070543E" w:rsidTr="00F7005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tblPrEx>
        <w:tc>
          <w:tcPr>
            <w:tcW w:w="720" w:type="dxa"/>
            <w:vAlign w:val="center"/>
          </w:tcPr>
          <w:p w:rsidR="004C15D4" w:rsidRPr="0070543E" w:rsidRDefault="004C15D4" w:rsidP="00021593">
            <w:pPr>
              <w:spacing w:after="0"/>
              <w:jc w:val="center"/>
              <w:rPr>
                <w:rFonts w:asciiTheme="minorHAnsi" w:hAnsiTheme="minorHAnsi" w:cs="Calibri"/>
                <w:color w:val="FF0000"/>
                <w:szCs w:val="22"/>
              </w:rPr>
            </w:pPr>
            <w:r w:rsidRPr="0070543E">
              <w:rPr>
                <w:rFonts w:asciiTheme="minorHAnsi" w:hAnsiTheme="minorHAnsi" w:cs="Calibri"/>
                <w:szCs w:val="22"/>
              </w:rPr>
              <w:t>Θ.7</w:t>
            </w:r>
          </w:p>
        </w:tc>
        <w:tc>
          <w:tcPr>
            <w:tcW w:w="4770" w:type="dxa"/>
            <w:vAlign w:val="center"/>
          </w:tcPr>
          <w:p w:rsidR="004C15D4" w:rsidRPr="0070543E" w:rsidRDefault="004C15D4" w:rsidP="00021593">
            <w:pPr>
              <w:spacing w:after="0"/>
              <w:ind w:left="95" w:right="57"/>
              <w:rPr>
                <w:rFonts w:asciiTheme="minorHAnsi" w:hAnsiTheme="minorHAnsi" w:cs="Calibri"/>
                <w:bCs/>
                <w:szCs w:val="22"/>
              </w:rPr>
            </w:pPr>
            <w:r w:rsidRPr="0070543E">
              <w:rPr>
                <w:rFonts w:asciiTheme="minorHAnsi" w:hAnsiTheme="minorHAnsi" w:cs="Calibri"/>
                <w:bCs/>
                <w:szCs w:val="22"/>
              </w:rPr>
              <w:t>Power failure Recovery</w:t>
            </w:r>
          </w:p>
        </w:tc>
        <w:tc>
          <w:tcPr>
            <w:tcW w:w="1440" w:type="dxa"/>
            <w:vAlign w:val="center"/>
          </w:tcPr>
          <w:p w:rsidR="004C15D4" w:rsidRPr="0070543E" w:rsidRDefault="004C15D4" w:rsidP="00021593">
            <w:pPr>
              <w:spacing w:after="0"/>
              <w:jc w:val="center"/>
              <w:rPr>
                <w:rFonts w:asciiTheme="minorHAnsi" w:hAnsiTheme="minorHAnsi" w:cs="Calibri"/>
                <w:b/>
                <w:szCs w:val="22"/>
              </w:rPr>
            </w:pPr>
          </w:p>
        </w:tc>
        <w:tc>
          <w:tcPr>
            <w:tcW w:w="1260" w:type="dxa"/>
            <w:vAlign w:val="center"/>
          </w:tcPr>
          <w:p w:rsidR="004C15D4" w:rsidRPr="0070543E" w:rsidRDefault="004C15D4" w:rsidP="00021593">
            <w:pPr>
              <w:spacing w:after="0"/>
              <w:jc w:val="center"/>
              <w:rPr>
                <w:rFonts w:asciiTheme="minorHAnsi" w:hAnsiTheme="minorHAnsi" w:cs="Calibri"/>
                <w:szCs w:val="22"/>
              </w:rPr>
            </w:pPr>
          </w:p>
        </w:tc>
        <w:tc>
          <w:tcPr>
            <w:tcW w:w="1530" w:type="dxa"/>
            <w:vAlign w:val="center"/>
          </w:tcPr>
          <w:p w:rsidR="004C15D4" w:rsidRPr="0070543E" w:rsidRDefault="004C15D4" w:rsidP="00021593">
            <w:pPr>
              <w:spacing w:after="0"/>
              <w:jc w:val="center"/>
              <w:rPr>
                <w:rFonts w:asciiTheme="minorHAnsi" w:hAnsiTheme="minorHAnsi" w:cs="Calibri"/>
                <w:szCs w:val="22"/>
              </w:rPr>
            </w:pPr>
          </w:p>
        </w:tc>
      </w:tr>
      <w:tr w:rsidR="004C15D4" w:rsidRPr="0070543E" w:rsidTr="00F7005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tblPrEx>
        <w:tc>
          <w:tcPr>
            <w:tcW w:w="720" w:type="dxa"/>
            <w:tcBorders>
              <w:bottom w:val="single" w:sz="4" w:space="0" w:color="auto"/>
            </w:tcBorders>
            <w:shd w:val="clear" w:color="auto" w:fill="auto"/>
            <w:vAlign w:val="center"/>
          </w:tcPr>
          <w:p w:rsidR="004C15D4" w:rsidRPr="0070543E" w:rsidRDefault="004C15D4" w:rsidP="00021593">
            <w:pPr>
              <w:spacing w:after="0"/>
              <w:jc w:val="center"/>
              <w:rPr>
                <w:rFonts w:asciiTheme="minorHAnsi" w:hAnsiTheme="minorHAnsi" w:cs="Calibri"/>
                <w:szCs w:val="22"/>
              </w:rPr>
            </w:pPr>
            <w:r w:rsidRPr="0070543E">
              <w:rPr>
                <w:rFonts w:asciiTheme="minorHAnsi" w:hAnsiTheme="minorHAnsi" w:cs="Calibri"/>
                <w:szCs w:val="22"/>
              </w:rPr>
              <w:t>Θ.8</w:t>
            </w:r>
          </w:p>
        </w:tc>
        <w:tc>
          <w:tcPr>
            <w:tcW w:w="4770" w:type="dxa"/>
            <w:tcBorders>
              <w:bottom w:val="single" w:sz="4" w:space="0" w:color="auto"/>
            </w:tcBorders>
            <w:vAlign w:val="center"/>
          </w:tcPr>
          <w:p w:rsidR="004C15D4" w:rsidRPr="0070543E" w:rsidRDefault="004C15D4" w:rsidP="00021593">
            <w:pPr>
              <w:spacing w:after="0"/>
              <w:ind w:left="95" w:right="57"/>
              <w:rPr>
                <w:rFonts w:asciiTheme="minorHAnsi" w:hAnsiTheme="minorHAnsi" w:cs="Calibri"/>
                <w:bCs/>
                <w:szCs w:val="22"/>
                <w:lang w:val="en-US"/>
              </w:rPr>
            </w:pPr>
            <w:r w:rsidRPr="0070543E">
              <w:rPr>
                <w:rFonts w:asciiTheme="minorHAnsi" w:hAnsiTheme="minorHAnsi" w:cs="Calibri"/>
                <w:szCs w:val="22"/>
                <w:lang w:val="en-US"/>
              </w:rPr>
              <w:t>On</w:t>
            </w:r>
            <w:r w:rsidRPr="0070543E">
              <w:rPr>
                <w:rFonts w:asciiTheme="minorHAnsi" w:hAnsiTheme="minorHAnsi" w:cs="Calibri"/>
                <w:szCs w:val="22"/>
              </w:rPr>
              <w:t>-</w:t>
            </w:r>
            <w:r w:rsidRPr="0070543E">
              <w:rPr>
                <w:rFonts w:asciiTheme="minorHAnsi" w:hAnsiTheme="minorHAnsi" w:cs="Calibri"/>
                <w:szCs w:val="22"/>
                <w:lang w:val="en-US"/>
              </w:rPr>
              <w:t>Line</w:t>
            </w:r>
            <w:r w:rsidRPr="0070543E">
              <w:rPr>
                <w:rFonts w:asciiTheme="minorHAnsi" w:hAnsiTheme="minorHAnsi" w:cs="Calibri"/>
                <w:bCs/>
                <w:szCs w:val="22"/>
              </w:rPr>
              <w:t xml:space="preserve"> τύπος μεταγωγής</w:t>
            </w:r>
          </w:p>
        </w:tc>
        <w:tc>
          <w:tcPr>
            <w:tcW w:w="1440" w:type="dxa"/>
            <w:tcBorders>
              <w:bottom w:val="single" w:sz="4" w:space="0" w:color="auto"/>
            </w:tcBorders>
            <w:vAlign w:val="center"/>
          </w:tcPr>
          <w:p w:rsidR="004C15D4" w:rsidRPr="0070543E" w:rsidRDefault="004C15D4" w:rsidP="00021593">
            <w:pPr>
              <w:spacing w:after="0"/>
              <w:jc w:val="center"/>
              <w:rPr>
                <w:rFonts w:asciiTheme="minorHAnsi" w:hAnsiTheme="minorHAnsi" w:cs="Calibri"/>
                <w:b/>
                <w:szCs w:val="22"/>
              </w:rPr>
            </w:pPr>
            <w:r w:rsidRPr="0070543E">
              <w:rPr>
                <w:rFonts w:asciiTheme="minorHAnsi" w:hAnsiTheme="minorHAnsi" w:cs="Calibri"/>
                <w:b/>
                <w:szCs w:val="22"/>
              </w:rPr>
              <w:t>ΝΑΙ</w:t>
            </w:r>
          </w:p>
        </w:tc>
        <w:tc>
          <w:tcPr>
            <w:tcW w:w="1260" w:type="dxa"/>
            <w:tcBorders>
              <w:bottom w:val="single" w:sz="4" w:space="0" w:color="auto"/>
            </w:tcBorders>
            <w:vAlign w:val="center"/>
          </w:tcPr>
          <w:p w:rsidR="004C15D4" w:rsidRPr="0070543E" w:rsidRDefault="004C15D4" w:rsidP="00021593">
            <w:pPr>
              <w:spacing w:after="0"/>
              <w:jc w:val="center"/>
              <w:rPr>
                <w:rFonts w:asciiTheme="minorHAnsi" w:hAnsiTheme="minorHAnsi" w:cs="Calibri"/>
                <w:szCs w:val="22"/>
              </w:rPr>
            </w:pPr>
          </w:p>
        </w:tc>
        <w:tc>
          <w:tcPr>
            <w:tcW w:w="1530" w:type="dxa"/>
            <w:tcBorders>
              <w:bottom w:val="single" w:sz="4" w:space="0" w:color="auto"/>
            </w:tcBorders>
            <w:vAlign w:val="center"/>
          </w:tcPr>
          <w:p w:rsidR="004C15D4" w:rsidRPr="0070543E" w:rsidRDefault="004C15D4" w:rsidP="00021593">
            <w:pPr>
              <w:spacing w:after="0"/>
              <w:jc w:val="center"/>
              <w:rPr>
                <w:rFonts w:asciiTheme="minorHAnsi" w:hAnsiTheme="minorHAnsi" w:cs="Calibri"/>
                <w:szCs w:val="22"/>
              </w:rPr>
            </w:pPr>
          </w:p>
        </w:tc>
      </w:tr>
      <w:tr w:rsidR="004C15D4" w:rsidRPr="0070543E" w:rsidTr="00F7005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tblPrEx>
        <w:tc>
          <w:tcPr>
            <w:tcW w:w="720" w:type="dxa"/>
            <w:shd w:val="clear" w:color="auto" w:fill="auto"/>
            <w:vAlign w:val="center"/>
          </w:tcPr>
          <w:p w:rsidR="004C15D4" w:rsidRPr="0070543E" w:rsidRDefault="004C15D4" w:rsidP="00021593">
            <w:pPr>
              <w:spacing w:after="0"/>
              <w:jc w:val="center"/>
              <w:rPr>
                <w:rFonts w:asciiTheme="minorHAnsi" w:hAnsiTheme="minorHAnsi" w:cs="Calibri"/>
                <w:szCs w:val="22"/>
              </w:rPr>
            </w:pPr>
            <w:r w:rsidRPr="0070543E">
              <w:rPr>
                <w:rFonts w:asciiTheme="minorHAnsi" w:hAnsiTheme="minorHAnsi" w:cs="Calibri"/>
                <w:szCs w:val="22"/>
              </w:rPr>
              <w:t>Θ.9</w:t>
            </w:r>
          </w:p>
        </w:tc>
        <w:tc>
          <w:tcPr>
            <w:tcW w:w="4770" w:type="dxa"/>
            <w:shd w:val="clear" w:color="auto" w:fill="auto"/>
            <w:vAlign w:val="center"/>
          </w:tcPr>
          <w:p w:rsidR="004C15D4" w:rsidRPr="0070543E" w:rsidRDefault="004C15D4" w:rsidP="00021593">
            <w:pPr>
              <w:spacing w:after="0"/>
              <w:ind w:left="95" w:right="57"/>
              <w:rPr>
                <w:rFonts w:asciiTheme="minorHAnsi" w:hAnsiTheme="minorHAnsi" w:cs="Calibri"/>
                <w:bCs/>
                <w:szCs w:val="22"/>
              </w:rPr>
            </w:pPr>
            <w:r w:rsidRPr="0070543E">
              <w:rPr>
                <w:rFonts w:asciiTheme="minorHAnsi" w:hAnsiTheme="minorHAnsi" w:cs="Calibri"/>
                <w:bCs/>
                <w:szCs w:val="22"/>
              </w:rPr>
              <w:t>Είσοδος Μονοφασική / Τριφασική</w:t>
            </w:r>
          </w:p>
        </w:tc>
        <w:tc>
          <w:tcPr>
            <w:tcW w:w="1440" w:type="dxa"/>
            <w:shd w:val="clear" w:color="auto" w:fill="auto"/>
            <w:vAlign w:val="center"/>
          </w:tcPr>
          <w:p w:rsidR="004C15D4" w:rsidRPr="0070543E" w:rsidRDefault="004C15D4" w:rsidP="00021593">
            <w:pPr>
              <w:spacing w:after="0"/>
              <w:jc w:val="center"/>
              <w:rPr>
                <w:rFonts w:asciiTheme="minorHAnsi" w:hAnsiTheme="minorHAnsi" w:cs="Calibri"/>
                <w:b/>
                <w:szCs w:val="22"/>
              </w:rPr>
            </w:pPr>
          </w:p>
        </w:tc>
        <w:tc>
          <w:tcPr>
            <w:tcW w:w="1260" w:type="dxa"/>
            <w:shd w:val="clear" w:color="auto" w:fill="auto"/>
            <w:vAlign w:val="center"/>
          </w:tcPr>
          <w:p w:rsidR="004C15D4" w:rsidRPr="0070543E" w:rsidRDefault="004C15D4" w:rsidP="00021593">
            <w:pPr>
              <w:spacing w:after="0"/>
              <w:jc w:val="center"/>
              <w:rPr>
                <w:rFonts w:asciiTheme="minorHAnsi" w:hAnsiTheme="minorHAnsi" w:cs="Calibri"/>
                <w:szCs w:val="22"/>
              </w:rPr>
            </w:pPr>
          </w:p>
        </w:tc>
        <w:tc>
          <w:tcPr>
            <w:tcW w:w="1530" w:type="dxa"/>
            <w:shd w:val="clear" w:color="auto" w:fill="auto"/>
            <w:vAlign w:val="center"/>
          </w:tcPr>
          <w:p w:rsidR="004C15D4" w:rsidRPr="0070543E" w:rsidRDefault="004C15D4" w:rsidP="00021593">
            <w:pPr>
              <w:spacing w:after="0"/>
              <w:jc w:val="center"/>
              <w:rPr>
                <w:rFonts w:asciiTheme="minorHAnsi" w:hAnsiTheme="minorHAnsi" w:cs="Calibri"/>
                <w:szCs w:val="22"/>
              </w:rPr>
            </w:pPr>
          </w:p>
        </w:tc>
      </w:tr>
      <w:tr w:rsidR="004C15D4" w:rsidRPr="0070543E" w:rsidTr="00F7005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tblPrEx>
        <w:tc>
          <w:tcPr>
            <w:tcW w:w="720" w:type="dxa"/>
            <w:shd w:val="clear" w:color="auto" w:fill="auto"/>
            <w:vAlign w:val="center"/>
          </w:tcPr>
          <w:p w:rsidR="004C15D4" w:rsidRPr="0070543E" w:rsidRDefault="004C15D4" w:rsidP="00021593">
            <w:pPr>
              <w:spacing w:after="0"/>
              <w:jc w:val="center"/>
              <w:rPr>
                <w:rFonts w:asciiTheme="minorHAnsi" w:hAnsiTheme="minorHAnsi" w:cs="Calibri"/>
                <w:szCs w:val="22"/>
              </w:rPr>
            </w:pPr>
            <w:r w:rsidRPr="0070543E">
              <w:rPr>
                <w:rFonts w:asciiTheme="minorHAnsi" w:hAnsiTheme="minorHAnsi" w:cs="Calibri"/>
                <w:szCs w:val="22"/>
              </w:rPr>
              <w:t>Θ.10</w:t>
            </w:r>
          </w:p>
        </w:tc>
        <w:tc>
          <w:tcPr>
            <w:tcW w:w="4770" w:type="dxa"/>
            <w:shd w:val="clear" w:color="auto" w:fill="auto"/>
            <w:vAlign w:val="center"/>
          </w:tcPr>
          <w:p w:rsidR="004C15D4" w:rsidRPr="0070543E" w:rsidRDefault="004C15D4" w:rsidP="00021593">
            <w:pPr>
              <w:spacing w:after="0"/>
              <w:ind w:left="95" w:right="57"/>
              <w:rPr>
                <w:rFonts w:asciiTheme="minorHAnsi" w:hAnsiTheme="minorHAnsi" w:cs="Calibri"/>
                <w:bCs/>
                <w:szCs w:val="22"/>
              </w:rPr>
            </w:pPr>
            <w:r w:rsidRPr="0070543E">
              <w:rPr>
                <w:rFonts w:asciiTheme="minorHAnsi" w:hAnsiTheme="minorHAnsi" w:cs="Calibri"/>
                <w:bCs/>
                <w:szCs w:val="22"/>
              </w:rPr>
              <w:t>Έξοδος Μονοφασική  / Τριφασική</w:t>
            </w:r>
          </w:p>
        </w:tc>
        <w:tc>
          <w:tcPr>
            <w:tcW w:w="1440" w:type="dxa"/>
            <w:shd w:val="clear" w:color="auto" w:fill="auto"/>
            <w:vAlign w:val="center"/>
          </w:tcPr>
          <w:p w:rsidR="004C15D4" w:rsidRPr="0070543E" w:rsidRDefault="004C15D4" w:rsidP="00021593">
            <w:pPr>
              <w:spacing w:after="0"/>
              <w:jc w:val="center"/>
              <w:rPr>
                <w:rFonts w:asciiTheme="minorHAnsi" w:hAnsiTheme="minorHAnsi" w:cs="Calibri"/>
                <w:b/>
                <w:szCs w:val="22"/>
              </w:rPr>
            </w:pPr>
          </w:p>
        </w:tc>
        <w:tc>
          <w:tcPr>
            <w:tcW w:w="1260" w:type="dxa"/>
            <w:shd w:val="clear" w:color="auto" w:fill="auto"/>
            <w:vAlign w:val="center"/>
          </w:tcPr>
          <w:p w:rsidR="004C15D4" w:rsidRPr="0070543E" w:rsidRDefault="004C15D4" w:rsidP="00021593">
            <w:pPr>
              <w:spacing w:after="0"/>
              <w:jc w:val="center"/>
              <w:rPr>
                <w:rFonts w:asciiTheme="minorHAnsi" w:hAnsiTheme="minorHAnsi" w:cs="Calibri"/>
                <w:szCs w:val="22"/>
              </w:rPr>
            </w:pPr>
          </w:p>
        </w:tc>
        <w:tc>
          <w:tcPr>
            <w:tcW w:w="1530" w:type="dxa"/>
            <w:shd w:val="clear" w:color="auto" w:fill="auto"/>
            <w:vAlign w:val="center"/>
          </w:tcPr>
          <w:p w:rsidR="004C15D4" w:rsidRPr="0070543E" w:rsidRDefault="004C15D4" w:rsidP="00021593">
            <w:pPr>
              <w:spacing w:after="0"/>
              <w:jc w:val="center"/>
              <w:rPr>
                <w:rFonts w:asciiTheme="minorHAnsi" w:hAnsiTheme="minorHAnsi" w:cs="Calibri"/>
                <w:szCs w:val="22"/>
              </w:rPr>
            </w:pPr>
          </w:p>
        </w:tc>
      </w:tr>
      <w:tr w:rsidR="004C15D4" w:rsidRPr="0070543E" w:rsidTr="00F7005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tblPrEx>
        <w:tc>
          <w:tcPr>
            <w:tcW w:w="720" w:type="dxa"/>
            <w:shd w:val="clear" w:color="auto" w:fill="D9D9D9"/>
            <w:vAlign w:val="center"/>
          </w:tcPr>
          <w:p w:rsidR="004C15D4" w:rsidRPr="0070543E" w:rsidRDefault="004C15D4" w:rsidP="00021593">
            <w:pPr>
              <w:spacing w:after="0"/>
              <w:ind w:left="612"/>
              <w:jc w:val="center"/>
              <w:rPr>
                <w:rFonts w:asciiTheme="minorHAnsi" w:hAnsiTheme="minorHAnsi" w:cs="Calibri"/>
                <w:szCs w:val="22"/>
              </w:rPr>
            </w:pPr>
          </w:p>
        </w:tc>
        <w:tc>
          <w:tcPr>
            <w:tcW w:w="9000" w:type="dxa"/>
            <w:gridSpan w:val="4"/>
            <w:shd w:val="clear" w:color="auto" w:fill="D9D9D9"/>
            <w:vAlign w:val="center"/>
          </w:tcPr>
          <w:p w:rsidR="004C15D4" w:rsidRPr="0070543E" w:rsidRDefault="004C15D4" w:rsidP="00021593">
            <w:pPr>
              <w:spacing w:after="0"/>
              <w:rPr>
                <w:rFonts w:asciiTheme="minorHAnsi" w:hAnsiTheme="minorHAnsi" w:cs="Calibri"/>
                <w:b/>
                <w:szCs w:val="22"/>
              </w:rPr>
            </w:pPr>
            <w:r w:rsidRPr="0070543E">
              <w:rPr>
                <w:rFonts w:asciiTheme="minorHAnsi" w:hAnsiTheme="minorHAnsi" w:cs="Calibri"/>
                <w:b/>
                <w:bCs/>
                <w:szCs w:val="22"/>
              </w:rPr>
              <w:t xml:space="preserve">Διαχείριση – Παρακολούθηση </w:t>
            </w:r>
          </w:p>
        </w:tc>
      </w:tr>
      <w:tr w:rsidR="004C15D4" w:rsidRPr="0070543E" w:rsidTr="00F7005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tblPrEx>
        <w:tc>
          <w:tcPr>
            <w:tcW w:w="720" w:type="dxa"/>
            <w:vAlign w:val="center"/>
          </w:tcPr>
          <w:p w:rsidR="004C15D4" w:rsidRPr="0070543E" w:rsidRDefault="004C15D4" w:rsidP="00021593">
            <w:pPr>
              <w:spacing w:after="0"/>
              <w:ind w:left="90"/>
              <w:jc w:val="center"/>
              <w:rPr>
                <w:rFonts w:asciiTheme="minorHAnsi" w:hAnsiTheme="minorHAnsi" w:cs="Calibri"/>
                <w:szCs w:val="22"/>
              </w:rPr>
            </w:pPr>
            <w:r w:rsidRPr="0070543E">
              <w:rPr>
                <w:rFonts w:asciiTheme="minorHAnsi" w:hAnsiTheme="minorHAnsi" w:cs="Calibri"/>
                <w:szCs w:val="22"/>
              </w:rPr>
              <w:t>Θ.11</w:t>
            </w:r>
          </w:p>
        </w:tc>
        <w:tc>
          <w:tcPr>
            <w:tcW w:w="4770" w:type="dxa"/>
            <w:vAlign w:val="center"/>
          </w:tcPr>
          <w:p w:rsidR="004C15D4" w:rsidRPr="0070543E" w:rsidRDefault="004C15D4" w:rsidP="00021593">
            <w:pPr>
              <w:spacing w:after="0"/>
              <w:ind w:left="95" w:right="57"/>
              <w:rPr>
                <w:rFonts w:asciiTheme="minorHAnsi" w:hAnsiTheme="minorHAnsi" w:cs="Calibri"/>
                <w:bCs/>
                <w:szCs w:val="22"/>
              </w:rPr>
            </w:pPr>
            <w:r w:rsidRPr="0070543E">
              <w:rPr>
                <w:rFonts w:asciiTheme="minorHAnsi" w:hAnsiTheme="minorHAnsi" w:cs="Calibri"/>
                <w:szCs w:val="22"/>
              </w:rPr>
              <w:t>Να δοθεί συνοδευτικό λογισμικό για την Παρακολούθηση και Διαχείριση του συστήματος, το οποίο να είναι  σ</w:t>
            </w:r>
            <w:r w:rsidRPr="0070543E">
              <w:rPr>
                <w:rFonts w:asciiTheme="minorHAnsi" w:hAnsiTheme="minorHAnsi" w:cs="Calibri"/>
                <w:bCs/>
                <w:szCs w:val="22"/>
              </w:rPr>
              <w:t>υμβατό με τα γνωστά λειτουργικά συστήματα.</w:t>
            </w:r>
          </w:p>
        </w:tc>
        <w:tc>
          <w:tcPr>
            <w:tcW w:w="1440" w:type="dxa"/>
            <w:vAlign w:val="center"/>
          </w:tcPr>
          <w:p w:rsidR="004C15D4" w:rsidRPr="0070543E" w:rsidRDefault="004C15D4" w:rsidP="00021593">
            <w:pPr>
              <w:spacing w:after="0"/>
              <w:jc w:val="center"/>
              <w:rPr>
                <w:rFonts w:asciiTheme="minorHAnsi" w:hAnsiTheme="minorHAnsi" w:cs="Calibri"/>
                <w:b/>
                <w:szCs w:val="22"/>
                <w:lang w:val="en-US"/>
              </w:rPr>
            </w:pPr>
            <w:r w:rsidRPr="0070543E">
              <w:rPr>
                <w:rFonts w:asciiTheme="minorHAnsi" w:hAnsiTheme="minorHAnsi" w:cs="Calibri"/>
                <w:b/>
                <w:szCs w:val="22"/>
                <w:lang w:val="en-US"/>
              </w:rPr>
              <w:t>NAI</w:t>
            </w:r>
          </w:p>
        </w:tc>
        <w:tc>
          <w:tcPr>
            <w:tcW w:w="1260" w:type="dxa"/>
            <w:vAlign w:val="center"/>
          </w:tcPr>
          <w:p w:rsidR="004C15D4" w:rsidRPr="0070543E" w:rsidRDefault="004C15D4" w:rsidP="00021593">
            <w:pPr>
              <w:spacing w:after="0"/>
              <w:jc w:val="center"/>
              <w:rPr>
                <w:rFonts w:asciiTheme="minorHAnsi" w:hAnsiTheme="minorHAnsi" w:cs="Calibri"/>
                <w:szCs w:val="22"/>
                <w:lang w:val="en-US"/>
              </w:rPr>
            </w:pPr>
          </w:p>
        </w:tc>
        <w:tc>
          <w:tcPr>
            <w:tcW w:w="1530" w:type="dxa"/>
            <w:vAlign w:val="center"/>
          </w:tcPr>
          <w:p w:rsidR="004C15D4" w:rsidRPr="0070543E" w:rsidRDefault="004C15D4" w:rsidP="00021593">
            <w:pPr>
              <w:spacing w:after="0"/>
              <w:jc w:val="center"/>
              <w:rPr>
                <w:rFonts w:asciiTheme="minorHAnsi" w:hAnsiTheme="minorHAnsi" w:cs="Calibri"/>
                <w:szCs w:val="22"/>
                <w:lang w:val="en-US"/>
              </w:rPr>
            </w:pPr>
          </w:p>
        </w:tc>
      </w:tr>
      <w:tr w:rsidR="004C15D4" w:rsidRPr="0070543E" w:rsidTr="00F7005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tblPrEx>
        <w:tc>
          <w:tcPr>
            <w:tcW w:w="720" w:type="dxa"/>
            <w:vAlign w:val="center"/>
          </w:tcPr>
          <w:p w:rsidR="004C15D4" w:rsidRPr="0070543E" w:rsidRDefault="004C15D4" w:rsidP="00021593">
            <w:pPr>
              <w:spacing w:after="0"/>
              <w:ind w:left="90"/>
              <w:jc w:val="center"/>
              <w:rPr>
                <w:rFonts w:asciiTheme="minorHAnsi" w:hAnsiTheme="minorHAnsi" w:cs="Calibri"/>
                <w:szCs w:val="22"/>
              </w:rPr>
            </w:pPr>
            <w:r w:rsidRPr="0070543E">
              <w:rPr>
                <w:rFonts w:asciiTheme="minorHAnsi" w:hAnsiTheme="minorHAnsi" w:cs="Calibri"/>
                <w:szCs w:val="22"/>
              </w:rPr>
              <w:t>Θ.12</w:t>
            </w:r>
          </w:p>
        </w:tc>
        <w:tc>
          <w:tcPr>
            <w:tcW w:w="4770" w:type="dxa"/>
            <w:vAlign w:val="center"/>
          </w:tcPr>
          <w:p w:rsidR="004C15D4" w:rsidRPr="0070543E" w:rsidRDefault="004C15D4" w:rsidP="00021593">
            <w:pPr>
              <w:spacing w:after="0"/>
              <w:ind w:left="95" w:right="57"/>
              <w:rPr>
                <w:rFonts w:asciiTheme="minorHAnsi" w:hAnsiTheme="minorHAnsi" w:cs="Calibri"/>
                <w:szCs w:val="22"/>
              </w:rPr>
            </w:pPr>
            <w:r w:rsidRPr="0070543E">
              <w:rPr>
                <w:rFonts w:asciiTheme="minorHAnsi" w:hAnsiTheme="minorHAnsi" w:cs="Calibri"/>
                <w:szCs w:val="22"/>
              </w:rPr>
              <w:t>Το παραπάνω λογισμικό να υποστηρίζει:</w:t>
            </w:r>
          </w:p>
        </w:tc>
        <w:tc>
          <w:tcPr>
            <w:tcW w:w="1440" w:type="dxa"/>
            <w:vAlign w:val="center"/>
          </w:tcPr>
          <w:p w:rsidR="004C15D4" w:rsidRPr="0070543E" w:rsidRDefault="004C15D4" w:rsidP="00021593">
            <w:pPr>
              <w:spacing w:after="0"/>
              <w:jc w:val="center"/>
              <w:rPr>
                <w:rFonts w:asciiTheme="minorHAnsi" w:hAnsiTheme="minorHAnsi" w:cs="Calibri"/>
                <w:b/>
                <w:szCs w:val="22"/>
              </w:rPr>
            </w:pPr>
          </w:p>
        </w:tc>
        <w:tc>
          <w:tcPr>
            <w:tcW w:w="1260" w:type="dxa"/>
            <w:vAlign w:val="center"/>
          </w:tcPr>
          <w:p w:rsidR="004C15D4" w:rsidRPr="0070543E" w:rsidRDefault="004C15D4" w:rsidP="00021593">
            <w:pPr>
              <w:spacing w:after="0"/>
              <w:jc w:val="center"/>
              <w:rPr>
                <w:rFonts w:asciiTheme="minorHAnsi" w:hAnsiTheme="minorHAnsi" w:cs="Calibri"/>
                <w:szCs w:val="22"/>
              </w:rPr>
            </w:pPr>
          </w:p>
        </w:tc>
        <w:tc>
          <w:tcPr>
            <w:tcW w:w="1530" w:type="dxa"/>
            <w:vAlign w:val="center"/>
          </w:tcPr>
          <w:p w:rsidR="004C15D4" w:rsidRPr="0070543E" w:rsidRDefault="004C15D4" w:rsidP="00021593">
            <w:pPr>
              <w:spacing w:after="0"/>
              <w:jc w:val="center"/>
              <w:rPr>
                <w:rFonts w:asciiTheme="minorHAnsi" w:hAnsiTheme="minorHAnsi" w:cs="Calibri"/>
                <w:szCs w:val="22"/>
              </w:rPr>
            </w:pPr>
          </w:p>
        </w:tc>
      </w:tr>
      <w:tr w:rsidR="004C15D4" w:rsidRPr="0070543E" w:rsidTr="00F7005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tblPrEx>
        <w:tc>
          <w:tcPr>
            <w:tcW w:w="720" w:type="dxa"/>
            <w:vAlign w:val="center"/>
          </w:tcPr>
          <w:p w:rsidR="004C15D4" w:rsidRPr="0070543E" w:rsidRDefault="004C15D4" w:rsidP="00021593">
            <w:pPr>
              <w:spacing w:after="0"/>
              <w:ind w:left="90"/>
              <w:jc w:val="center"/>
              <w:rPr>
                <w:rFonts w:asciiTheme="minorHAnsi" w:hAnsiTheme="minorHAnsi" w:cs="Calibri"/>
                <w:szCs w:val="22"/>
              </w:rPr>
            </w:pPr>
            <w:r w:rsidRPr="0070543E">
              <w:rPr>
                <w:rFonts w:asciiTheme="minorHAnsi" w:hAnsiTheme="minorHAnsi" w:cs="Calibri"/>
                <w:szCs w:val="22"/>
              </w:rPr>
              <w:t>Θ.13</w:t>
            </w:r>
          </w:p>
        </w:tc>
        <w:tc>
          <w:tcPr>
            <w:tcW w:w="4770" w:type="dxa"/>
            <w:vAlign w:val="center"/>
          </w:tcPr>
          <w:p w:rsidR="004C15D4" w:rsidRPr="0070543E" w:rsidRDefault="004C15D4" w:rsidP="00021593">
            <w:pPr>
              <w:spacing w:after="0"/>
              <w:ind w:left="95" w:right="57"/>
              <w:rPr>
                <w:rFonts w:asciiTheme="minorHAnsi" w:hAnsiTheme="minorHAnsi" w:cs="Calibri"/>
                <w:bCs/>
                <w:szCs w:val="22"/>
              </w:rPr>
            </w:pPr>
            <w:r w:rsidRPr="0070543E">
              <w:rPr>
                <w:rFonts w:asciiTheme="minorHAnsi" w:hAnsiTheme="minorHAnsi" w:cs="Calibri"/>
                <w:bCs/>
                <w:szCs w:val="22"/>
              </w:rPr>
              <w:t>Καταγραφή των γεγονότων τροφοδοσίας του UPS (logging).</w:t>
            </w:r>
          </w:p>
        </w:tc>
        <w:tc>
          <w:tcPr>
            <w:tcW w:w="1440" w:type="dxa"/>
            <w:vAlign w:val="center"/>
          </w:tcPr>
          <w:p w:rsidR="004C15D4" w:rsidRPr="0070543E" w:rsidRDefault="004C15D4" w:rsidP="00021593">
            <w:pPr>
              <w:spacing w:after="0"/>
              <w:jc w:val="center"/>
              <w:rPr>
                <w:rFonts w:asciiTheme="minorHAnsi" w:hAnsiTheme="minorHAnsi" w:cs="Calibri"/>
                <w:b/>
                <w:szCs w:val="22"/>
              </w:rPr>
            </w:pPr>
          </w:p>
        </w:tc>
        <w:tc>
          <w:tcPr>
            <w:tcW w:w="1260" w:type="dxa"/>
            <w:vAlign w:val="center"/>
          </w:tcPr>
          <w:p w:rsidR="004C15D4" w:rsidRPr="0070543E" w:rsidRDefault="004C15D4" w:rsidP="00021593">
            <w:pPr>
              <w:spacing w:after="0"/>
              <w:jc w:val="center"/>
              <w:rPr>
                <w:rFonts w:asciiTheme="minorHAnsi" w:hAnsiTheme="minorHAnsi" w:cs="Calibri"/>
                <w:szCs w:val="22"/>
              </w:rPr>
            </w:pPr>
          </w:p>
        </w:tc>
        <w:tc>
          <w:tcPr>
            <w:tcW w:w="1530" w:type="dxa"/>
            <w:vAlign w:val="center"/>
          </w:tcPr>
          <w:p w:rsidR="004C15D4" w:rsidRPr="0070543E" w:rsidRDefault="004C15D4" w:rsidP="00021593">
            <w:pPr>
              <w:spacing w:after="0"/>
              <w:jc w:val="center"/>
              <w:rPr>
                <w:rFonts w:asciiTheme="minorHAnsi" w:hAnsiTheme="minorHAnsi" w:cs="Calibri"/>
                <w:szCs w:val="22"/>
              </w:rPr>
            </w:pPr>
          </w:p>
        </w:tc>
      </w:tr>
      <w:tr w:rsidR="004C15D4" w:rsidRPr="0070543E" w:rsidTr="00F7005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tblPrEx>
        <w:tc>
          <w:tcPr>
            <w:tcW w:w="720" w:type="dxa"/>
            <w:vAlign w:val="center"/>
          </w:tcPr>
          <w:p w:rsidR="004C15D4" w:rsidRPr="0070543E" w:rsidRDefault="004C15D4" w:rsidP="00021593">
            <w:pPr>
              <w:spacing w:after="0"/>
              <w:ind w:left="90"/>
              <w:jc w:val="center"/>
              <w:rPr>
                <w:rFonts w:asciiTheme="minorHAnsi" w:hAnsiTheme="minorHAnsi" w:cs="Calibri"/>
                <w:szCs w:val="22"/>
              </w:rPr>
            </w:pPr>
            <w:r w:rsidRPr="0070543E">
              <w:rPr>
                <w:rFonts w:asciiTheme="minorHAnsi" w:hAnsiTheme="minorHAnsi" w:cs="Calibri"/>
                <w:szCs w:val="22"/>
              </w:rPr>
              <w:t>Θ.14</w:t>
            </w:r>
          </w:p>
        </w:tc>
        <w:tc>
          <w:tcPr>
            <w:tcW w:w="4770" w:type="dxa"/>
            <w:vAlign w:val="center"/>
          </w:tcPr>
          <w:p w:rsidR="004C15D4" w:rsidRPr="0070543E" w:rsidRDefault="004C15D4" w:rsidP="00021593">
            <w:pPr>
              <w:spacing w:after="0"/>
              <w:ind w:left="95" w:right="57"/>
              <w:rPr>
                <w:rFonts w:asciiTheme="minorHAnsi" w:hAnsiTheme="minorHAnsi" w:cs="Calibri"/>
                <w:bCs/>
                <w:szCs w:val="22"/>
              </w:rPr>
            </w:pPr>
            <w:r w:rsidRPr="0070543E">
              <w:rPr>
                <w:rFonts w:asciiTheme="minorHAnsi" w:hAnsiTheme="minorHAnsi" w:cs="Calibri"/>
                <w:bCs/>
                <w:szCs w:val="22"/>
              </w:rPr>
              <w:t>Πλήρεις ρυθμίσεις του UPS μέσω τοπικού δικτύου.</w:t>
            </w:r>
          </w:p>
        </w:tc>
        <w:tc>
          <w:tcPr>
            <w:tcW w:w="1440" w:type="dxa"/>
            <w:vAlign w:val="center"/>
          </w:tcPr>
          <w:p w:rsidR="004C15D4" w:rsidRPr="0070543E" w:rsidRDefault="004C15D4" w:rsidP="00021593">
            <w:pPr>
              <w:spacing w:after="0"/>
              <w:jc w:val="center"/>
              <w:rPr>
                <w:rFonts w:asciiTheme="minorHAnsi" w:hAnsiTheme="minorHAnsi" w:cs="Calibri"/>
                <w:b/>
                <w:szCs w:val="22"/>
              </w:rPr>
            </w:pPr>
          </w:p>
        </w:tc>
        <w:tc>
          <w:tcPr>
            <w:tcW w:w="1260" w:type="dxa"/>
            <w:vAlign w:val="center"/>
          </w:tcPr>
          <w:p w:rsidR="004C15D4" w:rsidRPr="0070543E" w:rsidRDefault="004C15D4" w:rsidP="00021593">
            <w:pPr>
              <w:spacing w:after="0"/>
              <w:jc w:val="center"/>
              <w:rPr>
                <w:rFonts w:asciiTheme="minorHAnsi" w:hAnsiTheme="minorHAnsi" w:cs="Calibri"/>
                <w:szCs w:val="22"/>
              </w:rPr>
            </w:pPr>
          </w:p>
        </w:tc>
        <w:tc>
          <w:tcPr>
            <w:tcW w:w="1530" w:type="dxa"/>
            <w:vAlign w:val="center"/>
          </w:tcPr>
          <w:p w:rsidR="004C15D4" w:rsidRPr="0070543E" w:rsidRDefault="004C15D4" w:rsidP="00021593">
            <w:pPr>
              <w:spacing w:after="0"/>
              <w:jc w:val="center"/>
              <w:rPr>
                <w:rFonts w:asciiTheme="minorHAnsi" w:hAnsiTheme="minorHAnsi" w:cs="Calibri"/>
                <w:szCs w:val="22"/>
              </w:rPr>
            </w:pPr>
          </w:p>
        </w:tc>
      </w:tr>
      <w:tr w:rsidR="004C15D4" w:rsidRPr="0070543E" w:rsidTr="00F7005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tblPrEx>
        <w:tc>
          <w:tcPr>
            <w:tcW w:w="720" w:type="dxa"/>
            <w:vAlign w:val="center"/>
          </w:tcPr>
          <w:p w:rsidR="004C15D4" w:rsidRPr="0070543E" w:rsidRDefault="004C15D4" w:rsidP="00021593">
            <w:pPr>
              <w:spacing w:after="0"/>
              <w:ind w:left="90"/>
              <w:jc w:val="center"/>
              <w:rPr>
                <w:rFonts w:asciiTheme="minorHAnsi" w:hAnsiTheme="minorHAnsi" w:cs="Calibri"/>
                <w:szCs w:val="22"/>
              </w:rPr>
            </w:pPr>
            <w:r w:rsidRPr="0070543E">
              <w:rPr>
                <w:rFonts w:asciiTheme="minorHAnsi" w:hAnsiTheme="minorHAnsi" w:cs="Calibri"/>
                <w:szCs w:val="22"/>
              </w:rPr>
              <w:t>Θ.15</w:t>
            </w:r>
          </w:p>
        </w:tc>
        <w:tc>
          <w:tcPr>
            <w:tcW w:w="4770" w:type="dxa"/>
            <w:vAlign w:val="center"/>
          </w:tcPr>
          <w:p w:rsidR="004C15D4" w:rsidRPr="0070543E" w:rsidRDefault="004C15D4" w:rsidP="00021593">
            <w:pPr>
              <w:spacing w:after="0"/>
              <w:ind w:left="95" w:right="57"/>
              <w:rPr>
                <w:rFonts w:asciiTheme="minorHAnsi" w:hAnsiTheme="minorHAnsi" w:cs="Calibri"/>
                <w:bCs/>
                <w:szCs w:val="22"/>
              </w:rPr>
            </w:pPr>
            <w:r w:rsidRPr="0070543E">
              <w:rPr>
                <w:rFonts w:asciiTheme="minorHAnsi" w:hAnsiTheme="minorHAnsi" w:cs="Calibri"/>
                <w:bCs/>
                <w:szCs w:val="22"/>
              </w:rPr>
              <w:t xml:space="preserve">Αυτόματο shutdown των servers, βασισμένο σε κριτήρια που θα ορίζει ο διαχειριστής </w:t>
            </w:r>
          </w:p>
        </w:tc>
        <w:tc>
          <w:tcPr>
            <w:tcW w:w="1440" w:type="dxa"/>
            <w:vAlign w:val="center"/>
          </w:tcPr>
          <w:p w:rsidR="004C15D4" w:rsidRPr="0070543E" w:rsidRDefault="004C15D4" w:rsidP="00021593">
            <w:pPr>
              <w:spacing w:after="0"/>
              <w:jc w:val="center"/>
              <w:rPr>
                <w:rFonts w:asciiTheme="minorHAnsi" w:hAnsiTheme="minorHAnsi" w:cs="Calibri"/>
                <w:b/>
                <w:szCs w:val="22"/>
              </w:rPr>
            </w:pPr>
          </w:p>
        </w:tc>
        <w:tc>
          <w:tcPr>
            <w:tcW w:w="1260" w:type="dxa"/>
            <w:vAlign w:val="center"/>
          </w:tcPr>
          <w:p w:rsidR="004C15D4" w:rsidRPr="0070543E" w:rsidRDefault="004C15D4" w:rsidP="00021593">
            <w:pPr>
              <w:spacing w:after="0"/>
              <w:jc w:val="center"/>
              <w:rPr>
                <w:rFonts w:asciiTheme="minorHAnsi" w:hAnsiTheme="minorHAnsi" w:cs="Calibri"/>
                <w:szCs w:val="22"/>
              </w:rPr>
            </w:pPr>
          </w:p>
        </w:tc>
        <w:tc>
          <w:tcPr>
            <w:tcW w:w="1530" w:type="dxa"/>
            <w:vAlign w:val="center"/>
          </w:tcPr>
          <w:p w:rsidR="004C15D4" w:rsidRPr="0070543E" w:rsidRDefault="004C15D4" w:rsidP="00021593">
            <w:pPr>
              <w:spacing w:after="0"/>
              <w:jc w:val="center"/>
              <w:rPr>
                <w:rFonts w:asciiTheme="minorHAnsi" w:hAnsiTheme="minorHAnsi" w:cs="Calibri"/>
                <w:szCs w:val="22"/>
              </w:rPr>
            </w:pPr>
          </w:p>
        </w:tc>
      </w:tr>
      <w:tr w:rsidR="004C15D4" w:rsidRPr="0070543E" w:rsidTr="00F7005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tblPrEx>
        <w:tc>
          <w:tcPr>
            <w:tcW w:w="720" w:type="dxa"/>
            <w:vAlign w:val="center"/>
          </w:tcPr>
          <w:p w:rsidR="004C15D4" w:rsidRPr="0070543E" w:rsidRDefault="004C15D4" w:rsidP="00021593">
            <w:pPr>
              <w:spacing w:after="0"/>
              <w:ind w:left="90"/>
              <w:jc w:val="center"/>
              <w:rPr>
                <w:rFonts w:asciiTheme="minorHAnsi" w:hAnsiTheme="minorHAnsi" w:cs="Calibri"/>
                <w:szCs w:val="22"/>
              </w:rPr>
            </w:pPr>
            <w:r w:rsidRPr="0070543E">
              <w:rPr>
                <w:rFonts w:asciiTheme="minorHAnsi" w:hAnsiTheme="minorHAnsi" w:cs="Calibri"/>
                <w:szCs w:val="22"/>
              </w:rPr>
              <w:t>Θ.16</w:t>
            </w:r>
          </w:p>
        </w:tc>
        <w:tc>
          <w:tcPr>
            <w:tcW w:w="4770" w:type="dxa"/>
            <w:vAlign w:val="center"/>
          </w:tcPr>
          <w:p w:rsidR="004C15D4" w:rsidRPr="0070543E" w:rsidRDefault="004C15D4" w:rsidP="00021593">
            <w:pPr>
              <w:spacing w:after="0"/>
              <w:ind w:left="95" w:right="57"/>
              <w:rPr>
                <w:rFonts w:asciiTheme="minorHAnsi" w:hAnsiTheme="minorHAnsi" w:cs="Calibri"/>
                <w:bCs/>
                <w:szCs w:val="22"/>
              </w:rPr>
            </w:pPr>
            <w:r w:rsidRPr="0070543E">
              <w:rPr>
                <w:rFonts w:asciiTheme="minorHAnsi" w:hAnsiTheme="minorHAnsi" w:cs="Calibri"/>
                <w:bCs/>
                <w:szCs w:val="22"/>
              </w:rPr>
              <w:t>Αυτόματη ενημέρωση των χρηστών, σε οριζόμενο χρονικό διάστημα πριν το shutdown των servers.</w:t>
            </w:r>
          </w:p>
        </w:tc>
        <w:tc>
          <w:tcPr>
            <w:tcW w:w="1440" w:type="dxa"/>
            <w:vAlign w:val="center"/>
          </w:tcPr>
          <w:p w:rsidR="004C15D4" w:rsidRPr="0070543E" w:rsidRDefault="004C15D4" w:rsidP="00021593">
            <w:pPr>
              <w:spacing w:after="0"/>
              <w:jc w:val="center"/>
              <w:rPr>
                <w:rFonts w:asciiTheme="minorHAnsi" w:hAnsiTheme="minorHAnsi" w:cs="Calibri"/>
                <w:b/>
                <w:szCs w:val="22"/>
              </w:rPr>
            </w:pPr>
          </w:p>
        </w:tc>
        <w:tc>
          <w:tcPr>
            <w:tcW w:w="1260" w:type="dxa"/>
            <w:vAlign w:val="center"/>
          </w:tcPr>
          <w:p w:rsidR="004C15D4" w:rsidRPr="0070543E" w:rsidRDefault="004C15D4" w:rsidP="00021593">
            <w:pPr>
              <w:spacing w:after="0"/>
              <w:jc w:val="center"/>
              <w:rPr>
                <w:rFonts w:asciiTheme="minorHAnsi" w:hAnsiTheme="minorHAnsi" w:cs="Calibri"/>
                <w:szCs w:val="22"/>
              </w:rPr>
            </w:pPr>
          </w:p>
        </w:tc>
        <w:tc>
          <w:tcPr>
            <w:tcW w:w="1530" w:type="dxa"/>
            <w:vAlign w:val="center"/>
          </w:tcPr>
          <w:p w:rsidR="004C15D4" w:rsidRPr="0070543E" w:rsidRDefault="004C15D4" w:rsidP="00021593">
            <w:pPr>
              <w:spacing w:after="0"/>
              <w:jc w:val="center"/>
              <w:rPr>
                <w:rFonts w:asciiTheme="minorHAnsi" w:hAnsiTheme="minorHAnsi" w:cs="Calibri"/>
                <w:szCs w:val="22"/>
              </w:rPr>
            </w:pPr>
          </w:p>
        </w:tc>
      </w:tr>
      <w:tr w:rsidR="004C15D4" w:rsidRPr="0070543E" w:rsidTr="00F7005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tblPrEx>
        <w:tc>
          <w:tcPr>
            <w:tcW w:w="720" w:type="dxa"/>
            <w:shd w:val="clear" w:color="auto" w:fill="D9D9D9"/>
            <w:vAlign w:val="center"/>
          </w:tcPr>
          <w:p w:rsidR="004C15D4" w:rsidRPr="0070543E" w:rsidRDefault="004C15D4" w:rsidP="00021593">
            <w:pPr>
              <w:spacing w:after="0"/>
              <w:ind w:left="612"/>
              <w:jc w:val="center"/>
              <w:rPr>
                <w:rFonts w:asciiTheme="minorHAnsi" w:hAnsiTheme="minorHAnsi" w:cs="Calibri"/>
                <w:szCs w:val="22"/>
              </w:rPr>
            </w:pPr>
          </w:p>
        </w:tc>
        <w:tc>
          <w:tcPr>
            <w:tcW w:w="9000" w:type="dxa"/>
            <w:gridSpan w:val="4"/>
            <w:shd w:val="clear" w:color="auto" w:fill="D9D9D9"/>
            <w:vAlign w:val="center"/>
          </w:tcPr>
          <w:p w:rsidR="004C15D4" w:rsidRPr="0070543E" w:rsidRDefault="004C15D4" w:rsidP="00021593">
            <w:pPr>
              <w:spacing w:after="0"/>
              <w:ind w:left="49" w:right="57"/>
              <w:rPr>
                <w:rFonts w:asciiTheme="minorHAnsi" w:hAnsiTheme="minorHAnsi" w:cs="Calibri"/>
                <w:b/>
                <w:szCs w:val="22"/>
              </w:rPr>
            </w:pPr>
            <w:r w:rsidRPr="0070543E">
              <w:rPr>
                <w:rFonts w:asciiTheme="minorHAnsi" w:hAnsiTheme="minorHAnsi" w:cs="Calibri"/>
                <w:b/>
                <w:szCs w:val="22"/>
              </w:rPr>
              <w:t>Γενικές Απαιτήσεις</w:t>
            </w:r>
          </w:p>
        </w:tc>
      </w:tr>
      <w:tr w:rsidR="004C15D4" w:rsidRPr="0070543E" w:rsidTr="00F7005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tblPrEx>
        <w:tc>
          <w:tcPr>
            <w:tcW w:w="720" w:type="dxa"/>
            <w:tcBorders>
              <w:bottom w:val="single" w:sz="4" w:space="0" w:color="auto"/>
            </w:tcBorders>
            <w:vAlign w:val="center"/>
          </w:tcPr>
          <w:p w:rsidR="004C15D4" w:rsidRPr="0070543E" w:rsidRDefault="004C15D4" w:rsidP="00021593">
            <w:pPr>
              <w:spacing w:after="0"/>
              <w:jc w:val="center"/>
              <w:rPr>
                <w:rFonts w:asciiTheme="minorHAnsi" w:hAnsiTheme="minorHAnsi" w:cs="Calibri"/>
                <w:szCs w:val="22"/>
              </w:rPr>
            </w:pPr>
            <w:r w:rsidRPr="0070543E">
              <w:rPr>
                <w:rFonts w:asciiTheme="minorHAnsi" w:hAnsiTheme="minorHAnsi" w:cs="Calibri"/>
                <w:szCs w:val="22"/>
              </w:rPr>
              <w:t>Θ.17</w:t>
            </w:r>
          </w:p>
        </w:tc>
        <w:tc>
          <w:tcPr>
            <w:tcW w:w="4770" w:type="dxa"/>
            <w:tcBorders>
              <w:bottom w:val="single" w:sz="4" w:space="0" w:color="auto"/>
            </w:tcBorders>
            <w:vAlign w:val="center"/>
          </w:tcPr>
          <w:p w:rsidR="004C15D4" w:rsidRPr="0070543E" w:rsidRDefault="004C15D4" w:rsidP="00021593">
            <w:pPr>
              <w:spacing w:after="0"/>
              <w:ind w:left="95" w:right="57"/>
              <w:rPr>
                <w:rFonts w:asciiTheme="minorHAnsi" w:hAnsiTheme="minorHAnsi" w:cs="Calibri"/>
                <w:bCs/>
                <w:szCs w:val="22"/>
              </w:rPr>
            </w:pPr>
            <w:r w:rsidRPr="0070543E">
              <w:rPr>
                <w:rFonts w:asciiTheme="minorHAnsi" w:hAnsiTheme="minorHAnsi" w:cs="Calibri"/>
                <w:bCs/>
                <w:szCs w:val="22"/>
              </w:rPr>
              <w:t>Να συνοδεύεται από καλώδιο τροφοδοσίας και σύνδεσης δεδομένων.</w:t>
            </w:r>
          </w:p>
        </w:tc>
        <w:tc>
          <w:tcPr>
            <w:tcW w:w="1440" w:type="dxa"/>
            <w:tcBorders>
              <w:bottom w:val="single" w:sz="4" w:space="0" w:color="auto"/>
            </w:tcBorders>
            <w:vAlign w:val="center"/>
          </w:tcPr>
          <w:p w:rsidR="004C15D4" w:rsidRPr="0070543E" w:rsidRDefault="004C15D4" w:rsidP="00021593">
            <w:pPr>
              <w:spacing w:after="0"/>
              <w:ind w:left="95" w:right="57"/>
              <w:jc w:val="center"/>
              <w:rPr>
                <w:rFonts w:asciiTheme="minorHAnsi" w:hAnsiTheme="minorHAnsi" w:cs="Calibri"/>
                <w:b/>
                <w:bCs/>
                <w:szCs w:val="22"/>
              </w:rPr>
            </w:pPr>
          </w:p>
        </w:tc>
        <w:tc>
          <w:tcPr>
            <w:tcW w:w="1260" w:type="dxa"/>
            <w:tcBorders>
              <w:bottom w:val="single" w:sz="4" w:space="0" w:color="auto"/>
            </w:tcBorders>
            <w:vAlign w:val="center"/>
          </w:tcPr>
          <w:p w:rsidR="004C15D4" w:rsidRPr="0070543E" w:rsidRDefault="004C15D4" w:rsidP="00021593">
            <w:pPr>
              <w:spacing w:after="0"/>
              <w:ind w:left="95" w:right="57"/>
              <w:rPr>
                <w:rFonts w:asciiTheme="minorHAnsi" w:hAnsiTheme="minorHAnsi" w:cs="Calibri"/>
                <w:bCs/>
                <w:szCs w:val="22"/>
              </w:rPr>
            </w:pPr>
          </w:p>
        </w:tc>
        <w:tc>
          <w:tcPr>
            <w:tcW w:w="1530" w:type="dxa"/>
            <w:tcBorders>
              <w:bottom w:val="single" w:sz="4" w:space="0" w:color="auto"/>
            </w:tcBorders>
            <w:vAlign w:val="center"/>
          </w:tcPr>
          <w:p w:rsidR="004C15D4" w:rsidRPr="0070543E" w:rsidRDefault="004C15D4" w:rsidP="00021593">
            <w:pPr>
              <w:spacing w:after="0"/>
              <w:ind w:left="95" w:right="57"/>
              <w:rPr>
                <w:rFonts w:asciiTheme="minorHAnsi" w:hAnsiTheme="minorHAnsi" w:cs="Calibri"/>
                <w:bCs/>
                <w:szCs w:val="22"/>
              </w:rPr>
            </w:pPr>
          </w:p>
        </w:tc>
      </w:tr>
      <w:tr w:rsidR="004C15D4" w:rsidRPr="0070543E" w:rsidTr="00F7005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tblPrEx>
        <w:tc>
          <w:tcPr>
            <w:tcW w:w="720" w:type="dxa"/>
            <w:tcBorders>
              <w:bottom w:val="single" w:sz="4" w:space="0" w:color="auto"/>
            </w:tcBorders>
            <w:vAlign w:val="center"/>
          </w:tcPr>
          <w:p w:rsidR="004C15D4" w:rsidRPr="0070543E" w:rsidRDefault="004C15D4" w:rsidP="00021593">
            <w:pPr>
              <w:spacing w:after="0"/>
              <w:jc w:val="center"/>
              <w:rPr>
                <w:rFonts w:asciiTheme="minorHAnsi" w:hAnsiTheme="minorHAnsi" w:cs="Calibri"/>
                <w:szCs w:val="22"/>
              </w:rPr>
            </w:pPr>
            <w:r w:rsidRPr="0070543E">
              <w:rPr>
                <w:rFonts w:asciiTheme="minorHAnsi" w:hAnsiTheme="minorHAnsi" w:cs="Calibri"/>
                <w:szCs w:val="22"/>
              </w:rPr>
              <w:t>Θ.18</w:t>
            </w:r>
          </w:p>
        </w:tc>
        <w:tc>
          <w:tcPr>
            <w:tcW w:w="4770" w:type="dxa"/>
            <w:tcBorders>
              <w:bottom w:val="single" w:sz="4" w:space="0" w:color="auto"/>
            </w:tcBorders>
            <w:vAlign w:val="center"/>
          </w:tcPr>
          <w:p w:rsidR="004C15D4" w:rsidRPr="0070543E" w:rsidRDefault="004C15D4" w:rsidP="00021593">
            <w:pPr>
              <w:spacing w:after="0"/>
              <w:ind w:left="95" w:right="57"/>
              <w:rPr>
                <w:rFonts w:asciiTheme="minorHAnsi" w:hAnsiTheme="minorHAnsi" w:cs="Calibri"/>
                <w:bCs/>
                <w:szCs w:val="22"/>
              </w:rPr>
            </w:pPr>
            <w:r w:rsidRPr="0070543E">
              <w:rPr>
                <w:rFonts w:asciiTheme="minorHAnsi" w:hAnsiTheme="minorHAnsi" w:cs="Calibri"/>
                <w:bCs/>
                <w:szCs w:val="22"/>
              </w:rPr>
              <w:t xml:space="preserve">Ο Ανάδοχος έχει την πλήρη ευθύνη για τη σύνδεση του </w:t>
            </w:r>
            <w:r w:rsidRPr="0070543E">
              <w:rPr>
                <w:rFonts w:asciiTheme="minorHAnsi" w:hAnsiTheme="minorHAnsi" w:cs="Calibri"/>
                <w:bCs/>
                <w:szCs w:val="22"/>
                <w:lang w:val="en-US"/>
              </w:rPr>
              <w:t>UPS</w:t>
            </w:r>
            <w:r w:rsidRPr="0070543E">
              <w:rPr>
                <w:rFonts w:asciiTheme="minorHAnsi" w:hAnsiTheme="minorHAnsi" w:cs="Calibri"/>
                <w:bCs/>
                <w:szCs w:val="22"/>
              </w:rPr>
              <w:t xml:space="preserve"> με τον υπολογιστικό εξοπλισμό (εργασίες, καλώδια, adaptors κοκ).</w:t>
            </w:r>
          </w:p>
        </w:tc>
        <w:tc>
          <w:tcPr>
            <w:tcW w:w="1440" w:type="dxa"/>
            <w:tcBorders>
              <w:bottom w:val="single" w:sz="4" w:space="0" w:color="auto"/>
            </w:tcBorders>
            <w:vAlign w:val="center"/>
          </w:tcPr>
          <w:p w:rsidR="004C15D4" w:rsidRPr="0070543E" w:rsidRDefault="004C15D4" w:rsidP="00021593">
            <w:pPr>
              <w:spacing w:after="0"/>
              <w:jc w:val="center"/>
              <w:rPr>
                <w:rFonts w:asciiTheme="minorHAnsi" w:hAnsiTheme="minorHAnsi" w:cs="Calibri"/>
                <w:b/>
                <w:szCs w:val="22"/>
              </w:rPr>
            </w:pPr>
            <w:r w:rsidRPr="0070543E">
              <w:rPr>
                <w:rFonts w:asciiTheme="minorHAnsi" w:hAnsiTheme="minorHAnsi" w:cs="Calibri"/>
                <w:b/>
                <w:bCs/>
                <w:szCs w:val="22"/>
              </w:rPr>
              <w:t>ΝΑΙ</w:t>
            </w:r>
          </w:p>
        </w:tc>
        <w:tc>
          <w:tcPr>
            <w:tcW w:w="1260" w:type="dxa"/>
            <w:tcBorders>
              <w:bottom w:val="single" w:sz="4" w:space="0" w:color="auto"/>
            </w:tcBorders>
            <w:vAlign w:val="center"/>
          </w:tcPr>
          <w:p w:rsidR="004C15D4" w:rsidRPr="0070543E" w:rsidRDefault="004C15D4" w:rsidP="00021593">
            <w:pPr>
              <w:spacing w:after="0"/>
              <w:jc w:val="center"/>
              <w:rPr>
                <w:rFonts w:asciiTheme="minorHAnsi" w:hAnsiTheme="minorHAnsi" w:cs="Calibri"/>
                <w:szCs w:val="22"/>
              </w:rPr>
            </w:pPr>
          </w:p>
        </w:tc>
        <w:tc>
          <w:tcPr>
            <w:tcW w:w="1530" w:type="dxa"/>
            <w:tcBorders>
              <w:bottom w:val="single" w:sz="4" w:space="0" w:color="auto"/>
            </w:tcBorders>
            <w:vAlign w:val="center"/>
          </w:tcPr>
          <w:p w:rsidR="004C15D4" w:rsidRPr="0070543E" w:rsidRDefault="004C15D4" w:rsidP="00021593">
            <w:pPr>
              <w:spacing w:after="0"/>
              <w:jc w:val="center"/>
              <w:rPr>
                <w:rFonts w:asciiTheme="minorHAnsi" w:hAnsiTheme="minorHAnsi" w:cs="Calibri"/>
                <w:szCs w:val="22"/>
              </w:rPr>
            </w:pPr>
          </w:p>
        </w:tc>
      </w:tr>
      <w:tr w:rsidR="004C15D4" w:rsidRPr="0070543E" w:rsidTr="00F7005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tblPrEx>
        <w:tc>
          <w:tcPr>
            <w:tcW w:w="720" w:type="dxa"/>
            <w:shd w:val="clear" w:color="auto" w:fill="auto"/>
            <w:vAlign w:val="center"/>
          </w:tcPr>
          <w:p w:rsidR="004C15D4" w:rsidRPr="0070543E" w:rsidRDefault="004C15D4" w:rsidP="00021593">
            <w:pPr>
              <w:spacing w:after="0"/>
              <w:jc w:val="center"/>
              <w:rPr>
                <w:rFonts w:asciiTheme="minorHAnsi" w:hAnsiTheme="minorHAnsi" w:cs="Calibri"/>
                <w:szCs w:val="22"/>
              </w:rPr>
            </w:pPr>
            <w:r w:rsidRPr="0070543E">
              <w:rPr>
                <w:rFonts w:asciiTheme="minorHAnsi" w:hAnsiTheme="minorHAnsi" w:cs="Calibri"/>
                <w:szCs w:val="22"/>
              </w:rPr>
              <w:t>Θ.19</w:t>
            </w:r>
          </w:p>
        </w:tc>
        <w:tc>
          <w:tcPr>
            <w:tcW w:w="4770" w:type="dxa"/>
            <w:shd w:val="clear" w:color="auto" w:fill="auto"/>
            <w:vAlign w:val="center"/>
          </w:tcPr>
          <w:p w:rsidR="004C15D4" w:rsidRPr="0070543E" w:rsidRDefault="004C15D4" w:rsidP="00021593">
            <w:pPr>
              <w:spacing w:after="0"/>
              <w:ind w:left="95" w:right="57"/>
              <w:rPr>
                <w:rFonts w:asciiTheme="minorHAnsi" w:hAnsiTheme="minorHAnsi" w:cs="Calibri"/>
                <w:bCs/>
                <w:szCs w:val="22"/>
              </w:rPr>
            </w:pPr>
            <w:r w:rsidRPr="0070543E">
              <w:rPr>
                <w:rFonts w:asciiTheme="minorHAnsi" w:hAnsiTheme="minorHAnsi" w:cs="Calibri"/>
                <w:bCs/>
                <w:szCs w:val="22"/>
              </w:rPr>
              <w:t xml:space="preserve">Να δοθούν τα εγχειρίδια για το σύστημα σε έντυπη και ηλεκτρονική μορφή. </w:t>
            </w:r>
          </w:p>
        </w:tc>
        <w:tc>
          <w:tcPr>
            <w:tcW w:w="1440" w:type="dxa"/>
            <w:shd w:val="clear" w:color="auto" w:fill="auto"/>
            <w:vAlign w:val="center"/>
          </w:tcPr>
          <w:p w:rsidR="004C15D4" w:rsidRPr="0070543E" w:rsidRDefault="004C15D4" w:rsidP="00021593">
            <w:pPr>
              <w:spacing w:after="0"/>
              <w:ind w:left="95" w:right="57"/>
              <w:jc w:val="center"/>
              <w:rPr>
                <w:rFonts w:asciiTheme="minorHAnsi" w:hAnsiTheme="minorHAnsi" w:cs="Calibri"/>
                <w:b/>
                <w:bCs/>
                <w:szCs w:val="22"/>
              </w:rPr>
            </w:pPr>
            <w:r w:rsidRPr="0070543E">
              <w:rPr>
                <w:rFonts w:asciiTheme="minorHAnsi" w:hAnsiTheme="minorHAnsi" w:cs="Calibri"/>
                <w:b/>
                <w:bCs/>
                <w:szCs w:val="22"/>
              </w:rPr>
              <w:t>ΝΑΙ</w:t>
            </w:r>
          </w:p>
        </w:tc>
        <w:tc>
          <w:tcPr>
            <w:tcW w:w="1260" w:type="dxa"/>
            <w:shd w:val="clear" w:color="auto" w:fill="auto"/>
            <w:vAlign w:val="center"/>
          </w:tcPr>
          <w:p w:rsidR="004C15D4" w:rsidRPr="0070543E" w:rsidRDefault="004C15D4" w:rsidP="00021593">
            <w:pPr>
              <w:spacing w:after="0"/>
              <w:ind w:left="95" w:right="57"/>
              <w:rPr>
                <w:rFonts w:asciiTheme="minorHAnsi" w:hAnsiTheme="minorHAnsi" w:cs="Calibri"/>
                <w:bCs/>
                <w:szCs w:val="22"/>
              </w:rPr>
            </w:pPr>
          </w:p>
        </w:tc>
        <w:tc>
          <w:tcPr>
            <w:tcW w:w="1530" w:type="dxa"/>
            <w:shd w:val="clear" w:color="auto" w:fill="auto"/>
            <w:vAlign w:val="center"/>
          </w:tcPr>
          <w:p w:rsidR="004C15D4" w:rsidRPr="0070543E" w:rsidRDefault="004C15D4" w:rsidP="00021593">
            <w:pPr>
              <w:spacing w:after="0"/>
              <w:ind w:left="95" w:right="57"/>
              <w:rPr>
                <w:rFonts w:asciiTheme="minorHAnsi" w:hAnsiTheme="minorHAnsi" w:cs="Calibri"/>
                <w:bCs/>
                <w:szCs w:val="22"/>
              </w:rPr>
            </w:pPr>
          </w:p>
        </w:tc>
      </w:tr>
      <w:tr w:rsidR="004C15D4" w:rsidRPr="0070543E" w:rsidTr="00F7005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tblPrEx>
        <w:tc>
          <w:tcPr>
            <w:tcW w:w="720" w:type="dxa"/>
            <w:shd w:val="clear" w:color="auto" w:fill="auto"/>
            <w:vAlign w:val="center"/>
          </w:tcPr>
          <w:p w:rsidR="004C15D4" w:rsidRPr="0070543E" w:rsidRDefault="004C15D4" w:rsidP="00021593">
            <w:pPr>
              <w:spacing w:after="0"/>
              <w:jc w:val="center"/>
              <w:rPr>
                <w:rFonts w:asciiTheme="minorHAnsi" w:hAnsiTheme="minorHAnsi" w:cs="Calibri"/>
                <w:szCs w:val="22"/>
              </w:rPr>
            </w:pPr>
            <w:r w:rsidRPr="0070543E">
              <w:rPr>
                <w:rFonts w:asciiTheme="minorHAnsi" w:hAnsiTheme="minorHAnsi" w:cs="Calibri"/>
                <w:szCs w:val="22"/>
              </w:rPr>
              <w:t>Θ.20</w:t>
            </w:r>
          </w:p>
        </w:tc>
        <w:tc>
          <w:tcPr>
            <w:tcW w:w="4770" w:type="dxa"/>
            <w:shd w:val="clear" w:color="auto" w:fill="auto"/>
            <w:vAlign w:val="center"/>
          </w:tcPr>
          <w:p w:rsidR="004C15D4" w:rsidRPr="0070543E" w:rsidRDefault="004C15D4" w:rsidP="00021593">
            <w:pPr>
              <w:spacing w:after="0"/>
              <w:ind w:left="95" w:right="57"/>
              <w:rPr>
                <w:rFonts w:asciiTheme="minorHAnsi" w:hAnsiTheme="minorHAnsi" w:cs="Calibri"/>
                <w:bCs/>
                <w:szCs w:val="22"/>
                <w:lang w:val="en-US"/>
              </w:rPr>
            </w:pPr>
            <w:r w:rsidRPr="0070543E">
              <w:rPr>
                <w:rFonts w:asciiTheme="minorHAnsi" w:hAnsiTheme="minorHAnsi" w:cs="Calibri"/>
                <w:bCs/>
                <w:szCs w:val="22"/>
                <w:lang w:val="en-US"/>
              </w:rPr>
              <w:t xml:space="preserve">Rack Mountable </w:t>
            </w:r>
          </w:p>
        </w:tc>
        <w:tc>
          <w:tcPr>
            <w:tcW w:w="1440" w:type="dxa"/>
            <w:shd w:val="clear" w:color="auto" w:fill="auto"/>
            <w:vAlign w:val="center"/>
          </w:tcPr>
          <w:p w:rsidR="004C15D4" w:rsidRPr="0070543E" w:rsidRDefault="004C15D4" w:rsidP="00021593">
            <w:pPr>
              <w:spacing w:after="0"/>
              <w:ind w:left="95" w:right="57"/>
              <w:jc w:val="center"/>
              <w:rPr>
                <w:rFonts w:asciiTheme="minorHAnsi" w:hAnsiTheme="minorHAnsi" w:cs="Calibri"/>
                <w:bCs/>
                <w:szCs w:val="22"/>
                <w:lang w:val="en-US"/>
              </w:rPr>
            </w:pPr>
          </w:p>
        </w:tc>
        <w:tc>
          <w:tcPr>
            <w:tcW w:w="1260" w:type="dxa"/>
            <w:shd w:val="clear" w:color="auto" w:fill="auto"/>
            <w:vAlign w:val="center"/>
          </w:tcPr>
          <w:p w:rsidR="004C15D4" w:rsidRPr="0070543E" w:rsidRDefault="004C15D4" w:rsidP="00021593">
            <w:pPr>
              <w:spacing w:after="0"/>
              <w:ind w:left="95" w:right="57"/>
              <w:rPr>
                <w:rFonts w:asciiTheme="minorHAnsi" w:hAnsiTheme="minorHAnsi" w:cs="Calibri"/>
                <w:bCs/>
                <w:szCs w:val="22"/>
              </w:rPr>
            </w:pPr>
          </w:p>
        </w:tc>
        <w:tc>
          <w:tcPr>
            <w:tcW w:w="1530" w:type="dxa"/>
            <w:shd w:val="clear" w:color="auto" w:fill="auto"/>
            <w:vAlign w:val="center"/>
          </w:tcPr>
          <w:p w:rsidR="004C15D4" w:rsidRPr="0070543E" w:rsidRDefault="004C15D4" w:rsidP="00021593">
            <w:pPr>
              <w:spacing w:after="0"/>
              <w:ind w:left="95" w:right="57"/>
              <w:rPr>
                <w:rFonts w:asciiTheme="minorHAnsi" w:hAnsiTheme="minorHAnsi" w:cs="Calibri"/>
                <w:bCs/>
                <w:szCs w:val="22"/>
              </w:rPr>
            </w:pPr>
          </w:p>
        </w:tc>
      </w:tr>
      <w:tr w:rsidR="004C15D4" w:rsidRPr="0070543E" w:rsidTr="00F7005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tblPrEx>
        <w:tc>
          <w:tcPr>
            <w:tcW w:w="720" w:type="dxa"/>
            <w:shd w:val="clear" w:color="auto" w:fill="auto"/>
            <w:vAlign w:val="center"/>
          </w:tcPr>
          <w:p w:rsidR="004C15D4" w:rsidRPr="0070543E" w:rsidRDefault="004C15D4" w:rsidP="00021593">
            <w:pPr>
              <w:spacing w:after="0"/>
              <w:jc w:val="center"/>
              <w:rPr>
                <w:rFonts w:asciiTheme="minorHAnsi" w:hAnsiTheme="minorHAnsi" w:cs="Calibri"/>
                <w:szCs w:val="22"/>
              </w:rPr>
            </w:pPr>
            <w:r w:rsidRPr="0070543E">
              <w:rPr>
                <w:rFonts w:asciiTheme="minorHAnsi" w:hAnsiTheme="minorHAnsi" w:cs="Calibri"/>
                <w:szCs w:val="22"/>
              </w:rPr>
              <w:t>Θ.21</w:t>
            </w:r>
          </w:p>
        </w:tc>
        <w:tc>
          <w:tcPr>
            <w:tcW w:w="4770" w:type="dxa"/>
            <w:shd w:val="clear" w:color="auto" w:fill="auto"/>
            <w:vAlign w:val="center"/>
          </w:tcPr>
          <w:p w:rsidR="004C15D4" w:rsidRPr="0070543E" w:rsidRDefault="004C15D4" w:rsidP="00021593">
            <w:pPr>
              <w:spacing w:after="0"/>
              <w:ind w:left="95" w:right="57"/>
              <w:rPr>
                <w:rFonts w:asciiTheme="minorHAnsi" w:hAnsiTheme="minorHAnsi" w:cs="Calibri"/>
                <w:bCs/>
                <w:szCs w:val="22"/>
              </w:rPr>
            </w:pPr>
            <w:r w:rsidRPr="0070543E">
              <w:rPr>
                <w:rFonts w:asciiTheme="minorHAnsi" w:hAnsiTheme="minorHAnsi" w:cs="Calibri"/>
                <w:bCs/>
                <w:szCs w:val="22"/>
              </w:rPr>
              <w:t>Το προσφερόμενο UPS πρέπει να είναι σύγχρονο (χρόνος ανακοίνωσης μοντέλου μικρότερος από 36 μήνες από την ημερομηνία κατάθεσης της προσφοράς του Αναδόχου και να μην υπάρχει ανακοίνωση περί αντικατάστασης /απόσυρσης του).</w:t>
            </w:r>
          </w:p>
        </w:tc>
        <w:tc>
          <w:tcPr>
            <w:tcW w:w="1440" w:type="dxa"/>
            <w:shd w:val="clear" w:color="auto" w:fill="auto"/>
            <w:vAlign w:val="center"/>
          </w:tcPr>
          <w:p w:rsidR="004C15D4" w:rsidRPr="0070543E" w:rsidRDefault="004C15D4" w:rsidP="00021593">
            <w:pPr>
              <w:spacing w:after="0"/>
              <w:ind w:left="95" w:right="57"/>
              <w:jc w:val="center"/>
              <w:rPr>
                <w:rFonts w:asciiTheme="minorHAnsi" w:hAnsiTheme="minorHAnsi" w:cs="Calibri"/>
                <w:b/>
                <w:bCs/>
                <w:szCs w:val="22"/>
              </w:rPr>
            </w:pPr>
            <w:r w:rsidRPr="0070543E">
              <w:rPr>
                <w:rFonts w:asciiTheme="minorHAnsi" w:hAnsiTheme="minorHAnsi" w:cs="Calibri"/>
                <w:b/>
                <w:bCs/>
                <w:szCs w:val="22"/>
              </w:rPr>
              <w:t>ΝΑΙ</w:t>
            </w:r>
          </w:p>
        </w:tc>
        <w:tc>
          <w:tcPr>
            <w:tcW w:w="1260" w:type="dxa"/>
            <w:shd w:val="clear" w:color="auto" w:fill="auto"/>
            <w:vAlign w:val="center"/>
          </w:tcPr>
          <w:p w:rsidR="004C15D4" w:rsidRPr="0070543E" w:rsidRDefault="004C15D4" w:rsidP="00021593">
            <w:pPr>
              <w:spacing w:after="0"/>
              <w:ind w:left="95" w:right="57"/>
              <w:rPr>
                <w:rFonts w:asciiTheme="minorHAnsi" w:hAnsiTheme="minorHAnsi" w:cs="Calibri"/>
                <w:bCs/>
                <w:szCs w:val="22"/>
              </w:rPr>
            </w:pPr>
          </w:p>
        </w:tc>
        <w:tc>
          <w:tcPr>
            <w:tcW w:w="1530" w:type="dxa"/>
            <w:shd w:val="clear" w:color="auto" w:fill="auto"/>
            <w:vAlign w:val="center"/>
          </w:tcPr>
          <w:p w:rsidR="004C15D4" w:rsidRPr="0070543E" w:rsidRDefault="004C15D4" w:rsidP="00021593">
            <w:pPr>
              <w:spacing w:after="0"/>
              <w:ind w:left="95" w:right="57"/>
              <w:rPr>
                <w:rFonts w:asciiTheme="minorHAnsi" w:hAnsiTheme="minorHAnsi" w:cs="Calibri"/>
                <w:bCs/>
                <w:szCs w:val="22"/>
              </w:rPr>
            </w:pPr>
          </w:p>
        </w:tc>
      </w:tr>
    </w:tbl>
    <w:p w:rsidR="004C15D4" w:rsidRPr="003E0657" w:rsidRDefault="004C15D4" w:rsidP="003E0657">
      <w:pPr>
        <w:pStyle w:val="2"/>
        <w:numPr>
          <w:ilvl w:val="0"/>
          <w:numId w:val="0"/>
        </w:numPr>
        <w:spacing w:before="60" w:after="60" w:line="240" w:lineRule="auto"/>
        <w:ind w:left="720" w:hanging="720"/>
        <w:rPr>
          <w:rFonts w:asciiTheme="minorHAnsi" w:eastAsiaTheme="majorEastAsia" w:hAnsiTheme="minorHAnsi" w:cstheme="minorHAnsi"/>
          <w:sz w:val="22"/>
          <w:szCs w:val="22"/>
          <w:u w:val="none"/>
        </w:rPr>
      </w:pPr>
      <w:bookmarkStart w:id="882" w:name="_Toc387311236"/>
      <w:bookmarkStart w:id="883" w:name="_Toc390409385"/>
      <w:r w:rsidRPr="003E0657">
        <w:rPr>
          <w:rFonts w:asciiTheme="minorHAnsi" w:eastAsiaTheme="majorEastAsia" w:hAnsiTheme="minorHAnsi" w:cstheme="minorHAnsi"/>
          <w:sz w:val="22"/>
          <w:szCs w:val="22"/>
          <w:u w:val="none"/>
        </w:rPr>
        <w:lastRenderedPageBreak/>
        <w:t>Η. Πίνακας Συμμόρφωσης Λογισμικού Εξυπηρετητή Διαδικτύου (Web Server)</w:t>
      </w:r>
      <w:bookmarkEnd w:id="882"/>
      <w:bookmarkEnd w:id="883"/>
    </w:p>
    <w:tbl>
      <w:tblPr>
        <w:tblW w:w="9720" w:type="dxa"/>
        <w:tblInd w:w="-8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tblPr>
      <w:tblGrid>
        <w:gridCol w:w="720"/>
        <w:gridCol w:w="4770"/>
        <w:gridCol w:w="1440"/>
        <w:gridCol w:w="1260"/>
        <w:gridCol w:w="1530"/>
      </w:tblGrid>
      <w:tr w:rsidR="004C15D4" w:rsidRPr="0070543E" w:rsidTr="00F70058">
        <w:trPr>
          <w:trHeight w:val="20"/>
          <w:tblHeader/>
        </w:trPr>
        <w:tc>
          <w:tcPr>
            <w:tcW w:w="720" w:type="dxa"/>
            <w:tcBorders>
              <w:top w:val="single" w:sz="2" w:space="0" w:color="auto"/>
              <w:left w:val="single" w:sz="2" w:space="0" w:color="auto"/>
              <w:bottom w:val="single" w:sz="2" w:space="0" w:color="auto"/>
              <w:right w:val="single" w:sz="2" w:space="0" w:color="auto"/>
            </w:tcBorders>
            <w:shd w:val="pct10" w:color="auto" w:fill="auto"/>
            <w:vAlign w:val="center"/>
          </w:tcPr>
          <w:p w:rsidR="004C15D4" w:rsidRPr="0070543E" w:rsidRDefault="004C15D4" w:rsidP="00021593">
            <w:pPr>
              <w:spacing w:after="0"/>
              <w:jc w:val="center"/>
              <w:rPr>
                <w:rFonts w:asciiTheme="minorHAnsi" w:hAnsiTheme="minorHAnsi" w:cs="Calibri"/>
                <w:b/>
                <w:szCs w:val="22"/>
              </w:rPr>
            </w:pPr>
            <w:r w:rsidRPr="0070543E">
              <w:rPr>
                <w:rFonts w:asciiTheme="minorHAnsi" w:hAnsiTheme="minorHAnsi" w:cs="Calibri"/>
                <w:b/>
                <w:szCs w:val="22"/>
              </w:rPr>
              <w:t>Α/Α</w:t>
            </w:r>
          </w:p>
        </w:tc>
        <w:tc>
          <w:tcPr>
            <w:tcW w:w="4770" w:type="dxa"/>
            <w:tcBorders>
              <w:top w:val="single" w:sz="2" w:space="0" w:color="auto"/>
              <w:left w:val="single" w:sz="2" w:space="0" w:color="auto"/>
              <w:bottom w:val="single" w:sz="2" w:space="0" w:color="auto"/>
              <w:right w:val="single" w:sz="2" w:space="0" w:color="auto"/>
            </w:tcBorders>
            <w:shd w:val="pct10" w:color="auto" w:fill="auto"/>
            <w:vAlign w:val="center"/>
          </w:tcPr>
          <w:p w:rsidR="004C15D4" w:rsidRPr="0070543E" w:rsidRDefault="004C15D4" w:rsidP="00021593">
            <w:pPr>
              <w:spacing w:after="0"/>
              <w:jc w:val="center"/>
              <w:rPr>
                <w:rFonts w:asciiTheme="minorHAnsi" w:hAnsiTheme="minorHAnsi" w:cs="Calibri"/>
                <w:b/>
                <w:szCs w:val="22"/>
              </w:rPr>
            </w:pPr>
            <w:r w:rsidRPr="0070543E">
              <w:rPr>
                <w:rFonts w:asciiTheme="minorHAnsi" w:hAnsiTheme="minorHAnsi" w:cs="Calibri"/>
                <w:b/>
                <w:szCs w:val="22"/>
              </w:rPr>
              <w:t xml:space="preserve">ΠΕΡΙΓΡΑΦΗ </w:t>
            </w:r>
          </w:p>
        </w:tc>
        <w:tc>
          <w:tcPr>
            <w:tcW w:w="1440" w:type="dxa"/>
            <w:tcBorders>
              <w:top w:val="single" w:sz="2" w:space="0" w:color="auto"/>
              <w:left w:val="single" w:sz="2" w:space="0" w:color="auto"/>
              <w:bottom w:val="single" w:sz="2" w:space="0" w:color="auto"/>
              <w:right w:val="single" w:sz="2" w:space="0" w:color="auto"/>
            </w:tcBorders>
            <w:shd w:val="pct10" w:color="auto" w:fill="auto"/>
            <w:vAlign w:val="center"/>
          </w:tcPr>
          <w:p w:rsidR="004C15D4" w:rsidRPr="0070543E" w:rsidRDefault="004C15D4" w:rsidP="00021593">
            <w:pPr>
              <w:spacing w:after="0"/>
              <w:jc w:val="center"/>
              <w:rPr>
                <w:rFonts w:asciiTheme="minorHAnsi" w:hAnsiTheme="minorHAnsi" w:cs="Calibri"/>
                <w:b/>
                <w:szCs w:val="22"/>
              </w:rPr>
            </w:pPr>
            <w:r w:rsidRPr="0070543E">
              <w:rPr>
                <w:rFonts w:asciiTheme="minorHAnsi" w:hAnsiTheme="minorHAnsi" w:cs="Calibri"/>
                <w:b/>
                <w:szCs w:val="22"/>
              </w:rPr>
              <w:t>ΑΠΑΙΤΗΣΗ</w:t>
            </w:r>
          </w:p>
        </w:tc>
        <w:tc>
          <w:tcPr>
            <w:tcW w:w="1260" w:type="dxa"/>
            <w:tcBorders>
              <w:top w:val="single" w:sz="2" w:space="0" w:color="auto"/>
              <w:left w:val="single" w:sz="2" w:space="0" w:color="auto"/>
              <w:bottom w:val="single" w:sz="2" w:space="0" w:color="auto"/>
              <w:right w:val="single" w:sz="2" w:space="0" w:color="auto"/>
            </w:tcBorders>
            <w:shd w:val="pct10" w:color="auto" w:fill="auto"/>
            <w:vAlign w:val="center"/>
          </w:tcPr>
          <w:p w:rsidR="004C15D4" w:rsidRPr="0070543E" w:rsidRDefault="004C15D4" w:rsidP="00021593">
            <w:pPr>
              <w:spacing w:after="0"/>
              <w:jc w:val="center"/>
              <w:rPr>
                <w:rFonts w:asciiTheme="minorHAnsi" w:hAnsiTheme="minorHAnsi" w:cs="Calibri"/>
                <w:b/>
                <w:szCs w:val="22"/>
              </w:rPr>
            </w:pPr>
            <w:r w:rsidRPr="0070543E">
              <w:rPr>
                <w:rFonts w:asciiTheme="minorHAnsi" w:hAnsiTheme="minorHAnsi" w:cs="Calibri"/>
                <w:b/>
                <w:szCs w:val="22"/>
              </w:rPr>
              <w:t>ΑΠΑΝΤΗΣΗ</w:t>
            </w:r>
          </w:p>
        </w:tc>
        <w:tc>
          <w:tcPr>
            <w:tcW w:w="1530" w:type="dxa"/>
            <w:tcBorders>
              <w:top w:val="single" w:sz="2" w:space="0" w:color="auto"/>
              <w:left w:val="single" w:sz="2" w:space="0" w:color="auto"/>
              <w:bottom w:val="single" w:sz="2" w:space="0" w:color="auto"/>
              <w:right w:val="single" w:sz="2" w:space="0" w:color="auto"/>
            </w:tcBorders>
            <w:shd w:val="pct10" w:color="auto" w:fill="auto"/>
            <w:vAlign w:val="center"/>
          </w:tcPr>
          <w:p w:rsidR="004C15D4" w:rsidRPr="0070543E" w:rsidRDefault="004C15D4" w:rsidP="00021593">
            <w:pPr>
              <w:spacing w:after="0"/>
              <w:jc w:val="center"/>
              <w:rPr>
                <w:rFonts w:asciiTheme="minorHAnsi" w:hAnsiTheme="minorHAnsi" w:cs="Calibri"/>
                <w:b/>
                <w:szCs w:val="22"/>
              </w:rPr>
            </w:pPr>
            <w:r w:rsidRPr="0070543E">
              <w:rPr>
                <w:rFonts w:asciiTheme="minorHAnsi" w:hAnsiTheme="minorHAnsi" w:cs="Calibri"/>
                <w:b/>
                <w:szCs w:val="22"/>
              </w:rPr>
              <w:t>ΠΑΡΑΠΟΜΠΗ</w:t>
            </w:r>
          </w:p>
        </w:tc>
      </w:tr>
      <w:tr w:rsidR="004C15D4" w:rsidRPr="0070543E" w:rsidTr="00F7005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20"/>
        </w:trPr>
        <w:tc>
          <w:tcPr>
            <w:tcW w:w="720" w:type="dxa"/>
            <w:shd w:val="clear" w:color="auto" w:fill="E0E0E0"/>
            <w:vAlign w:val="center"/>
          </w:tcPr>
          <w:p w:rsidR="004C15D4" w:rsidRPr="0070543E" w:rsidRDefault="004C15D4" w:rsidP="00021593">
            <w:pPr>
              <w:spacing w:after="0"/>
              <w:rPr>
                <w:rFonts w:asciiTheme="minorHAnsi" w:hAnsiTheme="minorHAnsi" w:cs="Calibri"/>
                <w:b/>
                <w:bCs/>
                <w:szCs w:val="22"/>
              </w:rPr>
            </w:pPr>
          </w:p>
        </w:tc>
        <w:tc>
          <w:tcPr>
            <w:tcW w:w="9000" w:type="dxa"/>
            <w:gridSpan w:val="4"/>
            <w:shd w:val="clear" w:color="auto" w:fill="E0E0E0"/>
            <w:vAlign w:val="center"/>
          </w:tcPr>
          <w:p w:rsidR="004C15D4" w:rsidRPr="0070543E" w:rsidRDefault="004C15D4" w:rsidP="00021593">
            <w:pPr>
              <w:spacing w:after="0"/>
              <w:rPr>
                <w:rFonts w:asciiTheme="minorHAnsi" w:hAnsiTheme="minorHAnsi" w:cs="Calibri"/>
                <w:b/>
                <w:bCs/>
                <w:szCs w:val="22"/>
              </w:rPr>
            </w:pPr>
            <w:r w:rsidRPr="0070543E">
              <w:rPr>
                <w:rFonts w:asciiTheme="minorHAnsi" w:hAnsiTheme="minorHAnsi" w:cs="Calibri"/>
                <w:b/>
                <w:bCs/>
                <w:szCs w:val="22"/>
              </w:rPr>
              <w:t xml:space="preserve">Γενικά Χαρακτηριστικά </w:t>
            </w:r>
          </w:p>
        </w:tc>
      </w:tr>
      <w:tr w:rsidR="004C15D4" w:rsidRPr="0070543E" w:rsidTr="00F7005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tblPrEx>
        <w:trPr>
          <w:trHeight w:val="20"/>
        </w:trPr>
        <w:tc>
          <w:tcPr>
            <w:tcW w:w="720" w:type="dxa"/>
            <w:tcBorders>
              <w:bottom w:val="single" w:sz="4" w:space="0" w:color="auto"/>
            </w:tcBorders>
            <w:vAlign w:val="center"/>
          </w:tcPr>
          <w:p w:rsidR="004C15D4" w:rsidRPr="0070543E" w:rsidRDefault="004C15D4" w:rsidP="006B0266">
            <w:pPr>
              <w:numPr>
                <w:ilvl w:val="1"/>
                <w:numId w:val="123"/>
              </w:numPr>
              <w:spacing w:after="0"/>
              <w:jc w:val="left"/>
              <w:rPr>
                <w:rFonts w:asciiTheme="minorHAnsi" w:hAnsiTheme="minorHAnsi" w:cs="Calibri"/>
                <w:b/>
                <w:szCs w:val="22"/>
              </w:rPr>
            </w:pPr>
          </w:p>
        </w:tc>
        <w:tc>
          <w:tcPr>
            <w:tcW w:w="4770" w:type="dxa"/>
            <w:tcBorders>
              <w:bottom w:val="single" w:sz="4" w:space="0" w:color="auto"/>
            </w:tcBorders>
            <w:vAlign w:val="center"/>
          </w:tcPr>
          <w:p w:rsidR="004C15D4" w:rsidRPr="0070543E" w:rsidRDefault="004C15D4" w:rsidP="00021593">
            <w:pPr>
              <w:spacing w:after="0"/>
              <w:ind w:left="95" w:right="57"/>
              <w:rPr>
                <w:rFonts w:asciiTheme="minorHAnsi" w:hAnsiTheme="minorHAnsi" w:cs="Calibri"/>
                <w:bCs/>
                <w:szCs w:val="22"/>
              </w:rPr>
            </w:pPr>
            <w:r w:rsidRPr="0070543E">
              <w:rPr>
                <w:rFonts w:asciiTheme="minorHAnsi" w:hAnsiTheme="minorHAnsi" w:cs="Calibri"/>
                <w:szCs w:val="22"/>
              </w:rPr>
              <w:t>Να αναφερθεί το όνομα και η έκδοση του προσφερόμενου Εξυπηρετητή Διαδικτύου</w:t>
            </w:r>
          </w:p>
        </w:tc>
        <w:tc>
          <w:tcPr>
            <w:tcW w:w="1440" w:type="dxa"/>
            <w:tcBorders>
              <w:bottom w:val="single" w:sz="4" w:space="0" w:color="auto"/>
            </w:tcBorders>
            <w:vAlign w:val="center"/>
          </w:tcPr>
          <w:p w:rsidR="004C15D4" w:rsidRPr="0070543E" w:rsidRDefault="004C15D4" w:rsidP="00021593">
            <w:pPr>
              <w:spacing w:after="0"/>
              <w:jc w:val="center"/>
              <w:rPr>
                <w:rFonts w:asciiTheme="minorHAnsi" w:hAnsiTheme="minorHAnsi" w:cs="Calibri"/>
                <w:b/>
                <w:szCs w:val="22"/>
              </w:rPr>
            </w:pPr>
            <w:r w:rsidRPr="0070543E">
              <w:rPr>
                <w:rFonts w:asciiTheme="minorHAnsi" w:hAnsiTheme="minorHAnsi" w:cs="Calibri"/>
                <w:b/>
                <w:szCs w:val="22"/>
              </w:rPr>
              <w:t>ΝΑΙ</w:t>
            </w:r>
          </w:p>
        </w:tc>
        <w:tc>
          <w:tcPr>
            <w:tcW w:w="1260" w:type="dxa"/>
            <w:tcBorders>
              <w:bottom w:val="single" w:sz="4" w:space="0" w:color="auto"/>
            </w:tcBorders>
            <w:vAlign w:val="center"/>
          </w:tcPr>
          <w:p w:rsidR="004C15D4" w:rsidRPr="0070543E" w:rsidRDefault="004C15D4" w:rsidP="00021593">
            <w:pPr>
              <w:spacing w:after="0"/>
              <w:jc w:val="center"/>
              <w:rPr>
                <w:rFonts w:asciiTheme="minorHAnsi" w:hAnsiTheme="minorHAnsi" w:cs="Calibri"/>
                <w:szCs w:val="22"/>
              </w:rPr>
            </w:pPr>
          </w:p>
        </w:tc>
        <w:tc>
          <w:tcPr>
            <w:tcW w:w="1530" w:type="dxa"/>
            <w:tcBorders>
              <w:bottom w:val="single" w:sz="4" w:space="0" w:color="auto"/>
            </w:tcBorders>
            <w:vAlign w:val="center"/>
          </w:tcPr>
          <w:p w:rsidR="004C15D4" w:rsidRPr="0070543E" w:rsidRDefault="004C15D4" w:rsidP="00021593">
            <w:pPr>
              <w:spacing w:after="0"/>
              <w:jc w:val="center"/>
              <w:rPr>
                <w:rFonts w:asciiTheme="minorHAnsi" w:hAnsiTheme="minorHAnsi" w:cs="Calibri"/>
                <w:szCs w:val="22"/>
              </w:rPr>
            </w:pPr>
          </w:p>
        </w:tc>
      </w:tr>
      <w:tr w:rsidR="004C15D4" w:rsidRPr="0070543E" w:rsidTr="00F7005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tblPrEx>
        <w:trPr>
          <w:trHeight w:val="20"/>
        </w:trPr>
        <w:tc>
          <w:tcPr>
            <w:tcW w:w="720" w:type="dxa"/>
            <w:shd w:val="clear" w:color="auto" w:fill="auto"/>
            <w:vAlign w:val="center"/>
          </w:tcPr>
          <w:p w:rsidR="004C15D4" w:rsidRPr="0070543E" w:rsidRDefault="004C15D4" w:rsidP="006B0266">
            <w:pPr>
              <w:numPr>
                <w:ilvl w:val="1"/>
                <w:numId w:val="123"/>
              </w:numPr>
              <w:spacing w:after="0"/>
              <w:jc w:val="left"/>
              <w:rPr>
                <w:rFonts w:asciiTheme="minorHAnsi" w:hAnsiTheme="minorHAnsi" w:cs="Calibri"/>
                <w:b/>
                <w:szCs w:val="22"/>
              </w:rPr>
            </w:pPr>
          </w:p>
        </w:tc>
        <w:tc>
          <w:tcPr>
            <w:tcW w:w="4770" w:type="dxa"/>
            <w:shd w:val="clear" w:color="auto" w:fill="auto"/>
            <w:vAlign w:val="center"/>
          </w:tcPr>
          <w:p w:rsidR="004C15D4" w:rsidRPr="0070543E" w:rsidRDefault="004C15D4" w:rsidP="00021593">
            <w:pPr>
              <w:spacing w:after="0"/>
              <w:ind w:right="57"/>
              <w:rPr>
                <w:rFonts w:asciiTheme="minorHAnsi" w:hAnsiTheme="minorHAnsi" w:cs="Calibri"/>
                <w:b/>
                <w:bCs/>
                <w:szCs w:val="22"/>
              </w:rPr>
            </w:pPr>
            <w:r w:rsidRPr="0070543E">
              <w:rPr>
                <w:rFonts w:asciiTheme="minorHAnsi" w:hAnsiTheme="minorHAnsi" w:cs="Calibri"/>
                <w:bCs/>
                <w:szCs w:val="22"/>
              </w:rPr>
              <w:t xml:space="preserve">  Να αναφερθεί η χρονολογία διάθεσης της προσφερόμενης έκδοσης</w:t>
            </w:r>
          </w:p>
        </w:tc>
        <w:tc>
          <w:tcPr>
            <w:tcW w:w="1440" w:type="dxa"/>
            <w:shd w:val="clear" w:color="auto" w:fill="auto"/>
            <w:vAlign w:val="center"/>
          </w:tcPr>
          <w:p w:rsidR="004C15D4" w:rsidRPr="0070543E" w:rsidRDefault="004C15D4" w:rsidP="00021593">
            <w:pPr>
              <w:spacing w:after="0"/>
              <w:jc w:val="center"/>
              <w:rPr>
                <w:rFonts w:asciiTheme="minorHAnsi" w:hAnsiTheme="minorHAnsi" w:cs="Calibri"/>
                <w:b/>
                <w:szCs w:val="22"/>
              </w:rPr>
            </w:pPr>
            <w:r w:rsidRPr="0070543E">
              <w:rPr>
                <w:rFonts w:asciiTheme="minorHAnsi" w:hAnsiTheme="minorHAnsi" w:cs="Calibri"/>
                <w:b/>
                <w:szCs w:val="22"/>
              </w:rPr>
              <w:t>ΝΑΙ</w:t>
            </w:r>
          </w:p>
        </w:tc>
        <w:tc>
          <w:tcPr>
            <w:tcW w:w="1260" w:type="dxa"/>
            <w:shd w:val="clear" w:color="auto" w:fill="auto"/>
            <w:vAlign w:val="center"/>
          </w:tcPr>
          <w:p w:rsidR="004C15D4" w:rsidRPr="0070543E" w:rsidRDefault="004C15D4" w:rsidP="00021593">
            <w:pPr>
              <w:spacing w:after="0"/>
              <w:jc w:val="center"/>
              <w:rPr>
                <w:rFonts w:asciiTheme="minorHAnsi" w:hAnsiTheme="minorHAnsi" w:cs="Calibri"/>
                <w:szCs w:val="22"/>
              </w:rPr>
            </w:pPr>
          </w:p>
        </w:tc>
        <w:tc>
          <w:tcPr>
            <w:tcW w:w="1530" w:type="dxa"/>
            <w:shd w:val="clear" w:color="auto" w:fill="auto"/>
            <w:vAlign w:val="center"/>
          </w:tcPr>
          <w:p w:rsidR="004C15D4" w:rsidRPr="0070543E" w:rsidRDefault="004C15D4" w:rsidP="00021593">
            <w:pPr>
              <w:spacing w:after="0"/>
              <w:jc w:val="center"/>
              <w:rPr>
                <w:rFonts w:asciiTheme="minorHAnsi" w:hAnsiTheme="minorHAnsi" w:cs="Calibri"/>
                <w:szCs w:val="22"/>
              </w:rPr>
            </w:pPr>
          </w:p>
        </w:tc>
      </w:tr>
      <w:tr w:rsidR="004C15D4" w:rsidRPr="0070543E" w:rsidTr="00F7005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tblPrEx>
        <w:trPr>
          <w:trHeight w:val="20"/>
        </w:trPr>
        <w:tc>
          <w:tcPr>
            <w:tcW w:w="720" w:type="dxa"/>
            <w:shd w:val="clear" w:color="auto" w:fill="auto"/>
            <w:vAlign w:val="center"/>
          </w:tcPr>
          <w:p w:rsidR="004C15D4" w:rsidRPr="0070543E" w:rsidRDefault="004C15D4" w:rsidP="006B0266">
            <w:pPr>
              <w:numPr>
                <w:ilvl w:val="1"/>
                <w:numId w:val="123"/>
              </w:numPr>
              <w:spacing w:after="0"/>
              <w:jc w:val="left"/>
              <w:rPr>
                <w:rFonts w:asciiTheme="minorHAnsi" w:hAnsiTheme="minorHAnsi" w:cs="Calibri"/>
                <w:b/>
                <w:szCs w:val="22"/>
              </w:rPr>
            </w:pPr>
          </w:p>
        </w:tc>
        <w:tc>
          <w:tcPr>
            <w:tcW w:w="4770" w:type="dxa"/>
            <w:shd w:val="clear" w:color="auto" w:fill="auto"/>
            <w:vAlign w:val="center"/>
          </w:tcPr>
          <w:p w:rsidR="004C15D4" w:rsidRPr="0070543E" w:rsidRDefault="004C15D4" w:rsidP="00021593">
            <w:pPr>
              <w:spacing w:after="0"/>
              <w:ind w:left="95" w:right="57"/>
              <w:rPr>
                <w:rFonts w:asciiTheme="minorHAnsi" w:hAnsiTheme="minorHAnsi" w:cs="Calibri"/>
                <w:bCs/>
                <w:szCs w:val="22"/>
              </w:rPr>
            </w:pPr>
            <w:r w:rsidRPr="0070543E">
              <w:rPr>
                <w:rFonts w:asciiTheme="minorHAnsi" w:hAnsiTheme="minorHAnsi" w:cs="Calibri"/>
                <w:bCs/>
                <w:szCs w:val="22"/>
              </w:rPr>
              <w:t>Να περιγραφεί η καταλληλότητα του προσφερόμενου λογισμικού σε σχέση με το λειτουργικό σύστημα του εξυπηρετητή</w:t>
            </w:r>
          </w:p>
        </w:tc>
        <w:tc>
          <w:tcPr>
            <w:tcW w:w="1440" w:type="dxa"/>
            <w:shd w:val="clear" w:color="auto" w:fill="auto"/>
            <w:vAlign w:val="center"/>
          </w:tcPr>
          <w:p w:rsidR="004C15D4" w:rsidRPr="0070543E" w:rsidRDefault="004C15D4" w:rsidP="00021593">
            <w:pPr>
              <w:spacing w:after="0"/>
              <w:jc w:val="center"/>
              <w:rPr>
                <w:rFonts w:asciiTheme="minorHAnsi" w:hAnsiTheme="minorHAnsi" w:cs="Calibri"/>
                <w:b/>
                <w:szCs w:val="22"/>
              </w:rPr>
            </w:pPr>
            <w:r w:rsidRPr="0070543E">
              <w:rPr>
                <w:rFonts w:asciiTheme="minorHAnsi" w:hAnsiTheme="minorHAnsi" w:cs="Calibri"/>
                <w:b/>
                <w:szCs w:val="22"/>
              </w:rPr>
              <w:t>ΝΑΙ</w:t>
            </w:r>
          </w:p>
        </w:tc>
        <w:tc>
          <w:tcPr>
            <w:tcW w:w="1260" w:type="dxa"/>
            <w:shd w:val="clear" w:color="auto" w:fill="auto"/>
            <w:vAlign w:val="center"/>
          </w:tcPr>
          <w:p w:rsidR="004C15D4" w:rsidRPr="0070543E" w:rsidRDefault="004C15D4" w:rsidP="00021593">
            <w:pPr>
              <w:spacing w:after="0"/>
              <w:jc w:val="center"/>
              <w:rPr>
                <w:rFonts w:asciiTheme="minorHAnsi" w:hAnsiTheme="minorHAnsi" w:cs="Calibri"/>
                <w:szCs w:val="22"/>
              </w:rPr>
            </w:pPr>
          </w:p>
        </w:tc>
        <w:tc>
          <w:tcPr>
            <w:tcW w:w="1530" w:type="dxa"/>
            <w:shd w:val="clear" w:color="auto" w:fill="auto"/>
            <w:vAlign w:val="center"/>
          </w:tcPr>
          <w:p w:rsidR="004C15D4" w:rsidRPr="0070543E" w:rsidRDefault="004C15D4" w:rsidP="00021593">
            <w:pPr>
              <w:spacing w:after="0"/>
              <w:jc w:val="center"/>
              <w:rPr>
                <w:rFonts w:asciiTheme="minorHAnsi" w:hAnsiTheme="minorHAnsi" w:cs="Calibri"/>
                <w:szCs w:val="22"/>
              </w:rPr>
            </w:pPr>
          </w:p>
        </w:tc>
      </w:tr>
      <w:tr w:rsidR="004C15D4" w:rsidRPr="0070543E" w:rsidTr="00F7005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tblPrEx>
        <w:trPr>
          <w:trHeight w:val="20"/>
        </w:trPr>
        <w:tc>
          <w:tcPr>
            <w:tcW w:w="720" w:type="dxa"/>
            <w:tcBorders>
              <w:bottom w:val="single" w:sz="4" w:space="0" w:color="auto"/>
            </w:tcBorders>
            <w:shd w:val="clear" w:color="auto" w:fill="auto"/>
            <w:vAlign w:val="center"/>
          </w:tcPr>
          <w:p w:rsidR="004C15D4" w:rsidRPr="0070543E" w:rsidRDefault="004C15D4" w:rsidP="006B0266">
            <w:pPr>
              <w:numPr>
                <w:ilvl w:val="1"/>
                <w:numId w:val="123"/>
              </w:numPr>
              <w:spacing w:after="0"/>
              <w:jc w:val="left"/>
              <w:rPr>
                <w:rFonts w:asciiTheme="minorHAnsi" w:hAnsiTheme="minorHAnsi" w:cs="Calibri"/>
                <w:b/>
                <w:szCs w:val="22"/>
              </w:rPr>
            </w:pPr>
          </w:p>
        </w:tc>
        <w:tc>
          <w:tcPr>
            <w:tcW w:w="4770" w:type="dxa"/>
            <w:tcBorders>
              <w:bottom w:val="single" w:sz="4" w:space="0" w:color="auto"/>
            </w:tcBorders>
            <w:shd w:val="clear" w:color="auto" w:fill="auto"/>
            <w:vAlign w:val="center"/>
          </w:tcPr>
          <w:p w:rsidR="004C15D4" w:rsidRPr="0070543E" w:rsidRDefault="004C15D4" w:rsidP="00021593">
            <w:pPr>
              <w:spacing w:after="0"/>
              <w:ind w:left="95" w:right="57"/>
              <w:rPr>
                <w:rFonts w:asciiTheme="minorHAnsi" w:hAnsiTheme="minorHAnsi" w:cs="Calibri"/>
                <w:bCs/>
                <w:szCs w:val="22"/>
              </w:rPr>
            </w:pPr>
            <w:r w:rsidRPr="0070543E">
              <w:rPr>
                <w:rFonts w:asciiTheme="minorHAnsi" w:hAnsiTheme="minorHAnsi" w:cs="Calibri"/>
                <w:bCs/>
                <w:szCs w:val="22"/>
              </w:rPr>
              <w:t xml:space="preserve">Να περιγραφεί διεξοδικά η καταλληλότητα του προσφερόμενου λογισμικού σε σχέση με τη φυσική και λογική αρχιτεκτονική της ευρύτερης λύσης που προσφέρεται </w:t>
            </w:r>
          </w:p>
        </w:tc>
        <w:tc>
          <w:tcPr>
            <w:tcW w:w="1440" w:type="dxa"/>
            <w:tcBorders>
              <w:bottom w:val="single" w:sz="4" w:space="0" w:color="auto"/>
            </w:tcBorders>
            <w:shd w:val="clear" w:color="auto" w:fill="auto"/>
            <w:vAlign w:val="center"/>
          </w:tcPr>
          <w:p w:rsidR="004C15D4" w:rsidRPr="0070543E" w:rsidRDefault="004C15D4" w:rsidP="00021593">
            <w:pPr>
              <w:spacing w:after="0"/>
              <w:jc w:val="center"/>
              <w:rPr>
                <w:rFonts w:asciiTheme="minorHAnsi" w:hAnsiTheme="minorHAnsi" w:cs="Calibri"/>
                <w:b/>
                <w:szCs w:val="22"/>
              </w:rPr>
            </w:pPr>
            <w:r w:rsidRPr="0070543E">
              <w:rPr>
                <w:rFonts w:asciiTheme="minorHAnsi" w:hAnsiTheme="minorHAnsi" w:cs="Calibri"/>
                <w:b/>
                <w:szCs w:val="22"/>
                <w:lang w:val="en-US"/>
              </w:rPr>
              <w:t>NAI</w:t>
            </w:r>
          </w:p>
        </w:tc>
        <w:tc>
          <w:tcPr>
            <w:tcW w:w="1260" w:type="dxa"/>
            <w:tcBorders>
              <w:bottom w:val="single" w:sz="4" w:space="0" w:color="auto"/>
            </w:tcBorders>
            <w:shd w:val="clear" w:color="auto" w:fill="auto"/>
            <w:vAlign w:val="center"/>
          </w:tcPr>
          <w:p w:rsidR="004C15D4" w:rsidRPr="0070543E" w:rsidRDefault="004C15D4" w:rsidP="00021593">
            <w:pPr>
              <w:spacing w:after="0"/>
              <w:jc w:val="center"/>
              <w:rPr>
                <w:rFonts w:asciiTheme="minorHAnsi" w:hAnsiTheme="minorHAnsi" w:cs="Calibri"/>
                <w:szCs w:val="22"/>
              </w:rPr>
            </w:pPr>
          </w:p>
        </w:tc>
        <w:tc>
          <w:tcPr>
            <w:tcW w:w="1530" w:type="dxa"/>
            <w:tcBorders>
              <w:bottom w:val="single" w:sz="4" w:space="0" w:color="auto"/>
            </w:tcBorders>
            <w:shd w:val="clear" w:color="auto" w:fill="auto"/>
            <w:vAlign w:val="center"/>
          </w:tcPr>
          <w:p w:rsidR="004C15D4" w:rsidRPr="0070543E" w:rsidRDefault="004C15D4" w:rsidP="00021593">
            <w:pPr>
              <w:spacing w:after="0"/>
              <w:jc w:val="center"/>
              <w:rPr>
                <w:rFonts w:asciiTheme="minorHAnsi" w:hAnsiTheme="minorHAnsi" w:cs="Calibri"/>
                <w:szCs w:val="22"/>
              </w:rPr>
            </w:pPr>
          </w:p>
        </w:tc>
      </w:tr>
      <w:tr w:rsidR="004C15D4" w:rsidRPr="0070543E" w:rsidTr="00F7005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tblPrEx>
        <w:trPr>
          <w:trHeight w:val="20"/>
        </w:trPr>
        <w:tc>
          <w:tcPr>
            <w:tcW w:w="720" w:type="dxa"/>
            <w:shd w:val="clear" w:color="auto" w:fill="D9D9D9"/>
            <w:vAlign w:val="center"/>
          </w:tcPr>
          <w:p w:rsidR="004C15D4" w:rsidRPr="0070543E" w:rsidRDefault="004C15D4" w:rsidP="00021593">
            <w:pPr>
              <w:spacing w:after="0"/>
              <w:jc w:val="center"/>
              <w:rPr>
                <w:rFonts w:asciiTheme="minorHAnsi" w:hAnsiTheme="minorHAnsi" w:cs="Calibri"/>
                <w:b/>
                <w:szCs w:val="22"/>
              </w:rPr>
            </w:pPr>
          </w:p>
        </w:tc>
        <w:tc>
          <w:tcPr>
            <w:tcW w:w="9000" w:type="dxa"/>
            <w:gridSpan w:val="4"/>
            <w:shd w:val="clear" w:color="auto" w:fill="D9D9D9"/>
            <w:vAlign w:val="center"/>
          </w:tcPr>
          <w:p w:rsidR="004C15D4" w:rsidRPr="0070543E" w:rsidRDefault="004C15D4" w:rsidP="00021593">
            <w:pPr>
              <w:spacing w:after="0"/>
              <w:rPr>
                <w:rFonts w:asciiTheme="minorHAnsi" w:hAnsiTheme="minorHAnsi" w:cs="Calibri"/>
                <w:b/>
                <w:szCs w:val="22"/>
              </w:rPr>
            </w:pPr>
            <w:r w:rsidRPr="0070543E">
              <w:rPr>
                <w:rFonts w:asciiTheme="minorHAnsi" w:hAnsiTheme="minorHAnsi" w:cs="Calibri"/>
                <w:b/>
                <w:szCs w:val="22"/>
              </w:rPr>
              <w:t>Επίπεδο Διαδικτύου</w:t>
            </w:r>
          </w:p>
        </w:tc>
      </w:tr>
      <w:tr w:rsidR="004C15D4" w:rsidRPr="0070543E" w:rsidTr="00F7005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tblPrEx>
        <w:trPr>
          <w:trHeight w:val="20"/>
        </w:trPr>
        <w:tc>
          <w:tcPr>
            <w:tcW w:w="720" w:type="dxa"/>
            <w:vAlign w:val="center"/>
          </w:tcPr>
          <w:p w:rsidR="004C15D4" w:rsidRPr="0070543E" w:rsidRDefault="004C15D4" w:rsidP="006B0266">
            <w:pPr>
              <w:numPr>
                <w:ilvl w:val="1"/>
                <w:numId w:val="123"/>
              </w:numPr>
              <w:spacing w:after="0"/>
              <w:jc w:val="left"/>
              <w:rPr>
                <w:rFonts w:asciiTheme="minorHAnsi" w:hAnsiTheme="minorHAnsi" w:cs="Calibri"/>
                <w:b/>
                <w:szCs w:val="22"/>
              </w:rPr>
            </w:pPr>
          </w:p>
        </w:tc>
        <w:tc>
          <w:tcPr>
            <w:tcW w:w="4770" w:type="dxa"/>
            <w:vAlign w:val="center"/>
          </w:tcPr>
          <w:p w:rsidR="004C15D4" w:rsidRPr="0070543E" w:rsidRDefault="004C15D4" w:rsidP="00021593">
            <w:pPr>
              <w:spacing w:after="0"/>
              <w:ind w:left="95" w:right="57"/>
              <w:rPr>
                <w:rFonts w:asciiTheme="minorHAnsi" w:hAnsiTheme="minorHAnsi" w:cs="Calibri"/>
                <w:bCs/>
                <w:szCs w:val="22"/>
              </w:rPr>
            </w:pPr>
            <w:r w:rsidRPr="0070543E">
              <w:rPr>
                <w:rFonts w:asciiTheme="minorHAnsi" w:hAnsiTheme="minorHAnsi" w:cs="Calibri"/>
                <w:bCs/>
                <w:szCs w:val="22"/>
              </w:rPr>
              <w:t xml:space="preserve">Κεντρική διαχείριση του </w:t>
            </w:r>
            <w:r w:rsidRPr="0070543E">
              <w:rPr>
                <w:rFonts w:asciiTheme="minorHAnsi" w:hAnsiTheme="minorHAnsi" w:cs="Calibri"/>
                <w:bCs/>
                <w:szCs w:val="22"/>
                <w:lang w:val="en-US"/>
              </w:rPr>
              <w:t>Web</w:t>
            </w:r>
            <w:r w:rsidRPr="0070543E">
              <w:rPr>
                <w:rFonts w:asciiTheme="minorHAnsi" w:hAnsiTheme="minorHAnsi" w:cs="Calibri"/>
                <w:bCs/>
                <w:szCs w:val="22"/>
              </w:rPr>
              <w:t xml:space="preserve"> </w:t>
            </w:r>
            <w:r w:rsidRPr="0070543E">
              <w:rPr>
                <w:rFonts w:asciiTheme="minorHAnsi" w:hAnsiTheme="minorHAnsi" w:cs="Calibri"/>
                <w:bCs/>
                <w:szCs w:val="22"/>
                <w:lang w:val="en-US"/>
              </w:rPr>
              <w:t>Server</w:t>
            </w:r>
            <w:r w:rsidRPr="0070543E">
              <w:rPr>
                <w:rFonts w:asciiTheme="minorHAnsi" w:hAnsiTheme="minorHAnsi" w:cs="Calibri"/>
                <w:bCs/>
                <w:szCs w:val="22"/>
              </w:rPr>
              <w:t xml:space="preserve"> είτε μέσω </w:t>
            </w:r>
            <w:r w:rsidRPr="0070543E">
              <w:rPr>
                <w:rFonts w:asciiTheme="minorHAnsi" w:hAnsiTheme="minorHAnsi" w:cs="Calibri"/>
                <w:bCs/>
                <w:szCs w:val="22"/>
                <w:lang w:val="en-US"/>
              </w:rPr>
              <w:t>graphical</w:t>
            </w:r>
            <w:r w:rsidRPr="0070543E">
              <w:rPr>
                <w:rFonts w:asciiTheme="minorHAnsi" w:hAnsiTheme="minorHAnsi" w:cs="Calibri"/>
                <w:bCs/>
                <w:szCs w:val="22"/>
              </w:rPr>
              <w:t xml:space="preserve"> </w:t>
            </w:r>
            <w:r w:rsidRPr="0070543E">
              <w:rPr>
                <w:rFonts w:asciiTheme="minorHAnsi" w:hAnsiTheme="minorHAnsi" w:cs="Calibri"/>
                <w:bCs/>
                <w:szCs w:val="22"/>
                <w:lang w:val="en-US"/>
              </w:rPr>
              <w:t>user</w:t>
            </w:r>
            <w:r w:rsidRPr="0070543E">
              <w:rPr>
                <w:rFonts w:asciiTheme="minorHAnsi" w:hAnsiTheme="minorHAnsi" w:cs="Calibri"/>
                <w:bCs/>
                <w:szCs w:val="22"/>
              </w:rPr>
              <w:t xml:space="preserve"> </w:t>
            </w:r>
            <w:r w:rsidRPr="0070543E">
              <w:rPr>
                <w:rFonts w:asciiTheme="minorHAnsi" w:hAnsiTheme="minorHAnsi" w:cs="Calibri"/>
                <w:bCs/>
                <w:szCs w:val="22"/>
                <w:lang w:val="en-US"/>
              </w:rPr>
              <w:t>interface</w:t>
            </w:r>
            <w:r w:rsidRPr="0070543E">
              <w:rPr>
                <w:rFonts w:asciiTheme="minorHAnsi" w:hAnsiTheme="minorHAnsi" w:cs="Calibri"/>
                <w:bCs/>
                <w:szCs w:val="22"/>
              </w:rPr>
              <w:t xml:space="preserve"> είτε μέσω </w:t>
            </w:r>
            <w:r w:rsidRPr="0070543E">
              <w:rPr>
                <w:rFonts w:asciiTheme="minorHAnsi" w:hAnsiTheme="minorHAnsi" w:cs="Calibri"/>
                <w:bCs/>
                <w:szCs w:val="22"/>
                <w:lang w:val="en-US"/>
              </w:rPr>
              <w:t>Web</w:t>
            </w:r>
            <w:r w:rsidRPr="0070543E">
              <w:rPr>
                <w:rFonts w:asciiTheme="minorHAnsi" w:hAnsiTheme="minorHAnsi" w:cs="Calibri"/>
                <w:bCs/>
                <w:szCs w:val="22"/>
              </w:rPr>
              <w:t xml:space="preserve"> εφαρμογής</w:t>
            </w:r>
          </w:p>
        </w:tc>
        <w:tc>
          <w:tcPr>
            <w:tcW w:w="1440" w:type="dxa"/>
            <w:vAlign w:val="center"/>
          </w:tcPr>
          <w:p w:rsidR="004C15D4" w:rsidRPr="0070543E" w:rsidRDefault="004C15D4" w:rsidP="00021593">
            <w:pPr>
              <w:spacing w:after="0"/>
              <w:jc w:val="center"/>
              <w:rPr>
                <w:rFonts w:asciiTheme="minorHAnsi" w:hAnsiTheme="minorHAnsi" w:cs="Calibri"/>
                <w:b/>
                <w:szCs w:val="22"/>
              </w:rPr>
            </w:pPr>
            <w:r w:rsidRPr="0070543E">
              <w:rPr>
                <w:rFonts w:asciiTheme="minorHAnsi" w:hAnsiTheme="minorHAnsi" w:cs="Calibri"/>
                <w:b/>
                <w:szCs w:val="22"/>
              </w:rPr>
              <w:t>ΝΑΙ</w:t>
            </w:r>
          </w:p>
        </w:tc>
        <w:tc>
          <w:tcPr>
            <w:tcW w:w="1260" w:type="dxa"/>
            <w:vAlign w:val="center"/>
          </w:tcPr>
          <w:p w:rsidR="004C15D4" w:rsidRPr="0070543E" w:rsidRDefault="004C15D4" w:rsidP="00021593">
            <w:pPr>
              <w:spacing w:after="0"/>
              <w:jc w:val="center"/>
              <w:rPr>
                <w:rFonts w:asciiTheme="minorHAnsi" w:hAnsiTheme="minorHAnsi" w:cs="Calibri"/>
                <w:szCs w:val="22"/>
              </w:rPr>
            </w:pPr>
          </w:p>
        </w:tc>
        <w:tc>
          <w:tcPr>
            <w:tcW w:w="1530" w:type="dxa"/>
            <w:vAlign w:val="center"/>
          </w:tcPr>
          <w:p w:rsidR="004C15D4" w:rsidRPr="0070543E" w:rsidRDefault="004C15D4" w:rsidP="00021593">
            <w:pPr>
              <w:spacing w:after="0"/>
              <w:jc w:val="center"/>
              <w:rPr>
                <w:rFonts w:asciiTheme="minorHAnsi" w:hAnsiTheme="minorHAnsi" w:cs="Calibri"/>
                <w:szCs w:val="22"/>
              </w:rPr>
            </w:pPr>
          </w:p>
        </w:tc>
      </w:tr>
      <w:tr w:rsidR="004C15D4" w:rsidRPr="0070543E" w:rsidTr="00F7005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tblPrEx>
        <w:trPr>
          <w:trHeight w:val="20"/>
        </w:trPr>
        <w:tc>
          <w:tcPr>
            <w:tcW w:w="720" w:type="dxa"/>
            <w:vAlign w:val="center"/>
          </w:tcPr>
          <w:p w:rsidR="004C15D4" w:rsidRPr="0070543E" w:rsidRDefault="004C15D4" w:rsidP="006B0266">
            <w:pPr>
              <w:numPr>
                <w:ilvl w:val="1"/>
                <w:numId w:val="123"/>
              </w:numPr>
              <w:spacing w:after="0"/>
              <w:jc w:val="left"/>
              <w:rPr>
                <w:rFonts w:asciiTheme="minorHAnsi" w:hAnsiTheme="minorHAnsi" w:cs="Calibri"/>
                <w:b/>
                <w:szCs w:val="22"/>
              </w:rPr>
            </w:pPr>
          </w:p>
        </w:tc>
        <w:tc>
          <w:tcPr>
            <w:tcW w:w="4770" w:type="dxa"/>
            <w:vAlign w:val="center"/>
          </w:tcPr>
          <w:p w:rsidR="004C15D4" w:rsidRPr="0070543E" w:rsidRDefault="004C15D4" w:rsidP="00021593">
            <w:pPr>
              <w:spacing w:after="0"/>
              <w:ind w:left="95" w:right="57"/>
              <w:rPr>
                <w:rFonts w:asciiTheme="minorHAnsi" w:hAnsiTheme="minorHAnsi" w:cs="Calibri"/>
                <w:bCs/>
                <w:szCs w:val="22"/>
              </w:rPr>
            </w:pPr>
            <w:r w:rsidRPr="0070543E">
              <w:rPr>
                <w:rFonts w:asciiTheme="minorHAnsi" w:hAnsiTheme="minorHAnsi" w:cs="Calibri"/>
                <w:bCs/>
                <w:szCs w:val="22"/>
              </w:rPr>
              <w:t>Να αναφερθούν οι δυνατότητες αυτόματης ανακάλυψης καταστροφικών σφαλμάτων και ανάκαμψης χωρίς τη μεσολάβηση του διαχειριστή</w:t>
            </w:r>
          </w:p>
        </w:tc>
        <w:tc>
          <w:tcPr>
            <w:tcW w:w="1440" w:type="dxa"/>
            <w:vAlign w:val="center"/>
          </w:tcPr>
          <w:p w:rsidR="004C15D4" w:rsidRPr="0070543E" w:rsidRDefault="004C15D4" w:rsidP="00021593">
            <w:pPr>
              <w:spacing w:after="0"/>
              <w:jc w:val="center"/>
              <w:rPr>
                <w:rFonts w:asciiTheme="minorHAnsi" w:hAnsiTheme="minorHAnsi" w:cs="Calibri"/>
                <w:szCs w:val="22"/>
              </w:rPr>
            </w:pPr>
          </w:p>
        </w:tc>
        <w:tc>
          <w:tcPr>
            <w:tcW w:w="1260" w:type="dxa"/>
            <w:vAlign w:val="center"/>
          </w:tcPr>
          <w:p w:rsidR="004C15D4" w:rsidRPr="0070543E" w:rsidRDefault="004C15D4" w:rsidP="00021593">
            <w:pPr>
              <w:spacing w:after="0"/>
              <w:jc w:val="center"/>
              <w:rPr>
                <w:rFonts w:asciiTheme="minorHAnsi" w:hAnsiTheme="minorHAnsi" w:cs="Calibri"/>
                <w:szCs w:val="22"/>
              </w:rPr>
            </w:pPr>
          </w:p>
        </w:tc>
        <w:tc>
          <w:tcPr>
            <w:tcW w:w="1530" w:type="dxa"/>
            <w:vAlign w:val="center"/>
          </w:tcPr>
          <w:p w:rsidR="004C15D4" w:rsidRPr="0070543E" w:rsidRDefault="004C15D4" w:rsidP="00021593">
            <w:pPr>
              <w:spacing w:after="0"/>
              <w:jc w:val="center"/>
              <w:rPr>
                <w:rFonts w:asciiTheme="minorHAnsi" w:hAnsiTheme="minorHAnsi" w:cs="Calibri"/>
                <w:szCs w:val="22"/>
              </w:rPr>
            </w:pPr>
          </w:p>
        </w:tc>
      </w:tr>
      <w:tr w:rsidR="004C15D4" w:rsidRPr="0070543E" w:rsidTr="00F7005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tblPrEx>
        <w:trPr>
          <w:trHeight w:val="20"/>
        </w:trPr>
        <w:tc>
          <w:tcPr>
            <w:tcW w:w="720" w:type="dxa"/>
            <w:tcBorders>
              <w:bottom w:val="single" w:sz="4" w:space="0" w:color="auto"/>
            </w:tcBorders>
            <w:shd w:val="clear" w:color="auto" w:fill="auto"/>
            <w:vAlign w:val="center"/>
          </w:tcPr>
          <w:p w:rsidR="004C15D4" w:rsidRPr="0070543E" w:rsidRDefault="004C15D4" w:rsidP="006B0266">
            <w:pPr>
              <w:numPr>
                <w:ilvl w:val="1"/>
                <w:numId w:val="123"/>
              </w:numPr>
              <w:spacing w:after="0"/>
              <w:jc w:val="left"/>
              <w:rPr>
                <w:rFonts w:asciiTheme="minorHAnsi" w:hAnsiTheme="minorHAnsi" w:cs="Calibri"/>
                <w:b/>
                <w:szCs w:val="22"/>
              </w:rPr>
            </w:pPr>
          </w:p>
        </w:tc>
        <w:tc>
          <w:tcPr>
            <w:tcW w:w="4770" w:type="dxa"/>
            <w:tcBorders>
              <w:bottom w:val="single" w:sz="4" w:space="0" w:color="auto"/>
            </w:tcBorders>
            <w:vAlign w:val="center"/>
          </w:tcPr>
          <w:p w:rsidR="004C15D4" w:rsidRPr="0070543E" w:rsidRDefault="004C15D4" w:rsidP="00021593">
            <w:pPr>
              <w:spacing w:after="0"/>
              <w:ind w:left="95" w:right="57"/>
              <w:rPr>
                <w:rFonts w:asciiTheme="minorHAnsi" w:hAnsiTheme="minorHAnsi" w:cs="Calibri"/>
                <w:bCs/>
                <w:szCs w:val="22"/>
              </w:rPr>
            </w:pPr>
            <w:r w:rsidRPr="0070543E">
              <w:rPr>
                <w:rFonts w:asciiTheme="minorHAnsi" w:hAnsiTheme="minorHAnsi" w:cs="Calibri"/>
                <w:bCs/>
                <w:szCs w:val="22"/>
              </w:rPr>
              <w:t>Σε περίπτωση καταστροφικών σφαλμάτων θα πρέπει να εξασφαλίζεται η ακεραιότητα των δεδομένων της συνόδου του Χρήστη (</w:t>
            </w:r>
            <w:r w:rsidRPr="0070543E">
              <w:rPr>
                <w:rFonts w:asciiTheme="minorHAnsi" w:hAnsiTheme="minorHAnsi" w:cs="Calibri"/>
                <w:bCs/>
                <w:szCs w:val="22"/>
                <w:lang w:val="en-US"/>
              </w:rPr>
              <w:t>HTTP</w:t>
            </w:r>
            <w:r w:rsidRPr="0070543E">
              <w:rPr>
                <w:rFonts w:asciiTheme="minorHAnsi" w:hAnsiTheme="minorHAnsi" w:cs="Calibri"/>
                <w:bCs/>
                <w:szCs w:val="22"/>
              </w:rPr>
              <w:t xml:space="preserve"> </w:t>
            </w:r>
            <w:r w:rsidRPr="0070543E">
              <w:rPr>
                <w:rFonts w:asciiTheme="minorHAnsi" w:hAnsiTheme="minorHAnsi" w:cs="Calibri"/>
                <w:bCs/>
                <w:szCs w:val="22"/>
                <w:lang w:val="en-US"/>
              </w:rPr>
              <w:t>session</w:t>
            </w:r>
            <w:r w:rsidRPr="0070543E">
              <w:rPr>
                <w:rFonts w:asciiTheme="minorHAnsi" w:hAnsiTheme="minorHAnsi" w:cs="Calibri"/>
                <w:bCs/>
                <w:szCs w:val="22"/>
              </w:rPr>
              <w:t>) διαφανώς προς τον χρήστη</w:t>
            </w:r>
          </w:p>
        </w:tc>
        <w:tc>
          <w:tcPr>
            <w:tcW w:w="1440" w:type="dxa"/>
            <w:tcBorders>
              <w:bottom w:val="single" w:sz="4" w:space="0" w:color="auto"/>
            </w:tcBorders>
            <w:vAlign w:val="center"/>
          </w:tcPr>
          <w:p w:rsidR="004C15D4" w:rsidRPr="0070543E" w:rsidRDefault="004C15D4" w:rsidP="00021593">
            <w:pPr>
              <w:spacing w:after="0"/>
              <w:jc w:val="center"/>
              <w:rPr>
                <w:rFonts w:asciiTheme="minorHAnsi" w:hAnsiTheme="minorHAnsi" w:cs="Calibri"/>
                <w:szCs w:val="22"/>
              </w:rPr>
            </w:pPr>
          </w:p>
        </w:tc>
        <w:tc>
          <w:tcPr>
            <w:tcW w:w="1260" w:type="dxa"/>
            <w:tcBorders>
              <w:bottom w:val="single" w:sz="4" w:space="0" w:color="auto"/>
            </w:tcBorders>
            <w:vAlign w:val="center"/>
          </w:tcPr>
          <w:p w:rsidR="004C15D4" w:rsidRPr="0070543E" w:rsidRDefault="004C15D4" w:rsidP="00021593">
            <w:pPr>
              <w:spacing w:after="0"/>
              <w:jc w:val="center"/>
              <w:rPr>
                <w:rFonts w:asciiTheme="minorHAnsi" w:hAnsiTheme="minorHAnsi" w:cs="Calibri"/>
                <w:szCs w:val="22"/>
              </w:rPr>
            </w:pPr>
          </w:p>
        </w:tc>
        <w:tc>
          <w:tcPr>
            <w:tcW w:w="1530" w:type="dxa"/>
            <w:tcBorders>
              <w:bottom w:val="single" w:sz="4" w:space="0" w:color="auto"/>
            </w:tcBorders>
            <w:vAlign w:val="center"/>
          </w:tcPr>
          <w:p w:rsidR="004C15D4" w:rsidRPr="0070543E" w:rsidRDefault="004C15D4" w:rsidP="00021593">
            <w:pPr>
              <w:spacing w:after="0"/>
              <w:jc w:val="center"/>
              <w:rPr>
                <w:rFonts w:asciiTheme="minorHAnsi" w:hAnsiTheme="minorHAnsi" w:cs="Calibri"/>
                <w:szCs w:val="22"/>
              </w:rPr>
            </w:pPr>
          </w:p>
        </w:tc>
      </w:tr>
      <w:tr w:rsidR="004C15D4" w:rsidRPr="0070543E" w:rsidTr="00F7005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tblPrEx>
        <w:trPr>
          <w:trHeight w:val="20"/>
        </w:trPr>
        <w:tc>
          <w:tcPr>
            <w:tcW w:w="720" w:type="dxa"/>
            <w:shd w:val="clear" w:color="auto" w:fill="auto"/>
            <w:vAlign w:val="center"/>
          </w:tcPr>
          <w:p w:rsidR="004C15D4" w:rsidRPr="0070543E" w:rsidRDefault="004C15D4" w:rsidP="006B0266">
            <w:pPr>
              <w:numPr>
                <w:ilvl w:val="1"/>
                <w:numId w:val="123"/>
              </w:numPr>
              <w:spacing w:after="0"/>
              <w:jc w:val="left"/>
              <w:rPr>
                <w:rFonts w:asciiTheme="minorHAnsi" w:hAnsiTheme="minorHAnsi" w:cs="Calibri"/>
                <w:b/>
                <w:szCs w:val="22"/>
              </w:rPr>
            </w:pPr>
          </w:p>
        </w:tc>
        <w:tc>
          <w:tcPr>
            <w:tcW w:w="4770" w:type="dxa"/>
            <w:shd w:val="clear" w:color="auto" w:fill="auto"/>
            <w:vAlign w:val="center"/>
          </w:tcPr>
          <w:p w:rsidR="004C15D4" w:rsidRPr="0070543E" w:rsidRDefault="004C15D4" w:rsidP="00021593">
            <w:pPr>
              <w:spacing w:after="0"/>
              <w:ind w:left="95" w:right="57"/>
              <w:rPr>
                <w:rFonts w:asciiTheme="minorHAnsi" w:hAnsiTheme="minorHAnsi" w:cs="Calibri"/>
                <w:bCs/>
                <w:szCs w:val="22"/>
              </w:rPr>
            </w:pPr>
            <w:r w:rsidRPr="0070543E">
              <w:rPr>
                <w:rFonts w:asciiTheme="minorHAnsi" w:hAnsiTheme="minorHAnsi" w:cs="Calibri"/>
                <w:bCs/>
                <w:szCs w:val="22"/>
              </w:rPr>
              <w:t xml:space="preserve">Δυνατότητα να τεθούν σε λειτουργία (ή να τροποποιηθούν) οι εφαρμογές ή να ανανεωθεί το στατικό περιεχόμενο χωρίς να χρειάζεται επανεκκίνηση του </w:t>
            </w:r>
            <w:r w:rsidRPr="0070543E">
              <w:rPr>
                <w:rFonts w:asciiTheme="minorHAnsi" w:hAnsiTheme="minorHAnsi" w:cs="Calibri"/>
                <w:bCs/>
                <w:szCs w:val="22"/>
                <w:lang w:val="en-US"/>
              </w:rPr>
              <w:t>web</w:t>
            </w:r>
            <w:r w:rsidRPr="0070543E">
              <w:rPr>
                <w:rFonts w:asciiTheme="minorHAnsi" w:hAnsiTheme="minorHAnsi" w:cs="Calibri"/>
                <w:bCs/>
                <w:szCs w:val="22"/>
              </w:rPr>
              <w:t xml:space="preserve"> </w:t>
            </w:r>
            <w:r w:rsidRPr="0070543E">
              <w:rPr>
                <w:rFonts w:asciiTheme="minorHAnsi" w:hAnsiTheme="minorHAnsi" w:cs="Calibri"/>
                <w:bCs/>
                <w:szCs w:val="22"/>
                <w:lang w:val="en-US"/>
              </w:rPr>
              <w:t>server</w:t>
            </w:r>
            <w:r w:rsidRPr="0070543E">
              <w:rPr>
                <w:rFonts w:asciiTheme="minorHAnsi" w:hAnsiTheme="minorHAnsi" w:cs="Calibri"/>
                <w:bCs/>
                <w:szCs w:val="22"/>
              </w:rPr>
              <w:t xml:space="preserve"> (</w:t>
            </w:r>
            <w:r w:rsidRPr="0070543E">
              <w:rPr>
                <w:rFonts w:asciiTheme="minorHAnsi" w:hAnsiTheme="minorHAnsi" w:cs="Calibri"/>
                <w:bCs/>
                <w:szCs w:val="22"/>
                <w:lang w:val="en-US"/>
              </w:rPr>
              <w:t>hot</w:t>
            </w:r>
            <w:r w:rsidRPr="0070543E">
              <w:rPr>
                <w:rFonts w:asciiTheme="minorHAnsi" w:hAnsiTheme="minorHAnsi" w:cs="Calibri"/>
                <w:bCs/>
                <w:szCs w:val="22"/>
              </w:rPr>
              <w:t xml:space="preserve"> </w:t>
            </w:r>
            <w:r w:rsidRPr="0070543E">
              <w:rPr>
                <w:rFonts w:asciiTheme="minorHAnsi" w:hAnsiTheme="minorHAnsi" w:cs="Calibri"/>
                <w:bCs/>
                <w:szCs w:val="22"/>
                <w:lang w:val="en-US"/>
              </w:rPr>
              <w:t>deployment</w:t>
            </w:r>
            <w:r w:rsidRPr="0070543E">
              <w:rPr>
                <w:rFonts w:asciiTheme="minorHAnsi" w:hAnsiTheme="minorHAnsi" w:cs="Calibri"/>
                <w:bCs/>
                <w:szCs w:val="22"/>
              </w:rPr>
              <w:t>)</w:t>
            </w:r>
          </w:p>
        </w:tc>
        <w:tc>
          <w:tcPr>
            <w:tcW w:w="1440" w:type="dxa"/>
            <w:shd w:val="clear" w:color="auto" w:fill="auto"/>
            <w:vAlign w:val="center"/>
          </w:tcPr>
          <w:p w:rsidR="004C15D4" w:rsidRPr="0070543E" w:rsidRDefault="004C15D4" w:rsidP="00021593">
            <w:pPr>
              <w:spacing w:after="0"/>
              <w:jc w:val="center"/>
              <w:rPr>
                <w:rFonts w:asciiTheme="minorHAnsi" w:hAnsiTheme="minorHAnsi" w:cs="Calibri"/>
                <w:b/>
                <w:szCs w:val="22"/>
              </w:rPr>
            </w:pPr>
          </w:p>
        </w:tc>
        <w:tc>
          <w:tcPr>
            <w:tcW w:w="1260" w:type="dxa"/>
            <w:shd w:val="clear" w:color="auto" w:fill="auto"/>
            <w:vAlign w:val="center"/>
          </w:tcPr>
          <w:p w:rsidR="004C15D4" w:rsidRPr="0070543E" w:rsidRDefault="004C15D4" w:rsidP="00021593">
            <w:pPr>
              <w:spacing w:after="0"/>
              <w:jc w:val="center"/>
              <w:rPr>
                <w:rFonts w:asciiTheme="minorHAnsi" w:hAnsiTheme="minorHAnsi" w:cs="Calibri"/>
                <w:szCs w:val="22"/>
              </w:rPr>
            </w:pPr>
          </w:p>
        </w:tc>
        <w:tc>
          <w:tcPr>
            <w:tcW w:w="1530" w:type="dxa"/>
            <w:shd w:val="clear" w:color="auto" w:fill="auto"/>
            <w:vAlign w:val="center"/>
          </w:tcPr>
          <w:p w:rsidR="004C15D4" w:rsidRPr="0070543E" w:rsidRDefault="004C15D4" w:rsidP="00021593">
            <w:pPr>
              <w:spacing w:after="0"/>
              <w:jc w:val="center"/>
              <w:rPr>
                <w:rFonts w:asciiTheme="minorHAnsi" w:hAnsiTheme="minorHAnsi" w:cs="Calibri"/>
                <w:szCs w:val="22"/>
              </w:rPr>
            </w:pPr>
          </w:p>
        </w:tc>
      </w:tr>
      <w:tr w:rsidR="004C15D4" w:rsidRPr="0070543E" w:rsidTr="00F7005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tblPrEx>
        <w:trPr>
          <w:trHeight w:val="20"/>
        </w:trPr>
        <w:tc>
          <w:tcPr>
            <w:tcW w:w="720" w:type="dxa"/>
            <w:shd w:val="clear" w:color="auto" w:fill="auto"/>
            <w:vAlign w:val="center"/>
          </w:tcPr>
          <w:p w:rsidR="004C15D4" w:rsidRPr="0070543E" w:rsidRDefault="004C15D4" w:rsidP="006B0266">
            <w:pPr>
              <w:numPr>
                <w:ilvl w:val="1"/>
                <w:numId w:val="123"/>
              </w:numPr>
              <w:spacing w:after="0"/>
              <w:jc w:val="left"/>
              <w:rPr>
                <w:rFonts w:asciiTheme="minorHAnsi" w:hAnsiTheme="minorHAnsi" w:cs="Calibri"/>
                <w:b/>
                <w:szCs w:val="22"/>
              </w:rPr>
            </w:pPr>
          </w:p>
        </w:tc>
        <w:tc>
          <w:tcPr>
            <w:tcW w:w="4770" w:type="dxa"/>
            <w:shd w:val="clear" w:color="auto" w:fill="auto"/>
            <w:vAlign w:val="center"/>
          </w:tcPr>
          <w:p w:rsidR="004C15D4" w:rsidRPr="0070543E" w:rsidRDefault="004C15D4" w:rsidP="00021593">
            <w:pPr>
              <w:spacing w:after="0"/>
              <w:ind w:right="57"/>
              <w:rPr>
                <w:rFonts w:asciiTheme="minorHAnsi" w:hAnsiTheme="minorHAnsi" w:cs="Calibri"/>
                <w:bCs/>
                <w:szCs w:val="22"/>
              </w:rPr>
            </w:pPr>
            <w:r w:rsidRPr="0070543E">
              <w:rPr>
                <w:rFonts w:asciiTheme="minorHAnsi" w:hAnsiTheme="minorHAnsi" w:cs="Calibri"/>
                <w:bCs/>
                <w:szCs w:val="22"/>
              </w:rPr>
              <w:t>Εξυπηρέτηση τόσο στατικού, όσο και δυναμικού περιεχομένου</w:t>
            </w:r>
          </w:p>
        </w:tc>
        <w:tc>
          <w:tcPr>
            <w:tcW w:w="1440" w:type="dxa"/>
            <w:shd w:val="clear" w:color="auto" w:fill="auto"/>
            <w:vAlign w:val="center"/>
          </w:tcPr>
          <w:p w:rsidR="004C15D4" w:rsidRPr="0070543E" w:rsidRDefault="004C15D4" w:rsidP="00021593">
            <w:pPr>
              <w:spacing w:after="0"/>
              <w:jc w:val="center"/>
              <w:rPr>
                <w:rFonts w:asciiTheme="minorHAnsi" w:hAnsiTheme="minorHAnsi" w:cs="Calibri"/>
                <w:b/>
                <w:szCs w:val="22"/>
              </w:rPr>
            </w:pPr>
            <w:r w:rsidRPr="0070543E">
              <w:rPr>
                <w:rFonts w:asciiTheme="minorHAnsi" w:hAnsiTheme="minorHAnsi" w:cs="Calibri"/>
                <w:b/>
                <w:szCs w:val="22"/>
              </w:rPr>
              <w:t>ΝΑΙ</w:t>
            </w:r>
          </w:p>
        </w:tc>
        <w:tc>
          <w:tcPr>
            <w:tcW w:w="1260" w:type="dxa"/>
            <w:shd w:val="clear" w:color="auto" w:fill="auto"/>
            <w:vAlign w:val="center"/>
          </w:tcPr>
          <w:p w:rsidR="004C15D4" w:rsidRPr="0070543E" w:rsidRDefault="004C15D4" w:rsidP="00021593">
            <w:pPr>
              <w:spacing w:after="0"/>
              <w:jc w:val="center"/>
              <w:rPr>
                <w:rFonts w:asciiTheme="minorHAnsi" w:hAnsiTheme="minorHAnsi" w:cs="Calibri"/>
                <w:szCs w:val="22"/>
              </w:rPr>
            </w:pPr>
          </w:p>
        </w:tc>
        <w:tc>
          <w:tcPr>
            <w:tcW w:w="1530" w:type="dxa"/>
            <w:shd w:val="clear" w:color="auto" w:fill="auto"/>
            <w:vAlign w:val="center"/>
          </w:tcPr>
          <w:p w:rsidR="004C15D4" w:rsidRPr="0070543E" w:rsidRDefault="004C15D4" w:rsidP="00021593">
            <w:pPr>
              <w:spacing w:after="0"/>
              <w:jc w:val="center"/>
              <w:rPr>
                <w:rFonts w:asciiTheme="minorHAnsi" w:hAnsiTheme="minorHAnsi" w:cs="Calibri"/>
                <w:szCs w:val="22"/>
              </w:rPr>
            </w:pPr>
          </w:p>
        </w:tc>
      </w:tr>
      <w:tr w:rsidR="004C15D4" w:rsidRPr="0070543E" w:rsidTr="00F7005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tblPrEx>
        <w:trPr>
          <w:trHeight w:val="20"/>
        </w:trPr>
        <w:tc>
          <w:tcPr>
            <w:tcW w:w="720" w:type="dxa"/>
            <w:vAlign w:val="center"/>
          </w:tcPr>
          <w:p w:rsidR="004C15D4" w:rsidRPr="0070543E" w:rsidRDefault="004C15D4" w:rsidP="006B0266">
            <w:pPr>
              <w:numPr>
                <w:ilvl w:val="1"/>
                <w:numId w:val="123"/>
              </w:numPr>
              <w:spacing w:after="0"/>
              <w:jc w:val="left"/>
              <w:rPr>
                <w:rFonts w:asciiTheme="minorHAnsi" w:hAnsiTheme="minorHAnsi" w:cs="Calibri"/>
                <w:b/>
                <w:szCs w:val="22"/>
              </w:rPr>
            </w:pPr>
          </w:p>
        </w:tc>
        <w:tc>
          <w:tcPr>
            <w:tcW w:w="4770" w:type="dxa"/>
            <w:vAlign w:val="center"/>
          </w:tcPr>
          <w:p w:rsidR="004C15D4" w:rsidRPr="0070543E" w:rsidRDefault="004C15D4" w:rsidP="00021593">
            <w:pPr>
              <w:spacing w:after="0"/>
              <w:ind w:left="95" w:right="57"/>
              <w:rPr>
                <w:rFonts w:asciiTheme="minorHAnsi" w:hAnsiTheme="minorHAnsi" w:cs="Calibri"/>
                <w:bCs/>
                <w:szCs w:val="22"/>
              </w:rPr>
            </w:pPr>
            <w:r w:rsidRPr="0070543E">
              <w:rPr>
                <w:rFonts w:asciiTheme="minorHAnsi" w:hAnsiTheme="minorHAnsi" w:cs="Calibri"/>
                <w:szCs w:val="22"/>
              </w:rPr>
              <w:t xml:space="preserve">Να αναφερθούν όλοι οι τρόποι παραγωγής δυναμικού περιεχομένου, πχ </w:t>
            </w:r>
            <w:r w:rsidRPr="0070543E">
              <w:rPr>
                <w:rFonts w:asciiTheme="minorHAnsi" w:hAnsiTheme="minorHAnsi" w:cs="Calibri"/>
                <w:szCs w:val="22"/>
                <w:lang w:val="en-US"/>
              </w:rPr>
              <w:t>Java</w:t>
            </w:r>
            <w:r w:rsidRPr="0070543E">
              <w:rPr>
                <w:rFonts w:asciiTheme="minorHAnsi" w:hAnsiTheme="minorHAnsi" w:cs="Calibri"/>
                <w:szCs w:val="22"/>
              </w:rPr>
              <w:t xml:space="preserve"> </w:t>
            </w:r>
            <w:r w:rsidRPr="0070543E">
              <w:rPr>
                <w:rFonts w:asciiTheme="minorHAnsi" w:hAnsiTheme="minorHAnsi" w:cs="Calibri"/>
                <w:szCs w:val="22"/>
                <w:lang w:val="en-US"/>
              </w:rPr>
              <w:t>Servlets</w:t>
            </w:r>
            <w:r w:rsidRPr="0070543E">
              <w:rPr>
                <w:rFonts w:asciiTheme="minorHAnsi" w:hAnsiTheme="minorHAnsi" w:cs="Calibri"/>
                <w:szCs w:val="22"/>
              </w:rPr>
              <w:t xml:space="preserve">, </w:t>
            </w:r>
            <w:r w:rsidRPr="0070543E">
              <w:rPr>
                <w:rFonts w:asciiTheme="minorHAnsi" w:hAnsiTheme="minorHAnsi" w:cs="Calibri"/>
                <w:szCs w:val="22"/>
                <w:lang w:val="en-US"/>
              </w:rPr>
              <w:t>JSP</w:t>
            </w:r>
            <w:r w:rsidRPr="0070543E">
              <w:rPr>
                <w:rFonts w:asciiTheme="minorHAnsi" w:hAnsiTheme="minorHAnsi" w:cs="Calibri"/>
                <w:szCs w:val="22"/>
              </w:rPr>
              <w:t xml:space="preserve">, </w:t>
            </w:r>
            <w:r w:rsidRPr="0070543E">
              <w:rPr>
                <w:rFonts w:asciiTheme="minorHAnsi" w:hAnsiTheme="minorHAnsi" w:cs="Calibri"/>
                <w:szCs w:val="22"/>
                <w:lang w:val="en-US"/>
              </w:rPr>
              <w:t>ASP</w:t>
            </w:r>
            <w:r w:rsidRPr="0070543E">
              <w:rPr>
                <w:rFonts w:asciiTheme="minorHAnsi" w:hAnsiTheme="minorHAnsi" w:cs="Calibri"/>
                <w:szCs w:val="22"/>
              </w:rPr>
              <w:t>, άλλοι</w:t>
            </w:r>
          </w:p>
        </w:tc>
        <w:tc>
          <w:tcPr>
            <w:tcW w:w="1440" w:type="dxa"/>
            <w:vAlign w:val="center"/>
          </w:tcPr>
          <w:p w:rsidR="004C15D4" w:rsidRPr="0070543E" w:rsidRDefault="004C15D4" w:rsidP="00021593">
            <w:pPr>
              <w:spacing w:after="0"/>
              <w:jc w:val="center"/>
              <w:rPr>
                <w:rFonts w:asciiTheme="minorHAnsi" w:hAnsiTheme="minorHAnsi" w:cs="Calibri"/>
                <w:b/>
                <w:szCs w:val="22"/>
                <w:lang w:val="en-US"/>
              </w:rPr>
            </w:pPr>
            <w:r w:rsidRPr="0070543E">
              <w:rPr>
                <w:rFonts w:asciiTheme="minorHAnsi" w:hAnsiTheme="minorHAnsi" w:cs="Calibri"/>
                <w:b/>
                <w:szCs w:val="22"/>
                <w:lang w:val="en-US"/>
              </w:rPr>
              <w:t>NAI</w:t>
            </w:r>
          </w:p>
        </w:tc>
        <w:tc>
          <w:tcPr>
            <w:tcW w:w="1260" w:type="dxa"/>
            <w:vAlign w:val="center"/>
          </w:tcPr>
          <w:p w:rsidR="004C15D4" w:rsidRPr="0070543E" w:rsidRDefault="004C15D4" w:rsidP="00021593">
            <w:pPr>
              <w:spacing w:after="0"/>
              <w:jc w:val="center"/>
              <w:rPr>
                <w:rFonts w:asciiTheme="minorHAnsi" w:hAnsiTheme="minorHAnsi" w:cs="Calibri"/>
                <w:szCs w:val="22"/>
                <w:lang w:val="en-US"/>
              </w:rPr>
            </w:pPr>
          </w:p>
        </w:tc>
        <w:tc>
          <w:tcPr>
            <w:tcW w:w="1530" w:type="dxa"/>
            <w:vAlign w:val="center"/>
          </w:tcPr>
          <w:p w:rsidR="004C15D4" w:rsidRPr="0070543E" w:rsidRDefault="004C15D4" w:rsidP="00021593">
            <w:pPr>
              <w:spacing w:after="0"/>
              <w:jc w:val="center"/>
              <w:rPr>
                <w:rFonts w:asciiTheme="minorHAnsi" w:hAnsiTheme="minorHAnsi" w:cs="Calibri"/>
                <w:szCs w:val="22"/>
                <w:lang w:val="en-US"/>
              </w:rPr>
            </w:pPr>
          </w:p>
        </w:tc>
      </w:tr>
      <w:tr w:rsidR="004C15D4" w:rsidRPr="0070543E" w:rsidTr="00F7005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tblPrEx>
        <w:trPr>
          <w:trHeight w:val="20"/>
        </w:trPr>
        <w:tc>
          <w:tcPr>
            <w:tcW w:w="720" w:type="dxa"/>
            <w:vAlign w:val="center"/>
          </w:tcPr>
          <w:p w:rsidR="004C15D4" w:rsidRPr="0070543E" w:rsidRDefault="004C15D4" w:rsidP="006B0266">
            <w:pPr>
              <w:numPr>
                <w:ilvl w:val="1"/>
                <w:numId w:val="123"/>
              </w:numPr>
              <w:spacing w:after="0"/>
              <w:jc w:val="left"/>
              <w:rPr>
                <w:rFonts w:asciiTheme="minorHAnsi" w:hAnsiTheme="minorHAnsi" w:cs="Calibri"/>
                <w:b/>
                <w:szCs w:val="22"/>
              </w:rPr>
            </w:pPr>
          </w:p>
        </w:tc>
        <w:tc>
          <w:tcPr>
            <w:tcW w:w="4770" w:type="dxa"/>
            <w:vAlign w:val="center"/>
          </w:tcPr>
          <w:p w:rsidR="004C15D4" w:rsidRPr="0070543E" w:rsidRDefault="004C15D4" w:rsidP="00021593">
            <w:pPr>
              <w:spacing w:after="0"/>
              <w:ind w:right="57"/>
              <w:rPr>
                <w:rFonts w:asciiTheme="minorHAnsi" w:hAnsiTheme="minorHAnsi" w:cs="Calibri"/>
                <w:szCs w:val="22"/>
              </w:rPr>
            </w:pPr>
            <w:r w:rsidRPr="0070543E">
              <w:rPr>
                <w:rFonts w:asciiTheme="minorHAnsi" w:hAnsiTheme="minorHAnsi" w:cs="Calibri"/>
                <w:szCs w:val="22"/>
              </w:rPr>
              <w:t xml:space="preserve">Ενσωματωμένες δυνατότητες για </w:t>
            </w:r>
            <w:r w:rsidRPr="0070543E">
              <w:rPr>
                <w:rFonts w:asciiTheme="minorHAnsi" w:hAnsiTheme="minorHAnsi" w:cs="Calibri"/>
                <w:szCs w:val="22"/>
                <w:lang w:val="en-US"/>
              </w:rPr>
              <w:t>load</w:t>
            </w:r>
            <w:r w:rsidRPr="0070543E">
              <w:rPr>
                <w:rFonts w:asciiTheme="minorHAnsi" w:hAnsiTheme="minorHAnsi" w:cs="Calibri"/>
                <w:szCs w:val="22"/>
              </w:rPr>
              <w:t xml:space="preserve"> </w:t>
            </w:r>
            <w:r w:rsidRPr="0070543E">
              <w:rPr>
                <w:rFonts w:asciiTheme="minorHAnsi" w:hAnsiTheme="minorHAnsi" w:cs="Calibri"/>
                <w:szCs w:val="22"/>
                <w:lang w:val="en-US"/>
              </w:rPr>
              <w:t>balancing</w:t>
            </w:r>
            <w:r w:rsidRPr="0070543E">
              <w:rPr>
                <w:rFonts w:asciiTheme="minorHAnsi" w:hAnsiTheme="minorHAnsi" w:cs="Calibri"/>
                <w:szCs w:val="22"/>
              </w:rPr>
              <w:t xml:space="preserve"> σε </w:t>
            </w:r>
            <w:r w:rsidRPr="0070543E">
              <w:rPr>
                <w:rFonts w:asciiTheme="minorHAnsi" w:hAnsiTheme="minorHAnsi" w:cs="Calibri"/>
                <w:szCs w:val="22"/>
                <w:lang w:val="en-US"/>
              </w:rPr>
              <w:t>clustered</w:t>
            </w:r>
            <w:r w:rsidRPr="0070543E">
              <w:rPr>
                <w:rFonts w:asciiTheme="minorHAnsi" w:hAnsiTheme="minorHAnsi" w:cs="Calibri"/>
                <w:szCs w:val="22"/>
              </w:rPr>
              <w:t xml:space="preserve"> περιβάλλοντα και για </w:t>
            </w:r>
            <w:r w:rsidRPr="0070543E">
              <w:rPr>
                <w:rFonts w:asciiTheme="minorHAnsi" w:hAnsiTheme="minorHAnsi" w:cs="Calibri"/>
                <w:szCs w:val="22"/>
                <w:lang w:val="en-US"/>
              </w:rPr>
              <w:t>fall</w:t>
            </w:r>
            <w:r w:rsidRPr="0070543E">
              <w:rPr>
                <w:rFonts w:asciiTheme="minorHAnsi" w:hAnsiTheme="minorHAnsi" w:cs="Calibri"/>
                <w:szCs w:val="22"/>
              </w:rPr>
              <w:t>-</w:t>
            </w:r>
            <w:r w:rsidRPr="0070543E">
              <w:rPr>
                <w:rFonts w:asciiTheme="minorHAnsi" w:hAnsiTheme="minorHAnsi" w:cs="Calibri"/>
                <w:szCs w:val="22"/>
                <w:lang w:val="en-US"/>
              </w:rPr>
              <w:t>over</w:t>
            </w:r>
            <w:r w:rsidRPr="0070543E">
              <w:rPr>
                <w:rFonts w:asciiTheme="minorHAnsi" w:hAnsiTheme="minorHAnsi" w:cs="Calibri"/>
                <w:szCs w:val="22"/>
              </w:rPr>
              <w:t xml:space="preserve"> του επίπεδου διαδικτύου </w:t>
            </w:r>
          </w:p>
        </w:tc>
        <w:tc>
          <w:tcPr>
            <w:tcW w:w="1440" w:type="dxa"/>
            <w:vAlign w:val="center"/>
          </w:tcPr>
          <w:p w:rsidR="004C15D4" w:rsidRPr="0070543E" w:rsidRDefault="004C15D4" w:rsidP="00021593">
            <w:pPr>
              <w:spacing w:after="0"/>
              <w:jc w:val="center"/>
              <w:rPr>
                <w:rFonts w:asciiTheme="minorHAnsi" w:hAnsiTheme="minorHAnsi" w:cs="Calibri"/>
                <w:b/>
                <w:szCs w:val="22"/>
              </w:rPr>
            </w:pPr>
            <w:r w:rsidRPr="0070543E">
              <w:rPr>
                <w:rFonts w:asciiTheme="minorHAnsi" w:hAnsiTheme="minorHAnsi" w:cs="Calibri"/>
                <w:b/>
                <w:szCs w:val="22"/>
              </w:rPr>
              <w:t>ΝΑΙ</w:t>
            </w:r>
          </w:p>
        </w:tc>
        <w:tc>
          <w:tcPr>
            <w:tcW w:w="1260" w:type="dxa"/>
            <w:vAlign w:val="center"/>
          </w:tcPr>
          <w:p w:rsidR="004C15D4" w:rsidRPr="0070543E" w:rsidRDefault="004C15D4" w:rsidP="00021593">
            <w:pPr>
              <w:spacing w:after="0"/>
              <w:jc w:val="center"/>
              <w:rPr>
                <w:rFonts w:asciiTheme="minorHAnsi" w:hAnsiTheme="minorHAnsi" w:cs="Calibri"/>
                <w:szCs w:val="22"/>
              </w:rPr>
            </w:pPr>
          </w:p>
        </w:tc>
        <w:tc>
          <w:tcPr>
            <w:tcW w:w="1530" w:type="dxa"/>
            <w:vAlign w:val="center"/>
          </w:tcPr>
          <w:p w:rsidR="004C15D4" w:rsidRPr="0070543E" w:rsidRDefault="004C15D4" w:rsidP="00021593">
            <w:pPr>
              <w:spacing w:after="0"/>
              <w:jc w:val="center"/>
              <w:rPr>
                <w:rFonts w:asciiTheme="minorHAnsi" w:hAnsiTheme="minorHAnsi" w:cs="Calibri"/>
                <w:szCs w:val="22"/>
              </w:rPr>
            </w:pPr>
          </w:p>
        </w:tc>
      </w:tr>
      <w:tr w:rsidR="004C15D4" w:rsidRPr="0070543E" w:rsidTr="00F7005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tblPrEx>
        <w:trPr>
          <w:trHeight w:val="20"/>
        </w:trPr>
        <w:tc>
          <w:tcPr>
            <w:tcW w:w="720" w:type="dxa"/>
            <w:vAlign w:val="center"/>
          </w:tcPr>
          <w:p w:rsidR="004C15D4" w:rsidRPr="0070543E" w:rsidRDefault="004C15D4" w:rsidP="006B0266">
            <w:pPr>
              <w:numPr>
                <w:ilvl w:val="1"/>
                <w:numId w:val="123"/>
              </w:numPr>
              <w:spacing w:after="0"/>
              <w:jc w:val="left"/>
              <w:rPr>
                <w:rFonts w:asciiTheme="minorHAnsi" w:hAnsiTheme="minorHAnsi" w:cs="Calibri"/>
                <w:b/>
                <w:szCs w:val="22"/>
              </w:rPr>
            </w:pPr>
          </w:p>
        </w:tc>
        <w:tc>
          <w:tcPr>
            <w:tcW w:w="4770" w:type="dxa"/>
            <w:vAlign w:val="center"/>
          </w:tcPr>
          <w:p w:rsidR="004C15D4" w:rsidRPr="0070543E" w:rsidRDefault="004C15D4" w:rsidP="00021593">
            <w:pPr>
              <w:spacing w:after="0"/>
              <w:ind w:left="95" w:right="57"/>
              <w:rPr>
                <w:rFonts w:asciiTheme="minorHAnsi" w:hAnsiTheme="minorHAnsi" w:cs="Calibri"/>
                <w:bCs/>
                <w:szCs w:val="22"/>
                <w:lang w:val="en-US"/>
              </w:rPr>
            </w:pPr>
            <w:r w:rsidRPr="0070543E">
              <w:rPr>
                <w:rFonts w:asciiTheme="minorHAnsi" w:hAnsiTheme="minorHAnsi" w:cs="Calibri"/>
                <w:bCs/>
                <w:szCs w:val="22"/>
              </w:rPr>
              <w:t xml:space="preserve">Δυνατότητες </w:t>
            </w:r>
            <w:r w:rsidRPr="0070543E">
              <w:rPr>
                <w:rFonts w:asciiTheme="minorHAnsi" w:hAnsiTheme="minorHAnsi" w:cs="Calibri"/>
                <w:bCs/>
                <w:szCs w:val="22"/>
                <w:lang w:val="en-US"/>
              </w:rPr>
              <w:t>caching</w:t>
            </w:r>
            <w:r w:rsidRPr="0070543E">
              <w:rPr>
                <w:rFonts w:asciiTheme="minorHAnsi" w:hAnsiTheme="minorHAnsi" w:cs="Calibri"/>
                <w:bCs/>
                <w:szCs w:val="22"/>
              </w:rPr>
              <w:t xml:space="preserve"> στατικού και δυναμικού περιεχομένου για το σύνολο και για επιλεγμένα τμήματα σελίδων. Παροχή εργαλείων διαχείρισης για τον ορισμό των πολιτικών </w:t>
            </w:r>
            <w:r w:rsidRPr="0070543E">
              <w:rPr>
                <w:rFonts w:asciiTheme="minorHAnsi" w:hAnsiTheme="minorHAnsi" w:cs="Calibri"/>
                <w:bCs/>
                <w:szCs w:val="22"/>
                <w:lang w:val="en-US"/>
              </w:rPr>
              <w:t>caching</w:t>
            </w:r>
          </w:p>
        </w:tc>
        <w:tc>
          <w:tcPr>
            <w:tcW w:w="1440" w:type="dxa"/>
            <w:vAlign w:val="center"/>
          </w:tcPr>
          <w:p w:rsidR="004C15D4" w:rsidRPr="0070543E" w:rsidRDefault="004C15D4" w:rsidP="00021593">
            <w:pPr>
              <w:spacing w:after="0"/>
              <w:jc w:val="center"/>
              <w:rPr>
                <w:rFonts w:asciiTheme="minorHAnsi" w:hAnsiTheme="minorHAnsi" w:cs="Calibri"/>
                <w:b/>
                <w:szCs w:val="22"/>
              </w:rPr>
            </w:pPr>
          </w:p>
        </w:tc>
        <w:tc>
          <w:tcPr>
            <w:tcW w:w="1260" w:type="dxa"/>
            <w:vAlign w:val="center"/>
          </w:tcPr>
          <w:p w:rsidR="004C15D4" w:rsidRPr="0070543E" w:rsidRDefault="004C15D4" w:rsidP="00021593">
            <w:pPr>
              <w:spacing w:after="0"/>
              <w:jc w:val="center"/>
              <w:rPr>
                <w:rFonts w:asciiTheme="minorHAnsi" w:hAnsiTheme="minorHAnsi" w:cs="Calibri"/>
                <w:szCs w:val="22"/>
              </w:rPr>
            </w:pPr>
          </w:p>
        </w:tc>
        <w:tc>
          <w:tcPr>
            <w:tcW w:w="1530" w:type="dxa"/>
            <w:vAlign w:val="center"/>
          </w:tcPr>
          <w:p w:rsidR="004C15D4" w:rsidRPr="0070543E" w:rsidRDefault="004C15D4" w:rsidP="00021593">
            <w:pPr>
              <w:spacing w:after="0"/>
              <w:jc w:val="center"/>
              <w:rPr>
                <w:rFonts w:asciiTheme="minorHAnsi" w:hAnsiTheme="minorHAnsi" w:cs="Calibri"/>
                <w:szCs w:val="22"/>
              </w:rPr>
            </w:pPr>
          </w:p>
        </w:tc>
      </w:tr>
      <w:tr w:rsidR="004C15D4" w:rsidRPr="0070543E" w:rsidTr="00F7005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tblPrEx>
        <w:trPr>
          <w:trHeight w:val="20"/>
        </w:trPr>
        <w:tc>
          <w:tcPr>
            <w:tcW w:w="720" w:type="dxa"/>
            <w:vAlign w:val="center"/>
          </w:tcPr>
          <w:p w:rsidR="004C15D4" w:rsidRPr="0070543E" w:rsidRDefault="004C15D4" w:rsidP="006B0266">
            <w:pPr>
              <w:numPr>
                <w:ilvl w:val="1"/>
                <w:numId w:val="123"/>
              </w:numPr>
              <w:spacing w:after="0"/>
              <w:jc w:val="left"/>
              <w:rPr>
                <w:rFonts w:asciiTheme="minorHAnsi" w:hAnsiTheme="minorHAnsi" w:cs="Calibri"/>
                <w:b/>
                <w:szCs w:val="22"/>
              </w:rPr>
            </w:pPr>
          </w:p>
        </w:tc>
        <w:tc>
          <w:tcPr>
            <w:tcW w:w="4770" w:type="dxa"/>
            <w:vAlign w:val="center"/>
          </w:tcPr>
          <w:p w:rsidR="004C15D4" w:rsidRPr="0070543E" w:rsidRDefault="004C15D4" w:rsidP="00021593">
            <w:pPr>
              <w:spacing w:after="0"/>
              <w:ind w:left="95" w:right="57"/>
              <w:rPr>
                <w:rFonts w:asciiTheme="minorHAnsi" w:hAnsiTheme="minorHAnsi" w:cs="Calibri"/>
                <w:bCs/>
                <w:szCs w:val="22"/>
                <w:lang w:val="en-US"/>
              </w:rPr>
            </w:pPr>
            <w:r w:rsidRPr="0070543E">
              <w:rPr>
                <w:rFonts w:asciiTheme="minorHAnsi" w:hAnsiTheme="minorHAnsi" w:cs="Calibri"/>
                <w:bCs/>
                <w:szCs w:val="22"/>
              </w:rPr>
              <w:t xml:space="preserve">Υποστήριξη λειτουργιών </w:t>
            </w:r>
            <w:r w:rsidRPr="0070543E">
              <w:rPr>
                <w:rFonts w:asciiTheme="minorHAnsi" w:hAnsiTheme="minorHAnsi" w:cs="Calibri"/>
                <w:bCs/>
                <w:szCs w:val="22"/>
                <w:lang w:val="en-US"/>
              </w:rPr>
              <w:t>proxying</w:t>
            </w:r>
          </w:p>
        </w:tc>
        <w:tc>
          <w:tcPr>
            <w:tcW w:w="1440" w:type="dxa"/>
            <w:vAlign w:val="center"/>
          </w:tcPr>
          <w:p w:rsidR="004C15D4" w:rsidRPr="0070543E" w:rsidRDefault="004C15D4" w:rsidP="00021593">
            <w:pPr>
              <w:spacing w:after="0"/>
              <w:jc w:val="center"/>
              <w:rPr>
                <w:rFonts w:asciiTheme="minorHAnsi" w:hAnsiTheme="minorHAnsi" w:cs="Calibri"/>
                <w:b/>
                <w:szCs w:val="22"/>
              </w:rPr>
            </w:pPr>
          </w:p>
        </w:tc>
        <w:tc>
          <w:tcPr>
            <w:tcW w:w="1260" w:type="dxa"/>
            <w:vAlign w:val="center"/>
          </w:tcPr>
          <w:p w:rsidR="004C15D4" w:rsidRPr="0070543E" w:rsidRDefault="004C15D4" w:rsidP="00021593">
            <w:pPr>
              <w:spacing w:after="0"/>
              <w:jc w:val="center"/>
              <w:rPr>
                <w:rFonts w:asciiTheme="minorHAnsi" w:hAnsiTheme="minorHAnsi" w:cs="Calibri"/>
                <w:szCs w:val="22"/>
              </w:rPr>
            </w:pPr>
          </w:p>
        </w:tc>
        <w:tc>
          <w:tcPr>
            <w:tcW w:w="1530" w:type="dxa"/>
            <w:vAlign w:val="center"/>
          </w:tcPr>
          <w:p w:rsidR="004C15D4" w:rsidRPr="0070543E" w:rsidRDefault="004C15D4" w:rsidP="00021593">
            <w:pPr>
              <w:spacing w:after="0"/>
              <w:jc w:val="center"/>
              <w:rPr>
                <w:rFonts w:asciiTheme="minorHAnsi" w:hAnsiTheme="minorHAnsi" w:cs="Calibri"/>
                <w:szCs w:val="22"/>
              </w:rPr>
            </w:pPr>
          </w:p>
        </w:tc>
      </w:tr>
      <w:tr w:rsidR="004C15D4" w:rsidRPr="0070543E" w:rsidTr="00F7005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tblPrEx>
        <w:trPr>
          <w:trHeight w:val="20"/>
        </w:trPr>
        <w:tc>
          <w:tcPr>
            <w:tcW w:w="720" w:type="dxa"/>
            <w:vAlign w:val="center"/>
          </w:tcPr>
          <w:p w:rsidR="004C15D4" w:rsidRPr="0070543E" w:rsidRDefault="004C15D4" w:rsidP="006B0266">
            <w:pPr>
              <w:numPr>
                <w:ilvl w:val="1"/>
                <w:numId w:val="123"/>
              </w:numPr>
              <w:spacing w:after="0"/>
              <w:jc w:val="left"/>
              <w:rPr>
                <w:rFonts w:asciiTheme="minorHAnsi" w:hAnsiTheme="minorHAnsi" w:cs="Calibri"/>
                <w:b/>
                <w:szCs w:val="22"/>
              </w:rPr>
            </w:pPr>
          </w:p>
        </w:tc>
        <w:tc>
          <w:tcPr>
            <w:tcW w:w="4770" w:type="dxa"/>
            <w:vAlign w:val="center"/>
          </w:tcPr>
          <w:p w:rsidR="004C15D4" w:rsidRPr="0070543E" w:rsidRDefault="004C15D4" w:rsidP="00021593">
            <w:pPr>
              <w:spacing w:after="0"/>
              <w:ind w:right="57"/>
              <w:rPr>
                <w:rFonts w:asciiTheme="minorHAnsi" w:hAnsiTheme="minorHAnsi" w:cs="Calibri"/>
                <w:bCs/>
                <w:szCs w:val="22"/>
              </w:rPr>
            </w:pPr>
            <w:r w:rsidRPr="0070543E">
              <w:rPr>
                <w:rFonts w:asciiTheme="minorHAnsi" w:hAnsiTheme="minorHAnsi" w:cs="Calibri"/>
                <w:bCs/>
                <w:szCs w:val="22"/>
              </w:rPr>
              <w:t xml:space="preserve"> Να αναφερθούν άλλα σημαντικά χαρακτηριστικά του προσφερόμενου λογισμικού που έχουν άμεση σχέση με το παρόν έργο και με τυχόν μελλοντικές επεκτάσεις </w:t>
            </w:r>
          </w:p>
        </w:tc>
        <w:tc>
          <w:tcPr>
            <w:tcW w:w="1440" w:type="dxa"/>
            <w:vAlign w:val="center"/>
          </w:tcPr>
          <w:p w:rsidR="004C15D4" w:rsidRPr="0070543E" w:rsidRDefault="004C15D4" w:rsidP="00021593">
            <w:pPr>
              <w:spacing w:after="0"/>
              <w:jc w:val="center"/>
              <w:rPr>
                <w:rFonts w:asciiTheme="minorHAnsi" w:hAnsiTheme="minorHAnsi" w:cs="Calibri"/>
                <w:b/>
                <w:szCs w:val="22"/>
              </w:rPr>
            </w:pPr>
          </w:p>
        </w:tc>
        <w:tc>
          <w:tcPr>
            <w:tcW w:w="1260" w:type="dxa"/>
            <w:vAlign w:val="center"/>
          </w:tcPr>
          <w:p w:rsidR="004C15D4" w:rsidRPr="0070543E" w:rsidRDefault="004C15D4" w:rsidP="00021593">
            <w:pPr>
              <w:spacing w:after="0"/>
              <w:jc w:val="center"/>
              <w:rPr>
                <w:rFonts w:asciiTheme="minorHAnsi" w:hAnsiTheme="minorHAnsi" w:cs="Calibri"/>
                <w:szCs w:val="22"/>
              </w:rPr>
            </w:pPr>
          </w:p>
        </w:tc>
        <w:tc>
          <w:tcPr>
            <w:tcW w:w="1530" w:type="dxa"/>
            <w:vAlign w:val="center"/>
          </w:tcPr>
          <w:p w:rsidR="004C15D4" w:rsidRPr="0070543E" w:rsidRDefault="004C15D4" w:rsidP="00021593">
            <w:pPr>
              <w:spacing w:after="0"/>
              <w:jc w:val="center"/>
              <w:rPr>
                <w:rFonts w:asciiTheme="minorHAnsi" w:hAnsiTheme="minorHAnsi" w:cs="Calibri"/>
                <w:szCs w:val="22"/>
              </w:rPr>
            </w:pPr>
          </w:p>
        </w:tc>
      </w:tr>
      <w:tr w:rsidR="004C15D4" w:rsidRPr="0070543E" w:rsidTr="00F7005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tblPrEx>
        <w:trPr>
          <w:trHeight w:val="20"/>
        </w:trPr>
        <w:tc>
          <w:tcPr>
            <w:tcW w:w="720" w:type="dxa"/>
            <w:shd w:val="clear" w:color="auto" w:fill="D9D9D9"/>
            <w:vAlign w:val="center"/>
          </w:tcPr>
          <w:p w:rsidR="004C15D4" w:rsidRPr="0070543E" w:rsidRDefault="004C15D4" w:rsidP="00021593">
            <w:pPr>
              <w:spacing w:after="0"/>
              <w:ind w:left="612"/>
              <w:rPr>
                <w:rFonts w:asciiTheme="minorHAnsi" w:hAnsiTheme="minorHAnsi" w:cs="Calibri"/>
                <w:b/>
                <w:szCs w:val="22"/>
              </w:rPr>
            </w:pPr>
          </w:p>
        </w:tc>
        <w:tc>
          <w:tcPr>
            <w:tcW w:w="9000" w:type="dxa"/>
            <w:gridSpan w:val="4"/>
            <w:shd w:val="clear" w:color="auto" w:fill="D9D9D9"/>
            <w:vAlign w:val="center"/>
          </w:tcPr>
          <w:p w:rsidR="004C15D4" w:rsidRPr="0070543E" w:rsidRDefault="004C15D4" w:rsidP="00021593">
            <w:pPr>
              <w:spacing w:after="0"/>
              <w:ind w:left="49" w:right="57"/>
              <w:rPr>
                <w:rFonts w:asciiTheme="minorHAnsi" w:hAnsiTheme="minorHAnsi" w:cs="Calibri"/>
                <w:b/>
                <w:szCs w:val="22"/>
              </w:rPr>
            </w:pPr>
            <w:r w:rsidRPr="0070543E">
              <w:rPr>
                <w:rFonts w:asciiTheme="minorHAnsi" w:hAnsiTheme="minorHAnsi" w:cs="Calibri"/>
                <w:b/>
                <w:szCs w:val="22"/>
              </w:rPr>
              <w:t xml:space="preserve">Λοιπά Στοιχεία </w:t>
            </w:r>
          </w:p>
        </w:tc>
      </w:tr>
      <w:tr w:rsidR="004C15D4" w:rsidRPr="0070543E" w:rsidTr="00F7005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tblPrEx>
        <w:trPr>
          <w:trHeight w:val="20"/>
        </w:trPr>
        <w:tc>
          <w:tcPr>
            <w:tcW w:w="720" w:type="dxa"/>
            <w:tcBorders>
              <w:bottom w:val="single" w:sz="4" w:space="0" w:color="auto"/>
            </w:tcBorders>
            <w:vAlign w:val="center"/>
          </w:tcPr>
          <w:p w:rsidR="004C15D4" w:rsidRPr="0070543E" w:rsidRDefault="004C15D4" w:rsidP="006B0266">
            <w:pPr>
              <w:numPr>
                <w:ilvl w:val="1"/>
                <w:numId w:val="123"/>
              </w:numPr>
              <w:spacing w:after="0"/>
              <w:jc w:val="left"/>
              <w:rPr>
                <w:rFonts w:asciiTheme="minorHAnsi" w:hAnsiTheme="minorHAnsi" w:cs="Calibri"/>
                <w:b/>
                <w:szCs w:val="22"/>
              </w:rPr>
            </w:pPr>
          </w:p>
        </w:tc>
        <w:tc>
          <w:tcPr>
            <w:tcW w:w="4770" w:type="dxa"/>
            <w:tcBorders>
              <w:bottom w:val="single" w:sz="4" w:space="0" w:color="auto"/>
            </w:tcBorders>
            <w:vAlign w:val="center"/>
          </w:tcPr>
          <w:p w:rsidR="004C15D4" w:rsidRPr="0070543E" w:rsidRDefault="004C15D4" w:rsidP="00021593">
            <w:pPr>
              <w:spacing w:after="0"/>
              <w:ind w:left="95" w:right="57"/>
              <w:rPr>
                <w:rFonts w:asciiTheme="minorHAnsi" w:hAnsiTheme="minorHAnsi" w:cs="Calibri"/>
                <w:bCs/>
                <w:szCs w:val="22"/>
              </w:rPr>
            </w:pPr>
            <w:r w:rsidRPr="0070543E">
              <w:rPr>
                <w:rFonts w:asciiTheme="minorHAnsi" w:hAnsiTheme="minorHAnsi" w:cs="Calibri"/>
                <w:bCs/>
                <w:szCs w:val="22"/>
              </w:rPr>
              <w:t>Να αναφερθούν οι σχετικές προσφερόμενες υπηρεσίες εκπαίδευσης</w:t>
            </w:r>
          </w:p>
        </w:tc>
        <w:tc>
          <w:tcPr>
            <w:tcW w:w="1440" w:type="dxa"/>
            <w:tcBorders>
              <w:bottom w:val="single" w:sz="4" w:space="0" w:color="auto"/>
            </w:tcBorders>
            <w:vAlign w:val="center"/>
          </w:tcPr>
          <w:p w:rsidR="004C15D4" w:rsidRPr="0070543E" w:rsidRDefault="004C15D4" w:rsidP="00021593">
            <w:pPr>
              <w:spacing w:after="0"/>
              <w:ind w:left="95" w:right="57"/>
              <w:jc w:val="center"/>
              <w:rPr>
                <w:rFonts w:asciiTheme="minorHAnsi" w:hAnsiTheme="minorHAnsi" w:cs="Calibri"/>
                <w:b/>
                <w:bCs/>
                <w:szCs w:val="22"/>
              </w:rPr>
            </w:pPr>
            <w:r w:rsidRPr="0070543E">
              <w:rPr>
                <w:rFonts w:asciiTheme="minorHAnsi" w:hAnsiTheme="minorHAnsi" w:cs="Calibri"/>
                <w:b/>
                <w:bCs/>
                <w:szCs w:val="22"/>
              </w:rPr>
              <w:t>ΝΑΙ</w:t>
            </w:r>
          </w:p>
        </w:tc>
        <w:tc>
          <w:tcPr>
            <w:tcW w:w="1260" w:type="dxa"/>
            <w:tcBorders>
              <w:bottom w:val="single" w:sz="4" w:space="0" w:color="auto"/>
            </w:tcBorders>
            <w:vAlign w:val="center"/>
          </w:tcPr>
          <w:p w:rsidR="004C15D4" w:rsidRPr="0070543E" w:rsidRDefault="004C15D4" w:rsidP="00021593">
            <w:pPr>
              <w:spacing w:after="0"/>
              <w:ind w:left="95" w:right="57"/>
              <w:rPr>
                <w:rFonts w:asciiTheme="minorHAnsi" w:hAnsiTheme="minorHAnsi" w:cs="Calibri"/>
                <w:bCs/>
                <w:szCs w:val="22"/>
              </w:rPr>
            </w:pPr>
          </w:p>
        </w:tc>
        <w:tc>
          <w:tcPr>
            <w:tcW w:w="1530" w:type="dxa"/>
            <w:tcBorders>
              <w:bottom w:val="single" w:sz="4" w:space="0" w:color="auto"/>
            </w:tcBorders>
            <w:vAlign w:val="center"/>
          </w:tcPr>
          <w:p w:rsidR="004C15D4" w:rsidRPr="0070543E" w:rsidRDefault="004C15D4" w:rsidP="00021593">
            <w:pPr>
              <w:spacing w:after="0"/>
              <w:ind w:left="95" w:right="57"/>
              <w:rPr>
                <w:rFonts w:asciiTheme="minorHAnsi" w:hAnsiTheme="minorHAnsi" w:cs="Calibri"/>
                <w:bCs/>
                <w:szCs w:val="22"/>
              </w:rPr>
            </w:pPr>
          </w:p>
        </w:tc>
      </w:tr>
      <w:tr w:rsidR="004C15D4" w:rsidRPr="0070543E" w:rsidTr="00F7005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tblPrEx>
        <w:trPr>
          <w:trHeight w:val="20"/>
        </w:trPr>
        <w:tc>
          <w:tcPr>
            <w:tcW w:w="720" w:type="dxa"/>
            <w:tcBorders>
              <w:bottom w:val="single" w:sz="4" w:space="0" w:color="auto"/>
            </w:tcBorders>
            <w:vAlign w:val="center"/>
          </w:tcPr>
          <w:p w:rsidR="004C15D4" w:rsidRPr="0070543E" w:rsidRDefault="004C15D4" w:rsidP="006B0266">
            <w:pPr>
              <w:numPr>
                <w:ilvl w:val="1"/>
                <w:numId w:val="123"/>
              </w:numPr>
              <w:spacing w:after="0"/>
              <w:jc w:val="left"/>
              <w:rPr>
                <w:rFonts w:asciiTheme="minorHAnsi" w:hAnsiTheme="minorHAnsi" w:cs="Calibri"/>
                <w:b/>
                <w:szCs w:val="22"/>
              </w:rPr>
            </w:pPr>
          </w:p>
        </w:tc>
        <w:tc>
          <w:tcPr>
            <w:tcW w:w="4770" w:type="dxa"/>
            <w:tcBorders>
              <w:bottom w:val="single" w:sz="4" w:space="0" w:color="auto"/>
            </w:tcBorders>
            <w:vAlign w:val="center"/>
          </w:tcPr>
          <w:p w:rsidR="004C15D4" w:rsidRPr="0070543E" w:rsidRDefault="004C15D4" w:rsidP="00021593">
            <w:pPr>
              <w:spacing w:after="0"/>
              <w:ind w:left="95" w:right="57"/>
              <w:rPr>
                <w:rFonts w:asciiTheme="minorHAnsi" w:hAnsiTheme="minorHAnsi" w:cs="Calibri"/>
                <w:bCs/>
                <w:szCs w:val="22"/>
              </w:rPr>
            </w:pPr>
            <w:r w:rsidRPr="0070543E">
              <w:rPr>
                <w:rFonts w:asciiTheme="minorHAnsi" w:hAnsiTheme="minorHAnsi" w:cs="Calibri"/>
                <w:bCs/>
                <w:szCs w:val="22"/>
              </w:rPr>
              <w:t xml:space="preserve">Να αναφερθούν οι σχετικές προσφερόμενες υπηρεσίες υποστήριξης </w:t>
            </w:r>
          </w:p>
        </w:tc>
        <w:tc>
          <w:tcPr>
            <w:tcW w:w="1440" w:type="dxa"/>
            <w:tcBorders>
              <w:bottom w:val="single" w:sz="4" w:space="0" w:color="auto"/>
            </w:tcBorders>
            <w:vAlign w:val="center"/>
          </w:tcPr>
          <w:p w:rsidR="004C15D4" w:rsidRPr="0070543E" w:rsidRDefault="004C15D4" w:rsidP="00021593">
            <w:pPr>
              <w:spacing w:after="0"/>
              <w:jc w:val="center"/>
              <w:rPr>
                <w:rFonts w:asciiTheme="minorHAnsi" w:hAnsiTheme="minorHAnsi" w:cs="Calibri"/>
                <w:b/>
                <w:szCs w:val="22"/>
              </w:rPr>
            </w:pPr>
            <w:r w:rsidRPr="0070543E">
              <w:rPr>
                <w:rFonts w:asciiTheme="minorHAnsi" w:hAnsiTheme="minorHAnsi" w:cs="Calibri"/>
                <w:b/>
                <w:bCs/>
                <w:szCs w:val="22"/>
              </w:rPr>
              <w:t>ΝΑΙ</w:t>
            </w:r>
          </w:p>
        </w:tc>
        <w:tc>
          <w:tcPr>
            <w:tcW w:w="1260" w:type="dxa"/>
            <w:tcBorders>
              <w:bottom w:val="single" w:sz="4" w:space="0" w:color="auto"/>
            </w:tcBorders>
            <w:vAlign w:val="center"/>
          </w:tcPr>
          <w:p w:rsidR="004C15D4" w:rsidRPr="0070543E" w:rsidRDefault="004C15D4" w:rsidP="00021593">
            <w:pPr>
              <w:spacing w:after="0"/>
              <w:jc w:val="center"/>
              <w:rPr>
                <w:rFonts w:asciiTheme="minorHAnsi" w:hAnsiTheme="minorHAnsi" w:cs="Calibri"/>
                <w:szCs w:val="22"/>
              </w:rPr>
            </w:pPr>
          </w:p>
        </w:tc>
        <w:tc>
          <w:tcPr>
            <w:tcW w:w="1530" w:type="dxa"/>
            <w:tcBorders>
              <w:bottom w:val="single" w:sz="4" w:space="0" w:color="auto"/>
            </w:tcBorders>
            <w:vAlign w:val="center"/>
          </w:tcPr>
          <w:p w:rsidR="004C15D4" w:rsidRPr="0070543E" w:rsidRDefault="004C15D4" w:rsidP="00021593">
            <w:pPr>
              <w:spacing w:after="0"/>
              <w:jc w:val="center"/>
              <w:rPr>
                <w:rFonts w:asciiTheme="minorHAnsi" w:hAnsiTheme="minorHAnsi" w:cs="Calibri"/>
                <w:szCs w:val="22"/>
              </w:rPr>
            </w:pPr>
          </w:p>
        </w:tc>
      </w:tr>
    </w:tbl>
    <w:p w:rsidR="004C15D4" w:rsidRPr="003E0657" w:rsidRDefault="004C15D4" w:rsidP="003E0657">
      <w:pPr>
        <w:pStyle w:val="2"/>
        <w:numPr>
          <w:ilvl w:val="0"/>
          <w:numId w:val="0"/>
        </w:numPr>
        <w:spacing w:before="60" w:after="60" w:line="240" w:lineRule="auto"/>
        <w:ind w:left="720" w:hanging="720"/>
        <w:rPr>
          <w:rFonts w:asciiTheme="minorHAnsi" w:eastAsiaTheme="majorEastAsia" w:hAnsiTheme="minorHAnsi" w:cstheme="minorHAnsi"/>
          <w:sz w:val="22"/>
          <w:szCs w:val="22"/>
          <w:u w:val="none"/>
        </w:rPr>
      </w:pPr>
      <w:bookmarkStart w:id="884" w:name="_Toc387311237"/>
      <w:bookmarkStart w:id="885" w:name="_Toc390409386"/>
      <w:r w:rsidRPr="003E0657">
        <w:rPr>
          <w:rFonts w:asciiTheme="minorHAnsi" w:eastAsiaTheme="majorEastAsia" w:hAnsiTheme="minorHAnsi" w:cstheme="minorHAnsi"/>
          <w:sz w:val="22"/>
          <w:szCs w:val="22"/>
          <w:u w:val="none"/>
        </w:rPr>
        <w:t>Ι.  Πίνακας συμμόρφωσης λογισμικού Web/Application Server</w:t>
      </w:r>
      <w:bookmarkEnd w:id="884"/>
      <w:bookmarkEnd w:id="885"/>
    </w:p>
    <w:tbl>
      <w:tblPr>
        <w:tblW w:w="9929" w:type="dxa"/>
        <w:tblInd w:w="-139"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tblPr>
      <w:tblGrid>
        <w:gridCol w:w="845"/>
        <w:gridCol w:w="8"/>
        <w:gridCol w:w="4812"/>
        <w:gridCol w:w="8"/>
        <w:gridCol w:w="1409"/>
        <w:gridCol w:w="8"/>
        <w:gridCol w:w="1268"/>
        <w:gridCol w:w="8"/>
        <w:gridCol w:w="1551"/>
        <w:gridCol w:w="12"/>
      </w:tblGrid>
      <w:tr w:rsidR="004C15D4" w:rsidRPr="0070543E" w:rsidTr="00610E3A">
        <w:trPr>
          <w:gridAfter w:val="1"/>
          <w:wAfter w:w="12" w:type="dxa"/>
          <w:tblHeader/>
        </w:trPr>
        <w:tc>
          <w:tcPr>
            <w:tcW w:w="845" w:type="dxa"/>
            <w:tcBorders>
              <w:top w:val="single" w:sz="2" w:space="0" w:color="auto"/>
              <w:left w:val="single" w:sz="2" w:space="0" w:color="auto"/>
              <w:bottom w:val="single" w:sz="2" w:space="0" w:color="auto"/>
              <w:right w:val="single" w:sz="2" w:space="0" w:color="auto"/>
            </w:tcBorders>
            <w:shd w:val="pct10" w:color="auto" w:fill="auto"/>
            <w:vAlign w:val="center"/>
          </w:tcPr>
          <w:p w:rsidR="004C15D4" w:rsidRPr="0070543E" w:rsidRDefault="004C15D4" w:rsidP="00610E3A">
            <w:pPr>
              <w:spacing w:after="0"/>
              <w:jc w:val="center"/>
              <w:rPr>
                <w:rFonts w:asciiTheme="minorHAnsi" w:hAnsiTheme="minorHAnsi" w:cs="Calibri"/>
                <w:b/>
                <w:szCs w:val="22"/>
              </w:rPr>
            </w:pPr>
            <w:r w:rsidRPr="0070543E">
              <w:rPr>
                <w:rFonts w:asciiTheme="minorHAnsi" w:hAnsiTheme="minorHAnsi" w:cs="Calibri"/>
                <w:b/>
                <w:szCs w:val="22"/>
              </w:rPr>
              <w:t>Α/Α</w:t>
            </w:r>
          </w:p>
        </w:tc>
        <w:tc>
          <w:tcPr>
            <w:tcW w:w="4820" w:type="dxa"/>
            <w:gridSpan w:val="2"/>
            <w:tcBorders>
              <w:top w:val="single" w:sz="2" w:space="0" w:color="auto"/>
              <w:left w:val="single" w:sz="2" w:space="0" w:color="auto"/>
              <w:bottom w:val="single" w:sz="2" w:space="0" w:color="auto"/>
              <w:right w:val="single" w:sz="2" w:space="0" w:color="auto"/>
            </w:tcBorders>
            <w:shd w:val="pct10" w:color="auto" w:fill="auto"/>
            <w:vAlign w:val="center"/>
          </w:tcPr>
          <w:p w:rsidR="004C15D4" w:rsidRPr="0070543E" w:rsidRDefault="004C15D4" w:rsidP="00610E3A">
            <w:pPr>
              <w:spacing w:after="0"/>
              <w:jc w:val="center"/>
              <w:rPr>
                <w:rFonts w:asciiTheme="minorHAnsi" w:hAnsiTheme="minorHAnsi" w:cs="Calibri"/>
                <w:b/>
                <w:szCs w:val="22"/>
              </w:rPr>
            </w:pPr>
            <w:r w:rsidRPr="0070543E">
              <w:rPr>
                <w:rFonts w:asciiTheme="minorHAnsi" w:hAnsiTheme="minorHAnsi" w:cs="Calibri"/>
                <w:b/>
                <w:szCs w:val="22"/>
              </w:rPr>
              <w:t>ΠΕΡΙΓΡΑΦΗ</w:t>
            </w:r>
          </w:p>
        </w:tc>
        <w:tc>
          <w:tcPr>
            <w:tcW w:w="1417" w:type="dxa"/>
            <w:gridSpan w:val="2"/>
            <w:tcBorders>
              <w:top w:val="single" w:sz="2" w:space="0" w:color="auto"/>
              <w:left w:val="single" w:sz="2" w:space="0" w:color="auto"/>
              <w:bottom w:val="single" w:sz="2" w:space="0" w:color="auto"/>
              <w:right w:val="single" w:sz="2" w:space="0" w:color="auto"/>
            </w:tcBorders>
            <w:shd w:val="pct10" w:color="auto" w:fill="auto"/>
            <w:vAlign w:val="center"/>
          </w:tcPr>
          <w:p w:rsidR="004C15D4" w:rsidRPr="0070543E" w:rsidRDefault="004C15D4" w:rsidP="00610E3A">
            <w:pPr>
              <w:spacing w:after="0"/>
              <w:jc w:val="center"/>
              <w:rPr>
                <w:rFonts w:asciiTheme="minorHAnsi" w:hAnsiTheme="minorHAnsi" w:cs="Calibri"/>
                <w:b/>
                <w:szCs w:val="22"/>
              </w:rPr>
            </w:pPr>
            <w:r w:rsidRPr="0070543E">
              <w:rPr>
                <w:rFonts w:asciiTheme="minorHAnsi" w:hAnsiTheme="minorHAnsi" w:cs="Calibri"/>
                <w:b/>
                <w:szCs w:val="22"/>
              </w:rPr>
              <w:t>ΑΠΑΙΤΗΣΗ</w:t>
            </w:r>
          </w:p>
        </w:tc>
        <w:tc>
          <w:tcPr>
            <w:tcW w:w="1276" w:type="dxa"/>
            <w:gridSpan w:val="2"/>
            <w:tcBorders>
              <w:top w:val="single" w:sz="2" w:space="0" w:color="auto"/>
              <w:left w:val="single" w:sz="2" w:space="0" w:color="auto"/>
              <w:bottom w:val="single" w:sz="2" w:space="0" w:color="auto"/>
              <w:right w:val="single" w:sz="2" w:space="0" w:color="auto"/>
            </w:tcBorders>
            <w:shd w:val="pct10" w:color="auto" w:fill="auto"/>
            <w:vAlign w:val="center"/>
          </w:tcPr>
          <w:p w:rsidR="004C15D4" w:rsidRPr="0070543E" w:rsidRDefault="004C15D4" w:rsidP="00610E3A">
            <w:pPr>
              <w:spacing w:after="0"/>
              <w:jc w:val="center"/>
              <w:rPr>
                <w:rFonts w:asciiTheme="minorHAnsi" w:hAnsiTheme="minorHAnsi" w:cs="Calibri"/>
                <w:b/>
                <w:szCs w:val="22"/>
              </w:rPr>
            </w:pPr>
            <w:r w:rsidRPr="0070543E">
              <w:rPr>
                <w:rFonts w:asciiTheme="minorHAnsi" w:hAnsiTheme="minorHAnsi" w:cs="Calibri"/>
                <w:b/>
                <w:szCs w:val="22"/>
              </w:rPr>
              <w:t>ΑΠΑΝΤΗΣΗ</w:t>
            </w:r>
          </w:p>
        </w:tc>
        <w:tc>
          <w:tcPr>
            <w:tcW w:w="1559" w:type="dxa"/>
            <w:gridSpan w:val="2"/>
            <w:tcBorders>
              <w:top w:val="single" w:sz="2" w:space="0" w:color="auto"/>
              <w:left w:val="single" w:sz="2" w:space="0" w:color="auto"/>
              <w:bottom w:val="single" w:sz="2" w:space="0" w:color="auto"/>
              <w:right w:val="single" w:sz="2" w:space="0" w:color="auto"/>
            </w:tcBorders>
            <w:shd w:val="pct10" w:color="auto" w:fill="auto"/>
            <w:vAlign w:val="center"/>
          </w:tcPr>
          <w:p w:rsidR="004C15D4" w:rsidRPr="0070543E" w:rsidRDefault="004C15D4" w:rsidP="00610E3A">
            <w:pPr>
              <w:spacing w:after="0"/>
              <w:jc w:val="center"/>
              <w:rPr>
                <w:rFonts w:asciiTheme="minorHAnsi" w:hAnsiTheme="minorHAnsi" w:cs="Calibri"/>
                <w:b/>
                <w:szCs w:val="22"/>
              </w:rPr>
            </w:pPr>
            <w:r w:rsidRPr="0070543E">
              <w:rPr>
                <w:rFonts w:asciiTheme="minorHAnsi" w:hAnsiTheme="minorHAnsi" w:cs="Calibri"/>
                <w:b/>
                <w:szCs w:val="22"/>
              </w:rPr>
              <w:t>ΠΑΡΑΠΟΜΠΗ</w:t>
            </w:r>
          </w:p>
        </w:tc>
      </w:tr>
      <w:tr w:rsidR="004C15D4" w:rsidRPr="0070543E" w:rsidTr="00610E3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1"/>
          <w:wAfter w:w="12" w:type="dxa"/>
          <w:trHeight w:val="320"/>
        </w:trPr>
        <w:tc>
          <w:tcPr>
            <w:tcW w:w="845" w:type="dxa"/>
            <w:shd w:val="clear" w:color="auto" w:fill="E0E0E0"/>
            <w:vAlign w:val="center"/>
          </w:tcPr>
          <w:p w:rsidR="004C15D4" w:rsidRPr="0070543E" w:rsidRDefault="004C15D4" w:rsidP="00610E3A">
            <w:pPr>
              <w:spacing w:after="0"/>
              <w:jc w:val="center"/>
              <w:rPr>
                <w:rFonts w:asciiTheme="minorHAnsi" w:hAnsiTheme="minorHAnsi" w:cs="Calibri"/>
                <w:b/>
                <w:bCs/>
                <w:szCs w:val="22"/>
              </w:rPr>
            </w:pPr>
          </w:p>
        </w:tc>
        <w:tc>
          <w:tcPr>
            <w:tcW w:w="9072" w:type="dxa"/>
            <w:gridSpan w:val="8"/>
            <w:shd w:val="clear" w:color="auto" w:fill="E0E0E0"/>
            <w:vAlign w:val="center"/>
          </w:tcPr>
          <w:p w:rsidR="004C15D4" w:rsidRPr="0070543E" w:rsidRDefault="004C15D4" w:rsidP="00610E3A">
            <w:pPr>
              <w:spacing w:after="0"/>
              <w:jc w:val="center"/>
              <w:rPr>
                <w:rFonts w:asciiTheme="minorHAnsi" w:hAnsiTheme="minorHAnsi" w:cs="Calibri"/>
                <w:b/>
                <w:bCs/>
                <w:szCs w:val="22"/>
              </w:rPr>
            </w:pPr>
            <w:r w:rsidRPr="0070543E">
              <w:rPr>
                <w:rFonts w:asciiTheme="minorHAnsi" w:hAnsiTheme="minorHAnsi" w:cs="Calibri"/>
                <w:b/>
                <w:bCs/>
                <w:szCs w:val="22"/>
              </w:rPr>
              <w:t>Γενικά Χαρακτηριστικά</w:t>
            </w:r>
          </w:p>
        </w:tc>
      </w:tr>
      <w:tr w:rsidR="004C15D4" w:rsidRPr="0070543E" w:rsidTr="00610E3A">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PrEx>
        <w:trPr>
          <w:jc w:val="center"/>
        </w:trPr>
        <w:tc>
          <w:tcPr>
            <w:tcW w:w="853" w:type="dxa"/>
            <w:gridSpan w:val="2"/>
            <w:tcBorders>
              <w:top w:val="single" w:sz="4" w:space="0" w:color="000000"/>
              <w:left w:val="single" w:sz="4" w:space="0" w:color="000000"/>
              <w:bottom w:val="single" w:sz="4" w:space="0" w:color="000000"/>
            </w:tcBorders>
            <w:vAlign w:val="center"/>
          </w:tcPr>
          <w:p w:rsidR="004C15D4" w:rsidRPr="0070543E" w:rsidRDefault="004C15D4" w:rsidP="00610E3A">
            <w:pPr>
              <w:numPr>
                <w:ilvl w:val="0"/>
                <w:numId w:val="122"/>
              </w:numPr>
              <w:spacing w:after="0"/>
              <w:ind w:left="470" w:hanging="357"/>
              <w:jc w:val="center"/>
              <w:rPr>
                <w:rFonts w:asciiTheme="minorHAnsi" w:hAnsiTheme="minorHAnsi" w:cs="Calibri"/>
                <w:szCs w:val="22"/>
                <w:lang w:val="en-US"/>
              </w:rPr>
            </w:pPr>
          </w:p>
        </w:tc>
        <w:tc>
          <w:tcPr>
            <w:tcW w:w="4820" w:type="dxa"/>
            <w:gridSpan w:val="2"/>
            <w:tcBorders>
              <w:top w:val="single" w:sz="4" w:space="0" w:color="000000"/>
              <w:left w:val="single" w:sz="4" w:space="0" w:color="000000"/>
              <w:bottom w:val="single" w:sz="4" w:space="0" w:color="000000"/>
            </w:tcBorders>
            <w:vAlign w:val="center"/>
          </w:tcPr>
          <w:p w:rsidR="004C15D4" w:rsidRPr="0070543E" w:rsidRDefault="004C15D4" w:rsidP="00610E3A">
            <w:pPr>
              <w:snapToGrid w:val="0"/>
              <w:spacing w:after="0"/>
              <w:rPr>
                <w:rFonts w:asciiTheme="minorHAnsi" w:hAnsiTheme="minorHAnsi" w:cs="Calibri"/>
                <w:szCs w:val="22"/>
              </w:rPr>
            </w:pPr>
            <w:r w:rsidRPr="0070543E">
              <w:rPr>
                <w:rFonts w:asciiTheme="minorHAnsi" w:hAnsiTheme="minorHAnsi" w:cs="Calibri"/>
                <w:szCs w:val="22"/>
              </w:rPr>
              <w:t>Να αναφερθεί το όνομα και η έκδοση του προσφερόμενου application server για τη λειτουργία Internet εφαρμογών. Να αναφερθεί η χρονολογία διάθεσης της προσφερόμενης έκδοσης</w:t>
            </w:r>
          </w:p>
        </w:tc>
        <w:tc>
          <w:tcPr>
            <w:tcW w:w="1417" w:type="dxa"/>
            <w:gridSpan w:val="2"/>
            <w:tcBorders>
              <w:top w:val="single" w:sz="4" w:space="0" w:color="000000"/>
              <w:left w:val="single" w:sz="4" w:space="0" w:color="000000"/>
              <w:bottom w:val="single" w:sz="4" w:space="0" w:color="000000"/>
            </w:tcBorders>
            <w:vAlign w:val="center"/>
          </w:tcPr>
          <w:p w:rsidR="004C15D4" w:rsidRPr="0070543E" w:rsidRDefault="004C15D4" w:rsidP="00610E3A">
            <w:pPr>
              <w:snapToGrid w:val="0"/>
              <w:spacing w:after="0"/>
              <w:jc w:val="center"/>
              <w:rPr>
                <w:rFonts w:asciiTheme="minorHAnsi" w:hAnsiTheme="minorHAnsi" w:cs="Calibri"/>
                <w:b/>
                <w:szCs w:val="22"/>
              </w:rPr>
            </w:pPr>
            <w:r w:rsidRPr="0070543E">
              <w:rPr>
                <w:rFonts w:asciiTheme="minorHAnsi" w:hAnsiTheme="minorHAnsi" w:cs="Calibri"/>
                <w:b/>
                <w:szCs w:val="22"/>
              </w:rPr>
              <w:t>ΝΑΙ</w:t>
            </w:r>
          </w:p>
        </w:tc>
        <w:tc>
          <w:tcPr>
            <w:tcW w:w="1276" w:type="dxa"/>
            <w:gridSpan w:val="2"/>
            <w:tcBorders>
              <w:top w:val="single" w:sz="4" w:space="0" w:color="000000"/>
              <w:left w:val="single" w:sz="4" w:space="0" w:color="000000"/>
              <w:bottom w:val="single" w:sz="4" w:space="0" w:color="000000"/>
            </w:tcBorders>
            <w:vAlign w:val="center"/>
          </w:tcPr>
          <w:p w:rsidR="004C15D4" w:rsidRPr="0070543E" w:rsidRDefault="004C15D4" w:rsidP="00610E3A">
            <w:pPr>
              <w:snapToGrid w:val="0"/>
              <w:spacing w:after="0"/>
              <w:rPr>
                <w:rFonts w:asciiTheme="minorHAnsi" w:hAnsiTheme="minorHAnsi" w:cs="Calibri"/>
                <w:szCs w:val="22"/>
              </w:rPr>
            </w:pPr>
          </w:p>
        </w:tc>
        <w:tc>
          <w:tcPr>
            <w:tcW w:w="1559" w:type="dxa"/>
            <w:gridSpan w:val="2"/>
            <w:tcBorders>
              <w:top w:val="single" w:sz="4" w:space="0" w:color="000000"/>
              <w:left w:val="single" w:sz="4" w:space="0" w:color="000000"/>
              <w:bottom w:val="single" w:sz="4" w:space="0" w:color="000000"/>
              <w:right w:val="single" w:sz="4" w:space="0" w:color="000000"/>
            </w:tcBorders>
            <w:vAlign w:val="center"/>
          </w:tcPr>
          <w:p w:rsidR="004C15D4" w:rsidRPr="0070543E" w:rsidRDefault="004C15D4" w:rsidP="00610E3A">
            <w:pPr>
              <w:snapToGrid w:val="0"/>
              <w:spacing w:after="0"/>
              <w:rPr>
                <w:rFonts w:asciiTheme="minorHAnsi" w:hAnsiTheme="minorHAnsi" w:cs="Calibri"/>
                <w:szCs w:val="22"/>
              </w:rPr>
            </w:pPr>
          </w:p>
        </w:tc>
      </w:tr>
      <w:tr w:rsidR="004C15D4" w:rsidRPr="0070543E" w:rsidTr="00610E3A">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PrEx>
        <w:trPr>
          <w:jc w:val="center"/>
        </w:trPr>
        <w:tc>
          <w:tcPr>
            <w:tcW w:w="853" w:type="dxa"/>
            <w:gridSpan w:val="2"/>
            <w:tcBorders>
              <w:top w:val="single" w:sz="4" w:space="0" w:color="000000"/>
              <w:left w:val="single" w:sz="4" w:space="0" w:color="000000"/>
              <w:bottom w:val="single" w:sz="4" w:space="0" w:color="000000"/>
            </w:tcBorders>
            <w:vAlign w:val="center"/>
          </w:tcPr>
          <w:p w:rsidR="004C15D4" w:rsidRPr="0070543E" w:rsidRDefault="004C15D4" w:rsidP="00610E3A">
            <w:pPr>
              <w:numPr>
                <w:ilvl w:val="0"/>
                <w:numId w:val="122"/>
              </w:numPr>
              <w:spacing w:after="0"/>
              <w:ind w:left="470" w:hanging="357"/>
              <w:jc w:val="center"/>
              <w:rPr>
                <w:rFonts w:asciiTheme="minorHAnsi" w:hAnsiTheme="minorHAnsi" w:cs="Calibri"/>
                <w:szCs w:val="22"/>
                <w:lang w:val="en-US"/>
              </w:rPr>
            </w:pPr>
          </w:p>
        </w:tc>
        <w:tc>
          <w:tcPr>
            <w:tcW w:w="4820" w:type="dxa"/>
            <w:gridSpan w:val="2"/>
            <w:tcBorders>
              <w:top w:val="single" w:sz="4" w:space="0" w:color="000000"/>
              <w:left w:val="single" w:sz="4" w:space="0" w:color="000000"/>
              <w:bottom w:val="single" w:sz="4" w:space="0" w:color="000000"/>
            </w:tcBorders>
            <w:vAlign w:val="center"/>
          </w:tcPr>
          <w:p w:rsidR="004C15D4" w:rsidRPr="0070543E" w:rsidRDefault="004C15D4" w:rsidP="00610E3A">
            <w:pPr>
              <w:snapToGrid w:val="0"/>
              <w:spacing w:after="0"/>
              <w:rPr>
                <w:rFonts w:asciiTheme="minorHAnsi" w:hAnsiTheme="minorHAnsi" w:cs="Calibri"/>
                <w:szCs w:val="22"/>
              </w:rPr>
            </w:pPr>
            <w:r w:rsidRPr="0070543E">
              <w:rPr>
                <w:rFonts w:asciiTheme="minorHAnsi" w:hAnsiTheme="minorHAnsi" w:cs="Calibri"/>
                <w:szCs w:val="22"/>
              </w:rPr>
              <w:t>Ο προσφερόμενος application server να είναι διαθέσιμος σε  τουλάχιστον μία από τις γνωστές λειτουργικών συστημάτων</w:t>
            </w:r>
          </w:p>
        </w:tc>
        <w:tc>
          <w:tcPr>
            <w:tcW w:w="1417" w:type="dxa"/>
            <w:gridSpan w:val="2"/>
            <w:tcBorders>
              <w:top w:val="single" w:sz="4" w:space="0" w:color="000000"/>
              <w:left w:val="single" w:sz="4" w:space="0" w:color="000000"/>
              <w:bottom w:val="single" w:sz="4" w:space="0" w:color="000000"/>
            </w:tcBorders>
            <w:vAlign w:val="center"/>
          </w:tcPr>
          <w:p w:rsidR="004C15D4" w:rsidRPr="0070543E" w:rsidRDefault="004C15D4" w:rsidP="00610E3A">
            <w:pPr>
              <w:snapToGrid w:val="0"/>
              <w:spacing w:after="0"/>
              <w:jc w:val="center"/>
              <w:rPr>
                <w:rFonts w:asciiTheme="minorHAnsi" w:hAnsiTheme="minorHAnsi" w:cs="Calibri"/>
                <w:b/>
                <w:szCs w:val="22"/>
              </w:rPr>
            </w:pPr>
            <w:r w:rsidRPr="0070543E">
              <w:rPr>
                <w:rFonts w:asciiTheme="minorHAnsi" w:hAnsiTheme="minorHAnsi" w:cs="Calibri"/>
                <w:b/>
                <w:szCs w:val="22"/>
              </w:rPr>
              <w:t>ΝΑΙ</w:t>
            </w:r>
          </w:p>
        </w:tc>
        <w:tc>
          <w:tcPr>
            <w:tcW w:w="1276" w:type="dxa"/>
            <w:gridSpan w:val="2"/>
            <w:tcBorders>
              <w:top w:val="single" w:sz="4" w:space="0" w:color="000000"/>
              <w:left w:val="single" w:sz="4" w:space="0" w:color="000000"/>
              <w:bottom w:val="single" w:sz="4" w:space="0" w:color="000000"/>
            </w:tcBorders>
            <w:vAlign w:val="center"/>
          </w:tcPr>
          <w:p w:rsidR="004C15D4" w:rsidRPr="0070543E" w:rsidRDefault="004C15D4" w:rsidP="00610E3A">
            <w:pPr>
              <w:snapToGrid w:val="0"/>
              <w:spacing w:after="0"/>
              <w:rPr>
                <w:rFonts w:asciiTheme="minorHAnsi" w:hAnsiTheme="minorHAnsi" w:cs="Calibri"/>
                <w:szCs w:val="22"/>
              </w:rPr>
            </w:pPr>
          </w:p>
        </w:tc>
        <w:tc>
          <w:tcPr>
            <w:tcW w:w="1559" w:type="dxa"/>
            <w:gridSpan w:val="2"/>
            <w:tcBorders>
              <w:top w:val="single" w:sz="4" w:space="0" w:color="000000"/>
              <w:left w:val="single" w:sz="4" w:space="0" w:color="000000"/>
              <w:bottom w:val="single" w:sz="4" w:space="0" w:color="000000"/>
              <w:right w:val="single" w:sz="4" w:space="0" w:color="000000"/>
            </w:tcBorders>
            <w:vAlign w:val="center"/>
          </w:tcPr>
          <w:p w:rsidR="004C15D4" w:rsidRPr="0070543E" w:rsidRDefault="004C15D4" w:rsidP="00610E3A">
            <w:pPr>
              <w:snapToGrid w:val="0"/>
              <w:spacing w:after="0"/>
              <w:rPr>
                <w:rFonts w:asciiTheme="minorHAnsi" w:hAnsiTheme="minorHAnsi" w:cs="Calibri"/>
                <w:szCs w:val="22"/>
              </w:rPr>
            </w:pPr>
          </w:p>
        </w:tc>
      </w:tr>
      <w:tr w:rsidR="004C15D4" w:rsidRPr="0070543E" w:rsidTr="00610E3A">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PrEx>
        <w:trPr>
          <w:jc w:val="center"/>
        </w:trPr>
        <w:tc>
          <w:tcPr>
            <w:tcW w:w="853" w:type="dxa"/>
            <w:gridSpan w:val="2"/>
            <w:tcBorders>
              <w:top w:val="single" w:sz="4" w:space="0" w:color="000000"/>
              <w:left w:val="single" w:sz="4" w:space="0" w:color="000000"/>
              <w:bottom w:val="single" w:sz="4" w:space="0" w:color="000000"/>
            </w:tcBorders>
            <w:vAlign w:val="center"/>
          </w:tcPr>
          <w:p w:rsidR="004C15D4" w:rsidRPr="0070543E" w:rsidRDefault="004C15D4" w:rsidP="00610E3A">
            <w:pPr>
              <w:numPr>
                <w:ilvl w:val="0"/>
                <w:numId w:val="122"/>
              </w:numPr>
              <w:spacing w:after="0"/>
              <w:ind w:left="470" w:hanging="357"/>
              <w:jc w:val="center"/>
              <w:rPr>
                <w:rFonts w:asciiTheme="minorHAnsi" w:hAnsiTheme="minorHAnsi" w:cs="Calibri"/>
                <w:szCs w:val="22"/>
                <w:lang w:val="en-US"/>
              </w:rPr>
            </w:pPr>
          </w:p>
        </w:tc>
        <w:tc>
          <w:tcPr>
            <w:tcW w:w="4820" w:type="dxa"/>
            <w:gridSpan w:val="2"/>
            <w:tcBorders>
              <w:top w:val="single" w:sz="4" w:space="0" w:color="000000"/>
              <w:left w:val="single" w:sz="4" w:space="0" w:color="000000"/>
              <w:bottom w:val="single" w:sz="4" w:space="0" w:color="000000"/>
            </w:tcBorders>
            <w:vAlign w:val="center"/>
          </w:tcPr>
          <w:p w:rsidR="004C15D4" w:rsidRPr="0070543E" w:rsidRDefault="004C15D4" w:rsidP="00610E3A">
            <w:pPr>
              <w:overflowPunct w:val="0"/>
              <w:autoSpaceDE w:val="0"/>
              <w:spacing w:after="0"/>
              <w:textAlignment w:val="baseline"/>
              <w:rPr>
                <w:rFonts w:asciiTheme="minorHAnsi" w:hAnsiTheme="minorHAnsi" w:cs="Calibri"/>
                <w:szCs w:val="22"/>
              </w:rPr>
            </w:pPr>
            <w:r w:rsidRPr="0070543E">
              <w:rPr>
                <w:rFonts w:asciiTheme="minorHAnsi" w:hAnsiTheme="minorHAnsi" w:cs="Calibri"/>
                <w:szCs w:val="22"/>
              </w:rPr>
              <w:t>Επιθυμητό Ο προσφερόμενος application server να είναι διαθέσιμος σε όλες τις παραπάνω πλατφόρμες</w:t>
            </w:r>
          </w:p>
        </w:tc>
        <w:tc>
          <w:tcPr>
            <w:tcW w:w="1417" w:type="dxa"/>
            <w:gridSpan w:val="2"/>
            <w:tcBorders>
              <w:top w:val="single" w:sz="4" w:space="0" w:color="000000"/>
              <w:left w:val="single" w:sz="4" w:space="0" w:color="000000"/>
              <w:bottom w:val="single" w:sz="4" w:space="0" w:color="000000"/>
            </w:tcBorders>
            <w:vAlign w:val="center"/>
          </w:tcPr>
          <w:p w:rsidR="004C15D4" w:rsidRPr="0070543E" w:rsidRDefault="004C15D4" w:rsidP="00610E3A">
            <w:pPr>
              <w:snapToGrid w:val="0"/>
              <w:spacing w:after="0"/>
              <w:jc w:val="center"/>
              <w:rPr>
                <w:rFonts w:asciiTheme="minorHAnsi" w:hAnsiTheme="minorHAnsi" w:cs="Calibri"/>
                <w:b/>
                <w:szCs w:val="22"/>
              </w:rPr>
            </w:pPr>
          </w:p>
        </w:tc>
        <w:tc>
          <w:tcPr>
            <w:tcW w:w="1276" w:type="dxa"/>
            <w:gridSpan w:val="2"/>
            <w:tcBorders>
              <w:top w:val="single" w:sz="4" w:space="0" w:color="000000"/>
              <w:left w:val="single" w:sz="4" w:space="0" w:color="000000"/>
              <w:bottom w:val="single" w:sz="4" w:space="0" w:color="000000"/>
            </w:tcBorders>
            <w:vAlign w:val="center"/>
          </w:tcPr>
          <w:p w:rsidR="004C15D4" w:rsidRPr="0070543E" w:rsidRDefault="004C15D4" w:rsidP="00610E3A">
            <w:pPr>
              <w:snapToGrid w:val="0"/>
              <w:spacing w:after="0"/>
              <w:rPr>
                <w:rFonts w:asciiTheme="minorHAnsi" w:hAnsiTheme="minorHAnsi" w:cs="Calibri"/>
                <w:szCs w:val="22"/>
              </w:rPr>
            </w:pPr>
          </w:p>
        </w:tc>
        <w:tc>
          <w:tcPr>
            <w:tcW w:w="1559" w:type="dxa"/>
            <w:gridSpan w:val="2"/>
            <w:tcBorders>
              <w:top w:val="single" w:sz="4" w:space="0" w:color="000000"/>
              <w:left w:val="single" w:sz="4" w:space="0" w:color="000000"/>
              <w:bottom w:val="single" w:sz="4" w:space="0" w:color="000000"/>
              <w:right w:val="single" w:sz="4" w:space="0" w:color="000000"/>
            </w:tcBorders>
            <w:vAlign w:val="center"/>
          </w:tcPr>
          <w:p w:rsidR="004C15D4" w:rsidRPr="0070543E" w:rsidRDefault="004C15D4" w:rsidP="00610E3A">
            <w:pPr>
              <w:snapToGrid w:val="0"/>
              <w:spacing w:after="0"/>
              <w:rPr>
                <w:rFonts w:asciiTheme="minorHAnsi" w:hAnsiTheme="minorHAnsi" w:cs="Calibri"/>
                <w:szCs w:val="22"/>
              </w:rPr>
            </w:pPr>
          </w:p>
        </w:tc>
      </w:tr>
      <w:tr w:rsidR="004C15D4" w:rsidRPr="0070543E" w:rsidTr="00610E3A">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PrEx>
        <w:trPr>
          <w:jc w:val="center"/>
        </w:trPr>
        <w:tc>
          <w:tcPr>
            <w:tcW w:w="853" w:type="dxa"/>
            <w:gridSpan w:val="2"/>
            <w:tcBorders>
              <w:top w:val="single" w:sz="4" w:space="0" w:color="000000"/>
              <w:left w:val="single" w:sz="4" w:space="0" w:color="000000"/>
              <w:bottom w:val="single" w:sz="4" w:space="0" w:color="000000"/>
            </w:tcBorders>
            <w:vAlign w:val="center"/>
          </w:tcPr>
          <w:p w:rsidR="004C15D4" w:rsidRPr="0070543E" w:rsidRDefault="004C15D4" w:rsidP="00610E3A">
            <w:pPr>
              <w:numPr>
                <w:ilvl w:val="0"/>
                <w:numId w:val="122"/>
              </w:numPr>
              <w:spacing w:after="0"/>
              <w:ind w:left="470" w:hanging="357"/>
              <w:jc w:val="center"/>
              <w:rPr>
                <w:rFonts w:asciiTheme="minorHAnsi" w:hAnsiTheme="minorHAnsi" w:cs="Calibri"/>
                <w:szCs w:val="22"/>
              </w:rPr>
            </w:pPr>
          </w:p>
        </w:tc>
        <w:tc>
          <w:tcPr>
            <w:tcW w:w="4820" w:type="dxa"/>
            <w:gridSpan w:val="2"/>
            <w:tcBorders>
              <w:top w:val="single" w:sz="4" w:space="0" w:color="000000"/>
              <w:left w:val="single" w:sz="4" w:space="0" w:color="000000"/>
              <w:bottom w:val="single" w:sz="4" w:space="0" w:color="000000"/>
            </w:tcBorders>
            <w:vAlign w:val="center"/>
          </w:tcPr>
          <w:p w:rsidR="004C15D4" w:rsidRPr="0070543E" w:rsidRDefault="004C15D4" w:rsidP="00610E3A">
            <w:pPr>
              <w:snapToGrid w:val="0"/>
              <w:spacing w:after="0"/>
              <w:rPr>
                <w:rFonts w:asciiTheme="minorHAnsi" w:hAnsiTheme="minorHAnsi" w:cs="Calibri"/>
                <w:szCs w:val="22"/>
              </w:rPr>
            </w:pPr>
            <w:r w:rsidRPr="0070543E">
              <w:rPr>
                <w:rFonts w:asciiTheme="minorHAnsi" w:hAnsiTheme="minorHAnsi" w:cs="Calibri"/>
                <w:szCs w:val="22"/>
              </w:rPr>
              <w:t>Να περιγραφεί η καταλληλότητα του προσφερόμενου λογισμικού σε σχέση με το λειτουργικό σύστημα του εξυπηρετητή.</w:t>
            </w:r>
          </w:p>
        </w:tc>
        <w:tc>
          <w:tcPr>
            <w:tcW w:w="1417" w:type="dxa"/>
            <w:gridSpan w:val="2"/>
            <w:tcBorders>
              <w:top w:val="single" w:sz="4" w:space="0" w:color="000000"/>
              <w:left w:val="single" w:sz="4" w:space="0" w:color="000000"/>
              <w:bottom w:val="single" w:sz="4" w:space="0" w:color="000000"/>
            </w:tcBorders>
            <w:vAlign w:val="center"/>
          </w:tcPr>
          <w:p w:rsidR="004C15D4" w:rsidRPr="0070543E" w:rsidRDefault="004C15D4" w:rsidP="00610E3A">
            <w:pPr>
              <w:snapToGrid w:val="0"/>
              <w:spacing w:after="0"/>
              <w:jc w:val="center"/>
              <w:rPr>
                <w:rFonts w:asciiTheme="minorHAnsi" w:hAnsiTheme="minorHAnsi" w:cs="Calibri"/>
                <w:b/>
                <w:szCs w:val="22"/>
              </w:rPr>
            </w:pPr>
            <w:r w:rsidRPr="0070543E">
              <w:rPr>
                <w:rFonts w:asciiTheme="minorHAnsi" w:hAnsiTheme="minorHAnsi" w:cs="Calibri"/>
                <w:b/>
                <w:szCs w:val="22"/>
              </w:rPr>
              <w:t>ΝΑΙ</w:t>
            </w:r>
          </w:p>
        </w:tc>
        <w:tc>
          <w:tcPr>
            <w:tcW w:w="1276" w:type="dxa"/>
            <w:gridSpan w:val="2"/>
            <w:tcBorders>
              <w:top w:val="single" w:sz="4" w:space="0" w:color="000000"/>
              <w:left w:val="single" w:sz="4" w:space="0" w:color="000000"/>
              <w:bottom w:val="single" w:sz="4" w:space="0" w:color="000000"/>
            </w:tcBorders>
            <w:vAlign w:val="center"/>
          </w:tcPr>
          <w:p w:rsidR="004C15D4" w:rsidRPr="0070543E" w:rsidRDefault="004C15D4" w:rsidP="00610E3A">
            <w:pPr>
              <w:snapToGrid w:val="0"/>
              <w:spacing w:after="0"/>
              <w:rPr>
                <w:rFonts w:asciiTheme="minorHAnsi" w:hAnsiTheme="minorHAnsi" w:cs="Calibri"/>
                <w:szCs w:val="22"/>
              </w:rPr>
            </w:pPr>
          </w:p>
        </w:tc>
        <w:tc>
          <w:tcPr>
            <w:tcW w:w="1559" w:type="dxa"/>
            <w:gridSpan w:val="2"/>
            <w:tcBorders>
              <w:top w:val="single" w:sz="4" w:space="0" w:color="000000"/>
              <w:left w:val="single" w:sz="4" w:space="0" w:color="000000"/>
              <w:bottom w:val="single" w:sz="4" w:space="0" w:color="000000"/>
              <w:right w:val="single" w:sz="4" w:space="0" w:color="000000"/>
            </w:tcBorders>
            <w:vAlign w:val="center"/>
          </w:tcPr>
          <w:p w:rsidR="004C15D4" w:rsidRPr="0070543E" w:rsidRDefault="004C15D4" w:rsidP="00610E3A">
            <w:pPr>
              <w:snapToGrid w:val="0"/>
              <w:spacing w:after="0"/>
              <w:rPr>
                <w:rFonts w:asciiTheme="minorHAnsi" w:hAnsiTheme="minorHAnsi" w:cs="Calibri"/>
                <w:szCs w:val="22"/>
              </w:rPr>
            </w:pPr>
          </w:p>
        </w:tc>
      </w:tr>
      <w:tr w:rsidR="004C15D4" w:rsidRPr="0070543E" w:rsidTr="00610E3A">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PrEx>
        <w:trPr>
          <w:jc w:val="center"/>
        </w:trPr>
        <w:tc>
          <w:tcPr>
            <w:tcW w:w="853" w:type="dxa"/>
            <w:gridSpan w:val="2"/>
            <w:tcBorders>
              <w:top w:val="single" w:sz="4" w:space="0" w:color="000000"/>
              <w:left w:val="single" w:sz="4" w:space="0" w:color="000000"/>
              <w:bottom w:val="single" w:sz="4" w:space="0" w:color="000000"/>
            </w:tcBorders>
            <w:vAlign w:val="center"/>
          </w:tcPr>
          <w:p w:rsidR="004C15D4" w:rsidRPr="0070543E" w:rsidRDefault="004C15D4" w:rsidP="00610E3A">
            <w:pPr>
              <w:numPr>
                <w:ilvl w:val="0"/>
                <w:numId w:val="122"/>
              </w:numPr>
              <w:spacing w:after="0"/>
              <w:ind w:left="470" w:hanging="357"/>
              <w:jc w:val="center"/>
              <w:rPr>
                <w:rFonts w:asciiTheme="minorHAnsi" w:hAnsiTheme="minorHAnsi" w:cs="Calibri"/>
                <w:szCs w:val="22"/>
                <w:lang w:val="en-US"/>
              </w:rPr>
            </w:pPr>
          </w:p>
        </w:tc>
        <w:tc>
          <w:tcPr>
            <w:tcW w:w="4820" w:type="dxa"/>
            <w:gridSpan w:val="2"/>
            <w:tcBorders>
              <w:top w:val="single" w:sz="4" w:space="0" w:color="000000"/>
              <w:left w:val="single" w:sz="4" w:space="0" w:color="000000"/>
              <w:bottom w:val="single" w:sz="4" w:space="0" w:color="000000"/>
            </w:tcBorders>
            <w:vAlign w:val="center"/>
          </w:tcPr>
          <w:p w:rsidR="004C15D4" w:rsidRPr="0070543E" w:rsidRDefault="004C15D4" w:rsidP="00610E3A">
            <w:pPr>
              <w:tabs>
                <w:tab w:val="left" w:pos="720"/>
              </w:tabs>
              <w:snapToGrid w:val="0"/>
              <w:spacing w:after="0"/>
              <w:rPr>
                <w:rFonts w:asciiTheme="minorHAnsi" w:hAnsiTheme="minorHAnsi" w:cs="Calibri"/>
                <w:szCs w:val="22"/>
              </w:rPr>
            </w:pPr>
            <w:r w:rsidRPr="0070543E">
              <w:rPr>
                <w:rFonts w:asciiTheme="minorHAnsi" w:hAnsiTheme="minorHAnsi" w:cs="Calibri"/>
                <w:szCs w:val="22"/>
              </w:rPr>
              <w:t>Να περιγραφεί διεξοδικά η καταλληλότητα του προσφερόμενου λογισμικού σε σχέση με το λογισμικό του επιπέδου δεδομένων (DBMS) που έχει επιλεχθεί</w:t>
            </w:r>
          </w:p>
        </w:tc>
        <w:tc>
          <w:tcPr>
            <w:tcW w:w="1417" w:type="dxa"/>
            <w:gridSpan w:val="2"/>
            <w:tcBorders>
              <w:top w:val="single" w:sz="4" w:space="0" w:color="000000"/>
              <w:left w:val="single" w:sz="4" w:space="0" w:color="000000"/>
              <w:bottom w:val="single" w:sz="4" w:space="0" w:color="000000"/>
            </w:tcBorders>
            <w:vAlign w:val="center"/>
          </w:tcPr>
          <w:p w:rsidR="004C15D4" w:rsidRPr="0070543E" w:rsidRDefault="004C15D4" w:rsidP="00610E3A">
            <w:pPr>
              <w:snapToGrid w:val="0"/>
              <w:spacing w:after="0"/>
              <w:jc w:val="center"/>
              <w:rPr>
                <w:rFonts w:asciiTheme="minorHAnsi" w:hAnsiTheme="minorHAnsi" w:cs="Calibri"/>
                <w:b/>
                <w:szCs w:val="22"/>
              </w:rPr>
            </w:pPr>
            <w:r w:rsidRPr="0070543E">
              <w:rPr>
                <w:rFonts w:asciiTheme="minorHAnsi" w:hAnsiTheme="minorHAnsi" w:cs="Calibri"/>
                <w:b/>
                <w:szCs w:val="22"/>
              </w:rPr>
              <w:t>ΝΑΙ</w:t>
            </w:r>
          </w:p>
        </w:tc>
        <w:tc>
          <w:tcPr>
            <w:tcW w:w="1276" w:type="dxa"/>
            <w:gridSpan w:val="2"/>
            <w:tcBorders>
              <w:top w:val="single" w:sz="4" w:space="0" w:color="000000"/>
              <w:left w:val="single" w:sz="4" w:space="0" w:color="000000"/>
              <w:bottom w:val="single" w:sz="4" w:space="0" w:color="000000"/>
            </w:tcBorders>
            <w:vAlign w:val="center"/>
          </w:tcPr>
          <w:p w:rsidR="004C15D4" w:rsidRPr="0070543E" w:rsidRDefault="004C15D4" w:rsidP="00610E3A">
            <w:pPr>
              <w:snapToGrid w:val="0"/>
              <w:spacing w:after="0"/>
              <w:rPr>
                <w:rFonts w:asciiTheme="minorHAnsi" w:hAnsiTheme="minorHAnsi" w:cs="Calibri"/>
                <w:szCs w:val="22"/>
              </w:rPr>
            </w:pPr>
          </w:p>
        </w:tc>
        <w:tc>
          <w:tcPr>
            <w:tcW w:w="1559" w:type="dxa"/>
            <w:gridSpan w:val="2"/>
            <w:tcBorders>
              <w:top w:val="single" w:sz="4" w:space="0" w:color="000000"/>
              <w:left w:val="single" w:sz="4" w:space="0" w:color="000000"/>
              <w:bottom w:val="single" w:sz="4" w:space="0" w:color="000000"/>
              <w:right w:val="single" w:sz="4" w:space="0" w:color="000000"/>
            </w:tcBorders>
            <w:vAlign w:val="center"/>
          </w:tcPr>
          <w:p w:rsidR="004C15D4" w:rsidRPr="0070543E" w:rsidRDefault="004C15D4" w:rsidP="00610E3A">
            <w:pPr>
              <w:snapToGrid w:val="0"/>
              <w:spacing w:after="0"/>
              <w:rPr>
                <w:rFonts w:asciiTheme="minorHAnsi" w:hAnsiTheme="minorHAnsi" w:cs="Calibri"/>
                <w:szCs w:val="22"/>
              </w:rPr>
            </w:pPr>
          </w:p>
        </w:tc>
      </w:tr>
      <w:tr w:rsidR="004C15D4" w:rsidRPr="0070543E" w:rsidTr="00610E3A">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PrEx>
        <w:trPr>
          <w:jc w:val="center"/>
        </w:trPr>
        <w:tc>
          <w:tcPr>
            <w:tcW w:w="853" w:type="dxa"/>
            <w:gridSpan w:val="2"/>
            <w:tcBorders>
              <w:top w:val="single" w:sz="4" w:space="0" w:color="000000"/>
              <w:left w:val="single" w:sz="4" w:space="0" w:color="000000"/>
              <w:bottom w:val="single" w:sz="4" w:space="0" w:color="000000"/>
            </w:tcBorders>
            <w:vAlign w:val="center"/>
          </w:tcPr>
          <w:p w:rsidR="004C15D4" w:rsidRPr="0070543E" w:rsidRDefault="004C15D4" w:rsidP="00610E3A">
            <w:pPr>
              <w:numPr>
                <w:ilvl w:val="0"/>
                <w:numId w:val="122"/>
              </w:numPr>
              <w:spacing w:after="0"/>
              <w:ind w:left="470" w:hanging="357"/>
              <w:jc w:val="center"/>
              <w:rPr>
                <w:rFonts w:asciiTheme="minorHAnsi" w:hAnsiTheme="minorHAnsi" w:cs="Calibri"/>
                <w:szCs w:val="22"/>
                <w:lang w:val="en-US"/>
              </w:rPr>
            </w:pPr>
          </w:p>
        </w:tc>
        <w:tc>
          <w:tcPr>
            <w:tcW w:w="4820" w:type="dxa"/>
            <w:gridSpan w:val="2"/>
            <w:tcBorders>
              <w:top w:val="single" w:sz="4" w:space="0" w:color="000000"/>
              <w:left w:val="single" w:sz="4" w:space="0" w:color="000000"/>
              <w:bottom w:val="single" w:sz="4" w:space="0" w:color="000000"/>
            </w:tcBorders>
            <w:vAlign w:val="center"/>
          </w:tcPr>
          <w:p w:rsidR="004C15D4" w:rsidRPr="0070543E" w:rsidRDefault="004C15D4" w:rsidP="00610E3A">
            <w:pPr>
              <w:pStyle w:val="Preformatted"/>
              <w:widowControl/>
              <w:tabs>
                <w:tab w:val="clear" w:pos="0"/>
                <w:tab w:val="clear" w:pos="959"/>
                <w:tab w:val="clear" w:pos="1918"/>
                <w:tab w:val="clear" w:pos="2877"/>
                <w:tab w:val="clear" w:pos="3836"/>
                <w:tab w:val="clear" w:pos="4795"/>
                <w:tab w:val="clear" w:pos="5754"/>
                <w:tab w:val="clear" w:pos="6713"/>
                <w:tab w:val="clear" w:pos="7672"/>
                <w:tab w:val="clear" w:pos="8631"/>
                <w:tab w:val="clear" w:pos="9590"/>
              </w:tabs>
              <w:snapToGrid w:val="0"/>
              <w:jc w:val="both"/>
              <w:rPr>
                <w:rFonts w:asciiTheme="minorHAnsi" w:hAnsiTheme="minorHAnsi" w:cs="Calibri"/>
                <w:bCs/>
                <w:sz w:val="22"/>
                <w:szCs w:val="22"/>
                <w:lang w:val="el-GR"/>
              </w:rPr>
            </w:pPr>
            <w:r w:rsidRPr="0070543E">
              <w:rPr>
                <w:rFonts w:asciiTheme="minorHAnsi" w:hAnsiTheme="minorHAnsi" w:cs="Calibri"/>
                <w:bCs/>
                <w:sz w:val="22"/>
                <w:szCs w:val="22"/>
                <w:lang w:val="el-GR"/>
              </w:rPr>
              <w:t>Οι προσφερόμενες άδειες χρήσης πρέπει να επιτρέπουν στον φορέα την μελλοντική επέκταση / παραμετροποίηση / τροποποίηση των προδιαγεγραμμένων στο παρόν έργο εφαρμογών καθώς και την ανάπτυξη νέων</w:t>
            </w:r>
          </w:p>
        </w:tc>
        <w:tc>
          <w:tcPr>
            <w:tcW w:w="1417" w:type="dxa"/>
            <w:gridSpan w:val="2"/>
            <w:tcBorders>
              <w:top w:val="single" w:sz="4" w:space="0" w:color="000000"/>
              <w:left w:val="single" w:sz="4" w:space="0" w:color="000000"/>
              <w:bottom w:val="single" w:sz="4" w:space="0" w:color="000000"/>
            </w:tcBorders>
            <w:vAlign w:val="center"/>
          </w:tcPr>
          <w:p w:rsidR="004C15D4" w:rsidRPr="0070543E" w:rsidRDefault="004C15D4" w:rsidP="00610E3A">
            <w:pPr>
              <w:snapToGrid w:val="0"/>
              <w:spacing w:after="0"/>
              <w:jc w:val="center"/>
              <w:rPr>
                <w:rFonts w:asciiTheme="minorHAnsi" w:hAnsiTheme="minorHAnsi" w:cs="Calibri"/>
                <w:b/>
                <w:szCs w:val="22"/>
              </w:rPr>
            </w:pPr>
            <w:r w:rsidRPr="0070543E">
              <w:rPr>
                <w:rFonts w:asciiTheme="minorHAnsi" w:hAnsiTheme="minorHAnsi" w:cs="Calibri"/>
                <w:b/>
                <w:szCs w:val="22"/>
              </w:rPr>
              <w:t>ΝΑΙ</w:t>
            </w:r>
          </w:p>
        </w:tc>
        <w:tc>
          <w:tcPr>
            <w:tcW w:w="1276" w:type="dxa"/>
            <w:gridSpan w:val="2"/>
            <w:tcBorders>
              <w:top w:val="single" w:sz="4" w:space="0" w:color="000000"/>
              <w:left w:val="single" w:sz="4" w:space="0" w:color="000000"/>
              <w:bottom w:val="single" w:sz="4" w:space="0" w:color="000000"/>
            </w:tcBorders>
            <w:vAlign w:val="center"/>
          </w:tcPr>
          <w:p w:rsidR="004C15D4" w:rsidRPr="0070543E" w:rsidRDefault="004C15D4" w:rsidP="00610E3A">
            <w:pPr>
              <w:snapToGrid w:val="0"/>
              <w:spacing w:after="0"/>
              <w:rPr>
                <w:rFonts w:asciiTheme="minorHAnsi" w:hAnsiTheme="minorHAnsi" w:cs="Calibri"/>
                <w:bCs/>
                <w:szCs w:val="22"/>
              </w:rPr>
            </w:pPr>
          </w:p>
        </w:tc>
        <w:tc>
          <w:tcPr>
            <w:tcW w:w="1559" w:type="dxa"/>
            <w:gridSpan w:val="2"/>
            <w:tcBorders>
              <w:top w:val="single" w:sz="4" w:space="0" w:color="000000"/>
              <w:left w:val="single" w:sz="4" w:space="0" w:color="000000"/>
              <w:bottom w:val="single" w:sz="4" w:space="0" w:color="000000"/>
              <w:right w:val="single" w:sz="4" w:space="0" w:color="000000"/>
            </w:tcBorders>
            <w:vAlign w:val="center"/>
          </w:tcPr>
          <w:p w:rsidR="004C15D4" w:rsidRPr="0070543E" w:rsidRDefault="004C15D4" w:rsidP="00610E3A">
            <w:pPr>
              <w:snapToGrid w:val="0"/>
              <w:spacing w:after="0"/>
              <w:rPr>
                <w:rFonts w:asciiTheme="minorHAnsi" w:hAnsiTheme="minorHAnsi" w:cs="Calibri"/>
                <w:bCs/>
                <w:szCs w:val="22"/>
              </w:rPr>
            </w:pPr>
          </w:p>
        </w:tc>
      </w:tr>
      <w:tr w:rsidR="004C15D4" w:rsidRPr="0070543E" w:rsidTr="00610E3A">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PrEx>
        <w:trPr>
          <w:jc w:val="center"/>
        </w:trPr>
        <w:tc>
          <w:tcPr>
            <w:tcW w:w="853" w:type="dxa"/>
            <w:gridSpan w:val="2"/>
            <w:tcBorders>
              <w:top w:val="single" w:sz="4" w:space="0" w:color="000000"/>
              <w:left w:val="single" w:sz="4" w:space="0" w:color="000000"/>
              <w:bottom w:val="single" w:sz="4" w:space="0" w:color="000000"/>
            </w:tcBorders>
            <w:vAlign w:val="center"/>
          </w:tcPr>
          <w:p w:rsidR="004C15D4" w:rsidRPr="0070543E" w:rsidRDefault="004C15D4" w:rsidP="00610E3A">
            <w:pPr>
              <w:numPr>
                <w:ilvl w:val="0"/>
                <w:numId w:val="122"/>
              </w:numPr>
              <w:spacing w:after="0"/>
              <w:ind w:left="470" w:hanging="357"/>
              <w:jc w:val="center"/>
              <w:rPr>
                <w:rFonts w:asciiTheme="minorHAnsi" w:hAnsiTheme="minorHAnsi" w:cs="Calibri"/>
                <w:szCs w:val="22"/>
                <w:lang w:val="en-US"/>
              </w:rPr>
            </w:pPr>
          </w:p>
        </w:tc>
        <w:tc>
          <w:tcPr>
            <w:tcW w:w="4820" w:type="dxa"/>
            <w:gridSpan w:val="2"/>
            <w:tcBorders>
              <w:top w:val="single" w:sz="4" w:space="0" w:color="000000"/>
              <w:left w:val="single" w:sz="4" w:space="0" w:color="000000"/>
              <w:bottom w:val="single" w:sz="4" w:space="0" w:color="000000"/>
            </w:tcBorders>
            <w:vAlign w:val="center"/>
          </w:tcPr>
          <w:p w:rsidR="004C15D4" w:rsidRPr="0070543E" w:rsidRDefault="004C15D4" w:rsidP="00610E3A">
            <w:pPr>
              <w:snapToGrid w:val="0"/>
              <w:spacing w:after="0"/>
              <w:rPr>
                <w:rFonts w:asciiTheme="minorHAnsi" w:hAnsiTheme="minorHAnsi" w:cs="Calibri"/>
                <w:bCs/>
                <w:szCs w:val="22"/>
              </w:rPr>
            </w:pPr>
            <w:r w:rsidRPr="0070543E">
              <w:rPr>
                <w:rFonts w:asciiTheme="minorHAnsi" w:hAnsiTheme="minorHAnsi" w:cs="Calibri"/>
                <w:bCs/>
                <w:szCs w:val="22"/>
              </w:rPr>
              <w:t>Οι προσφερόμενες άδειες χρήσης πρέπει να επιτρέπουν τυχόν μελλοντική αναβάθμιση των συστημάτων Η/W του έργου που θα ‘φιλοξενήσουν’ το εν λόγω λογισμικό. (εξαιρείται η περίπτωση αύξησης του αριθμού των CPUs)</w:t>
            </w:r>
          </w:p>
        </w:tc>
        <w:tc>
          <w:tcPr>
            <w:tcW w:w="1417" w:type="dxa"/>
            <w:gridSpan w:val="2"/>
            <w:tcBorders>
              <w:top w:val="single" w:sz="4" w:space="0" w:color="000000"/>
              <w:left w:val="single" w:sz="4" w:space="0" w:color="000000"/>
              <w:bottom w:val="single" w:sz="4" w:space="0" w:color="000000"/>
            </w:tcBorders>
            <w:vAlign w:val="center"/>
          </w:tcPr>
          <w:p w:rsidR="004C15D4" w:rsidRPr="0070543E" w:rsidRDefault="004C15D4" w:rsidP="00610E3A">
            <w:pPr>
              <w:snapToGrid w:val="0"/>
              <w:spacing w:after="0"/>
              <w:jc w:val="center"/>
              <w:rPr>
                <w:rFonts w:asciiTheme="minorHAnsi" w:hAnsiTheme="minorHAnsi" w:cs="Calibri"/>
                <w:b/>
                <w:szCs w:val="22"/>
              </w:rPr>
            </w:pPr>
            <w:r w:rsidRPr="0070543E">
              <w:rPr>
                <w:rFonts w:asciiTheme="minorHAnsi" w:hAnsiTheme="minorHAnsi" w:cs="Calibri"/>
                <w:b/>
                <w:szCs w:val="22"/>
              </w:rPr>
              <w:t>ΝΑΙ</w:t>
            </w:r>
          </w:p>
        </w:tc>
        <w:tc>
          <w:tcPr>
            <w:tcW w:w="1276" w:type="dxa"/>
            <w:gridSpan w:val="2"/>
            <w:tcBorders>
              <w:top w:val="single" w:sz="4" w:space="0" w:color="000000"/>
              <w:left w:val="single" w:sz="4" w:space="0" w:color="000000"/>
              <w:bottom w:val="single" w:sz="4" w:space="0" w:color="000000"/>
            </w:tcBorders>
            <w:vAlign w:val="center"/>
          </w:tcPr>
          <w:p w:rsidR="004C15D4" w:rsidRPr="0070543E" w:rsidRDefault="004C15D4" w:rsidP="00610E3A">
            <w:pPr>
              <w:snapToGrid w:val="0"/>
              <w:spacing w:after="0"/>
              <w:rPr>
                <w:rFonts w:asciiTheme="minorHAnsi" w:hAnsiTheme="minorHAnsi" w:cs="Calibri"/>
                <w:bCs/>
                <w:szCs w:val="22"/>
              </w:rPr>
            </w:pPr>
          </w:p>
        </w:tc>
        <w:tc>
          <w:tcPr>
            <w:tcW w:w="1559" w:type="dxa"/>
            <w:gridSpan w:val="2"/>
            <w:tcBorders>
              <w:top w:val="single" w:sz="4" w:space="0" w:color="000000"/>
              <w:left w:val="single" w:sz="4" w:space="0" w:color="000000"/>
              <w:bottom w:val="single" w:sz="4" w:space="0" w:color="000000"/>
              <w:right w:val="single" w:sz="4" w:space="0" w:color="000000"/>
            </w:tcBorders>
            <w:vAlign w:val="center"/>
          </w:tcPr>
          <w:p w:rsidR="004C15D4" w:rsidRPr="0070543E" w:rsidRDefault="004C15D4" w:rsidP="00610E3A">
            <w:pPr>
              <w:snapToGrid w:val="0"/>
              <w:spacing w:after="0"/>
              <w:rPr>
                <w:rFonts w:asciiTheme="minorHAnsi" w:hAnsiTheme="minorHAnsi" w:cs="Calibri"/>
                <w:bCs/>
                <w:szCs w:val="22"/>
              </w:rPr>
            </w:pPr>
          </w:p>
          <w:p w:rsidR="004C15D4" w:rsidRPr="0070543E" w:rsidRDefault="004C15D4" w:rsidP="00610E3A">
            <w:pPr>
              <w:spacing w:after="0"/>
              <w:rPr>
                <w:rFonts w:asciiTheme="minorHAnsi" w:hAnsiTheme="minorHAnsi" w:cs="Calibri"/>
                <w:bCs/>
                <w:szCs w:val="22"/>
              </w:rPr>
            </w:pPr>
          </w:p>
          <w:p w:rsidR="004C15D4" w:rsidRPr="0070543E" w:rsidRDefault="004C15D4" w:rsidP="00610E3A">
            <w:pPr>
              <w:spacing w:after="0"/>
              <w:rPr>
                <w:rFonts w:asciiTheme="minorHAnsi" w:hAnsiTheme="minorHAnsi" w:cs="Calibri"/>
                <w:bCs/>
                <w:szCs w:val="22"/>
              </w:rPr>
            </w:pPr>
          </w:p>
        </w:tc>
      </w:tr>
      <w:tr w:rsidR="004C15D4" w:rsidRPr="0070543E" w:rsidTr="00610E3A">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PrEx>
        <w:trPr>
          <w:jc w:val="center"/>
        </w:trPr>
        <w:tc>
          <w:tcPr>
            <w:tcW w:w="853" w:type="dxa"/>
            <w:gridSpan w:val="2"/>
            <w:tcBorders>
              <w:top w:val="single" w:sz="4" w:space="0" w:color="000000"/>
              <w:left w:val="single" w:sz="4" w:space="0" w:color="000000"/>
              <w:bottom w:val="single" w:sz="4" w:space="0" w:color="000000"/>
            </w:tcBorders>
            <w:shd w:val="clear" w:color="auto" w:fill="D9D9D9"/>
            <w:vAlign w:val="center"/>
          </w:tcPr>
          <w:p w:rsidR="004C15D4" w:rsidRPr="0070543E" w:rsidRDefault="004C15D4" w:rsidP="00610E3A">
            <w:pPr>
              <w:spacing w:after="0"/>
              <w:ind w:left="470"/>
              <w:rPr>
                <w:rFonts w:asciiTheme="minorHAnsi" w:hAnsiTheme="minorHAnsi" w:cs="Calibri"/>
                <w:szCs w:val="22"/>
                <w:lang w:val="en-US"/>
              </w:rPr>
            </w:pPr>
          </w:p>
        </w:tc>
        <w:tc>
          <w:tcPr>
            <w:tcW w:w="9072" w:type="dxa"/>
            <w:gridSpan w:val="8"/>
            <w:tcBorders>
              <w:top w:val="single" w:sz="4" w:space="0" w:color="000000"/>
              <w:left w:val="single" w:sz="4" w:space="0" w:color="000000"/>
              <w:bottom w:val="single" w:sz="4" w:space="0" w:color="000000"/>
              <w:right w:val="single" w:sz="4" w:space="0" w:color="000000"/>
            </w:tcBorders>
            <w:shd w:val="clear" w:color="auto" w:fill="D9D9D9"/>
            <w:vAlign w:val="center"/>
          </w:tcPr>
          <w:p w:rsidR="004C15D4" w:rsidRPr="0070543E" w:rsidRDefault="004C15D4" w:rsidP="00610E3A">
            <w:pPr>
              <w:snapToGrid w:val="0"/>
              <w:spacing w:after="0"/>
              <w:rPr>
                <w:rFonts w:asciiTheme="minorHAnsi" w:hAnsiTheme="minorHAnsi" w:cs="Calibri"/>
                <w:szCs w:val="22"/>
              </w:rPr>
            </w:pPr>
            <w:r w:rsidRPr="0070543E">
              <w:rPr>
                <w:rFonts w:asciiTheme="minorHAnsi" w:hAnsiTheme="minorHAnsi" w:cs="Calibri"/>
                <w:b/>
                <w:szCs w:val="22"/>
              </w:rPr>
              <w:t>Χαρακτηριστικά Ασφαλείας</w:t>
            </w:r>
          </w:p>
        </w:tc>
      </w:tr>
      <w:tr w:rsidR="004C15D4" w:rsidRPr="0070543E" w:rsidTr="00610E3A">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PrEx>
        <w:trPr>
          <w:jc w:val="center"/>
        </w:trPr>
        <w:tc>
          <w:tcPr>
            <w:tcW w:w="853" w:type="dxa"/>
            <w:gridSpan w:val="2"/>
            <w:tcBorders>
              <w:top w:val="single" w:sz="4" w:space="0" w:color="000000"/>
              <w:left w:val="single" w:sz="4" w:space="0" w:color="000000"/>
              <w:bottom w:val="single" w:sz="4" w:space="0" w:color="000000"/>
            </w:tcBorders>
            <w:vAlign w:val="center"/>
          </w:tcPr>
          <w:p w:rsidR="004C15D4" w:rsidRPr="0070543E" w:rsidRDefault="004C15D4" w:rsidP="00610E3A">
            <w:pPr>
              <w:numPr>
                <w:ilvl w:val="0"/>
                <w:numId w:val="122"/>
              </w:numPr>
              <w:spacing w:after="0"/>
              <w:ind w:left="470" w:hanging="357"/>
              <w:jc w:val="center"/>
              <w:rPr>
                <w:rFonts w:asciiTheme="minorHAnsi" w:hAnsiTheme="minorHAnsi" w:cs="Calibri"/>
                <w:szCs w:val="22"/>
                <w:lang w:val="en-US"/>
              </w:rPr>
            </w:pPr>
          </w:p>
        </w:tc>
        <w:tc>
          <w:tcPr>
            <w:tcW w:w="4820" w:type="dxa"/>
            <w:gridSpan w:val="2"/>
            <w:tcBorders>
              <w:top w:val="single" w:sz="4" w:space="0" w:color="000000"/>
              <w:left w:val="single" w:sz="4" w:space="0" w:color="000000"/>
              <w:bottom w:val="single" w:sz="4" w:space="0" w:color="000000"/>
            </w:tcBorders>
            <w:vAlign w:val="center"/>
          </w:tcPr>
          <w:p w:rsidR="004C15D4" w:rsidRPr="0070543E" w:rsidRDefault="004C15D4" w:rsidP="00610E3A">
            <w:pPr>
              <w:snapToGrid w:val="0"/>
              <w:spacing w:after="0"/>
              <w:rPr>
                <w:rFonts w:asciiTheme="minorHAnsi" w:hAnsiTheme="minorHAnsi" w:cs="Calibri"/>
                <w:szCs w:val="22"/>
              </w:rPr>
            </w:pPr>
            <w:r w:rsidRPr="0070543E">
              <w:rPr>
                <w:rFonts w:asciiTheme="minorHAnsi" w:hAnsiTheme="minorHAnsi" w:cs="Calibri"/>
                <w:szCs w:val="22"/>
              </w:rPr>
              <w:t>Μηχανισμός ορισμού :</w:t>
            </w:r>
          </w:p>
          <w:p w:rsidR="004C15D4" w:rsidRPr="0070543E" w:rsidRDefault="004C15D4" w:rsidP="00610E3A">
            <w:pPr>
              <w:numPr>
                <w:ilvl w:val="0"/>
                <w:numId w:val="115"/>
              </w:numPr>
              <w:overflowPunct w:val="0"/>
              <w:autoSpaceDE w:val="0"/>
              <w:spacing w:after="0"/>
              <w:ind w:hanging="151"/>
              <w:textAlignment w:val="baseline"/>
              <w:rPr>
                <w:rFonts w:asciiTheme="minorHAnsi" w:hAnsiTheme="minorHAnsi" w:cs="Calibri"/>
                <w:szCs w:val="22"/>
              </w:rPr>
            </w:pPr>
            <w:r w:rsidRPr="0070543E">
              <w:rPr>
                <w:rFonts w:asciiTheme="minorHAnsi" w:hAnsiTheme="minorHAnsi" w:cs="Calibri"/>
                <w:szCs w:val="22"/>
              </w:rPr>
              <w:t>προφίλ χρηστών</w:t>
            </w:r>
          </w:p>
          <w:p w:rsidR="004C15D4" w:rsidRPr="0070543E" w:rsidRDefault="004C15D4" w:rsidP="00610E3A">
            <w:pPr>
              <w:numPr>
                <w:ilvl w:val="0"/>
                <w:numId w:val="115"/>
              </w:numPr>
              <w:overflowPunct w:val="0"/>
              <w:autoSpaceDE w:val="0"/>
              <w:spacing w:after="0"/>
              <w:ind w:left="363" w:hanging="153"/>
              <w:textAlignment w:val="baseline"/>
              <w:rPr>
                <w:rFonts w:asciiTheme="minorHAnsi" w:hAnsiTheme="minorHAnsi" w:cs="Calibri"/>
                <w:szCs w:val="22"/>
              </w:rPr>
            </w:pPr>
            <w:r w:rsidRPr="0070543E">
              <w:rPr>
                <w:rFonts w:asciiTheme="minorHAnsi" w:hAnsiTheme="minorHAnsi" w:cs="Calibri"/>
                <w:szCs w:val="22"/>
              </w:rPr>
              <w:t>λιστών ελεγχόμενης πρόσβασης (access control list),</w:t>
            </w:r>
          </w:p>
          <w:p w:rsidR="004C15D4" w:rsidRPr="0070543E" w:rsidRDefault="004C15D4" w:rsidP="00610E3A">
            <w:pPr>
              <w:numPr>
                <w:ilvl w:val="0"/>
                <w:numId w:val="115"/>
              </w:numPr>
              <w:overflowPunct w:val="0"/>
              <w:autoSpaceDE w:val="0"/>
              <w:spacing w:after="0"/>
              <w:ind w:left="363" w:hanging="153"/>
              <w:textAlignment w:val="baseline"/>
              <w:rPr>
                <w:rFonts w:asciiTheme="minorHAnsi" w:hAnsiTheme="minorHAnsi" w:cs="Calibri"/>
                <w:szCs w:val="22"/>
              </w:rPr>
            </w:pPr>
            <w:r w:rsidRPr="0070543E">
              <w:rPr>
                <w:rFonts w:asciiTheme="minorHAnsi" w:hAnsiTheme="minorHAnsi" w:cs="Calibri"/>
                <w:szCs w:val="22"/>
              </w:rPr>
              <w:t>ομάδων χρηστών</w:t>
            </w:r>
          </w:p>
        </w:tc>
        <w:tc>
          <w:tcPr>
            <w:tcW w:w="1417" w:type="dxa"/>
            <w:gridSpan w:val="2"/>
            <w:tcBorders>
              <w:top w:val="single" w:sz="4" w:space="0" w:color="000000"/>
              <w:left w:val="single" w:sz="4" w:space="0" w:color="000000"/>
              <w:bottom w:val="single" w:sz="4" w:space="0" w:color="000000"/>
            </w:tcBorders>
            <w:vAlign w:val="center"/>
          </w:tcPr>
          <w:p w:rsidR="004C15D4" w:rsidRPr="0070543E" w:rsidRDefault="004C15D4" w:rsidP="00610E3A">
            <w:pPr>
              <w:snapToGrid w:val="0"/>
              <w:spacing w:after="0"/>
              <w:jc w:val="center"/>
              <w:rPr>
                <w:rFonts w:asciiTheme="minorHAnsi" w:hAnsiTheme="minorHAnsi" w:cs="Calibri"/>
                <w:b/>
                <w:szCs w:val="22"/>
              </w:rPr>
            </w:pPr>
            <w:r w:rsidRPr="0070543E">
              <w:rPr>
                <w:rFonts w:asciiTheme="minorHAnsi" w:hAnsiTheme="minorHAnsi" w:cs="Calibri"/>
                <w:b/>
                <w:szCs w:val="22"/>
              </w:rPr>
              <w:t>ΝΑΙ</w:t>
            </w:r>
          </w:p>
        </w:tc>
        <w:tc>
          <w:tcPr>
            <w:tcW w:w="1276" w:type="dxa"/>
            <w:gridSpan w:val="2"/>
            <w:tcBorders>
              <w:top w:val="single" w:sz="4" w:space="0" w:color="000000"/>
              <w:left w:val="single" w:sz="4" w:space="0" w:color="000000"/>
              <w:bottom w:val="single" w:sz="4" w:space="0" w:color="000000"/>
            </w:tcBorders>
            <w:vAlign w:val="center"/>
          </w:tcPr>
          <w:p w:rsidR="004C15D4" w:rsidRPr="0070543E" w:rsidRDefault="004C15D4" w:rsidP="00610E3A">
            <w:pPr>
              <w:snapToGrid w:val="0"/>
              <w:spacing w:after="0"/>
              <w:rPr>
                <w:rFonts w:asciiTheme="minorHAnsi" w:hAnsiTheme="minorHAnsi" w:cs="Calibri"/>
                <w:szCs w:val="22"/>
              </w:rPr>
            </w:pPr>
          </w:p>
        </w:tc>
        <w:tc>
          <w:tcPr>
            <w:tcW w:w="1559" w:type="dxa"/>
            <w:gridSpan w:val="2"/>
            <w:tcBorders>
              <w:top w:val="single" w:sz="4" w:space="0" w:color="000000"/>
              <w:left w:val="single" w:sz="4" w:space="0" w:color="000000"/>
              <w:bottom w:val="single" w:sz="4" w:space="0" w:color="000000"/>
              <w:right w:val="single" w:sz="4" w:space="0" w:color="000000"/>
            </w:tcBorders>
            <w:vAlign w:val="center"/>
          </w:tcPr>
          <w:p w:rsidR="004C15D4" w:rsidRPr="0070543E" w:rsidRDefault="004C15D4" w:rsidP="00610E3A">
            <w:pPr>
              <w:snapToGrid w:val="0"/>
              <w:spacing w:after="0"/>
              <w:rPr>
                <w:rFonts w:asciiTheme="minorHAnsi" w:hAnsiTheme="minorHAnsi" w:cs="Calibri"/>
                <w:szCs w:val="22"/>
              </w:rPr>
            </w:pPr>
          </w:p>
        </w:tc>
      </w:tr>
      <w:tr w:rsidR="004C15D4" w:rsidRPr="0070543E" w:rsidTr="00610E3A">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PrEx>
        <w:trPr>
          <w:jc w:val="center"/>
        </w:trPr>
        <w:tc>
          <w:tcPr>
            <w:tcW w:w="853" w:type="dxa"/>
            <w:gridSpan w:val="2"/>
            <w:tcBorders>
              <w:top w:val="single" w:sz="4" w:space="0" w:color="000000"/>
              <w:left w:val="single" w:sz="4" w:space="0" w:color="000000"/>
              <w:bottom w:val="single" w:sz="4" w:space="0" w:color="000000"/>
            </w:tcBorders>
            <w:vAlign w:val="center"/>
          </w:tcPr>
          <w:p w:rsidR="004C15D4" w:rsidRPr="0070543E" w:rsidRDefault="004C15D4" w:rsidP="00610E3A">
            <w:pPr>
              <w:numPr>
                <w:ilvl w:val="0"/>
                <w:numId w:val="122"/>
              </w:numPr>
              <w:spacing w:after="0"/>
              <w:ind w:left="470" w:hanging="357"/>
              <w:jc w:val="center"/>
              <w:rPr>
                <w:rFonts w:asciiTheme="minorHAnsi" w:hAnsiTheme="minorHAnsi" w:cs="Calibri"/>
                <w:szCs w:val="22"/>
                <w:lang w:val="en-US"/>
              </w:rPr>
            </w:pPr>
          </w:p>
        </w:tc>
        <w:tc>
          <w:tcPr>
            <w:tcW w:w="4820" w:type="dxa"/>
            <w:gridSpan w:val="2"/>
            <w:tcBorders>
              <w:top w:val="single" w:sz="4" w:space="0" w:color="000000"/>
              <w:left w:val="single" w:sz="4" w:space="0" w:color="000000"/>
              <w:bottom w:val="single" w:sz="4" w:space="0" w:color="000000"/>
            </w:tcBorders>
            <w:vAlign w:val="center"/>
          </w:tcPr>
          <w:p w:rsidR="004C15D4" w:rsidRPr="0070543E" w:rsidRDefault="004C15D4" w:rsidP="00610E3A">
            <w:pPr>
              <w:snapToGrid w:val="0"/>
              <w:spacing w:after="0"/>
              <w:rPr>
                <w:rFonts w:asciiTheme="minorHAnsi" w:hAnsiTheme="minorHAnsi" w:cs="Calibri"/>
                <w:szCs w:val="22"/>
              </w:rPr>
            </w:pPr>
            <w:r w:rsidRPr="0070543E">
              <w:rPr>
                <w:rFonts w:asciiTheme="minorHAnsi" w:hAnsiTheme="minorHAnsi" w:cs="Calibri"/>
                <w:szCs w:val="22"/>
              </w:rPr>
              <w:t>Υποστήριξη των πρωτοκόλλων:</w:t>
            </w:r>
          </w:p>
          <w:p w:rsidR="004C15D4" w:rsidRPr="0070543E" w:rsidRDefault="004C15D4" w:rsidP="00610E3A">
            <w:pPr>
              <w:numPr>
                <w:ilvl w:val="0"/>
                <w:numId w:val="116"/>
              </w:numPr>
              <w:overflowPunct w:val="0"/>
              <w:autoSpaceDE w:val="0"/>
              <w:spacing w:after="0"/>
              <w:ind w:hanging="151"/>
              <w:textAlignment w:val="baseline"/>
              <w:rPr>
                <w:rFonts w:asciiTheme="minorHAnsi" w:hAnsiTheme="minorHAnsi" w:cs="Calibri"/>
                <w:szCs w:val="22"/>
              </w:rPr>
            </w:pPr>
            <w:r w:rsidRPr="0070543E">
              <w:rPr>
                <w:rFonts w:asciiTheme="minorHAnsi" w:hAnsiTheme="minorHAnsi" w:cs="Calibri"/>
                <w:szCs w:val="22"/>
              </w:rPr>
              <w:t>HTTPS</w:t>
            </w:r>
          </w:p>
          <w:p w:rsidR="004C15D4" w:rsidRPr="0070543E" w:rsidRDefault="004C15D4" w:rsidP="00610E3A">
            <w:pPr>
              <w:numPr>
                <w:ilvl w:val="0"/>
                <w:numId w:val="116"/>
              </w:numPr>
              <w:overflowPunct w:val="0"/>
              <w:autoSpaceDE w:val="0"/>
              <w:spacing w:after="0"/>
              <w:ind w:left="363" w:hanging="153"/>
              <w:textAlignment w:val="baseline"/>
              <w:rPr>
                <w:rFonts w:asciiTheme="minorHAnsi" w:hAnsiTheme="minorHAnsi" w:cs="Calibri"/>
                <w:szCs w:val="22"/>
              </w:rPr>
            </w:pPr>
            <w:r w:rsidRPr="0070543E">
              <w:rPr>
                <w:rFonts w:asciiTheme="minorHAnsi" w:hAnsiTheme="minorHAnsi" w:cs="Calibri"/>
                <w:szCs w:val="22"/>
              </w:rPr>
              <w:t>SSL/TLS</w:t>
            </w:r>
          </w:p>
        </w:tc>
        <w:tc>
          <w:tcPr>
            <w:tcW w:w="1417" w:type="dxa"/>
            <w:gridSpan w:val="2"/>
            <w:tcBorders>
              <w:top w:val="single" w:sz="4" w:space="0" w:color="000000"/>
              <w:left w:val="single" w:sz="4" w:space="0" w:color="000000"/>
              <w:bottom w:val="single" w:sz="4" w:space="0" w:color="000000"/>
            </w:tcBorders>
            <w:vAlign w:val="center"/>
          </w:tcPr>
          <w:p w:rsidR="004C15D4" w:rsidRPr="0070543E" w:rsidRDefault="004C15D4" w:rsidP="00610E3A">
            <w:pPr>
              <w:snapToGrid w:val="0"/>
              <w:spacing w:after="0"/>
              <w:jc w:val="center"/>
              <w:rPr>
                <w:rFonts w:asciiTheme="minorHAnsi" w:hAnsiTheme="minorHAnsi" w:cs="Calibri"/>
                <w:b/>
                <w:szCs w:val="22"/>
              </w:rPr>
            </w:pPr>
            <w:r w:rsidRPr="0070543E">
              <w:rPr>
                <w:rFonts w:asciiTheme="minorHAnsi" w:hAnsiTheme="minorHAnsi" w:cs="Calibri"/>
                <w:b/>
                <w:szCs w:val="22"/>
              </w:rPr>
              <w:t>ΝΑΙ</w:t>
            </w:r>
          </w:p>
        </w:tc>
        <w:tc>
          <w:tcPr>
            <w:tcW w:w="1276" w:type="dxa"/>
            <w:gridSpan w:val="2"/>
            <w:tcBorders>
              <w:top w:val="single" w:sz="4" w:space="0" w:color="000000"/>
              <w:left w:val="single" w:sz="4" w:space="0" w:color="000000"/>
              <w:bottom w:val="single" w:sz="4" w:space="0" w:color="000000"/>
            </w:tcBorders>
            <w:vAlign w:val="center"/>
          </w:tcPr>
          <w:p w:rsidR="004C15D4" w:rsidRPr="0070543E" w:rsidRDefault="004C15D4" w:rsidP="00610E3A">
            <w:pPr>
              <w:snapToGrid w:val="0"/>
              <w:spacing w:after="0"/>
              <w:rPr>
                <w:rFonts w:asciiTheme="minorHAnsi" w:hAnsiTheme="minorHAnsi" w:cs="Calibri"/>
                <w:szCs w:val="22"/>
              </w:rPr>
            </w:pPr>
          </w:p>
        </w:tc>
        <w:tc>
          <w:tcPr>
            <w:tcW w:w="1559" w:type="dxa"/>
            <w:gridSpan w:val="2"/>
            <w:tcBorders>
              <w:top w:val="single" w:sz="4" w:space="0" w:color="000000"/>
              <w:left w:val="single" w:sz="4" w:space="0" w:color="000000"/>
              <w:bottom w:val="single" w:sz="4" w:space="0" w:color="000000"/>
              <w:right w:val="single" w:sz="4" w:space="0" w:color="000000"/>
            </w:tcBorders>
            <w:vAlign w:val="center"/>
          </w:tcPr>
          <w:p w:rsidR="004C15D4" w:rsidRPr="0070543E" w:rsidRDefault="004C15D4" w:rsidP="00610E3A">
            <w:pPr>
              <w:snapToGrid w:val="0"/>
              <w:spacing w:after="0"/>
              <w:rPr>
                <w:rFonts w:asciiTheme="minorHAnsi" w:hAnsiTheme="minorHAnsi" w:cs="Calibri"/>
                <w:szCs w:val="22"/>
              </w:rPr>
            </w:pPr>
          </w:p>
        </w:tc>
      </w:tr>
      <w:tr w:rsidR="004C15D4" w:rsidRPr="0070543E" w:rsidTr="00610E3A">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PrEx>
        <w:trPr>
          <w:jc w:val="center"/>
        </w:trPr>
        <w:tc>
          <w:tcPr>
            <w:tcW w:w="853" w:type="dxa"/>
            <w:gridSpan w:val="2"/>
            <w:tcBorders>
              <w:top w:val="single" w:sz="4" w:space="0" w:color="000000"/>
              <w:left w:val="single" w:sz="4" w:space="0" w:color="000000"/>
              <w:bottom w:val="single" w:sz="4" w:space="0" w:color="000000"/>
            </w:tcBorders>
            <w:vAlign w:val="center"/>
          </w:tcPr>
          <w:p w:rsidR="004C15D4" w:rsidRPr="0070543E" w:rsidRDefault="004C15D4" w:rsidP="00610E3A">
            <w:pPr>
              <w:numPr>
                <w:ilvl w:val="0"/>
                <w:numId w:val="122"/>
              </w:numPr>
              <w:spacing w:after="0"/>
              <w:ind w:left="470" w:hanging="357"/>
              <w:jc w:val="center"/>
              <w:rPr>
                <w:rFonts w:asciiTheme="minorHAnsi" w:hAnsiTheme="minorHAnsi" w:cs="Calibri"/>
                <w:szCs w:val="22"/>
                <w:lang w:val="en-US"/>
              </w:rPr>
            </w:pPr>
          </w:p>
        </w:tc>
        <w:tc>
          <w:tcPr>
            <w:tcW w:w="4820" w:type="dxa"/>
            <w:gridSpan w:val="2"/>
            <w:tcBorders>
              <w:top w:val="single" w:sz="4" w:space="0" w:color="000000"/>
              <w:left w:val="single" w:sz="4" w:space="0" w:color="000000"/>
              <w:bottom w:val="single" w:sz="4" w:space="0" w:color="000000"/>
            </w:tcBorders>
            <w:vAlign w:val="center"/>
          </w:tcPr>
          <w:p w:rsidR="004C15D4" w:rsidRPr="0070543E" w:rsidRDefault="004C15D4" w:rsidP="00610E3A">
            <w:pPr>
              <w:snapToGrid w:val="0"/>
              <w:spacing w:after="0"/>
              <w:rPr>
                <w:rFonts w:asciiTheme="minorHAnsi" w:hAnsiTheme="minorHAnsi" w:cs="Calibri"/>
                <w:szCs w:val="22"/>
              </w:rPr>
            </w:pPr>
            <w:r w:rsidRPr="0070543E">
              <w:rPr>
                <w:rFonts w:asciiTheme="minorHAnsi" w:hAnsiTheme="minorHAnsi" w:cs="Calibri"/>
                <w:szCs w:val="22"/>
              </w:rPr>
              <w:t>Ενσωματωμένες στον application server υπηρεσίες single-sign-on για κεντρική διαχείριση πρόσβασης σε πολλαπλές εφαρμογές. Να υποστηρίζεται native connectivity για custom εφαρμογές και external connectivity για έτοιμες εφαρμογές.</w:t>
            </w:r>
          </w:p>
        </w:tc>
        <w:tc>
          <w:tcPr>
            <w:tcW w:w="1417" w:type="dxa"/>
            <w:gridSpan w:val="2"/>
            <w:tcBorders>
              <w:top w:val="single" w:sz="4" w:space="0" w:color="000000"/>
              <w:left w:val="single" w:sz="4" w:space="0" w:color="000000"/>
              <w:bottom w:val="single" w:sz="4" w:space="0" w:color="000000"/>
            </w:tcBorders>
            <w:vAlign w:val="center"/>
          </w:tcPr>
          <w:p w:rsidR="004C15D4" w:rsidRPr="0070543E" w:rsidRDefault="004C15D4" w:rsidP="00610E3A">
            <w:pPr>
              <w:snapToGrid w:val="0"/>
              <w:spacing w:after="0"/>
              <w:jc w:val="center"/>
              <w:rPr>
                <w:rFonts w:asciiTheme="minorHAnsi" w:hAnsiTheme="minorHAnsi" w:cs="Calibri"/>
                <w:b/>
                <w:szCs w:val="22"/>
              </w:rPr>
            </w:pPr>
          </w:p>
        </w:tc>
        <w:tc>
          <w:tcPr>
            <w:tcW w:w="1276" w:type="dxa"/>
            <w:gridSpan w:val="2"/>
            <w:tcBorders>
              <w:top w:val="single" w:sz="4" w:space="0" w:color="000000"/>
              <w:left w:val="single" w:sz="4" w:space="0" w:color="000000"/>
              <w:bottom w:val="single" w:sz="4" w:space="0" w:color="000000"/>
            </w:tcBorders>
            <w:vAlign w:val="center"/>
          </w:tcPr>
          <w:p w:rsidR="004C15D4" w:rsidRPr="0070543E" w:rsidRDefault="004C15D4" w:rsidP="00610E3A">
            <w:pPr>
              <w:snapToGrid w:val="0"/>
              <w:spacing w:after="0"/>
              <w:rPr>
                <w:rFonts w:asciiTheme="minorHAnsi" w:hAnsiTheme="minorHAnsi" w:cs="Calibri"/>
                <w:szCs w:val="22"/>
              </w:rPr>
            </w:pPr>
          </w:p>
        </w:tc>
        <w:tc>
          <w:tcPr>
            <w:tcW w:w="1559" w:type="dxa"/>
            <w:gridSpan w:val="2"/>
            <w:tcBorders>
              <w:top w:val="single" w:sz="4" w:space="0" w:color="000000"/>
              <w:left w:val="single" w:sz="4" w:space="0" w:color="000000"/>
              <w:bottom w:val="single" w:sz="4" w:space="0" w:color="000000"/>
              <w:right w:val="single" w:sz="4" w:space="0" w:color="000000"/>
            </w:tcBorders>
            <w:vAlign w:val="center"/>
          </w:tcPr>
          <w:p w:rsidR="004C15D4" w:rsidRPr="0070543E" w:rsidRDefault="004C15D4" w:rsidP="00610E3A">
            <w:pPr>
              <w:snapToGrid w:val="0"/>
              <w:spacing w:after="0"/>
              <w:rPr>
                <w:rFonts w:asciiTheme="minorHAnsi" w:hAnsiTheme="minorHAnsi" w:cs="Calibri"/>
                <w:szCs w:val="22"/>
              </w:rPr>
            </w:pPr>
          </w:p>
        </w:tc>
      </w:tr>
      <w:tr w:rsidR="004C15D4" w:rsidRPr="0070543E" w:rsidTr="00610E3A">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PrEx>
        <w:trPr>
          <w:jc w:val="center"/>
        </w:trPr>
        <w:tc>
          <w:tcPr>
            <w:tcW w:w="853" w:type="dxa"/>
            <w:gridSpan w:val="2"/>
            <w:tcBorders>
              <w:top w:val="single" w:sz="4" w:space="0" w:color="000000"/>
              <w:left w:val="single" w:sz="4" w:space="0" w:color="000000"/>
              <w:bottom w:val="single" w:sz="4" w:space="0" w:color="000000"/>
            </w:tcBorders>
            <w:vAlign w:val="center"/>
          </w:tcPr>
          <w:p w:rsidR="004C15D4" w:rsidRPr="0070543E" w:rsidRDefault="004C15D4" w:rsidP="00610E3A">
            <w:pPr>
              <w:numPr>
                <w:ilvl w:val="0"/>
                <w:numId w:val="122"/>
              </w:numPr>
              <w:spacing w:after="0"/>
              <w:ind w:left="470" w:hanging="357"/>
              <w:jc w:val="center"/>
              <w:rPr>
                <w:rFonts w:asciiTheme="minorHAnsi" w:hAnsiTheme="minorHAnsi" w:cs="Calibri"/>
                <w:szCs w:val="22"/>
              </w:rPr>
            </w:pPr>
          </w:p>
        </w:tc>
        <w:tc>
          <w:tcPr>
            <w:tcW w:w="4820" w:type="dxa"/>
            <w:gridSpan w:val="2"/>
            <w:tcBorders>
              <w:top w:val="single" w:sz="4" w:space="0" w:color="000000"/>
              <w:left w:val="single" w:sz="4" w:space="0" w:color="000000"/>
              <w:bottom w:val="single" w:sz="4" w:space="0" w:color="000000"/>
            </w:tcBorders>
            <w:vAlign w:val="center"/>
          </w:tcPr>
          <w:p w:rsidR="004C15D4" w:rsidRPr="0070543E" w:rsidRDefault="004C15D4" w:rsidP="00610E3A">
            <w:pPr>
              <w:snapToGrid w:val="0"/>
              <w:spacing w:after="0"/>
              <w:rPr>
                <w:rFonts w:asciiTheme="minorHAnsi" w:hAnsiTheme="minorHAnsi" w:cs="Calibri"/>
                <w:szCs w:val="22"/>
              </w:rPr>
            </w:pPr>
            <w:r w:rsidRPr="0070543E">
              <w:rPr>
                <w:rFonts w:asciiTheme="minorHAnsi" w:hAnsiTheme="minorHAnsi" w:cs="Calibri"/>
                <w:szCs w:val="22"/>
              </w:rPr>
              <w:t xml:space="preserve">Ενσωματωμένες στον application server υπηρεσίες LDAPv3 directory server για την κεντρικοποιημένη διαχείριση των πιστοποιητικών, δικαιωμάτων </w:t>
            </w:r>
            <w:r w:rsidRPr="0070543E">
              <w:rPr>
                <w:rFonts w:asciiTheme="minorHAnsi" w:hAnsiTheme="minorHAnsi" w:cs="Calibri"/>
                <w:szCs w:val="22"/>
              </w:rPr>
              <w:lastRenderedPageBreak/>
              <w:t xml:space="preserve">πρόσβασης χρηστών κλπ. Δυνατότητα εξαγωγής του πλαισίου ασφάλειας (security context) για τις εφαρμογές που τρέχουν στον εξυπηρετητή από αυτά τα directory services. </w:t>
            </w:r>
          </w:p>
        </w:tc>
        <w:tc>
          <w:tcPr>
            <w:tcW w:w="1417" w:type="dxa"/>
            <w:gridSpan w:val="2"/>
            <w:tcBorders>
              <w:top w:val="single" w:sz="4" w:space="0" w:color="000000"/>
              <w:left w:val="single" w:sz="4" w:space="0" w:color="000000"/>
              <w:bottom w:val="single" w:sz="4" w:space="0" w:color="000000"/>
            </w:tcBorders>
            <w:vAlign w:val="center"/>
          </w:tcPr>
          <w:p w:rsidR="004C15D4" w:rsidRPr="0070543E" w:rsidRDefault="004C15D4" w:rsidP="00610E3A">
            <w:pPr>
              <w:snapToGrid w:val="0"/>
              <w:spacing w:after="0"/>
              <w:jc w:val="center"/>
              <w:rPr>
                <w:rFonts w:asciiTheme="minorHAnsi" w:hAnsiTheme="minorHAnsi" w:cs="Calibri"/>
                <w:b/>
                <w:szCs w:val="22"/>
              </w:rPr>
            </w:pPr>
            <w:r w:rsidRPr="0070543E">
              <w:rPr>
                <w:rFonts w:asciiTheme="minorHAnsi" w:hAnsiTheme="minorHAnsi" w:cs="Calibri"/>
                <w:b/>
                <w:szCs w:val="22"/>
              </w:rPr>
              <w:lastRenderedPageBreak/>
              <w:t>ΝΑΙ</w:t>
            </w:r>
          </w:p>
        </w:tc>
        <w:tc>
          <w:tcPr>
            <w:tcW w:w="1276" w:type="dxa"/>
            <w:gridSpan w:val="2"/>
            <w:tcBorders>
              <w:top w:val="single" w:sz="4" w:space="0" w:color="000000"/>
              <w:left w:val="single" w:sz="4" w:space="0" w:color="000000"/>
              <w:bottom w:val="single" w:sz="4" w:space="0" w:color="000000"/>
            </w:tcBorders>
            <w:vAlign w:val="center"/>
          </w:tcPr>
          <w:p w:rsidR="004C15D4" w:rsidRPr="0070543E" w:rsidRDefault="004C15D4" w:rsidP="00610E3A">
            <w:pPr>
              <w:snapToGrid w:val="0"/>
              <w:spacing w:after="0"/>
              <w:rPr>
                <w:rFonts w:asciiTheme="minorHAnsi" w:hAnsiTheme="minorHAnsi" w:cs="Calibri"/>
                <w:b/>
                <w:szCs w:val="22"/>
              </w:rPr>
            </w:pPr>
          </w:p>
        </w:tc>
        <w:tc>
          <w:tcPr>
            <w:tcW w:w="1559" w:type="dxa"/>
            <w:gridSpan w:val="2"/>
            <w:tcBorders>
              <w:top w:val="single" w:sz="4" w:space="0" w:color="000000"/>
              <w:left w:val="single" w:sz="4" w:space="0" w:color="000000"/>
              <w:bottom w:val="single" w:sz="4" w:space="0" w:color="000000"/>
              <w:right w:val="single" w:sz="4" w:space="0" w:color="000000"/>
            </w:tcBorders>
            <w:vAlign w:val="center"/>
          </w:tcPr>
          <w:p w:rsidR="004C15D4" w:rsidRPr="0070543E" w:rsidRDefault="004C15D4" w:rsidP="00610E3A">
            <w:pPr>
              <w:snapToGrid w:val="0"/>
              <w:spacing w:after="0"/>
              <w:rPr>
                <w:rFonts w:asciiTheme="minorHAnsi" w:hAnsiTheme="minorHAnsi" w:cs="Calibri"/>
                <w:szCs w:val="22"/>
              </w:rPr>
            </w:pPr>
          </w:p>
        </w:tc>
      </w:tr>
      <w:tr w:rsidR="004C15D4" w:rsidRPr="0070543E" w:rsidTr="00610E3A">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PrEx>
        <w:trPr>
          <w:jc w:val="center"/>
        </w:trPr>
        <w:tc>
          <w:tcPr>
            <w:tcW w:w="853" w:type="dxa"/>
            <w:gridSpan w:val="2"/>
            <w:tcBorders>
              <w:top w:val="single" w:sz="4" w:space="0" w:color="000000"/>
              <w:left w:val="single" w:sz="4" w:space="0" w:color="000000"/>
              <w:bottom w:val="single" w:sz="4" w:space="0" w:color="000000"/>
            </w:tcBorders>
            <w:vAlign w:val="center"/>
          </w:tcPr>
          <w:p w:rsidR="004C15D4" w:rsidRPr="0070543E" w:rsidRDefault="004C15D4" w:rsidP="00610E3A">
            <w:pPr>
              <w:numPr>
                <w:ilvl w:val="0"/>
                <w:numId w:val="122"/>
              </w:numPr>
              <w:spacing w:after="0"/>
              <w:ind w:left="470" w:hanging="357"/>
              <w:jc w:val="center"/>
              <w:rPr>
                <w:rFonts w:asciiTheme="minorHAnsi" w:hAnsiTheme="minorHAnsi" w:cs="Calibri"/>
                <w:szCs w:val="22"/>
                <w:lang w:val="en-US"/>
              </w:rPr>
            </w:pPr>
          </w:p>
        </w:tc>
        <w:tc>
          <w:tcPr>
            <w:tcW w:w="4820" w:type="dxa"/>
            <w:gridSpan w:val="2"/>
            <w:tcBorders>
              <w:top w:val="single" w:sz="4" w:space="0" w:color="000000"/>
              <w:left w:val="single" w:sz="4" w:space="0" w:color="000000"/>
              <w:bottom w:val="single" w:sz="4" w:space="0" w:color="000000"/>
            </w:tcBorders>
            <w:vAlign w:val="center"/>
          </w:tcPr>
          <w:p w:rsidR="004C15D4" w:rsidRPr="0070543E" w:rsidRDefault="004C15D4" w:rsidP="00610E3A">
            <w:pPr>
              <w:snapToGrid w:val="0"/>
              <w:spacing w:after="0"/>
              <w:rPr>
                <w:rFonts w:asciiTheme="minorHAnsi" w:hAnsiTheme="minorHAnsi" w:cs="Calibri"/>
                <w:szCs w:val="22"/>
              </w:rPr>
            </w:pPr>
            <w:r w:rsidRPr="0070543E">
              <w:rPr>
                <w:rFonts w:asciiTheme="minorHAnsi" w:hAnsiTheme="minorHAnsi" w:cs="Calibri"/>
                <w:szCs w:val="22"/>
              </w:rPr>
              <w:t>Δυνατότητα ανοικτής πρόσβασης στον προσφερόμενο directory server μέσω ανοικτού πρωτοκόλλου LDAP API</w:t>
            </w:r>
          </w:p>
        </w:tc>
        <w:tc>
          <w:tcPr>
            <w:tcW w:w="1417" w:type="dxa"/>
            <w:gridSpan w:val="2"/>
            <w:tcBorders>
              <w:top w:val="single" w:sz="4" w:space="0" w:color="000000"/>
              <w:left w:val="single" w:sz="4" w:space="0" w:color="000000"/>
              <w:bottom w:val="single" w:sz="4" w:space="0" w:color="000000"/>
            </w:tcBorders>
            <w:vAlign w:val="center"/>
          </w:tcPr>
          <w:p w:rsidR="004C15D4" w:rsidRPr="0070543E" w:rsidRDefault="004C15D4" w:rsidP="00610E3A">
            <w:pPr>
              <w:snapToGrid w:val="0"/>
              <w:spacing w:after="0"/>
              <w:jc w:val="center"/>
              <w:rPr>
                <w:rFonts w:asciiTheme="minorHAnsi" w:hAnsiTheme="minorHAnsi" w:cs="Calibri"/>
                <w:b/>
                <w:szCs w:val="22"/>
              </w:rPr>
            </w:pPr>
            <w:r w:rsidRPr="0070543E">
              <w:rPr>
                <w:rFonts w:asciiTheme="minorHAnsi" w:hAnsiTheme="minorHAnsi" w:cs="Calibri"/>
                <w:b/>
                <w:szCs w:val="22"/>
              </w:rPr>
              <w:t>ΝΑΙ</w:t>
            </w:r>
          </w:p>
        </w:tc>
        <w:tc>
          <w:tcPr>
            <w:tcW w:w="1276" w:type="dxa"/>
            <w:gridSpan w:val="2"/>
            <w:tcBorders>
              <w:top w:val="single" w:sz="4" w:space="0" w:color="000000"/>
              <w:left w:val="single" w:sz="4" w:space="0" w:color="000000"/>
              <w:bottom w:val="single" w:sz="4" w:space="0" w:color="000000"/>
            </w:tcBorders>
            <w:vAlign w:val="center"/>
          </w:tcPr>
          <w:p w:rsidR="004C15D4" w:rsidRPr="0070543E" w:rsidRDefault="004C15D4" w:rsidP="00610E3A">
            <w:pPr>
              <w:snapToGrid w:val="0"/>
              <w:spacing w:after="0"/>
              <w:rPr>
                <w:rFonts w:asciiTheme="minorHAnsi" w:hAnsiTheme="minorHAnsi" w:cs="Calibri"/>
                <w:b/>
                <w:szCs w:val="22"/>
              </w:rPr>
            </w:pPr>
          </w:p>
        </w:tc>
        <w:tc>
          <w:tcPr>
            <w:tcW w:w="1559" w:type="dxa"/>
            <w:gridSpan w:val="2"/>
            <w:tcBorders>
              <w:top w:val="single" w:sz="4" w:space="0" w:color="000000"/>
              <w:left w:val="single" w:sz="4" w:space="0" w:color="000000"/>
              <w:bottom w:val="single" w:sz="4" w:space="0" w:color="000000"/>
              <w:right w:val="single" w:sz="4" w:space="0" w:color="000000"/>
            </w:tcBorders>
            <w:vAlign w:val="center"/>
          </w:tcPr>
          <w:p w:rsidR="004C15D4" w:rsidRPr="0070543E" w:rsidRDefault="004C15D4" w:rsidP="00610E3A">
            <w:pPr>
              <w:snapToGrid w:val="0"/>
              <w:spacing w:after="0"/>
              <w:rPr>
                <w:rFonts w:asciiTheme="minorHAnsi" w:hAnsiTheme="minorHAnsi" w:cs="Calibri"/>
                <w:szCs w:val="22"/>
              </w:rPr>
            </w:pPr>
          </w:p>
        </w:tc>
      </w:tr>
      <w:tr w:rsidR="004C15D4" w:rsidRPr="0070543E" w:rsidTr="00610E3A">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PrEx>
        <w:trPr>
          <w:jc w:val="center"/>
        </w:trPr>
        <w:tc>
          <w:tcPr>
            <w:tcW w:w="853" w:type="dxa"/>
            <w:gridSpan w:val="2"/>
            <w:tcBorders>
              <w:top w:val="single" w:sz="4" w:space="0" w:color="000000"/>
              <w:left w:val="single" w:sz="4" w:space="0" w:color="000000"/>
              <w:bottom w:val="single" w:sz="4" w:space="0" w:color="000000"/>
            </w:tcBorders>
            <w:vAlign w:val="center"/>
          </w:tcPr>
          <w:p w:rsidR="004C15D4" w:rsidRPr="0070543E" w:rsidRDefault="004C15D4" w:rsidP="00610E3A">
            <w:pPr>
              <w:numPr>
                <w:ilvl w:val="0"/>
                <w:numId w:val="122"/>
              </w:numPr>
              <w:spacing w:after="0"/>
              <w:ind w:left="470" w:hanging="357"/>
              <w:jc w:val="center"/>
              <w:rPr>
                <w:rFonts w:asciiTheme="minorHAnsi" w:hAnsiTheme="minorHAnsi" w:cs="Calibri"/>
                <w:szCs w:val="22"/>
                <w:lang w:val="en-US"/>
              </w:rPr>
            </w:pPr>
          </w:p>
        </w:tc>
        <w:tc>
          <w:tcPr>
            <w:tcW w:w="4820" w:type="dxa"/>
            <w:gridSpan w:val="2"/>
            <w:tcBorders>
              <w:top w:val="single" w:sz="4" w:space="0" w:color="000000"/>
              <w:left w:val="single" w:sz="4" w:space="0" w:color="000000"/>
              <w:bottom w:val="single" w:sz="4" w:space="0" w:color="000000"/>
            </w:tcBorders>
            <w:vAlign w:val="center"/>
          </w:tcPr>
          <w:p w:rsidR="004C15D4" w:rsidRPr="0070543E" w:rsidRDefault="004C15D4" w:rsidP="00610E3A">
            <w:pPr>
              <w:snapToGrid w:val="0"/>
              <w:spacing w:after="0"/>
              <w:rPr>
                <w:rFonts w:asciiTheme="minorHAnsi" w:hAnsiTheme="minorHAnsi" w:cs="Calibri"/>
                <w:szCs w:val="22"/>
              </w:rPr>
            </w:pPr>
            <w:r w:rsidRPr="0070543E">
              <w:rPr>
                <w:rFonts w:asciiTheme="minorHAnsi" w:hAnsiTheme="minorHAnsi" w:cs="Calibri"/>
                <w:szCs w:val="22"/>
              </w:rPr>
              <w:t>Υποστήριξη ολοκλήρωσης με άλλα directory services. Να αναφερθούν.</w:t>
            </w:r>
          </w:p>
        </w:tc>
        <w:tc>
          <w:tcPr>
            <w:tcW w:w="1417" w:type="dxa"/>
            <w:gridSpan w:val="2"/>
            <w:tcBorders>
              <w:top w:val="single" w:sz="4" w:space="0" w:color="000000"/>
              <w:left w:val="single" w:sz="4" w:space="0" w:color="000000"/>
              <w:bottom w:val="single" w:sz="4" w:space="0" w:color="000000"/>
            </w:tcBorders>
            <w:vAlign w:val="center"/>
          </w:tcPr>
          <w:p w:rsidR="004C15D4" w:rsidRPr="0070543E" w:rsidRDefault="004C15D4" w:rsidP="00610E3A">
            <w:pPr>
              <w:snapToGrid w:val="0"/>
              <w:spacing w:after="0"/>
              <w:jc w:val="center"/>
              <w:rPr>
                <w:rFonts w:asciiTheme="minorHAnsi" w:hAnsiTheme="minorHAnsi" w:cs="Calibri"/>
                <w:b/>
                <w:szCs w:val="22"/>
              </w:rPr>
            </w:pPr>
            <w:r w:rsidRPr="0070543E">
              <w:rPr>
                <w:rFonts w:asciiTheme="minorHAnsi" w:hAnsiTheme="minorHAnsi" w:cs="Calibri"/>
                <w:b/>
                <w:szCs w:val="22"/>
              </w:rPr>
              <w:t>ΝΑΙ</w:t>
            </w:r>
          </w:p>
        </w:tc>
        <w:tc>
          <w:tcPr>
            <w:tcW w:w="1276" w:type="dxa"/>
            <w:gridSpan w:val="2"/>
            <w:tcBorders>
              <w:top w:val="single" w:sz="4" w:space="0" w:color="000000"/>
              <w:left w:val="single" w:sz="4" w:space="0" w:color="000000"/>
              <w:bottom w:val="single" w:sz="4" w:space="0" w:color="000000"/>
            </w:tcBorders>
            <w:vAlign w:val="center"/>
          </w:tcPr>
          <w:p w:rsidR="004C15D4" w:rsidRPr="0070543E" w:rsidRDefault="004C15D4" w:rsidP="00610E3A">
            <w:pPr>
              <w:snapToGrid w:val="0"/>
              <w:spacing w:after="0"/>
              <w:rPr>
                <w:rFonts w:asciiTheme="minorHAnsi" w:hAnsiTheme="minorHAnsi" w:cs="Calibri"/>
                <w:b/>
                <w:szCs w:val="22"/>
              </w:rPr>
            </w:pPr>
          </w:p>
        </w:tc>
        <w:tc>
          <w:tcPr>
            <w:tcW w:w="1559" w:type="dxa"/>
            <w:gridSpan w:val="2"/>
            <w:tcBorders>
              <w:top w:val="single" w:sz="4" w:space="0" w:color="000000"/>
              <w:left w:val="single" w:sz="4" w:space="0" w:color="000000"/>
              <w:bottom w:val="single" w:sz="4" w:space="0" w:color="000000"/>
              <w:right w:val="single" w:sz="4" w:space="0" w:color="000000"/>
            </w:tcBorders>
            <w:vAlign w:val="center"/>
          </w:tcPr>
          <w:p w:rsidR="004C15D4" w:rsidRPr="0070543E" w:rsidRDefault="004C15D4" w:rsidP="00610E3A">
            <w:pPr>
              <w:snapToGrid w:val="0"/>
              <w:spacing w:after="0"/>
              <w:rPr>
                <w:rFonts w:asciiTheme="minorHAnsi" w:hAnsiTheme="minorHAnsi" w:cs="Calibri"/>
                <w:szCs w:val="22"/>
              </w:rPr>
            </w:pPr>
          </w:p>
        </w:tc>
      </w:tr>
      <w:tr w:rsidR="004C15D4" w:rsidRPr="0070543E" w:rsidTr="00610E3A">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PrEx>
        <w:trPr>
          <w:jc w:val="center"/>
        </w:trPr>
        <w:tc>
          <w:tcPr>
            <w:tcW w:w="853" w:type="dxa"/>
            <w:gridSpan w:val="2"/>
            <w:tcBorders>
              <w:top w:val="single" w:sz="4" w:space="0" w:color="000000"/>
              <w:left w:val="single" w:sz="4" w:space="0" w:color="000000"/>
              <w:bottom w:val="single" w:sz="4" w:space="0" w:color="000000"/>
            </w:tcBorders>
            <w:vAlign w:val="center"/>
          </w:tcPr>
          <w:p w:rsidR="004C15D4" w:rsidRPr="0070543E" w:rsidRDefault="004C15D4" w:rsidP="00610E3A">
            <w:pPr>
              <w:numPr>
                <w:ilvl w:val="0"/>
                <w:numId w:val="122"/>
              </w:numPr>
              <w:spacing w:after="0"/>
              <w:ind w:left="470" w:hanging="357"/>
              <w:jc w:val="center"/>
              <w:rPr>
                <w:rFonts w:asciiTheme="minorHAnsi" w:hAnsiTheme="minorHAnsi" w:cs="Calibri"/>
                <w:szCs w:val="22"/>
                <w:lang w:val="en-US"/>
              </w:rPr>
            </w:pPr>
          </w:p>
        </w:tc>
        <w:tc>
          <w:tcPr>
            <w:tcW w:w="4820" w:type="dxa"/>
            <w:gridSpan w:val="2"/>
            <w:tcBorders>
              <w:top w:val="single" w:sz="4" w:space="0" w:color="000000"/>
              <w:left w:val="single" w:sz="4" w:space="0" w:color="000000"/>
              <w:bottom w:val="single" w:sz="4" w:space="0" w:color="000000"/>
            </w:tcBorders>
            <w:vAlign w:val="center"/>
          </w:tcPr>
          <w:p w:rsidR="004C15D4" w:rsidRPr="0070543E" w:rsidRDefault="004C15D4" w:rsidP="00610E3A">
            <w:pPr>
              <w:snapToGrid w:val="0"/>
              <w:spacing w:after="0"/>
              <w:rPr>
                <w:rFonts w:asciiTheme="minorHAnsi" w:hAnsiTheme="minorHAnsi" w:cs="Calibri"/>
                <w:szCs w:val="22"/>
              </w:rPr>
            </w:pPr>
            <w:r w:rsidRPr="0070543E">
              <w:rPr>
                <w:rFonts w:asciiTheme="minorHAnsi" w:hAnsiTheme="minorHAnsi" w:cs="Calibri"/>
                <w:szCs w:val="22"/>
              </w:rPr>
              <w:t>Υποστήριξη PKI και X.509 πιστοποιητικών ασφαλείας και ολοκλήρωση με λύσεις ασφάλειας τρίτων κατασκευαστών (Entrust, Verisign, άλλο)</w:t>
            </w:r>
          </w:p>
        </w:tc>
        <w:tc>
          <w:tcPr>
            <w:tcW w:w="1417" w:type="dxa"/>
            <w:gridSpan w:val="2"/>
            <w:tcBorders>
              <w:top w:val="single" w:sz="4" w:space="0" w:color="000000"/>
              <w:left w:val="single" w:sz="4" w:space="0" w:color="000000"/>
              <w:bottom w:val="single" w:sz="4" w:space="0" w:color="000000"/>
            </w:tcBorders>
            <w:vAlign w:val="center"/>
          </w:tcPr>
          <w:p w:rsidR="004C15D4" w:rsidRPr="0070543E" w:rsidRDefault="004C15D4" w:rsidP="00610E3A">
            <w:pPr>
              <w:snapToGrid w:val="0"/>
              <w:spacing w:after="0"/>
              <w:jc w:val="center"/>
              <w:rPr>
                <w:rFonts w:asciiTheme="minorHAnsi" w:hAnsiTheme="minorHAnsi" w:cs="Calibri"/>
                <w:b/>
                <w:szCs w:val="22"/>
              </w:rPr>
            </w:pPr>
            <w:r w:rsidRPr="0070543E">
              <w:rPr>
                <w:rFonts w:asciiTheme="minorHAnsi" w:hAnsiTheme="minorHAnsi" w:cs="Calibri"/>
                <w:b/>
                <w:szCs w:val="22"/>
              </w:rPr>
              <w:t>ΝΑΙ</w:t>
            </w:r>
          </w:p>
        </w:tc>
        <w:tc>
          <w:tcPr>
            <w:tcW w:w="1276" w:type="dxa"/>
            <w:gridSpan w:val="2"/>
            <w:tcBorders>
              <w:top w:val="single" w:sz="4" w:space="0" w:color="000000"/>
              <w:left w:val="single" w:sz="4" w:space="0" w:color="000000"/>
              <w:bottom w:val="single" w:sz="4" w:space="0" w:color="000000"/>
            </w:tcBorders>
            <w:vAlign w:val="center"/>
          </w:tcPr>
          <w:p w:rsidR="004C15D4" w:rsidRPr="0070543E" w:rsidRDefault="004C15D4" w:rsidP="00610E3A">
            <w:pPr>
              <w:snapToGrid w:val="0"/>
              <w:spacing w:after="0"/>
              <w:rPr>
                <w:rFonts w:asciiTheme="minorHAnsi" w:hAnsiTheme="minorHAnsi" w:cs="Calibri"/>
                <w:b/>
                <w:szCs w:val="22"/>
              </w:rPr>
            </w:pPr>
          </w:p>
        </w:tc>
        <w:tc>
          <w:tcPr>
            <w:tcW w:w="1559" w:type="dxa"/>
            <w:gridSpan w:val="2"/>
            <w:tcBorders>
              <w:top w:val="single" w:sz="4" w:space="0" w:color="000000"/>
              <w:left w:val="single" w:sz="4" w:space="0" w:color="000000"/>
              <w:bottom w:val="single" w:sz="4" w:space="0" w:color="000000"/>
              <w:right w:val="single" w:sz="4" w:space="0" w:color="000000"/>
            </w:tcBorders>
            <w:vAlign w:val="center"/>
          </w:tcPr>
          <w:p w:rsidR="004C15D4" w:rsidRPr="0070543E" w:rsidRDefault="004C15D4" w:rsidP="00610E3A">
            <w:pPr>
              <w:snapToGrid w:val="0"/>
              <w:spacing w:after="0"/>
              <w:rPr>
                <w:rFonts w:asciiTheme="minorHAnsi" w:hAnsiTheme="minorHAnsi" w:cs="Calibri"/>
                <w:szCs w:val="22"/>
              </w:rPr>
            </w:pPr>
          </w:p>
        </w:tc>
      </w:tr>
      <w:tr w:rsidR="004C15D4" w:rsidRPr="0070543E" w:rsidTr="00610E3A">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PrEx>
        <w:trPr>
          <w:jc w:val="center"/>
        </w:trPr>
        <w:tc>
          <w:tcPr>
            <w:tcW w:w="853" w:type="dxa"/>
            <w:gridSpan w:val="2"/>
            <w:tcBorders>
              <w:top w:val="single" w:sz="4" w:space="0" w:color="000000"/>
              <w:left w:val="single" w:sz="4" w:space="0" w:color="000000"/>
              <w:bottom w:val="single" w:sz="4" w:space="0" w:color="000000"/>
            </w:tcBorders>
            <w:vAlign w:val="center"/>
          </w:tcPr>
          <w:p w:rsidR="004C15D4" w:rsidRPr="0070543E" w:rsidRDefault="004C15D4" w:rsidP="00610E3A">
            <w:pPr>
              <w:numPr>
                <w:ilvl w:val="0"/>
                <w:numId w:val="122"/>
              </w:numPr>
              <w:spacing w:after="0"/>
              <w:ind w:left="470" w:hanging="357"/>
              <w:jc w:val="center"/>
              <w:rPr>
                <w:rFonts w:asciiTheme="minorHAnsi" w:hAnsiTheme="minorHAnsi" w:cs="Calibri"/>
                <w:szCs w:val="22"/>
                <w:lang w:val="en-US"/>
              </w:rPr>
            </w:pPr>
          </w:p>
        </w:tc>
        <w:tc>
          <w:tcPr>
            <w:tcW w:w="4820" w:type="dxa"/>
            <w:gridSpan w:val="2"/>
            <w:tcBorders>
              <w:top w:val="single" w:sz="4" w:space="0" w:color="000000"/>
              <w:left w:val="single" w:sz="4" w:space="0" w:color="000000"/>
              <w:bottom w:val="single" w:sz="4" w:space="0" w:color="000000"/>
            </w:tcBorders>
            <w:vAlign w:val="center"/>
          </w:tcPr>
          <w:p w:rsidR="004C15D4" w:rsidRPr="0070543E" w:rsidRDefault="004C15D4" w:rsidP="00610E3A">
            <w:pPr>
              <w:snapToGrid w:val="0"/>
              <w:spacing w:after="0"/>
              <w:rPr>
                <w:rFonts w:asciiTheme="minorHAnsi" w:hAnsiTheme="minorHAnsi" w:cs="Calibri"/>
                <w:szCs w:val="22"/>
              </w:rPr>
            </w:pPr>
            <w:r w:rsidRPr="0070543E">
              <w:rPr>
                <w:rFonts w:asciiTheme="minorHAnsi" w:hAnsiTheme="minorHAnsi" w:cs="Calibri"/>
                <w:szCs w:val="22"/>
              </w:rPr>
              <w:t xml:space="preserve">Δυνατότητες auditing </w:t>
            </w:r>
          </w:p>
        </w:tc>
        <w:tc>
          <w:tcPr>
            <w:tcW w:w="1417" w:type="dxa"/>
            <w:gridSpan w:val="2"/>
            <w:tcBorders>
              <w:top w:val="single" w:sz="4" w:space="0" w:color="000000"/>
              <w:left w:val="single" w:sz="4" w:space="0" w:color="000000"/>
              <w:bottom w:val="single" w:sz="4" w:space="0" w:color="000000"/>
            </w:tcBorders>
            <w:vAlign w:val="center"/>
          </w:tcPr>
          <w:p w:rsidR="004C15D4" w:rsidRPr="0070543E" w:rsidRDefault="004C15D4" w:rsidP="00610E3A">
            <w:pPr>
              <w:snapToGrid w:val="0"/>
              <w:spacing w:after="0"/>
              <w:jc w:val="center"/>
              <w:rPr>
                <w:rFonts w:asciiTheme="minorHAnsi" w:hAnsiTheme="minorHAnsi" w:cs="Calibri"/>
                <w:b/>
                <w:szCs w:val="22"/>
              </w:rPr>
            </w:pPr>
            <w:r w:rsidRPr="0070543E">
              <w:rPr>
                <w:rFonts w:asciiTheme="minorHAnsi" w:hAnsiTheme="minorHAnsi" w:cs="Calibri"/>
                <w:b/>
                <w:szCs w:val="22"/>
              </w:rPr>
              <w:t>ΝΑΙ</w:t>
            </w:r>
          </w:p>
        </w:tc>
        <w:tc>
          <w:tcPr>
            <w:tcW w:w="1276" w:type="dxa"/>
            <w:gridSpan w:val="2"/>
            <w:tcBorders>
              <w:top w:val="single" w:sz="4" w:space="0" w:color="000000"/>
              <w:left w:val="single" w:sz="4" w:space="0" w:color="000000"/>
              <w:bottom w:val="single" w:sz="4" w:space="0" w:color="000000"/>
            </w:tcBorders>
            <w:vAlign w:val="center"/>
          </w:tcPr>
          <w:p w:rsidR="004C15D4" w:rsidRPr="0070543E" w:rsidRDefault="004C15D4" w:rsidP="00610E3A">
            <w:pPr>
              <w:snapToGrid w:val="0"/>
              <w:spacing w:after="0"/>
              <w:rPr>
                <w:rFonts w:asciiTheme="minorHAnsi" w:hAnsiTheme="minorHAnsi" w:cs="Calibri"/>
                <w:b/>
                <w:szCs w:val="22"/>
              </w:rPr>
            </w:pPr>
          </w:p>
        </w:tc>
        <w:tc>
          <w:tcPr>
            <w:tcW w:w="1559" w:type="dxa"/>
            <w:gridSpan w:val="2"/>
            <w:tcBorders>
              <w:top w:val="single" w:sz="4" w:space="0" w:color="000000"/>
              <w:left w:val="single" w:sz="4" w:space="0" w:color="000000"/>
              <w:bottom w:val="single" w:sz="4" w:space="0" w:color="000000"/>
              <w:right w:val="single" w:sz="4" w:space="0" w:color="000000"/>
            </w:tcBorders>
            <w:vAlign w:val="center"/>
          </w:tcPr>
          <w:p w:rsidR="004C15D4" w:rsidRPr="0070543E" w:rsidRDefault="004C15D4" w:rsidP="00610E3A">
            <w:pPr>
              <w:snapToGrid w:val="0"/>
              <w:spacing w:after="0"/>
              <w:rPr>
                <w:rFonts w:asciiTheme="minorHAnsi" w:hAnsiTheme="minorHAnsi" w:cs="Calibri"/>
                <w:szCs w:val="22"/>
              </w:rPr>
            </w:pPr>
          </w:p>
        </w:tc>
      </w:tr>
      <w:tr w:rsidR="004C15D4" w:rsidRPr="0070543E" w:rsidTr="00610E3A">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PrEx>
        <w:trPr>
          <w:jc w:val="center"/>
        </w:trPr>
        <w:tc>
          <w:tcPr>
            <w:tcW w:w="853" w:type="dxa"/>
            <w:gridSpan w:val="2"/>
            <w:tcBorders>
              <w:top w:val="single" w:sz="4" w:space="0" w:color="000000"/>
              <w:left w:val="single" w:sz="4" w:space="0" w:color="000000"/>
              <w:bottom w:val="single" w:sz="4" w:space="0" w:color="000000"/>
            </w:tcBorders>
            <w:vAlign w:val="center"/>
          </w:tcPr>
          <w:p w:rsidR="004C15D4" w:rsidRPr="0070543E" w:rsidRDefault="004C15D4" w:rsidP="00610E3A">
            <w:pPr>
              <w:numPr>
                <w:ilvl w:val="0"/>
                <w:numId w:val="122"/>
              </w:numPr>
              <w:spacing w:after="0"/>
              <w:ind w:left="470" w:hanging="357"/>
              <w:jc w:val="center"/>
              <w:rPr>
                <w:rFonts w:asciiTheme="minorHAnsi" w:hAnsiTheme="minorHAnsi" w:cs="Calibri"/>
                <w:szCs w:val="22"/>
                <w:lang w:val="en-US"/>
              </w:rPr>
            </w:pPr>
          </w:p>
        </w:tc>
        <w:tc>
          <w:tcPr>
            <w:tcW w:w="4820" w:type="dxa"/>
            <w:gridSpan w:val="2"/>
            <w:tcBorders>
              <w:top w:val="single" w:sz="4" w:space="0" w:color="000000"/>
              <w:left w:val="single" w:sz="4" w:space="0" w:color="000000"/>
              <w:bottom w:val="single" w:sz="4" w:space="0" w:color="000000"/>
            </w:tcBorders>
            <w:vAlign w:val="center"/>
          </w:tcPr>
          <w:p w:rsidR="004C15D4" w:rsidRPr="0070543E" w:rsidRDefault="004C15D4" w:rsidP="00610E3A">
            <w:pPr>
              <w:snapToGrid w:val="0"/>
              <w:spacing w:after="0"/>
              <w:rPr>
                <w:rFonts w:asciiTheme="minorHAnsi" w:hAnsiTheme="minorHAnsi" w:cs="Calibri"/>
                <w:szCs w:val="22"/>
              </w:rPr>
            </w:pPr>
            <w:r w:rsidRPr="0070543E">
              <w:rPr>
                <w:rFonts w:asciiTheme="minorHAnsi" w:hAnsiTheme="minorHAnsi" w:cs="Calibri"/>
                <w:szCs w:val="22"/>
              </w:rPr>
              <w:t>Υποστήριξη session tracking</w:t>
            </w:r>
          </w:p>
        </w:tc>
        <w:tc>
          <w:tcPr>
            <w:tcW w:w="1417" w:type="dxa"/>
            <w:gridSpan w:val="2"/>
            <w:tcBorders>
              <w:top w:val="single" w:sz="4" w:space="0" w:color="000000"/>
              <w:left w:val="single" w:sz="4" w:space="0" w:color="000000"/>
              <w:bottom w:val="single" w:sz="4" w:space="0" w:color="000000"/>
            </w:tcBorders>
            <w:vAlign w:val="center"/>
          </w:tcPr>
          <w:p w:rsidR="004C15D4" w:rsidRPr="0070543E" w:rsidRDefault="004C15D4" w:rsidP="00610E3A">
            <w:pPr>
              <w:snapToGrid w:val="0"/>
              <w:spacing w:after="0"/>
              <w:jc w:val="center"/>
              <w:rPr>
                <w:rFonts w:asciiTheme="minorHAnsi" w:hAnsiTheme="minorHAnsi" w:cs="Calibri"/>
                <w:b/>
                <w:szCs w:val="22"/>
              </w:rPr>
            </w:pPr>
          </w:p>
        </w:tc>
        <w:tc>
          <w:tcPr>
            <w:tcW w:w="1276" w:type="dxa"/>
            <w:gridSpan w:val="2"/>
            <w:tcBorders>
              <w:top w:val="single" w:sz="4" w:space="0" w:color="000000"/>
              <w:left w:val="single" w:sz="4" w:space="0" w:color="000000"/>
              <w:bottom w:val="single" w:sz="4" w:space="0" w:color="000000"/>
            </w:tcBorders>
            <w:vAlign w:val="center"/>
          </w:tcPr>
          <w:p w:rsidR="004C15D4" w:rsidRPr="0070543E" w:rsidRDefault="004C15D4" w:rsidP="00610E3A">
            <w:pPr>
              <w:snapToGrid w:val="0"/>
              <w:spacing w:after="0"/>
              <w:rPr>
                <w:rFonts w:asciiTheme="minorHAnsi" w:hAnsiTheme="minorHAnsi" w:cs="Calibri"/>
                <w:b/>
                <w:szCs w:val="22"/>
              </w:rPr>
            </w:pPr>
          </w:p>
        </w:tc>
        <w:tc>
          <w:tcPr>
            <w:tcW w:w="1559" w:type="dxa"/>
            <w:gridSpan w:val="2"/>
            <w:tcBorders>
              <w:top w:val="single" w:sz="4" w:space="0" w:color="000000"/>
              <w:left w:val="single" w:sz="4" w:space="0" w:color="000000"/>
              <w:bottom w:val="single" w:sz="4" w:space="0" w:color="000000"/>
              <w:right w:val="single" w:sz="4" w:space="0" w:color="000000"/>
            </w:tcBorders>
            <w:vAlign w:val="center"/>
          </w:tcPr>
          <w:p w:rsidR="004C15D4" w:rsidRPr="0070543E" w:rsidRDefault="004C15D4" w:rsidP="00610E3A">
            <w:pPr>
              <w:snapToGrid w:val="0"/>
              <w:spacing w:after="0"/>
              <w:rPr>
                <w:rFonts w:asciiTheme="minorHAnsi" w:hAnsiTheme="minorHAnsi" w:cs="Calibri"/>
                <w:szCs w:val="22"/>
              </w:rPr>
            </w:pPr>
          </w:p>
        </w:tc>
      </w:tr>
      <w:tr w:rsidR="004C15D4" w:rsidRPr="0070543E" w:rsidTr="00610E3A">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PrEx>
        <w:trPr>
          <w:jc w:val="center"/>
        </w:trPr>
        <w:tc>
          <w:tcPr>
            <w:tcW w:w="853" w:type="dxa"/>
            <w:gridSpan w:val="2"/>
            <w:tcBorders>
              <w:top w:val="single" w:sz="4" w:space="0" w:color="000000"/>
              <w:left w:val="single" w:sz="4" w:space="0" w:color="000000"/>
              <w:bottom w:val="single" w:sz="4" w:space="0" w:color="000000"/>
            </w:tcBorders>
            <w:shd w:val="clear" w:color="auto" w:fill="D9D9D9"/>
            <w:vAlign w:val="center"/>
          </w:tcPr>
          <w:p w:rsidR="004C15D4" w:rsidRPr="0070543E" w:rsidRDefault="004C15D4" w:rsidP="00610E3A">
            <w:pPr>
              <w:spacing w:after="0"/>
              <w:ind w:left="470"/>
              <w:rPr>
                <w:rFonts w:asciiTheme="minorHAnsi" w:hAnsiTheme="minorHAnsi" w:cs="Calibri"/>
                <w:szCs w:val="22"/>
                <w:lang w:val="en-US"/>
              </w:rPr>
            </w:pPr>
          </w:p>
        </w:tc>
        <w:tc>
          <w:tcPr>
            <w:tcW w:w="9072" w:type="dxa"/>
            <w:gridSpan w:val="8"/>
            <w:tcBorders>
              <w:top w:val="single" w:sz="4" w:space="0" w:color="000000"/>
              <w:left w:val="single" w:sz="4" w:space="0" w:color="000000"/>
              <w:bottom w:val="single" w:sz="4" w:space="0" w:color="000000"/>
              <w:right w:val="single" w:sz="4" w:space="0" w:color="000000"/>
            </w:tcBorders>
            <w:shd w:val="clear" w:color="auto" w:fill="D9D9D9"/>
            <w:vAlign w:val="center"/>
          </w:tcPr>
          <w:p w:rsidR="004C15D4" w:rsidRPr="0070543E" w:rsidRDefault="004C15D4" w:rsidP="00610E3A">
            <w:pPr>
              <w:snapToGrid w:val="0"/>
              <w:spacing w:after="0"/>
              <w:rPr>
                <w:rFonts w:asciiTheme="minorHAnsi" w:hAnsiTheme="minorHAnsi" w:cs="Calibri"/>
                <w:b/>
                <w:szCs w:val="22"/>
              </w:rPr>
            </w:pPr>
            <w:r w:rsidRPr="0070543E">
              <w:rPr>
                <w:rFonts w:asciiTheme="minorHAnsi" w:hAnsiTheme="minorHAnsi" w:cs="Calibri"/>
                <w:b/>
                <w:szCs w:val="22"/>
              </w:rPr>
              <w:t>Επίπεδο διαδικτύου / Web Server</w:t>
            </w:r>
          </w:p>
        </w:tc>
      </w:tr>
      <w:tr w:rsidR="004C15D4" w:rsidRPr="0070543E" w:rsidTr="00610E3A">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PrEx>
        <w:trPr>
          <w:jc w:val="center"/>
        </w:trPr>
        <w:tc>
          <w:tcPr>
            <w:tcW w:w="853" w:type="dxa"/>
            <w:gridSpan w:val="2"/>
            <w:tcBorders>
              <w:top w:val="single" w:sz="4" w:space="0" w:color="000000"/>
              <w:left w:val="single" w:sz="4" w:space="0" w:color="000000"/>
              <w:bottom w:val="single" w:sz="4" w:space="0" w:color="000000"/>
            </w:tcBorders>
            <w:vAlign w:val="center"/>
          </w:tcPr>
          <w:p w:rsidR="004C15D4" w:rsidRPr="0070543E" w:rsidRDefault="004C15D4" w:rsidP="00610E3A">
            <w:pPr>
              <w:numPr>
                <w:ilvl w:val="0"/>
                <w:numId w:val="122"/>
              </w:numPr>
              <w:spacing w:after="0"/>
              <w:ind w:left="470" w:hanging="357"/>
              <w:jc w:val="center"/>
              <w:rPr>
                <w:rFonts w:asciiTheme="minorHAnsi" w:hAnsiTheme="minorHAnsi" w:cs="Calibri"/>
                <w:szCs w:val="22"/>
                <w:lang w:val="en-US"/>
              </w:rPr>
            </w:pPr>
          </w:p>
        </w:tc>
        <w:tc>
          <w:tcPr>
            <w:tcW w:w="4820" w:type="dxa"/>
            <w:gridSpan w:val="2"/>
            <w:tcBorders>
              <w:top w:val="single" w:sz="4" w:space="0" w:color="000000"/>
              <w:left w:val="single" w:sz="4" w:space="0" w:color="000000"/>
              <w:bottom w:val="single" w:sz="4" w:space="0" w:color="000000"/>
            </w:tcBorders>
            <w:vAlign w:val="center"/>
          </w:tcPr>
          <w:p w:rsidR="004C15D4" w:rsidRPr="0070543E" w:rsidRDefault="004C15D4" w:rsidP="00610E3A">
            <w:pPr>
              <w:snapToGrid w:val="0"/>
              <w:spacing w:after="0"/>
              <w:rPr>
                <w:rFonts w:asciiTheme="minorHAnsi" w:hAnsiTheme="minorHAnsi" w:cs="Calibri"/>
                <w:szCs w:val="22"/>
              </w:rPr>
            </w:pPr>
            <w:r w:rsidRPr="0070543E">
              <w:rPr>
                <w:rFonts w:asciiTheme="minorHAnsi" w:hAnsiTheme="minorHAnsi" w:cs="Calibri"/>
                <w:szCs w:val="22"/>
              </w:rPr>
              <w:t xml:space="preserve">Συνεργασία με έναν από όλους τους κύριους Web Servers </w:t>
            </w:r>
          </w:p>
        </w:tc>
        <w:tc>
          <w:tcPr>
            <w:tcW w:w="1417" w:type="dxa"/>
            <w:gridSpan w:val="2"/>
            <w:tcBorders>
              <w:top w:val="single" w:sz="4" w:space="0" w:color="000000"/>
              <w:left w:val="single" w:sz="4" w:space="0" w:color="000000"/>
              <w:bottom w:val="single" w:sz="4" w:space="0" w:color="000000"/>
            </w:tcBorders>
            <w:vAlign w:val="center"/>
          </w:tcPr>
          <w:p w:rsidR="004C15D4" w:rsidRPr="0070543E" w:rsidRDefault="004C15D4" w:rsidP="00610E3A">
            <w:pPr>
              <w:snapToGrid w:val="0"/>
              <w:spacing w:after="0"/>
              <w:jc w:val="center"/>
              <w:rPr>
                <w:rFonts w:asciiTheme="minorHAnsi" w:hAnsiTheme="minorHAnsi" w:cs="Calibri"/>
                <w:b/>
                <w:szCs w:val="22"/>
              </w:rPr>
            </w:pPr>
            <w:r w:rsidRPr="0070543E">
              <w:rPr>
                <w:rFonts w:asciiTheme="minorHAnsi" w:hAnsiTheme="minorHAnsi" w:cs="Calibri"/>
                <w:b/>
                <w:szCs w:val="22"/>
              </w:rPr>
              <w:t>ΝΑΙ</w:t>
            </w:r>
          </w:p>
        </w:tc>
        <w:tc>
          <w:tcPr>
            <w:tcW w:w="1276" w:type="dxa"/>
            <w:gridSpan w:val="2"/>
            <w:tcBorders>
              <w:top w:val="single" w:sz="4" w:space="0" w:color="000000"/>
              <w:left w:val="single" w:sz="4" w:space="0" w:color="000000"/>
              <w:bottom w:val="single" w:sz="4" w:space="0" w:color="000000"/>
            </w:tcBorders>
            <w:vAlign w:val="center"/>
          </w:tcPr>
          <w:p w:rsidR="004C15D4" w:rsidRPr="0070543E" w:rsidRDefault="004C15D4" w:rsidP="00610E3A">
            <w:pPr>
              <w:snapToGrid w:val="0"/>
              <w:spacing w:after="0"/>
              <w:rPr>
                <w:rFonts w:asciiTheme="minorHAnsi" w:hAnsiTheme="minorHAnsi" w:cs="Calibri"/>
                <w:b/>
                <w:szCs w:val="22"/>
              </w:rPr>
            </w:pPr>
          </w:p>
        </w:tc>
        <w:tc>
          <w:tcPr>
            <w:tcW w:w="1559" w:type="dxa"/>
            <w:gridSpan w:val="2"/>
            <w:tcBorders>
              <w:top w:val="single" w:sz="4" w:space="0" w:color="000000"/>
              <w:left w:val="single" w:sz="4" w:space="0" w:color="000000"/>
              <w:bottom w:val="single" w:sz="4" w:space="0" w:color="000000"/>
              <w:right w:val="single" w:sz="4" w:space="0" w:color="000000"/>
            </w:tcBorders>
            <w:vAlign w:val="center"/>
          </w:tcPr>
          <w:p w:rsidR="004C15D4" w:rsidRPr="0070543E" w:rsidRDefault="004C15D4" w:rsidP="00610E3A">
            <w:pPr>
              <w:snapToGrid w:val="0"/>
              <w:spacing w:after="0"/>
              <w:rPr>
                <w:rFonts w:asciiTheme="minorHAnsi" w:hAnsiTheme="minorHAnsi" w:cs="Calibri"/>
                <w:szCs w:val="22"/>
              </w:rPr>
            </w:pPr>
          </w:p>
        </w:tc>
      </w:tr>
      <w:tr w:rsidR="004C15D4" w:rsidRPr="0070543E" w:rsidTr="00610E3A">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PrEx>
        <w:trPr>
          <w:jc w:val="center"/>
        </w:trPr>
        <w:tc>
          <w:tcPr>
            <w:tcW w:w="853" w:type="dxa"/>
            <w:gridSpan w:val="2"/>
            <w:tcBorders>
              <w:top w:val="single" w:sz="4" w:space="0" w:color="000000"/>
              <w:left w:val="single" w:sz="4" w:space="0" w:color="000000"/>
              <w:bottom w:val="single" w:sz="4" w:space="0" w:color="000000"/>
            </w:tcBorders>
            <w:vAlign w:val="center"/>
          </w:tcPr>
          <w:p w:rsidR="004C15D4" w:rsidRPr="0070543E" w:rsidRDefault="004C15D4" w:rsidP="00610E3A">
            <w:pPr>
              <w:numPr>
                <w:ilvl w:val="0"/>
                <w:numId w:val="122"/>
              </w:numPr>
              <w:spacing w:after="0"/>
              <w:ind w:left="470" w:hanging="357"/>
              <w:jc w:val="center"/>
              <w:rPr>
                <w:rFonts w:asciiTheme="minorHAnsi" w:hAnsiTheme="minorHAnsi" w:cs="Calibri"/>
                <w:szCs w:val="22"/>
                <w:lang w:val="en-US"/>
              </w:rPr>
            </w:pPr>
          </w:p>
        </w:tc>
        <w:tc>
          <w:tcPr>
            <w:tcW w:w="4820" w:type="dxa"/>
            <w:gridSpan w:val="2"/>
            <w:tcBorders>
              <w:top w:val="single" w:sz="4" w:space="0" w:color="000000"/>
              <w:left w:val="single" w:sz="4" w:space="0" w:color="000000"/>
              <w:bottom w:val="single" w:sz="4" w:space="0" w:color="000000"/>
            </w:tcBorders>
            <w:vAlign w:val="center"/>
          </w:tcPr>
          <w:p w:rsidR="004C15D4" w:rsidRPr="0070543E" w:rsidRDefault="004C15D4" w:rsidP="00610E3A">
            <w:pPr>
              <w:snapToGrid w:val="0"/>
              <w:spacing w:after="0"/>
              <w:rPr>
                <w:rFonts w:asciiTheme="minorHAnsi" w:hAnsiTheme="minorHAnsi" w:cs="Calibri"/>
                <w:szCs w:val="22"/>
              </w:rPr>
            </w:pPr>
            <w:r w:rsidRPr="0070543E">
              <w:rPr>
                <w:rFonts w:asciiTheme="minorHAnsi" w:hAnsiTheme="minorHAnsi" w:cs="Calibri"/>
                <w:szCs w:val="22"/>
              </w:rPr>
              <w:t xml:space="preserve">Επιθυμητό να συνεργάζεται με όλους τους κύριους Web Servers </w:t>
            </w:r>
          </w:p>
        </w:tc>
        <w:tc>
          <w:tcPr>
            <w:tcW w:w="1417" w:type="dxa"/>
            <w:gridSpan w:val="2"/>
            <w:tcBorders>
              <w:top w:val="single" w:sz="4" w:space="0" w:color="000000"/>
              <w:left w:val="single" w:sz="4" w:space="0" w:color="000000"/>
              <w:bottom w:val="single" w:sz="4" w:space="0" w:color="000000"/>
            </w:tcBorders>
            <w:vAlign w:val="center"/>
          </w:tcPr>
          <w:p w:rsidR="004C15D4" w:rsidRPr="0070543E" w:rsidRDefault="004C15D4" w:rsidP="00610E3A">
            <w:pPr>
              <w:snapToGrid w:val="0"/>
              <w:spacing w:after="0"/>
              <w:jc w:val="center"/>
              <w:rPr>
                <w:rFonts w:asciiTheme="minorHAnsi" w:hAnsiTheme="minorHAnsi" w:cs="Calibri"/>
                <w:b/>
                <w:szCs w:val="22"/>
              </w:rPr>
            </w:pPr>
          </w:p>
        </w:tc>
        <w:tc>
          <w:tcPr>
            <w:tcW w:w="1276" w:type="dxa"/>
            <w:gridSpan w:val="2"/>
            <w:tcBorders>
              <w:top w:val="single" w:sz="4" w:space="0" w:color="000000"/>
              <w:left w:val="single" w:sz="4" w:space="0" w:color="000000"/>
              <w:bottom w:val="single" w:sz="4" w:space="0" w:color="000000"/>
            </w:tcBorders>
            <w:vAlign w:val="center"/>
          </w:tcPr>
          <w:p w:rsidR="004C15D4" w:rsidRPr="0070543E" w:rsidRDefault="004C15D4" w:rsidP="00610E3A">
            <w:pPr>
              <w:snapToGrid w:val="0"/>
              <w:spacing w:after="0"/>
              <w:rPr>
                <w:rFonts w:asciiTheme="minorHAnsi" w:hAnsiTheme="minorHAnsi" w:cs="Calibri"/>
                <w:szCs w:val="22"/>
              </w:rPr>
            </w:pPr>
          </w:p>
        </w:tc>
        <w:tc>
          <w:tcPr>
            <w:tcW w:w="1559" w:type="dxa"/>
            <w:gridSpan w:val="2"/>
            <w:tcBorders>
              <w:top w:val="single" w:sz="4" w:space="0" w:color="000000"/>
              <w:left w:val="single" w:sz="4" w:space="0" w:color="000000"/>
              <w:bottom w:val="single" w:sz="4" w:space="0" w:color="000000"/>
              <w:right w:val="single" w:sz="4" w:space="0" w:color="000000"/>
            </w:tcBorders>
            <w:vAlign w:val="center"/>
          </w:tcPr>
          <w:p w:rsidR="004C15D4" w:rsidRPr="0070543E" w:rsidRDefault="004C15D4" w:rsidP="00610E3A">
            <w:pPr>
              <w:snapToGrid w:val="0"/>
              <w:spacing w:after="0"/>
              <w:rPr>
                <w:rFonts w:asciiTheme="minorHAnsi" w:hAnsiTheme="minorHAnsi" w:cs="Calibri"/>
                <w:szCs w:val="22"/>
              </w:rPr>
            </w:pPr>
          </w:p>
        </w:tc>
      </w:tr>
      <w:tr w:rsidR="004C15D4" w:rsidRPr="0070543E" w:rsidTr="00610E3A">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PrEx>
        <w:trPr>
          <w:jc w:val="center"/>
        </w:trPr>
        <w:tc>
          <w:tcPr>
            <w:tcW w:w="853" w:type="dxa"/>
            <w:gridSpan w:val="2"/>
            <w:tcBorders>
              <w:top w:val="single" w:sz="4" w:space="0" w:color="000000"/>
              <w:left w:val="single" w:sz="4" w:space="0" w:color="000000"/>
              <w:bottom w:val="single" w:sz="4" w:space="0" w:color="000000"/>
            </w:tcBorders>
            <w:vAlign w:val="center"/>
          </w:tcPr>
          <w:p w:rsidR="004C15D4" w:rsidRPr="0070543E" w:rsidRDefault="004C15D4" w:rsidP="00610E3A">
            <w:pPr>
              <w:numPr>
                <w:ilvl w:val="0"/>
                <w:numId w:val="122"/>
              </w:numPr>
              <w:spacing w:after="0"/>
              <w:ind w:left="470" w:hanging="357"/>
              <w:jc w:val="center"/>
              <w:rPr>
                <w:rFonts w:asciiTheme="minorHAnsi" w:hAnsiTheme="minorHAnsi" w:cs="Calibri"/>
                <w:szCs w:val="22"/>
              </w:rPr>
            </w:pPr>
          </w:p>
        </w:tc>
        <w:tc>
          <w:tcPr>
            <w:tcW w:w="4820" w:type="dxa"/>
            <w:gridSpan w:val="2"/>
            <w:tcBorders>
              <w:top w:val="single" w:sz="4" w:space="0" w:color="000000"/>
              <w:left w:val="single" w:sz="4" w:space="0" w:color="000000"/>
              <w:bottom w:val="single" w:sz="4" w:space="0" w:color="000000"/>
            </w:tcBorders>
            <w:vAlign w:val="center"/>
          </w:tcPr>
          <w:p w:rsidR="004C15D4" w:rsidRPr="0070543E" w:rsidRDefault="004C15D4" w:rsidP="00610E3A">
            <w:pPr>
              <w:snapToGrid w:val="0"/>
              <w:spacing w:after="0"/>
              <w:rPr>
                <w:rFonts w:asciiTheme="minorHAnsi" w:hAnsiTheme="minorHAnsi" w:cs="Calibri"/>
                <w:szCs w:val="22"/>
              </w:rPr>
            </w:pPr>
            <w:r w:rsidRPr="0070543E">
              <w:rPr>
                <w:rFonts w:asciiTheme="minorHAnsi" w:hAnsiTheme="minorHAnsi" w:cs="Calibri"/>
                <w:szCs w:val="22"/>
              </w:rPr>
              <w:t>Υποστήριξη HTTP 1.0 και 1.1 πρωτοκόλλου</w:t>
            </w:r>
          </w:p>
        </w:tc>
        <w:tc>
          <w:tcPr>
            <w:tcW w:w="1417" w:type="dxa"/>
            <w:gridSpan w:val="2"/>
            <w:tcBorders>
              <w:top w:val="single" w:sz="4" w:space="0" w:color="000000"/>
              <w:left w:val="single" w:sz="4" w:space="0" w:color="000000"/>
              <w:bottom w:val="single" w:sz="4" w:space="0" w:color="000000"/>
            </w:tcBorders>
            <w:vAlign w:val="center"/>
          </w:tcPr>
          <w:p w:rsidR="004C15D4" w:rsidRPr="0070543E" w:rsidRDefault="004C15D4" w:rsidP="00610E3A">
            <w:pPr>
              <w:snapToGrid w:val="0"/>
              <w:spacing w:after="0"/>
              <w:jc w:val="center"/>
              <w:rPr>
                <w:rFonts w:asciiTheme="minorHAnsi" w:hAnsiTheme="minorHAnsi" w:cs="Calibri"/>
                <w:b/>
                <w:szCs w:val="22"/>
              </w:rPr>
            </w:pPr>
            <w:r w:rsidRPr="0070543E">
              <w:rPr>
                <w:rFonts w:asciiTheme="minorHAnsi" w:hAnsiTheme="minorHAnsi" w:cs="Calibri"/>
                <w:b/>
                <w:szCs w:val="22"/>
              </w:rPr>
              <w:t>ΝΑΙ</w:t>
            </w:r>
          </w:p>
        </w:tc>
        <w:tc>
          <w:tcPr>
            <w:tcW w:w="1276" w:type="dxa"/>
            <w:gridSpan w:val="2"/>
            <w:tcBorders>
              <w:top w:val="single" w:sz="4" w:space="0" w:color="000000"/>
              <w:left w:val="single" w:sz="4" w:space="0" w:color="000000"/>
              <w:bottom w:val="single" w:sz="4" w:space="0" w:color="000000"/>
            </w:tcBorders>
            <w:vAlign w:val="center"/>
          </w:tcPr>
          <w:p w:rsidR="004C15D4" w:rsidRPr="0070543E" w:rsidRDefault="004C15D4" w:rsidP="00610E3A">
            <w:pPr>
              <w:snapToGrid w:val="0"/>
              <w:spacing w:after="0"/>
              <w:rPr>
                <w:rFonts w:asciiTheme="minorHAnsi" w:hAnsiTheme="minorHAnsi" w:cs="Calibri"/>
                <w:szCs w:val="22"/>
              </w:rPr>
            </w:pPr>
          </w:p>
        </w:tc>
        <w:tc>
          <w:tcPr>
            <w:tcW w:w="1559" w:type="dxa"/>
            <w:gridSpan w:val="2"/>
            <w:tcBorders>
              <w:top w:val="single" w:sz="4" w:space="0" w:color="000000"/>
              <w:left w:val="single" w:sz="4" w:space="0" w:color="000000"/>
              <w:bottom w:val="single" w:sz="4" w:space="0" w:color="000000"/>
              <w:right w:val="single" w:sz="4" w:space="0" w:color="000000"/>
            </w:tcBorders>
            <w:vAlign w:val="center"/>
          </w:tcPr>
          <w:p w:rsidR="004C15D4" w:rsidRPr="0070543E" w:rsidRDefault="004C15D4" w:rsidP="00610E3A">
            <w:pPr>
              <w:snapToGrid w:val="0"/>
              <w:spacing w:after="0"/>
              <w:rPr>
                <w:rFonts w:asciiTheme="minorHAnsi" w:hAnsiTheme="minorHAnsi" w:cs="Calibri"/>
                <w:szCs w:val="22"/>
              </w:rPr>
            </w:pPr>
          </w:p>
        </w:tc>
      </w:tr>
      <w:tr w:rsidR="004C15D4" w:rsidRPr="0070543E" w:rsidTr="00610E3A">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PrEx>
        <w:trPr>
          <w:jc w:val="center"/>
        </w:trPr>
        <w:tc>
          <w:tcPr>
            <w:tcW w:w="853" w:type="dxa"/>
            <w:gridSpan w:val="2"/>
            <w:tcBorders>
              <w:top w:val="single" w:sz="4" w:space="0" w:color="000000"/>
              <w:left w:val="single" w:sz="4" w:space="0" w:color="000000"/>
              <w:bottom w:val="single" w:sz="4" w:space="0" w:color="000000"/>
            </w:tcBorders>
            <w:vAlign w:val="center"/>
          </w:tcPr>
          <w:p w:rsidR="004C15D4" w:rsidRPr="0070543E" w:rsidRDefault="004C15D4" w:rsidP="00610E3A">
            <w:pPr>
              <w:numPr>
                <w:ilvl w:val="0"/>
                <w:numId w:val="122"/>
              </w:numPr>
              <w:spacing w:after="0"/>
              <w:ind w:left="470" w:hanging="357"/>
              <w:jc w:val="center"/>
              <w:rPr>
                <w:rFonts w:asciiTheme="minorHAnsi" w:hAnsiTheme="minorHAnsi" w:cs="Calibri"/>
                <w:szCs w:val="22"/>
                <w:lang w:val="en-US"/>
              </w:rPr>
            </w:pPr>
          </w:p>
        </w:tc>
        <w:tc>
          <w:tcPr>
            <w:tcW w:w="4820" w:type="dxa"/>
            <w:gridSpan w:val="2"/>
            <w:tcBorders>
              <w:top w:val="single" w:sz="4" w:space="0" w:color="000000"/>
              <w:left w:val="single" w:sz="4" w:space="0" w:color="000000"/>
              <w:bottom w:val="single" w:sz="4" w:space="0" w:color="000000"/>
            </w:tcBorders>
            <w:vAlign w:val="center"/>
          </w:tcPr>
          <w:p w:rsidR="004C15D4" w:rsidRPr="0070543E" w:rsidRDefault="004C15D4" w:rsidP="00610E3A">
            <w:pPr>
              <w:snapToGrid w:val="0"/>
              <w:spacing w:after="0"/>
              <w:rPr>
                <w:rFonts w:asciiTheme="minorHAnsi" w:hAnsiTheme="minorHAnsi" w:cs="Calibri"/>
                <w:szCs w:val="22"/>
              </w:rPr>
            </w:pPr>
            <w:r w:rsidRPr="0070543E">
              <w:rPr>
                <w:rFonts w:asciiTheme="minorHAnsi" w:hAnsiTheme="minorHAnsi" w:cs="Calibri"/>
                <w:szCs w:val="22"/>
              </w:rPr>
              <w:t>Υποστήριξη ανοικτών τεχνολογιών ανάπτυξης προγραμμάτων που συνεργάζονται άμεσα με τον εξυπηρετητή διαδικτύου (π.χ. CGI, FastCGI, Perl, PHP, κά)</w:t>
            </w:r>
          </w:p>
        </w:tc>
        <w:tc>
          <w:tcPr>
            <w:tcW w:w="1417" w:type="dxa"/>
            <w:gridSpan w:val="2"/>
            <w:tcBorders>
              <w:top w:val="single" w:sz="4" w:space="0" w:color="000000"/>
              <w:left w:val="single" w:sz="4" w:space="0" w:color="000000"/>
              <w:bottom w:val="single" w:sz="4" w:space="0" w:color="000000"/>
            </w:tcBorders>
            <w:vAlign w:val="center"/>
          </w:tcPr>
          <w:p w:rsidR="004C15D4" w:rsidRPr="0070543E" w:rsidRDefault="004C15D4" w:rsidP="00610E3A">
            <w:pPr>
              <w:snapToGrid w:val="0"/>
              <w:spacing w:after="0"/>
              <w:jc w:val="center"/>
              <w:rPr>
                <w:rFonts w:asciiTheme="minorHAnsi" w:hAnsiTheme="minorHAnsi" w:cs="Calibri"/>
                <w:b/>
                <w:szCs w:val="22"/>
              </w:rPr>
            </w:pPr>
            <w:r w:rsidRPr="0070543E">
              <w:rPr>
                <w:rFonts w:asciiTheme="minorHAnsi" w:hAnsiTheme="minorHAnsi" w:cs="Calibri"/>
                <w:b/>
                <w:szCs w:val="22"/>
              </w:rPr>
              <w:t>ΝΑΙ</w:t>
            </w:r>
          </w:p>
        </w:tc>
        <w:tc>
          <w:tcPr>
            <w:tcW w:w="1276" w:type="dxa"/>
            <w:gridSpan w:val="2"/>
            <w:tcBorders>
              <w:top w:val="single" w:sz="4" w:space="0" w:color="000000"/>
              <w:left w:val="single" w:sz="4" w:space="0" w:color="000000"/>
              <w:bottom w:val="single" w:sz="4" w:space="0" w:color="000000"/>
            </w:tcBorders>
            <w:vAlign w:val="center"/>
          </w:tcPr>
          <w:p w:rsidR="004C15D4" w:rsidRPr="0070543E" w:rsidRDefault="004C15D4" w:rsidP="00610E3A">
            <w:pPr>
              <w:snapToGrid w:val="0"/>
              <w:spacing w:after="0"/>
              <w:rPr>
                <w:rFonts w:asciiTheme="minorHAnsi" w:hAnsiTheme="minorHAnsi" w:cs="Calibri"/>
                <w:szCs w:val="22"/>
              </w:rPr>
            </w:pPr>
          </w:p>
        </w:tc>
        <w:tc>
          <w:tcPr>
            <w:tcW w:w="1559" w:type="dxa"/>
            <w:gridSpan w:val="2"/>
            <w:tcBorders>
              <w:top w:val="single" w:sz="4" w:space="0" w:color="000000"/>
              <w:left w:val="single" w:sz="4" w:space="0" w:color="000000"/>
              <w:bottom w:val="single" w:sz="4" w:space="0" w:color="000000"/>
              <w:right w:val="single" w:sz="4" w:space="0" w:color="000000"/>
            </w:tcBorders>
            <w:vAlign w:val="center"/>
          </w:tcPr>
          <w:p w:rsidR="004C15D4" w:rsidRPr="0070543E" w:rsidRDefault="004C15D4" w:rsidP="00610E3A">
            <w:pPr>
              <w:snapToGrid w:val="0"/>
              <w:spacing w:after="0"/>
              <w:rPr>
                <w:rFonts w:asciiTheme="minorHAnsi" w:hAnsiTheme="minorHAnsi" w:cs="Calibri"/>
                <w:szCs w:val="22"/>
              </w:rPr>
            </w:pPr>
          </w:p>
        </w:tc>
      </w:tr>
      <w:tr w:rsidR="004C15D4" w:rsidRPr="0070543E" w:rsidTr="00610E3A">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PrEx>
        <w:trPr>
          <w:jc w:val="center"/>
        </w:trPr>
        <w:tc>
          <w:tcPr>
            <w:tcW w:w="853" w:type="dxa"/>
            <w:gridSpan w:val="2"/>
            <w:tcBorders>
              <w:top w:val="single" w:sz="4" w:space="0" w:color="000000"/>
              <w:left w:val="single" w:sz="4" w:space="0" w:color="000000"/>
              <w:bottom w:val="single" w:sz="4" w:space="0" w:color="000000"/>
            </w:tcBorders>
            <w:vAlign w:val="center"/>
          </w:tcPr>
          <w:p w:rsidR="004C15D4" w:rsidRPr="0070543E" w:rsidRDefault="004C15D4" w:rsidP="00610E3A">
            <w:pPr>
              <w:numPr>
                <w:ilvl w:val="0"/>
                <w:numId w:val="122"/>
              </w:numPr>
              <w:spacing w:after="0"/>
              <w:ind w:left="470" w:hanging="357"/>
              <w:jc w:val="center"/>
              <w:rPr>
                <w:rFonts w:asciiTheme="minorHAnsi" w:hAnsiTheme="minorHAnsi" w:cs="Calibri"/>
                <w:szCs w:val="22"/>
                <w:lang w:val="en-US"/>
              </w:rPr>
            </w:pPr>
          </w:p>
        </w:tc>
        <w:tc>
          <w:tcPr>
            <w:tcW w:w="4820" w:type="dxa"/>
            <w:gridSpan w:val="2"/>
            <w:tcBorders>
              <w:top w:val="single" w:sz="4" w:space="0" w:color="000000"/>
              <w:left w:val="single" w:sz="4" w:space="0" w:color="000000"/>
              <w:bottom w:val="single" w:sz="4" w:space="0" w:color="000000"/>
            </w:tcBorders>
            <w:vAlign w:val="center"/>
          </w:tcPr>
          <w:p w:rsidR="004C15D4" w:rsidRPr="0070543E" w:rsidRDefault="004C15D4" w:rsidP="00610E3A">
            <w:pPr>
              <w:snapToGrid w:val="0"/>
              <w:spacing w:after="0"/>
              <w:rPr>
                <w:rFonts w:asciiTheme="minorHAnsi" w:hAnsiTheme="minorHAnsi" w:cs="Calibri"/>
                <w:szCs w:val="22"/>
              </w:rPr>
            </w:pPr>
            <w:r w:rsidRPr="0070543E">
              <w:rPr>
                <w:rFonts w:asciiTheme="minorHAnsi" w:hAnsiTheme="minorHAnsi" w:cs="Calibri"/>
                <w:szCs w:val="22"/>
              </w:rPr>
              <w:t>Εξυπηρέτηση τόσο στατικού, όσο και δυναμικού περιεχομένου.</w:t>
            </w:r>
          </w:p>
        </w:tc>
        <w:tc>
          <w:tcPr>
            <w:tcW w:w="1417" w:type="dxa"/>
            <w:gridSpan w:val="2"/>
            <w:tcBorders>
              <w:top w:val="single" w:sz="4" w:space="0" w:color="000000"/>
              <w:left w:val="single" w:sz="4" w:space="0" w:color="000000"/>
              <w:bottom w:val="single" w:sz="4" w:space="0" w:color="000000"/>
            </w:tcBorders>
            <w:vAlign w:val="center"/>
          </w:tcPr>
          <w:p w:rsidR="004C15D4" w:rsidRPr="0070543E" w:rsidRDefault="004C15D4" w:rsidP="00610E3A">
            <w:pPr>
              <w:snapToGrid w:val="0"/>
              <w:spacing w:after="0"/>
              <w:jc w:val="center"/>
              <w:rPr>
                <w:rFonts w:asciiTheme="minorHAnsi" w:hAnsiTheme="minorHAnsi" w:cs="Calibri"/>
                <w:b/>
                <w:szCs w:val="22"/>
              </w:rPr>
            </w:pPr>
            <w:r w:rsidRPr="0070543E">
              <w:rPr>
                <w:rFonts w:asciiTheme="minorHAnsi" w:hAnsiTheme="minorHAnsi" w:cs="Calibri"/>
                <w:b/>
                <w:szCs w:val="22"/>
              </w:rPr>
              <w:t>ΝΑΙ</w:t>
            </w:r>
          </w:p>
        </w:tc>
        <w:tc>
          <w:tcPr>
            <w:tcW w:w="1276" w:type="dxa"/>
            <w:gridSpan w:val="2"/>
            <w:tcBorders>
              <w:top w:val="single" w:sz="4" w:space="0" w:color="000000"/>
              <w:left w:val="single" w:sz="4" w:space="0" w:color="000000"/>
              <w:bottom w:val="single" w:sz="4" w:space="0" w:color="000000"/>
            </w:tcBorders>
            <w:vAlign w:val="center"/>
          </w:tcPr>
          <w:p w:rsidR="004C15D4" w:rsidRPr="0070543E" w:rsidRDefault="004C15D4" w:rsidP="00610E3A">
            <w:pPr>
              <w:snapToGrid w:val="0"/>
              <w:spacing w:after="0"/>
              <w:rPr>
                <w:rFonts w:asciiTheme="minorHAnsi" w:hAnsiTheme="minorHAnsi" w:cs="Calibri"/>
                <w:szCs w:val="22"/>
              </w:rPr>
            </w:pPr>
          </w:p>
        </w:tc>
        <w:tc>
          <w:tcPr>
            <w:tcW w:w="1559" w:type="dxa"/>
            <w:gridSpan w:val="2"/>
            <w:tcBorders>
              <w:top w:val="single" w:sz="4" w:space="0" w:color="000000"/>
              <w:left w:val="single" w:sz="4" w:space="0" w:color="000000"/>
              <w:bottom w:val="single" w:sz="4" w:space="0" w:color="000000"/>
              <w:right w:val="single" w:sz="4" w:space="0" w:color="000000"/>
            </w:tcBorders>
            <w:vAlign w:val="center"/>
          </w:tcPr>
          <w:p w:rsidR="004C15D4" w:rsidRPr="0070543E" w:rsidRDefault="004C15D4" w:rsidP="00610E3A">
            <w:pPr>
              <w:snapToGrid w:val="0"/>
              <w:spacing w:after="0"/>
              <w:rPr>
                <w:rFonts w:asciiTheme="minorHAnsi" w:hAnsiTheme="minorHAnsi" w:cs="Calibri"/>
                <w:szCs w:val="22"/>
              </w:rPr>
            </w:pPr>
          </w:p>
        </w:tc>
      </w:tr>
      <w:tr w:rsidR="004C15D4" w:rsidRPr="0070543E" w:rsidTr="00610E3A">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PrEx>
        <w:trPr>
          <w:jc w:val="center"/>
        </w:trPr>
        <w:tc>
          <w:tcPr>
            <w:tcW w:w="853" w:type="dxa"/>
            <w:gridSpan w:val="2"/>
            <w:tcBorders>
              <w:top w:val="single" w:sz="4" w:space="0" w:color="000000"/>
              <w:left w:val="single" w:sz="4" w:space="0" w:color="000000"/>
              <w:bottom w:val="single" w:sz="4" w:space="0" w:color="000000"/>
            </w:tcBorders>
            <w:vAlign w:val="center"/>
          </w:tcPr>
          <w:p w:rsidR="004C15D4" w:rsidRPr="0070543E" w:rsidRDefault="004C15D4" w:rsidP="00610E3A">
            <w:pPr>
              <w:numPr>
                <w:ilvl w:val="0"/>
                <w:numId w:val="122"/>
              </w:numPr>
              <w:spacing w:after="0"/>
              <w:ind w:left="470" w:hanging="357"/>
              <w:jc w:val="center"/>
              <w:rPr>
                <w:rFonts w:asciiTheme="minorHAnsi" w:hAnsiTheme="minorHAnsi" w:cs="Calibri"/>
                <w:szCs w:val="22"/>
                <w:lang w:val="en-US"/>
              </w:rPr>
            </w:pPr>
          </w:p>
        </w:tc>
        <w:tc>
          <w:tcPr>
            <w:tcW w:w="4820" w:type="dxa"/>
            <w:gridSpan w:val="2"/>
            <w:tcBorders>
              <w:top w:val="single" w:sz="4" w:space="0" w:color="000000"/>
              <w:left w:val="single" w:sz="4" w:space="0" w:color="000000"/>
              <w:bottom w:val="single" w:sz="4" w:space="0" w:color="000000"/>
            </w:tcBorders>
            <w:vAlign w:val="center"/>
          </w:tcPr>
          <w:p w:rsidR="004C15D4" w:rsidRPr="0070543E" w:rsidRDefault="004C15D4" w:rsidP="00610E3A">
            <w:pPr>
              <w:snapToGrid w:val="0"/>
              <w:spacing w:after="0"/>
              <w:rPr>
                <w:rFonts w:asciiTheme="minorHAnsi" w:hAnsiTheme="minorHAnsi" w:cs="Calibri"/>
                <w:bCs/>
                <w:szCs w:val="22"/>
              </w:rPr>
            </w:pPr>
            <w:r w:rsidRPr="0070543E">
              <w:rPr>
                <w:rFonts w:asciiTheme="minorHAnsi" w:hAnsiTheme="minorHAnsi" w:cs="Calibri"/>
                <w:bCs/>
                <w:szCs w:val="22"/>
              </w:rPr>
              <w:t>Κεντρική διαχείριση του εξυπηρετητή διαδικτύου μέσω Web-based περιβάλλοντος</w:t>
            </w:r>
          </w:p>
        </w:tc>
        <w:tc>
          <w:tcPr>
            <w:tcW w:w="1417" w:type="dxa"/>
            <w:gridSpan w:val="2"/>
            <w:tcBorders>
              <w:top w:val="single" w:sz="4" w:space="0" w:color="000000"/>
              <w:left w:val="single" w:sz="4" w:space="0" w:color="000000"/>
              <w:bottom w:val="single" w:sz="4" w:space="0" w:color="000000"/>
            </w:tcBorders>
            <w:vAlign w:val="center"/>
          </w:tcPr>
          <w:p w:rsidR="004C15D4" w:rsidRPr="0070543E" w:rsidRDefault="004C15D4" w:rsidP="00610E3A">
            <w:pPr>
              <w:snapToGrid w:val="0"/>
              <w:spacing w:after="0"/>
              <w:jc w:val="center"/>
              <w:rPr>
                <w:rFonts w:asciiTheme="minorHAnsi" w:hAnsiTheme="minorHAnsi" w:cs="Calibri"/>
                <w:b/>
                <w:szCs w:val="22"/>
              </w:rPr>
            </w:pPr>
          </w:p>
        </w:tc>
        <w:tc>
          <w:tcPr>
            <w:tcW w:w="1276" w:type="dxa"/>
            <w:gridSpan w:val="2"/>
            <w:tcBorders>
              <w:top w:val="single" w:sz="4" w:space="0" w:color="000000"/>
              <w:left w:val="single" w:sz="4" w:space="0" w:color="000000"/>
              <w:bottom w:val="single" w:sz="4" w:space="0" w:color="000000"/>
            </w:tcBorders>
            <w:vAlign w:val="center"/>
          </w:tcPr>
          <w:p w:rsidR="004C15D4" w:rsidRPr="0070543E" w:rsidRDefault="004C15D4" w:rsidP="00610E3A">
            <w:pPr>
              <w:snapToGrid w:val="0"/>
              <w:spacing w:after="0"/>
              <w:rPr>
                <w:rFonts w:asciiTheme="minorHAnsi" w:hAnsiTheme="minorHAnsi" w:cs="Calibri"/>
                <w:bCs/>
                <w:szCs w:val="22"/>
              </w:rPr>
            </w:pPr>
          </w:p>
        </w:tc>
        <w:tc>
          <w:tcPr>
            <w:tcW w:w="1559" w:type="dxa"/>
            <w:gridSpan w:val="2"/>
            <w:tcBorders>
              <w:top w:val="single" w:sz="4" w:space="0" w:color="000000"/>
              <w:left w:val="single" w:sz="4" w:space="0" w:color="000000"/>
              <w:bottom w:val="single" w:sz="4" w:space="0" w:color="000000"/>
              <w:right w:val="single" w:sz="4" w:space="0" w:color="000000"/>
            </w:tcBorders>
            <w:vAlign w:val="center"/>
          </w:tcPr>
          <w:p w:rsidR="004C15D4" w:rsidRPr="0070543E" w:rsidRDefault="004C15D4" w:rsidP="00610E3A">
            <w:pPr>
              <w:snapToGrid w:val="0"/>
              <w:spacing w:after="0"/>
              <w:rPr>
                <w:rFonts w:asciiTheme="minorHAnsi" w:hAnsiTheme="minorHAnsi" w:cs="Calibri"/>
                <w:bCs/>
                <w:szCs w:val="22"/>
              </w:rPr>
            </w:pPr>
          </w:p>
        </w:tc>
      </w:tr>
      <w:tr w:rsidR="004C15D4" w:rsidRPr="0070543E" w:rsidTr="00610E3A">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PrEx>
        <w:trPr>
          <w:jc w:val="center"/>
        </w:trPr>
        <w:tc>
          <w:tcPr>
            <w:tcW w:w="853" w:type="dxa"/>
            <w:gridSpan w:val="2"/>
            <w:tcBorders>
              <w:top w:val="single" w:sz="4" w:space="0" w:color="000000"/>
              <w:left w:val="single" w:sz="4" w:space="0" w:color="000000"/>
              <w:bottom w:val="single" w:sz="4" w:space="0" w:color="000000"/>
            </w:tcBorders>
            <w:vAlign w:val="center"/>
          </w:tcPr>
          <w:p w:rsidR="004C15D4" w:rsidRPr="0070543E" w:rsidRDefault="004C15D4" w:rsidP="00610E3A">
            <w:pPr>
              <w:numPr>
                <w:ilvl w:val="0"/>
                <w:numId w:val="122"/>
              </w:numPr>
              <w:spacing w:after="0"/>
              <w:ind w:left="470" w:hanging="357"/>
              <w:jc w:val="center"/>
              <w:rPr>
                <w:rFonts w:asciiTheme="minorHAnsi" w:hAnsiTheme="minorHAnsi" w:cs="Calibri"/>
                <w:szCs w:val="22"/>
              </w:rPr>
            </w:pPr>
          </w:p>
        </w:tc>
        <w:tc>
          <w:tcPr>
            <w:tcW w:w="4820" w:type="dxa"/>
            <w:gridSpan w:val="2"/>
            <w:tcBorders>
              <w:top w:val="single" w:sz="4" w:space="0" w:color="000000"/>
              <w:left w:val="single" w:sz="4" w:space="0" w:color="000000"/>
              <w:bottom w:val="single" w:sz="4" w:space="0" w:color="000000"/>
            </w:tcBorders>
            <w:vAlign w:val="center"/>
          </w:tcPr>
          <w:p w:rsidR="004C15D4" w:rsidRPr="0070543E" w:rsidRDefault="004C15D4" w:rsidP="00610E3A">
            <w:pPr>
              <w:pStyle w:val="Preformatted"/>
              <w:widowControl/>
              <w:tabs>
                <w:tab w:val="clear" w:pos="0"/>
                <w:tab w:val="clear" w:pos="959"/>
                <w:tab w:val="clear" w:pos="1918"/>
                <w:tab w:val="clear" w:pos="2877"/>
                <w:tab w:val="clear" w:pos="3836"/>
                <w:tab w:val="clear" w:pos="4795"/>
                <w:tab w:val="clear" w:pos="5754"/>
                <w:tab w:val="clear" w:pos="6713"/>
                <w:tab w:val="clear" w:pos="7672"/>
                <w:tab w:val="clear" w:pos="8631"/>
                <w:tab w:val="clear" w:pos="9590"/>
              </w:tabs>
              <w:snapToGrid w:val="0"/>
              <w:jc w:val="both"/>
              <w:rPr>
                <w:rFonts w:asciiTheme="minorHAnsi" w:hAnsiTheme="minorHAnsi" w:cs="Calibri"/>
                <w:bCs/>
                <w:sz w:val="22"/>
                <w:szCs w:val="22"/>
                <w:lang w:val="el-GR"/>
              </w:rPr>
            </w:pPr>
            <w:r w:rsidRPr="0070543E">
              <w:rPr>
                <w:rFonts w:asciiTheme="minorHAnsi" w:hAnsiTheme="minorHAnsi" w:cs="Calibri"/>
                <w:bCs/>
                <w:sz w:val="22"/>
                <w:szCs w:val="22"/>
                <w:lang w:val="el-GR"/>
              </w:rPr>
              <w:t>Δυνατότητες αυτόματης ανακάλυψης καταστροφικών σφαλμάτων και ανάκαμψης χωρίς την μεσολάβηση του διαχειριστή</w:t>
            </w:r>
          </w:p>
        </w:tc>
        <w:tc>
          <w:tcPr>
            <w:tcW w:w="1417" w:type="dxa"/>
            <w:gridSpan w:val="2"/>
            <w:tcBorders>
              <w:top w:val="single" w:sz="4" w:space="0" w:color="000000"/>
              <w:left w:val="single" w:sz="4" w:space="0" w:color="000000"/>
              <w:bottom w:val="single" w:sz="4" w:space="0" w:color="000000"/>
            </w:tcBorders>
            <w:vAlign w:val="center"/>
          </w:tcPr>
          <w:p w:rsidR="004C15D4" w:rsidRPr="0070543E" w:rsidRDefault="004C15D4" w:rsidP="00610E3A">
            <w:pPr>
              <w:snapToGrid w:val="0"/>
              <w:spacing w:after="0"/>
              <w:jc w:val="center"/>
              <w:rPr>
                <w:rFonts w:asciiTheme="minorHAnsi" w:hAnsiTheme="minorHAnsi" w:cs="Calibri"/>
                <w:b/>
                <w:szCs w:val="22"/>
              </w:rPr>
            </w:pPr>
            <w:r w:rsidRPr="0070543E">
              <w:rPr>
                <w:rFonts w:asciiTheme="minorHAnsi" w:hAnsiTheme="minorHAnsi" w:cs="Calibri"/>
                <w:b/>
                <w:szCs w:val="22"/>
              </w:rPr>
              <w:t>ΝΑΙ</w:t>
            </w:r>
          </w:p>
        </w:tc>
        <w:tc>
          <w:tcPr>
            <w:tcW w:w="1276" w:type="dxa"/>
            <w:gridSpan w:val="2"/>
            <w:tcBorders>
              <w:top w:val="single" w:sz="4" w:space="0" w:color="000000"/>
              <w:left w:val="single" w:sz="4" w:space="0" w:color="000000"/>
              <w:bottom w:val="single" w:sz="4" w:space="0" w:color="000000"/>
            </w:tcBorders>
            <w:vAlign w:val="center"/>
          </w:tcPr>
          <w:p w:rsidR="004C15D4" w:rsidRPr="0070543E" w:rsidRDefault="004C15D4" w:rsidP="00610E3A">
            <w:pPr>
              <w:snapToGrid w:val="0"/>
              <w:spacing w:after="0"/>
              <w:rPr>
                <w:rFonts w:asciiTheme="minorHAnsi" w:hAnsiTheme="minorHAnsi" w:cs="Calibri"/>
                <w:szCs w:val="22"/>
              </w:rPr>
            </w:pPr>
          </w:p>
        </w:tc>
        <w:tc>
          <w:tcPr>
            <w:tcW w:w="1559" w:type="dxa"/>
            <w:gridSpan w:val="2"/>
            <w:tcBorders>
              <w:top w:val="single" w:sz="4" w:space="0" w:color="000000"/>
              <w:left w:val="single" w:sz="4" w:space="0" w:color="000000"/>
              <w:bottom w:val="single" w:sz="4" w:space="0" w:color="000000"/>
              <w:right w:val="single" w:sz="4" w:space="0" w:color="000000"/>
            </w:tcBorders>
            <w:vAlign w:val="center"/>
          </w:tcPr>
          <w:p w:rsidR="004C15D4" w:rsidRPr="0070543E" w:rsidRDefault="004C15D4" w:rsidP="00610E3A">
            <w:pPr>
              <w:snapToGrid w:val="0"/>
              <w:spacing w:after="0"/>
              <w:rPr>
                <w:rFonts w:asciiTheme="minorHAnsi" w:hAnsiTheme="minorHAnsi" w:cs="Calibri"/>
                <w:szCs w:val="22"/>
              </w:rPr>
            </w:pPr>
          </w:p>
        </w:tc>
      </w:tr>
      <w:tr w:rsidR="004C15D4" w:rsidRPr="0070543E" w:rsidTr="00610E3A">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PrEx>
        <w:trPr>
          <w:jc w:val="center"/>
        </w:trPr>
        <w:tc>
          <w:tcPr>
            <w:tcW w:w="853" w:type="dxa"/>
            <w:gridSpan w:val="2"/>
            <w:tcBorders>
              <w:top w:val="single" w:sz="4" w:space="0" w:color="000000"/>
              <w:left w:val="single" w:sz="4" w:space="0" w:color="000000"/>
              <w:bottom w:val="single" w:sz="4" w:space="0" w:color="000000"/>
            </w:tcBorders>
            <w:vAlign w:val="center"/>
          </w:tcPr>
          <w:p w:rsidR="004C15D4" w:rsidRPr="0070543E" w:rsidRDefault="004C15D4" w:rsidP="00610E3A">
            <w:pPr>
              <w:numPr>
                <w:ilvl w:val="0"/>
                <w:numId w:val="122"/>
              </w:numPr>
              <w:spacing w:after="0"/>
              <w:ind w:left="470" w:hanging="357"/>
              <w:jc w:val="center"/>
              <w:rPr>
                <w:rFonts w:asciiTheme="minorHAnsi" w:hAnsiTheme="minorHAnsi" w:cs="Calibri"/>
                <w:szCs w:val="22"/>
                <w:lang w:val="en-US"/>
              </w:rPr>
            </w:pPr>
          </w:p>
        </w:tc>
        <w:tc>
          <w:tcPr>
            <w:tcW w:w="4820" w:type="dxa"/>
            <w:gridSpan w:val="2"/>
            <w:tcBorders>
              <w:top w:val="single" w:sz="4" w:space="0" w:color="000000"/>
              <w:left w:val="single" w:sz="4" w:space="0" w:color="000000"/>
              <w:bottom w:val="single" w:sz="4" w:space="0" w:color="000000"/>
            </w:tcBorders>
            <w:vAlign w:val="center"/>
          </w:tcPr>
          <w:p w:rsidR="004C15D4" w:rsidRPr="0070543E" w:rsidRDefault="004C15D4" w:rsidP="00610E3A">
            <w:pPr>
              <w:snapToGrid w:val="0"/>
              <w:spacing w:after="0"/>
              <w:rPr>
                <w:rFonts w:asciiTheme="minorHAnsi" w:hAnsiTheme="minorHAnsi" w:cs="Calibri"/>
                <w:bCs/>
                <w:szCs w:val="22"/>
              </w:rPr>
            </w:pPr>
            <w:r w:rsidRPr="0070543E">
              <w:rPr>
                <w:rFonts w:asciiTheme="minorHAnsi" w:hAnsiTheme="minorHAnsi" w:cs="Calibri"/>
                <w:bCs/>
                <w:szCs w:val="22"/>
              </w:rPr>
              <w:t>Σε περίπτωση καταστροφικών σφαλμάτων θα πρέπει να εξασφαλίζεται η ακεραιότητα των δεδομένων της συνόδου του χρήστη (HTTP session) διαφανώς προς τον χρήστη</w:t>
            </w:r>
          </w:p>
        </w:tc>
        <w:tc>
          <w:tcPr>
            <w:tcW w:w="1417" w:type="dxa"/>
            <w:gridSpan w:val="2"/>
            <w:tcBorders>
              <w:top w:val="single" w:sz="4" w:space="0" w:color="000000"/>
              <w:left w:val="single" w:sz="4" w:space="0" w:color="000000"/>
              <w:bottom w:val="single" w:sz="4" w:space="0" w:color="000000"/>
            </w:tcBorders>
            <w:vAlign w:val="center"/>
          </w:tcPr>
          <w:p w:rsidR="004C15D4" w:rsidRPr="0070543E" w:rsidRDefault="004C15D4" w:rsidP="00610E3A">
            <w:pPr>
              <w:snapToGrid w:val="0"/>
              <w:spacing w:after="0"/>
              <w:jc w:val="center"/>
              <w:rPr>
                <w:rFonts w:asciiTheme="minorHAnsi" w:hAnsiTheme="minorHAnsi" w:cs="Calibri"/>
                <w:b/>
                <w:szCs w:val="22"/>
              </w:rPr>
            </w:pPr>
            <w:r w:rsidRPr="0070543E">
              <w:rPr>
                <w:rFonts w:asciiTheme="minorHAnsi" w:hAnsiTheme="minorHAnsi" w:cs="Calibri"/>
                <w:b/>
                <w:szCs w:val="22"/>
              </w:rPr>
              <w:t>ΝΑΙ</w:t>
            </w:r>
          </w:p>
        </w:tc>
        <w:tc>
          <w:tcPr>
            <w:tcW w:w="1276" w:type="dxa"/>
            <w:gridSpan w:val="2"/>
            <w:tcBorders>
              <w:top w:val="single" w:sz="4" w:space="0" w:color="000000"/>
              <w:left w:val="single" w:sz="4" w:space="0" w:color="000000"/>
              <w:bottom w:val="single" w:sz="4" w:space="0" w:color="000000"/>
            </w:tcBorders>
            <w:vAlign w:val="center"/>
          </w:tcPr>
          <w:p w:rsidR="004C15D4" w:rsidRPr="0070543E" w:rsidRDefault="004C15D4" w:rsidP="00610E3A">
            <w:pPr>
              <w:snapToGrid w:val="0"/>
              <w:spacing w:after="0"/>
              <w:rPr>
                <w:rFonts w:asciiTheme="minorHAnsi" w:hAnsiTheme="minorHAnsi" w:cs="Calibri"/>
                <w:szCs w:val="22"/>
              </w:rPr>
            </w:pPr>
          </w:p>
        </w:tc>
        <w:tc>
          <w:tcPr>
            <w:tcW w:w="1559" w:type="dxa"/>
            <w:gridSpan w:val="2"/>
            <w:tcBorders>
              <w:top w:val="single" w:sz="4" w:space="0" w:color="000000"/>
              <w:left w:val="single" w:sz="4" w:space="0" w:color="000000"/>
              <w:bottom w:val="single" w:sz="4" w:space="0" w:color="000000"/>
              <w:right w:val="single" w:sz="4" w:space="0" w:color="000000"/>
            </w:tcBorders>
            <w:vAlign w:val="center"/>
          </w:tcPr>
          <w:p w:rsidR="004C15D4" w:rsidRPr="0070543E" w:rsidRDefault="004C15D4" w:rsidP="00610E3A">
            <w:pPr>
              <w:snapToGrid w:val="0"/>
              <w:spacing w:after="0"/>
              <w:rPr>
                <w:rFonts w:asciiTheme="minorHAnsi" w:hAnsiTheme="minorHAnsi" w:cs="Calibri"/>
                <w:szCs w:val="22"/>
              </w:rPr>
            </w:pPr>
          </w:p>
        </w:tc>
      </w:tr>
      <w:tr w:rsidR="004C15D4" w:rsidRPr="0070543E" w:rsidTr="00610E3A">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PrEx>
        <w:trPr>
          <w:jc w:val="center"/>
        </w:trPr>
        <w:tc>
          <w:tcPr>
            <w:tcW w:w="853" w:type="dxa"/>
            <w:gridSpan w:val="2"/>
            <w:tcBorders>
              <w:top w:val="single" w:sz="4" w:space="0" w:color="000000"/>
              <w:left w:val="single" w:sz="4" w:space="0" w:color="000000"/>
              <w:bottom w:val="single" w:sz="4" w:space="0" w:color="000000"/>
            </w:tcBorders>
            <w:vAlign w:val="center"/>
          </w:tcPr>
          <w:p w:rsidR="004C15D4" w:rsidRPr="0070543E" w:rsidRDefault="004C15D4" w:rsidP="00610E3A">
            <w:pPr>
              <w:numPr>
                <w:ilvl w:val="0"/>
                <w:numId w:val="122"/>
              </w:numPr>
              <w:spacing w:after="0"/>
              <w:ind w:left="470" w:hanging="357"/>
              <w:jc w:val="center"/>
              <w:rPr>
                <w:rFonts w:asciiTheme="minorHAnsi" w:hAnsiTheme="minorHAnsi" w:cs="Calibri"/>
                <w:szCs w:val="22"/>
                <w:lang w:val="en-US"/>
              </w:rPr>
            </w:pPr>
          </w:p>
        </w:tc>
        <w:tc>
          <w:tcPr>
            <w:tcW w:w="4820" w:type="dxa"/>
            <w:gridSpan w:val="2"/>
            <w:tcBorders>
              <w:top w:val="single" w:sz="4" w:space="0" w:color="000000"/>
              <w:left w:val="single" w:sz="4" w:space="0" w:color="000000"/>
              <w:bottom w:val="single" w:sz="4" w:space="0" w:color="000000"/>
            </w:tcBorders>
            <w:vAlign w:val="center"/>
          </w:tcPr>
          <w:p w:rsidR="004C15D4" w:rsidRPr="0070543E" w:rsidRDefault="004C15D4" w:rsidP="00610E3A">
            <w:pPr>
              <w:spacing w:after="0"/>
              <w:rPr>
                <w:rFonts w:asciiTheme="minorHAnsi" w:hAnsiTheme="minorHAnsi" w:cs="Calibri"/>
                <w:szCs w:val="22"/>
              </w:rPr>
            </w:pPr>
            <w:r w:rsidRPr="0070543E">
              <w:rPr>
                <w:rFonts w:asciiTheme="minorHAnsi" w:hAnsiTheme="minorHAnsi" w:cs="Calibri"/>
                <w:bCs/>
                <w:szCs w:val="22"/>
              </w:rPr>
              <w:t xml:space="preserve">Σε περίπτωση </w:t>
            </w:r>
            <w:r w:rsidRPr="0070543E">
              <w:rPr>
                <w:rFonts w:asciiTheme="minorHAnsi" w:hAnsiTheme="minorHAnsi" w:cs="Calibri"/>
                <w:szCs w:val="22"/>
              </w:rPr>
              <w:t>αποτυχίας/σφάλματος λειτουργίας θα πρέπει να εξαασφαλίζεται η αυτόματη μετάπτωση του εξυπηρετητή εφαρμογών (server instance) και των υπηρεσιών/εφαρμογών οι οποίες εκτελούνται σε αυτόν σε εφεδρικό/πλεονάζον υλικό (φυσικός εξυπηρετητής) χωρίς την παρέμβαση του διαχειριστή.</w:t>
            </w:r>
          </w:p>
        </w:tc>
        <w:tc>
          <w:tcPr>
            <w:tcW w:w="1417" w:type="dxa"/>
            <w:gridSpan w:val="2"/>
            <w:tcBorders>
              <w:top w:val="single" w:sz="4" w:space="0" w:color="000000"/>
              <w:left w:val="single" w:sz="4" w:space="0" w:color="000000"/>
              <w:bottom w:val="single" w:sz="4" w:space="0" w:color="000000"/>
            </w:tcBorders>
            <w:vAlign w:val="center"/>
          </w:tcPr>
          <w:p w:rsidR="004C15D4" w:rsidRPr="0070543E" w:rsidRDefault="004C15D4" w:rsidP="00610E3A">
            <w:pPr>
              <w:snapToGrid w:val="0"/>
              <w:spacing w:after="0"/>
              <w:jc w:val="center"/>
              <w:rPr>
                <w:rFonts w:asciiTheme="minorHAnsi" w:hAnsiTheme="minorHAnsi" w:cs="Calibri"/>
                <w:szCs w:val="22"/>
              </w:rPr>
            </w:pPr>
          </w:p>
        </w:tc>
        <w:tc>
          <w:tcPr>
            <w:tcW w:w="1276" w:type="dxa"/>
            <w:gridSpan w:val="2"/>
            <w:tcBorders>
              <w:top w:val="single" w:sz="4" w:space="0" w:color="000000"/>
              <w:left w:val="single" w:sz="4" w:space="0" w:color="000000"/>
              <w:bottom w:val="single" w:sz="4" w:space="0" w:color="000000"/>
            </w:tcBorders>
            <w:vAlign w:val="center"/>
          </w:tcPr>
          <w:p w:rsidR="004C15D4" w:rsidRPr="0070543E" w:rsidRDefault="004C15D4" w:rsidP="00610E3A">
            <w:pPr>
              <w:snapToGrid w:val="0"/>
              <w:spacing w:after="0"/>
              <w:rPr>
                <w:rFonts w:asciiTheme="minorHAnsi" w:hAnsiTheme="minorHAnsi" w:cs="Calibri"/>
                <w:szCs w:val="22"/>
              </w:rPr>
            </w:pPr>
          </w:p>
        </w:tc>
        <w:tc>
          <w:tcPr>
            <w:tcW w:w="1559" w:type="dxa"/>
            <w:gridSpan w:val="2"/>
            <w:tcBorders>
              <w:top w:val="single" w:sz="4" w:space="0" w:color="000000"/>
              <w:left w:val="single" w:sz="4" w:space="0" w:color="000000"/>
              <w:bottom w:val="single" w:sz="4" w:space="0" w:color="000000"/>
              <w:right w:val="single" w:sz="4" w:space="0" w:color="000000"/>
            </w:tcBorders>
            <w:vAlign w:val="center"/>
          </w:tcPr>
          <w:p w:rsidR="004C15D4" w:rsidRPr="0070543E" w:rsidRDefault="004C15D4" w:rsidP="00610E3A">
            <w:pPr>
              <w:snapToGrid w:val="0"/>
              <w:spacing w:after="0"/>
              <w:rPr>
                <w:rFonts w:asciiTheme="minorHAnsi" w:hAnsiTheme="minorHAnsi" w:cs="Calibri"/>
                <w:szCs w:val="22"/>
              </w:rPr>
            </w:pPr>
          </w:p>
        </w:tc>
      </w:tr>
      <w:tr w:rsidR="004C15D4" w:rsidRPr="0070543E" w:rsidTr="00610E3A">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PrEx>
        <w:trPr>
          <w:jc w:val="center"/>
        </w:trPr>
        <w:tc>
          <w:tcPr>
            <w:tcW w:w="853" w:type="dxa"/>
            <w:gridSpan w:val="2"/>
            <w:tcBorders>
              <w:top w:val="single" w:sz="4" w:space="0" w:color="000000"/>
              <w:left w:val="single" w:sz="4" w:space="0" w:color="000000"/>
              <w:bottom w:val="single" w:sz="4" w:space="0" w:color="000000"/>
            </w:tcBorders>
            <w:vAlign w:val="center"/>
          </w:tcPr>
          <w:p w:rsidR="004C15D4" w:rsidRPr="0070543E" w:rsidRDefault="004C15D4" w:rsidP="00610E3A">
            <w:pPr>
              <w:numPr>
                <w:ilvl w:val="0"/>
                <w:numId w:val="122"/>
              </w:numPr>
              <w:spacing w:after="0"/>
              <w:ind w:left="470" w:hanging="357"/>
              <w:jc w:val="center"/>
              <w:rPr>
                <w:rFonts w:asciiTheme="minorHAnsi" w:hAnsiTheme="minorHAnsi" w:cs="Calibri"/>
                <w:szCs w:val="22"/>
              </w:rPr>
            </w:pPr>
          </w:p>
        </w:tc>
        <w:tc>
          <w:tcPr>
            <w:tcW w:w="4820" w:type="dxa"/>
            <w:gridSpan w:val="2"/>
            <w:tcBorders>
              <w:top w:val="single" w:sz="4" w:space="0" w:color="000000"/>
              <w:left w:val="single" w:sz="4" w:space="0" w:color="000000"/>
              <w:bottom w:val="single" w:sz="4" w:space="0" w:color="000000"/>
            </w:tcBorders>
            <w:vAlign w:val="center"/>
          </w:tcPr>
          <w:p w:rsidR="004C15D4" w:rsidRPr="0070543E" w:rsidRDefault="004C15D4" w:rsidP="00610E3A">
            <w:pPr>
              <w:snapToGrid w:val="0"/>
              <w:spacing w:after="0"/>
              <w:rPr>
                <w:rFonts w:asciiTheme="minorHAnsi" w:hAnsiTheme="minorHAnsi" w:cs="Calibri"/>
                <w:bCs/>
                <w:szCs w:val="22"/>
              </w:rPr>
            </w:pPr>
            <w:r w:rsidRPr="0070543E">
              <w:rPr>
                <w:rFonts w:asciiTheme="minorHAnsi" w:hAnsiTheme="minorHAnsi" w:cs="Calibri"/>
                <w:bCs/>
                <w:szCs w:val="22"/>
              </w:rPr>
              <w:t>Δυνατότητες για load balancing σε clustered περιβάλλοντα και για fail-over του επιπέδου διαδικτύου λαμβάνοντας υπ’ όψη τον προσφερόμενο εξοπλισμό</w:t>
            </w:r>
          </w:p>
        </w:tc>
        <w:tc>
          <w:tcPr>
            <w:tcW w:w="1417" w:type="dxa"/>
            <w:gridSpan w:val="2"/>
            <w:tcBorders>
              <w:top w:val="single" w:sz="4" w:space="0" w:color="000000"/>
              <w:left w:val="single" w:sz="4" w:space="0" w:color="000000"/>
              <w:bottom w:val="single" w:sz="4" w:space="0" w:color="000000"/>
            </w:tcBorders>
            <w:vAlign w:val="center"/>
          </w:tcPr>
          <w:p w:rsidR="004C15D4" w:rsidRPr="0070543E" w:rsidRDefault="004C15D4" w:rsidP="00610E3A">
            <w:pPr>
              <w:snapToGrid w:val="0"/>
              <w:spacing w:after="0"/>
              <w:jc w:val="center"/>
              <w:rPr>
                <w:rFonts w:asciiTheme="minorHAnsi" w:hAnsiTheme="minorHAnsi" w:cs="Calibri"/>
                <w:b/>
                <w:szCs w:val="22"/>
              </w:rPr>
            </w:pPr>
            <w:r w:rsidRPr="0070543E">
              <w:rPr>
                <w:rFonts w:asciiTheme="minorHAnsi" w:hAnsiTheme="minorHAnsi" w:cs="Calibri"/>
                <w:b/>
                <w:szCs w:val="22"/>
              </w:rPr>
              <w:t>ΝΑΙ</w:t>
            </w:r>
          </w:p>
        </w:tc>
        <w:tc>
          <w:tcPr>
            <w:tcW w:w="1276" w:type="dxa"/>
            <w:gridSpan w:val="2"/>
            <w:tcBorders>
              <w:top w:val="single" w:sz="4" w:space="0" w:color="000000"/>
              <w:left w:val="single" w:sz="4" w:space="0" w:color="000000"/>
              <w:bottom w:val="single" w:sz="4" w:space="0" w:color="000000"/>
            </w:tcBorders>
            <w:vAlign w:val="center"/>
          </w:tcPr>
          <w:p w:rsidR="004C15D4" w:rsidRPr="0070543E" w:rsidRDefault="004C15D4" w:rsidP="00610E3A">
            <w:pPr>
              <w:snapToGrid w:val="0"/>
              <w:spacing w:after="0"/>
              <w:rPr>
                <w:rFonts w:asciiTheme="minorHAnsi" w:hAnsiTheme="minorHAnsi" w:cs="Calibri"/>
                <w:szCs w:val="22"/>
              </w:rPr>
            </w:pPr>
          </w:p>
        </w:tc>
        <w:tc>
          <w:tcPr>
            <w:tcW w:w="1559" w:type="dxa"/>
            <w:gridSpan w:val="2"/>
            <w:tcBorders>
              <w:top w:val="single" w:sz="4" w:space="0" w:color="000000"/>
              <w:left w:val="single" w:sz="4" w:space="0" w:color="000000"/>
              <w:bottom w:val="single" w:sz="4" w:space="0" w:color="000000"/>
              <w:right w:val="single" w:sz="4" w:space="0" w:color="000000"/>
            </w:tcBorders>
            <w:vAlign w:val="center"/>
          </w:tcPr>
          <w:p w:rsidR="004C15D4" w:rsidRPr="0070543E" w:rsidRDefault="004C15D4" w:rsidP="00610E3A">
            <w:pPr>
              <w:snapToGrid w:val="0"/>
              <w:spacing w:after="0"/>
              <w:rPr>
                <w:rFonts w:asciiTheme="minorHAnsi" w:hAnsiTheme="minorHAnsi" w:cs="Calibri"/>
                <w:szCs w:val="22"/>
              </w:rPr>
            </w:pPr>
          </w:p>
        </w:tc>
      </w:tr>
      <w:tr w:rsidR="004C15D4" w:rsidRPr="0070543E" w:rsidTr="00610E3A">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PrEx>
        <w:trPr>
          <w:jc w:val="center"/>
        </w:trPr>
        <w:tc>
          <w:tcPr>
            <w:tcW w:w="853" w:type="dxa"/>
            <w:gridSpan w:val="2"/>
            <w:tcBorders>
              <w:top w:val="single" w:sz="4" w:space="0" w:color="000000"/>
              <w:left w:val="single" w:sz="4" w:space="0" w:color="000000"/>
              <w:bottom w:val="single" w:sz="4" w:space="0" w:color="000000"/>
            </w:tcBorders>
            <w:vAlign w:val="center"/>
          </w:tcPr>
          <w:p w:rsidR="004C15D4" w:rsidRPr="0070543E" w:rsidRDefault="004C15D4" w:rsidP="00610E3A">
            <w:pPr>
              <w:numPr>
                <w:ilvl w:val="0"/>
                <w:numId w:val="122"/>
              </w:numPr>
              <w:spacing w:after="0"/>
              <w:ind w:left="470" w:hanging="357"/>
              <w:jc w:val="center"/>
              <w:rPr>
                <w:rFonts w:asciiTheme="minorHAnsi" w:hAnsiTheme="minorHAnsi" w:cs="Calibri"/>
                <w:szCs w:val="22"/>
                <w:lang w:val="en-US"/>
              </w:rPr>
            </w:pPr>
          </w:p>
        </w:tc>
        <w:tc>
          <w:tcPr>
            <w:tcW w:w="4820" w:type="dxa"/>
            <w:gridSpan w:val="2"/>
            <w:tcBorders>
              <w:top w:val="single" w:sz="4" w:space="0" w:color="000000"/>
              <w:left w:val="single" w:sz="4" w:space="0" w:color="000000"/>
              <w:bottom w:val="single" w:sz="4" w:space="0" w:color="000000"/>
            </w:tcBorders>
            <w:vAlign w:val="center"/>
          </w:tcPr>
          <w:p w:rsidR="004C15D4" w:rsidRPr="0070543E" w:rsidRDefault="004C15D4" w:rsidP="00610E3A">
            <w:pPr>
              <w:pStyle w:val="Preformatted"/>
              <w:widowControl/>
              <w:tabs>
                <w:tab w:val="clear" w:pos="0"/>
                <w:tab w:val="clear" w:pos="959"/>
                <w:tab w:val="clear" w:pos="1918"/>
                <w:tab w:val="clear" w:pos="2877"/>
                <w:tab w:val="clear" w:pos="3836"/>
                <w:tab w:val="clear" w:pos="4795"/>
                <w:tab w:val="clear" w:pos="5754"/>
                <w:tab w:val="clear" w:pos="6713"/>
                <w:tab w:val="clear" w:pos="7672"/>
                <w:tab w:val="clear" w:pos="8631"/>
                <w:tab w:val="clear" w:pos="9590"/>
              </w:tabs>
              <w:snapToGrid w:val="0"/>
              <w:jc w:val="both"/>
              <w:rPr>
                <w:rFonts w:asciiTheme="minorHAnsi" w:hAnsiTheme="minorHAnsi" w:cs="Calibri"/>
                <w:bCs/>
                <w:sz w:val="22"/>
                <w:szCs w:val="22"/>
                <w:lang w:val="el-GR"/>
              </w:rPr>
            </w:pPr>
            <w:r w:rsidRPr="0070543E">
              <w:rPr>
                <w:rFonts w:asciiTheme="minorHAnsi" w:hAnsiTheme="minorHAnsi" w:cs="Calibri"/>
                <w:bCs/>
                <w:sz w:val="22"/>
                <w:szCs w:val="22"/>
                <w:lang w:val="el-GR"/>
              </w:rPr>
              <w:t>Να δοθεί συνοπτική περιγραφή των εναλλακτικών πολιτικών για load balancing του επιπέδου διαδικτύου</w:t>
            </w:r>
          </w:p>
        </w:tc>
        <w:tc>
          <w:tcPr>
            <w:tcW w:w="1417" w:type="dxa"/>
            <w:gridSpan w:val="2"/>
            <w:tcBorders>
              <w:top w:val="single" w:sz="4" w:space="0" w:color="000000"/>
              <w:left w:val="single" w:sz="4" w:space="0" w:color="000000"/>
              <w:bottom w:val="single" w:sz="4" w:space="0" w:color="000000"/>
            </w:tcBorders>
            <w:vAlign w:val="center"/>
          </w:tcPr>
          <w:p w:rsidR="004C15D4" w:rsidRPr="0070543E" w:rsidRDefault="004C15D4" w:rsidP="00610E3A">
            <w:pPr>
              <w:snapToGrid w:val="0"/>
              <w:spacing w:after="0"/>
              <w:jc w:val="center"/>
              <w:rPr>
                <w:rFonts w:asciiTheme="minorHAnsi" w:hAnsiTheme="minorHAnsi" w:cs="Calibri"/>
                <w:b/>
                <w:szCs w:val="22"/>
              </w:rPr>
            </w:pPr>
            <w:r w:rsidRPr="0070543E">
              <w:rPr>
                <w:rFonts w:asciiTheme="minorHAnsi" w:hAnsiTheme="minorHAnsi" w:cs="Calibri"/>
                <w:b/>
                <w:szCs w:val="22"/>
              </w:rPr>
              <w:t>ΝΑΙ</w:t>
            </w:r>
          </w:p>
        </w:tc>
        <w:tc>
          <w:tcPr>
            <w:tcW w:w="1276" w:type="dxa"/>
            <w:gridSpan w:val="2"/>
            <w:tcBorders>
              <w:top w:val="single" w:sz="4" w:space="0" w:color="000000"/>
              <w:left w:val="single" w:sz="4" w:space="0" w:color="000000"/>
              <w:bottom w:val="single" w:sz="4" w:space="0" w:color="000000"/>
            </w:tcBorders>
            <w:vAlign w:val="center"/>
          </w:tcPr>
          <w:p w:rsidR="004C15D4" w:rsidRPr="0070543E" w:rsidRDefault="004C15D4" w:rsidP="00610E3A">
            <w:pPr>
              <w:snapToGrid w:val="0"/>
              <w:spacing w:after="0"/>
              <w:rPr>
                <w:rFonts w:asciiTheme="minorHAnsi" w:hAnsiTheme="minorHAnsi" w:cs="Calibri"/>
                <w:szCs w:val="22"/>
              </w:rPr>
            </w:pPr>
          </w:p>
        </w:tc>
        <w:tc>
          <w:tcPr>
            <w:tcW w:w="1559" w:type="dxa"/>
            <w:gridSpan w:val="2"/>
            <w:tcBorders>
              <w:top w:val="single" w:sz="4" w:space="0" w:color="000000"/>
              <w:left w:val="single" w:sz="4" w:space="0" w:color="000000"/>
              <w:bottom w:val="single" w:sz="4" w:space="0" w:color="000000"/>
              <w:right w:val="single" w:sz="4" w:space="0" w:color="000000"/>
            </w:tcBorders>
            <w:vAlign w:val="center"/>
          </w:tcPr>
          <w:p w:rsidR="004C15D4" w:rsidRPr="0070543E" w:rsidRDefault="004C15D4" w:rsidP="00610E3A">
            <w:pPr>
              <w:snapToGrid w:val="0"/>
              <w:spacing w:after="0"/>
              <w:rPr>
                <w:rFonts w:asciiTheme="minorHAnsi" w:hAnsiTheme="minorHAnsi" w:cs="Calibri"/>
                <w:szCs w:val="22"/>
              </w:rPr>
            </w:pPr>
          </w:p>
        </w:tc>
      </w:tr>
      <w:tr w:rsidR="004C15D4" w:rsidRPr="0070543E" w:rsidTr="00610E3A">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PrEx>
        <w:trPr>
          <w:jc w:val="center"/>
        </w:trPr>
        <w:tc>
          <w:tcPr>
            <w:tcW w:w="853" w:type="dxa"/>
            <w:gridSpan w:val="2"/>
            <w:tcBorders>
              <w:top w:val="single" w:sz="4" w:space="0" w:color="000000"/>
              <w:left w:val="single" w:sz="4" w:space="0" w:color="000000"/>
              <w:bottom w:val="single" w:sz="4" w:space="0" w:color="000000"/>
            </w:tcBorders>
            <w:vAlign w:val="center"/>
          </w:tcPr>
          <w:p w:rsidR="004C15D4" w:rsidRPr="0070543E" w:rsidRDefault="004C15D4" w:rsidP="00610E3A">
            <w:pPr>
              <w:numPr>
                <w:ilvl w:val="0"/>
                <w:numId w:val="122"/>
              </w:numPr>
              <w:spacing w:after="0"/>
              <w:ind w:left="470" w:hanging="357"/>
              <w:jc w:val="center"/>
              <w:rPr>
                <w:rFonts w:asciiTheme="minorHAnsi" w:hAnsiTheme="minorHAnsi" w:cs="Calibri"/>
                <w:szCs w:val="22"/>
                <w:lang w:val="en-US"/>
              </w:rPr>
            </w:pPr>
          </w:p>
        </w:tc>
        <w:tc>
          <w:tcPr>
            <w:tcW w:w="4820" w:type="dxa"/>
            <w:gridSpan w:val="2"/>
            <w:tcBorders>
              <w:top w:val="single" w:sz="4" w:space="0" w:color="000000"/>
              <w:left w:val="single" w:sz="4" w:space="0" w:color="000000"/>
              <w:bottom w:val="single" w:sz="4" w:space="0" w:color="000000"/>
            </w:tcBorders>
            <w:vAlign w:val="center"/>
          </w:tcPr>
          <w:p w:rsidR="004C15D4" w:rsidRPr="0070543E" w:rsidRDefault="004C15D4" w:rsidP="00610E3A">
            <w:pPr>
              <w:snapToGrid w:val="0"/>
              <w:spacing w:after="0"/>
              <w:rPr>
                <w:rFonts w:asciiTheme="minorHAnsi" w:hAnsiTheme="minorHAnsi" w:cs="Calibri"/>
                <w:bCs/>
                <w:szCs w:val="22"/>
              </w:rPr>
            </w:pPr>
            <w:r w:rsidRPr="0070543E">
              <w:rPr>
                <w:rFonts w:asciiTheme="minorHAnsi" w:hAnsiTheme="minorHAnsi" w:cs="Calibri"/>
                <w:bCs/>
                <w:szCs w:val="22"/>
              </w:rPr>
              <w:t>Υποστήριξη virtual hosts</w:t>
            </w:r>
          </w:p>
        </w:tc>
        <w:tc>
          <w:tcPr>
            <w:tcW w:w="1417" w:type="dxa"/>
            <w:gridSpan w:val="2"/>
            <w:tcBorders>
              <w:top w:val="single" w:sz="4" w:space="0" w:color="000000"/>
              <w:left w:val="single" w:sz="4" w:space="0" w:color="000000"/>
              <w:bottom w:val="single" w:sz="4" w:space="0" w:color="000000"/>
            </w:tcBorders>
            <w:vAlign w:val="center"/>
          </w:tcPr>
          <w:p w:rsidR="004C15D4" w:rsidRPr="0070543E" w:rsidRDefault="004C15D4" w:rsidP="00610E3A">
            <w:pPr>
              <w:snapToGrid w:val="0"/>
              <w:spacing w:after="0"/>
              <w:jc w:val="center"/>
              <w:rPr>
                <w:rFonts w:asciiTheme="minorHAnsi" w:hAnsiTheme="minorHAnsi" w:cs="Calibri"/>
                <w:b/>
                <w:szCs w:val="22"/>
              </w:rPr>
            </w:pPr>
            <w:r w:rsidRPr="0070543E">
              <w:rPr>
                <w:rFonts w:asciiTheme="minorHAnsi" w:hAnsiTheme="minorHAnsi" w:cs="Calibri"/>
                <w:b/>
                <w:szCs w:val="22"/>
              </w:rPr>
              <w:t>ΝΑΙ</w:t>
            </w:r>
          </w:p>
        </w:tc>
        <w:tc>
          <w:tcPr>
            <w:tcW w:w="1276" w:type="dxa"/>
            <w:gridSpan w:val="2"/>
            <w:tcBorders>
              <w:top w:val="single" w:sz="4" w:space="0" w:color="000000"/>
              <w:left w:val="single" w:sz="4" w:space="0" w:color="000000"/>
              <w:bottom w:val="single" w:sz="4" w:space="0" w:color="000000"/>
            </w:tcBorders>
            <w:vAlign w:val="center"/>
          </w:tcPr>
          <w:p w:rsidR="004C15D4" w:rsidRPr="0070543E" w:rsidRDefault="004C15D4" w:rsidP="00610E3A">
            <w:pPr>
              <w:snapToGrid w:val="0"/>
              <w:spacing w:after="0"/>
              <w:rPr>
                <w:rFonts w:asciiTheme="minorHAnsi" w:hAnsiTheme="minorHAnsi" w:cs="Calibri"/>
                <w:szCs w:val="22"/>
              </w:rPr>
            </w:pPr>
          </w:p>
        </w:tc>
        <w:tc>
          <w:tcPr>
            <w:tcW w:w="1559" w:type="dxa"/>
            <w:gridSpan w:val="2"/>
            <w:tcBorders>
              <w:top w:val="single" w:sz="4" w:space="0" w:color="000000"/>
              <w:left w:val="single" w:sz="4" w:space="0" w:color="000000"/>
              <w:bottom w:val="single" w:sz="4" w:space="0" w:color="000000"/>
              <w:right w:val="single" w:sz="4" w:space="0" w:color="000000"/>
            </w:tcBorders>
            <w:vAlign w:val="center"/>
          </w:tcPr>
          <w:p w:rsidR="004C15D4" w:rsidRPr="0070543E" w:rsidRDefault="004C15D4" w:rsidP="00610E3A">
            <w:pPr>
              <w:snapToGrid w:val="0"/>
              <w:spacing w:after="0"/>
              <w:rPr>
                <w:rFonts w:asciiTheme="minorHAnsi" w:hAnsiTheme="minorHAnsi" w:cs="Calibri"/>
                <w:szCs w:val="22"/>
              </w:rPr>
            </w:pPr>
          </w:p>
        </w:tc>
      </w:tr>
      <w:tr w:rsidR="004C15D4" w:rsidRPr="0070543E" w:rsidTr="00610E3A">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PrEx>
        <w:trPr>
          <w:jc w:val="center"/>
        </w:trPr>
        <w:tc>
          <w:tcPr>
            <w:tcW w:w="853" w:type="dxa"/>
            <w:gridSpan w:val="2"/>
            <w:tcBorders>
              <w:top w:val="single" w:sz="4" w:space="0" w:color="000000"/>
              <w:left w:val="single" w:sz="4" w:space="0" w:color="000000"/>
              <w:bottom w:val="single" w:sz="4" w:space="0" w:color="000000"/>
            </w:tcBorders>
            <w:vAlign w:val="center"/>
          </w:tcPr>
          <w:p w:rsidR="004C15D4" w:rsidRPr="0070543E" w:rsidRDefault="004C15D4" w:rsidP="00610E3A">
            <w:pPr>
              <w:numPr>
                <w:ilvl w:val="0"/>
                <w:numId w:val="122"/>
              </w:numPr>
              <w:spacing w:after="0"/>
              <w:ind w:left="470" w:hanging="357"/>
              <w:jc w:val="center"/>
              <w:rPr>
                <w:rFonts w:asciiTheme="minorHAnsi" w:hAnsiTheme="minorHAnsi" w:cs="Calibri"/>
                <w:szCs w:val="22"/>
                <w:lang w:val="en-US"/>
              </w:rPr>
            </w:pPr>
          </w:p>
        </w:tc>
        <w:tc>
          <w:tcPr>
            <w:tcW w:w="4820" w:type="dxa"/>
            <w:gridSpan w:val="2"/>
            <w:tcBorders>
              <w:top w:val="single" w:sz="4" w:space="0" w:color="000000"/>
              <w:left w:val="single" w:sz="4" w:space="0" w:color="000000"/>
              <w:bottom w:val="single" w:sz="4" w:space="0" w:color="000000"/>
            </w:tcBorders>
            <w:vAlign w:val="center"/>
          </w:tcPr>
          <w:p w:rsidR="004C15D4" w:rsidRPr="0070543E" w:rsidRDefault="004C15D4" w:rsidP="00610E3A">
            <w:pPr>
              <w:snapToGrid w:val="0"/>
              <w:spacing w:after="0"/>
              <w:rPr>
                <w:rFonts w:asciiTheme="minorHAnsi" w:hAnsiTheme="minorHAnsi" w:cs="Calibri"/>
                <w:bCs/>
                <w:szCs w:val="22"/>
              </w:rPr>
            </w:pPr>
            <w:r w:rsidRPr="0070543E">
              <w:rPr>
                <w:rFonts w:asciiTheme="minorHAnsi" w:hAnsiTheme="minorHAnsi" w:cs="Calibri"/>
                <w:bCs/>
                <w:szCs w:val="22"/>
              </w:rPr>
              <w:t>Υποστήριξη λειτουργιών proxying (γηγενώς ή μέσω επέκτασης)</w:t>
            </w:r>
          </w:p>
        </w:tc>
        <w:tc>
          <w:tcPr>
            <w:tcW w:w="1417" w:type="dxa"/>
            <w:gridSpan w:val="2"/>
            <w:tcBorders>
              <w:top w:val="single" w:sz="4" w:space="0" w:color="000000"/>
              <w:left w:val="single" w:sz="4" w:space="0" w:color="000000"/>
              <w:bottom w:val="single" w:sz="4" w:space="0" w:color="000000"/>
            </w:tcBorders>
            <w:vAlign w:val="center"/>
          </w:tcPr>
          <w:p w:rsidR="004C15D4" w:rsidRPr="0070543E" w:rsidRDefault="004C15D4" w:rsidP="00610E3A">
            <w:pPr>
              <w:snapToGrid w:val="0"/>
              <w:spacing w:after="0"/>
              <w:jc w:val="center"/>
              <w:rPr>
                <w:rFonts w:asciiTheme="minorHAnsi" w:hAnsiTheme="minorHAnsi" w:cs="Calibri"/>
                <w:b/>
                <w:szCs w:val="22"/>
              </w:rPr>
            </w:pPr>
            <w:r w:rsidRPr="0070543E">
              <w:rPr>
                <w:rFonts w:asciiTheme="minorHAnsi" w:hAnsiTheme="minorHAnsi" w:cs="Calibri"/>
                <w:b/>
                <w:szCs w:val="22"/>
              </w:rPr>
              <w:t>ΝΑΙ</w:t>
            </w:r>
          </w:p>
        </w:tc>
        <w:tc>
          <w:tcPr>
            <w:tcW w:w="1276" w:type="dxa"/>
            <w:gridSpan w:val="2"/>
            <w:tcBorders>
              <w:top w:val="single" w:sz="4" w:space="0" w:color="000000"/>
              <w:left w:val="single" w:sz="4" w:space="0" w:color="000000"/>
              <w:bottom w:val="single" w:sz="4" w:space="0" w:color="000000"/>
            </w:tcBorders>
            <w:vAlign w:val="center"/>
          </w:tcPr>
          <w:p w:rsidR="004C15D4" w:rsidRPr="0070543E" w:rsidRDefault="004C15D4" w:rsidP="00610E3A">
            <w:pPr>
              <w:snapToGrid w:val="0"/>
              <w:spacing w:after="0"/>
              <w:rPr>
                <w:rFonts w:asciiTheme="minorHAnsi" w:hAnsiTheme="minorHAnsi" w:cs="Calibri"/>
                <w:szCs w:val="22"/>
              </w:rPr>
            </w:pPr>
          </w:p>
        </w:tc>
        <w:tc>
          <w:tcPr>
            <w:tcW w:w="1559" w:type="dxa"/>
            <w:gridSpan w:val="2"/>
            <w:tcBorders>
              <w:top w:val="single" w:sz="4" w:space="0" w:color="000000"/>
              <w:left w:val="single" w:sz="4" w:space="0" w:color="000000"/>
              <w:bottom w:val="single" w:sz="4" w:space="0" w:color="000000"/>
              <w:right w:val="single" w:sz="4" w:space="0" w:color="000000"/>
            </w:tcBorders>
            <w:vAlign w:val="center"/>
          </w:tcPr>
          <w:p w:rsidR="004C15D4" w:rsidRPr="0070543E" w:rsidRDefault="004C15D4" w:rsidP="00610E3A">
            <w:pPr>
              <w:snapToGrid w:val="0"/>
              <w:spacing w:after="0"/>
              <w:rPr>
                <w:rFonts w:asciiTheme="minorHAnsi" w:hAnsiTheme="minorHAnsi" w:cs="Calibri"/>
                <w:szCs w:val="22"/>
              </w:rPr>
            </w:pPr>
          </w:p>
        </w:tc>
      </w:tr>
      <w:tr w:rsidR="004C15D4" w:rsidRPr="0070543E" w:rsidTr="00610E3A">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PrEx>
        <w:trPr>
          <w:jc w:val="center"/>
        </w:trPr>
        <w:tc>
          <w:tcPr>
            <w:tcW w:w="853" w:type="dxa"/>
            <w:gridSpan w:val="2"/>
            <w:tcBorders>
              <w:top w:val="single" w:sz="4" w:space="0" w:color="000000"/>
              <w:left w:val="single" w:sz="4" w:space="0" w:color="000000"/>
              <w:bottom w:val="single" w:sz="4" w:space="0" w:color="000000"/>
            </w:tcBorders>
            <w:vAlign w:val="center"/>
          </w:tcPr>
          <w:p w:rsidR="004C15D4" w:rsidRPr="0070543E" w:rsidRDefault="004C15D4" w:rsidP="00610E3A">
            <w:pPr>
              <w:numPr>
                <w:ilvl w:val="0"/>
                <w:numId w:val="122"/>
              </w:numPr>
              <w:spacing w:after="0"/>
              <w:ind w:left="470" w:hanging="357"/>
              <w:jc w:val="center"/>
              <w:rPr>
                <w:rFonts w:asciiTheme="minorHAnsi" w:hAnsiTheme="minorHAnsi" w:cs="Calibri"/>
                <w:szCs w:val="22"/>
                <w:lang w:val="en-US"/>
              </w:rPr>
            </w:pPr>
          </w:p>
        </w:tc>
        <w:tc>
          <w:tcPr>
            <w:tcW w:w="4820" w:type="dxa"/>
            <w:gridSpan w:val="2"/>
            <w:tcBorders>
              <w:top w:val="single" w:sz="4" w:space="0" w:color="000000"/>
              <w:left w:val="single" w:sz="4" w:space="0" w:color="000000"/>
              <w:bottom w:val="single" w:sz="4" w:space="0" w:color="000000"/>
            </w:tcBorders>
            <w:vAlign w:val="center"/>
          </w:tcPr>
          <w:p w:rsidR="004C15D4" w:rsidRPr="0070543E" w:rsidRDefault="004C15D4" w:rsidP="00610E3A">
            <w:pPr>
              <w:snapToGrid w:val="0"/>
              <w:spacing w:after="0"/>
              <w:rPr>
                <w:rFonts w:asciiTheme="minorHAnsi" w:hAnsiTheme="minorHAnsi" w:cs="Calibri"/>
                <w:bCs/>
                <w:szCs w:val="22"/>
              </w:rPr>
            </w:pPr>
            <w:r w:rsidRPr="0070543E">
              <w:rPr>
                <w:rFonts w:asciiTheme="minorHAnsi" w:hAnsiTheme="minorHAnsi" w:cs="Calibri"/>
                <w:bCs/>
                <w:szCs w:val="22"/>
              </w:rPr>
              <w:t>Δυνατότητες caching στατικού και δυναμικού περιεχομένου για το σύνολο και για επιλεγμένα τμήματα σελίδων. Παροχή web-based εργαλείων διαχείρισης για τον ορισμό των πολιτικών caching.</w:t>
            </w:r>
          </w:p>
        </w:tc>
        <w:tc>
          <w:tcPr>
            <w:tcW w:w="1417" w:type="dxa"/>
            <w:gridSpan w:val="2"/>
            <w:tcBorders>
              <w:top w:val="single" w:sz="4" w:space="0" w:color="000000"/>
              <w:left w:val="single" w:sz="4" w:space="0" w:color="000000"/>
              <w:bottom w:val="single" w:sz="4" w:space="0" w:color="000000"/>
            </w:tcBorders>
            <w:vAlign w:val="center"/>
          </w:tcPr>
          <w:p w:rsidR="004C15D4" w:rsidRPr="0070543E" w:rsidRDefault="004C15D4" w:rsidP="00610E3A">
            <w:pPr>
              <w:snapToGrid w:val="0"/>
              <w:spacing w:after="0"/>
              <w:jc w:val="center"/>
              <w:rPr>
                <w:rFonts w:asciiTheme="minorHAnsi" w:hAnsiTheme="minorHAnsi" w:cs="Calibri"/>
                <w:szCs w:val="22"/>
              </w:rPr>
            </w:pPr>
          </w:p>
        </w:tc>
        <w:tc>
          <w:tcPr>
            <w:tcW w:w="1276" w:type="dxa"/>
            <w:gridSpan w:val="2"/>
            <w:tcBorders>
              <w:top w:val="single" w:sz="4" w:space="0" w:color="000000"/>
              <w:left w:val="single" w:sz="4" w:space="0" w:color="000000"/>
              <w:bottom w:val="single" w:sz="4" w:space="0" w:color="000000"/>
            </w:tcBorders>
            <w:vAlign w:val="center"/>
          </w:tcPr>
          <w:p w:rsidR="004C15D4" w:rsidRPr="0070543E" w:rsidRDefault="004C15D4" w:rsidP="00610E3A">
            <w:pPr>
              <w:snapToGrid w:val="0"/>
              <w:spacing w:after="0"/>
              <w:rPr>
                <w:rFonts w:asciiTheme="minorHAnsi" w:hAnsiTheme="minorHAnsi" w:cs="Calibri"/>
                <w:szCs w:val="22"/>
              </w:rPr>
            </w:pPr>
          </w:p>
        </w:tc>
        <w:tc>
          <w:tcPr>
            <w:tcW w:w="1559" w:type="dxa"/>
            <w:gridSpan w:val="2"/>
            <w:tcBorders>
              <w:top w:val="single" w:sz="4" w:space="0" w:color="000000"/>
              <w:left w:val="single" w:sz="4" w:space="0" w:color="000000"/>
              <w:bottom w:val="single" w:sz="4" w:space="0" w:color="000000"/>
              <w:right w:val="single" w:sz="4" w:space="0" w:color="000000"/>
            </w:tcBorders>
            <w:vAlign w:val="center"/>
          </w:tcPr>
          <w:p w:rsidR="004C15D4" w:rsidRPr="0070543E" w:rsidRDefault="004C15D4" w:rsidP="00610E3A">
            <w:pPr>
              <w:snapToGrid w:val="0"/>
              <w:spacing w:after="0"/>
              <w:rPr>
                <w:rFonts w:asciiTheme="minorHAnsi" w:hAnsiTheme="minorHAnsi" w:cs="Calibri"/>
                <w:szCs w:val="22"/>
              </w:rPr>
            </w:pPr>
          </w:p>
        </w:tc>
      </w:tr>
      <w:tr w:rsidR="004C15D4" w:rsidRPr="0070543E" w:rsidTr="00610E3A">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PrEx>
        <w:trPr>
          <w:jc w:val="center"/>
        </w:trPr>
        <w:tc>
          <w:tcPr>
            <w:tcW w:w="853" w:type="dxa"/>
            <w:gridSpan w:val="2"/>
            <w:tcBorders>
              <w:top w:val="single" w:sz="4" w:space="0" w:color="000000"/>
              <w:left w:val="single" w:sz="4" w:space="0" w:color="000000"/>
              <w:bottom w:val="single" w:sz="4" w:space="0" w:color="000000"/>
            </w:tcBorders>
            <w:shd w:val="clear" w:color="auto" w:fill="D9D9D9"/>
            <w:vAlign w:val="center"/>
          </w:tcPr>
          <w:p w:rsidR="004C15D4" w:rsidRPr="0070543E" w:rsidRDefault="004C15D4" w:rsidP="00610E3A">
            <w:pPr>
              <w:spacing w:after="0"/>
              <w:ind w:left="470"/>
              <w:rPr>
                <w:rFonts w:asciiTheme="minorHAnsi" w:hAnsiTheme="minorHAnsi" w:cs="Calibri"/>
                <w:szCs w:val="22"/>
              </w:rPr>
            </w:pPr>
          </w:p>
        </w:tc>
        <w:tc>
          <w:tcPr>
            <w:tcW w:w="9072" w:type="dxa"/>
            <w:gridSpan w:val="8"/>
            <w:tcBorders>
              <w:top w:val="single" w:sz="4" w:space="0" w:color="000000"/>
              <w:left w:val="single" w:sz="4" w:space="0" w:color="000000"/>
              <w:bottom w:val="single" w:sz="4" w:space="0" w:color="000000"/>
              <w:right w:val="single" w:sz="4" w:space="0" w:color="000000"/>
            </w:tcBorders>
            <w:shd w:val="clear" w:color="auto" w:fill="D9D9D9"/>
            <w:vAlign w:val="center"/>
          </w:tcPr>
          <w:p w:rsidR="004C15D4" w:rsidRPr="0070543E" w:rsidRDefault="004C15D4" w:rsidP="00610E3A">
            <w:pPr>
              <w:snapToGrid w:val="0"/>
              <w:spacing w:after="0"/>
              <w:rPr>
                <w:rFonts w:asciiTheme="minorHAnsi" w:hAnsiTheme="minorHAnsi" w:cs="Calibri"/>
                <w:szCs w:val="22"/>
              </w:rPr>
            </w:pPr>
            <w:r w:rsidRPr="0070543E">
              <w:rPr>
                <w:rFonts w:asciiTheme="minorHAnsi" w:hAnsiTheme="minorHAnsi" w:cs="Calibri"/>
                <w:b/>
                <w:szCs w:val="22"/>
              </w:rPr>
              <w:t>Επίπεδο εκτέλεσης εφαρμογών</w:t>
            </w:r>
          </w:p>
        </w:tc>
      </w:tr>
      <w:tr w:rsidR="004C15D4" w:rsidRPr="0070543E" w:rsidTr="00610E3A">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PrEx>
        <w:trPr>
          <w:jc w:val="center"/>
        </w:trPr>
        <w:tc>
          <w:tcPr>
            <w:tcW w:w="853" w:type="dxa"/>
            <w:gridSpan w:val="2"/>
            <w:tcBorders>
              <w:top w:val="single" w:sz="4" w:space="0" w:color="000000"/>
              <w:left w:val="single" w:sz="4" w:space="0" w:color="000000"/>
              <w:bottom w:val="single" w:sz="4" w:space="0" w:color="000000"/>
            </w:tcBorders>
            <w:vAlign w:val="center"/>
          </w:tcPr>
          <w:p w:rsidR="004C15D4" w:rsidRPr="0070543E" w:rsidRDefault="004C15D4" w:rsidP="00610E3A">
            <w:pPr>
              <w:numPr>
                <w:ilvl w:val="0"/>
                <w:numId w:val="122"/>
              </w:numPr>
              <w:spacing w:after="0"/>
              <w:ind w:left="470" w:hanging="357"/>
              <w:jc w:val="center"/>
              <w:rPr>
                <w:rFonts w:asciiTheme="minorHAnsi" w:hAnsiTheme="minorHAnsi" w:cs="Calibri"/>
                <w:szCs w:val="22"/>
                <w:lang w:val="en-US"/>
              </w:rPr>
            </w:pPr>
          </w:p>
        </w:tc>
        <w:tc>
          <w:tcPr>
            <w:tcW w:w="4820" w:type="dxa"/>
            <w:gridSpan w:val="2"/>
            <w:tcBorders>
              <w:top w:val="single" w:sz="4" w:space="0" w:color="000000"/>
              <w:left w:val="single" w:sz="4" w:space="0" w:color="000000"/>
              <w:bottom w:val="single" w:sz="4" w:space="0" w:color="000000"/>
            </w:tcBorders>
            <w:vAlign w:val="center"/>
          </w:tcPr>
          <w:p w:rsidR="004C15D4" w:rsidRPr="0070543E" w:rsidRDefault="004C15D4" w:rsidP="00610E3A">
            <w:pPr>
              <w:snapToGrid w:val="0"/>
              <w:spacing w:after="0"/>
              <w:rPr>
                <w:rFonts w:asciiTheme="minorHAnsi" w:hAnsiTheme="minorHAnsi" w:cs="Calibri"/>
                <w:szCs w:val="22"/>
              </w:rPr>
            </w:pPr>
            <w:r w:rsidRPr="0070543E">
              <w:rPr>
                <w:rFonts w:asciiTheme="minorHAnsi" w:hAnsiTheme="minorHAnsi" w:cs="Calibri"/>
                <w:szCs w:val="22"/>
              </w:rPr>
              <w:t>Πλήρης υποστήριξη transactions με μηχανισμό two-phase commit</w:t>
            </w:r>
          </w:p>
        </w:tc>
        <w:tc>
          <w:tcPr>
            <w:tcW w:w="1417" w:type="dxa"/>
            <w:gridSpan w:val="2"/>
            <w:tcBorders>
              <w:top w:val="single" w:sz="4" w:space="0" w:color="000000"/>
              <w:left w:val="single" w:sz="4" w:space="0" w:color="000000"/>
              <w:bottom w:val="single" w:sz="4" w:space="0" w:color="000000"/>
            </w:tcBorders>
            <w:vAlign w:val="center"/>
          </w:tcPr>
          <w:p w:rsidR="004C15D4" w:rsidRPr="0070543E" w:rsidRDefault="004C15D4" w:rsidP="00610E3A">
            <w:pPr>
              <w:snapToGrid w:val="0"/>
              <w:spacing w:after="0"/>
              <w:jc w:val="center"/>
              <w:rPr>
                <w:rFonts w:asciiTheme="minorHAnsi" w:hAnsiTheme="minorHAnsi" w:cs="Calibri"/>
                <w:szCs w:val="22"/>
              </w:rPr>
            </w:pPr>
          </w:p>
        </w:tc>
        <w:tc>
          <w:tcPr>
            <w:tcW w:w="1276" w:type="dxa"/>
            <w:gridSpan w:val="2"/>
            <w:tcBorders>
              <w:top w:val="single" w:sz="4" w:space="0" w:color="000000"/>
              <w:left w:val="single" w:sz="4" w:space="0" w:color="000000"/>
              <w:bottom w:val="single" w:sz="4" w:space="0" w:color="000000"/>
            </w:tcBorders>
            <w:vAlign w:val="center"/>
          </w:tcPr>
          <w:p w:rsidR="004C15D4" w:rsidRPr="0070543E" w:rsidRDefault="004C15D4" w:rsidP="00610E3A">
            <w:pPr>
              <w:snapToGrid w:val="0"/>
              <w:spacing w:after="0"/>
              <w:rPr>
                <w:rFonts w:asciiTheme="minorHAnsi" w:hAnsiTheme="minorHAnsi" w:cs="Calibri"/>
                <w:szCs w:val="22"/>
              </w:rPr>
            </w:pPr>
          </w:p>
        </w:tc>
        <w:tc>
          <w:tcPr>
            <w:tcW w:w="1559" w:type="dxa"/>
            <w:gridSpan w:val="2"/>
            <w:tcBorders>
              <w:top w:val="single" w:sz="4" w:space="0" w:color="000000"/>
              <w:left w:val="single" w:sz="4" w:space="0" w:color="000000"/>
              <w:bottom w:val="single" w:sz="4" w:space="0" w:color="000000"/>
              <w:right w:val="single" w:sz="4" w:space="0" w:color="000000"/>
            </w:tcBorders>
            <w:vAlign w:val="center"/>
          </w:tcPr>
          <w:p w:rsidR="004C15D4" w:rsidRPr="0070543E" w:rsidRDefault="004C15D4" w:rsidP="00610E3A">
            <w:pPr>
              <w:snapToGrid w:val="0"/>
              <w:spacing w:after="0"/>
              <w:rPr>
                <w:rFonts w:asciiTheme="minorHAnsi" w:hAnsiTheme="minorHAnsi" w:cs="Calibri"/>
                <w:szCs w:val="22"/>
              </w:rPr>
            </w:pPr>
          </w:p>
        </w:tc>
      </w:tr>
      <w:tr w:rsidR="004C15D4" w:rsidRPr="0070543E" w:rsidTr="00610E3A">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PrEx>
        <w:trPr>
          <w:jc w:val="center"/>
        </w:trPr>
        <w:tc>
          <w:tcPr>
            <w:tcW w:w="853" w:type="dxa"/>
            <w:gridSpan w:val="2"/>
            <w:tcBorders>
              <w:top w:val="single" w:sz="4" w:space="0" w:color="000000"/>
              <w:left w:val="single" w:sz="4" w:space="0" w:color="000000"/>
              <w:bottom w:val="single" w:sz="4" w:space="0" w:color="000000"/>
            </w:tcBorders>
            <w:vAlign w:val="center"/>
          </w:tcPr>
          <w:p w:rsidR="004C15D4" w:rsidRPr="0070543E" w:rsidRDefault="004C15D4" w:rsidP="00610E3A">
            <w:pPr>
              <w:numPr>
                <w:ilvl w:val="0"/>
                <w:numId w:val="122"/>
              </w:numPr>
              <w:spacing w:after="0"/>
              <w:ind w:left="470" w:hanging="357"/>
              <w:jc w:val="center"/>
              <w:rPr>
                <w:rFonts w:asciiTheme="minorHAnsi" w:hAnsiTheme="minorHAnsi" w:cs="Calibri"/>
                <w:szCs w:val="22"/>
                <w:lang w:val="en-US"/>
              </w:rPr>
            </w:pPr>
          </w:p>
        </w:tc>
        <w:tc>
          <w:tcPr>
            <w:tcW w:w="4820" w:type="dxa"/>
            <w:gridSpan w:val="2"/>
            <w:tcBorders>
              <w:top w:val="single" w:sz="4" w:space="0" w:color="000000"/>
              <w:left w:val="single" w:sz="4" w:space="0" w:color="000000"/>
              <w:bottom w:val="single" w:sz="4" w:space="0" w:color="000000"/>
            </w:tcBorders>
            <w:vAlign w:val="center"/>
          </w:tcPr>
          <w:p w:rsidR="004C15D4" w:rsidRPr="0070543E" w:rsidRDefault="004C15D4" w:rsidP="00610E3A">
            <w:pPr>
              <w:snapToGrid w:val="0"/>
              <w:spacing w:after="0"/>
              <w:rPr>
                <w:rFonts w:asciiTheme="minorHAnsi" w:hAnsiTheme="minorHAnsi" w:cs="Calibri"/>
                <w:szCs w:val="22"/>
              </w:rPr>
            </w:pPr>
            <w:r w:rsidRPr="0070543E">
              <w:rPr>
                <w:rFonts w:asciiTheme="minorHAnsi" w:hAnsiTheme="minorHAnsi" w:cs="Calibri"/>
                <w:szCs w:val="22"/>
              </w:rPr>
              <w:t>Δυνατότητα να τεθούν σε λειτουργία (ή να τροποποιηθούν) εφαρμογές χωρίς να χρειάζεται επανεκκίνηση του application server (hot deployment)</w:t>
            </w:r>
          </w:p>
        </w:tc>
        <w:tc>
          <w:tcPr>
            <w:tcW w:w="1417" w:type="dxa"/>
            <w:gridSpan w:val="2"/>
            <w:tcBorders>
              <w:top w:val="single" w:sz="4" w:space="0" w:color="000000"/>
              <w:left w:val="single" w:sz="4" w:space="0" w:color="000000"/>
              <w:bottom w:val="single" w:sz="4" w:space="0" w:color="000000"/>
            </w:tcBorders>
            <w:vAlign w:val="center"/>
          </w:tcPr>
          <w:p w:rsidR="004C15D4" w:rsidRPr="0070543E" w:rsidRDefault="004C15D4" w:rsidP="00610E3A">
            <w:pPr>
              <w:snapToGrid w:val="0"/>
              <w:spacing w:after="0"/>
              <w:jc w:val="center"/>
              <w:rPr>
                <w:rFonts w:asciiTheme="minorHAnsi" w:hAnsiTheme="minorHAnsi" w:cs="Calibri"/>
                <w:szCs w:val="22"/>
              </w:rPr>
            </w:pPr>
          </w:p>
        </w:tc>
        <w:tc>
          <w:tcPr>
            <w:tcW w:w="1276" w:type="dxa"/>
            <w:gridSpan w:val="2"/>
            <w:tcBorders>
              <w:top w:val="single" w:sz="4" w:space="0" w:color="000000"/>
              <w:left w:val="single" w:sz="4" w:space="0" w:color="000000"/>
              <w:bottom w:val="single" w:sz="4" w:space="0" w:color="000000"/>
            </w:tcBorders>
            <w:vAlign w:val="center"/>
          </w:tcPr>
          <w:p w:rsidR="004C15D4" w:rsidRPr="0070543E" w:rsidRDefault="004C15D4" w:rsidP="00610E3A">
            <w:pPr>
              <w:snapToGrid w:val="0"/>
              <w:spacing w:after="0"/>
              <w:rPr>
                <w:rFonts w:asciiTheme="minorHAnsi" w:hAnsiTheme="minorHAnsi" w:cs="Calibri"/>
                <w:szCs w:val="22"/>
              </w:rPr>
            </w:pPr>
          </w:p>
        </w:tc>
        <w:tc>
          <w:tcPr>
            <w:tcW w:w="1559" w:type="dxa"/>
            <w:gridSpan w:val="2"/>
            <w:tcBorders>
              <w:top w:val="single" w:sz="4" w:space="0" w:color="000000"/>
              <w:left w:val="single" w:sz="4" w:space="0" w:color="000000"/>
              <w:bottom w:val="single" w:sz="4" w:space="0" w:color="000000"/>
              <w:right w:val="single" w:sz="4" w:space="0" w:color="000000"/>
            </w:tcBorders>
            <w:vAlign w:val="center"/>
          </w:tcPr>
          <w:p w:rsidR="004C15D4" w:rsidRPr="0070543E" w:rsidRDefault="004C15D4" w:rsidP="00610E3A">
            <w:pPr>
              <w:snapToGrid w:val="0"/>
              <w:spacing w:after="0"/>
              <w:rPr>
                <w:rFonts w:asciiTheme="minorHAnsi" w:hAnsiTheme="minorHAnsi" w:cs="Calibri"/>
                <w:szCs w:val="22"/>
              </w:rPr>
            </w:pPr>
          </w:p>
        </w:tc>
      </w:tr>
      <w:tr w:rsidR="004C15D4" w:rsidRPr="0070543E" w:rsidTr="00610E3A">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PrEx>
        <w:trPr>
          <w:jc w:val="center"/>
        </w:trPr>
        <w:tc>
          <w:tcPr>
            <w:tcW w:w="853" w:type="dxa"/>
            <w:gridSpan w:val="2"/>
            <w:tcBorders>
              <w:top w:val="single" w:sz="4" w:space="0" w:color="000000"/>
              <w:left w:val="single" w:sz="4" w:space="0" w:color="000000"/>
              <w:bottom w:val="single" w:sz="4" w:space="0" w:color="000000"/>
            </w:tcBorders>
            <w:vAlign w:val="center"/>
          </w:tcPr>
          <w:p w:rsidR="004C15D4" w:rsidRPr="0070543E" w:rsidRDefault="004C15D4" w:rsidP="00610E3A">
            <w:pPr>
              <w:numPr>
                <w:ilvl w:val="0"/>
                <w:numId w:val="122"/>
              </w:numPr>
              <w:spacing w:after="0"/>
              <w:ind w:left="470" w:hanging="357"/>
              <w:jc w:val="center"/>
              <w:rPr>
                <w:rFonts w:asciiTheme="minorHAnsi" w:hAnsiTheme="minorHAnsi" w:cs="Calibri"/>
                <w:szCs w:val="22"/>
              </w:rPr>
            </w:pPr>
          </w:p>
        </w:tc>
        <w:tc>
          <w:tcPr>
            <w:tcW w:w="4820" w:type="dxa"/>
            <w:gridSpan w:val="2"/>
            <w:tcBorders>
              <w:top w:val="single" w:sz="4" w:space="0" w:color="000000"/>
              <w:left w:val="single" w:sz="4" w:space="0" w:color="000000"/>
              <w:bottom w:val="single" w:sz="4" w:space="0" w:color="000000"/>
            </w:tcBorders>
            <w:vAlign w:val="center"/>
          </w:tcPr>
          <w:p w:rsidR="004C15D4" w:rsidRPr="0070543E" w:rsidRDefault="004C15D4" w:rsidP="00610E3A">
            <w:pPr>
              <w:snapToGrid w:val="0"/>
              <w:spacing w:after="0"/>
              <w:rPr>
                <w:rFonts w:asciiTheme="minorHAnsi" w:hAnsiTheme="minorHAnsi" w:cs="Calibri"/>
                <w:szCs w:val="22"/>
              </w:rPr>
            </w:pPr>
            <w:r w:rsidRPr="0070543E">
              <w:rPr>
                <w:rFonts w:asciiTheme="minorHAnsi" w:hAnsiTheme="minorHAnsi" w:cs="Calibri"/>
                <w:szCs w:val="22"/>
              </w:rPr>
              <w:t>Ενσωματωμένες δυνατότητες στον application server για λειτουργία σε περιβάλλον cluster. Να υποστηρίζεται η δυνατότητα load balancing τουλάχιστον σε επίπεδο υπηρεσιών cache, HTTP και εφαρμογών, καθώς και η δυνατότητα διαφανούς για τον τελικό χρήστη fail-over για:</w:t>
            </w:r>
          </w:p>
          <w:p w:rsidR="004C15D4" w:rsidRPr="0070543E" w:rsidRDefault="004C15D4" w:rsidP="00610E3A">
            <w:pPr>
              <w:numPr>
                <w:ilvl w:val="0"/>
                <w:numId w:val="112"/>
              </w:numPr>
              <w:overflowPunct w:val="0"/>
              <w:autoSpaceDE w:val="0"/>
              <w:spacing w:after="0"/>
              <w:ind w:hanging="151"/>
              <w:textAlignment w:val="baseline"/>
              <w:rPr>
                <w:rFonts w:asciiTheme="minorHAnsi" w:hAnsiTheme="minorHAnsi" w:cs="Calibri"/>
                <w:szCs w:val="22"/>
              </w:rPr>
            </w:pPr>
            <w:r w:rsidRPr="0070543E">
              <w:rPr>
                <w:rFonts w:asciiTheme="minorHAnsi" w:hAnsiTheme="minorHAnsi" w:cs="Calibri"/>
                <w:szCs w:val="22"/>
              </w:rPr>
              <w:t>HTTP sessions</w:t>
            </w:r>
          </w:p>
          <w:p w:rsidR="004C15D4" w:rsidRPr="0070543E" w:rsidRDefault="004C15D4" w:rsidP="00610E3A">
            <w:pPr>
              <w:numPr>
                <w:ilvl w:val="0"/>
                <w:numId w:val="112"/>
              </w:numPr>
              <w:overflowPunct w:val="0"/>
              <w:autoSpaceDE w:val="0"/>
              <w:spacing w:after="0"/>
              <w:ind w:left="363" w:hanging="153"/>
              <w:textAlignment w:val="baseline"/>
              <w:rPr>
                <w:rFonts w:asciiTheme="minorHAnsi" w:hAnsiTheme="minorHAnsi" w:cs="Calibri"/>
                <w:szCs w:val="22"/>
              </w:rPr>
            </w:pPr>
            <w:r w:rsidRPr="0070543E">
              <w:rPr>
                <w:rFonts w:asciiTheme="minorHAnsi" w:hAnsiTheme="minorHAnsi" w:cs="Calibri"/>
                <w:szCs w:val="22"/>
              </w:rPr>
              <w:t>database connections</w:t>
            </w:r>
          </w:p>
          <w:p w:rsidR="004C15D4" w:rsidRPr="0070543E" w:rsidRDefault="004C15D4" w:rsidP="00610E3A">
            <w:pPr>
              <w:numPr>
                <w:ilvl w:val="0"/>
                <w:numId w:val="112"/>
              </w:numPr>
              <w:overflowPunct w:val="0"/>
              <w:autoSpaceDE w:val="0"/>
              <w:spacing w:after="0"/>
              <w:ind w:left="363" w:hanging="153"/>
              <w:textAlignment w:val="baseline"/>
              <w:rPr>
                <w:rFonts w:asciiTheme="minorHAnsi" w:hAnsiTheme="minorHAnsi" w:cs="Calibri"/>
                <w:szCs w:val="22"/>
              </w:rPr>
            </w:pPr>
            <w:r w:rsidRPr="0070543E">
              <w:rPr>
                <w:rFonts w:asciiTheme="minorHAnsi" w:hAnsiTheme="minorHAnsi" w:cs="Calibri"/>
                <w:szCs w:val="22"/>
              </w:rPr>
              <w:t>session αντικείμενα</w:t>
            </w:r>
          </w:p>
        </w:tc>
        <w:tc>
          <w:tcPr>
            <w:tcW w:w="1417" w:type="dxa"/>
            <w:gridSpan w:val="2"/>
            <w:tcBorders>
              <w:top w:val="single" w:sz="4" w:space="0" w:color="000000"/>
              <w:left w:val="single" w:sz="4" w:space="0" w:color="000000"/>
              <w:bottom w:val="single" w:sz="4" w:space="0" w:color="000000"/>
            </w:tcBorders>
            <w:vAlign w:val="center"/>
          </w:tcPr>
          <w:p w:rsidR="004C15D4" w:rsidRPr="0070543E" w:rsidRDefault="004C15D4" w:rsidP="00610E3A">
            <w:pPr>
              <w:spacing w:after="0"/>
              <w:rPr>
                <w:rFonts w:asciiTheme="minorHAnsi" w:hAnsiTheme="minorHAnsi" w:cs="Calibri"/>
                <w:szCs w:val="22"/>
              </w:rPr>
            </w:pPr>
          </w:p>
        </w:tc>
        <w:tc>
          <w:tcPr>
            <w:tcW w:w="1276" w:type="dxa"/>
            <w:gridSpan w:val="2"/>
            <w:tcBorders>
              <w:top w:val="single" w:sz="4" w:space="0" w:color="000000"/>
              <w:left w:val="single" w:sz="4" w:space="0" w:color="000000"/>
              <w:bottom w:val="single" w:sz="4" w:space="0" w:color="000000"/>
            </w:tcBorders>
            <w:vAlign w:val="center"/>
          </w:tcPr>
          <w:p w:rsidR="004C15D4" w:rsidRPr="0070543E" w:rsidRDefault="004C15D4" w:rsidP="00610E3A">
            <w:pPr>
              <w:snapToGrid w:val="0"/>
              <w:spacing w:after="0"/>
              <w:rPr>
                <w:rFonts w:asciiTheme="minorHAnsi" w:hAnsiTheme="minorHAnsi" w:cs="Calibri"/>
                <w:szCs w:val="22"/>
              </w:rPr>
            </w:pPr>
          </w:p>
        </w:tc>
        <w:tc>
          <w:tcPr>
            <w:tcW w:w="1559" w:type="dxa"/>
            <w:gridSpan w:val="2"/>
            <w:tcBorders>
              <w:top w:val="single" w:sz="4" w:space="0" w:color="000000"/>
              <w:left w:val="single" w:sz="4" w:space="0" w:color="000000"/>
              <w:bottom w:val="single" w:sz="4" w:space="0" w:color="000000"/>
              <w:right w:val="single" w:sz="4" w:space="0" w:color="000000"/>
            </w:tcBorders>
            <w:vAlign w:val="center"/>
          </w:tcPr>
          <w:p w:rsidR="004C15D4" w:rsidRPr="0070543E" w:rsidRDefault="004C15D4" w:rsidP="00610E3A">
            <w:pPr>
              <w:snapToGrid w:val="0"/>
              <w:spacing w:after="0"/>
              <w:rPr>
                <w:rFonts w:asciiTheme="minorHAnsi" w:hAnsiTheme="minorHAnsi" w:cs="Calibri"/>
                <w:szCs w:val="22"/>
              </w:rPr>
            </w:pPr>
          </w:p>
        </w:tc>
      </w:tr>
      <w:tr w:rsidR="004C15D4" w:rsidRPr="0070543E" w:rsidTr="00610E3A">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PrEx>
        <w:trPr>
          <w:jc w:val="center"/>
        </w:trPr>
        <w:tc>
          <w:tcPr>
            <w:tcW w:w="853" w:type="dxa"/>
            <w:gridSpan w:val="2"/>
            <w:tcBorders>
              <w:top w:val="single" w:sz="4" w:space="0" w:color="000000"/>
              <w:left w:val="single" w:sz="4" w:space="0" w:color="000000"/>
              <w:bottom w:val="single" w:sz="4" w:space="0" w:color="000000"/>
            </w:tcBorders>
            <w:vAlign w:val="center"/>
          </w:tcPr>
          <w:p w:rsidR="004C15D4" w:rsidRPr="0070543E" w:rsidRDefault="004C15D4" w:rsidP="00610E3A">
            <w:pPr>
              <w:numPr>
                <w:ilvl w:val="0"/>
                <w:numId w:val="122"/>
              </w:numPr>
              <w:spacing w:after="0"/>
              <w:ind w:left="470" w:hanging="357"/>
              <w:jc w:val="center"/>
              <w:rPr>
                <w:rFonts w:asciiTheme="minorHAnsi" w:hAnsiTheme="minorHAnsi" w:cs="Calibri"/>
                <w:szCs w:val="22"/>
                <w:lang w:val="en-US"/>
              </w:rPr>
            </w:pPr>
          </w:p>
        </w:tc>
        <w:tc>
          <w:tcPr>
            <w:tcW w:w="4820" w:type="dxa"/>
            <w:gridSpan w:val="2"/>
            <w:tcBorders>
              <w:top w:val="single" w:sz="4" w:space="0" w:color="000000"/>
              <w:left w:val="single" w:sz="4" w:space="0" w:color="000000"/>
              <w:bottom w:val="single" w:sz="4" w:space="0" w:color="000000"/>
            </w:tcBorders>
            <w:vAlign w:val="center"/>
          </w:tcPr>
          <w:p w:rsidR="004C15D4" w:rsidRPr="0070543E" w:rsidRDefault="004C15D4" w:rsidP="00610E3A">
            <w:pPr>
              <w:snapToGrid w:val="0"/>
              <w:spacing w:after="0"/>
              <w:rPr>
                <w:rFonts w:asciiTheme="minorHAnsi" w:hAnsiTheme="minorHAnsi" w:cs="Calibri"/>
                <w:bCs/>
                <w:szCs w:val="22"/>
              </w:rPr>
            </w:pPr>
            <w:r w:rsidRPr="0070543E">
              <w:rPr>
                <w:rFonts w:asciiTheme="minorHAnsi" w:hAnsiTheme="minorHAnsi" w:cs="Calibri"/>
                <w:bCs/>
                <w:szCs w:val="22"/>
              </w:rPr>
              <w:t>Σε περίπτωση καταστροφικών σφαλμάτων θα πρέπει να εξασφαλίζεται η ακεραιότητα των δεδομένων της συνόδου του χρήστη (HTTP session) διαφανώς προς τον χρήστη</w:t>
            </w:r>
          </w:p>
        </w:tc>
        <w:tc>
          <w:tcPr>
            <w:tcW w:w="1417" w:type="dxa"/>
            <w:gridSpan w:val="2"/>
            <w:tcBorders>
              <w:top w:val="single" w:sz="4" w:space="0" w:color="000000"/>
              <w:left w:val="single" w:sz="4" w:space="0" w:color="000000"/>
              <w:bottom w:val="single" w:sz="4" w:space="0" w:color="000000"/>
            </w:tcBorders>
            <w:vAlign w:val="center"/>
          </w:tcPr>
          <w:p w:rsidR="004C15D4" w:rsidRPr="0070543E" w:rsidRDefault="004C15D4" w:rsidP="00610E3A">
            <w:pPr>
              <w:snapToGrid w:val="0"/>
              <w:spacing w:after="0"/>
              <w:jc w:val="center"/>
              <w:rPr>
                <w:rFonts w:asciiTheme="minorHAnsi" w:hAnsiTheme="minorHAnsi" w:cs="Calibri"/>
                <w:szCs w:val="22"/>
              </w:rPr>
            </w:pPr>
          </w:p>
        </w:tc>
        <w:tc>
          <w:tcPr>
            <w:tcW w:w="1276" w:type="dxa"/>
            <w:gridSpan w:val="2"/>
            <w:tcBorders>
              <w:top w:val="single" w:sz="4" w:space="0" w:color="000000"/>
              <w:left w:val="single" w:sz="4" w:space="0" w:color="000000"/>
              <w:bottom w:val="single" w:sz="4" w:space="0" w:color="000000"/>
            </w:tcBorders>
            <w:vAlign w:val="center"/>
          </w:tcPr>
          <w:p w:rsidR="004C15D4" w:rsidRPr="0070543E" w:rsidRDefault="004C15D4" w:rsidP="00610E3A">
            <w:pPr>
              <w:snapToGrid w:val="0"/>
              <w:spacing w:after="0"/>
              <w:rPr>
                <w:rFonts w:asciiTheme="minorHAnsi" w:hAnsiTheme="minorHAnsi" w:cs="Calibri"/>
                <w:szCs w:val="22"/>
              </w:rPr>
            </w:pPr>
          </w:p>
        </w:tc>
        <w:tc>
          <w:tcPr>
            <w:tcW w:w="1559" w:type="dxa"/>
            <w:gridSpan w:val="2"/>
            <w:tcBorders>
              <w:top w:val="single" w:sz="4" w:space="0" w:color="000000"/>
              <w:left w:val="single" w:sz="4" w:space="0" w:color="000000"/>
              <w:bottom w:val="single" w:sz="4" w:space="0" w:color="000000"/>
              <w:right w:val="single" w:sz="4" w:space="0" w:color="000000"/>
            </w:tcBorders>
            <w:vAlign w:val="center"/>
          </w:tcPr>
          <w:p w:rsidR="004C15D4" w:rsidRPr="0070543E" w:rsidRDefault="004C15D4" w:rsidP="00610E3A">
            <w:pPr>
              <w:snapToGrid w:val="0"/>
              <w:spacing w:after="0"/>
              <w:rPr>
                <w:rFonts w:asciiTheme="minorHAnsi" w:hAnsiTheme="minorHAnsi" w:cs="Calibri"/>
                <w:szCs w:val="22"/>
              </w:rPr>
            </w:pPr>
          </w:p>
        </w:tc>
      </w:tr>
      <w:tr w:rsidR="004C15D4" w:rsidRPr="0070543E" w:rsidTr="00610E3A">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PrEx>
        <w:trPr>
          <w:jc w:val="center"/>
        </w:trPr>
        <w:tc>
          <w:tcPr>
            <w:tcW w:w="853" w:type="dxa"/>
            <w:gridSpan w:val="2"/>
            <w:tcBorders>
              <w:top w:val="single" w:sz="4" w:space="0" w:color="000000"/>
              <w:left w:val="single" w:sz="4" w:space="0" w:color="000000"/>
              <w:bottom w:val="single" w:sz="4" w:space="0" w:color="000000"/>
            </w:tcBorders>
            <w:vAlign w:val="center"/>
          </w:tcPr>
          <w:p w:rsidR="004C15D4" w:rsidRPr="0070543E" w:rsidRDefault="004C15D4" w:rsidP="00610E3A">
            <w:pPr>
              <w:numPr>
                <w:ilvl w:val="0"/>
                <w:numId w:val="122"/>
              </w:numPr>
              <w:spacing w:after="0"/>
              <w:ind w:left="470" w:hanging="357"/>
              <w:jc w:val="center"/>
              <w:rPr>
                <w:rFonts w:asciiTheme="minorHAnsi" w:hAnsiTheme="minorHAnsi" w:cs="Calibri"/>
                <w:szCs w:val="22"/>
              </w:rPr>
            </w:pPr>
          </w:p>
        </w:tc>
        <w:tc>
          <w:tcPr>
            <w:tcW w:w="4820" w:type="dxa"/>
            <w:gridSpan w:val="2"/>
            <w:tcBorders>
              <w:top w:val="single" w:sz="4" w:space="0" w:color="000000"/>
              <w:left w:val="single" w:sz="4" w:space="0" w:color="000000"/>
              <w:bottom w:val="single" w:sz="4" w:space="0" w:color="000000"/>
            </w:tcBorders>
            <w:vAlign w:val="center"/>
          </w:tcPr>
          <w:p w:rsidR="004C15D4" w:rsidRPr="0070543E" w:rsidRDefault="004C15D4" w:rsidP="00610E3A">
            <w:pPr>
              <w:snapToGrid w:val="0"/>
              <w:spacing w:after="0"/>
              <w:rPr>
                <w:rFonts w:asciiTheme="minorHAnsi" w:hAnsiTheme="minorHAnsi" w:cs="Calibri"/>
                <w:szCs w:val="22"/>
              </w:rPr>
            </w:pPr>
            <w:r w:rsidRPr="0070543E">
              <w:rPr>
                <w:rFonts w:asciiTheme="minorHAnsi" w:hAnsiTheme="minorHAnsi" w:cs="Calibri"/>
                <w:szCs w:val="22"/>
              </w:rPr>
              <w:t>Αυτόματη ανάκαμψη (automatic recovery) μετά από παύση λειτουργίας των υπηρεσιών του εξυπηρετητή εφαρμογών χωρίς την μεσολάβηση του διαχειριστή. Να αναφερθούν οι δυνατότητες μετάπτωσης του εξυπηρετητή εφαρμογών και υπηρεσιών/εφαρμογών οι οποίες εκτελούνται σε αυτόν σε εφεδρικό/πλεονάζον υλικό (φυσικός εξυπηρετητής).</w:t>
            </w:r>
          </w:p>
        </w:tc>
        <w:tc>
          <w:tcPr>
            <w:tcW w:w="1417" w:type="dxa"/>
            <w:gridSpan w:val="2"/>
            <w:tcBorders>
              <w:top w:val="single" w:sz="4" w:space="0" w:color="000000"/>
              <w:left w:val="single" w:sz="4" w:space="0" w:color="000000"/>
              <w:bottom w:val="single" w:sz="4" w:space="0" w:color="000000"/>
            </w:tcBorders>
            <w:vAlign w:val="center"/>
          </w:tcPr>
          <w:p w:rsidR="004C15D4" w:rsidRPr="0070543E" w:rsidRDefault="004C15D4" w:rsidP="00610E3A">
            <w:pPr>
              <w:snapToGrid w:val="0"/>
              <w:spacing w:after="0"/>
              <w:jc w:val="center"/>
              <w:rPr>
                <w:rFonts w:asciiTheme="minorHAnsi" w:hAnsiTheme="minorHAnsi" w:cs="Calibri"/>
                <w:szCs w:val="22"/>
              </w:rPr>
            </w:pPr>
          </w:p>
        </w:tc>
        <w:tc>
          <w:tcPr>
            <w:tcW w:w="1276" w:type="dxa"/>
            <w:gridSpan w:val="2"/>
            <w:tcBorders>
              <w:top w:val="single" w:sz="4" w:space="0" w:color="000000"/>
              <w:left w:val="single" w:sz="4" w:space="0" w:color="000000"/>
              <w:bottom w:val="single" w:sz="4" w:space="0" w:color="000000"/>
            </w:tcBorders>
            <w:vAlign w:val="center"/>
          </w:tcPr>
          <w:p w:rsidR="004C15D4" w:rsidRPr="0070543E" w:rsidRDefault="004C15D4" w:rsidP="00610E3A">
            <w:pPr>
              <w:snapToGrid w:val="0"/>
              <w:spacing w:after="0"/>
              <w:rPr>
                <w:rFonts w:asciiTheme="minorHAnsi" w:hAnsiTheme="minorHAnsi" w:cs="Calibri"/>
                <w:szCs w:val="22"/>
              </w:rPr>
            </w:pPr>
          </w:p>
        </w:tc>
        <w:tc>
          <w:tcPr>
            <w:tcW w:w="1559" w:type="dxa"/>
            <w:gridSpan w:val="2"/>
            <w:tcBorders>
              <w:top w:val="single" w:sz="4" w:space="0" w:color="000000"/>
              <w:left w:val="single" w:sz="4" w:space="0" w:color="000000"/>
              <w:bottom w:val="single" w:sz="4" w:space="0" w:color="000000"/>
              <w:right w:val="single" w:sz="4" w:space="0" w:color="000000"/>
            </w:tcBorders>
            <w:vAlign w:val="center"/>
          </w:tcPr>
          <w:p w:rsidR="004C15D4" w:rsidRPr="0070543E" w:rsidRDefault="004C15D4" w:rsidP="00610E3A">
            <w:pPr>
              <w:snapToGrid w:val="0"/>
              <w:spacing w:after="0"/>
              <w:rPr>
                <w:rFonts w:asciiTheme="minorHAnsi" w:hAnsiTheme="minorHAnsi" w:cs="Calibri"/>
                <w:szCs w:val="22"/>
              </w:rPr>
            </w:pPr>
          </w:p>
        </w:tc>
      </w:tr>
      <w:tr w:rsidR="004C15D4" w:rsidRPr="0070543E" w:rsidTr="00610E3A">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PrEx>
        <w:trPr>
          <w:jc w:val="center"/>
        </w:trPr>
        <w:tc>
          <w:tcPr>
            <w:tcW w:w="853" w:type="dxa"/>
            <w:gridSpan w:val="2"/>
            <w:tcBorders>
              <w:top w:val="single" w:sz="4" w:space="0" w:color="000000"/>
              <w:left w:val="single" w:sz="4" w:space="0" w:color="000000"/>
              <w:bottom w:val="single" w:sz="4" w:space="0" w:color="000000"/>
            </w:tcBorders>
            <w:vAlign w:val="center"/>
          </w:tcPr>
          <w:p w:rsidR="004C15D4" w:rsidRPr="0070543E" w:rsidRDefault="004C15D4" w:rsidP="00610E3A">
            <w:pPr>
              <w:numPr>
                <w:ilvl w:val="0"/>
                <w:numId w:val="122"/>
              </w:numPr>
              <w:spacing w:after="0"/>
              <w:ind w:left="470" w:hanging="357"/>
              <w:jc w:val="center"/>
              <w:rPr>
                <w:rFonts w:asciiTheme="minorHAnsi" w:hAnsiTheme="minorHAnsi" w:cs="Calibri"/>
                <w:szCs w:val="22"/>
              </w:rPr>
            </w:pPr>
          </w:p>
        </w:tc>
        <w:tc>
          <w:tcPr>
            <w:tcW w:w="4820" w:type="dxa"/>
            <w:gridSpan w:val="2"/>
            <w:tcBorders>
              <w:top w:val="single" w:sz="4" w:space="0" w:color="000000"/>
              <w:left w:val="single" w:sz="4" w:space="0" w:color="000000"/>
              <w:bottom w:val="single" w:sz="4" w:space="0" w:color="000000"/>
            </w:tcBorders>
            <w:vAlign w:val="center"/>
          </w:tcPr>
          <w:p w:rsidR="004C15D4" w:rsidRPr="0070543E" w:rsidRDefault="004C15D4" w:rsidP="00610E3A">
            <w:pPr>
              <w:snapToGrid w:val="0"/>
              <w:spacing w:after="0"/>
              <w:rPr>
                <w:rFonts w:asciiTheme="minorHAnsi" w:hAnsiTheme="minorHAnsi" w:cs="Calibri"/>
                <w:szCs w:val="22"/>
              </w:rPr>
            </w:pPr>
            <w:r w:rsidRPr="0070543E">
              <w:rPr>
                <w:rFonts w:asciiTheme="minorHAnsi" w:hAnsiTheme="minorHAnsi" w:cs="Calibri"/>
                <w:szCs w:val="22"/>
              </w:rPr>
              <w:t>Να υποστηρίζονται τεχνικές επαναχρησιμοποίησης πόρων (resource pooling) για:</w:t>
            </w:r>
          </w:p>
          <w:p w:rsidR="004C15D4" w:rsidRPr="0070543E" w:rsidRDefault="004C15D4" w:rsidP="00610E3A">
            <w:pPr>
              <w:numPr>
                <w:ilvl w:val="0"/>
                <w:numId w:val="113"/>
              </w:numPr>
              <w:tabs>
                <w:tab w:val="left" w:pos="2160"/>
              </w:tabs>
              <w:overflowPunct w:val="0"/>
              <w:autoSpaceDE w:val="0"/>
              <w:spacing w:after="0"/>
              <w:ind w:hanging="151"/>
              <w:textAlignment w:val="baseline"/>
              <w:rPr>
                <w:rFonts w:asciiTheme="minorHAnsi" w:hAnsiTheme="minorHAnsi" w:cs="Calibri"/>
                <w:szCs w:val="22"/>
              </w:rPr>
            </w:pPr>
            <w:r w:rsidRPr="0070543E">
              <w:rPr>
                <w:rFonts w:asciiTheme="minorHAnsi" w:hAnsiTheme="minorHAnsi" w:cs="Calibri"/>
                <w:szCs w:val="22"/>
              </w:rPr>
              <w:t>Συνδέσεις στη Βάση Δεδομένων</w:t>
            </w:r>
          </w:p>
          <w:p w:rsidR="004C15D4" w:rsidRPr="0070543E" w:rsidRDefault="004C15D4" w:rsidP="00610E3A">
            <w:pPr>
              <w:numPr>
                <w:ilvl w:val="0"/>
                <w:numId w:val="113"/>
              </w:numPr>
              <w:tabs>
                <w:tab w:val="left" w:pos="2160"/>
              </w:tabs>
              <w:overflowPunct w:val="0"/>
              <w:autoSpaceDE w:val="0"/>
              <w:spacing w:after="0"/>
              <w:ind w:left="363" w:hanging="153"/>
              <w:textAlignment w:val="baseline"/>
              <w:rPr>
                <w:rFonts w:asciiTheme="minorHAnsi" w:hAnsiTheme="minorHAnsi" w:cs="Calibri"/>
                <w:szCs w:val="22"/>
              </w:rPr>
            </w:pPr>
            <w:r w:rsidRPr="0070543E">
              <w:rPr>
                <w:rFonts w:asciiTheme="minorHAnsi" w:hAnsiTheme="minorHAnsi" w:cs="Calibri"/>
                <w:szCs w:val="22"/>
              </w:rPr>
              <w:t>Συνδέσεις των χρηστών με τον εξυπηρετητή εφαρμογών</w:t>
            </w:r>
          </w:p>
          <w:p w:rsidR="004C15D4" w:rsidRPr="0070543E" w:rsidRDefault="004C15D4" w:rsidP="00610E3A">
            <w:pPr>
              <w:numPr>
                <w:ilvl w:val="0"/>
                <w:numId w:val="113"/>
              </w:numPr>
              <w:tabs>
                <w:tab w:val="left" w:pos="2160"/>
              </w:tabs>
              <w:overflowPunct w:val="0"/>
              <w:autoSpaceDE w:val="0"/>
              <w:spacing w:after="0"/>
              <w:ind w:left="363" w:hanging="153"/>
              <w:textAlignment w:val="baseline"/>
              <w:rPr>
                <w:rFonts w:asciiTheme="minorHAnsi" w:hAnsiTheme="minorHAnsi" w:cs="Calibri"/>
                <w:szCs w:val="22"/>
              </w:rPr>
            </w:pPr>
            <w:r w:rsidRPr="0070543E">
              <w:rPr>
                <w:rFonts w:asciiTheme="minorHAnsi" w:hAnsiTheme="minorHAnsi" w:cs="Calibri"/>
                <w:szCs w:val="22"/>
              </w:rPr>
              <w:t>Αντικείμενα εφαρμογών</w:t>
            </w:r>
          </w:p>
          <w:p w:rsidR="004C15D4" w:rsidRPr="0070543E" w:rsidRDefault="004C15D4" w:rsidP="00610E3A">
            <w:pPr>
              <w:numPr>
                <w:ilvl w:val="0"/>
                <w:numId w:val="113"/>
              </w:numPr>
              <w:tabs>
                <w:tab w:val="left" w:pos="2160"/>
              </w:tabs>
              <w:overflowPunct w:val="0"/>
              <w:autoSpaceDE w:val="0"/>
              <w:spacing w:after="0"/>
              <w:ind w:left="363" w:hanging="153"/>
              <w:textAlignment w:val="baseline"/>
              <w:rPr>
                <w:rFonts w:asciiTheme="minorHAnsi" w:hAnsiTheme="minorHAnsi" w:cs="Calibri"/>
                <w:szCs w:val="22"/>
              </w:rPr>
            </w:pPr>
            <w:r w:rsidRPr="0070543E">
              <w:rPr>
                <w:rFonts w:asciiTheme="minorHAnsi" w:hAnsiTheme="minorHAnsi" w:cs="Calibri"/>
                <w:szCs w:val="22"/>
              </w:rPr>
              <w:t>Περιβάλλον εκτέλεσης εφαρμογών</w:t>
            </w:r>
          </w:p>
          <w:p w:rsidR="004C15D4" w:rsidRPr="0070543E" w:rsidRDefault="004C15D4" w:rsidP="00610E3A">
            <w:pPr>
              <w:numPr>
                <w:ilvl w:val="0"/>
                <w:numId w:val="113"/>
              </w:numPr>
              <w:tabs>
                <w:tab w:val="left" w:pos="2160"/>
              </w:tabs>
              <w:overflowPunct w:val="0"/>
              <w:autoSpaceDE w:val="0"/>
              <w:spacing w:after="0"/>
              <w:ind w:left="363" w:hanging="153"/>
              <w:textAlignment w:val="baseline"/>
              <w:rPr>
                <w:rFonts w:asciiTheme="minorHAnsi" w:hAnsiTheme="minorHAnsi" w:cs="Calibri"/>
                <w:szCs w:val="22"/>
              </w:rPr>
            </w:pPr>
            <w:r w:rsidRPr="0070543E">
              <w:rPr>
                <w:rFonts w:asciiTheme="minorHAnsi" w:hAnsiTheme="minorHAnsi" w:cs="Calibri"/>
                <w:szCs w:val="22"/>
              </w:rPr>
              <w:t>άλλα, να αναφερθούν</w:t>
            </w:r>
          </w:p>
          <w:p w:rsidR="004C15D4" w:rsidRPr="0070543E" w:rsidRDefault="004C15D4" w:rsidP="00610E3A">
            <w:pPr>
              <w:spacing w:after="0"/>
              <w:rPr>
                <w:rFonts w:asciiTheme="minorHAnsi" w:hAnsiTheme="minorHAnsi" w:cs="Calibri"/>
                <w:szCs w:val="22"/>
              </w:rPr>
            </w:pPr>
            <w:r w:rsidRPr="0070543E">
              <w:rPr>
                <w:rFonts w:asciiTheme="minorHAnsi" w:hAnsiTheme="minorHAnsi" w:cs="Calibri"/>
                <w:szCs w:val="22"/>
              </w:rPr>
              <w:t>με παραμετροποιήσιμα μεγέθη pools</w:t>
            </w:r>
          </w:p>
        </w:tc>
        <w:tc>
          <w:tcPr>
            <w:tcW w:w="1417" w:type="dxa"/>
            <w:gridSpan w:val="2"/>
            <w:tcBorders>
              <w:top w:val="single" w:sz="4" w:space="0" w:color="000000"/>
              <w:left w:val="single" w:sz="4" w:space="0" w:color="000000"/>
              <w:bottom w:val="single" w:sz="4" w:space="0" w:color="000000"/>
            </w:tcBorders>
            <w:vAlign w:val="center"/>
          </w:tcPr>
          <w:p w:rsidR="004C15D4" w:rsidRPr="0070543E" w:rsidRDefault="004C15D4" w:rsidP="00610E3A">
            <w:pPr>
              <w:snapToGrid w:val="0"/>
              <w:spacing w:after="0"/>
              <w:jc w:val="center"/>
              <w:rPr>
                <w:rFonts w:asciiTheme="minorHAnsi" w:hAnsiTheme="minorHAnsi" w:cs="Calibri"/>
                <w:szCs w:val="22"/>
              </w:rPr>
            </w:pPr>
          </w:p>
        </w:tc>
        <w:tc>
          <w:tcPr>
            <w:tcW w:w="1276" w:type="dxa"/>
            <w:gridSpan w:val="2"/>
            <w:tcBorders>
              <w:top w:val="single" w:sz="4" w:space="0" w:color="000000"/>
              <w:left w:val="single" w:sz="4" w:space="0" w:color="000000"/>
              <w:bottom w:val="single" w:sz="4" w:space="0" w:color="000000"/>
            </w:tcBorders>
            <w:vAlign w:val="center"/>
          </w:tcPr>
          <w:p w:rsidR="004C15D4" w:rsidRPr="0070543E" w:rsidRDefault="004C15D4" w:rsidP="00610E3A">
            <w:pPr>
              <w:snapToGrid w:val="0"/>
              <w:spacing w:after="0"/>
              <w:rPr>
                <w:rFonts w:asciiTheme="minorHAnsi" w:hAnsiTheme="minorHAnsi" w:cs="Calibri"/>
                <w:szCs w:val="22"/>
              </w:rPr>
            </w:pPr>
          </w:p>
        </w:tc>
        <w:tc>
          <w:tcPr>
            <w:tcW w:w="1559" w:type="dxa"/>
            <w:gridSpan w:val="2"/>
            <w:tcBorders>
              <w:top w:val="single" w:sz="4" w:space="0" w:color="000000"/>
              <w:left w:val="single" w:sz="4" w:space="0" w:color="000000"/>
              <w:bottom w:val="single" w:sz="4" w:space="0" w:color="000000"/>
              <w:right w:val="single" w:sz="4" w:space="0" w:color="000000"/>
            </w:tcBorders>
            <w:vAlign w:val="center"/>
          </w:tcPr>
          <w:p w:rsidR="004C15D4" w:rsidRPr="0070543E" w:rsidRDefault="004C15D4" w:rsidP="00610E3A">
            <w:pPr>
              <w:snapToGrid w:val="0"/>
              <w:spacing w:after="0"/>
              <w:rPr>
                <w:rFonts w:asciiTheme="minorHAnsi" w:hAnsiTheme="minorHAnsi" w:cs="Calibri"/>
                <w:szCs w:val="22"/>
              </w:rPr>
            </w:pPr>
          </w:p>
        </w:tc>
      </w:tr>
      <w:tr w:rsidR="004C15D4" w:rsidRPr="0070543E" w:rsidTr="00610E3A">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PrEx>
        <w:trPr>
          <w:jc w:val="center"/>
        </w:trPr>
        <w:tc>
          <w:tcPr>
            <w:tcW w:w="853" w:type="dxa"/>
            <w:gridSpan w:val="2"/>
            <w:tcBorders>
              <w:top w:val="single" w:sz="4" w:space="0" w:color="000000"/>
              <w:left w:val="single" w:sz="4" w:space="0" w:color="000000"/>
              <w:bottom w:val="single" w:sz="4" w:space="0" w:color="000000"/>
            </w:tcBorders>
            <w:vAlign w:val="center"/>
          </w:tcPr>
          <w:p w:rsidR="004C15D4" w:rsidRPr="0070543E" w:rsidRDefault="004C15D4" w:rsidP="00610E3A">
            <w:pPr>
              <w:numPr>
                <w:ilvl w:val="0"/>
                <w:numId w:val="122"/>
              </w:numPr>
              <w:spacing w:after="0"/>
              <w:ind w:left="470" w:hanging="357"/>
              <w:jc w:val="center"/>
              <w:rPr>
                <w:rFonts w:asciiTheme="minorHAnsi" w:hAnsiTheme="minorHAnsi" w:cs="Calibri"/>
                <w:szCs w:val="22"/>
                <w:lang w:val="en-US"/>
              </w:rPr>
            </w:pPr>
          </w:p>
        </w:tc>
        <w:tc>
          <w:tcPr>
            <w:tcW w:w="4820" w:type="dxa"/>
            <w:gridSpan w:val="2"/>
            <w:tcBorders>
              <w:top w:val="single" w:sz="4" w:space="0" w:color="000000"/>
              <w:left w:val="single" w:sz="4" w:space="0" w:color="000000"/>
              <w:bottom w:val="single" w:sz="4" w:space="0" w:color="000000"/>
            </w:tcBorders>
            <w:vAlign w:val="center"/>
          </w:tcPr>
          <w:p w:rsidR="004C15D4" w:rsidRPr="0070543E" w:rsidRDefault="004C15D4" w:rsidP="00610E3A">
            <w:pPr>
              <w:snapToGrid w:val="0"/>
              <w:spacing w:after="0"/>
              <w:rPr>
                <w:rFonts w:asciiTheme="minorHAnsi" w:hAnsiTheme="minorHAnsi" w:cs="Calibri"/>
                <w:szCs w:val="22"/>
              </w:rPr>
            </w:pPr>
            <w:r w:rsidRPr="0070543E">
              <w:rPr>
                <w:rFonts w:asciiTheme="minorHAnsi" w:hAnsiTheme="minorHAnsi" w:cs="Calibri"/>
                <w:szCs w:val="22"/>
              </w:rPr>
              <w:t>Να υποστηρίζεται object caching για την ελαχιστοποίηση του χρόνου δημιουργίας (instantiation) και προσπέλασης (access) αντικειμένων των εφαρμογών οι οποίες εκτελούνται.</w:t>
            </w:r>
          </w:p>
        </w:tc>
        <w:tc>
          <w:tcPr>
            <w:tcW w:w="1417" w:type="dxa"/>
            <w:gridSpan w:val="2"/>
            <w:tcBorders>
              <w:top w:val="single" w:sz="4" w:space="0" w:color="000000"/>
              <w:left w:val="single" w:sz="4" w:space="0" w:color="000000"/>
              <w:bottom w:val="single" w:sz="4" w:space="0" w:color="000000"/>
            </w:tcBorders>
            <w:vAlign w:val="center"/>
          </w:tcPr>
          <w:p w:rsidR="004C15D4" w:rsidRPr="0070543E" w:rsidRDefault="004C15D4" w:rsidP="00610E3A">
            <w:pPr>
              <w:snapToGrid w:val="0"/>
              <w:spacing w:after="0"/>
              <w:jc w:val="center"/>
              <w:rPr>
                <w:rFonts w:asciiTheme="minorHAnsi" w:hAnsiTheme="minorHAnsi" w:cs="Calibri"/>
                <w:szCs w:val="22"/>
              </w:rPr>
            </w:pPr>
          </w:p>
        </w:tc>
        <w:tc>
          <w:tcPr>
            <w:tcW w:w="1276" w:type="dxa"/>
            <w:gridSpan w:val="2"/>
            <w:tcBorders>
              <w:top w:val="single" w:sz="4" w:space="0" w:color="000000"/>
              <w:left w:val="single" w:sz="4" w:space="0" w:color="000000"/>
              <w:bottom w:val="single" w:sz="4" w:space="0" w:color="000000"/>
            </w:tcBorders>
            <w:vAlign w:val="center"/>
          </w:tcPr>
          <w:p w:rsidR="004C15D4" w:rsidRPr="0070543E" w:rsidRDefault="004C15D4" w:rsidP="00610E3A">
            <w:pPr>
              <w:snapToGrid w:val="0"/>
              <w:spacing w:after="0"/>
              <w:rPr>
                <w:rFonts w:asciiTheme="minorHAnsi" w:hAnsiTheme="minorHAnsi" w:cs="Calibri"/>
                <w:szCs w:val="22"/>
              </w:rPr>
            </w:pPr>
          </w:p>
        </w:tc>
        <w:tc>
          <w:tcPr>
            <w:tcW w:w="1559" w:type="dxa"/>
            <w:gridSpan w:val="2"/>
            <w:tcBorders>
              <w:top w:val="single" w:sz="4" w:space="0" w:color="000000"/>
              <w:left w:val="single" w:sz="4" w:space="0" w:color="000000"/>
              <w:bottom w:val="single" w:sz="4" w:space="0" w:color="000000"/>
              <w:right w:val="single" w:sz="4" w:space="0" w:color="000000"/>
            </w:tcBorders>
            <w:vAlign w:val="center"/>
          </w:tcPr>
          <w:p w:rsidR="004C15D4" w:rsidRPr="0070543E" w:rsidRDefault="004C15D4" w:rsidP="00610E3A">
            <w:pPr>
              <w:snapToGrid w:val="0"/>
              <w:spacing w:after="0"/>
              <w:rPr>
                <w:rFonts w:asciiTheme="minorHAnsi" w:hAnsiTheme="minorHAnsi" w:cs="Calibri"/>
                <w:szCs w:val="22"/>
              </w:rPr>
            </w:pPr>
          </w:p>
        </w:tc>
      </w:tr>
      <w:tr w:rsidR="004C15D4" w:rsidRPr="0070543E" w:rsidTr="00610E3A">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PrEx>
        <w:trPr>
          <w:jc w:val="center"/>
        </w:trPr>
        <w:tc>
          <w:tcPr>
            <w:tcW w:w="853" w:type="dxa"/>
            <w:gridSpan w:val="2"/>
            <w:tcBorders>
              <w:left w:val="single" w:sz="4" w:space="0" w:color="000000"/>
              <w:bottom w:val="single" w:sz="4" w:space="0" w:color="000000"/>
            </w:tcBorders>
            <w:vAlign w:val="center"/>
          </w:tcPr>
          <w:p w:rsidR="004C15D4" w:rsidRPr="0070543E" w:rsidRDefault="004C15D4" w:rsidP="00610E3A">
            <w:pPr>
              <w:numPr>
                <w:ilvl w:val="0"/>
                <w:numId w:val="122"/>
              </w:numPr>
              <w:spacing w:after="0"/>
              <w:ind w:left="470" w:hanging="357"/>
              <w:jc w:val="center"/>
              <w:rPr>
                <w:rFonts w:asciiTheme="minorHAnsi" w:hAnsiTheme="minorHAnsi" w:cs="Calibri"/>
                <w:szCs w:val="22"/>
              </w:rPr>
            </w:pPr>
          </w:p>
        </w:tc>
        <w:tc>
          <w:tcPr>
            <w:tcW w:w="4820" w:type="dxa"/>
            <w:gridSpan w:val="2"/>
            <w:tcBorders>
              <w:top w:val="single" w:sz="4" w:space="0" w:color="000000"/>
              <w:left w:val="single" w:sz="4" w:space="0" w:color="000000"/>
              <w:bottom w:val="single" w:sz="4" w:space="0" w:color="auto"/>
            </w:tcBorders>
            <w:vAlign w:val="center"/>
          </w:tcPr>
          <w:p w:rsidR="004C15D4" w:rsidRPr="0070543E" w:rsidRDefault="004C15D4" w:rsidP="00610E3A">
            <w:pPr>
              <w:snapToGrid w:val="0"/>
              <w:spacing w:after="0"/>
              <w:rPr>
                <w:rFonts w:asciiTheme="minorHAnsi" w:hAnsiTheme="minorHAnsi" w:cs="Calibri"/>
                <w:szCs w:val="22"/>
              </w:rPr>
            </w:pPr>
            <w:r w:rsidRPr="0070543E">
              <w:rPr>
                <w:rFonts w:asciiTheme="minorHAnsi" w:hAnsiTheme="minorHAnsi" w:cs="Calibri"/>
                <w:szCs w:val="22"/>
              </w:rPr>
              <w:t xml:space="preserve">Παροχή από τον κατασκευαστή του λογισμικού εξυπηρετητή εφαρμογών εξειδικευμένου πλαισίου </w:t>
            </w:r>
            <w:r w:rsidRPr="0070543E">
              <w:rPr>
                <w:rFonts w:asciiTheme="minorHAnsi" w:hAnsiTheme="minorHAnsi" w:cs="Calibri"/>
                <w:szCs w:val="22"/>
              </w:rPr>
              <w:lastRenderedPageBreak/>
              <w:t>εργασίας (framework) για την παρακολούθηση και τη διενέργεια διαγνωστικών ελέγχων επί της λειτουργίας του εξυπηρετητή και των υπηρεσιών που εκτελούνται σε αυτόν. Το παρεχόμενο πλαίσιο θα πρέπει να υποστηρίζει κατ’ελάχιστον τα εξής χαρακτηριστικά:</w:t>
            </w:r>
          </w:p>
          <w:p w:rsidR="004C15D4" w:rsidRPr="0070543E" w:rsidRDefault="004C15D4" w:rsidP="00610E3A">
            <w:pPr>
              <w:numPr>
                <w:ilvl w:val="0"/>
                <w:numId w:val="120"/>
              </w:numPr>
              <w:tabs>
                <w:tab w:val="clear" w:pos="720"/>
                <w:tab w:val="num" w:pos="492"/>
              </w:tabs>
              <w:overflowPunct w:val="0"/>
              <w:autoSpaceDE w:val="0"/>
              <w:snapToGrid w:val="0"/>
              <w:spacing w:after="0"/>
              <w:ind w:left="492" w:hanging="283"/>
              <w:textAlignment w:val="baseline"/>
              <w:rPr>
                <w:rFonts w:asciiTheme="minorHAnsi" w:hAnsiTheme="minorHAnsi" w:cs="Calibri"/>
                <w:szCs w:val="22"/>
              </w:rPr>
            </w:pPr>
            <w:r w:rsidRPr="0070543E">
              <w:rPr>
                <w:rFonts w:asciiTheme="minorHAnsi" w:hAnsiTheme="minorHAnsi" w:cs="Calibri"/>
                <w:szCs w:val="22"/>
              </w:rPr>
              <w:t>Δημιουργία και αρχειοθέτηση (archiving) logs που αφορούν τη λειτουργία του εξυπηρετητή και των εφαρμογών/υπηρεσιών που εκτελούνται σε αυτόν</w:t>
            </w:r>
          </w:p>
          <w:p w:rsidR="004C15D4" w:rsidRPr="0070543E" w:rsidRDefault="004C15D4" w:rsidP="00610E3A">
            <w:pPr>
              <w:numPr>
                <w:ilvl w:val="0"/>
                <w:numId w:val="120"/>
              </w:numPr>
              <w:tabs>
                <w:tab w:val="clear" w:pos="720"/>
                <w:tab w:val="num" w:pos="492"/>
              </w:tabs>
              <w:overflowPunct w:val="0"/>
              <w:autoSpaceDE w:val="0"/>
              <w:snapToGrid w:val="0"/>
              <w:spacing w:after="0"/>
              <w:ind w:left="494" w:hanging="284"/>
              <w:textAlignment w:val="baseline"/>
              <w:rPr>
                <w:rFonts w:asciiTheme="minorHAnsi" w:hAnsiTheme="minorHAnsi" w:cs="Calibri"/>
                <w:szCs w:val="22"/>
              </w:rPr>
            </w:pPr>
            <w:r w:rsidRPr="0070543E">
              <w:rPr>
                <w:rFonts w:asciiTheme="minorHAnsi" w:hAnsiTheme="minorHAnsi" w:cs="Calibri"/>
                <w:szCs w:val="22"/>
              </w:rPr>
              <w:t>Δημιουργία snapshot της κατάστασης του εξυπηρετητή για δεδομένο χρονικό διάστημα ώστε να δίνεται η δυνατότητα ανάλυσης των ακριβών συνθηκών σφάλματος ή αποτυχίας στη λειτουργία του εξυπηρετητή</w:t>
            </w:r>
          </w:p>
          <w:p w:rsidR="004C15D4" w:rsidRPr="0070543E" w:rsidRDefault="004C15D4" w:rsidP="00610E3A">
            <w:pPr>
              <w:numPr>
                <w:ilvl w:val="0"/>
                <w:numId w:val="120"/>
              </w:numPr>
              <w:tabs>
                <w:tab w:val="clear" w:pos="720"/>
                <w:tab w:val="num" w:pos="492"/>
              </w:tabs>
              <w:overflowPunct w:val="0"/>
              <w:autoSpaceDE w:val="0"/>
              <w:snapToGrid w:val="0"/>
              <w:spacing w:after="0"/>
              <w:ind w:left="494" w:hanging="284"/>
              <w:textAlignment w:val="baseline"/>
              <w:rPr>
                <w:rFonts w:asciiTheme="minorHAnsi" w:hAnsiTheme="minorHAnsi" w:cs="Calibri"/>
                <w:szCs w:val="22"/>
              </w:rPr>
            </w:pPr>
            <w:r w:rsidRPr="0070543E">
              <w:rPr>
                <w:rFonts w:asciiTheme="minorHAnsi" w:hAnsiTheme="minorHAnsi" w:cs="Calibri"/>
                <w:szCs w:val="22"/>
              </w:rPr>
              <w:t>Δυνατότητα παρακολούθησης γεγονότων (events) και δρομολόγησης σχετικών με αυτά ειδοποιήσεων (notifications) με βάση κριτήρια ορισμένα από τον διαχειριστή.</w:t>
            </w:r>
          </w:p>
          <w:p w:rsidR="004C15D4" w:rsidRPr="0070543E" w:rsidRDefault="004C15D4" w:rsidP="00610E3A">
            <w:pPr>
              <w:numPr>
                <w:ilvl w:val="0"/>
                <w:numId w:val="120"/>
              </w:numPr>
              <w:tabs>
                <w:tab w:val="clear" w:pos="720"/>
                <w:tab w:val="num" w:pos="492"/>
              </w:tabs>
              <w:overflowPunct w:val="0"/>
              <w:autoSpaceDE w:val="0"/>
              <w:snapToGrid w:val="0"/>
              <w:spacing w:after="0"/>
              <w:ind w:left="494" w:hanging="284"/>
              <w:textAlignment w:val="baseline"/>
              <w:rPr>
                <w:rFonts w:asciiTheme="minorHAnsi" w:hAnsiTheme="minorHAnsi" w:cs="Calibri"/>
                <w:szCs w:val="22"/>
              </w:rPr>
            </w:pPr>
            <w:r w:rsidRPr="0070543E">
              <w:rPr>
                <w:rFonts w:asciiTheme="minorHAnsi" w:hAnsiTheme="minorHAnsi" w:cs="Calibri"/>
                <w:szCs w:val="22"/>
              </w:rPr>
              <w:t xml:space="preserve">Παροχή εξειδικευμένου API που να επιτρέπει τη δημιουργία custom εφαρμογών διαγνωστικού ελέγχου και παρακολούθησης. </w:t>
            </w:r>
          </w:p>
        </w:tc>
        <w:tc>
          <w:tcPr>
            <w:tcW w:w="1417" w:type="dxa"/>
            <w:gridSpan w:val="2"/>
            <w:tcBorders>
              <w:top w:val="single" w:sz="4" w:space="0" w:color="000000"/>
              <w:left w:val="single" w:sz="4" w:space="0" w:color="000000"/>
              <w:bottom w:val="single" w:sz="4" w:space="0" w:color="auto"/>
            </w:tcBorders>
            <w:vAlign w:val="center"/>
          </w:tcPr>
          <w:p w:rsidR="004C15D4" w:rsidRPr="0070543E" w:rsidRDefault="004C15D4" w:rsidP="00610E3A">
            <w:pPr>
              <w:snapToGrid w:val="0"/>
              <w:spacing w:after="0"/>
              <w:jc w:val="center"/>
              <w:rPr>
                <w:rFonts w:asciiTheme="minorHAnsi" w:hAnsiTheme="minorHAnsi" w:cs="Calibri"/>
                <w:szCs w:val="22"/>
              </w:rPr>
            </w:pPr>
          </w:p>
        </w:tc>
        <w:tc>
          <w:tcPr>
            <w:tcW w:w="1276" w:type="dxa"/>
            <w:gridSpan w:val="2"/>
            <w:tcBorders>
              <w:top w:val="single" w:sz="4" w:space="0" w:color="000000"/>
              <w:left w:val="single" w:sz="4" w:space="0" w:color="000000"/>
              <w:bottom w:val="single" w:sz="4" w:space="0" w:color="auto"/>
            </w:tcBorders>
            <w:vAlign w:val="center"/>
          </w:tcPr>
          <w:p w:rsidR="004C15D4" w:rsidRPr="0070543E" w:rsidRDefault="004C15D4" w:rsidP="00610E3A">
            <w:pPr>
              <w:snapToGrid w:val="0"/>
              <w:spacing w:after="0"/>
              <w:rPr>
                <w:rFonts w:asciiTheme="minorHAnsi" w:hAnsiTheme="minorHAnsi" w:cs="Calibri"/>
                <w:szCs w:val="22"/>
              </w:rPr>
            </w:pPr>
          </w:p>
        </w:tc>
        <w:tc>
          <w:tcPr>
            <w:tcW w:w="1559" w:type="dxa"/>
            <w:gridSpan w:val="2"/>
            <w:tcBorders>
              <w:top w:val="single" w:sz="4" w:space="0" w:color="000000"/>
              <w:left w:val="single" w:sz="4" w:space="0" w:color="000000"/>
              <w:bottom w:val="single" w:sz="4" w:space="0" w:color="auto"/>
              <w:right w:val="single" w:sz="4" w:space="0" w:color="000000"/>
            </w:tcBorders>
            <w:vAlign w:val="center"/>
          </w:tcPr>
          <w:p w:rsidR="004C15D4" w:rsidRPr="0070543E" w:rsidRDefault="004C15D4" w:rsidP="00610E3A">
            <w:pPr>
              <w:snapToGrid w:val="0"/>
              <w:spacing w:after="0"/>
              <w:rPr>
                <w:rFonts w:asciiTheme="minorHAnsi" w:hAnsiTheme="minorHAnsi" w:cs="Calibri"/>
                <w:szCs w:val="22"/>
              </w:rPr>
            </w:pPr>
          </w:p>
        </w:tc>
      </w:tr>
      <w:tr w:rsidR="004C15D4" w:rsidRPr="0070543E" w:rsidTr="00610E3A">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PrEx>
        <w:trPr>
          <w:jc w:val="center"/>
        </w:trPr>
        <w:tc>
          <w:tcPr>
            <w:tcW w:w="853" w:type="dxa"/>
            <w:gridSpan w:val="2"/>
            <w:tcBorders>
              <w:left w:val="single" w:sz="4" w:space="0" w:color="000000"/>
              <w:bottom w:val="single" w:sz="4" w:space="0" w:color="000000"/>
            </w:tcBorders>
            <w:vAlign w:val="center"/>
          </w:tcPr>
          <w:p w:rsidR="004C15D4" w:rsidRPr="0070543E" w:rsidRDefault="004C15D4" w:rsidP="00610E3A">
            <w:pPr>
              <w:numPr>
                <w:ilvl w:val="0"/>
                <w:numId w:val="122"/>
              </w:numPr>
              <w:spacing w:after="0"/>
              <w:ind w:left="470" w:hanging="357"/>
              <w:jc w:val="center"/>
              <w:rPr>
                <w:rFonts w:asciiTheme="minorHAnsi" w:hAnsiTheme="minorHAnsi" w:cs="Calibri"/>
                <w:szCs w:val="22"/>
              </w:rPr>
            </w:pPr>
          </w:p>
        </w:tc>
        <w:tc>
          <w:tcPr>
            <w:tcW w:w="4820" w:type="dxa"/>
            <w:gridSpan w:val="2"/>
            <w:tcBorders>
              <w:top w:val="single" w:sz="4" w:space="0" w:color="auto"/>
              <w:left w:val="single" w:sz="4" w:space="0" w:color="000000"/>
              <w:bottom w:val="single" w:sz="4" w:space="0" w:color="000000"/>
            </w:tcBorders>
            <w:vAlign w:val="center"/>
          </w:tcPr>
          <w:p w:rsidR="004C15D4" w:rsidRPr="0070543E" w:rsidRDefault="004C15D4" w:rsidP="00610E3A">
            <w:pPr>
              <w:snapToGrid w:val="0"/>
              <w:spacing w:after="0"/>
              <w:rPr>
                <w:rFonts w:asciiTheme="minorHAnsi" w:hAnsiTheme="minorHAnsi" w:cs="Calibri"/>
                <w:szCs w:val="22"/>
              </w:rPr>
            </w:pPr>
            <w:r w:rsidRPr="0070543E">
              <w:rPr>
                <w:rFonts w:asciiTheme="minorHAnsi" w:hAnsiTheme="minorHAnsi" w:cs="Calibri"/>
                <w:szCs w:val="22"/>
              </w:rPr>
              <w:t>Λίστα των υποστηριζόμενων από τον application server βάσεων δεδομένων. Να περιγραφούν οι διαθέσιμες out-of-the-box δυνατότητες εκμετάλλευσης από τον εξυπηρετητή εφαρμογών τυχόν προηγμένων χαρακτηριστικών διαθεσιμότητας και επεκτασιμότητας του προσφερόμενου εξυπηρετητή βάσεων δεδομένων.</w:t>
            </w:r>
          </w:p>
        </w:tc>
        <w:tc>
          <w:tcPr>
            <w:tcW w:w="1417" w:type="dxa"/>
            <w:gridSpan w:val="2"/>
            <w:tcBorders>
              <w:top w:val="single" w:sz="4" w:space="0" w:color="auto"/>
              <w:left w:val="single" w:sz="4" w:space="0" w:color="000000"/>
              <w:bottom w:val="single" w:sz="4" w:space="0" w:color="000000"/>
            </w:tcBorders>
            <w:vAlign w:val="center"/>
          </w:tcPr>
          <w:p w:rsidR="004C15D4" w:rsidRPr="0070543E" w:rsidRDefault="004C15D4" w:rsidP="00610E3A">
            <w:pPr>
              <w:snapToGrid w:val="0"/>
              <w:spacing w:after="0"/>
              <w:jc w:val="center"/>
              <w:rPr>
                <w:rFonts w:asciiTheme="minorHAnsi" w:hAnsiTheme="minorHAnsi" w:cs="Calibri"/>
                <w:b/>
                <w:szCs w:val="22"/>
              </w:rPr>
            </w:pPr>
            <w:r w:rsidRPr="0070543E">
              <w:rPr>
                <w:rFonts w:asciiTheme="minorHAnsi" w:hAnsiTheme="minorHAnsi" w:cs="Calibri"/>
                <w:b/>
                <w:szCs w:val="22"/>
              </w:rPr>
              <w:t>ΝΑΙ</w:t>
            </w:r>
          </w:p>
        </w:tc>
        <w:tc>
          <w:tcPr>
            <w:tcW w:w="1276" w:type="dxa"/>
            <w:gridSpan w:val="2"/>
            <w:tcBorders>
              <w:top w:val="single" w:sz="4" w:space="0" w:color="auto"/>
              <w:left w:val="single" w:sz="4" w:space="0" w:color="000000"/>
              <w:bottom w:val="single" w:sz="4" w:space="0" w:color="000000"/>
            </w:tcBorders>
            <w:vAlign w:val="center"/>
          </w:tcPr>
          <w:p w:rsidR="004C15D4" w:rsidRPr="0070543E" w:rsidRDefault="004C15D4" w:rsidP="00610E3A">
            <w:pPr>
              <w:snapToGrid w:val="0"/>
              <w:spacing w:after="0"/>
              <w:rPr>
                <w:rFonts w:asciiTheme="minorHAnsi" w:hAnsiTheme="minorHAnsi" w:cs="Calibri"/>
                <w:szCs w:val="22"/>
              </w:rPr>
            </w:pPr>
          </w:p>
        </w:tc>
        <w:tc>
          <w:tcPr>
            <w:tcW w:w="1559" w:type="dxa"/>
            <w:gridSpan w:val="2"/>
            <w:tcBorders>
              <w:top w:val="single" w:sz="4" w:space="0" w:color="auto"/>
              <w:left w:val="single" w:sz="4" w:space="0" w:color="000000"/>
              <w:bottom w:val="single" w:sz="4" w:space="0" w:color="000000"/>
              <w:right w:val="single" w:sz="4" w:space="0" w:color="000000"/>
            </w:tcBorders>
            <w:vAlign w:val="center"/>
          </w:tcPr>
          <w:p w:rsidR="004C15D4" w:rsidRPr="0070543E" w:rsidRDefault="004C15D4" w:rsidP="00610E3A">
            <w:pPr>
              <w:snapToGrid w:val="0"/>
              <w:spacing w:after="0"/>
              <w:rPr>
                <w:rFonts w:asciiTheme="minorHAnsi" w:hAnsiTheme="minorHAnsi" w:cs="Calibri"/>
                <w:szCs w:val="22"/>
              </w:rPr>
            </w:pPr>
          </w:p>
        </w:tc>
      </w:tr>
      <w:tr w:rsidR="004C15D4" w:rsidRPr="0070543E" w:rsidTr="00610E3A">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PrEx>
        <w:trPr>
          <w:jc w:val="center"/>
        </w:trPr>
        <w:tc>
          <w:tcPr>
            <w:tcW w:w="853" w:type="dxa"/>
            <w:gridSpan w:val="2"/>
            <w:tcBorders>
              <w:top w:val="single" w:sz="4" w:space="0" w:color="000000"/>
              <w:left w:val="single" w:sz="4" w:space="0" w:color="000000"/>
              <w:bottom w:val="single" w:sz="4" w:space="0" w:color="000000"/>
            </w:tcBorders>
            <w:vAlign w:val="center"/>
          </w:tcPr>
          <w:p w:rsidR="004C15D4" w:rsidRPr="0070543E" w:rsidRDefault="004C15D4" w:rsidP="00610E3A">
            <w:pPr>
              <w:numPr>
                <w:ilvl w:val="0"/>
                <w:numId w:val="122"/>
              </w:numPr>
              <w:spacing w:after="0"/>
              <w:ind w:left="470" w:hanging="357"/>
              <w:jc w:val="center"/>
              <w:rPr>
                <w:rFonts w:asciiTheme="minorHAnsi" w:hAnsiTheme="minorHAnsi" w:cs="Calibri"/>
                <w:szCs w:val="22"/>
                <w:lang w:val="en-US"/>
              </w:rPr>
            </w:pPr>
          </w:p>
        </w:tc>
        <w:tc>
          <w:tcPr>
            <w:tcW w:w="4820" w:type="dxa"/>
            <w:gridSpan w:val="2"/>
            <w:tcBorders>
              <w:top w:val="single" w:sz="4" w:space="0" w:color="000000"/>
              <w:left w:val="single" w:sz="4" w:space="0" w:color="000000"/>
              <w:bottom w:val="single" w:sz="4" w:space="0" w:color="000000"/>
            </w:tcBorders>
            <w:vAlign w:val="center"/>
          </w:tcPr>
          <w:p w:rsidR="004C15D4" w:rsidRPr="0070543E" w:rsidRDefault="004C15D4" w:rsidP="00610E3A">
            <w:pPr>
              <w:pStyle w:val="Preformatted"/>
              <w:widowControl/>
              <w:tabs>
                <w:tab w:val="clear" w:pos="0"/>
                <w:tab w:val="clear" w:pos="959"/>
                <w:tab w:val="clear" w:pos="1918"/>
                <w:tab w:val="clear" w:pos="2877"/>
                <w:tab w:val="clear" w:pos="3836"/>
                <w:tab w:val="clear" w:pos="4795"/>
                <w:tab w:val="clear" w:pos="5754"/>
                <w:tab w:val="clear" w:pos="6713"/>
                <w:tab w:val="clear" w:pos="7672"/>
                <w:tab w:val="clear" w:pos="8631"/>
                <w:tab w:val="clear" w:pos="9590"/>
              </w:tabs>
              <w:snapToGrid w:val="0"/>
              <w:jc w:val="both"/>
              <w:rPr>
                <w:rFonts w:asciiTheme="minorHAnsi" w:hAnsiTheme="minorHAnsi" w:cs="Calibri"/>
                <w:sz w:val="22"/>
                <w:szCs w:val="22"/>
                <w:lang w:val="el-GR"/>
              </w:rPr>
            </w:pPr>
            <w:r w:rsidRPr="0070543E">
              <w:rPr>
                <w:rFonts w:asciiTheme="minorHAnsi" w:hAnsiTheme="minorHAnsi" w:cs="Calibri"/>
                <w:sz w:val="22"/>
                <w:szCs w:val="22"/>
                <w:lang w:val="el-GR"/>
              </w:rPr>
              <w:t>Υποστήριξη deployment Web Services.  Πλήρης υποστήριξη των γνωστών προτύπων</w:t>
            </w:r>
          </w:p>
          <w:p w:rsidR="004C15D4" w:rsidRPr="0070543E" w:rsidRDefault="004C15D4" w:rsidP="00610E3A">
            <w:pPr>
              <w:pStyle w:val="Preformatted"/>
              <w:widowControl/>
              <w:tabs>
                <w:tab w:val="clear" w:pos="0"/>
                <w:tab w:val="clear" w:pos="959"/>
                <w:tab w:val="clear" w:pos="1918"/>
                <w:tab w:val="clear" w:pos="2877"/>
                <w:tab w:val="clear" w:pos="3836"/>
                <w:tab w:val="clear" w:pos="4795"/>
                <w:tab w:val="clear" w:pos="5754"/>
                <w:tab w:val="clear" w:pos="6713"/>
                <w:tab w:val="clear" w:pos="7672"/>
                <w:tab w:val="clear" w:pos="8631"/>
                <w:tab w:val="clear" w:pos="9590"/>
              </w:tabs>
              <w:jc w:val="both"/>
              <w:rPr>
                <w:rFonts w:asciiTheme="minorHAnsi" w:hAnsiTheme="minorHAnsi" w:cs="Calibri"/>
                <w:sz w:val="22"/>
                <w:szCs w:val="22"/>
                <w:lang w:val="el-GR"/>
              </w:rPr>
            </w:pPr>
            <w:r w:rsidRPr="0070543E">
              <w:rPr>
                <w:rFonts w:asciiTheme="minorHAnsi" w:hAnsiTheme="minorHAnsi" w:cs="Calibri"/>
                <w:sz w:val="22"/>
                <w:szCs w:val="22"/>
                <w:lang w:val="el-GR"/>
              </w:rPr>
              <w:t>Να γίνει συνοπτική αναφορά σε αυτές τις δυνατότητες</w:t>
            </w:r>
          </w:p>
        </w:tc>
        <w:tc>
          <w:tcPr>
            <w:tcW w:w="1417" w:type="dxa"/>
            <w:gridSpan w:val="2"/>
            <w:tcBorders>
              <w:top w:val="single" w:sz="4" w:space="0" w:color="000000"/>
              <w:left w:val="single" w:sz="4" w:space="0" w:color="000000"/>
              <w:bottom w:val="single" w:sz="4" w:space="0" w:color="000000"/>
            </w:tcBorders>
            <w:vAlign w:val="center"/>
          </w:tcPr>
          <w:p w:rsidR="004C15D4" w:rsidRPr="0070543E" w:rsidRDefault="004C15D4" w:rsidP="00610E3A">
            <w:pPr>
              <w:snapToGrid w:val="0"/>
              <w:spacing w:after="0"/>
              <w:jc w:val="center"/>
              <w:rPr>
                <w:rFonts w:asciiTheme="minorHAnsi" w:hAnsiTheme="minorHAnsi" w:cs="Calibri"/>
                <w:b/>
                <w:szCs w:val="22"/>
              </w:rPr>
            </w:pPr>
            <w:r w:rsidRPr="0070543E">
              <w:rPr>
                <w:rFonts w:asciiTheme="minorHAnsi" w:hAnsiTheme="minorHAnsi" w:cs="Calibri"/>
                <w:b/>
                <w:szCs w:val="22"/>
              </w:rPr>
              <w:t>ΝΑΙ</w:t>
            </w:r>
          </w:p>
        </w:tc>
        <w:tc>
          <w:tcPr>
            <w:tcW w:w="1276" w:type="dxa"/>
            <w:gridSpan w:val="2"/>
            <w:tcBorders>
              <w:top w:val="single" w:sz="4" w:space="0" w:color="000000"/>
              <w:left w:val="single" w:sz="4" w:space="0" w:color="000000"/>
              <w:bottom w:val="single" w:sz="4" w:space="0" w:color="000000"/>
            </w:tcBorders>
            <w:vAlign w:val="center"/>
          </w:tcPr>
          <w:p w:rsidR="004C15D4" w:rsidRPr="0070543E" w:rsidRDefault="004C15D4" w:rsidP="00610E3A">
            <w:pPr>
              <w:snapToGrid w:val="0"/>
              <w:spacing w:after="0"/>
              <w:rPr>
                <w:rFonts w:asciiTheme="minorHAnsi" w:hAnsiTheme="minorHAnsi" w:cs="Calibri"/>
                <w:szCs w:val="22"/>
              </w:rPr>
            </w:pPr>
          </w:p>
        </w:tc>
        <w:tc>
          <w:tcPr>
            <w:tcW w:w="1559" w:type="dxa"/>
            <w:gridSpan w:val="2"/>
            <w:tcBorders>
              <w:top w:val="single" w:sz="4" w:space="0" w:color="000000"/>
              <w:left w:val="single" w:sz="4" w:space="0" w:color="000000"/>
              <w:bottom w:val="single" w:sz="4" w:space="0" w:color="000000"/>
              <w:right w:val="single" w:sz="4" w:space="0" w:color="000000"/>
            </w:tcBorders>
            <w:vAlign w:val="center"/>
          </w:tcPr>
          <w:p w:rsidR="004C15D4" w:rsidRPr="0070543E" w:rsidRDefault="004C15D4" w:rsidP="00610E3A">
            <w:pPr>
              <w:snapToGrid w:val="0"/>
              <w:spacing w:after="0"/>
              <w:rPr>
                <w:rFonts w:asciiTheme="minorHAnsi" w:hAnsiTheme="minorHAnsi" w:cs="Calibri"/>
                <w:szCs w:val="22"/>
              </w:rPr>
            </w:pPr>
          </w:p>
        </w:tc>
      </w:tr>
      <w:tr w:rsidR="004C15D4" w:rsidRPr="0070543E" w:rsidTr="00610E3A">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PrEx>
        <w:trPr>
          <w:jc w:val="center"/>
        </w:trPr>
        <w:tc>
          <w:tcPr>
            <w:tcW w:w="853" w:type="dxa"/>
            <w:gridSpan w:val="2"/>
            <w:tcBorders>
              <w:top w:val="single" w:sz="4" w:space="0" w:color="000000"/>
              <w:left w:val="single" w:sz="4" w:space="0" w:color="000000"/>
              <w:bottom w:val="single" w:sz="4" w:space="0" w:color="000000"/>
            </w:tcBorders>
            <w:vAlign w:val="center"/>
          </w:tcPr>
          <w:p w:rsidR="004C15D4" w:rsidRPr="0070543E" w:rsidRDefault="004C15D4" w:rsidP="00610E3A">
            <w:pPr>
              <w:numPr>
                <w:ilvl w:val="0"/>
                <w:numId w:val="122"/>
              </w:numPr>
              <w:spacing w:after="0"/>
              <w:ind w:left="470" w:hanging="357"/>
              <w:jc w:val="center"/>
              <w:rPr>
                <w:rFonts w:asciiTheme="minorHAnsi" w:hAnsiTheme="minorHAnsi" w:cs="Calibri"/>
                <w:szCs w:val="22"/>
                <w:lang w:val="en-US"/>
              </w:rPr>
            </w:pPr>
          </w:p>
        </w:tc>
        <w:tc>
          <w:tcPr>
            <w:tcW w:w="4820" w:type="dxa"/>
            <w:gridSpan w:val="2"/>
            <w:tcBorders>
              <w:top w:val="single" w:sz="4" w:space="0" w:color="000000"/>
              <w:left w:val="single" w:sz="4" w:space="0" w:color="000000"/>
              <w:bottom w:val="single" w:sz="4" w:space="0" w:color="000000"/>
            </w:tcBorders>
            <w:vAlign w:val="center"/>
          </w:tcPr>
          <w:p w:rsidR="004C15D4" w:rsidRPr="0070543E" w:rsidRDefault="004C15D4" w:rsidP="00610E3A">
            <w:pPr>
              <w:snapToGrid w:val="0"/>
              <w:spacing w:after="0"/>
              <w:rPr>
                <w:rFonts w:asciiTheme="minorHAnsi" w:hAnsiTheme="minorHAnsi" w:cs="Calibri"/>
                <w:szCs w:val="22"/>
              </w:rPr>
            </w:pPr>
            <w:r w:rsidRPr="0070543E">
              <w:rPr>
                <w:rFonts w:asciiTheme="minorHAnsi" w:hAnsiTheme="minorHAnsi" w:cs="Calibri"/>
                <w:szCs w:val="22"/>
              </w:rPr>
              <w:t>Να παρέχεται ενσωματωμένη υποδομή υποστήριξης της τεχνολογίας XML. Αναφέρατε τον τρόπο, καθώς και τα παρεχόμενα ενσωματωμένα εργαλεία.</w:t>
            </w:r>
          </w:p>
        </w:tc>
        <w:tc>
          <w:tcPr>
            <w:tcW w:w="1417" w:type="dxa"/>
            <w:gridSpan w:val="2"/>
            <w:tcBorders>
              <w:top w:val="single" w:sz="4" w:space="0" w:color="000000"/>
              <w:left w:val="single" w:sz="4" w:space="0" w:color="000000"/>
              <w:bottom w:val="single" w:sz="4" w:space="0" w:color="000000"/>
            </w:tcBorders>
            <w:vAlign w:val="center"/>
          </w:tcPr>
          <w:p w:rsidR="004C15D4" w:rsidRPr="0070543E" w:rsidRDefault="004C15D4" w:rsidP="00610E3A">
            <w:pPr>
              <w:snapToGrid w:val="0"/>
              <w:spacing w:after="0"/>
              <w:jc w:val="center"/>
              <w:rPr>
                <w:rFonts w:asciiTheme="minorHAnsi" w:hAnsiTheme="minorHAnsi" w:cs="Calibri"/>
                <w:b/>
                <w:szCs w:val="22"/>
              </w:rPr>
            </w:pPr>
            <w:r w:rsidRPr="0070543E">
              <w:rPr>
                <w:rFonts w:asciiTheme="minorHAnsi" w:hAnsiTheme="minorHAnsi" w:cs="Calibri"/>
                <w:b/>
                <w:szCs w:val="22"/>
              </w:rPr>
              <w:t>ΝΑΙ</w:t>
            </w:r>
          </w:p>
        </w:tc>
        <w:tc>
          <w:tcPr>
            <w:tcW w:w="1276" w:type="dxa"/>
            <w:gridSpan w:val="2"/>
            <w:tcBorders>
              <w:top w:val="single" w:sz="4" w:space="0" w:color="000000"/>
              <w:left w:val="single" w:sz="4" w:space="0" w:color="000000"/>
              <w:bottom w:val="single" w:sz="4" w:space="0" w:color="000000"/>
            </w:tcBorders>
            <w:vAlign w:val="center"/>
          </w:tcPr>
          <w:p w:rsidR="004C15D4" w:rsidRPr="0070543E" w:rsidRDefault="004C15D4" w:rsidP="00610E3A">
            <w:pPr>
              <w:snapToGrid w:val="0"/>
              <w:spacing w:after="0"/>
              <w:rPr>
                <w:rFonts w:asciiTheme="minorHAnsi" w:hAnsiTheme="minorHAnsi" w:cs="Calibri"/>
                <w:szCs w:val="22"/>
              </w:rPr>
            </w:pPr>
          </w:p>
        </w:tc>
        <w:tc>
          <w:tcPr>
            <w:tcW w:w="1559" w:type="dxa"/>
            <w:gridSpan w:val="2"/>
            <w:tcBorders>
              <w:top w:val="single" w:sz="4" w:space="0" w:color="000000"/>
              <w:left w:val="single" w:sz="4" w:space="0" w:color="000000"/>
              <w:bottom w:val="single" w:sz="4" w:space="0" w:color="000000"/>
              <w:right w:val="single" w:sz="4" w:space="0" w:color="000000"/>
            </w:tcBorders>
            <w:vAlign w:val="center"/>
          </w:tcPr>
          <w:p w:rsidR="004C15D4" w:rsidRPr="0070543E" w:rsidRDefault="004C15D4" w:rsidP="00610E3A">
            <w:pPr>
              <w:snapToGrid w:val="0"/>
              <w:spacing w:after="0"/>
              <w:rPr>
                <w:rFonts w:asciiTheme="minorHAnsi" w:hAnsiTheme="minorHAnsi" w:cs="Calibri"/>
                <w:szCs w:val="22"/>
              </w:rPr>
            </w:pPr>
          </w:p>
        </w:tc>
      </w:tr>
      <w:tr w:rsidR="004C15D4" w:rsidRPr="0070543E" w:rsidTr="00610E3A">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PrEx>
        <w:trPr>
          <w:jc w:val="center"/>
        </w:trPr>
        <w:tc>
          <w:tcPr>
            <w:tcW w:w="853" w:type="dxa"/>
            <w:gridSpan w:val="2"/>
            <w:tcBorders>
              <w:top w:val="single" w:sz="4" w:space="0" w:color="000000"/>
              <w:left w:val="single" w:sz="4" w:space="0" w:color="000000"/>
              <w:bottom w:val="single" w:sz="4" w:space="0" w:color="000000"/>
            </w:tcBorders>
            <w:vAlign w:val="center"/>
          </w:tcPr>
          <w:p w:rsidR="004C15D4" w:rsidRPr="0070543E" w:rsidRDefault="004C15D4" w:rsidP="00610E3A">
            <w:pPr>
              <w:numPr>
                <w:ilvl w:val="0"/>
                <w:numId w:val="122"/>
              </w:numPr>
              <w:spacing w:after="0"/>
              <w:ind w:left="470" w:hanging="357"/>
              <w:jc w:val="center"/>
              <w:rPr>
                <w:rFonts w:asciiTheme="minorHAnsi" w:hAnsiTheme="minorHAnsi" w:cs="Calibri"/>
                <w:szCs w:val="22"/>
                <w:lang w:val="en-US"/>
              </w:rPr>
            </w:pPr>
          </w:p>
        </w:tc>
        <w:tc>
          <w:tcPr>
            <w:tcW w:w="4820" w:type="dxa"/>
            <w:gridSpan w:val="2"/>
            <w:tcBorders>
              <w:top w:val="single" w:sz="4" w:space="0" w:color="000000"/>
              <w:left w:val="single" w:sz="4" w:space="0" w:color="000000"/>
              <w:bottom w:val="single" w:sz="4" w:space="0" w:color="000000"/>
            </w:tcBorders>
            <w:vAlign w:val="center"/>
          </w:tcPr>
          <w:p w:rsidR="004C15D4" w:rsidRPr="0070543E" w:rsidRDefault="004C15D4" w:rsidP="00610E3A">
            <w:pPr>
              <w:snapToGrid w:val="0"/>
              <w:spacing w:after="0"/>
              <w:rPr>
                <w:rFonts w:asciiTheme="minorHAnsi" w:hAnsiTheme="minorHAnsi" w:cs="Calibri"/>
                <w:szCs w:val="22"/>
              </w:rPr>
            </w:pPr>
            <w:r w:rsidRPr="0070543E">
              <w:rPr>
                <w:rFonts w:asciiTheme="minorHAnsi" w:hAnsiTheme="minorHAnsi" w:cs="Calibri"/>
                <w:szCs w:val="22"/>
              </w:rPr>
              <w:t>Δυνατότητες για load balancing σε clustered περιβάλλοντα και για fail-over του επιπέδου εκτέλεσης εφαρμογών λαμβάνοντας υπ’ όψη τον προσφερόμενο εξοπλισμό</w:t>
            </w:r>
          </w:p>
        </w:tc>
        <w:tc>
          <w:tcPr>
            <w:tcW w:w="1417" w:type="dxa"/>
            <w:gridSpan w:val="2"/>
            <w:tcBorders>
              <w:top w:val="single" w:sz="4" w:space="0" w:color="000000"/>
              <w:left w:val="single" w:sz="4" w:space="0" w:color="000000"/>
              <w:bottom w:val="single" w:sz="4" w:space="0" w:color="000000"/>
            </w:tcBorders>
            <w:vAlign w:val="center"/>
          </w:tcPr>
          <w:p w:rsidR="004C15D4" w:rsidRPr="0070543E" w:rsidRDefault="004C15D4" w:rsidP="00610E3A">
            <w:pPr>
              <w:snapToGrid w:val="0"/>
              <w:spacing w:after="0"/>
              <w:jc w:val="center"/>
              <w:rPr>
                <w:rFonts w:asciiTheme="minorHAnsi" w:hAnsiTheme="minorHAnsi" w:cs="Calibri"/>
                <w:b/>
                <w:szCs w:val="22"/>
              </w:rPr>
            </w:pPr>
            <w:r w:rsidRPr="0070543E">
              <w:rPr>
                <w:rFonts w:asciiTheme="minorHAnsi" w:hAnsiTheme="minorHAnsi" w:cs="Calibri"/>
                <w:b/>
                <w:szCs w:val="22"/>
              </w:rPr>
              <w:t>ΝΑΙ</w:t>
            </w:r>
          </w:p>
        </w:tc>
        <w:tc>
          <w:tcPr>
            <w:tcW w:w="1276" w:type="dxa"/>
            <w:gridSpan w:val="2"/>
            <w:tcBorders>
              <w:top w:val="single" w:sz="4" w:space="0" w:color="000000"/>
              <w:left w:val="single" w:sz="4" w:space="0" w:color="000000"/>
              <w:bottom w:val="single" w:sz="4" w:space="0" w:color="000000"/>
            </w:tcBorders>
            <w:vAlign w:val="center"/>
          </w:tcPr>
          <w:p w:rsidR="004C15D4" w:rsidRPr="0070543E" w:rsidRDefault="004C15D4" w:rsidP="00610E3A">
            <w:pPr>
              <w:snapToGrid w:val="0"/>
              <w:spacing w:after="0"/>
              <w:rPr>
                <w:rFonts w:asciiTheme="minorHAnsi" w:hAnsiTheme="minorHAnsi" w:cs="Calibri"/>
                <w:szCs w:val="22"/>
              </w:rPr>
            </w:pPr>
          </w:p>
        </w:tc>
        <w:tc>
          <w:tcPr>
            <w:tcW w:w="1559" w:type="dxa"/>
            <w:gridSpan w:val="2"/>
            <w:tcBorders>
              <w:top w:val="single" w:sz="4" w:space="0" w:color="000000"/>
              <w:left w:val="single" w:sz="4" w:space="0" w:color="000000"/>
              <w:bottom w:val="single" w:sz="4" w:space="0" w:color="000000"/>
              <w:right w:val="single" w:sz="4" w:space="0" w:color="000000"/>
            </w:tcBorders>
            <w:vAlign w:val="center"/>
          </w:tcPr>
          <w:p w:rsidR="004C15D4" w:rsidRPr="0070543E" w:rsidRDefault="004C15D4" w:rsidP="00610E3A">
            <w:pPr>
              <w:snapToGrid w:val="0"/>
              <w:spacing w:after="0"/>
              <w:rPr>
                <w:rFonts w:asciiTheme="minorHAnsi" w:hAnsiTheme="minorHAnsi" w:cs="Calibri"/>
                <w:szCs w:val="22"/>
              </w:rPr>
            </w:pPr>
          </w:p>
        </w:tc>
      </w:tr>
      <w:tr w:rsidR="004C15D4" w:rsidRPr="0070543E" w:rsidTr="00610E3A">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PrEx>
        <w:trPr>
          <w:jc w:val="center"/>
        </w:trPr>
        <w:tc>
          <w:tcPr>
            <w:tcW w:w="853" w:type="dxa"/>
            <w:gridSpan w:val="2"/>
            <w:tcBorders>
              <w:top w:val="single" w:sz="4" w:space="0" w:color="000000"/>
              <w:left w:val="single" w:sz="4" w:space="0" w:color="000000"/>
              <w:bottom w:val="single" w:sz="4" w:space="0" w:color="000000"/>
            </w:tcBorders>
            <w:vAlign w:val="center"/>
          </w:tcPr>
          <w:p w:rsidR="004C15D4" w:rsidRPr="0070543E" w:rsidRDefault="004C15D4" w:rsidP="00610E3A">
            <w:pPr>
              <w:numPr>
                <w:ilvl w:val="0"/>
                <w:numId w:val="122"/>
              </w:numPr>
              <w:spacing w:after="0"/>
              <w:ind w:left="470" w:hanging="357"/>
              <w:jc w:val="center"/>
              <w:rPr>
                <w:rFonts w:asciiTheme="minorHAnsi" w:hAnsiTheme="minorHAnsi" w:cs="Calibri"/>
                <w:szCs w:val="22"/>
                <w:lang w:val="en-US"/>
              </w:rPr>
            </w:pPr>
          </w:p>
        </w:tc>
        <w:tc>
          <w:tcPr>
            <w:tcW w:w="4820" w:type="dxa"/>
            <w:gridSpan w:val="2"/>
            <w:tcBorders>
              <w:top w:val="single" w:sz="4" w:space="0" w:color="000000"/>
              <w:left w:val="single" w:sz="4" w:space="0" w:color="000000"/>
              <w:bottom w:val="single" w:sz="4" w:space="0" w:color="000000"/>
            </w:tcBorders>
            <w:vAlign w:val="center"/>
          </w:tcPr>
          <w:p w:rsidR="004C15D4" w:rsidRPr="0070543E" w:rsidRDefault="004C15D4" w:rsidP="00610E3A">
            <w:pPr>
              <w:snapToGrid w:val="0"/>
              <w:spacing w:after="0"/>
              <w:rPr>
                <w:rFonts w:asciiTheme="minorHAnsi" w:hAnsiTheme="minorHAnsi" w:cs="Calibri"/>
                <w:szCs w:val="22"/>
              </w:rPr>
            </w:pPr>
            <w:r w:rsidRPr="0070543E">
              <w:rPr>
                <w:rFonts w:asciiTheme="minorHAnsi" w:hAnsiTheme="minorHAnsi" w:cs="Calibri"/>
                <w:szCs w:val="22"/>
              </w:rPr>
              <w:t>Παροχή ενός πλαισίου (framework) μέσα στον εξυπηρετητή εφαρμογών το οποίο να διευκολύνει την αντιστοίχιση προγραμματιστικών αντικειμένων με δομές της Βάσης Δεδομένων (Object-Relational mapping) και επιπλέον :</w:t>
            </w:r>
          </w:p>
          <w:p w:rsidR="004C15D4" w:rsidRPr="0070543E" w:rsidRDefault="004C15D4" w:rsidP="00610E3A">
            <w:pPr>
              <w:numPr>
                <w:ilvl w:val="0"/>
                <w:numId w:val="118"/>
              </w:numPr>
              <w:overflowPunct w:val="0"/>
              <w:autoSpaceDE w:val="0"/>
              <w:spacing w:after="0"/>
              <w:ind w:hanging="151"/>
              <w:textAlignment w:val="baseline"/>
              <w:rPr>
                <w:rFonts w:asciiTheme="minorHAnsi" w:hAnsiTheme="minorHAnsi" w:cs="Calibri"/>
                <w:szCs w:val="22"/>
              </w:rPr>
            </w:pPr>
            <w:r w:rsidRPr="0070543E">
              <w:rPr>
                <w:rFonts w:asciiTheme="minorHAnsi" w:hAnsiTheme="minorHAnsi" w:cs="Calibri"/>
                <w:szCs w:val="22"/>
              </w:rPr>
              <w:t xml:space="preserve">Να συνεργάζεται με οποιαδήποτε Βάση Δεδομένων </w:t>
            </w:r>
          </w:p>
          <w:p w:rsidR="004C15D4" w:rsidRPr="0070543E" w:rsidRDefault="004C15D4" w:rsidP="00610E3A">
            <w:pPr>
              <w:numPr>
                <w:ilvl w:val="0"/>
                <w:numId w:val="118"/>
              </w:numPr>
              <w:overflowPunct w:val="0"/>
              <w:autoSpaceDE w:val="0"/>
              <w:spacing w:after="0"/>
              <w:ind w:left="363" w:hanging="153"/>
              <w:textAlignment w:val="baseline"/>
              <w:rPr>
                <w:rFonts w:asciiTheme="minorHAnsi" w:hAnsiTheme="minorHAnsi" w:cs="Calibri"/>
                <w:szCs w:val="22"/>
              </w:rPr>
            </w:pPr>
            <w:r w:rsidRPr="0070543E">
              <w:rPr>
                <w:rFonts w:asciiTheme="minorHAnsi" w:hAnsiTheme="minorHAnsi" w:cs="Calibri"/>
                <w:szCs w:val="22"/>
              </w:rPr>
              <w:t xml:space="preserve">Να βασίζεται σε ανοικτή τεχνολογία ώστε να μπορεί να ενσωματωθεί και λειτουργήσει σε </w:t>
            </w:r>
            <w:r w:rsidRPr="0070543E">
              <w:rPr>
                <w:rFonts w:asciiTheme="minorHAnsi" w:hAnsiTheme="minorHAnsi" w:cs="Calibri"/>
                <w:szCs w:val="22"/>
              </w:rPr>
              <w:lastRenderedPageBreak/>
              <w:t>εξυπηρετητές εφαρμογών άλλων κατασκευαστών</w:t>
            </w:r>
          </w:p>
          <w:p w:rsidR="004C15D4" w:rsidRPr="0070543E" w:rsidRDefault="004C15D4" w:rsidP="00610E3A">
            <w:pPr>
              <w:numPr>
                <w:ilvl w:val="0"/>
                <w:numId w:val="118"/>
              </w:numPr>
              <w:overflowPunct w:val="0"/>
              <w:autoSpaceDE w:val="0"/>
              <w:spacing w:after="0"/>
              <w:ind w:left="363" w:hanging="153"/>
              <w:textAlignment w:val="baseline"/>
              <w:rPr>
                <w:rFonts w:asciiTheme="minorHAnsi" w:hAnsiTheme="minorHAnsi" w:cs="Calibri"/>
                <w:szCs w:val="22"/>
              </w:rPr>
            </w:pPr>
            <w:r w:rsidRPr="0070543E">
              <w:rPr>
                <w:rFonts w:asciiTheme="minorHAnsi" w:hAnsiTheme="minorHAnsi" w:cs="Calibri"/>
                <w:szCs w:val="22"/>
              </w:rPr>
              <w:t>Η χρήση του πλαισίου αυτού να γίνεται με αυτοματοποιημένο τρόπο μέσα από τα προσφερόμενα εργαλεία ανάπτυξης</w:t>
            </w:r>
          </w:p>
        </w:tc>
        <w:tc>
          <w:tcPr>
            <w:tcW w:w="1417" w:type="dxa"/>
            <w:gridSpan w:val="2"/>
            <w:tcBorders>
              <w:top w:val="single" w:sz="4" w:space="0" w:color="000000"/>
              <w:left w:val="single" w:sz="4" w:space="0" w:color="000000"/>
              <w:bottom w:val="single" w:sz="4" w:space="0" w:color="000000"/>
            </w:tcBorders>
            <w:vAlign w:val="center"/>
          </w:tcPr>
          <w:p w:rsidR="004C15D4" w:rsidRPr="0070543E" w:rsidRDefault="004C15D4" w:rsidP="00610E3A">
            <w:pPr>
              <w:snapToGrid w:val="0"/>
              <w:spacing w:after="0"/>
              <w:jc w:val="center"/>
              <w:rPr>
                <w:rFonts w:asciiTheme="minorHAnsi" w:hAnsiTheme="minorHAnsi" w:cs="Calibri"/>
                <w:szCs w:val="22"/>
              </w:rPr>
            </w:pPr>
          </w:p>
        </w:tc>
        <w:tc>
          <w:tcPr>
            <w:tcW w:w="1276" w:type="dxa"/>
            <w:gridSpan w:val="2"/>
            <w:tcBorders>
              <w:top w:val="single" w:sz="4" w:space="0" w:color="000000"/>
              <w:left w:val="single" w:sz="4" w:space="0" w:color="000000"/>
              <w:bottom w:val="single" w:sz="4" w:space="0" w:color="000000"/>
            </w:tcBorders>
            <w:vAlign w:val="center"/>
          </w:tcPr>
          <w:p w:rsidR="004C15D4" w:rsidRPr="0070543E" w:rsidRDefault="004C15D4" w:rsidP="00610E3A">
            <w:pPr>
              <w:snapToGrid w:val="0"/>
              <w:spacing w:after="0"/>
              <w:rPr>
                <w:rFonts w:asciiTheme="minorHAnsi" w:hAnsiTheme="minorHAnsi" w:cs="Calibri"/>
                <w:szCs w:val="22"/>
              </w:rPr>
            </w:pPr>
          </w:p>
        </w:tc>
        <w:tc>
          <w:tcPr>
            <w:tcW w:w="1559" w:type="dxa"/>
            <w:gridSpan w:val="2"/>
            <w:tcBorders>
              <w:top w:val="single" w:sz="4" w:space="0" w:color="000000"/>
              <w:left w:val="single" w:sz="4" w:space="0" w:color="000000"/>
              <w:bottom w:val="single" w:sz="4" w:space="0" w:color="000000"/>
              <w:right w:val="single" w:sz="4" w:space="0" w:color="000000"/>
            </w:tcBorders>
            <w:vAlign w:val="center"/>
          </w:tcPr>
          <w:p w:rsidR="004C15D4" w:rsidRPr="0070543E" w:rsidRDefault="004C15D4" w:rsidP="00610E3A">
            <w:pPr>
              <w:snapToGrid w:val="0"/>
              <w:spacing w:after="0"/>
              <w:rPr>
                <w:rFonts w:asciiTheme="minorHAnsi" w:hAnsiTheme="minorHAnsi" w:cs="Calibri"/>
                <w:szCs w:val="22"/>
              </w:rPr>
            </w:pPr>
          </w:p>
        </w:tc>
      </w:tr>
      <w:tr w:rsidR="004C15D4" w:rsidRPr="0070543E" w:rsidTr="00610E3A">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PrEx>
        <w:trPr>
          <w:jc w:val="center"/>
        </w:trPr>
        <w:tc>
          <w:tcPr>
            <w:tcW w:w="853" w:type="dxa"/>
            <w:gridSpan w:val="2"/>
            <w:tcBorders>
              <w:top w:val="single" w:sz="4" w:space="0" w:color="000000"/>
              <w:left w:val="single" w:sz="4" w:space="0" w:color="000000"/>
              <w:bottom w:val="single" w:sz="4" w:space="0" w:color="000000"/>
            </w:tcBorders>
            <w:vAlign w:val="center"/>
          </w:tcPr>
          <w:p w:rsidR="004C15D4" w:rsidRPr="0070543E" w:rsidRDefault="004C15D4" w:rsidP="00610E3A">
            <w:pPr>
              <w:numPr>
                <w:ilvl w:val="0"/>
                <w:numId w:val="122"/>
              </w:numPr>
              <w:spacing w:after="0"/>
              <w:ind w:left="470" w:hanging="357"/>
              <w:jc w:val="center"/>
              <w:rPr>
                <w:rFonts w:asciiTheme="minorHAnsi" w:hAnsiTheme="minorHAnsi" w:cs="Calibri"/>
                <w:szCs w:val="22"/>
              </w:rPr>
            </w:pPr>
          </w:p>
        </w:tc>
        <w:tc>
          <w:tcPr>
            <w:tcW w:w="4820" w:type="dxa"/>
            <w:gridSpan w:val="2"/>
            <w:tcBorders>
              <w:top w:val="single" w:sz="4" w:space="0" w:color="000000"/>
              <w:left w:val="single" w:sz="4" w:space="0" w:color="000000"/>
              <w:bottom w:val="single" w:sz="4" w:space="0" w:color="000000"/>
            </w:tcBorders>
            <w:vAlign w:val="center"/>
          </w:tcPr>
          <w:p w:rsidR="004C15D4" w:rsidRPr="0070543E" w:rsidRDefault="004C15D4" w:rsidP="00610E3A">
            <w:pPr>
              <w:snapToGrid w:val="0"/>
              <w:spacing w:after="0"/>
              <w:rPr>
                <w:rFonts w:asciiTheme="minorHAnsi" w:hAnsiTheme="minorHAnsi" w:cs="Calibri"/>
                <w:szCs w:val="22"/>
              </w:rPr>
            </w:pPr>
            <w:r w:rsidRPr="0070543E">
              <w:rPr>
                <w:rFonts w:asciiTheme="minorHAnsi" w:hAnsiTheme="minorHAnsi" w:cs="Calibri"/>
                <w:szCs w:val="22"/>
              </w:rPr>
              <w:t>Να αναφερθούν εργαλεία ανάπτυξης τρίτων κατασκευαστών τα οποία υποστηρίζονται για την ανάπτυξη εφαρμογών για τον προσφερόμενο εξυπηρετητή εφαρμογών</w:t>
            </w:r>
            <w:r w:rsidRPr="0070543E">
              <w:rPr>
                <w:rFonts w:asciiTheme="minorHAnsi" w:hAnsiTheme="minorHAnsi" w:cs="Calibri"/>
                <w:szCs w:val="22"/>
              </w:rPr>
              <w:tab/>
            </w:r>
          </w:p>
        </w:tc>
        <w:tc>
          <w:tcPr>
            <w:tcW w:w="1417" w:type="dxa"/>
            <w:gridSpan w:val="2"/>
            <w:tcBorders>
              <w:top w:val="single" w:sz="4" w:space="0" w:color="000000"/>
              <w:left w:val="single" w:sz="4" w:space="0" w:color="000000"/>
              <w:bottom w:val="single" w:sz="4" w:space="0" w:color="000000"/>
            </w:tcBorders>
            <w:vAlign w:val="center"/>
          </w:tcPr>
          <w:p w:rsidR="004C15D4" w:rsidRPr="0070543E" w:rsidRDefault="004C15D4" w:rsidP="00610E3A">
            <w:pPr>
              <w:snapToGrid w:val="0"/>
              <w:spacing w:after="0"/>
              <w:jc w:val="center"/>
              <w:rPr>
                <w:rFonts w:asciiTheme="minorHAnsi" w:hAnsiTheme="minorHAnsi" w:cs="Calibri"/>
                <w:b/>
                <w:szCs w:val="22"/>
              </w:rPr>
            </w:pPr>
            <w:r w:rsidRPr="0070543E">
              <w:rPr>
                <w:rFonts w:asciiTheme="minorHAnsi" w:hAnsiTheme="minorHAnsi" w:cs="Calibri"/>
                <w:b/>
                <w:szCs w:val="22"/>
              </w:rPr>
              <w:t>ΝΑΙ</w:t>
            </w:r>
          </w:p>
        </w:tc>
        <w:tc>
          <w:tcPr>
            <w:tcW w:w="1276" w:type="dxa"/>
            <w:gridSpan w:val="2"/>
            <w:tcBorders>
              <w:top w:val="single" w:sz="4" w:space="0" w:color="000000"/>
              <w:left w:val="single" w:sz="4" w:space="0" w:color="000000"/>
              <w:bottom w:val="single" w:sz="4" w:space="0" w:color="000000"/>
            </w:tcBorders>
            <w:vAlign w:val="center"/>
          </w:tcPr>
          <w:p w:rsidR="004C15D4" w:rsidRPr="0070543E" w:rsidRDefault="004C15D4" w:rsidP="00610E3A">
            <w:pPr>
              <w:snapToGrid w:val="0"/>
              <w:spacing w:after="0"/>
              <w:rPr>
                <w:rFonts w:asciiTheme="minorHAnsi" w:hAnsiTheme="minorHAnsi" w:cs="Calibri"/>
                <w:szCs w:val="22"/>
              </w:rPr>
            </w:pPr>
          </w:p>
        </w:tc>
        <w:tc>
          <w:tcPr>
            <w:tcW w:w="1559" w:type="dxa"/>
            <w:gridSpan w:val="2"/>
            <w:tcBorders>
              <w:top w:val="single" w:sz="4" w:space="0" w:color="000000"/>
              <w:left w:val="single" w:sz="4" w:space="0" w:color="000000"/>
              <w:bottom w:val="single" w:sz="4" w:space="0" w:color="000000"/>
              <w:right w:val="single" w:sz="4" w:space="0" w:color="000000"/>
            </w:tcBorders>
            <w:vAlign w:val="center"/>
          </w:tcPr>
          <w:p w:rsidR="004C15D4" w:rsidRPr="0070543E" w:rsidRDefault="004C15D4" w:rsidP="00610E3A">
            <w:pPr>
              <w:snapToGrid w:val="0"/>
              <w:spacing w:after="0"/>
              <w:rPr>
                <w:rFonts w:asciiTheme="minorHAnsi" w:hAnsiTheme="minorHAnsi" w:cs="Calibri"/>
                <w:szCs w:val="22"/>
              </w:rPr>
            </w:pPr>
          </w:p>
        </w:tc>
      </w:tr>
      <w:tr w:rsidR="004C15D4" w:rsidRPr="0070543E" w:rsidTr="00610E3A">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PrEx>
        <w:trPr>
          <w:jc w:val="center"/>
        </w:trPr>
        <w:tc>
          <w:tcPr>
            <w:tcW w:w="853" w:type="dxa"/>
            <w:gridSpan w:val="2"/>
            <w:tcBorders>
              <w:top w:val="single" w:sz="4" w:space="0" w:color="000000"/>
              <w:left w:val="single" w:sz="4" w:space="0" w:color="000000"/>
              <w:bottom w:val="single" w:sz="4" w:space="0" w:color="000000"/>
            </w:tcBorders>
            <w:vAlign w:val="center"/>
          </w:tcPr>
          <w:p w:rsidR="004C15D4" w:rsidRPr="0070543E" w:rsidRDefault="004C15D4" w:rsidP="00610E3A">
            <w:pPr>
              <w:numPr>
                <w:ilvl w:val="0"/>
                <w:numId w:val="122"/>
              </w:numPr>
              <w:spacing w:after="0"/>
              <w:ind w:left="470" w:hanging="357"/>
              <w:jc w:val="center"/>
              <w:rPr>
                <w:rFonts w:asciiTheme="minorHAnsi" w:hAnsiTheme="minorHAnsi" w:cs="Calibri"/>
                <w:szCs w:val="22"/>
                <w:lang w:val="en-US"/>
              </w:rPr>
            </w:pPr>
          </w:p>
        </w:tc>
        <w:tc>
          <w:tcPr>
            <w:tcW w:w="4820" w:type="dxa"/>
            <w:gridSpan w:val="2"/>
            <w:tcBorders>
              <w:top w:val="single" w:sz="4" w:space="0" w:color="000000"/>
              <w:left w:val="single" w:sz="4" w:space="0" w:color="000000"/>
              <w:bottom w:val="single" w:sz="4" w:space="0" w:color="000000"/>
            </w:tcBorders>
            <w:vAlign w:val="center"/>
          </w:tcPr>
          <w:p w:rsidR="004C15D4" w:rsidRPr="0070543E" w:rsidRDefault="004C15D4" w:rsidP="00610E3A">
            <w:pPr>
              <w:snapToGrid w:val="0"/>
              <w:spacing w:after="0"/>
              <w:rPr>
                <w:rFonts w:asciiTheme="minorHAnsi" w:hAnsiTheme="minorHAnsi" w:cs="Calibri"/>
                <w:szCs w:val="22"/>
              </w:rPr>
            </w:pPr>
            <w:r w:rsidRPr="0070543E">
              <w:rPr>
                <w:rFonts w:asciiTheme="minorHAnsi" w:hAnsiTheme="minorHAnsi" w:cs="Calibri"/>
                <w:szCs w:val="22"/>
              </w:rPr>
              <w:t>Ενσωματωμένη υποδομή για απεικόνιση γεωγραφικής πληροφορίας σε γραφική web μορφή. Η συγκεκριμένη υποδομή πρέπει να παρέχει διαλειτουργικότητα με τεχνολογία XML και επιπλέον να προσφέρεται και εργαλείο ανάπτυξης των εν λόγω εφαρμογών και το οποίο να συμπληρώνει το προσφερόμενο περιβάλλον ανάπτυξης.</w:t>
            </w:r>
          </w:p>
        </w:tc>
        <w:tc>
          <w:tcPr>
            <w:tcW w:w="1417" w:type="dxa"/>
            <w:gridSpan w:val="2"/>
            <w:tcBorders>
              <w:top w:val="single" w:sz="4" w:space="0" w:color="000000"/>
              <w:left w:val="single" w:sz="4" w:space="0" w:color="000000"/>
              <w:bottom w:val="single" w:sz="4" w:space="0" w:color="000000"/>
            </w:tcBorders>
            <w:vAlign w:val="center"/>
          </w:tcPr>
          <w:p w:rsidR="004C15D4" w:rsidRPr="0070543E" w:rsidRDefault="004C15D4" w:rsidP="00610E3A">
            <w:pPr>
              <w:snapToGrid w:val="0"/>
              <w:spacing w:after="0"/>
              <w:jc w:val="center"/>
              <w:rPr>
                <w:rFonts w:asciiTheme="minorHAnsi" w:hAnsiTheme="minorHAnsi" w:cs="Calibri"/>
                <w:b/>
                <w:szCs w:val="22"/>
              </w:rPr>
            </w:pPr>
            <w:r w:rsidRPr="0070543E">
              <w:rPr>
                <w:rFonts w:asciiTheme="minorHAnsi" w:hAnsiTheme="minorHAnsi" w:cs="Calibri"/>
                <w:b/>
                <w:szCs w:val="22"/>
              </w:rPr>
              <w:t>ΝΑΙ</w:t>
            </w:r>
          </w:p>
        </w:tc>
        <w:tc>
          <w:tcPr>
            <w:tcW w:w="1276" w:type="dxa"/>
            <w:gridSpan w:val="2"/>
            <w:tcBorders>
              <w:top w:val="single" w:sz="4" w:space="0" w:color="000000"/>
              <w:left w:val="single" w:sz="4" w:space="0" w:color="000000"/>
              <w:bottom w:val="single" w:sz="4" w:space="0" w:color="000000"/>
            </w:tcBorders>
            <w:vAlign w:val="center"/>
          </w:tcPr>
          <w:p w:rsidR="004C15D4" w:rsidRPr="0070543E" w:rsidRDefault="004C15D4" w:rsidP="00610E3A">
            <w:pPr>
              <w:snapToGrid w:val="0"/>
              <w:spacing w:after="0"/>
              <w:rPr>
                <w:rFonts w:asciiTheme="minorHAnsi" w:hAnsiTheme="minorHAnsi" w:cs="Calibri"/>
                <w:szCs w:val="22"/>
              </w:rPr>
            </w:pPr>
          </w:p>
        </w:tc>
        <w:tc>
          <w:tcPr>
            <w:tcW w:w="1559" w:type="dxa"/>
            <w:gridSpan w:val="2"/>
            <w:tcBorders>
              <w:top w:val="single" w:sz="4" w:space="0" w:color="000000"/>
              <w:left w:val="single" w:sz="4" w:space="0" w:color="000000"/>
              <w:bottom w:val="single" w:sz="4" w:space="0" w:color="000000"/>
              <w:right w:val="single" w:sz="4" w:space="0" w:color="000000"/>
            </w:tcBorders>
            <w:vAlign w:val="center"/>
          </w:tcPr>
          <w:p w:rsidR="004C15D4" w:rsidRPr="0070543E" w:rsidRDefault="004C15D4" w:rsidP="00610E3A">
            <w:pPr>
              <w:snapToGrid w:val="0"/>
              <w:spacing w:after="0"/>
              <w:rPr>
                <w:rFonts w:asciiTheme="minorHAnsi" w:hAnsiTheme="minorHAnsi" w:cs="Calibri"/>
                <w:szCs w:val="22"/>
              </w:rPr>
            </w:pPr>
          </w:p>
        </w:tc>
      </w:tr>
      <w:tr w:rsidR="004C15D4" w:rsidRPr="0070543E" w:rsidTr="00610E3A">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PrEx>
        <w:trPr>
          <w:jc w:val="center"/>
        </w:trPr>
        <w:tc>
          <w:tcPr>
            <w:tcW w:w="853" w:type="dxa"/>
            <w:gridSpan w:val="2"/>
            <w:tcBorders>
              <w:top w:val="single" w:sz="4" w:space="0" w:color="000000"/>
              <w:left w:val="single" w:sz="4" w:space="0" w:color="000000"/>
              <w:bottom w:val="single" w:sz="4" w:space="0" w:color="000000"/>
            </w:tcBorders>
            <w:vAlign w:val="center"/>
          </w:tcPr>
          <w:p w:rsidR="004C15D4" w:rsidRPr="0070543E" w:rsidRDefault="004C15D4" w:rsidP="00610E3A">
            <w:pPr>
              <w:numPr>
                <w:ilvl w:val="0"/>
                <w:numId w:val="122"/>
              </w:numPr>
              <w:spacing w:after="0"/>
              <w:ind w:left="470" w:hanging="357"/>
              <w:jc w:val="center"/>
              <w:rPr>
                <w:rFonts w:asciiTheme="minorHAnsi" w:hAnsiTheme="minorHAnsi" w:cs="Calibri"/>
                <w:szCs w:val="22"/>
                <w:lang w:val="en-US"/>
              </w:rPr>
            </w:pPr>
          </w:p>
        </w:tc>
        <w:tc>
          <w:tcPr>
            <w:tcW w:w="4820" w:type="dxa"/>
            <w:gridSpan w:val="2"/>
            <w:tcBorders>
              <w:top w:val="single" w:sz="4" w:space="0" w:color="000000"/>
              <w:left w:val="single" w:sz="4" w:space="0" w:color="000000"/>
              <w:bottom w:val="single" w:sz="4" w:space="0" w:color="000000"/>
            </w:tcBorders>
            <w:vAlign w:val="center"/>
          </w:tcPr>
          <w:p w:rsidR="004C15D4" w:rsidRPr="0070543E" w:rsidRDefault="004C15D4" w:rsidP="00610E3A">
            <w:pPr>
              <w:snapToGrid w:val="0"/>
              <w:spacing w:after="0"/>
              <w:rPr>
                <w:rFonts w:asciiTheme="minorHAnsi" w:hAnsiTheme="minorHAnsi" w:cs="Calibri"/>
                <w:szCs w:val="22"/>
              </w:rPr>
            </w:pPr>
            <w:r w:rsidRPr="0070543E">
              <w:rPr>
                <w:rFonts w:asciiTheme="minorHAnsi" w:hAnsiTheme="minorHAnsi" w:cs="Calibri"/>
                <w:szCs w:val="22"/>
              </w:rPr>
              <w:t xml:space="preserve">Υποστήριξη ανοικτής τεχνολογίας για την αυτοματοποιημένη συνεργασία των εφαρμογών με το προσφερόμενο directory. </w:t>
            </w:r>
          </w:p>
          <w:p w:rsidR="004C15D4" w:rsidRPr="0070543E" w:rsidRDefault="004C15D4" w:rsidP="00610E3A">
            <w:pPr>
              <w:numPr>
                <w:ilvl w:val="0"/>
                <w:numId w:val="111"/>
              </w:numPr>
              <w:overflowPunct w:val="0"/>
              <w:autoSpaceDE w:val="0"/>
              <w:spacing w:after="0"/>
              <w:textAlignment w:val="baseline"/>
              <w:rPr>
                <w:rFonts w:asciiTheme="minorHAnsi" w:hAnsiTheme="minorHAnsi" w:cs="Calibri"/>
                <w:szCs w:val="22"/>
              </w:rPr>
            </w:pPr>
            <w:r w:rsidRPr="0070543E">
              <w:rPr>
                <w:rFonts w:asciiTheme="minorHAnsi" w:hAnsiTheme="minorHAnsi" w:cs="Calibri"/>
                <w:szCs w:val="22"/>
              </w:rPr>
              <w:t>Μέσω της τεχνολογίας αυτής οι εφαρμογές να μπορούν να διατηρούν το πλαίσιο ασφαλείας τους, και ειδικότερα χρήστες και δικαιώματα χρηστών, στον LDAPv3 κατάλογο.</w:t>
            </w:r>
          </w:p>
          <w:p w:rsidR="004C15D4" w:rsidRPr="0070543E" w:rsidRDefault="004C15D4" w:rsidP="00610E3A">
            <w:pPr>
              <w:numPr>
                <w:ilvl w:val="0"/>
                <w:numId w:val="111"/>
              </w:numPr>
              <w:overflowPunct w:val="0"/>
              <w:autoSpaceDE w:val="0"/>
              <w:spacing w:after="0"/>
              <w:ind w:left="357" w:hanging="357"/>
              <w:textAlignment w:val="baseline"/>
              <w:rPr>
                <w:rFonts w:asciiTheme="minorHAnsi" w:hAnsiTheme="minorHAnsi" w:cs="Calibri"/>
                <w:szCs w:val="22"/>
              </w:rPr>
            </w:pPr>
            <w:r w:rsidRPr="0070543E">
              <w:rPr>
                <w:rFonts w:asciiTheme="minorHAnsi" w:hAnsiTheme="minorHAnsi" w:cs="Calibri"/>
                <w:szCs w:val="22"/>
              </w:rPr>
              <w:t>Η τεχνολογία αυτή να υποστηρίζει τη χρήση LDAPv3 καταλόγων από τρίτους κατασκευαστές.</w:t>
            </w:r>
          </w:p>
        </w:tc>
        <w:tc>
          <w:tcPr>
            <w:tcW w:w="1417" w:type="dxa"/>
            <w:gridSpan w:val="2"/>
            <w:tcBorders>
              <w:top w:val="single" w:sz="4" w:space="0" w:color="000000"/>
              <w:left w:val="single" w:sz="4" w:space="0" w:color="000000"/>
              <w:bottom w:val="single" w:sz="4" w:space="0" w:color="000000"/>
            </w:tcBorders>
            <w:vAlign w:val="center"/>
          </w:tcPr>
          <w:p w:rsidR="004C15D4" w:rsidRPr="0070543E" w:rsidRDefault="004C15D4" w:rsidP="00610E3A">
            <w:pPr>
              <w:snapToGrid w:val="0"/>
              <w:spacing w:after="0"/>
              <w:jc w:val="center"/>
              <w:rPr>
                <w:rFonts w:asciiTheme="minorHAnsi" w:hAnsiTheme="minorHAnsi" w:cs="Calibri"/>
                <w:szCs w:val="22"/>
              </w:rPr>
            </w:pPr>
          </w:p>
        </w:tc>
        <w:tc>
          <w:tcPr>
            <w:tcW w:w="1276" w:type="dxa"/>
            <w:gridSpan w:val="2"/>
            <w:tcBorders>
              <w:top w:val="single" w:sz="4" w:space="0" w:color="000000"/>
              <w:left w:val="single" w:sz="4" w:space="0" w:color="000000"/>
              <w:bottom w:val="single" w:sz="4" w:space="0" w:color="000000"/>
            </w:tcBorders>
            <w:vAlign w:val="center"/>
          </w:tcPr>
          <w:p w:rsidR="004C15D4" w:rsidRPr="0070543E" w:rsidRDefault="004C15D4" w:rsidP="00610E3A">
            <w:pPr>
              <w:snapToGrid w:val="0"/>
              <w:spacing w:after="0"/>
              <w:rPr>
                <w:rFonts w:asciiTheme="minorHAnsi" w:hAnsiTheme="minorHAnsi" w:cs="Calibri"/>
                <w:szCs w:val="22"/>
              </w:rPr>
            </w:pPr>
          </w:p>
        </w:tc>
        <w:tc>
          <w:tcPr>
            <w:tcW w:w="1559" w:type="dxa"/>
            <w:gridSpan w:val="2"/>
            <w:tcBorders>
              <w:top w:val="single" w:sz="4" w:space="0" w:color="000000"/>
              <w:left w:val="single" w:sz="4" w:space="0" w:color="000000"/>
              <w:bottom w:val="single" w:sz="4" w:space="0" w:color="000000"/>
              <w:right w:val="single" w:sz="4" w:space="0" w:color="000000"/>
            </w:tcBorders>
            <w:vAlign w:val="center"/>
          </w:tcPr>
          <w:p w:rsidR="004C15D4" w:rsidRPr="0070543E" w:rsidRDefault="004C15D4" w:rsidP="00610E3A">
            <w:pPr>
              <w:snapToGrid w:val="0"/>
              <w:spacing w:after="0"/>
              <w:rPr>
                <w:rFonts w:asciiTheme="minorHAnsi" w:hAnsiTheme="minorHAnsi" w:cs="Calibri"/>
                <w:szCs w:val="22"/>
              </w:rPr>
            </w:pPr>
          </w:p>
        </w:tc>
      </w:tr>
      <w:tr w:rsidR="004C15D4" w:rsidRPr="0070543E" w:rsidTr="00610E3A">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PrEx>
        <w:trPr>
          <w:jc w:val="center"/>
        </w:trPr>
        <w:tc>
          <w:tcPr>
            <w:tcW w:w="853" w:type="dxa"/>
            <w:gridSpan w:val="2"/>
            <w:tcBorders>
              <w:top w:val="single" w:sz="4" w:space="0" w:color="000000"/>
              <w:left w:val="single" w:sz="4" w:space="0" w:color="000000"/>
              <w:bottom w:val="single" w:sz="4" w:space="0" w:color="000000"/>
            </w:tcBorders>
            <w:vAlign w:val="center"/>
          </w:tcPr>
          <w:p w:rsidR="004C15D4" w:rsidRPr="0070543E" w:rsidRDefault="004C15D4" w:rsidP="00610E3A">
            <w:pPr>
              <w:numPr>
                <w:ilvl w:val="0"/>
                <w:numId w:val="122"/>
              </w:numPr>
              <w:spacing w:after="0"/>
              <w:ind w:left="470" w:hanging="357"/>
              <w:jc w:val="center"/>
              <w:rPr>
                <w:rFonts w:asciiTheme="minorHAnsi" w:hAnsiTheme="minorHAnsi" w:cs="Calibri"/>
                <w:szCs w:val="22"/>
              </w:rPr>
            </w:pPr>
          </w:p>
        </w:tc>
        <w:tc>
          <w:tcPr>
            <w:tcW w:w="4820" w:type="dxa"/>
            <w:gridSpan w:val="2"/>
            <w:tcBorders>
              <w:top w:val="single" w:sz="4" w:space="0" w:color="000000"/>
              <w:left w:val="single" w:sz="4" w:space="0" w:color="000000"/>
              <w:bottom w:val="single" w:sz="4" w:space="0" w:color="000000"/>
            </w:tcBorders>
            <w:vAlign w:val="center"/>
          </w:tcPr>
          <w:p w:rsidR="004C15D4" w:rsidRPr="0070543E" w:rsidRDefault="004C15D4" w:rsidP="00610E3A">
            <w:pPr>
              <w:snapToGrid w:val="0"/>
              <w:spacing w:after="0"/>
              <w:rPr>
                <w:rFonts w:asciiTheme="minorHAnsi" w:hAnsiTheme="minorHAnsi" w:cs="Calibri"/>
                <w:szCs w:val="22"/>
              </w:rPr>
            </w:pPr>
            <w:r w:rsidRPr="0070543E">
              <w:rPr>
                <w:rFonts w:asciiTheme="minorHAnsi" w:hAnsiTheme="minorHAnsi" w:cs="Calibri"/>
                <w:szCs w:val="22"/>
              </w:rPr>
              <w:t>Κεντρική διαχείριση του εξυπηρετητή εφαρμογών μέσω Web-based  περιβάλλοντος</w:t>
            </w:r>
          </w:p>
        </w:tc>
        <w:tc>
          <w:tcPr>
            <w:tcW w:w="1417" w:type="dxa"/>
            <w:gridSpan w:val="2"/>
            <w:tcBorders>
              <w:top w:val="single" w:sz="4" w:space="0" w:color="000000"/>
              <w:left w:val="single" w:sz="4" w:space="0" w:color="000000"/>
              <w:bottom w:val="single" w:sz="4" w:space="0" w:color="000000"/>
            </w:tcBorders>
            <w:vAlign w:val="center"/>
          </w:tcPr>
          <w:p w:rsidR="004C15D4" w:rsidRPr="0070543E" w:rsidRDefault="004C15D4" w:rsidP="00610E3A">
            <w:pPr>
              <w:snapToGrid w:val="0"/>
              <w:spacing w:after="0"/>
              <w:jc w:val="center"/>
              <w:rPr>
                <w:rFonts w:asciiTheme="minorHAnsi" w:hAnsiTheme="minorHAnsi" w:cs="Calibri"/>
                <w:szCs w:val="22"/>
              </w:rPr>
            </w:pPr>
          </w:p>
        </w:tc>
        <w:tc>
          <w:tcPr>
            <w:tcW w:w="1276" w:type="dxa"/>
            <w:gridSpan w:val="2"/>
            <w:tcBorders>
              <w:top w:val="single" w:sz="4" w:space="0" w:color="000000"/>
              <w:left w:val="single" w:sz="4" w:space="0" w:color="000000"/>
              <w:bottom w:val="single" w:sz="4" w:space="0" w:color="000000"/>
            </w:tcBorders>
            <w:vAlign w:val="center"/>
          </w:tcPr>
          <w:p w:rsidR="004C15D4" w:rsidRPr="0070543E" w:rsidRDefault="004C15D4" w:rsidP="00610E3A">
            <w:pPr>
              <w:snapToGrid w:val="0"/>
              <w:spacing w:after="0"/>
              <w:rPr>
                <w:rFonts w:asciiTheme="minorHAnsi" w:hAnsiTheme="minorHAnsi" w:cs="Calibri"/>
                <w:szCs w:val="22"/>
              </w:rPr>
            </w:pPr>
          </w:p>
        </w:tc>
        <w:tc>
          <w:tcPr>
            <w:tcW w:w="1559" w:type="dxa"/>
            <w:gridSpan w:val="2"/>
            <w:tcBorders>
              <w:top w:val="single" w:sz="4" w:space="0" w:color="000000"/>
              <w:left w:val="single" w:sz="4" w:space="0" w:color="000000"/>
              <w:bottom w:val="single" w:sz="4" w:space="0" w:color="000000"/>
              <w:right w:val="single" w:sz="4" w:space="0" w:color="000000"/>
            </w:tcBorders>
            <w:vAlign w:val="center"/>
          </w:tcPr>
          <w:p w:rsidR="004C15D4" w:rsidRPr="0070543E" w:rsidRDefault="004C15D4" w:rsidP="00610E3A">
            <w:pPr>
              <w:snapToGrid w:val="0"/>
              <w:spacing w:after="0"/>
              <w:rPr>
                <w:rFonts w:asciiTheme="minorHAnsi" w:hAnsiTheme="minorHAnsi" w:cs="Calibri"/>
                <w:szCs w:val="22"/>
              </w:rPr>
            </w:pPr>
          </w:p>
        </w:tc>
      </w:tr>
      <w:tr w:rsidR="004C15D4" w:rsidRPr="0070543E" w:rsidTr="00610E3A">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PrEx>
        <w:trPr>
          <w:jc w:val="center"/>
        </w:trPr>
        <w:tc>
          <w:tcPr>
            <w:tcW w:w="853" w:type="dxa"/>
            <w:gridSpan w:val="2"/>
            <w:tcBorders>
              <w:top w:val="single" w:sz="4" w:space="0" w:color="000000"/>
              <w:left w:val="single" w:sz="4" w:space="0" w:color="000000"/>
              <w:bottom w:val="single" w:sz="4" w:space="0" w:color="000000"/>
            </w:tcBorders>
            <w:vAlign w:val="center"/>
          </w:tcPr>
          <w:p w:rsidR="004C15D4" w:rsidRPr="0070543E" w:rsidRDefault="004C15D4" w:rsidP="00610E3A">
            <w:pPr>
              <w:numPr>
                <w:ilvl w:val="0"/>
                <w:numId w:val="122"/>
              </w:numPr>
              <w:spacing w:after="0"/>
              <w:ind w:left="470" w:hanging="357"/>
              <w:jc w:val="center"/>
              <w:rPr>
                <w:rFonts w:asciiTheme="minorHAnsi" w:hAnsiTheme="minorHAnsi" w:cs="Calibri"/>
                <w:szCs w:val="22"/>
              </w:rPr>
            </w:pPr>
          </w:p>
        </w:tc>
        <w:tc>
          <w:tcPr>
            <w:tcW w:w="4820" w:type="dxa"/>
            <w:gridSpan w:val="2"/>
            <w:tcBorders>
              <w:top w:val="single" w:sz="4" w:space="0" w:color="000000"/>
              <w:left w:val="single" w:sz="4" w:space="0" w:color="000000"/>
              <w:bottom w:val="single" w:sz="4" w:space="0" w:color="000000"/>
            </w:tcBorders>
            <w:vAlign w:val="center"/>
          </w:tcPr>
          <w:p w:rsidR="004C15D4" w:rsidRPr="0070543E" w:rsidRDefault="004C15D4" w:rsidP="00610E3A">
            <w:pPr>
              <w:snapToGrid w:val="0"/>
              <w:spacing w:after="0"/>
              <w:rPr>
                <w:rFonts w:asciiTheme="minorHAnsi" w:hAnsiTheme="minorHAnsi" w:cs="Calibri"/>
                <w:szCs w:val="22"/>
              </w:rPr>
            </w:pPr>
            <w:r w:rsidRPr="0070543E">
              <w:rPr>
                <w:rFonts w:asciiTheme="minorHAnsi" w:hAnsiTheme="minorHAnsi" w:cs="Calibri"/>
                <w:szCs w:val="22"/>
              </w:rPr>
              <w:t>Ο προσφερόμενος εξυπηρετητής εφαρμογών πρέπει να διαθέτει ολοκληρωμένο web-based περιβάλλον διαχείρισης το οποίο να καλύπτει τις παρακάτω απαιτήσεις:</w:t>
            </w:r>
          </w:p>
          <w:p w:rsidR="004C15D4" w:rsidRPr="0070543E" w:rsidRDefault="004C15D4" w:rsidP="00610E3A">
            <w:pPr>
              <w:numPr>
                <w:ilvl w:val="0"/>
                <w:numId w:val="117"/>
              </w:numPr>
              <w:overflowPunct w:val="0"/>
              <w:autoSpaceDE w:val="0"/>
              <w:spacing w:after="0"/>
              <w:ind w:hanging="151"/>
              <w:textAlignment w:val="baseline"/>
              <w:rPr>
                <w:rFonts w:asciiTheme="minorHAnsi" w:hAnsiTheme="minorHAnsi" w:cs="Calibri"/>
                <w:szCs w:val="22"/>
              </w:rPr>
            </w:pPr>
            <w:r w:rsidRPr="0070543E">
              <w:rPr>
                <w:rFonts w:asciiTheme="minorHAnsi" w:hAnsiTheme="minorHAnsi" w:cs="Calibri"/>
                <w:szCs w:val="22"/>
              </w:rPr>
              <w:t>Εύκολη ενεργοποίηση (deployment) εφαρμογών σε περιβάλλον ενός server ή cluster από servers</w:t>
            </w:r>
          </w:p>
          <w:p w:rsidR="004C15D4" w:rsidRPr="0070543E" w:rsidRDefault="004C15D4" w:rsidP="00610E3A">
            <w:pPr>
              <w:numPr>
                <w:ilvl w:val="1"/>
                <w:numId w:val="117"/>
              </w:numPr>
              <w:overflowPunct w:val="0"/>
              <w:autoSpaceDE w:val="0"/>
              <w:spacing w:after="0"/>
              <w:ind w:left="363" w:hanging="153"/>
              <w:textAlignment w:val="baseline"/>
              <w:rPr>
                <w:rFonts w:asciiTheme="minorHAnsi" w:hAnsiTheme="minorHAnsi" w:cs="Calibri"/>
                <w:szCs w:val="22"/>
              </w:rPr>
            </w:pPr>
            <w:r w:rsidRPr="0070543E">
              <w:rPr>
                <w:rFonts w:asciiTheme="minorHAnsi" w:hAnsiTheme="minorHAnsi" w:cs="Calibri"/>
                <w:szCs w:val="22"/>
              </w:rPr>
              <w:t>Παρακολούθηση και διαχείριση όλων των υπηρεσιών (clusters, HTTP, directory services, εφαρμογών, caching, κλπ)</w:t>
            </w:r>
          </w:p>
          <w:p w:rsidR="004C15D4" w:rsidRPr="0070543E" w:rsidRDefault="004C15D4" w:rsidP="00610E3A">
            <w:pPr>
              <w:numPr>
                <w:ilvl w:val="1"/>
                <w:numId w:val="119"/>
              </w:numPr>
              <w:overflowPunct w:val="0"/>
              <w:autoSpaceDE w:val="0"/>
              <w:spacing w:after="0"/>
              <w:ind w:left="363" w:hanging="153"/>
              <w:textAlignment w:val="baseline"/>
              <w:rPr>
                <w:rFonts w:asciiTheme="minorHAnsi" w:hAnsiTheme="minorHAnsi" w:cs="Calibri"/>
                <w:szCs w:val="22"/>
              </w:rPr>
            </w:pPr>
            <w:r w:rsidRPr="0070543E">
              <w:rPr>
                <w:rFonts w:asciiTheme="minorHAnsi" w:hAnsiTheme="minorHAnsi" w:cs="Calibri"/>
                <w:szCs w:val="22"/>
              </w:rPr>
              <w:t xml:space="preserve">παροχή στατιστικών στοιχείων σχετικών με την απόδοση των υπηρεσιών του συστήματος </w:t>
            </w:r>
          </w:p>
          <w:p w:rsidR="004C15D4" w:rsidRPr="0070543E" w:rsidRDefault="004C15D4" w:rsidP="00610E3A">
            <w:pPr>
              <w:numPr>
                <w:ilvl w:val="0"/>
                <w:numId w:val="114"/>
              </w:numPr>
              <w:overflowPunct w:val="0"/>
              <w:autoSpaceDE w:val="0"/>
              <w:spacing w:after="0"/>
              <w:ind w:left="363" w:hanging="153"/>
              <w:textAlignment w:val="baseline"/>
              <w:rPr>
                <w:rFonts w:asciiTheme="minorHAnsi" w:hAnsiTheme="minorHAnsi" w:cs="Calibri"/>
                <w:szCs w:val="22"/>
              </w:rPr>
            </w:pPr>
            <w:r w:rsidRPr="0070543E">
              <w:rPr>
                <w:rFonts w:asciiTheme="minorHAnsi" w:hAnsiTheme="minorHAnsi" w:cs="Calibri"/>
                <w:szCs w:val="22"/>
              </w:rPr>
              <w:t>παρακολούθηση και έκδοση αναφορών σχετικά με τη χρήση και την απόδοση των εφαρμογών που εκτελούνται στον εξυπηρετητή εφαρμογών, ακόμα και σε επίπεδο εφαρμογών και αντικειμένων εφαρμογών.</w:t>
            </w:r>
          </w:p>
        </w:tc>
        <w:tc>
          <w:tcPr>
            <w:tcW w:w="1417" w:type="dxa"/>
            <w:gridSpan w:val="2"/>
            <w:tcBorders>
              <w:top w:val="single" w:sz="4" w:space="0" w:color="000000"/>
              <w:left w:val="single" w:sz="4" w:space="0" w:color="000000"/>
              <w:bottom w:val="single" w:sz="4" w:space="0" w:color="000000"/>
            </w:tcBorders>
            <w:vAlign w:val="center"/>
          </w:tcPr>
          <w:p w:rsidR="004C15D4" w:rsidRPr="0070543E" w:rsidRDefault="004C15D4" w:rsidP="00610E3A">
            <w:pPr>
              <w:snapToGrid w:val="0"/>
              <w:spacing w:after="0"/>
              <w:jc w:val="center"/>
              <w:rPr>
                <w:rFonts w:asciiTheme="minorHAnsi" w:hAnsiTheme="minorHAnsi" w:cs="Calibri"/>
                <w:szCs w:val="22"/>
              </w:rPr>
            </w:pPr>
          </w:p>
        </w:tc>
        <w:tc>
          <w:tcPr>
            <w:tcW w:w="1276" w:type="dxa"/>
            <w:gridSpan w:val="2"/>
            <w:tcBorders>
              <w:top w:val="single" w:sz="4" w:space="0" w:color="000000"/>
              <w:left w:val="single" w:sz="4" w:space="0" w:color="000000"/>
              <w:bottom w:val="single" w:sz="4" w:space="0" w:color="000000"/>
            </w:tcBorders>
            <w:vAlign w:val="center"/>
          </w:tcPr>
          <w:p w:rsidR="004C15D4" w:rsidRPr="0070543E" w:rsidRDefault="004C15D4" w:rsidP="00610E3A">
            <w:pPr>
              <w:snapToGrid w:val="0"/>
              <w:spacing w:after="0"/>
              <w:rPr>
                <w:rFonts w:asciiTheme="minorHAnsi" w:hAnsiTheme="minorHAnsi" w:cs="Calibri"/>
                <w:szCs w:val="22"/>
              </w:rPr>
            </w:pPr>
          </w:p>
        </w:tc>
        <w:tc>
          <w:tcPr>
            <w:tcW w:w="1559" w:type="dxa"/>
            <w:gridSpan w:val="2"/>
            <w:tcBorders>
              <w:top w:val="single" w:sz="4" w:space="0" w:color="000000"/>
              <w:left w:val="single" w:sz="4" w:space="0" w:color="000000"/>
              <w:bottom w:val="single" w:sz="4" w:space="0" w:color="000000"/>
              <w:right w:val="single" w:sz="4" w:space="0" w:color="000000"/>
            </w:tcBorders>
            <w:vAlign w:val="center"/>
          </w:tcPr>
          <w:p w:rsidR="004C15D4" w:rsidRPr="0070543E" w:rsidRDefault="004C15D4" w:rsidP="00610E3A">
            <w:pPr>
              <w:snapToGrid w:val="0"/>
              <w:spacing w:after="0"/>
              <w:rPr>
                <w:rFonts w:asciiTheme="minorHAnsi" w:hAnsiTheme="minorHAnsi" w:cs="Calibri"/>
                <w:szCs w:val="22"/>
              </w:rPr>
            </w:pPr>
          </w:p>
        </w:tc>
      </w:tr>
      <w:tr w:rsidR="004C15D4" w:rsidRPr="0070543E" w:rsidTr="00610E3A">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PrEx>
        <w:trPr>
          <w:jc w:val="center"/>
        </w:trPr>
        <w:tc>
          <w:tcPr>
            <w:tcW w:w="853" w:type="dxa"/>
            <w:gridSpan w:val="2"/>
            <w:tcBorders>
              <w:top w:val="single" w:sz="4" w:space="0" w:color="000000"/>
              <w:left w:val="single" w:sz="4" w:space="0" w:color="000000"/>
              <w:bottom w:val="single" w:sz="4" w:space="0" w:color="000000"/>
            </w:tcBorders>
            <w:vAlign w:val="center"/>
          </w:tcPr>
          <w:p w:rsidR="004C15D4" w:rsidRPr="0070543E" w:rsidRDefault="004C15D4" w:rsidP="00610E3A">
            <w:pPr>
              <w:numPr>
                <w:ilvl w:val="0"/>
                <w:numId w:val="122"/>
              </w:numPr>
              <w:spacing w:after="0"/>
              <w:ind w:left="470" w:hanging="357"/>
              <w:jc w:val="center"/>
              <w:rPr>
                <w:rFonts w:asciiTheme="minorHAnsi" w:hAnsiTheme="minorHAnsi" w:cs="Calibri"/>
                <w:szCs w:val="22"/>
              </w:rPr>
            </w:pPr>
          </w:p>
        </w:tc>
        <w:tc>
          <w:tcPr>
            <w:tcW w:w="4820" w:type="dxa"/>
            <w:gridSpan w:val="2"/>
            <w:tcBorders>
              <w:top w:val="single" w:sz="4" w:space="0" w:color="000000"/>
              <w:left w:val="single" w:sz="4" w:space="0" w:color="000000"/>
              <w:bottom w:val="single" w:sz="4" w:space="0" w:color="000000"/>
            </w:tcBorders>
            <w:vAlign w:val="center"/>
          </w:tcPr>
          <w:p w:rsidR="004C15D4" w:rsidRPr="0070543E" w:rsidRDefault="004C15D4" w:rsidP="00610E3A">
            <w:pPr>
              <w:snapToGrid w:val="0"/>
              <w:spacing w:after="0"/>
              <w:rPr>
                <w:rFonts w:asciiTheme="minorHAnsi" w:hAnsiTheme="minorHAnsi" w:cs="Calibri"/>
                <w:szCs w:val="22"/>
              </w:rPr>
            </w:pPr>
            <w:r w:rsidRPr="0070543E">
              <w:rPr>
                <w:rFonts w:asciiTheme="minorHAnsi" w:hAnsiTheme="minorHAnsi" w:cs="Calibri"/>
                <w:szCs w:val="22"/>
              </w:rPr>
              <w:t xml:space="preserve">Να αναφερθούν οι δυνατότητες αυτοματοποίησης και επαναχρησιμοποίησης διαδικασιών διαχείρισης/διαμόρφωσης των εξυπηρετητών εφαρμογών (π.χ. δημιουργία συστοιχιών-clusters, </w:t>
            </w:r>
            <w:r w:rsidRPr="0070543E">
              <w:rPr>
                <w:rFonts w:asciiTheme="minorHAnsi" w:hAnsiTheme="minorHAnsi" w:cs="Calibri"/>
                <w:szCs w:val="22"/>
              </w:rPr>
              <w:lastRenderedPageBreak/>
              <w:t>ενεργοποίηση SSL, Κλπ) και ενεργοποίησης υπηρεσιών και εφαρμογών (π.χ. application deployment) σε αυτούς σε περιβάλλον data center. Το web-based περιβάλλον διαχείρισης θα πρέπει να διαθέτει ενσωματωμένο μηχανισμό δημιουργίας επαναχρησιμοποιήσιμων σετ εντολών διαχείρισης σε μορφή script εντολών, αποτυπώνοντας ενέργειες των διαχειριστών που έχουν προηγηθεί εντός καθορισμένου χρονικού διαστήματος.</w:t>
            </w:r>
          </w:p>
        </w:tc>
        <w:tc>
          <w:tcPr>
            <w:tcW w:w="1417" w:type="dxa"/>
            <w:gridSpan w:val="2"/>
            <w:tcBorders>
              <w:top w:val="single" w:sz="4" w:space="0" w:color="000000"/>
              <w:left w:val="single" w:sz="4" w:space="0" w:color="000000"/>
              <w:bottom w:val="single" w:sz="4" w:space="0" w:color="000000"/>
            </w:tcBorders>
            <w:vAlign w:val="center"/>
          </w:tcPr>
          <w:p w:rsidR="004C15D4" w:rsidRPr="0070543E" w:rsidRDefault="004C15D4" w:rsidP="00610E3A">
            <w:pPr>
              <w:snapToGrid w:val="0"/>
              <w:spacing w:after="0"/>
              <w:jc w:val="center"/>
              <w:rPr>
                <w:rFonts w:asciiTheme="minorHAnsi" w:hAnsiTheme="minorHAnsi" w:cs="Calibri"/>
                <w:szCs w:val="22"/>
              </w:rPr>
            </w:pPr>
          </w:p>
        </w:tc>
        <w:tc>
          <w:tcPr>
            <w:tcW w:w="1276" w:type="dxa"/>
            <w:gridSpan w:val="2"/>
            <w:tcBorders>
              <w:top w:val="single" w:sz="4" w:space="0" w:color="000000"/>
              <w:left w:val="single" w:sz="4" w:space="0" w:color="000000"/>
              <w:bottom w:val="single" w:sz="4" w:space="0" w:color="000000"/>
            </w:tcBorders>
            <w:vAlign w:val="center"/>
          </w:tcPr>
          <w:p w:rsidR="004C15D4" w:rsidRPr="0070543E" w:rsidRDefault="004C15D4" w:rsidP="00610E3A">
            <w:pPr>
              <w:snapToGrid w:val="0"/>
              <w:spacing w:after="0"/>
              <w:rPr>
                <w:rFonts w:asciiTheme="minorHAnsi" w:hAnsiTheme="minorHAnsi" w:cs="Calibri"/>
                <w:szCs w:val="22"/>
              </w:rPr>
            </w:pPr>
          </w:p>
        </w:tc>
        <w:tc>
          <w:tcPr>
            <w:tcW w:w="1559" w:type="dxa"/>
            <w:gridSpan w:val="2"/>
            <w:tcBorders>
              <w:top w:val="single" w:sz="4" w:space="0" w:color="000000"/>
              <w:left w:val="single" w:sz="4" w:space="0" w:color="000000"/>
              <w:bottom w:val="single" w:sz="4" w:space="0" w:color="000000"/>
              <w:right w:val="single" w:sz="4" w:space="0" w:color="000000"/>
            </w:tcBorders>
            <w:vAlign w:val="center"/>
          </w:tcPr>
          <w:p w:rsidR="004C15D4" w:rsidRPr="0070543E" w:rsidRDefault="004C15D4" w:rsidP="00610E3A">
            <w:pPr>
              <w:snapToGrid w:val="0"/>
              <w:spacing w:after="0"/>
              <w:rPr>
                <w:rFonts w:asciiTheme="minorHAnsi" w:hAnsiTheme="minorHAnsi" w:cs="Calibri"/>
                <w:szCs w:val="22"/>
              </w:rPr>
            </w:pPr>
          </w:p>
        </w:tc>
      </w:tr>
      <w:tr w:rsidR="004C15D4" w:rsidRPr="0070543E" w:rsidTr="00610E3A">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PrEx>
        <w:trPr>
          <w:jc w:val="center"/>
        </w:trPr>
        <w:tc>
          <w:tcPr>
            <w:tcW w:w="853" w:type="dxa"/>
            <w:gridSpan w:val="2"/>
            <w:tcBorders>
              <w:top w:val="single" w:sz="4" w:space="0" w:color="000000"/>
              <w:left w:val="single" w:sz="4" w:space="0" w:color="000000"/>
              <w:bottom w:val="single" w:sz="4" w:space="0" w:color="000000"/>
            </w:tcBorders>
            <w:vAlign w:val="center"/>
          </w:tcPr>
          <w:p w:rsidR="004C15D4" w:rsidRPr="0070543E" w:rsidRDefault="004C15D4" w:rsidP="00610E3A">
            <w:pPr>
              <w:numPr>
                <w:ilvl w:val="0"/>
                <w:numId w:val="122"/>
              </w:numPr>
              <w:spacing w:after="0"/>
              <w:ind w:left="470" w:hanging="357"/>
              <w:jc w:val="center"/>
              <w:rPr>
                <w:rFonts w:asciiTheme="minorHAnsi" w:hAnsiTheme="minorHAnsi" w:cs="Calibri"/>
                <w:szCs w:val="22"/>
              </w:rPr>
            </w:pPr>
          </w:p>
        </w:tc>
        <w:tc>
          <w:tcPr>
            <w:tcW w:w="4820" w:type="dxa"/>
            <w:gridSpan w:val="2"/>
            <w:tcBorders>
              <w:top w:val="single" w:sz="4" w:space="0" w:color="000000"/>
              <w:left w:val="single" w:sz="4" w:space="0" w:color="000000"/>
              <w:bottom w:val="single" w:sz="4" w:space="0" w:color="000000"/>
            </w:tcBorders>
            <w:vAlign w:val="center"/>
          </w:tcPr>
          <w:p w:rsidR="004C15D4" w:rsidRPr="0070543E" w:rsidRDefault="004C15D4" w:rsidP="00610E3A">
            <w:pPr>
              <w:snapToGrid w:val="0"/>
              <w:spacing w:after="0"/>
              <w:rPr>
                <w:rFonts w:asciiTheme="minorHAnsi" w:hAnsiTheme="minorHAnsi" w:cs="Calibri"/>
                <w:szCs w:val="22"/>
              </w:rPr>
            </w:pPr>
            <w:r w:rsidRPr="0070543E">
              <w:rPr>
                <w:rFonts w:asciiTheme="minorHAnsi" w:hAnsiTheme="minorHAnsi" w:cs="Calibri"/>
                <w:szCs w:val="22"/>
              </w:rPr>
              <w:t>Το περιβάλλον εκτέλεσης εφαρμογών θα πρέπει να παρέχει εξειδικευμένη γραφική κονσόλα online παρακολούθησης της συμπεριφοράς και της απόδοσης κάθε εφαρμογής που εκτελείται, με χρήση του οποίου ο διαχειριστής θα μπορεί κατ’ ελάχιστον :</w:t>
            </w:r>
          </w:p>
          <w:p w:rsidR="004C15D4" w:rsidRPr="0070543E" w:rsidRDefault="004C15D4" w:rsidP="00610E3A">
            <w:pPr>
              <w:numPr>
                <w:ilvl w:val="0"/>
                <w:numId w:val="121"/>
              </w:numPr>
              <w:tabs>
                <w:tab w:val="clear" w:pos="720"/>
                <w:tab w:val="left" w:pos="492"/>
              </w:tabs>
              <w:snapToGrid w:val="0"/>
              <w:spacing w:after="0"/>
              <w:ind w:left="492" w:hanging="283"/>
              <w:rPr>
                <w:rFonts w:asciiTheme="minorHAnsi" w:hAnsiTheme="minorHAnsi" w:cs="Calibri"/>
                <w:szCs w:val="22"/>
              </w:rPr>
            </w:pPr>
            <w:r w:rsidRPr="0070543E">
              <w:rPr>
                <w:rFonts w:asciiTheme="minorHAnsi" w:hAnsiTheme="minorHAnsi" w:cs="Calibri"/>
                <w:szCs w:val="22"/>
              </w:rPr>
              <w:t>Να αναλύει πολλαπλές παραμέτρους που επηρεάζουν την απόδοση των εφαρμογών:</w:t>
            </w:r>
          </w:p>
          <w:p w:rsidR="004C15D4" w:rsidRPr="0070543E" w:rsidRDefault="004C15D4" w:rsidP="00610E3A">
            <w:pPr>
              <w:numPr>
                <w:ilvl w:val="1"/>
                <w:numId w:val="121"/>
              </w:numPr>
              <w:tabs>
                <w:tab w:val="clear" w:pos="1440"/>
                <w:tab w:val="left" w:pos="776"/>
              </w:tabs>
              <w:snapToGrid w:val="0"/>
              <w:spacing w:after="0"/>
              <w:ind w:left="776" w:hanging="284"/>
              <w:rPr>
                <w:rFonts w:asciiTheme="minorHAnsi" w:hAnsiTheme="minorHAnsi" w:cs="Calibri"/>
                <w:szCs w:val="22"/>
              </w:rPr>
            </w:pPr>
            <w:r w:rsidRPr="0070543E">
              <w:rPr>
                <w:rFonts w:asciiTheme="minorHAnsi" w:hAnsiTheme="minorHAnsi" w:cs="Calibri"/>
                <w:szCs w:val="22"/>
              </w:rPr>
              <w:t>Χρήση Threads/Processes</w:t>
            </w:r>
          </w:p>
          <w:p w:rsidR="004C15D4" w:rsidRPr="0070543E" w:rsidRDefault="004C15D4" w:rsidP="00610E3A">
            <w:pPr>
              <w:numPr>
                <w:ilvl w:val="1"/>
                <w:numId w:val="121"/>
              </w:numPr>
              <w:tabs>
                <w:tab w:val="clear" w:pos="1440"/>
                <w:tab w:val="left" w:pos="776"/>
              </w:tabs>
              <w:snapToGrid w:val="0"/>
              <w:spacing w:after="0"/>
              <w:ind w:left="776" w:hanging="284"/>
              <w:rPr>
                <w:rFonts w:asciiTheme="minorHAnsi" w:hAnsiTheme="minorHAnsi" w:cs="Calibri"/>
                <w:szCs w:val="22"/>
              </w:rPr>
            </w:pPr>
            <w:r w:rsidRPr="0070543E">
              <w:rPr>
                <w:rFonts w:asciiTheme="minorHAnsi" w:hAnsiTheme="minorHAnsi" w:cs="Calibri"/>
                <w:szCs w:val="22"/>
              </w:rPr>
              <w:t>Χρήση Μνήμης συστήματος</w:t>
            </w:r>
          </w:p>
          <w:p w:rsidR="004C15D4" w:rsidRPr="0070543E" w:rsidRDefault="004C15D4" w:rsidP="00610E3A">
            <w:pPr>
              <w:numPr>
                <w:ilvl w:val="1"/>
                <w:numId w:val="121"/>
              </w:numPr>
              <w:tabs>
                <w:tab w:val="clear" w:pos="1440"/>
                <w:tab w:val="left" w:pos="776"/>
              </w:tabs>
              <w:snapToGrid w:val="0"/>
              <w:spacing w:after="0"/>
              <w:ind w:left="776" w:hanging="284"/>
              <w:rPr>
                <w:rFonts w:asciiTheme="minorHAnsi" w:hAnsiTheme="minorHAnsi" w:cs="Calibri"/>
                <w:szCs w:val="22"/>
              </w:rPr>
            </w:pPr>
            <w:r w:rsidRPr="0070543E">
              <w:rPr>
                <w:rFonts w:asciiTheme="minorHAnsi" w:hAnsiTheme="minorHAnsi" w:cs="Calibri"/>
                <w:szCs w:val="22"/>
              </w:rPr>
              <w:t>Χρήση Επεξεργαστή συστήματος</w:t>
            </w:r>
          </w:p>
          <w:p w:rsidR="004C15D4" w:rsidRPr="0070543E" w:rsidRDefault="004C15D4" w:rsidP="00610E3A">
            <w:pPr>
              <w:numPr>
                <w:ilvl w:val="1"/>
                <w:numId w:val="121"/>
              </w:numPr>
              <w:tabs>
                <w:tab w:val="clear" w:pos="1440"/>
                <w:tab w:val="left" w:pos="776"/>
              </w:tabs>
              <w:snapToGrid w:val="0"/>
              <w:spacing w:after="0"/>
              <w:ind w:left="776" w:hanging="284"/>
              <w:rPr>
                <w:rFonts w:asciiTheme="minorHAnsi" w:hAnsiTheme="minorHAnsi" w:cs="Calibri"/>
                <w:szCs w:val="22"/>
              </w:rPr>
            </w:pPr>
            <w:r w:rsidRPr="0070543E">
              <w:rPr>
                <w:rFonts w:asciiTheme="minorHAnsi" w:hAnsiTheme="minorHAnsi" w:cs="Calibri"/>
                <w:szCs w:val="22"/>
              </w:rPr>
              <w:t>Αποτελεσματική εκτέλεση κώδικα (π.χ. μέθοδοι, exceptions)</w:t>
            </w:r>
          </w:p>
          <w:p w:rsidR="004C15D4" w:rsidRPr="0070543E" w:rsidRDefault="004C15D4" w:rsidP="00610E3A">
            <w:pPr>
              <w:numPr>
                <w:ilvl w:val="0"/>
                <w:numId w:val="121"/>
              </w:numPr>
              <w:tabs>
                <w:tab w:val="clear" w:pos="720"/>
                <w:tab w:val="left" w:pos="492"/>
              </w:tabs>
              <w:snapToGrid w:val="0"/>
              <w:spacing w:after="0"/>
              <w:ind w:left="492" w:hanging="283"/>
              <w:rPr>
                <w:rFonts w:asciiTheme="minorHAnsi" w:hAnsiTheme="minorHAnsi" w:cs="Calibri"/>
                <w:szCs w:val="22"/>
              </w:rPr>
            </w:pPr>
            <w:r w:rsidRPr="0070543E">
              <w:rPr>
                <w:rFonts w:asciiTheme="minorHAnsi" w:hAnsiTheme="minorHAnsi" w:cs="Calibri"/>
                <w:szCs w:val="22"/>
              </w:rPr>
              <w:t xml:space="preserve">Να διερευνά πιθανές διαρροές στην χρησιμοποιούμενη από τις εφαρμογές μνήμη (memory leaks) και να εντοπίσει την ακριβή πηγή προέλευσή τους στον εκτελούμενο κώδικα </w:t>
            </w:r>
          </w:p>
          <w:p w:rsidR="004C15D4" w:rsidRPr="0070543E" w:rsidRDefault="004C15D4" w:rsidP="00610E3A">
            <w:pPr>
              <w:numPr>
                <w:ilvl w:val="0"/>
                <w:numId w:val="121"/>
              </w:numPr>
              <w:tabs>
                <w:tab w:val="clear" w:pos="720"/>
                <w:tab w:val="left" w:pos="492"/>
              </w:tabs>
              <w:snapToGrid w:val="0"/>
              <w:spacing w:after="0"/>
              <w:ind w:left="492" w:hanging="283"/>
              <w:rPr>
                <w:rFonts w:asciiTheme="minorHAnsi" w:hAnsiTheme="minorHAnsi" w:cs="Calibri"/>
                <w:szCs w:val="22"/>
              </w:rPr>
            </w:pPr>
            <w:r w:rsidRPr="0070543E">
              <w:rPr>
                <w:rFonts w:asciiTheme="minorHAnsi" w:hAnsiTheme="minorHAnsi" w:cs="Calibri"/>
                <w:szCs w:val="22"/>
              </w:rPr>
              <w:t>Να διενεργεί ελέγχους μέσω πλούσιων και παραμετροποιήσιμων διεπαφών (γραφικές παραστάσεις, gauges, πίνακες, κλπ)</w:t>
            </w:r>
          </w:p>
          <w:p w:rsidR="004C15D4" w:rsidRPr="0070543E" w:rsidRDefault="004C15D4" w:rsidP="00610E3A">
            <w:pPr>
              <w:numPr>
                <w:ilvl w:val="0"/>
                <w:numId w:val="121"/>
              </w:numPr>
              <w:tabs>
                <w:tab w:val="clear" w:pos="720"/>
                <w:tab w:val="left" w:pos="492"/>
              </w:tabs>
              <w:snapToGrid w:val="0"/>
              <w:spacing w:after="0"/>
              <w:ind w:left="492" w:hanging="283"/>
              <w:rPr>
                <w:rFonts w:asciiTheme="minorHAnsi" w:hAnsiTheme="minorHAnsi" w:cs="Calibri"/>
                <w:szCs w:val="22"/>
              </w:rPr>
            </w:pPr>
            <w:r w:rsidRPr="0070543E">
              <w:rPr>
                <w:rFonts w:asciiTheme="minorHAnsi" w:hAnsiTheme="minorHAnsi" w:cs="Calibri"/>
                <w:szCs w:val="22"/>
              </w:rPr>
              <w:t>Να παραμετροποιεί το περιβάλλον ελέγχου με βάση τις ανάγκες του (π.χ. εισαγωγή custom μετρήσιμων μεταβλητών)</w:t>
            </w:r>
          </w:p>
          <w:p w:rsidR="004C15D4" w:rsidRPr="0070543E" w:rsidRDefault="004C15D4" w:rsidP="00610E3A">
            <w:pPr>
              <w:numPr>
                <w:ilvl w:val="0"/>
                <w:numId w:val="121"/>
              </w:numPr>
              <w:tabs>
                <w:tab w:val="clear" w:pos="720"/>
                <w:tab w:val="left" w:pos="492"/>
              </w:tabs>
              <w:snapToGrid w:val="0"/>
              <w:spacing w:after="0"/>
              <w:ind w:left="492" w:hanging="283"/>
              <w:rPr>
                <w:rFonts w:asciiTheme="minorHAnsi" w:hAnsiTheme="minorHAnsi" w:cs="Calibri"/>
                <w:szCs w:val="22"/>
              </w:rPr>
            </w:pPr>
            <w:r w:rsidRPr="0070543E">
              <w:rPr>
                <w:rFonts w:asciiTheme="minorHAnsi" w:hAnsiTheme="minorHAnsi" w:cs="Calibri"/>
                <w:szCs w:val="22"/>
              </w:rPr>
              <w:t>Να θεσπίζει όρια απόδοσης και επιθυμητής λειτουργίας για τις εφαρμογές και τη χρήση των πόρων του συστήματος καθώς και την αποστολή ειδοποιήσεων με πολλαπλούς τρόπους (π.χ. pop-ups, email, κλπ) εφόσον αυτά ξεπεραστούν.</w:t>
            </w:r>
          </w:p>
          <w:p w:rsidR="004C15D4" w:rsidRPr="0070543E" w:rsidRDefault="004C15D4" w:rsidP="00610E3A">
            <w:pPr>
              <w:numPr>
                <w:ilvl w:val="0"/>
                <w:numId w:val="121"/>
              </w:numPr>
              <w:tabs>
                <w:tab w:val="clear" w:pos="720"/>
                <w:tab w:val="left" w:pos="492"/>
              </w:tabs>
              <w:spacing w:after="0"/>
              <w:ind w:left="492" w:hanging="283"/>
              <w:rPr>
                <w:rFonts w:asciiTheme="minorHAnsi" w:hAnsiTheme="minorHAnsi" w:cs="Calibri"/>
                <w:szCs w:val="22"/>
              </w:rPr>
            </w:pPr>
            <w:r w:rsidRPr="0070543E">
              <w:rPr>
                <w:rFonts w:asciiTheme="minorHAnsi" w:hAnsiTheme="minorHAnsi" w:cs="Calibri"/>
                <w:szCs w:val="22"/>
              </w:rPr>
              <w:t>Να καταγράφει την απόδοση και τη συμπεριφορά των εφαρμογών και των επιμέρους τμημάτων τους κατά τη διάρκεια συγκεκριμένου χρονικού διαστήματος (π.χ. μέγιστου φόρτου) με δυνατότητα αναπαραγωγής (playback) των καταγεγραμμένων συμβάντων κατ’ επιλογήν του διαχειριστή.</w:t>
            </w:r>
          </w:p>
        </w:tc>
        <w:tc>
          <w:tcPr>
            <w:tcW w:w="1417" w:type="dxa"/>
            <w:gridSpan w:val="2"/>
            <w:tcBorders>
              <w:top w:val="single" w:sz="4" w:space="0" w:color="000000"/>
              <w:left w:val="single" w:sz="4" w:space="0" w:color="000000"/>
              <w:bottom w:val="single" w:sz="4" w:space="0" w:color="000000"/>
            </w:tcBorders>
            <w:vAlign w:val="center"/>
          </w:tcPr>
          <w:p w:rsidR="004C15D4" w:rsidRPr="0070543E" w:rsidRDefault="004C15D4" w:rsidP="00610E3A">
            <w:pPr>
              <w:snapToGrid w:val="0"/>
              <w:spacing w:after="0"/>
              <w:jc w:val="center"/>
              <w:rPr>
                <w:rFonts w:asciiTheme="minorHAnsi" w:hAnsiTheme="minorHAnsi" w:cs="Calibri"/>
                <w:szCs w:val="22"/>
              </w:rPr>
            </w:pPr>
          </w:p>
        </w:tc>
        <w:tc>
          <w:tcPr>
            <w:tcW w:w="1276" w:type="dxa"/>
            <w:gridSpan w:val="2"/>
            <w:tcBorders>
              <w:top w:val="single" w:sz="4" w:space="0" w:color="000000"/>
              <w:left w:val="single" w:sz="4" w:space="0" w:color="000000"/>
              <w:bottom w:val="single" w:sz="4" w:space="0" w:color="000000"/>
            </w:tcBorders>
            <w:vAlign w:val="center"/>
          </w:tcPr>
          <w:p w:rsidR="004C15D4" w:rsidRPr="0070543E" w:rsidRDefault="004C15D4" w:rsidP="00610E3A">
            <w:pPr>
              <w:snapToGrid w:val="0"/>
              <w:spacing w:after="0"/>
              <w:rPr>
                <w:rFonts w:asciiTheme="minorHAnsi" w:hAnsiTheme="minorHAnsi" w:cs="Calibri"/>
                <w:szCs w:val="22"/>
              </w:rPr>
            </w:pPr>
          </w:p>
        </w:tc>
        <w:tc>
          <w:tcPr>
            <w:tcW w:w="1559" w:type="dxa"/>
            <w:gridSpan w:val="2"/>
            <w:tcBorders>
              <w:top w:val="single" w:sz="4" w:space="0" w:color="000000"/>
              <w:left w:val="single" w:sz="4" w:space="0" w:color="000000"/>
              <w:bottom w:val="single" w:sz="4" w:space="0" w:color="000000"/>
              <w:right w:val="single" w:sz="4" w:space="0" w:color="000000"/>
            </w:tcBorders>
            <w:vAlign w:val="center"/>
          </w:tcPr>
          <w:p w:rsidR="004C15D4" w:rsidRPr="0070543E" w:rsidRDefault="004C15D4" w:rsidP="00610E3A">
            <w:pPr>
              <w:snapToGrid w:val="0"/>
              <w:spacing w:after="0"/>
              <w:rPr>
                <w:rFonts w:asciiTheme="minorHAnsi" w:hAnsiTheme="minorHAnsi" w:cs="Calibri"/>
                <w:szCs w:val="22"/>
              </w:rPr>
            </w:pPr>
          </w:p>
        </w:tc>
      </w:tr>
      <w:tr w:rsidR="004C15D4" w:rsidRPr="0070543E" w:rsidTr="00610E3A">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PrEx>
        <w:trPr>
          <w:jc w:val="center"/>
        </w:trPr>
        <w:tc>
          <w:tcPr>
            <w:tcW w:w="853" w:type="dxa"/>
            <w:gridSpan w:val="2"/>
            <w:tcBorders>
              <w:top w:val="single" w:sz="4" w:space="0" w:color="000000"/>
              <w:left w:val="single" w:sz="4" w:space="0" w:color="000000"/>
              <w:bottom w:val="single" w:sz="4" w:space="0" w:color="000000"/>
            </w:tcBorders>
            <w:vAlign w:val="center"/>
          </w:tcPr>
          <w:p w:rsidR="004C15D4" w:rsidRPr="0070543E" w:rsidRDefault="004C15D4" w:rsidP="00610E3A">
            <w:pPr>
              <w:numPr>
                <w:ilvl w:val="0"/>
                <w:numId w:val="122"/>
              </w:numPr>
              <w:spacing w:after="0"/>
              <w:ind w:left="470" w:hanging="357"/>
              <w:jc w:val="center"/>
              <w:rPr>
                <w:rFonts w:asciiTheme="minorHAnsi" w:hAnsiTheme="minorHAnsi" w:cs="Calibri"/>
                <w:szCs w:val="22"/>
              </w:rPr>
            </w:pPr>
          </w:p>
        </w:tc>
        <w:tc>
          <w:tcPr>
            <w:tcW w:w="4820" w:type="dxa"/>
            <w:gridSpan w:val="2"/>
            <w:tcBorders>
              <w:top w:val="single" w:sz="4" w:space="0" w:color="000000"/>
              <w:left w:val="single" w:sz="4" w:space="0" w:color="000000"/>
              <w:bottom w:val="single" w:sz="4" w:space="0" w:color="000000"/>
            </w:tcBorders>
            <w:vAlign w:val="center"/>
          </w:tcPr>
          <w:p w:rsidR="004C15D4" w:rsidRPr="0070543E" w:rsidRDefault="004C15D4" w:rsidP="00610E3A">
            <w:pPr>
              <w:snapToGrid w:val="0"/>
              <w:spacing w:after="0"/>
              <w:rPr>
                <w:rFonts w:asciiTheme="minorHAnsi" w:hAnsiTheme="minorHAnsi" w:cs="Calibri"/>
                <w:szCs w:val="22"/>
              </w:rPr>
            </w:pPr>
            <w:r w:rsidRPr="0070543E">
              <w:rPr>
                <w:rFonts w:asciiTheme="minorHAnsi" w:hAnsiTheme="minorHAnsi" w:cs="Calibri"/>
                <w:szCs w:val="22"/>
              </w:rPr>
              <w:t>Να αναφερθούν άλλα σημαντικά  χαρακτηριστικά του προσφερόμενου εξυπηρετητή εφαρμογών</w:t>
            </w:r>
          </w:p>
        </w:tc>
        <w:tc>
          <w:tcPr>
            <w:tcW w:w="1417" w:type="dxa"/>
            <w:gridSpan w:val="2"/>
            <w:tcBorders>
              <w:top w:val="single" w:sz="4" w:space="0" w:color="000000"/>
              <w:left w:val="single" w:sz="4" w:space="0" w:color="000000"/>
              <w:bottom w:val="single" w:sz="4" w:space="0" w:color="000000"/>
            </w:tcBorders>
            <w:vAlign w:val="center"/>
          </w:tcPr>
          <w:p w:rsidR="004C15D4" w:rsidRPr="0070543E" w:rsidRDefault="004C15D4" w:rsidP="00610E3A">
            <w:pPr>
              <w:snapToGrid w:val="0"/>
              <w:spacing w:after="0"/>
              <w:jc w:val="center"/>
              <w:rPr>
                <w:rFonts w:asciiTheme="minorHAnsi" w:hAnsiTheme="minorHAnsi" w:cs="Calibri"/>
                <w:b/>
                <w:szCs w:val="22"/>
              </w:rPr>
            </w:pPr>
            <w:r w:rsidRPr="0070543E">
              <w:rPr>
                <w:rFonts w:asciiTheme="minorHAnsi" w:hAnsiTheme="minorHAnsi" w:cs="Calibri"/>
                <w:b/>
                <w:szCs w:val="22"/>
              </w:rPr>
              <w:t>ΝΑΙ</w:t>
            </w:r>
          </w:p>
        </w:tc>
        <w:tc>
          <w:tcPr>
            <w:tcW w:w="1276" w:type="dxa"/>
            <w:gridSpan w:val="2"/>
            <w:tcBorders>
              <w:top w:val="single" w:sz="4" w:space="0" w:color="000000"/>
              <w:left w:val="single" w:sz="4" w:space="0" w:color="000000"/>
              <w:bottom w:val="single" w:sz="4" w:space="0" w:color="000000"/>
            </w:tcBorders>
            <w:vAlign w:val="center"/>
          </w:tcPr>
          <w:p w:rsidR="004C15D4" w:rsidRPr="0070543E" w:rsidRDefault="004C15D4" w:rsidP="00610E3A">
            <w:pPr>
              <w:snapToGrid w:val="0"/>
              <w:spacing w:after="0"/>
              <w:rPr>
                <w:rFonts w:asciiTheme="minorHAnsi" w:hAnsiTheme="minorHAnsi" w:cs="Calibri"/>
                <w:szCs w:val="22"/>
              </w:rPr>
            </w:pPr>
          </w:p>
        </w:tc>
        <w:tc>
          <w:tcPr>
            <w:tcW w:w="1559" w:type="dxa"/>
            <w:gridSpan w:val="2"/>
            <w:tcBorders>
              <w:top w:val="single" w:sz="4" w:space="0" w:color="000000"/>
              <w:left w:val="single" w:sz="4" w:space="0" w:color="000000"/>
              <w:bottom w:val="single" w:sz="4" w:space="0" w:color="000000"/>
              <w:right w:val="single" w:sz="4" w:space="0" w:color="000000"/>
            </w:tcBorders>
            <w:vAlign w:val="center"/>
          </w:tcPr>
          <w:p w:rsidR="004C15D4" w:rsidRPr="0070543E" w:rsidRDefault="004C15D4" w:rsidP="00610E3A">
            <w:pPr>
              <w:snapToGrid w:val="0"/>
              <w:spacing w:after="0"/>
              <w:rPr>
                <w:rFonts w:asciiTheme="minorHAnsi" w:hAnsiTheme="minorHAnsi" w:cs="Calibri"/>
                <w:szCs w:val="22"/>
              </w:rPr>
            </w:pPr>
          </w:p>
        </w:tc>
      </w:tr>
    </w:tbl>
    <w:p w:rsidR="004C15D4" w:rsidRPr="003E0657" w:rsidRDefault="004C15D4" w:rsidP="003E0657">
      <w:pPr>
        <w:pStyle w:val="2"/>
        <w:numPr>
          <w:ilvl w:val="0"/>
          <w:numId w:val="0"/>
        </w:numPr>
        <w:spacing w:before="60" w:after="60" w:line="240" w:lineRule="auto"/>
        <w:ind w:left="720" w:hanging="720"/>
        <w:rPr>
          <w:rFonts w:asciiTheme="minorHAnsi" w:eastAsiaTheme="majorEastAsia" w:hAnsiTheme="minorHAnsi" w:cstheme="minorHAnsi"/>
          <w:sz w:val="22"/>
          <w:szCs w:val="22"/>
          <w:u w:val="none"/>
        </w:rPr>
      </w:pPr>
      <w:bookmarkStart w:id="886" w:name="_Toc387311238"/>
      <w:bookmarkStart w:id="887" w:name="_Toc390409387"/>
      <w:r w:rsidRPr="003E0657">
        <w:rPr>
          <w:rFonts w:asciiTheme="minorHAnsi" w:eastAsiaTheme="majorEastAsia" w:hAnsiTheme="minorHAnsi" w:cstheme="minorHAnsi"/>
          <w:sz w:val="22"/>
          <w:szCs w:val="22"/>
          <w:u w:val="none"/>
        </w:rPr>
        <w:lastRenderedPageBreak/>
        <w:t>K. Πίνακας Συμμόρφωσης Λογισμικού Σχεσιακών βάσεων δεδομένων (RDBMS)</w:t>
      </w:r>
      <w:bookmarkEnd w:id="886"/>
      <w:bookmarkEnd w:id="887"/>
    </w:p>
    <w:tbl>
      <w:tblPr>
        <w:tblW w:w="9920" w:type="dxa"/>
        <w:tblInd w:w="-28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tblPr>
      <w:tblGrid>
        <w:gridCol w:w="148"/>
        <w:gridCol w:w="569"/>
        <w:gridCol w:w="140"/>
        <w:gridCol w:w="4671"/>
        <w:gridCol w:w="162"/>
        <w:gridCol w:w="1255"/>
        <w:gridCol w:w="149"/>
        <w:gridCol w:w="1127"/>
        <w:gridCol w:w="169"/>
        <w:gridCol w:w="1390"/>
        <w:gridCol w:w="140"/>
      </w:tblGrid>
      <w:tr w:rsidR="004C15D4" w:rsidRPr="0070543E" w:rsidTr="00315F5D">
        <w:trPr>
          <w:gridBefore w:val="1"/>
          <w:wBefore w:w="148" w:type="dxa"/>
          <w:trHeight w:val="544"/>
          <w:tblHeader/>
        </w:trPr>
        <w:tc>
          <w:tcPr>
            <w:tcW w:w="709" w:type="dxa"/>
            <w:gridSpan w:val="2"/>
            <w:tcBorders>
              <w:top w:val="single" w:sz="2" w:space="0" w:color="auto"/>
              <w:left w:val="single" w:sz="2" w:space="0" w:color="auto"/>
              <w:bottom w:val="single" w:sz="2" w:space="0" w:color="auto"/>
              <w:right w:val="single" w:sz="2" w:space="0" w:color="auto"/>
            </w:tcBorders>
            <w:shd w:val="pct10" w:color="auto" w:fill="auto"/>
            <w:vAlign w:val="center"/>
          </w:tcPr>
          <w:p w:rsidR="004C15D4" w:rsidRPr="0070543E" w:rsidRDefault="004C15D4" w:rsidP="00021593">
            <w:pPr>
              <w:spacing w:after="0"/>
              <w:jc w:val="center"/>
              <w:rPr>
                <w:rFonts w:asciiTheme="minorHAnsi" w:hAnsiTheme="minorHAnsi" w:cs="Calibri"/>
                <w:b/>
                <w:szCs w:val="22"/>
              </w:rPr>
            </w:pPr>
            <w:r w:rsidRPr="0070543E">
              <w:rPr>
                <w:rFonts w:asciiTheme="minorHAnsi" w:hAnsiTheme="minorHAnsi" w:cs="Calibri"/>
                <w:b/>
                <w:szCs w:val="22"/>
              </w:rPr>
              <w:t>Α/Α</w:t>
            </w:r>
          </w:p>
        </w:tc>
        <w:tc>
          <w:tcPr>
            <w:tcW w:w="4833" w:type="dxa"/>
            <w:gridSpan w:val="2"/>
            <w:tcBorders>
              <w:top w:val="single" w:sz="2" w:space="0" w:color="auto"/>
              <w:left w:val="single" w:sz="2" w:space="0" w:color="auto"/>
              <w:bottom w:val="single" w:sz="2" w:space="0" w:color="auto"/>
              <w:right w:val="single" w:sz="2" w:space="0" w:color="auto"/>
            </w:tcBorders>
            <w:shd w:val="pct10" w:color="auto" w:fill="auto"/>
            <w:vAlign w:val="center"/>
          </w:tcPr>
          <w:p w:rsidR="004C15D4" w:rsidRPr="0070543E" w:rsidRDefault="004C15D4" w:rsidP="00021593">
            <w:pPr>
              <w:spacing w:after="0"/>
              <w:jc w:val="center"/>
              <w:rPr>
                <w:rFonts w:asciiTheme="minorHAnsi" w:hAnsiTheme="minorHAnsi" w:cs="Calibri"/>
                <w:b/>
                <w:szCs w:val="22"/>
              </w:rPr>
            </w:pPr>
            <w:r w:rsidRPr="0070543E">
              <w:rPr>
                <w:rFonts w:asciiTheme="minorHAnsi" w:hAnsiTheme="minorHAnsi" w:cs="Calibri"/>
                <w:b/>
                <w:szCs w:val="22"/>
              </w:rPr>
              <w:t xml:space="preserve">ΠΕΡΙΓΡΑΦΗ </w:t>
            </w:r>
          </w:p>
        </w:tc>
        <w:tc>
          <w:tcPr>
            <w:tcW w:w="1404" w:type="dxa"/>
            <w:gridSpan w:val="2"/>
            <w:tcBorders>
              <w:top w:val="single" w:sz="2" w:space="0" w:color="auto"/>
              <w:left w:val="single" w:sz="2" w:space="0" w:color="auto"/>
              <w:bottom w:val="single" w:sz="2" w:space="0" w:color="auto"/>
              <w:right w:val="single" w:sz="2" w:space="0" w:color="auto"/>
            </w:tcBorders>
            <w:shd w:val="pct10" w:color="auto" w:fill="auto"/>
            <w:vAlign w:val="center"/>
          </w:tcPr>
          <w:p w:rsidR="004C15D4" w:rsidRPr="0070543E" w:rsidRDefault="004C15D4" w:rsidP="00021593">
            <w:pPr>
              <w:spacing w:after="0"/>
              <w:jc w:val="center"/>
              <w:rPr>
                <w:rFonts w:asciiTheme="minorHAnsi" w:hAnsiTheme="minorHAnsi" w:cs="Calibri"/>
                <w:b/>
                <w:szCs w:val="22"/>
              </w:rPr>
            </w:pPr>
            <w:r w:rsidRPr="0070543E">
              <w:rPr>
                <w:rFonts w:asciiTheme="minorHAnsi" w:hAnsiTheme="minorHAnsi" w:cs="Calibri"/>
                <w:b/>
                <w:szCs w:val="22"/>
              </w:rPr>
              <w:t>ΑΠΑΙΤΗΣΗ</w:t>
            </w:r>
          </w:p>
        </w:tc>
        <w:tc>
          <w:tcPr>
            <w:tcW w:w="1296" w:type="dxa"/>
            <w:gridSpan w:val="2"/>
            <w:tcBorders>
              <w:top w:val="single" w:sz="2" w:space="0" w:color="auto"/>
              <w:left w:val="single" w:sz="2" w:space="0" w:color="auto"/>
              <w:bottom w:val="single" w:sz="2" w:space="0" w:color="auto"/>
              <w:right w:val="single" w:sz="2" w:space="0" w:color="auto"/>
            </w:tcBorders>
            <w:shd w:val="pct10" w:color="auto" w:fill="auto"/>
            <w:vAlign w:val="center"/>
          </w:tcPr>
          <w:p w:rsidR="004C15D4" w:rsidRPr="0070543E" w:rsidRDefault="004C15D4" w:rsidP="00021593">
            <w:pPr>
              <w:spacing w:after="0"/>
              <w:jc w:val="center"/>
              <w:rPr>
                <w:rFonts w:asciiTheme="minorHAnsi" w:hAnsiTheme="minorHAnsi" w:cs="Calibri"/>
                <w:b/>
                <w:szCs w:val="22"/>
              </w:rPr>
            </w:pPr>
            <w:r w:rsidRPr="0070543E">
              <w:rPr>
                <w:rFonts w:asciiTheme="minorHAnsi" w:hAnsiTheme="minorHAnsi" w:cs="Calibri"/>
                <w:b/>
                <w:szCs w:val="22"/>
              </w:rPr>
              <w:t>ΑΠΑΝΤΗΣΗ</w:t>
            </w:r>
          </w:p>
        </w:tc>
        <w:tc>
          <w:tcPr>
            <w:tcW w:w="1530" w:type="dxa"/>
            <w:gridSpan w:val="2"/>
            <w:tcBorders>
              <w:top w:val="single" w:sz="2" w:space="0" w:color="auto"/>
              <w:left w:val="single" w:sz="2" w:space="0" w:color="auto"/>
              <w:bottom w:val="single" w:sz="2" w:space="0" w:color="auto"/>
              <w:right w:val="single" w:sz="2" w:space="0" w:color="auto"/>
            </w:tcBorders>
            <w:shd w:val="pct10" w:color="auto" w:fill="auto"/>
            <w:vAlign w:val="center"/>
          </w:tcPr>
          <w:p w:rsidR="004C15D4" w:rsidRPr="0070543E" w:rsidRDefault="004C15D4" w:rsidP="00021593">
            <w:pPr>
              <w:spacing w:after="0"/>
              <w:jc w:val="center"/>
              <w:rPr>
                <w:rFonts w:asciiTheme="minorHAnsi" w:hAnsiTheme="minorHAnsi" w:cs="Calibri"/>
                <w:b/>
                <w:szCs w:val="22"/>
              </w:rPr>
            </w:pPr>
            <w:r w:rsidRPr="0070543E">
              <w:rPr>
                <w:rFonts w:asciiTheme="minorHAnsi" w:hAnsiTheme="minorHAnsi" w:cs="Calibri"/>
                <w:b/>
                <w:szCs w:val="22"/>
              </w:rPr>
              <w:t>ΠΑΡΑΠΟΜΠΗ</w:t>
            </w:r>
          </w:p>
        </w:tc>
      </w:tr>
      <w:tr w:rsidR="004C15D4" w:rsidRPr="0070543E" w:rsidTr="00315F5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1"/>
          <w:wBefore w:w="148" w:type="dxa"/>
          <w:trHeight w:val="320"/>
        </w:trPr>
        <w:tc>
          <w:tcPr>
            <w:tcW w:w="709" w:type="dxa"/>
            <w:gridSpan w:val="2"/>
            <w:shd w:val="clear" w:color="auto" w:fill="E0E0E0"/>
            <w:vAlign w:val="center"/>
          </w:tcPr>
          <w:p w:rsidR="004C15D4" w:rsidRPr="0070543E" w:rsidRDefault="004C15D4" w:rsidP="00021593">
            <w:pPr>
              <w:spacing w:after="0"/>
              <w:rPr>
                <w:rFonts w:asciiTheme="minorHAnsi" w:hAnsiTheme="minorHAnsi" w:cs="Calibri"/>
                <w:b/>
                <w:bCs/>
                <w:szCs w:val="22"/>
              </w:rPr>
            </w:pPr>
          </w:p>
        </w:tc>
        <w:tc>
          <w:tcPr>
            <w:tcW w:w="9063" w:type="dxa"/>
            <w:gridSpan w:val="8"/>
            <w:shd w:val="clear" w:color="auto" w:fill="E0E0E0"/>
            <w:vAlign w:val="center"/>
          </w:tcPr>
          <w:p w:rsidR="004C15D4" w:rsidRPr="0070543E" w:rsidRDefault="004C15D4" w:rsidP="00021593">
            <w:pPr>
              <w:spacing w:after="0"/>
              <w:rPr>
                <w:rFonts w:asciiTheme="minorHAnsi" w:hAnsiTheme="minorHAnsi" w:cs="Calibri"/>
                <w:b/>
                <w:bCs/>
                <w:szCs w:val="22"/>
              </w:rPr>
            </w:pPr>
            <w:r w:rsidRPr="0070543E">
              <w:rPr>
                <w:rFonts w:asciiTheme="minorHAnsi" w:hAnsiTheme="minorHAnsi" w:cs="Calibri"/>
                <w:b/>
                <w:bCs/>
                <w:szCs w:val="22"/>
              </w:rPr>
              <w:t xml:space="preserve">Γενικά Χαρακτηριστικά </w:t>
            </w:r>
          </w:p>
        </w:tc>
      </w:tr>
      <w:tr w:rsidR="004C15D4" w:rsidRPr="0070543E" w:rsidTr="00315F5D">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tblPrEx>
        <w:trPr>
          <w:gridAfter w:val="1"/>
          <w:wAfter w:w="140" w:type="dxa"/>
          <w:jc w:val="center"/>
        </w:trPr>
        <w:tc>
          <w:tcPr>
            <w:tcW w:w="717" w:type="dxa"/>
            <w:gridSpan w:val="2"/>
            <w:vAlign w:val="center"/>
          </w:tcPr>
          <w:p w:rsidR="004C15D4" w:rsidRPr="0070543E" w:rsidRDefault="004C15D4" w:rsidP="006B0266">
            <w:pPr>
              <w:numPr>
                <w:ilvl w:val="0"/>
                <w:numId w:val="110"/>
              </w:numPr>
              <w:tabs>
                <w:tab w:val="left" w:pos="1605"/>
              </w:tabs>
              <w:spacing w:after="0"/>
              <w:ind w:left="175" w:right="-195" w:hanging="175"/>
              <w:jc w:val="center"/>
              <w:rPr>
                <w:rFonts w:asciiTheme="minorHAnsi" w:hAnsiTheme="minorHAnsi" w:cs="Calibri"/>
                <w:bCs/>
                <w:szCs w:val="22"/>
                <w:lang w:val="en-US"/>
              </w:rPr>
            </w:pPr>
          </w:p>
        </w:tc>
        <w:tc>
          <w:tcPr>
            <w:tcW w:w="4811" w:type="dxa"/>
            <w:gridSpan w:val="2"/>
            <w:vAlign w:val="center"/>
          </w:tcPr>
          <w:p w:rsidR="004C15D4" w:rsidRPr="0070543E" w:rsidRDefault="004C15D4" w:rsidP="00021593">
            <w:pPr>
              <w:numPr>
                <w:ilvl w:val="12"/>
                <w:numId w:val="0"/>
              </w:numPr>
              <w:tabs>
                <w:tab w:val="left" w:pos="1605"/>
              </w:tabs>
              <w:spacing w:after="0"/>
              <w:rPr>
                <w:rFonts w:asciiTheme="minorHAnsi" w:hAnsiTheme="minorHAnsi" w:cs="Calibri"/>
                <w:bCs/>
                <w:szCs w:val="22"/>
              </w:rPr>
            </w:pPr>
            <w:r w:rsidRPr="0070543E">
              <w:rPr>
                <w:rFonts w:asciiTheme="minorHAnsi" w:hAnsiTheme="minorHAnsi" w:cs="Calibri"/>
                <w:bCs/>
                <w:szCs w:val="22"/>
              </w:rPr>
              <w:t>Να αναφερθεί το όνομα, η έκδοση του προσφερόμενου ΣΔΒΔ και η χρονολογία διάθεσης της προσφερόμενης έκδοσης.</w:t>
            </w:r>
          </w:p>
        </w:tc>
        <w:tc>
          <w:tcPr>
            <w:tcW w:w="1417" w:type="dxa"/>
            <w:gridSpan w:val="2"/>
            <w:vAlign w:val="center"/>
          </w:tcPr>
          <w:p w:rsidR="004C15D4" w:rsidRPr="0070543E" w:rsidRDefault="004C15D4" w:rsidP="00021593">
            <w:pPr>
              <w:numPr>
                <w:ilvl w:val="12"/>
                <w:numId w:val="0"/>
              </w:numPr>
              <w:spacing w:after="0"/>
              <w:jc w:val="center"/>
              <w:rPr>
                <w:rFonts w:asciiTheme="minorHAnsi" w:hAnsiTheme="minorHAnsi" w:cs="Calibri"/>
                <w:b/>
                <w:bCs/>
                <w:szCs w:val="22"/>
              </w:rPr>
            </w:pPr>
            <w:r w:rsidRPr="0070543E">
              <w:rPr>
                <w:rFonts w:asciiTheme="minorHAnsi" w:hAnsiTheme="minorHAnsi" w:cs="Calibri"/>
                <w:b/>
                <w:szCs w:val="22"/>
              </w:rPr>
              <w:t>ΝΑΙ</w:t>
            </w:r>
          </w:p>
        </w:tc>
        <w:tc>
          <w:tcPr>
            <w:tcW w:w="1276" w:type="dxa"/>
            <w:gridSpan w:val="2"/>
            <w:vAlign w:val="center"/>
          </w:tcPr>
          <w:p w:rsidR="004C15D4" w:rsidRPr="0070543E" w:rsidRDefault="004C15D4" w:rsidP="00021593">
            <w:pPr>
              <w:numPr>
                <w:ilvl w:val="12"/>
                <w:numId w:val="0"/>
              </w:numPr>
              <w:spacing w:after="0"/>
              <w:rPr>
                <w:rFonts w:asciiTheme="minorHAnsi" w:hAnsiTheme="minorHAnsi" w:cs="Calibri"/>
                <w:bCs/>
                <w:szCs w:val="22"/>
              </w:rPr>
            </w:pPr>
          </w:p>
        </w:tc>
        <w:tc>
          <w:tcPr>
            <w:tcW w:w="1559" w:type="dxa"/>
            <w:gridSpan w:val="2"/>
            <w:vAlign w:val="center"/>
          </w:tcPr>
          <w:p w:rsidR="004C15D4" w:rsidRPr="0070543E" w:rsidRDefault="004C15D4" w:rsidP="00021593">
            <w:pPr>
              <w:numPr>
                <w:ilvl w:val="12"/>
                <w:numId w:val="0"/>
              </w:numPr>
              <w:spacing w:after="0"/>
              <w:rPr>
                <w:rFonts w:asciiTheme="minorHAnsi" w:hAnsiTheme="minorHAnsi" w:cs="Calibri"/>
                <w:bCs/>
                <w:szCs w:val="22"/>
              </w:rPr>
            </w:pPr>
          </w:p>
        </w:tc>
      </w:tr>
      <w:tr w:rsidR="004C15D4" w:rsidRPr="0070543E" w:rsidTr="00315F5D">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tblPrEx>
        <w:trPr>
          <w:gridAfter w:val="1"/>
          <w:wAfter w:w="140" w:type="dxa"/>
          <w:jc w:val="center"/>
        </w:trPr>
        <w:tc>
          <w:tcPr>
            <w:tcW w:w="717" w:type="dxa"/>
            <w:gridSpan w:val="2"/>
            <w:vAlign w:val="center"/>
          </w:tcPr>
          <w:p w:rsidR="004C15D4" w:rsidRPr="0070543E" w:rsidRDefault="004C15D4" w:rsidP="006B0266">
            <w:pPr>
              <w:numPr>
                <w:ilvl w:val="0"/>
                <w:numId w:val="110"/>
              </w:numPr>
              <w:tabs>
                <w:tab w:val="left" w:pos="1605"/>
              </w:tabs>
              <w:spacing w:after="0"/>
              <w:ind w:left="357" w:hanging="357"/>
              <w:jc w:val="center"/>
              <w:rPr>
                <w:rFonts w:asciiTheme="minorHAnsi" w:hAnsiTheme="minorHAnsi" w:cs="Calibri"/>
                <w:bCs/>
                <w:szCs w:val="22"/>
                <w:lang w:val="en-US"/>
              </w:rPr>
            </w:pPr>
          </w:p>
        </w:tc>
        <w:tc>
          <w:tcPr>
            <w:tcW w:w="4811" w:type="dxa"/>
            <w:gridSpan w:val="2"/>
            <w:vAlign w:val="center"/>
          </w:tcPr>
          <w:p w:rsidR="004C15D4" w:rsidRPr="0070543E" w:rsidRDefault="004C15D4" w:rsidP="00021593">
            <w:pPr>
              <w:spacing w:after="0"/>
              <w:rPr>
                <w:rFonts w:asciiTheme="minorHAnsi" w:hAnsiTheme="minorHAnsi" w:cs="Calibri"/>
                <w:szCs w:val="22"/>
              </w:rPr>
            </w:pPr>
            <w:r w:rsidRPr="0070543E">
              <w:rPr>
                <w:rFonts w:asciiTheme="minorHAnsi" w:hAnsiTheme="minorHAnsi" w:cs="Calibri"/>
                <w:szCs w:val="22"/>
              </w:rPr>
              <w:t>Το σύστημα να Υποστηρίζει τουλάχιστον μία (1) από τις γνωστές πλατφόρμες υλικού και λογισμικού.</w:t>
            </w:r>
          </w:p>
        </w:tc>
        <w:tc>
          <w:tcPr>
            <w:tcW w:w="1417" w:type="dxa"/>
            <w:gridSpan w:val="2"/>
            <w:vAlign w:val="center"/>
          </w:tcPr>
          <w:p w:rsidR="004C15D4" w:rsidRPr="0070543E" w:rsidRDefault="004C15D4" w:rsidP="00021593">
            <w:pPr>
              <w:spacing w:after="0"/>
              <w:jc w:val="center"/>
              <w:rPr>
                <w:rFonts w:asciiTheme="minorHAnsi" w:hAnsiTheme="minorHAnsi" w:cs="Calibri"/>
                <w:b/>
                <w:szCs w:val="22"/>
                <w:lang w:eastAsia="en-GB"/>
              </w:rPr>
            </w:pPr>
            <w:r w:rsidRPr="0070543E">
              <w:rPr>
                <w:rFonts w:asciiTheme="minorHAnsi" w:hAnsiTheme="minorHAnsi" w:cs="Calibri"/>
                <w:b/>
                <w:szCs w:val="22"/>
                <w:lang w:eastAsia="en-GB"/>
              </w:rPr>
              <w:t>ΝΑΙ</w:t>
            </w:r>
          </w:p>
        </w:tc>
        <w:tc>
          <w:tcPr>
            <w:tcW w:w="1276" w:type="dxa"/>
            <w:gridSpan w:val="2"/>
            <w:vAlign w:val="center"/>
          </w:tcPr>
          <w:p w:rsidR="004C15D4" w:rsidRPr="0070543E" w:rsidRDefault="004C15D4" w:rsidP="00021593">
            <w:pPr>
              <w:spacing w:after="0"/>
              <w:jc w:val="center"/>
              <w:rPr>
                <w:rFonts w:asciiTheme="minorHAnsi" w:hAnsiTheme="minorHAnsi" w:cs="Calibri"/>
                <w:szCs w:val="22"/>
                <w:lang w:eastAsia="en-GB"/>
              </w:rPr>
            </w:pPr>
          </w:p>
        </w:tc>
        <w:tc>
          <w:tcPr>
            <w:tcW w:w="1559" w:type="dxa"/>
            <w:gridSpan w:val="2"/>
            <w:vAlign w:val="center"/>
          </w:tcPr>
          <w:p w:rsidR="004C15D4" w:rsidRPr="0070543E" w:rsidRDefault="004C15D4" w:rsidP="00021593">
            <w:pPr>
              <w:spacing w:after="0"/>
              <w:jc w:val="center"/>
              <w:rPr>
                <w:rFonts w:asciiTheme="minorHAnsi" w:hAnsiTheme="minorHAnsi" w:cs="Calibri"/>
                <w:szCs w:val="22"/>
                <w:lang w:eastAsia="en-GB"/>
              </w:rPr>
            </w:pPr>
          </w:p>
        </w:tc>
      </w:tr>
      <w:tr w:rsidR="004C15D4" w:rsidRPr="0070543E" w:rsidTr="00315F5D">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tblPrEx>
        <w:trPr>
          <w:gridAfter w:val="1"/>
          <w:wAfter w:w="140" w:type="dxa"/>
          <w:jc w:val="center"/>
        </w:trPr>
        <w:tc>
          <w:tcPr>
            <w:tcW w:w="717" w:type="dxa"/>
            <w:gridSpan w:val="2"/>
            <w:vAlign w:val="center"/>
          </w:tcPr>
          <w:p w:rsidR="004C15D4" w:rsidRPr="0070543E" w:rsidRDefault="004C15D4" w:rsidP="006B0266">
            <w:pPr>
              <w:numPr>
                <w:ilvl w:val="0"/>
                <w:numId w:val="110"/>
              </w:numPr>
              <w:tabs>
                <w:tab w:val="left" w:pos="1605"/>
              </w:tabs>
              <w:spacing w:after="0"/>
              <w:ind w:left="357" w:hanging="357"/>
              <w:jc w:val="center"/>
              <w:rPr>
                <w:rFonts w:asciiTheme="minorHAnsi" w:hAnsiTheme="minorHAnsi" w:cs="Calibri"/>
                <w:bCs/>
                <w:szCs w:val="22"/>
                <w:lang w:val="en-US"/>
              </w:rPr>
            </w:pPr>
          </w:p>
        </w:tc>
        <w:tc>
          <w:tcPr>
            <w:tcW w:w="4811" w:type="dxa"/>
            <w:gridSpan w:val="2"/>
            <w:vAlign w:val="center"/>
          </w:tcPr>
          <w:p w:rsidR="004C15D4" w:rsidRPr="0070543E" w:rsidRDefault="004C15D4" w:rsidP="00021593">
            <w:pPr>
              <w:spacing w:after="0"/>
              <w:rPr>
                <w:rFonts w:asciiTheme="minorHAnsi" w:hAnsiTheme="minorHAnsi" w:cs="Calibri"/>
                <w:szCs w:val="22"/>
              </w:rPr>
            </w:pPr>
            <w:r w:rsidRPr="0070543E">
              <w:rPr>
                <w:rFonts w:asciiTheme="minorHAnsi" w:hAnsiTheme="minorHAnsi" w:cs="Calibri"/>
                <w:szCs w:val="22"/>
              </w:rPr>
              <w:t>Επιθυμητό να υποστηρίζει όλες τις γνωστές  πλατφόρμες υλικού και λογισμικού.</w:t>
            </w:r>
          </w:p>
        </w:tc>
        <w:tc>
          <w:tcPr>
            <w:tcW w:w="1417" w:type="dxa"/>
            <w:gridSpan w:val="2"/>
            <w:vAlign w:val="center"/>
          </w:tcPr>
          <w:p w:rsidR="004C15D4" w:rsidRPr="0070543E" w:rsidRDefault="004C15D4" w:rsidP="00021593">
            <w:pPr>
              <w:spacing w:after="0"/>
              <w:jc w:val="center"/>
              <w:rPr>
                <w:rFonts w:asciiTheme="minorHAnsi" w:hAnsiTheme="minorHAnsi" w:cs="Calibri"/>
                <w:b/>
                <w:szCs w:val="22"/>
                <w:lang w:eastAsia="en-GB"/>
              </w:rPr>
            </w:pPr>
          </w:p>
        </w:tc>
        <w:tc>
          <w:tcPr>
            <w:tcW w:w="1276" w:type="dxa"/>
            <w:gridSpan w:val="2"/>
            <w:vAlign w:val="center"/>
          </w:tcPr>
          <w:p w:rsidR="004C15D4" w:rsidRPr="0070543E" w:rsidRDefault="004C15D4" w:rsidP="00021593">
            <w:pPr>
              <w:spacing w:after="0"/>
              <w:jc w:val="center"/>
              <w:rPr>
                <w:rFonts w:asciiTheme="minorHAnsi" w:hAnsiTheme="minorHAnsi" w:cs="Calibri"/>
                <w:szCs w:val="22"/>
                <w:lang w:eastAsia="en-GB"/>
              </w:rPr>
            </w:pPr>
          </w:p>
        </w:tc>
        <w:tc>
          <w:tcPr>
            <w:tcW w:w="1559" w:type="dxa"/>
            <w:gridSpan w:val="2"/>
            <w:vAlign w:val="center"/>
          </w:tcPr>
          <w:p w:rsidR="004C15D4" w:rsidRPr="0070543E" w:rsidRDefault="004C15D4" w:rsidP="00021593">
            <w:pPr>
              <w:spacing w:after="0"/>
              <w:jc w:val="center"/>
              <w:rPr>
                <w:rFonts w:asciiTheme="minorHAnsi" w:hAnsiTheme="minorHAnsi" w:cs="Calibri"/>
                <w:szCs w:val="22"/>
                <w:lang w:eastAsia="en-GB"/>
              </w:rPr>
            </w:pPr>
          </w:p>
        </w:tc>
      </w:tr>
      <w:tr w:rsidR="004C15D4" w:rsidRPr="0070543E" w:rsidTr="00315F5D">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tblPrEx>
        <w:trPr>
          <w:gridAfter w:val="1"/>
          <w:wAfter w:w="140" w:type="dxa"/>
          <w:jc w:val="center"/>
        </w:trPr>
        <w:tc>
          <w:tcPr>
            <w:tcW w:w="717" w:type="dxa"/>
            <w:gridSpan w:val="2"/>
            <w:vAlign w:val="center"/>
          </w:tcPr>
          <w:p w:rsidR="004C15D4" w:rsidRPr="00A668C4" w:rsidRDefault="004C15D4" w:rsidP="006B0266">
            <w:pPr>
              <w:numPr>
                <w:ilvl w:val="0"/>
                <w:numId w:val="110"/>
              </w:numPr>
              <w:tabs>
                <w:tab w:val="left" w:pos="1605"/>
              </w:tabs>
              <w:spacing w:after="0"/>
              <w:ind w:left="357" w:hanging="357"/>
              <w:jc w:val="center"/>
              <w:rPr>
                <w:rFonts w:asciiTheme="minorHAnsi" w:hAnsiTheme="minorHAnsi" w:cs="Calibri"/>
                <w:bCs/>
                <w:szCs w:val="22"/>
              </w:rPr>
            </w:pPr>
          </w:p>
        </w:tc>
        <w:tc>
          <w:tcPr>
            <w:tcW w:w="4811" w:type="dxa"/>
            <w:gridSpan w:val="2"/>
            <w:vAlign w:val="center"/>
          </w:tcPr>
          <w:p w:rsidR="004C15D4" w:rsidRPr="0070543E" w:rsidRDefault="004C15D4" w:rsidP="00021593">
            <w:pPr>
              <w:spacing w:after="0"/>
              <w:rPr>
                <w:rFonts w:asciiTheme="minorHAnsi" w:hAnsiTheme="minorHAnsi" w:cs="Calibri"/>
                <w:szCs w:val="22"/>
              </w:rPr>
            </w:pPr>
            <w:r w:rsidRPr="0070543E">
              <w:rPr>
                <w:rFonts w:asciiTheme="minorHAnsi" w:hAnsiTheme="minorHAnsi" w:cs="Calibri"/>
                <w:szCs w:val="22"/>
              </w:rPr>
              <w:t>Το προσφερόμενο ΣΔΒΔ πρέπει να διαθέτει τα ίδια χαρακτηριστικά σε όλες τις πλατφόρμες που είναι διαθέσιμο και επιπλέον, οι Β.Δ. που διαχειρίζεται πρέπει να μπορούν να μεταφερθούν από τη μια πλατφόρμα στην άλλη χωρίς προγραμματιστική παρέμβαση.</w:t>
            </w:r>
          </w:p>
        </w:tc>
        <w:tc>
          <w:tcPr>
            <w:tcW w:w="1417" w:type="dxa"/>
            <w:gridSpan w:val="2"/>
            <w:vAlign w:val="center"/>
          </w:tcPr>
          <w:p w:rsidR="004C15D4" w:rsidRPr="0070543E" w:rsidRDefault="004C15D4" w:rsidP="00021593">
            <w:pPr>
              <w:spacing w:after="0"/>
              <w:jc w:val="center"/>
              <w:rPr>
                <w:rFonts w:asciiTheme="minorHAnsi" w:hAnsiTheme="minorHAnsi" w:cs="Calibri"/>
                <w:szCs w:val="22"/>
                <w:lang w:eastAsia="en-GB"/>
              </w:rPr>
            </w:pPr>
          </w:p>
        </w:tc>
        <w:tc>
          <w:tcPr>
            <w:tcW w:w="1276" w:type="dxa"/>
            <w:gridSpan w:val="2"/>
            <w:vAlign w:val="center"/>
          </w:tcPr>
          <w:p w:rsidR="004C15D4" w:rsidRPr="0070543E" w:rsidRDefault="004C15D4" w:rsidP="00021593">
            <w:pPr>
              <w:spacing w:after="0"/>
              <w:jc w:val="center"/>
              <w:rPr>
                <w:rFonts w:asciiTheme="minorHAnsi" w:hAnsiTheme="minorHAnsi" w:cs="Calibri"/>
                <w:szCs w:val="22"/>
                <w:lang w:eastAsia="en-GB"/>
              </w:rPr>
            </w:pPr>
          </w:p>
        </w:tc>
        <w:tc>
          <w:tcPr>
            <w:tcW w:w="1559" w:type="dxa"/>
            <w:gridSpan w:val="2"/>
            <w:vAlign w:val="center"/>
          </w:tcPr>
          <w:p w:rsidR="004C15D4" w:rsidRPr="0070543E" w:rsidRDefault="004C15D4" w:rsidP="00021593">
            <w:pPr>
              <w:spacing w:after="0"/>
              <w:jc w:val="center"/>
              <w:rPr>
                <w:rFonts w:asciiTheme="minorHAnsi" w:hAnsiTheme="minorHAnsi" w:cs="Calibri"/>
                <w:szCs w:val="22"/>
                <w:lang w:eastAsia="en-GB"/>
              </w:rPr>
            </w:pPr>
          </w:p>
        </w:tc>
      </w:tr>
      <w:tr w:rsidR="004C15D4" w:rsidRPr="0070543E" w:rsidTr="00315F5D">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tblPrEx>
        <w:trPr>
          <w:gridAfter w:val="1"/>
          <w:wAfter w:w="140" w:type="dxa"/>
          <w:jc w:val="center"/>
        </w:trPr>
        <w:tc>
          <w:tcPr>
            <w:tcW w:w="717" w:type="dxa"/>
            <w:gridSpan w:val="2"/>
            <w:vAlign w:val="center"/>
          </w:tcPr>
          <w:p w:rsidR="004C15D4" w:rsidRPr="00A668C4" w:rsidRDefault="004C15D4" w:rsidP="006B0266">
            <w:pPr>
              <w:numPr>
                <w:ilvl w:val="0"/>
                <w:numId w:val="110"/>
              </w:numPr>
              <w:tabs>
                <w:tab w:val="left" w:pos="1605"/>
              </w:tabs>
              <w:spacing w:after="0"/>
              <w:ind w:left="357" w:hanging="357"/>
              <w:jc w:val="center"/>
              <w:rPr>
                <w:rFonts w:asciiTheme="minorHAnsi" w:hAnsiTheme="minorHAnsi" w:cs="Calibri"/>
                <w:bCs/>
                <w:szCs w:val="22"/>
              </w:rPr>
            </w:pPr>
          </w:p>
        </w:tc>
        <w:tc>
          <w:tcPr>
            <w:tcW w:w="4811" w:type="dxa"/>
            <w:gridSpan w:val="2"/>
            <w:vAlign w:val="center"/>
          </w:tcPr>
          <w:p w:rsidR="004C15D4" w:rsidRPr="0070543E" w:rsidRDefault="004C15D4" w:rsidP="00021593">
            <w:pPr>
              <w:spacing w:after="0"/>
              <w:rPr>
                <w:rFonts w:asciiTheme="minorHAnsi" w:hAnsiTheme="minorHAnsi" w:cs="Calibri"/>
                <w:szCs w:val="22"/>
              </w:rPr>
            </w:pPr>
            <w:r w:rsidRPr="0070543E">
              <w:rPr>
                <w:rFonts w:asciiTheme="minorHAnsi" w:hAnsiTheme="minorHAnsi" w:cs="Calibri"/>
                <w:szCs w:val="22"/>
              </w:rPr>
              <w:t>Συνοπτική περιγραφή της αρχιτεκτονικής του προσφερόμενου ΣΔΒΔ, του τρόπου συνεργασίας με το Λ.Σ. και του τρόπου αξιοποίησης της φυσικής αρχιτεκτονικής του συστήματος.</w:t>
            </w:r>
          </w:p>
        </w:tc>
        <w:tc>
          <w:tcPr>
            <w:tcW w:w="1417" w:type="dxa"/>
            <w:gridSpan w:val="2"/>
            <w:vAlign w:val="center"/>
          </w:tcPr>
          <w:p w:rsidR="004C15D4" w:rsidRPr="0070543E" w:rsidRDefault="004C15D4" w:rsidP="00021593">
            <w:pPr>
              <w:spacing w:after="0"/>
              <w:jc w:val="center"/>
              <w:rPr>
                <w:rFonts w:asciiTheme="minorHAnsi" w:hAnsiTheme="minorHAnsi" w:cs="Calibri"/>
                <w:b/>
                <w:szCs w:val="22"/>
              </w:rPr>
            </w:pPr>
            <w:r w:rsidRPr="0070543E">
              <w:rPr>
                <w:rFonts w:asciiTheme="minorHAnsi" w:hAnsiTheme="minorHAnsi" w:cs="Calibri"/>
                <w:b/>
                <w:szCs w:val="22"/>
              </w:rPr>
              <w:t>ΝΑΙ</w:t>
            </w:r>
          </w:p>
        </w:tc>
        <w:tc>
          <w:tcPr>
            <w:tcW w:w="1276" w:type="dxa"/>
            <w:gridSpan w:val="2"/>
            <w:vAlign w:val="center"/>
          </w:tcPr>
          <w:p w:rsidR="004C15D4" w:rsidRPr="0070543E" w:rsidRDefault="004C15D4" w:rsidP="00021593">
            <w:pPr>
              <w:spacing w:after="0"/>
              <w:jc w:val="center"/>
              <w:rPr>
                <w:rFonts w:asciiTheme="minorHAnsi" w:hAnsiTheme="minorHAnsi" w:cs="Calibri"/>
                <w:szCs w:val="22"/>
              </w:rPr>
            </w:pPr>
          </w:p>
        </w:tc>
        <w:tc>
          <w:tcPr>
            <w:tcW w:w="1559" w:type="dxa"/>
            <w:gridSpan w:val="2"/>
            <w:vAlign w:val="center"/>
          </w:tcPr>
          <w:p w:rsidR="004C15D4" w:rsidRPr="0070543E" w:rsidRDefault="004C15D4" w:rsidP="00021593">
            <w:pPr>
              <w:spacing w:after="0"/>
              <w:jc w:val="center"/>
              <w:rPr>
                <w:rFonts w:asciiTheme="minorHAnsi" w:hAnsiTheme="minorHAnsi" w:cs="Calibri"/>
                <w:szCs w:val="22"/>
              </w:rPr>
            </w:pPr>
          </w:p>
        </w:tc>
      </w:tr>
      <w:tr w:rsidR="004C15D4" w:rsidRPr="0070543E" w:rsidTr="00315F5D">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tblPrEx>
        <w:trPr>
          <w:gridAfter w:val="1"/>
          <w:wAfter w:w="140" w:type="dxa"/>
          <w:jc w:val="center"/>
        </w:trPr>
        <w:tc>
          <w:tcPr>
            <w:tcW w:w="717" w:type="dxa"/>
            <w:gridSpan w:val="2"/>
            <w:vAlign w:val="center"/>
          </w:tcPr>
          <w:p w:rsidR="004C15D4" w:rsidRPr="0070543E" w:rsidRDefault="004C15D4" w:rsidP="006B0266">
            <w:pPr>
              <w:numPr>
                <w:ilvl w:val="0"/>
                <w:numId w:val="110"/>
              </w:numPr>
              <w:tabs>
                <w:tab w:val="left" w:pos="1605"/>
              </w:tabs>
              <w:spacing w:after="0"/>
              <w:ind w:left="357" w:hanging="357"/>
              <w:jc w:val="center"/>
              <w:rPr>
                <w:rFonts w:asciiTheme="minorHAnsi" w:hAnsiTheme="minorHAnsi" w:cs="Calibri"/>
                <w:bCs/>
                <w:szCs w:val="22"/>
                <w:lang w:val="en-US"/>
              </w:rPr>
            </w:pPr>
          </w:p>
        </w:tc>
        <w:tc>
          <w:tcPr>
            <w:tcW w:w="4811" w:type="dxa"/>
            <w:gridSpan w:val="2"/>
            <w:vAlign w:val="center"/>
          </w:tcPr>
          <w:p w:rsidR="004C15D4" w:rsidRPr="0070543E" w:rsidRDefault="004C15D4" w:rsidP="00021593">
            <w:pPr>
              <w:spacing w:after="0"/>
              <w:rPr>
                <w:rFonts w:asciiTheme="minorHAnsi" w:hAnsiTheme="minorHAnsi" w:cs="Calibri"/>
                <w:szCs w:val="22"/>
              </w:rPr>
            </w:pPr>
            <w:r w:rsidRPr="0070543E">
              <w:rPr>
                <w:rFonts w:asciiTheme="minorHAnsi" w:hAnsiTheme="minorHAnsi" w:cs="Calibri"/>
                <w:szCs w:val="22"/>
              </w:rPr>
              <w:t>Οι δυνατότητες εξυπηρετητή (server) να περιλαμβάνουν:</w:t>
            </w:r>
          </w:p>
        </w:tc>
        <w:tc>
          <w:tcPr>
            <w:tcW w:w="1417" w:type="dxa"/>
            <w:gridSpan w:val="2"/>
            <w:vAlign w:val="center"/>
          </w:tcPr>
          <w:p w:rsidR="004C15D4" w:rsidRPr="0070543E" w:rsidRDefault="004C15D4" w:rsidP="00021593">
            <w:pPr>
              <w:spacing w:after="0"/>
              <w:jc w:val="center"/>
              <w:rPr>
                <w:rFonts w:asciiTheme="minorHAnsi" w:hAnsiTheme="minorHAnsi" w:cs="Calibri"/>
                <w:b/>
                <w:szCs w:val="22"/>
              </w:rPr>
            </w:pPr>
          </w:p>
        </w:tc>
        <w:tc>
          <w:tcPr>
            <w:tcW w:w="1276" w:type="dxa"/>
            <w:gridSpan w:val="2"/>
            <w:vAlign w:val="center"/>
          </w:tcPr>
          <w:p w:rsidR="004C15D4" w:rsidRPr="0070543E" w:rsidRDefault="004C15D4" w:rsidP="00021593">
            <w:pPr>
              <w:spacing w:after="0"/>
              <w:jc w:val="center"/>
              <w:rPr>
                <w:rFonts w:asciiTheme="minorHAnsi" w:hAnsiTheme="minorHAnsi" w:cs="Calibri"/>
                <w:szCs w:val="22"/>
              </w:rPr>
            </w:pPr>
          </w:p>
        </w:tc>
        <w:tc>
          <w:tcPr>
            <w:tcW w:w="1559" w:type="dxa"/>
            <w:gridSpan w:val="2"/>
            <w:vAlign w:val="center"/>
          </w:tcPr>
          <w:p w:rsidR="004C15D4" w:rsidRPr="0070543E" w:rsidRDefault="004C15D4" w:rsidP="00021593">
            <w:pPr>
              <w:spacing w:after="0"/>
              <w:jc w:val="center"/>
              <w:rPr>
                <w:rFonts w:asciiTheme="minorHAnsi" w:hAnsiTheme="minorHAnsi" w:cs="Calibri"/>
                <w:szCs w:val="22"/>
              </w:rPr>
            </w:pPr>
          </w:p>
        </w:tc>
      </w:tr>
      <w:tr w:rsidR="004C15D4" w:rsidRPr="0070543E" w:rsidTr="00315F5D">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tblPrEx>
        <w:trPr>
          <w:gridAfter w:val="1"/>
          <w:wAfter w:w="140" w:type="dxa"/>
          <w:jc w:val="center"/>
        </w:trPr>
        <w:tc>
          <w:tcPr>
            <w:tcW w:w="717" w:type="dxa"/>
            <w:gridSpan w:val="2"/>
            <w:vAlign w:val="center"/>
          </w:tcPr>
          <w:p w:rsidR="004C15D4" w:rsidRPr="00A668C4" w:rsidRDefault="004C15D4" w:rsidP="006B0266">
            <w:pPr>
              <w:numPr>
                <w:ilvl w:val="0"/>
                <w:numId w:val="110"/>
              </w:numPr>
              <w:tabs>
                <w:tab w:val="left" w:pos="1605"/>
              </w:tabs>
              <w:spacing w:after="0"/>
              <w:ind w:left="357" w:hanging="357"/>
              <w:jc w:val="center"/>
              <w:rPr>
                <w:rFonts w:asciiTheme="minorHAnsi" w:hAnsiTheme="minorHAnsi" w:cs="Calibri"/>
                <w:bCs/>
                <w:szCs w:val="22"/>
              </w:rPr>
            </w:pPr>
          </w:p>
        </w:tc>
        <w:tc>
          <w:tcPr>
            <w:tcW w:w="4811" w:type="dxa"/>
            <w:gridSpan w:val="2"/>
            <w:vAlign w:val="center"/>
          </w:tcPr>
          <w:p w:rsidR="004C15D4" w:rsidRPr="0070543E" w:rsidRDefault="004C15D4" w:rsidP="006B0266">
            <w:pPr>
              <w:pStyle w:val="aff5"/>
              <w:numPr>
                <w:ilvl w:val="0"/>
                <w:numId w:val="108"/>
              </w:numPr>
              <w:spacing w:after="0" w:line="240" w:lineRule="auto"/>
              <w:ind w:left="186" w:hanging="142"/>
              <w:jc w:val="both"/>
              <w:rPr>
                <w:rFonts w:asciiTheme="minorHAnsi" w:hAnsiTheme="minorHAnsi" w:cs="Calibri"/>
                <w:lang w:val="en-US"/>
              </w:rPr>
            </w:pPr>
            <w:r w:rsidRPr="0070543E">
              <w:rPr>
                <w:rFonts w:asciiTheme="minorHAnsi" w:hAnsiTheme="minorHAnsi" w:cs="Calibri"/>
                <w:lang w:val="en-US"/>
              </w:rPr>
              <w:t>Multithreading</w:t>
            </w:r>
          </w:p>
        </w:tc>
        <w:tc>
          <w:tcPr>
            <w:tcW w:w="1417" w:type="dxa"/>
            <w:gridSpan w:val="2"/>
            <w:vAlign w:val="center"/>
          </w:tcPr>
          <w:p w:rsidR="004C15D4" w:rsidRPr="0070543E" w:rsidRDefault="004C15D4" w:rsidP="00021593">
            <w:pPr>
              <w:spacing w:after="0"/>
              <w:jc w:val="center"/>
              <w:rPr>
                <w:rFonts w:asciiTheme="minorHAnsi" w:hAnsiTheme="minorHAnsi" w:cs="Calibri"/>
                <w:b/>
                <w:szCs w:val="22"/>
              </w:rPr>
            </w:pPr>
            <w:r w:rsidRPr="0070543E">
              <w:rPr>
                <w:rFonts w:asciiTheme="minorHAnsi" w:hAnsiTheme="minorHAnsi" w:cs="Calibri"/>
                <w:b/>
                <w:szCs w:val="22"/>
              </w:rPr>
              <w:t>ΝΑΙ</w:t>
            </w:r>
          </w:p>
        </w:tc>
        <w:tc>
          <w:tcPr>
            <w:tcW w:w="1276" w:type="dxa"/>
            <w:gridSpan w:val="2"/>
            <w:vAlign w:val="center"/>
          </w:tcPr>
          <w:p w:rsidR="004C15D4" w:rsidRPr="0070543E" w:rsidRDefault="004C15D4" w:rsidP="00021593">
            <w:pPr>
              <w:spacing w:after="0"/>
              <w:jc w:val="center"/>
              <w:rPr>
                <w:rFonts w:asciiTheme="minorHAnsi" w:hAnsiTheme="minorHAnsi" w:cs="Calibri"/>
                <w:szCs w:val="22"/>
              </w:rPr>
            </w:pPr>
          </w:p>
        </w:tc>
        <w:tc>
          <w:tcPr>
            <w:tcW w:w="1559" w:type="dxa"/>
            <w:gridSpan w:val="2"/>
            <w:vAlign w:val="center"/>
          </w:tcPr>
          <w:p w:rsidR="004C15D4" w:rsidRPr="0070543E" w:rsidRDefault="004C15D4" w:rsidP="00021593">
            <w:pPr>
              <w:spacing w:after="0"/>
              <w:jc w:val="center"/>
              <w:rPr>
                <w:rFonts w:asciiTheme="minorHAnsi" w:hAnsiTheme="minorHAnsi" w:cs="Calibri"/>
                <w:szCs w:val="22"/>
              </w:rPr>
            </w:pPr>
          </w:p>
        </w:tc>
      </w:tr>
      <w:tr w:rsidR="004C15D4" w:rsidRPr="0070543E" w:rsidTr="00315F5D">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tblPrEx>
        <w:trPr>
          <w:gridAfter w:val="1"/>
          <w:wAfter w:w="140" w:type="dxa"/>
          <w:jc w:val="center"/>
        </w:trPr>
        <w:tc>
          <w:tcPr>
            <w:tcW w:w="717" w:type="dxa"/>
            <w:gridSpan w:val="2"/>
            <w:vAlign w:val="center"/>
          </w:tcPr>
          <w:p w:rsidR="004C15D4" w:rsidRPr="0070543E" w:rsidRDefault="004C15D4" w:rsidP="006B0266">
            <w:pPr>
              <w:numPr>
                <w:ilvl w:val="0"/>
                <w:numId w:val="110"/>
              </w:numPr>
              <w:tabs>
                <w:tab w:val="left" w:pos="1605"/>
              </w:tabs>
              <w:spacing w:after="0"/>
              <w:ind w:left="357" w:hanging="357"/>
              <w:jc w:val="center"/>
              <w:rPr>
                <w:rFonts w:asciiTheme="minorHAnsi" w:hAnsiTheme="minorHAnsi" w:cs="Calibri"/>
                <w:bCs/>
                <w:szCs w:val="22"/>
                <w:lang w:val="en-US"/>
              </w:rPr>
            </w:pPr>
          </w:p>
        </w:tc>
        <w:tc>
          <w:tcPr>
            <w:tcW w:w="4811" w:type="dxa"/>
            <w:gridSpan w:val="2"/>
            <w:vAlign w:val="center"/>
          </w:tcPr>
          <w:p w:rsidR="004C15D4" w:rsidRPr="0070543E" w:rsidRDefault="004C15D4" w:rsidP="006B0266">
            <w:pPr>
              <w:pStyle w:val="aff5"/>
              <w:numPr>
                <w:ilvl w:val="0"/>
                <w:numId w:val="108"/>
              </w:numPr>
              <w:spacing w:after="0" w:line="240" w:lineRule="auto"/>
              <w:ind w:left="186" w:hanging="142"/>
              <w:jc w:val="both"/>
              <w:rPr>
                <w:rFonts w:asciiTheme="minorHAnsi" w:hAnsiTheme="minorHAnsi" w:cs="Calibri"/>
              </w:rPr>
            </w:pPr>
            <w:r w:rsidRPr="0070543E">
              <w:rPr>
                <w:rFonts w:asciiTheme="minorHAnsi" w:hAnsiTheme="minorHAnsi" w:cs="Calibri"/>
              </w:rPr>
              <w:t>πλήρης εκμετάλλευσης της διαθέσιμης μνήμης του εξυπηρετητή</w:t>
            </w:r>
          </w:p>
        </w:tc>
        <w:tc>
          <w:tcPr>
            <w:tcW w:w="1417" w:type="dxa"/>
            <w:gridSpan w:val="2"/>
            <w:vAlign w:val="center"/>
          </w:tcPr>
          <w:p w:rsidR="004C15D4" w:rsidRPr="0070543E" w:rsidRDefault="004C15D4" w:rsidP="00021593">
            <w:pPr>
              <w:spacing w:after="0"/>
              <w:jc w:val="center"/>
              <w:rPr>
                <w:rFonts w:asciiTheme="minorHAnsi" w:hAnsiTheme="minorHAnsi" w:cs="Calibri"/>
                <w:b/>
                <w:szCs w:val="22"/>
              </w:rPr>
            </w:pPr>
            <w:r w:rsidRPr="0070543E">
              <w:rPr>
                <w:rFonts w:asciiTheme="minorHAnsi" w:hAnsiTheme="minorHAnsi" w:cs="Calibri"/>
                <w:b/>
                <w:szCs w:val="22"/>
              </w:rPr>
              <w:t>ΝΑΙ</w:t>
            </w:r>
          </w:p>
        </w:tc>
        <w:tc>
          <w:tcPr>
            <w:tcW w:w="1276" w:type="dxa"/>
            <w:gridSpan w:val="2"/>
            <w:vAlign w:val="center"/>
          </w:tcPr>
          <w:p w:rsidR="004C15D4" w:rsidRPr="0070543E" w:rsidRDefault="004C15D4" w:rsidP="00021593">
            <w:pPr>
              <w:spacing w:after="0"/>
              <w:jc w:val="center"/>
              <w:rPr>
                <w:rFonts w:asciiTheme="minorHAnsi" w:hAnsiTheme="minorHAnsi" w:cs="Calibri"/>
                <w:szCs w:val="22"/>
              </w:rPr>
            </w:pPr>
          </w:p>
        </w:tc>
        <w:tc>
          <w:tcPr>
            <w:tcW w:w="1559" w:type="dxa"/>
            <w:gridSpan w:val="2"/>
            <w:vAlign w:val="center"/>
          </w:tcPr>
          <w:p w:rsidR="004C15D4" w:rsidRPr="0070543E" w:rsidRDefault="004C15D4" w:rsidP="00021593">
            <w:pPr>
              <w:spacing w:after="0"/>
              <w:jc w:val="center"/>
              <w:rPr>
                <w:rFonts w:asciiTheme="minorHAnsi" w:hAnsiTheme="minorHAnsi" w:cs="Calibri"/>
                <w:szCs w:val="22"/>
              </w:rPr>
            </w:pPr>
          </w:p>
        </w:tc>
      </w:tr>
      <w:tr w:rsidR="004C15D4" w:rsidRPr="0070543E" w:rsidTr="00315F5D">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tblPrEx>
        <w:trPr>
          <w:gridAfter w:val="1"/>
          <w:wAfter w:w="140" w:type="dxa"/>
          <w:jc w:val="center"/>
        </w:trPr>
        <w:tc>
          <w:tcPr>
            <w:tcW w:w="717" w:type="dxa"/>
            <w:gridSpan w:val="2"/>
            <w:vAlign w:val="center"/>
          </w:tcPr>
          <w:p w:rsidR="004C15D4" w:rsidRPr="0070543E" w:rsidRDefault="004C15D4" w:rsidP="006B0266">
            <w:pPr>
              <w:numPr>
                <w:ilvl w:val="0"/>
                <w:numId w:val="110"/>
              </w:numPr>
              <w:tabs>
                <w:tab w:val="left" w:pos="1605"/>
              </w:tabs>
              <w:spacing w:after="0"/>
              <w:ind w:left="357" w:hanging="357"/>
              <w:jc w:val="center"/>
              <w:rPr>
                <w:rFonts w:asciiTheme="minorHAnsi" w:hAnsiTheme="minorHAnsi" w:cs="Calibri"/>
                <w:bCs/>
                <w:szCs w:val="22"/>
                <w:lang w:val="en-US"/>
              </w:rPr>
            </w:pPr>
          </w:p>
        </w:tc>
        <w:tc>
          <w:tcPr>
            <w:tcW w:w="4811" w:type="dxa"/>
            <w:gridSpan w:val="2"/>
            <w:vAlign w:val="center"/>
          </w:tcPr>
          <w:p w:rsidR="004C15D4" w:rsidRPr="0070543E" w:rsidRDefault="004C15D4" w:rsidP="006B0266">
            <w:pPr>
              <w:pStyle w:val="aff5"/>
              <w:numPr>
                <w:ilvl w:val="0"/>
                <w:numId w:val="108"/>
              </w:numPr>
              <w:spacing w:after="0" w:line="240" w:lineRule="auto"/>
              <w:ind w:left="186" w:hanging="142"/>
              <w:jc w:val="both"/>
              <w:rPr>
                <w:rFonts w:asciiTheme="minorHAnsi" w:hAnsiTheme="minorHAnsi" w:cs="Calibri"/>
              </w:rPr>
            </w:pPr>
            <w:r w:rsidRPr="0070543E">
              <w:rPr>
                <w:rFonts w:asciiTheme="minorHAnsi" w:hAnsiTheme="minorHAnsi" w:cs="Calibri"/>
              </w:rPr>
              <w:t xml:space="preserve">Υποστήριξη βελτίωσης του χρόνου απόκρισης για τα συχνά εκτελούμενα </w:t>
            </w:r>
            <w:r w:rsidRPr="0070543E">
              <w:rPr>
                <w:rFonts w:asciiTheme="minorHAnsi" w:hAnsiTheme="minorHAnsi" w:cs="Calibri"/>
                <w:lang w:val="en-US"/>
              </w:rPr>
              <w:t>SQL</w:t>
            </w:r>
            <w:r w:rsidRPr="0070543E">
              <w:rPr>
                <w:rFonts w:asciiTheme="minorHAnsi" w:hAnsiTheme="minorHAnsi" w:cs="Calibri"/>
              </w:rPr>
              <w:t xml:space="preserve"> (πχ </w:t>
            </w:r>
            <w:r w:rsidRPr="0070543E">
              <w:rPr>
                <w:rFonts w:asciiTheme="minorHAnsi" w:hAnsiTheme="minorHAnsi" w:cs="Calibri"/>
                <w:lang w:val="en-US"/>
              </w:rPr>
              <w:t>caching</w:t>
            </w:r>
            <w:r w:rsidRPr="0070543E">
              <w:rPr>
                <w:rFonts w:asciiTheme="minorHAnsi" w:hAnsiTheme="minorHAnsi" w:cs="Calibri"/>
              </w:rPr>
              <w:t>)</w:t>
            </w:r>
          </w:p>
        </w:tc>
        <w:tc>
          <w:tcPr>
            <w:tcW w:w="1417" w:type="dxa"/>
            <w:gridSpan w:val="2"/>
            <w:vAlign w:val="center"/>
          </w:tcPr>
          <w:p w:rsidR="004C15D4" w:rsidRPr="0070543E" w:rsidRDefault="004C15D4" w:rsidP="00021593">
            <w:pPr>
              <w:spacing w:after="0"/>
              <w:jc w:val="center"/>
              <w:rPr>
                <w:rFonts w:asciiTheme="minorHAnsi" w:hAnsiTheme="minorHAnsi" w:cs="Calibri"/>
                <w:b/>
                <w:szCs w:val="22"/>
              </w:rPr>
            </w:pPr>
            <w:r w:rsidRPr="0070543E">
              <w:rPr>
                <w:rFonts w:asciiTheme="minorHAnsi" w:hAnsiTheme="minorHAnsi" w:cs="Calibri"/>
                <w:b/>
                <w:szCs w:val="22"/>
              </w:rPr>
              <w:t>ΝΑΙ</w:t>
            </w:r>
          </w:p>
        </w:tc>
        <w:tc>
          <w:tcPr>
            <w:tcW w:w="1276" w:type="dxa"/>
            <w:gridSpan w:val="2"/>
            <w:vAlign w:val="center"/>
          </w:tcPr>
          <w:p w:rsidR="004C15D4" w:rsidRPr="0070543E" w:rsidRDefault="004C15D4" w:rsidP="00021593">
            <w:pPr>
              <w:spacing w:after="0"/>
              <w:jc w:val="center"/>
              <w:rPr>
                <w:rFonts w:asciiTheme="minorHAnsi" w:hAnsiTheme="minorHAnsi" w:cs="Calibri"/>
                <w:szCs w:val="22"/>
              </w:rPr>
            </w:pPr>
          </w:p>
        </w:tc>
        <w:tc>
          <w:tcPr>
            <w:tcW w:w="1559" w:type="dxa"/>
            <w:gridSpan w:val="2"/>
            <w:vAlign w:val="center"/>
          </w:tcPr>
          <w:p w:rsidR="004C15D4" w:rsidRPr="0070543E" w:rsidRDefault="004C15D4" w:rsidP="00021593">
            <w:pPr>
              <w:spacing w:after="0"/>
              <w:jc w:val="center"/>
              <w:rPr>
                <w:rFonts w:asciiTheme="minorHAnsi" w:hAnsiTheme="minorHAnsi" w:cs="Calibri"/>
                <w:szCs w:val="22"/>
              </w:rPr>
            </w:pPr>
          </w:p>
        </w:tc>
      </w:tr>
      <w:tr w:rsidR="004C15D4" w:rsidRPr="0070543E" w:rsidTr="00315F5D">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tblPrEx>
        <w:trPr>
          <w:gridAfter w:val="1"/>
          <w:wAfter w:w="140" w:type="dxa"/>
          <w:jc w:val="center"/>
        </w:trPr>
        <w:tc>
          <w:tcPr>
            <w:tcW w:w="717" w:type="dxa"/>
            <w:gridSpan w:val="2"/>
            <w:vAlign w:val="center"/>
          </w:tcPr>
          <w:p w:rsidR="004C15D4" w:rsidRPr="0070543E" w:rsidRDefault="004C15D4" w:rsidP="006B0266">
            <w:pPr>
              <w:numPr>
                <w:ilvl w:val="0"/>
                <w:numId w:val="110"/>
              </w:numPr>
              <w:tabs>
                <w:tab w:val="left" w:pos="1605"/>
              </w:tabs>
              <w:spacing w:after="0"/>
              <w:ind w:left="357" w:hanging="357"/>
              <w:jc w:val="center"/>
              <w:rPr>
                <w:rFonts w:asciiTheme="minorHAnsi" w:hAnsiTheme="minorHAnsi" w:cs="Calibri"/>
                <w:bCs/>
                <w:szCs w:val="22"/>
                <w:lang w:val="en-US"/>
              </w:rPr>
            </w:pPr>
            <w:r w:rsidRPr="0070543E">
              <w:rPr>
                <w:rFonts w:asciiTheme="minorHAnsi" w:hAnsiTheme="minorHAnsi" w:cs="Calibri"/>
                <w:bCs/>
                <w:szCs w:val="22"/>
                <w:lang w:val="en-US"/>
              </w:rPr>
              <w:t>9</w:t>
            </w:r>
          </w:p>
        </w:tc>
        <w:tc>
          <w:tcPr>
            <w:tcW w:w="4811" w:type="dxa"/>
            <w:gridSpan w:val="2"/>
            <w:vAlign w:val="center"/>
          </w:tcPr>
          <w:p w:rsidR="004C15D4" w:rsidRPr="0070543E" w:rsidRDefault="004C15D4" w:rsidP="00021593">
            <w:pPr>
              <w:spacing w:after="0"/>
              <w:rPr>
                <w:rFonts w:asciiTheme="minorHAnsi" w:hAnsiTheme="minorHAnsi" w:cs="Calibri"/>
                <w:szCs w:val="22"/>
              </w:rPr>
            </w:pPr>
            <w:r w:rsidRPr="0070543E">
              <w:rPr>
                <w:rFonts w:asciiTheme="minorHAnsi" w:hAnsiTheme="minorHAnsi" w:cs="Calibri"/>
                <w:szCs w:val="22"/>
              </w:rPr>
              <w:t>Υποστήριξη της XML από την  ΣΔΒΔ με ή και όχι χρήση εξωτερικών προϊόντων:</w:t>
            </w:r>
          </w:p>
          <w:p w:rsidR="004C15D4" w:rsidRPr="0070543E" w:rsidRDefault="004C15D4" w:rsidP="006B0266">
            <w:pPr>
              <w:pStyle w:val="aff5"/>
              <w:numPr>
                <w:ilvl w:val="0"/>
                <w:numId w:val="108"/>
              </w:numPr>
              <w:spacing w:after="0" w:line="240" w:lineRule="auto"/>
              <w:ind w:left="186" w:hanging="142"/>
              <w:jc w:val="both"/>
              <w:rPr>
                <w:rFonts w:asciiTheme="minorHAnsi" w:hAnsiTheme="minorHAnsi" w:cs="Calibri"/>
              </w:rPr>
            </w:pPr>
            <w:r w:rsidRPr="0070543E">
              <w:rPr>
                <w:rFonts w:asciiTheme="minorHAnsi" w:hAnsiTheme="minorHAnsi" w:cs="Calibri"/>
              </w:rPr>
              <w:t xml:space="preserve">να διαθέτει </w:t>
            </w:r>
            <w:r w:rsidRPr="0070543E">
              <w:rPr>
                <w:rFonts w:asciiTheme="minorHAnsi" w:hAnsiTheme="minorHAnsi" w:cs="Calibri"/>
                <w:lang w:val="en-US"/>
              </w:rPr>
              <w:t>native</w:t>
            </w:r>
            <w:r w:rsidRPr="0070543E">
              <w:rPr>
                <w:rFonts w:asciiTheme="minorHAnsi" w:hAnsiTheme="minorHAnsi" w:cs="Calibri"/>
              </w:rPr>
              <w:t xml:space="preserve"> </w:t>
            </w:r>
            <w:r w:rsidRPr="0070543E">
              <w:rPr>
                <w:rFonts w:asciiTheme="minorHAnsi" w:hAnsiTheme="minorHAnsi" w:cs="Calibri"/>
                <w:lang w:val="en-US"/>
              </w:rPr>
              <w:t>XML</w:t>
            </w:r>
            <w:r w:rsidRPr="0070543E">
              <w:rPr>
                <w:rFonts w:asciiTheme="minorHAnsi" w:hAnsiTheme="minorHAnsi" w:cs="Calibri"/>
              </w:rPr>
              <w:t xml:space="preserve"> τύπο δεδομένων</w:t>
            </w:r>
          </w:p>
          <w:p w:rsidR="004C15D4" w:rsidRPr="0070543E" w:rsidRDefault="004C15D4" w:rsidP="006B0266">
            <w:pPr>
              <w:pStyle w:val="aff5"/>
              <w:numPr>
                <w:ilvl w:val="0"/>
                <w:numId w:val="108"/>
              </w:numPr>
              <w:spacing w:after="0" w:line="240" w:lineRule="auto"/>
              <w:ind w:left="186" w:hanging="142"/>
              <w:jc w:val="both"/>
              <w:rPr>
                <w:rFonts w:asciiTheme="minorHAnsi" w:hAnsiTheme="minorHAnsi" w:cs="Calibri"/>
              </w:rPr>
            </w:pPr>
            <w:r w:rsidRPr="0070543E">
              <w:rPr>
                <w:rFonts w:asciiTheme="minorHAnsi" w:hAnsiTheme="minorHAnsi" w:cs="Calibri"/>
              </w:rPr>
              <w:t xml:space="preserve">να υποστηρίζει </w:t>
            </w:r>
            <w:r w:rsidRPr="0070543E">
              <w:rPr>
                <w:rFonts w:asciiTheme="minorHAnsi" w:hAnsiTheme="minorHAnsi" w:cs="Calibri"/>
                <w:lang w:val="en-US"/>
              </w:rPr>
              <w:t>XML</w:t>
            </w:r>
            <w:r w:rsidRPr="0070543E">
              <w:rPr>
                <w:rFonts w:asciiTheme="minorHAnsi" w:hAnsiTheme="minorHAnsi" w:cs="Calibri"/>
              </w:rPr>
              <w:t xml:space="preserve"> </w:t>
            </w:r>
            <w:r w:rsidRPr="0070543E">
              <w:rPr>
                <w:rFonts w:asciiTheme="minorHAnsi" w:hAnsiTheme="minorHAnsi" w:cs="Calibri"/>
                <w:lang w:val="en-US"/>
              </w:rPr>
              <w:t>Schema</w:t>
            </w:r>
            <w:r w:rsidRPr="0070543E">
              <w:rPr>
                <w:rFonts w:asciiTheme="minorHAnsi" w:hAnsiTheme="minorHAnsi" w:cs="Calibri"/>
              </w:rPr>
              <w:t xml:space="preserve"> και </w:t>
            </w:r>
            <w:r w:rsidRPr="0070543E">
              <w:rPr>
                <w:rFonts w:asciiTheme="minorHAnsi" w:hAnsiTheme="minorHAnsi" w:cs="Calibri"/>
                <w:lang w:val="en-US"/>
              </w:rPr>
              <w:t>XPath</w:t>
            </w:r>
          </w:p>
          <w:p w:rsidR="004C15D4" w:rsidRPr="0070543E" w:rsidRDefault="004C15D4" w:rsidP="006B0266">
            <w:pPr>
              <w:pStyle w:val="aff5"/>
              <w:numPr>
                <w:ilvl w:val="0"/>
                <w:numId w:val="108"/>
              </w:numPr>
              <w:spacing w:after="0" w:line="240" w:lineRule="auto"/>
              <w:ind w:left="186" w:hanging="142"/>
              <w:jc w:val="both"/>
              <w:rPr>
                <w:rFonts w:asciiTheme="minorHAnsi" w:hAnsiTheme="minorHAnsi" w:cs="Calibri"/>
              </w:rPr>
            </w:pPr>
            <w:r w:rsidRPr="0070543E">
              <w:rPr>
                <w:rFonts w:asciiTheme="minorHAnsi" w:hAnsiTheme="minorHAnsi" w:cs="Calibri"/>
              </w:rPr>
              <w:t xml:space="preserve">να υποστηρίζει </w:t>
            </w:r>
            <w:r w:rsidRPr="0070543E">
              <w:rPr>
                <w:rFonts w:asciiTheme="minorHAnsi" w:hAnsiTheme="minorHAnsi" w:cs="Calibri"/>
                <w:lang w:val="en-US"/>
              </w:rPr>
              <w:t>update</w:t>
            </w:r>
            <w:r w:rsidRPr="0070543E">
              <w:rPr>
                <w:rFonts w:asciiTheme="minorHAnsi" w:hAnsiTheme="minorHAnsi" w:cs="Calibri"/>
              </w:rPr>
              <w:t xml:space="preserve"> σε επίπεδο τμήματος (</w:t>
            </w:r>
            <w:r w:rsidRPr="0070543E">
              <w:rPr>
                <w:rFonts w:asciiTheme="minorHAnsi" w:hAnsiTheme="minorHAnsi" w:cs="Calibri"/>
                <w:lang w:val="en-US"/>
              </w:rPr>
              <w:t>subpart</w:t>
            </w:r>
            <w:r w:rsidRPr="0070543E">
              <w:rPr>
                <w:rFonts w:asciiTheme="minorHAnsi" w:hAnsiTheme="minorHAnsi" w:cs="Calibri"/>
              </w:rPr>
              <w:t xml:space="preserve">) ενός </w:t>
            </w:r>
            <w:r w:rsidRPr="0070543E">
              <w:rPr>
                <w:rFonts w:asciiTheme="minorHAnsi" w:hAnsiTheme="minorHAnsi" w:cs="Calibri"/>
                <w:lang w:val="en-US"/>
              </w:rPr>
              <w:t>XML</w:t>
            </w:r>
            <w:r w:rsidRPr="0070543E">
              <w:rPr>
                <w:rFonts w:asciiTheme="minorHAnsi" w:hAnsiTheme="minorHAnsi" w:cs="Calibri"/>
              </w:rPr>
              <w:t xml:space="preserve"> αρχείου</w:t>
            </w:r>
          </w:p>
          <w:p w:rsidR="004C15D4" w:rsidRPr="0070543E" w:rsidRDefault="004C15D4" w:rsidP="006B0266">
            <w:pPr>
              <w:pStyle w:val="aff5"/>
              <w:numPr>
                <w:ilvl w:val="0"/>
                <w:numId w:val="108"/>
              </w:numPr>
              <w:spacing w:after="0" w:line="240" w:lineRule="auto"/>
              <w:ind w:left="186" w:hanging="142"/>
              <w:jc w:val="both"/>
              <w:rPr>
                <w:rFonts w:asciiTheme="minorHAnsi" w:hAnsiTheme="minorHAnsi" w:cs="Calibri"/>
                <w:strike/>
                <w:lang w:val="en-US"/>
              </w:rPr>
            </w:pPr>
            <w:r w:rsidRPr="0070543E">
              <w:rPr>
                <w:rFonts w:asciiTheme="minorHAnsi" w:hAnsiTheme="minorHAnsi" w:cs="Calibri"/>
                <w:lang w:val="en-US"/>
              </w:rPr>
              <w:t>να διαθέτει XML Developers Kit</w:t>
            </w:r>
          </w:p>
        </w:tc>
        <w:tc>
          <w:tcPr>
            <w:tcW w:w="1417" w:type="dxa"/>
            <w:gridSpan w:val="2"/>
            <w:vAlign w:val="center"/>
          </w:tcPr>
          <w:p w:rsidR="004C15D4" w:rsidRPr="0070543E" w:rsidRDefault="004C15D4" w:rsidP="00021593">
            <w:pPr>
              <w:spacing w:after="0"/>
              <w:jc w:val="center"/>
              <w:rPr>
                <w:rFonts w:asciiTheme="minorHAnsi" w:hAnsiTheme="minorHAnsi" w:cs="Calibri"/>
                <w:b/>
                <w:szCs w:val="22"/>
              </w:rPr>
            </w:pPr>
          </w:p>
        </w:tc>
        <w:tc>
          <w:tcPr>
            <w:tcW w:w="1276" w:type="dxa"/>
            <w:gridSpan w:val="2"/>
            <w:vAlign w:val="center"/>
          </w:tcPr>
          <w:p w:rsidR="004C15D4" w:rsidRPr="0070543E" w:rsidRDefault="004C15D4" w:rsidP="00021593">
            <w:pPr>
              <w:spacing w:after="0"/>
              <w:jc w:val="center"/>
              <w:rPr>
                <w:rFonts w:asciiTheme="minorHAnsi" w:hAnsiTheme="minorHAnsi" w:cs="Calibri"/>
                <w:szCs w:val="22"/>
              </w:rPr>
            </w:pPr>
          </w:p>
        </w:tc>
        <w:tc>
          <w:tcPr>
            <w:tcW w:w="1559" w:type="dxa"/>
            <w:gridSpan w:val="2"/>
            <w:vAlign w:val="center"/>
          </w:tcPr>
          <w:p w:rsidR="004C15D4" w:rsidRPr="0070543E" w:rsidRDefault="004C15D4" w:rsidP="00021593">
            <w:pPr>
              <w:spacing w:after="0"/>
              <w:jc w:val="center"/>
              <w:rPr>
                <w:rFonts w:asciiTheme="minorHAnsi" w:hAnsiTheme="minorHAnsi" w:cs="Calibri"/>
                <w:szCs w:val="22"/>
              </w:rPr>
            </w:pPr>
          </w:p>
        </w:tc>
      </w:tr>
      <w:tr w:rsidR="004C15D4" w:rsidRPr="0070543E" w:rsidTr="00315F5D">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tblPrEx>
        <w:trPr>
          <w:gridAfter w:val="1"/>
          <w:wAfter w:w="140" w:type="dxa"/>
          <w:jc w:val="center"/>
        </w:trPr>
        <w:tc>
          <w:tcPr>
            <w:tcW w:w="717" w:type="dxa"/>
            <w:gridSpan w:val="2"/>
            <w:vAlign w:val="center"/>
          </w:tcPr>
          <w:p w:rsidR="004C15D4" w:rsidRPr="0070543E" w:rsidRDefault="004C15D4" w:rsidP="006B0266">
            <w:pPr>
              <w:numPr>
                <w:ilvl w:val="0"/>
                <w:numId w:val="110"/>
              </w:numPr>
              <w:tabs>
                <w:tab w:val="left" w:pos="1605"/>
              </w:tabs>
              <w:spacing w:after="0"/>
              <w:ind w:left="357" w:hanging="357"/>
              <w:jc w:val="center"/>
              <w:rPr>
                <w:rFonts w:asciiTheme="minorHAnsi" w:hAnsiTheme="minorHAnsi" w:cs="Calibri"/>
                <w:bCs/>
                <w:szCs w:val="22"/>
                <w:lang w:val="en-US"/>
              </w:rPr>
            </w:pPr>
            <w:r w:rsidRPr="0070543E">
              <w:rPr>
                <w:rFonts w:asciiTheme="minorHAnsi" w:hAnsiTheme="minorHAnsi" w:cs="Calibri"/>
                <w:bCs/>
                <w:szCs w:val="22"/>
                <w:lang w:val="en-US"/>
              </w:rPr>
              <w:t>1</w:t>
            </w:r>
          </w:p>
        </w:tc>
        <w:tc>
          <w:tcPr>
            <w:tcW w:w="4811" w:type="dxa"/>
            <w:gridSpan w:val="2"/>
            <w:vAlign w:val="center"/>
          </w:tcPr>
          <w:p w:rsidR="004C15D4" w:rsidRPr="0070543E" w:rsidRDefault="004C15D4" w:rsidP="00021593">
            <w:pPr>
              <w:spacing w:after="0"/>
              <w:rPr>
                <w:rFonts w:asciiTheme="minorHAnsi" w:hAnsiTheme="minorHAnsi" w:cs="Calibri"/>
                <w:szCs w:val="22"/>
              </w:rPr>
            </w:pPr>
            <w:r w:rsidRPr="0070543E">
              <w:rPr>
                <w:rFonts w:asciiTheme="minorHAnsi" w:hAnsiTheme="minorHAnsi" w:cs="Calibri"/>
                <w:szCs w:val="22"/>
              </w:rPr>
              <w:t>Υποστηριζόμενα πρότυπα (π.χ. ODBC, RPC, XA κλπ)</w:t>
            </w:r>
          </w:p>
        </w:tc>
        <w:tc>
          <w:tcPr>
            <w:tcW w:w="1417" w:type="dxa"/>
            <w:gridSpan w:val="2"/>
            <w:vAlign w:val="center"/>
          </w:tcPr>
          <w:p w:rsidR="004C15D4" w:rsidRPr="0070543E" w:rsidRDefault="004C15D4" w:rsidP="00021593">
            <w:pPr>
              <w:spacing w:after="0"/>
              <w:jc w:val="center"/>
              <w:rPr>
                <w:rFonts w:asciiTheme="minorHAnsi" w:hAnsiTheme="minorHAnsi" w:cs="Calibri"/>
                <w:b/>
                <w:szCs w:val="22"/>
              </w:rPr>
            </w:pPr>
            <w:r w:rsidRPr="0070543E">
              <w:rPr>
                <w:rFonts w:asciiTheme="minorHAnsi" w:hAnsiTheme="minorHAnsi" w:cs="Calibri"/>
                <w:b/>
                <w:szCs w:val="22"/>
              </w:rPr>
              <w:t>ΝΑΙ</w:t>
            </w:r>
          </w:p>
        </w:tc>
        <w:tc>
          <w:tcPr>
            <w:tcW w:w="1276" w:type="dxa"/>
            <w:gridSpan w:val="2"/>
            <w:vAlign w:val="center"/>
          </w:tcPr>
          <w:p w:rsidR="004C15D4" w:rsidRPr="0070543E" w:rsidRDefault="004C15D4" w:rsidP="00021593">
            <w:pPr>
              <w:spacing w:after="0"/>
              <w:jc w:val="center"/>
              <w:rPr>
                <w:rFonts w:asciiTheme="minorHAnsi" w:hAnsiTheme="minorHAnsi" w:cs="Calibri"/>
                <w:szCs w:val="22"/>
              </w:rPr>
            </w:pPr>
          </w:p>
        </w:tc>
        <w:tc>
          <w:tcPr>
            <w:tcW w:w="1559" w:type="dxa"/>
            <w:gridSpan w:val="2"/>
            <w:vAlign w:val="center"/>
          </w:tcPr>
          <w:p w:rsidR="004C15D4" w:rsidRPr="0070543E" w:rsidRDefault="004C15D4" w:rsidP="00021593">
            <w:pPr>
              <w:spacing w:after="0"/>
              <w:jc w:val="center"/>
              <w:rPr>
                <w:rFonts w:asciiTheme="minorHAnsi" w:hAnsiTheme="minorHAnsi" w:cs="Calibri"/>
                <w:szCs w:val="22"/>
              </w:rPr>
            </w:pPr>
          </w:p>
        </w:tc>
      </w:tr>
      <w:tr w:rsidR="004C15D4" w:rsidRPr="0070543E" w:rsidTr="00315F5D">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tblPrEx>
        <w:trPr>
          <w:gridAfter w:val="1"/>
          <w:wAfter w:w="140" w:type="dxa"/>
          <w:jc w:val="center"/>
        </w:trPr>
        <w:tc>
          <w:tcPr>
            <w:tcW w:w="717" w:type="dxa"/>
            <w:gridSpan w:val="2"/>
            <w:vAlign w:val="center"/>
          </w:tcPr>
          <w:p w:rsidR="004C15D4" w:rsidRPr="0070543E" w:rsidRDefault="004C15D4" w:rsidP="006B0266">
            <w:pPr>
              <w:numPr>
                <w:ilvl w:val="0"/>
                <w:numId w:val="110"/>
              </w:numPr>
              <w:tabs>
                <w:tab w:val="left" w:pos="1605"/>
              </w:tabs>
              <w:spacing w:after="0"/>
              <w:ind w:left="357" w:hanging="357"/>
              <w:jc w:val="center"/>
              <w:rPr>
                <w:rFonts w:asciiTheme="minorHAnsi" w:hAnsiTheme="minorHAnsi" w:cs="Calibri"/>
                <w:bCs/>
                <w:szCs w:val="22"/>
                <w:lang w:val="en-US"/>
              </w:rPr>
            </w:pPr>
            <w:r w:rsidRPr="0070543E">
              <w:rPr>
                <w:rFonts w:asciiTheme="minorHAnsi" w:hAnsiTheme="minorHAnsi" w:cs="Calibri"/>
                <w:bCs/>
                <w:szCs w:val="22"/>
                <w:lang w:val="en-US"/>
              </w:rPr>
              <w:t>1</w:t>
            </w:r>
          </w:p>
        </w:tc>
        <w:tc>
          <w:tcPr>
            <w:tcW w:w="4811" w:type="dxa"/>
            <w:gridSpan w:val="2"/>
            <w:vAlign w:val="center"/>
          </w:tcPr>
          <w:p w:rsidR="004C15D4" w:rsidRPr="0070543E" w:rsidRDefault="004C15D4" w:rsidP="00021593">
            <w:pPr>
              <w:spacing w:after="0"/>
              <w:rPr>
                <w:rFonts w:asciiTheme="minorHAnsi" w:hAnsiTheme="minorHAnsi" w:cs="Calibri"/>
                <w:szCs w:val="22"/>
              </w:rPr>
            </w:pPr>
            <w:r w:rsidRPr="0070543E">
              <w:rPr>
                <w:rFonts w:asciiTheme="minorHAnsi" w:hAnsiTheme="minorHAnsi" w:cs="Calibri"/>
                <w:szCs w:val="22"/>
              </w:rPr>
              <w:t>Ενσωματωμένο ή συνεργαζόμενο με τη βάση δεδομένων μηχανισμό διαχείρισης μηνυμάτων (message queuing).</w:t>
            </w:r>
          </w:p>
        </w:tc>
        <w:tc>
          <w:tcPr>
            <w:tcW w:w="1417" w:type="dxa"/>
            <w:gridSpan w:val="2"/>
            <w:vAlign w:val="center"/>
          </w:tcPr>
          <w:p w:rsidR="004C15D4" w:rsidRPr="0070543E" w:rsidRDefault="004C15D4" w:rsidP="00021593">
            <w:pPr>
              <w:spacing w:after="0"/>
              <w:jc w:val="center"/>
              <w:rPr>
                <w:rFonts w:asciiTheme="minorHAnsi" w:hAnsiTheme="minorHAnsi" w:cs="Calibri"/>
                <w:b/>
                <w:szCs w:val="22"/>
              </w:rPr>
            </w:pPr>
            <w:r w:rsidRPr="0070543E">
              <w:rPr>
                <w:rFonts w:asciiTheme="minorHAnsi" w:hAnsiTheme="minorHAnsi" w:cs="Calibri"/>
                <w:b/>
                <w:szCs w:val="22"/>
              </w:rPr>
              <w:t>ΝΑΙ</w:t>
            </w:r>
          </w:p>
        </w:tc>
        <w:tc>
          <w:tcPr>
            <w:tcW w:w="1276" w:type="dxa"/>
            <w:gridSpan w:val="2"/>
            <w:vAlign w:val="center"/>
          </w:tcPr>
          <w:p w:rsidR="004C15D4" w:rsidRPr="0070543E" w:rsidRDefault="004C15D4" w:rsidP="00021593">
            <w:pPr>
              <w:spacing w:after="0"/>
              <w:jc w:val="center"/>
              <w:rPr>
                <w:rFonts w:asciiTheme="minorHAnsi" w:hAnsiTheme="minorHAnsi" w:cs="Calibri"/>
                <w:szCs w:val="22"/>
              </w:rPr>
            </w:pPr>
          </w:p>
        </w:tc>
        <w:tc>
          <w:tcPr>
            <w:tcW w:w="1559" w:type="dxa"/>
            <w:gridSpan w:val="2"/>
            <w:vAlign w:val="center"/>
          </w:tcPr>
          <w:p w:rsidR="004C15D4" w:rsidRPr="0070543E" w:rsidRDefault="004C15D4" w:rsidP="00021593">
            <w:pPr>
              <w:spacing w:after="0"/>
              <w:jc w:val="center"/>
              <w:rPr>
                <w:rFonts w:asciiTheme="minorHAnsi" w:hAnsiTheme="minorHAnsi" w:cs="Calibri"/>
                <w:szCs w:val="22"/>
              </w:rPr>
            </w:pPr>
          </w:p>
        </w:tc>
      </w:tr>
      <w:tr w:rsidR="004C15D4" w:rsidRPr="0070543E" w:rsidTr="00315F5D">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tblPrEx>
        <w:trPr>
          <w:gridAfter w:val="1"/>
          <w:wAfter w:w="140" w:type="dxa"/>
          <w:jc w:val="center"/>
        </w:trPr>
        <w:tc>
          <w:tcPr>
            <w:tcW w:w="717" w:type="dxa"/>
            <w:gridSpan w:val="2"/>
            <w:vAlign w:val="center"/>
          </w:tcPr>
          <w:p w:rsidR="004C15D4" w:rsidRPr="0070543E" w:rsidRDefault="004C15D4" w:rsidP="006B0266">
            <w:pPr>
              <w:numPr>
                <w:ilvl w:val="0"/>
                <w:numId w:val="110"/>
              </w:numPr>
              <w:tabs>
                <w:tab w:val="left" w:pos="1605"/>
              </w:tabs>
              <w:spacing w:after="0"/>
              <w:ind w:left="357" w:hanging="357"/>
              <w:jc w:val="center"/>
              <w:rPr>
                <w:rFonts w:asciiTheme="minorHAnsi" w:hAnsiTheme="minorHAnsi" w:cs="Calibri"/>
                <w:bCs/>
                <w:szCs w:val="22"/>
                <w:lang w:val="en-US"/>
              </w:rPr>
            </w:pPr>
            <w:r w:rsidRPr="0070543E">
              <w:rPr>
                <w:rFonts w:asciiTheme="minorHAnsi" w:hAnsiTheme="minorHAnsi" w:cs="Calibri"/>
                <w:bCs/>
                <w:szCs w:val="22"/>
                <w:lang w:val="en-US"/>
              </w:rPr>
              <w:t>1</w:t>
            </w:r>
          </w:p>
        </w:tc>
        <w:tc>
          <w:tcPr>
            <w:tcW w:w="4811" w:type="dxa"/>
            <w:gridSpan w:val="2"/>
            <w:vAlign w:val="center"/>
          </w:tcPr>
          <w:p w:rsidR="004C15D4" w:rsidRPr="0070543E" w:rsidRDefault="004C15D4" w:rsidP="00021593">
            <w:pPr>
              <w:tabs>
                <w:tab w:val="left" w:pos="1515"/>
              </w:tabs>
              <w:spacing w:after="0"/>
              <w:rPr>
                <w:rFonts w:asciiTheme="minorHAnsi" w:hAnsiTheme="minorHAnsi" w:cs="Calibri"/>
                <w:szCs w:val="22"/>
              </w:rPr>
            </w:pPr>
            <w:r w:rsidRPr="0070543E">
              <w:rPr>
                <w:rFonts w:asciiTheme="minorHAnsi" w:hAnsiTheme="minorHAnsi" w:cs="Calibri"/>
                <w:szCs w:val="22"/>
              </w:rPr>
              <w:t>Υποστήριξη αυτόματης και δυναμικής ισοκατανομής των δεδομένων και του Ι/Ο στους αποθηκευτικούς δίσκους τόσο κατά την προσθήκη νέων ή την αφαίρεση τους από το σύστημα, χωρίς διακοπή λειτουργίας των εφαρμογών που εξυπηρετεί και των δεδομένων που διαχειρίζεται.</w:t>
            </w:r>
          </w:p>
        </w:tc>
        <w:tc>
          <w:tcPr>
            <w:tcW w:w="1417" w:type="dxa"/>
            <w:gridSpan w:val="2"/>
            <w:vAlign w:val="center"/>
          </w:tcPr>
          <w:p w:rsidR="004C15D4" w:rsidRPr="0070543E" w:rsidRDefault="004C15D4" w:rsidP="00021593">
            <w:pPr>
              <w:spacing w:after="0"/>
              <w:jc w:val="center"/>
              <w:rPr>
                <w:rFonts w:asciiTheme="minorHAnsi" w:hAnsiTheme="minorHAnsi" w:cs="Calibri"/>
                <w:b/>
                <w:szCs w:val="22"/>
              </w:rPr>
            </w:pPr>
          </w:p>
        </w:tc>
        <w:tc>
          <w:tcPr>
            <w:tcW w:w="1276" w:type="dxa"/>
            <w:gridSpan w:val="2"/>
            <w:vAlign w:val="center"/>
          </w:tcPr>
          <w:p w:rsidR="004C15D4" w:rsidRPr="0070543E" w:rsidRDefault="004C15D4" w:rsidP="00021593">
            <w:pPr>
              <w:spacing w:after="0"/>
              <w:jc w:val="center"/>
              <w:rPr>
                <w:rFonts w:asciiTheme="minorHAnsi" w:hAnsiTheme="minorHAnsi" w:cs="Calibri"/>
                <w:szCs w:val="22"/>
              </w:rPr>
            </w:pPr>
          </w:p>
        </w:tc>
        <w:tc>
          <w:tcPr>
            <w:tcW w:w="1559" w:type="dxa"/>
            <w:gridSpan w:val="2"/>
            <w:vAlign w:val="center"/>
          </w:tcPr>
          <w:p w:rsidR="004C15D4" w:rsidRPr="0070543E" w:rsidRDefault="004C15D4" w:rsidP="00021593">
            <w:pPr>
              <w:spacing w:after="0"/>
              <w:jc w:val="center"/>
              <w:rPr>
                <w:rFonts w:asciiTheme="minorHAnsi" w:hAnsiTheme="minorHAnsi" w:cs="Calibri"/>
                <w:szCs w:val="22"/>
              </w:rPr>
            </w:pPr>
          </w:p>
        </w:tc>
      </w:tr>
      <w:tr w:rsidR="004C15D4" w:rsidRPr="0070543E" w:rsidTr="00315F5D">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tblPrEx>
        <w:trPr>
          <w:gridAfter w:val="1"/>
          <w:wAfter w:w="140" w:type="dxa"/>
          <w:jc w:val="center"/>
        </w:trPr>
        <w:tc>
          <w:tcPr>
            <w:tcW w:w="717" w:type="dxa"/>
            <w:gridSpan w:val="2"/>
            <w:vAlign w:val="center"/>
          </w:tcPr>
          <w:p w:rsidR="004C15D4" w:rsidRPr="0070543E" w:rsidRDefault="004C15D4" w:rsidP="006B0266">
            <w:pPr>
              <w:numPr>
                <w:ilvl w:val="0"/>
                <w:numId w:val="110"/>
              </w:numPr>
              <w:tabs>
                <w:tab w:val="left" w:pos="1605"/>
              </w:tabs>
              <w:spacing w:after="0"/>
              <w:ind w:left="357" w:hanging="357"/>
              <w:jc w:val="center"/>
              <w:rPr>
                <w:rFonts w:asciiTheme="minorHAnsi" w:hAnsiTheme="minorHAnsi" w:cs="Calibri"/>
                <w:bCs/>
                <w:szCs w:val="22"/>
              </w:rPr>
            </w:pPr>
          </w:p>
        </w:tc>
        <w:tc>
          <w:tcPr>
            <w:tcW w:w="4811" w:type="dxa"/>
            <w:gridSpan w:val="2"/>
            <w:vAlign w:val="center"/>
          </w:tcPr>
          <w:p w:rsidR="004C15D4" w:rsidRPr="0070543E" w:rsidRDefault="004C15D4" w:rsidP="00021593">
            <w:pPr>
              <w:spacing w:after="0"/>
              <w:rPr>
                <w:rFonts w:asciiTheme="minorHAnsi" w:hAnsiTheme="minorHAnsi" w:cs="Calibri"/>
                <w:szCs w:val="22"/>
              </w:rPr>
            </w:pPr>
            <w:r w:rsidRPr="0070543E">
              <w:rPr>
                <w:rFonts w:asciiTheme="minorHAnsi" w:hAnsiTheme="minorHAnsi" w:cs="Calibri"/>
                <w:szCs w:val="22"/>
              </w:rPr>
              <w:t>Λειτουργικότητες φυσικής και λογικής οργάνωσης:</w:t>
            </w:r>
          </w:p>
        </w:tc>
        <w:tc>
          <w:tcPr>
            <w:tcW w:w="1417" w:type="dxa"/>
            <w:gridSpan w:val="2"/>
            <w:vAlign w:val="center"/>
          </w:tcPr>
          <w:p w:rsidR="004C15D4" w:rsidRPr="0070543E" w:rsidRDefault="004C15D4" w:rsidP="00021593">
            <w:pPr>
              <w:spacing w:after="0"/>
              <w:jc w:val="center"/>
              <w:rPr>
                <w:rFonts w:asciiTheme="minorHAnsi" w:hAnsiTheme="minorHAnsi" w:cs="Calibri"/>
                <w:b/>
                <w:szCs w:val="22"/>
              </w:rPr>
            </w:pPr>
            <w:r w:rsidRPr="0070543E">
              <w:rPr>
                <w:rFonts w:asciiTheme="minorHAnsi" w:hAnsiTheme="minorHAnsi" w:cs="Calibri"/>
                <w:b/>
                <w:szCs w:val="22"/>
              </w:rPr>
              <w:t>ΝΑΙ</w:t>
            </w:r>
          </w:p>
        </w:tc>
        <w:tc>
          <w:tcPr>
            <w:tcW w:w="1276" w:type="dxa"/>
            <w:gridSpan w:val="2"/>
            <w:vAlign w:val="center"/>
          </w:tcPr>
          <w:p w:rsidR="004C15D4" w:rsidRPr="0070543E" w:rsidRDefault="004C15D4" w:rsidP="00021593">
            <w:pPr>
              <w:spacing w:after="0"/>
              <w:jc w:val="center"/>
              <w:rPr>
                <w:rFonts w:asciiTheme="minorHAnsi" w:hAnsiTheme="minorHAnsi" w:cs="Calibri"/>
                <w:szCs w:val="22"/>
              </w:rPr>
            </w:pPr>
          </w:p>
        </w:tc>
        <w:tc>
          <w:tcPr>
            <w:tcW w:w="1559" w:type="dxa"/>
            <w:gridSpan w:val="2"/>
            <w:vAlign w:val="center"/>
          </w:tcPr>
          <w:p w:rsidR="004C15D4" w:rsidRPr="0070543E" w:rsidRDefault="004C15D4" w:rsidP="00021593">
            <w:pPr>
              <w:spacing w:after="0"/>
              <w:jc w:val="center"/>
              <w:rPr>
                <w:rFonts w:asciiTheme="minorHAnsi" w:hAnsiTheme="minorHAnsi" w:cs="Calibri"/>
                <w:szCs w:val="22"/>
              </w:rPr>
            </w:pPr>
          </w:p>
        </w:tc>
      </w:tr>
      <w:tr w:rsidR="004C15D4" w:rsidRPr="0070543E" w:rsidTr="00315F5D">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tblPrEx>
        <w:trPr>
          <w:gridAfter w:val="1"/>
          <w:wAfter w:w="140" w:type="dxa"/>
          <w:jc w:val="center"/>
        </w:trPr>
        <w:tc>
          <w:tcPr>
            <w:tcW w:w="717" w:type="dxa"/>
            <w:gridSpan w:val="2"/>
            <w:vAlign w:val="center"/>
          </w:tcPr>
          <w:p w:rsidR="004C15D4" w:rsidRPr="0070543E" w:rsidRDefault="004C15D4" w:rsidP="006B0266">
            <w:pPr>
              <w:numPr>
                <w:ilvl w:val="0"/>
                <w:numId w:val="110"/>
              </w:numPr>
              <w:tabs>
                <w:tab w:val="left" w:pos="1605"/>
              </w:tabs>
              <w:spacing w:after="0"/>
              <w:ind w:left="357" w:hanging="357"/>
              <w:jc w:val="center"/>
              <w:rPr>
                <w:rFonts w:asciiTheme="minorHAnsi" w:hAnsiTheme="minorHAnsi" w:cs="Calibri"/>
                <w:bCs/>
                <w:szCs w:val="22"/>
                <w:lang w:val="en-US"/>
              </w:rPr>
            </w:pPr>
            <w:r w:rsidRPr="0070543E">
              <w:rPr>
                <w:rFonts w:asciiTheme="minorHAnsi" w:hAnsiTheme="minorHAnsi" w:cs="Calibri"/>
                <w:bCs/>
                <w:szCs w:val="22"/>
                <w:lang w:val="en-US"/>
              </w:rPr>
              <w:t>1</w:t>
            </w:r>
          </w:p>
        </w:tc>
        <w:tc>
          <w:tcPr>
            <w:tcW w:w="4811" w:type="dxa"/>
            <w:gridSpan w:val="2"/>
            <w:vAlign w:val="center"/>
          </w:tcPr>
          <w:p w:rsidR="004C15D4" w:rsidRPr="0070543E" w:rsidRDefault="004C15D4" w:rsidP="006B0266">
            <w:pPr>
              <w:pStyle w:val="aff5"/>
              <w:numPr>
                <w:ilvl w:val="0"/>
                <w:numId w:val="108"/>
              </w:numPr>
              <w:spacing w:after="0" w:line="240" w:lineRule="auto"/>
              <w:ind w:left="186" w:hanging="142"/>
              <w:jc w:val="both"/>
              <w:rPr>
                <w:rFonts w:asciiTheme="minorHAnsi" w:hAnsiTheme="minorHAnsi" w:cs="Calibri"/>
              </w:rPr>
            </w:pPr>
            <w:r w:rsidRPr="0070543E">
              <w:rPr>
                <w:rFonts w:asciiTheme="minorHAnsi" w:hAnsiTheme="minorHAnsi" w:cs="Calibri"/>
              </w:rPr>
              <w:t>Δυναμική διαχείριση των χώρων αποθήκευσης</w:t>
            </w:r>
          </w:p>
        </w:tc>
        <w:tc>
          <w:tcPr>
            <w:tcW w:w="1417" w:type="dxa"/>
            <w:gridSpan w:val="2"/>
            <w:vAlign w:val="center"/>
          </w:tcPr>
          <w:p w:rsidR="004C15D4" w:rsidRPr="0070543E" w:rsidRDefault="004C15D4" w:rsidP="00021593">
            <w:pPr>
              <w:spacing w:after="0"/>
              <w:jc w:val="center"/>
              <w:rPr>
                <w:rFonts w:asciiTheme="minorHAnsi" w:hAnsiTheme="minorHAnsi" w:cs="Calibri"/>
                <w:b/>
                <w:szCs w:val="22"/>
              </w:rPr>
            </w:pPr>
          </w:p>
        </w:tc>
        <w:tc>
          <w:tcPr>
            <w:tcW w:w="1276" w:type="dxa"/>
            <w:gridSpan w:val="2"/>
            <w:vAlign w:val="center"/>
          </w:tcPr>
          <w:p w:rsidR="004C15D4" w:rsidRPr="0070543E" w:rsidRDefault="004C15D4" w:rsidP="00021593">
            <w:pPr>
              <w:spacing w:after="0"/>
              <w:jc w:val="center"/>
              <w:rPr>
                <w:rFonts w:asciiTheme="minorHAnsi" w:hAnsiTheme="minorHAnsi" w:cs="Calibri"/>
                <w:szCs w:val="22"/>
              </w:rPr>
            </w:pPr>
          </w:p>
        </w:tc>
        <w:tc>
          <w:tcPr>
            <w:tcW w:w="1559" w:type="dxa"/>
            <w:gridSpan w:val="2"/>
            <w:vAlign w:val="center"/>
          </w:tcPr>
          <w:p w:rsidR="004C15D4" w:rsidRPr="0070543E" w:rsidRDefault="004C15D4" w:rsidP="00021593">
            <w:pPr>
              <w:spacing w:after="0"/>
              <w:jc w:val="center"/>
              <w:rPr>
                <w:rFonts w:asciiTheme="minorHAnsi" w:hAnsiTheme="minorHAnsi" w:cs="Calibri"/>
                <w:szCs w:val="22"/>
              </w:rPr>
            </w:pPr>
          </w:p>
        </w:tc>
      </w:tr>
      <w:tr w:rsidR="004C15D4" w:rsidRPr="0070543E" w:rsidTr="00315F5D">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tblPrEx>
        <w:trPr>
          <w:gridAfter w:val="1"/>
          <w:wAfter w:w="140" w:type="dxa"/>
          <w:jc w:val="center"/>
        </w:trPr>
        <w:tc>
          <w:tcPr>
            <w:tcW w:w="717" w:type="dxa"/>
            <w:gridSpan w:val="2"/>
            <w:vAlign w:val="center"/>
          </w:tcPr>
          <w:p w:rsidR="004C15D4" w:rsidRPr="0070543E" w:rsidRDefault="004C15D4" w:rsidP="006B0266">
            <w:pPr>
              <w:numPr>
                <w:ilvl w:val="0"/>
                <w:numId w:val="110"/>
              </w:numPr>
              <w:tabs>
                <w:tab w:val="left" w:pos="1605"/>
              </w:tabs>
              <w:spacing w:after="0"/>
              <w:ind w:left="357" w:hanging="357"/>
              <w:jc w:val="center"/>
              <w:rPr>
                <w:rFonts w:asciiTheme="minorHAnsi" w:hAnsiTheme="minorHAnsi" w:cs="Calibri"/>
                <w:bCs/>
                <w:szCs w:val="22"/>
                <w:lang w:val="en-US"/>
              </w:rPr>
            </w:pPr>
            <w:r w:rsidRPr="0070543E">
              <w:rPr>
                <w:rFonts w:asciiTheme="minorHAnsi" w:hAnsiTheme="minorHAnsi" w:cs="Calibri"/>
                <w:bCs/>
                <w:szCs w:val="22"/>
                <w:lang w:val="en-US"/>
              </w:rPr>
              <w:t>1</w:t>
            </w:r>
          </w:p>
        </w:tc>
        <w:tc>
          <w:tcPr>
            <w:tcW w:w="4811" w:type="dxa"/>
            <w:gridSpan w:val="2"/>
            <w:vAlign w:val="center"/>
          </w:tcPr>
          <w:p w:rsidR="004C15D4" w:rsidRPr="0070543E" w:rsidRDefault="004C15D4" w:rsidP="006B0266">
            <w:pPr>
              <w:pStyle w:val="aff5"/>
              <w:numPr>
                <w:ilvl w:val="0"/>
                <w:numId w:val="108"/>
              </w:numPr>
              <w:spacing w:after="0" w:line="240" w:lineRule="auto"/>
              <w:ind w:left="186" w:hanging="142"/>
              <w:jc w:val="both"/>
              <w:rPr>
                <w:rFonts w:asciiTheme="minorHAnsi" w:hAnsiTheme="minorHAnsi" w:cs="Calibri"/>
              </w:rPr>
            </w:pPr>
            <w:r w:rsidRPr="0070543E">
              <w:rPr>
                <w:rFonts w:asciiTheme="minorHAnsi" w:hAnsiTheme="minorHAnsi" w:cs="Calibri"/>
              </w:rPr>
              <w:t xml:space="preserve">Κατανομή της Β.Δ. και των δομών της σε πολλαπλά αρχεία/δίσκους με υποστήριξη </w:t>
            </w:r>
            <w:r w:rsidRPr="0070543E">
              <w:rPr>
                <w:rFonts w:asciiTheme="minorHAnsi" w:hAnsiTheme="minorHAnsi" w:cs="Calibri"/>
              </w:rPr>
              <w:lastRenderedPageBreak/>
              <w:t>ελέγχου κατανομής από το χρήστη</w:t>
            </w:r>
          </w:p>
        </w:tc>
        <w:tc>
          <w:tcPr>
            <w:tcW w:w="1417" w:type="dxa"/>
            <w:gridSpan w:val="2"/>
            <w:vAlign w:val="center"/>
          </w:tcPr>
          <w:p w:rsidR="004C15D4" w:rsidRPr="0070543E" w:rsidRDefault="004C15D4" w:rsidP="00021593">
            <w:pPr>
              <w:spacing w:after="0"/>
              <w:jc w:val="center"/>
              <w:rPr>
                <w:rFonts w:asciiTheme="minorHAnsi" w:hAnsiTheme="minorHAnsi" w:cs="Calibri"/>
                <w:b/>
                <w:szCs w:val="22"/>
              </w:rPr>
            </w:pPr>
            <w:r w:rsidRPr="0070543E">
              <w:rPr>
                <w:rFonts w:asciiTheme="minorHAnsi" w:hAnsiTheme="minorHAnsi" w:cs="Calibri"/>
                <w:b/>
                <w:szCs w:val="22"/>
              </w:rPr>
              <w:lastRenderedPageBreak/>
              <w:t>ΝΑΙ</w:t>
            </w:r>
          </w:p>
        </w:tc>
        <w:tc>
          <w:tcPr>
            <w:tcW w:w="1276" w:type="dxa"/>
            <w:gridSpan w:val="2"/>
            <w:vAlign w:val="center"/>
          </w:tcPr>
          <w:p w:rsidR="004C15D4" w:rsidRPr="0070543E" w:rsidRDefault="004C15D4" w:rsidP="00021593">
            <w:pPr>
              <w:spacing w:after="0"/>
              <w:jc w:val="center"/>
              <w:rPr>
                <w:rFonts w:asciiTheme="minorHAnsi" w:hAnsiTheme="minorHAnsi" w:cs="Calibri"/>
                <w:szCs w:val="22"/>
              </w:rPr>
            </w:pPr>
          </w:p>
        </w:tc>
        <w:tc>
          <w:tcPr>
            <w:tcW w:w="1559" w:type="dxa"/>
            <w:gridSpan w:val="2"/>
            <w:vAlign w:val="center"/>
          </w:tcPr>
          <w:p w:rsidR="004C15D4" w:rsidRPr="0070543E" w:rsidRDefault="004C15D4" w:rsidP="00021593">
            <w:pPr>
              <w:spacing w:after="0"/>
              <w:jc w:val="center"/>
              <w:rPr>
                <w:rFonts w:asciiTheme="minorHAnsi" w:hAnsiTheme="minorHAnsi" w:cs="Calibri"/>
                <w:szCs w:val="22"/>
              </w:rPr>
            </w:pPr>
          </w:p>
        </w:tc>
      </w:tr>
      <w:tr w:rsidR="004C15D4" w:rsidRPr="0070543E" w:rsidTr="00315F5D">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tblPrEx>
        <w:trPr>
          <w:gridAfter w:val="1"/>
          <w:wAfter w:w="140" w:type="dxa"/>
          <w:jc w:val="center"/>
        </w:trPr>
        <w:tc>
          <w:tcPr>
            <w:tcW w:w="717" w:type="dxa"/>
            <w:gridSpan w:val="2"/>
            <w:vAlign w:val="center"/>
          </w:tcPr>
          <w:p w:rsidR="004C15D4" w:rsidRPr="0070543E" w:rsidRDefault="004C15D4" w:rsidP="006B0266">
            <w:pPr>
              <w:numPr>
                <w:ilvl w:val="0"/>
                <w:numId w:val="110"/>
              </w:numPr>
              <w:tabs>
                <w:tab w:val="left" w:pos="1605"/>
              </w:tabs>
              <w:spacing w:after="0"/>
              <w:ind w:left="357" w:hanging="357"/>
              <w:jc w:val="center"/>
              <w:rPr>
                <w:rFonts w:asciiTheme="minorHAnsi" w:hAnsiTheme="minorHAnsi" w:cs="Calibri"/>
                <w:bCs/>
                <w:szCs w:val="22"/>
                <w:lang w:val="en-US"/>
              </w:rPr>
            </w:pPr>
            <w:r w:rsidRPr="0070543E">
              <w:rPr>
                <w:rFonts w:asciiTheme="minorHAnsi" w:hAnsiTheme="minorHAnsi" w:cs="Calibri"/>
                <w:bCs/>
                <w:szCs w:val="22"/>
                <w:lang w:val="en-US"/>
              </w:rPr>
              <w:lastRenderedPageBreak/>
              <w:t>1</w:t>
            </w:r>
          </w:p>
        </w:tc>
        <w:tc>
          <w:tcPr>
            <w:tcW w:w="4811" w:type="dxa"/>
            <w:gridSpan w:val="2"/>
            <w:vAlign w:val="center"/>
          </w:tcPr>
          <w:p w:rsidR="004C15D4" w:rsidRPr="0070543E" w:rsidRDefault="004C15D4" w:rsidP="006B0266">
            <w:pPr>
              <w:pStyle w:val="aff5"/>
              <w:numPr>
                <w:ilvl w:val="0"/>
                <w:numId w:val="108"/>
              </w:numPr>
              <w:spacing w:after="0" w:line="240" w:lineRule="auto"/>
              <w:ind w:left="186" w:hanging="142"/>
              <w:jc w:val="both"/>
              <w:rPr>
                <w:rFonts w:asciiTheme="minorHAnsi" w:hAnsiTheme="minorHAnsi" w:cs="Calibri"/>
              </w:rPr>
            </w:pPr>
            <w:r w:rsidRPr="0070543E">
              <w:rPr>
                <w:rFonts w:asciiTheme="minorHAnsi" w:hAnsiTheme="minorHAnsi" w:cs="Calibri"/>
              </w:rPr>
              <w:t>Να αναφερθούν οι διατιθέμενες μέθοδοι οργάνωσης των δεδομένων</w:t>
            </w:r>
          </w:p>
        </w:tc>
        <w:tc>
          <w:tcPr>
            <w:tcW w:w="1417" w:type="dxa"/>
            <w:gridSpan w:val="2"/>
            <w:vAlign w:val="center"/>
          </w:tcPr>
          <w:p w:rsidR="004C15D4" w:rsidRPr="0070543E" w:rsidRDefault="004C15D4" w:rsidP="00021593">
            <w:pPr>
              <w:spacing w:after="0"/>
              <w:jc w:val="center"/>
              <w:rPr>
                <w:rFonts w:asciiTheme="minorHAnsi" w:hAnsiTheme="minorHAnsi" w:cs="Calibri"/>
                <w:b/>
                <w:szCs w:val="22"/>
              </w:rPr>
            </w:pPr>
            <w:r w:rsidRPr="0070543E">
              <w:rPr>
                <w:rFonts w:asciiTheme="minorHAnsi" w:hAnsiTheme="minorHAnsi" w:cs="Calibri"/>
                <w:b/>
                <w:szCs w:val="22"/>
              </w:rPr>
              <w:t>ΝΑΙ</w:t>
            </w:r>
          </w:p>
        </w:tc>
        <w:tc>
          <w:tcPr>
            <w:tcW w:w="1276" w:type="dxa"/>
            <w:gridSpan w:val="2"/>
            <w:vAlign w:val="center"/>
          </w:tcPr>
          <w:p w:rsidR="004C15D4" w:rsidRPr="0070543E" w:rsidRDefault="004C15D4" w:rsidP="00021593">
            <w:pPr>
              <w:spacing w:after="0"/>
              <w:jc w:val="center"/>
              <w:rPr>
                <w:rFonts w:asciiTheme="minorHAnsi" w:hAnsiTheme="minorHAnsi" w:cs="Calibri"/>
                <w:szCs w:val="22"/>
              </w:rPr>
            </w:pPr>
          </w:p>
        </w:tc>
        <w:tc>
          <w:tcPr>
            <w:tcW w:w="1559" w:type="dxa"/>
            <w:gridSpan w:val="2"/>
            <w:vAlign w:val="center"/>
          </w:tcPr>
          <w:p w:rsidR="004C15D4" w:rsidRPr="0070543E" w:rsidRDefault="004C15D4" w:rsidP="00021593">
            <w:pPr>
              <w:spacing w:after="0"/>
              <w:jc w:val="center"/>
              <w:rPr>
                <w:rFonts w:asciiTheme="minorHAnsi" w:hAnsiTheme="minorHAnsi" w:cs="Calibri"/>
                <w:szCs w:val="22"/>
              </w:rPr>
            </w:pPr>
          </w:p>
        </w:tc>
      </w:tr>
      <w:tr w:rsidR="004C15D4" w:rsidRPr="00D2339E" w:rsidTr="00315F5D">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tblPrEx>
        <w:trPr>
          <w:gridAfter w:val="1"/>
          <w:wAfter w:w="140" w:type="dxa"/>
          <w:jc w:val="center"/>
        </w:trPr>
        <w:tc>
          <w:tcPr>
            <w:tcW w:w="717" w:type="dxa"/>
            <w:gridSpan w:val="2"/>
            <w:vAlign w:val="center"/>
          </w:tcPr>
          <w:p w:rsidR="004C15D4" w:rsidRPr="0070543E" w:rsidRDefault="004C15D4" w:rsidP="006B0266">
            <w:pPr>
              <w:numPr>
                <w:ilvl w:val="0"/>
                <w:numId w:val="110"/>
              </w:numPr>
              <w:tabs>
                <w:tab w:val="left" w:pos="1605"/>
              </w:tabs>
              <w:spacing w:after="0"/>
              <w:ind w:left="357" w:hanging="357"/>
              <w:jc w:val="center"/>
              <w:rPr>
                <w:rFonts w:asciiTheme="minorHAnsi" w:hAnsiTheme="minorHAnsi" w:cs="Calibri"/>
                <w:bCs/>
                <w:szCs w:val="22"/>
                <w:lang w:val="en-US"/>
              </w:rPr>
            </w:pPr>
            <w:r w:rsidRPr="0070543E">
              <w:rPr>
                <w:rFonts w:asciiTheme="minorHAnsi" w:hAnsiTheme="minorHAnsi" w:cs="Calibri"/>
                <w:bCs/>
                <w:szCs w:val="22"/>
                <w:lang w:val="en-US"/>
              </w:rPr>
              <w:t>1</w:t>
            </w:r>
          </w:p>
        </w:tc>
        <w:tc>
          <w:tcPr>
            <w:tcW w:w="4811" w:type="dxa"/>
            <w:gridSpan w:val="2"/>
            <w:vAlign w:val="center"/>
          </w:tcPr>
          <w:p w:rsidR="004C15D4" w:rsidRPr="0070543E" w:rsidRDefault="004C15D4" w:rsidP="006B0266">
            <w:pPr>
              <w:pStyle w:val="aff5"/>
              <w:numPr>
                <w:ilvl w:val="0"/>
                <w:numId w:val="108"/>
              </w:numPr>
              <w:spacing w:after="0" w:line="240" w:lineRule="auto"/>
              <w:ind w:left="186" w:hanging="142"/>
              <w:jc w:val="both"/>
              <w:rPr>
                <w:rFonts w:asciiTheme="minorHAnsi" w:hAnsiTheme="minorHAnsi" w:cs="Calibri"/>
                <w:lang w:val="en-GB"/>
              </w:rPr>
            </w:pPr>
            <w:r w:rsidRPr="0070543E">
              <w:rPr>
                <w:rFonts w:asciiTheme="minorHAnsi" w:hAnsiTheme="minorHAnsi" w:cs="Calibri"/>
                <w:lang w:val="en-US"/>
              </w:rPr>
              <w:t>Υποστήριξη</w:t>
            </w:r>
            <w:r w:rsidRPr="0070543E">
              <w:rPr>
                <w:rFonts w:asciiTheme="minorHAnsi" w:hAnsiTheme="minorHAnsi" w:cs="Calibri"/>
                <w:lang w:val="en-GB"/>
              </w:rPr>
              <w:t xml:space="preserve"> </w:t>
            </w:r>
            <w:r w:rsidRPr="0070543E">
              <w:rPr>
                <w:rFonts w:asciiTheme="minorHAnsi" w:hAnsiTheme="minorHAnsi" w:cs="Calibri"/>
                <w:lang w:val="en-US"/>
              </w:rPr>
              <w:t>πολλαπλών</w:t>
            </w:r>
            <w:r w:rsidRPr="0070543E">
              <w:rPr>
                <w:rFonts w:asciiTheme="minorHAnsi" w:hAnsiTheme="minorHAnsi" w:cs="Calibri"/>
                <w:lang w:val="en-GB"/>
              </w:rPr>
              <w:t xml:space="preserve"> versions </w:t>
            </w:r>
            <w:r w:rsidRPr="0070543E">
              <w:rPr>
                <w:rFonts w:asciiTheme="minorHAnsi" w:hAnsiTheme="minorHAnsi" w:cs="Calibri"/>
                <w:lang w:val="en-US"/>
              </w:rPr>
              <w:t>πινάκων</w:t>
            </w:r>
            <w:r w:rsidRPr="0070543E">
              <w:rPr>
                <w:rFonts w:asciiTheme="minorHAnsi" w:hAnsiTheme="minorHAnsi" w:cs="Calibri"/>
                <w:lang w:val="en-GB"/>
              </w:rPr>
              <w:t xml:space="preserve"> </w:t>
            </w:r>
            <w:r w:rsidRPr="0070543E">
              <w:rPr>
                <w:rFonts w:asciiTheme="minorHAnsi" w:hAnsiTheme="minorHAnsi" w:cs="Calibri"/>
                <w:lang w:val="en-US"/>
              </w:rPr>
              <w:t>με</w:t>
            </w:r>
            <w:r w:rsidRPr="0070543E">
              <w:rPr>
                <w:rFonts w:asciiTheme="minorHAnsi" w:hAnsiTheme="minorHAnsi" w:cs="Calibri"/>
                <w:lang w:val="en-GB"/>
              </w:rPr>
              <w:t xml:space="preserve"> </w:t>
            </w:r>
            <w:r w:rsidRPr="0070543E">
              <w:rPr>
                <w:rFonts w:asciiTheme="minorHAnsi" w:hAnsiTheme="minorHAnsi" w:cs="Calibri"/>
                <w:lang w:val="en-US"/>
              </w:rPr>
              <w:t>υποστήριξη</w:t>
            </w:r>
            <w:r w:rsidRPr="0070543E">
              <w:rPr>
                <w:rFonts w:asciiTheme="minorHAnsi" w:hAnsiTheme="minorHAnsi" w:cs="Calibri"/>
                <w:lang w:val="en-GB"/>
              </w:rPr>
              <w:t xml:space="preserve"> merge, conflict detection &amp; resolution, discard </w:t>
            </w:r>
            <w:r w:rsidRPr="0070543E">
              <w:rPr>
                <w:rFonts w:asciiTheme="minorHAnsi" w:hAnsiTheme="minorHAnsi" w:cs="Calibri"/>
                <w:lang w:val="en-US"/>
              </w:rPr>
              <w:t>κλπ</w:t>
            </w:r>
            <w:r w:rsidRPr="0070543E">
              <w:rPr>
                <w:rFonts w:asciiTheme="minorHAnsi" w:hAnsiTheme="minorHAnsi" w:cs="Calibri"/>
                <w:lang w:val="en-GB"/>
              </w:rPr>
              <w:t xml:space="preserve">. </w:t>
            </w:r>
            <w:r w:rsidRPr="0070543E">
              <w:rPr>
                <w:rFonts w:asciiTheme="minorHAnsi" w:hAnsiTheme="minorHAnsi" w:cs="Calibri"/>
                <w:lang w:val="en-US"/>
              </w:rPr>
              <w:t>και</w:t>
            </w:r>
            <w:r w:rsidRPr="0070543E">
              <w:rPr>
                <w:rFonts w:asciiTheme="minorHAnsi" w:hAnsiTheme="minorHAnsi" w:cs="Calibri"/>
                <w:lang w:val="en-GB"/>
              </w:rPr>
              <w:t xml:space="preserve"> </w:t>
            </w:r>
            <w:r w:rsidRPr="0070543E">
              <w:rPr>
                <w:rFonts w:asciiTheme="minorHAnsi" w:hAnsiTheme="minorHAnsi" w:cs="Calibri"/>
                <w:lang w:val="en-US"/>
              </w:rPr>
              <w:t>με</w:t>
            </w:r>
            <w:r w:rsidRPr="0070543E">
              <w:rPr>
                <w:rFonts w:asciiTheme="minorHAnsi" w:hAnsiTheme="minorHAnsi" w:cs="Calibri"/>
                <w:lang w:val="en-GB"/>
              </w:rPr>
              <w:t xml:space="preserve"> </w:t>
            </w:r>
            <w:r w:rsidRPr="0070543E">
              <w:rPr>
                <w:rFonts w:asciiTheme="minorHAnsi" w:hAnsiTheme="minorHAnsi" w:cs="Calibri"/>
                <w:lang w:val="en-US"/>
              </w:rPr>
              <w:t>διασφάλιση</w:t>
            </w:r>
            <w:r w:rsidRPr="0070543E">
              <w:rPr>
                <w:rFonts w:asciiTheme="minorHAnsi" w:hAnsiTheme="minorHAnsi" w:cs="Calibri"/>
                <w:lang w:val="en-GB"/>
              </w:rPr>
              <w:t xml:space="preserve"> </w:t>
            </w:r>
            <w:r w:rsidRPr="0070543E">
              <w:rPr>
                <w:rFonts w:asciiTheme="minorHAnsi" w:hAnsiTheme="minorHAnsi" w:cs="Calibri"/>
                <w:lang w:val="en-US"/>
              </w:rPr>
              <w:t>του</w:t>
            </w:r>
            <w:r w:rsidRPr="0070543E">
              <w:rPr>
                <w:rFonts w:asciiTheme="minorHAnsi" w:hAnsiTheme="minorHAnsi" w:cs="Calibri"/>
                <w:lang w:val="en-GB"/>
              </w:rPr>
              <w:t xml:space="preserve"> transaction consistency</w:t>
            </w:r>
          </w:p>
        </w:tc>
        <w:tc>
          <w:tcPr>
            <w:tcW w:w="1417" w:type="dxa"/>
            <w:gridSpan w:val="2"/>
            <w:vAlign w:val="center"/>
          </w:tcPr>
          <w:p w:rsidR="004C15D4" w:rsidRPr="0070543E" w:rsidRDefault="004C15D4" w:rsidP="00021593">
            <w:pPr>
              <w:spacing w:after="0"/>
              <w:jc w:val="center"/>
              <w:rPr>
                <w:rFonts w:asciiTheme="minorHAnsi" w:hAnsiTheme="minorHAnsi" w:cs="Calibri"/>
                <w:b/>
                <w:szCs w:val="22"/>
                <w:lang w:val="en-US"/>
              </w:rPr>
            </w:pPr>
          </w:p>
        </w:tc>
        <w:tc>
          <w:tcPr>
            <w:tcW w:w="1276" w:type="dxa"/>
            <w:gridSpan w:val="2"/>
            <w:vAlign w:val="center"/>
          </w:tcPr>
          <w:p w:rsidR="004C15D4" w:rsidRPr="0070543E" w:rsidRDefault="004C15D4" w:rsidP="00021593">
            <w:pPr>
              <w:spacing w:after="0"/>
              <w:jc w:val="center"/>
              <w:rPr>
                <w:rFonts w:asciiTheme="minorHAnsi" w:hAnsiTheme="minorHAnsi" w:cs="Calibri"/>
                <w:szCs w:val="22"/>
                <w:lang w:val="en-US"/>
              </w:rPr>
            </w:pPr>
          </w:p>
        </w:tc>
        <w:tc>
          <w:tcPr>
            <w:tcW w:w="1559" w:type="dxa"/>
            <w:gridSpan w:val="2"/>
            <w:vAlign w:val="center"/>
          </w:tcPr>
          <w:p w:rsidR="004C15D4" w:rsidRPr="0070543E" w:rsidRDefault="004C15D4" w:rsidP="00021593">
            <w:pPr>
              <w:spacing w:after="0"/>
              <w:jc w:val="center"/>
              <w:rPr>
                <w:rFonts w:asciiTheme="minorHAnsi" w:hAnsiTheme="minorHAnsi" w:cs="Calibri"/>
                <w:szCs w:val="22"/>
                <w:lang w:val="en-US"/>
              </w:rPr>
            </w:pPr>
          </w:p>
        </w:tc>
      </w:tr>
      <w:tr w:rsidR="004C15D4" w:rsidRPr="0070543E" w:rsidTr="00315F5D">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tblPrEx>
        <w:trPr>
          <w:gridAfter w:val="1"/>
          <w:wAfter w:w="140" w:type="dxa"/>
          <w:jc w:val="center"/>
        </w:trPr>
        <w:tc>
          <w:tcPr>
            <w:tcW w:w="717" w:type="dxa"/>
            <w:gridSpan w:val="2"/>
            <w:vAlign w:val="center"/>
          </w:tcPr>
          <w:p w:rsidR="004C15D4" w:rsidRPr="0070543E" w:rsidRDefault="004C15D4" w:rsidP="006B0266">
            <w:pPr>
              <w:numPr>
                <w:ilvl w:val="0"/>
                <w:numId w:val="110"/>
              </w:numPr>
              <w:tabs>
                <w:tab w:val="left" w:pos="1605"/>
              </w:tabs>
              <w:spacing w:after="0"/>
              <w:ind w:left="357" w:hanging="357"/>
              <w:jc w:val="center"/>
              <w:rPr>
                <w:rFonts w:asciiTheme="minorHAnsi" w:hAnsiTheme="minorHAnsi" w:cs="Calibri"/>
                <w:bCs/>
                <w:szCs w:val="22"/>
                <w:lang w:val="en-US"/>
              </w:rPr>
            </w:pPr>
            <w:r w:rsidRPr="0070543E">
              <w:rPr>
                <w:rFonts w:asciiTheme="minorHAnsi" w:hAnsiTheme="minorHAnsi" w:cs="Calibri"/>
                <w:bCs/>
                <w:szCs w:val="22"/>
                <w:lang w:val="en-US"/>
              </w:rPr>
              <w:t>1</w:t>
            </w:r>
          </w:p>
        </w:tc>
        <w:tc>
          <w:tcPr>
            <w:tcW w:w="4811" w:type="dxa"/>
            <w:gridSpan w:val="2"/>
            <w:vAlign w:val="center"/>
          </w:tcPr>
          <w:p w:rsidR="004C15D4" w:rsidRPr="0070543E" w:rsidRDefault="004C15D4" w:rsidP="00021593">
            <w:pPr>
              <w:spacing w:after="0"/>
              <w:rPr>
                <w:rFonts w:asciiTheme="minorHAnsi" w:hAnsiTheme="minorHAnsi" w:cs="Calibri"/>
                <w:szCs w:val="22"/>
              </w:rPr>
            </w:pPr>
            <w:r w:rsidRPr="0070543E">
              <w:rPr>
                <w:rFonts w:asciiTheme="minorHAnsi" w:hAnsiTheme="minorHAnsi" w:cs="Calibri"/>
                <w:szCs w:val="22"/>
              </w:rPr>
              <w:t>Ανάγνωση και τροποποίηση δεδομένων από εξωτερικά δομημένα αρχεία.</w:t>
            </w:r>
          </w:p>
        </w:tc>
        <w:tc>
          <w:tcPr>
            <w:tcW w:w="1417" w:type="dxa"/>
            <w:gridSpan w:val="2"/>
            <w:vAlign w:val="center"/>
          </w:tcPr>
          <w:p w:rsidR="004C15D4" w:rsidRPr="0070543E" w:rsidRDefault="004C15D4" w:rsidP="00021593">
            <w:pPr>
              <w:spacing w:after="0"/>
              <w:jc w:val="center"/>
              <w:rPr>
                <w:rFonts w:asciiTheme="minorHAnsi" w:hAnsiTheme="minorHAnsi" w:cs="Calibri"/>
                <w:b/>
                <w:szCs w:val="22"/>
              </w:rPr>
            </w:pPr>
            <w:r w:rsidRPr="0070543E">
              <w:rPr>
                <w:rFonts w:asciiTheme="minorHAnsi" w:hAnsiTheme="minorHAnsi" w:cs="Calibri"/>
                <w:b/>
                <w:szCs w:val="22"/>
              </w:rPr>
              <w:t>ΝΑΙ</w:t>
            </w:r>
          </w:p>
        </w:tc>
        <w:tc>
          <w:tcPr>
            <w:tcW w:w="1276" w:type="dxa"/>
            <w:gridSpan w:val="2"/>
            <w:vAlign w:val="center"/>
          </w:tcPr>
          <w:p w:rsidR="004C15D4" w:rsidRPr="0070543E" w:rsidRDefault="004C15D4" w:rsidP="00021593">
            <w:pPr>
              <w:spacing w:after="0"/>
              <w:jc w:val="center"/>
              <w:rPr>
                <w:rFonts w:asciiTheme="minorHAnsi" w:hAnsiTheme="minorHAnsi" w:cs="Calibri"/>
                <w:szCs w:val="22"/>
              </w:rPr>
            </w:pPr>
          </w:p>
        </w:tc>
        <w:tc>
          <w:tcPr>
            <w:tcW w:w="1559" w:type="dxa"/>
            <w:gridSpan w:val="2"/>
            <w:vAlign w:val="center"/>
          </w:tcPr>
          <w:p w:rsidR="004C15D4" w:rsidRPr="0070543E" w:rsidRDefault="004C15D4" w:rsidP="00021593">
            <w:pPr>
              <w:spacing w:after="0"/>
              <w:jc w:val="center"/>
              <w:rPr>
                <w:rFonts w:asciiTheme="minorHAnsi" w:hAnsiTheme="minorHAnsi" w:cs="Calibri"/>
                <w:szCs w:val="22"/>
              </w:rPr>
            </w:pPr>
          </w:p>
        </w:tc>
      </w:tr>
      <w:tr w:rsidR="004C15D4" w:rsidRPr="0070543E" w:rsidTr="00315F5D">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tblPrEx>
        <w:trPr>
          <w:gridAfter w:val="1"/>
          <w:wAfter w:w="140" w:type="dxa"/>
          <w:jc w:val="center"/>
        </w:trPr>
        <w:tc>
          <w:tcPr>
            <w:tcW w:w="717" w:type="dxa"/>
            <w:gridSpan w:val="2"/>
            <w:vAlign w:val="center"/>
          </w:tcPr>
          <w:p w:rsidR="004C15D4" w:rsidRPr="0070543E" w:rsidRDefault="004C15D4" w:rsidP="006B0266">
            <w:pPr>
              <w:numPr>
                <w:ilvl w:val="0"/>
                <w:numId w:val="110"/>
              </w:numPr>
              <w:tabs>
                <w:tab w:val="left" w:pos="1605"/>
              </w:tabs>
              <w:spacing w:after="0"/>
              <w:ind w:left="357" w:hanging="357"/>
              <w:jc w:val="center"/>
              <w:rPr>
                <w:rFonts w:asciiTheme="minorHAnsi" w:hAnsiTheme="minorHAnsi" w:cs="Calibri"/>
                <w:bCs/>
                <w:szCs w:val="22"/>
                <w:lang w:val="en-US"/>
              </w:rPr>
            </w:pPr>
            <w:r w:rsidRPr="0070543E">
              <w:rPr>
                <w:rFonts w:asciiTheme="minorHAnsi" w:hAnsiTheme="minorHAnsi" w:cs="Calibri"/>
                <w:bCs/>
                <w:szCs w:val="22"/>
                <w:lang w:val="en-US"/>
              </w:rPr>
              <w:t>1</w:t>
            </w:r>
          </w:p>
        </w:tc>
        <w:tc>
          <w:tcPr>
            <w:tcW w:w="4811" w:type="dxa"/>
            <w:gridSpan w:val="2"/>
            <w:vAlign w:val="center"/>
          </w:tcPr>
          <w:p w:rsidR="004C15D4" w:rsidRPr="0070543E" w:rsidRDefault="004C15D4" w:rsidP="00021593">
            <w:pPr>
              <w:spacing w:after="0"/>
              <w:rPr>
                <w:rFonts w:asciiTheme="minorHAnsi" w:hAnsiTheme="minorHAnsi" w:cs="Calibri"/>
                <w:szCs w:val="22"/>
              </w:rPr>
            </w:pPr>
            <w:r w:rsidRPr="0070543E">
              <w:rPr>
                <w:rFonts w:asciiTheme="minorHAnsi" w:hAnsiTheme="minorHAnsi" w:cs="Calibri"/>
                <w:szCs w:val="22"/>
              </w:rPr>
              <w:t xml:space="preserve">Υποστήριξη συντονισμού και ελέγχου συνοχής των </w:t>
            </w:r>
            <w:r w:rsidRPr="0070543E">
              <w:rPr>
                <w:rFonts w:asciiTheme="minorHAnsi" w:hAnsiTheme="minorHAnsi" w:cs="Calibri"/>
                <w:szCs w:val="22"/>
                <w:lang w:val="en-US"/>
              </w:rPr>
              <w:t>transaction</w:t>
            </w:r>
            <w:r w:rsidRPr="0070543E">
              <w:rPr>
                <w:rFonts w:asciiTheme="minorHAnsi" w:hAnsiTheme="minorHAnsi" w:cs="Calibri"/>
                <w:szCs w:val="22"/>
              </w:rPr>
              <w:t xml:space="preserve"> μεταξύ πολλών πηγών</w:t>
            </w:r>
          </w:p>
        </w:tc>
        <w:tc>
          <w:tcPr>
            <w:tcW w:w="1417" w:type="dxa"/>
            <w:gridSpan w:val="2"/>
            <w:vAlign w:val="center"/>
          </w:tcPr>
          <w:p w:rsidR="004C15D4" w:rsidRPr="0070543E" w:rsidRDefault="004C15D4" w:rsidP="00021593">
            <w:pPr>
              <w:spacing w:after="0"/>
              <w:jc w:val="center"/>
              <w:rPr>
                <w:rFonts w:asciiTheme="minorHAnsi" w:hAnsiTheme="minorHAnsi" w:cs="Calibri"/>
                <w:b/>
                <w:szCs w:val="22"/>
              </w:rPr>
            </w:pPr>
          </w:p>
        </w:tc>
        <w:tc>
          <w:tcPr>
            <w:tcW w:w="1276" w:type="dxa"/>
            <w:gridSpan w:val="2"/>
            <w:vAlign w:val="center"/>
          </w:tcPr>
          <w:p w:rsidR="004C15D4" w:rsidRPr="0070543E" w:rsidRDefault="004C15D4" w:rsidP="00021593">
            <w:pPr>
              <w:spacing w:after="0"/>
              <w:jc w:val="center"/>
              <w:rPr>
                <w:rFonts w:asciiTheme="minorHAnsi" w:hAnsiTheme="minorHAnsi" w:cs="Calibri"/>
                <w:szCs w:val="22"/>
              </w:rPr>
            </w:pPr>
          </w:p>
        </w:tc>
        <w:tc>
          <w:tcPr>
            <w:tcW w:w="1559" w:type="dxa"/>
            <w:gridSpan w:val="2"/>
            <w:vAlign w:val="center"/>
          </w:tcPr>
          <w:p w:rsidR="004C15D4" w:rsidRPr="0070543E" w:rsidRDefault="004C15D4" w:rsidP="00021593">
            <w:pPr>
              <w:spacing w:after="0"/>
              <w:jc w:val="center"/>
              <w:rPr>
                <w:rFonts w:asciiTheme="minorHAnsi" w:hAnsiTheme="minorHAnsi" w:cs="Calibri"/>
                <w:szCs w:val="22"/>
              </w:rPr>
            </w:pPr>
          </w:p>
        </w:tc>
      </w:tr>
      <w:tr w:rsidR="004C15D4" w:rsidRPr="0070543E" w:rsidTr="00315F5D">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tblPrEx>
        <w:trPr>
          <w:gridAfter w:val="1"/>
          <w:wAfter w:w="140" w:type="dxa"/>
          <w:jc w:val="center"/>
        </w:trPr>
        <w:tc>
          <w:tcPr>
            <w:tcW w:w="717" w:type="dxa"/>
            <w:gridSpan w:val="2"/>
            <w:shd w:val="clear" w:color="auto" w:fill="D9D9D9"/>
            <w:vAlign w:val="center"/>
          </w:tcPr>
          <w:p w:rsidR="004C15D4" w:rsidRPr="0070543E" w:rsidRDefault="004C15D4" w:rsidP="00021593">
            <w:pPr>
              <w:tabs>
                <w:tab w:val="left" w:pos="1605"/>
              </w:tabs>
              <w:spacing w:after="0"/>
              <w:ind w:left="357"/>
              <w:rPr>
                <w:rFonts w:asciiTheme="minorHAnsi" w:hAnsiTheme="minorHAnsi" w:cs="Calibri"/>
                <w:b/>
                <w:bCs/>
                <w:szCs w:val="22"/>
              </w:rPr>
            </w:pPr>
          </w:p>
        </w:tc>
        <w:tc>
          <w:tcPr>
            <w:tcW w:w="9063" w:type="dxa"/>
            <w:gridSpan w:val="8"/>
            <w:shd w:val="clear" w:color="auto" w:fill="D9D9D9"/>
            <w:vAlign w:val="center"/>
          </w:tcPr>
          <w:p w:rsidR="004C15D4" w:rsidRPr="0070543E" w:rsidRDefault="004C15D4" w:rsidP="00021593">
            <w:pPr>
              <w:spacing w:after="0"/>
              <w:rPr>
                <w:rFonts w:asciiTheme="minorHAnsi" w:hAnsiTheme="minorHAnsi" w:cs="Calibri"/>
                <w:b/>
                <w:szCs w:val="22"/>
              </w:rPr>
            </w:pPr>
            <w:r w:rsidRPr="0070543E">
              <w:rPr>
                <w:rFonts w:asciiTheme="minorHAnsi" w:hAnsiTheme="minorHAnsi" w:cs="Calibri"/>
                <w:b/>
                <w:szCs w:val="22"/>
              </w:rPr>
              <w:t>Προσδιορισμός των ορίων (αν υπάρχουν) στα εξής:</w:t>
            </w:r>
          </w:p>
        </w:tc>
      </w:tr>
      <w:tr w:rsidR="004C15D4" w:rsidRPr="0070543E" w:rsidTr="00315F5D">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tblPrEx>
        <w:trPr>
          <w:gridAfter w:val="1"/>
          <w:wAfter w:w="140" w:type="dxa"/>
          <w:jc w:val="center"/>
        </w:trPr>
        <w:tc>
          <w:tcPr>
            <w:tcW w:w="717" w:type="dxa"/>
            <w:gridSpan w:val="2"/>
            <w:vAlign w:val="center"/>
          </w:tcPr>
          <w:p w:rsidR="004C15D4" w:rsidRPr="0070543E" w:rsidRDefault="004C15D4" w:rsidP="006B0266">
            <w:pPr>
              <w:numPr>
                <w:ilvl w:val="0"/>
                <w:numId w:val="110"/>
              </w:numPr>
              <w:tabs>
                <w:tab w:val="left" w:pos="1605"/>
              </w:tabs>
              <w:spacing w:after="0"/>
              <w:ind w:left="357" w:hanging="357"/>
              <w:jc w:val="center"/>
              <w:rPr>
                <w:rFonts w:asciiTheme="minorHAnsi" w:hAnsiTheme="minorHAnsi" w:cs="Calibri"/>
                <w:bCs/>
                <w:szCs w:val="22"/>
                <w:lang w:val="en-US"/>
              </w:rPr>
            </w:pPr>
            <w:r w:rsidRPr="0070543E">
              <w:rPr>
                <w:rFonts w:asciiTheme="minorHAnsi" w:hAnsiTheme="minorHAnsi" w:cs="Calibri"/>
                <w:bCs/>
                <w:szCs w:val="22"/>
                <w:lang w:val="en-US"/>
              </w:rPr>
              <w:t>1</w:t>
            </w:r>
          </w:p>
        </w:tc>
        <w:tc>
          <w:tcPr>
            <w:tcW w:w="4811" w:type="dxa"/>
            <w:gridSpan w:val="2"/>
            <w:vAlign w:val="center"/>
          </w:tcPr>
          <w:p w:rsidR="004C15D4" w:rsidRPr="0070543E" w:rsidRDefault="004C15D4" w:rsidP="006B0266">
            <w:pPr>
              <w:pStyle w:val="aff5"/>
              <w:numPr>
                <w:ilvl w:val="0"/>
                <w:numId w:val="108"/>
              </w:numPr>
              <w:spacing w:after="0" w:line="240" w:lineRule="auto"/>
              <w:ind w:left="186" w:hanging="142"/>
              <w:jc w:val="both"/>
              <w:rPr>
                <w:rFonts w:asciiTheme="minorHAnsi" w:hAnsiTheme="minorHAnsi" w:cs="Calibri"/>
              </w:rPr>
            </w:pPr>
            <w:r w:rsidRPr="0070543E">
              <w:rPr>
                <w:rFonts w:asciiTheme="minorHAnsi" w:hAnsiTheme="minorHAnsi" w:cs="Calibri"/>
              </w:rPr>
              <w:t>Μέγιστο μέγεθος της Β.Δ.</w:t>
            </w:r>
          </w:p>
        </w:tc>
        <w:tc>
          <w:tcPr>
            <w:tcW w:w="1417" w:type="dxa"/>
            <w:gridSpan w:val="2"/>
            <w:vAlign w:val="center"/>
          </w:tcPr>
          <w:p w:rsidR="004C15D4" w:rsidRPr="0070543E" w:rsidRDefault="004C15D4" w:rsidP="00021593">
            <w:pPr>
              <w:spacing w:after="0"/>
              <w:jc w:val="center"/>
              <w:rPr>
                <w:rFonts w:asciiTheme="minorHAnsi" w:hAnsiTheme="minorHAnsi" w:cs="Calibri"/>
                <w:b/>
                <w:szCs w:val="22"/>
              </w:rPr>
            </w:pPr>
            <w:r w:rsidRPr="0070543E">
              <w:rPr>
                <w:rFonts w:asciiTheme="minorHAnsi" w:hAnsiTheme="minorHAnsi" w:cs="Calibri"/>
                <w:b/>
                <w:szCs w:val="22"/>
              </w:rPr>
              <w:t>ΝΑΙ</w:t>
            </w:r>
          </w:p>
        </w:tc>
        <w:tc>
          <w:tcPr>
            <w:tcW w:w="1276" w:type="dxa"/>
            <w:gridSpan w:val="2"/>
            <w:vAlign w:val="center"/>
          </w:tcPr>
          <w:p w:rsidR="004C15D4" w:rsidRPr="0070543E" w:rsidRDefault="004C15D4" w:rsidP="00021593">
            <w:pPr>
              <w:spacing w:after="0"/>
              <w:jc w:val="center"/>
              <w:rPr>
                <w:rFonts w:asciiTheme="minorHAnsi" w:hAnsiTheme="minorHAnsi" w:cs="Calibri"/>
                <w:szCs w:val="22"/>
              </w:rPr>
            </w:pPr>
          </w:p>
        </w:tc>
        <w:tc>
          <w:tcPr>
            <w:tcW w:w="1559" w:type="dxa"/>
            <w:gridSpan w:val="2"/>
            <w:vAlign w:val="center"/>
          </w:tcPr>
          <w:p w:rsidR="004C15D4" w:rsidRPr="0070543E" w:rsidRDefault="004C15D4" w:rsidP="00021593">
            <w:pPr>
              <w:spacing w:after="0"/>
              <w:jc w:val="center"/>
              <w:rPr>
                <w:rFonts w:asciiTheme="minorHAnsi" w:hAnsiTheme="minorHAnsi" w:cs="Calibri"/>
                <w:szCs w:val="22"/>
              </w:rPr>
            </w:pPr>
          </w:p>
        </w:tc>
      </w:tr>
      <w:tr w:rsidR="004C15D4" w:rsidRPr="0070543E" w:rsidTr="00315F5D">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tblPrEx>
        <w:trPr>
          <w:gridAfter w:val="1"/>
          <w:wAfter w:w="140" w:type="dxa"/>
          <w:jc w:val="center"/>
        </w:trPr>
        <w:tc>
          <w:tcPr>
            <w:tcW w:w="717" w:type="dxa"/>
            <w:gridSpan w:val="2"/>
            <w:vAlign w:val="center"/>
          </w:tcPr>
          <w:p w:rsidR="004C15D4" w:rsidRPr="0070543E" w:rsidRDefault="004C15D4" w:rsidP="006B0266">
            <w:pPr>
              <w:numPr>
                <w:ilvl w:val="0"/>
                <w:numId w:val="110"/>
              </w:numPr>
              <w:tabs>
                <w:tab w:val="left" w:pos="1605"/>
              </w:tabs>
              <w:spacing w:after="0"/>
              <w:ind w:left="357" w:hanging="357"/>
              <w:jc w:val="center"/>
              <w:rPr>
                <w:rFonts w:asciiTheme="minorHAnsi" w:hAnsiTheme="minorHAnsi" w:cs="Calibri"/>
                <w:bCs/>
                <w:szCs w:val="22"/>
                <w:lang w:val="en-US"/>
              </w:rPr>
            </w:pPr>
            <w:r w:rsidRPr="0070543E">
              <w:rPr>
                <w:rFonts w:asciiTheme="minorHAnsi" w:hAnsiTheme="minorHAnsi" w:cs="Calibri"/>
                <w:bCs/>
                <w:szCs w:val="22"/>
                <w:lang w:val="en-US"/>
              </w:rPr>
              <w:t>2</w:t>
            </w:r>
          </w:p>
        </w:tc>
        <w:tc>
          <w:tcPr>
            <w:tcW w:w="4811" w:type="dxa"/>
            <w:gridSpan w:val="2"/>
            <w:vAlign w:val="center"/>
          </w:tcPr>
          <w:p w:rsidR="004C15D4" w:rsidRPr="0070543E" w:rsidRDefault="004C15D4" w:rsidP="006B0266">
            <w:pPr>
              <w:pStyle w:val="aff5"/>
              <w:numPr>
                <w:ilvl w:val="0"/>
                <w:numId w:val="108"/>
              </w:numPr>
              <w:spacing w:after="0" w:line="240" w:lineRule="auto"/>
              <w:ind w:left="186" w:hanging="142"/>
              <w:jc w:val="both"/>
              <w:rPr>
                <w:rFonts w:asciiTheme="minorHAnsi" w:hAnsiTheme="minorHAnsi" w:cs="Calibri"/>
              </w:rPr>
            </w:pPr>
            <w:r w:rsidRPr="0070543E">
              <w:rPr>
                <w:rFonts w:asciiTheme="minorHAnsi" w:hAnsiTheme="minorHAnsi" w:cs="Calibri"/>
              </w:rPr>
              <w:t xml:space="preserve">Μέγιστος αριθμός πινάκων και </w:t>
            </w:r>
            <w:r w:rsidRPr="0070543E">
              <w:rPr>
                <w:rFonts w:asciiTheme="minorHAnsi" w:hAnsiTheme="minorHAnsi" w:cs="Calibri"/>
                <w:lang w:val="en-US"/>
              </w:rPr>
              <w:t>views</w:t>
            </w:r>
          </w:p>
        </w:tc>
        <w:tc>
          <w:tcPr>
            <w:tcW w:w="1417" w:type="dxa"/>
            <w:gridSpan w:val="2"/>
            <w:vAlign w:val="center"/>
          </w:tcPr>
          <w:p w:rsidR="004C15D4" w:rsidRPr="0070543E" w:rsidRDefault="004C15D4" w:rsidP="00021593">
            <w:pPr>
              <w:spacing w:after="0"/>
              <w:jc w:val="center"/>
              <w:rPr>
                <w:rFonts w:asciiTheme="minorHAnsi" w:hAnsiTheme="minorHAnsi" w:cs="Calibri"/>
                <w:b/>
                <w:szCs w:val="22"/>
              </w:rPr>
            </w:pPr>
            <w:r w:rsidRPr="0070543E">
              <w:rPr>
                <w:rFonts w:asciiTheme="minorHAnsi" w:hAnsiTheme="minorHAnsi" w:cs="Calibri"/>
                <w:b/>
                <w:szCs w:val="22"/>
              </w:rPr>
              <w:t>ΝΑΙ</w:t>
            </w:r>
          </w:p>
        </w:tc>
        <w:tc>
          <w:tcPr>
            <w:tcW w:w="1276" w:type="dxa"/>
            <w:gridSpan w:val="2"/>
            <w:vAlign w:val="center"/>
          </w:tcPr>
          <w:p w:rsidR="004C15D4" w:rsidRPr="0070543E" w:rsidRDefault="004C15D4" w:rsidP="00021593">
            <w:pPr>
              <w:spacing w:after="0"/>
              <w:jc w:val="center"/>
              <w:rPr>
                <w:rFonts w:asciiTheme="minorHAnsi" w:hAnsiTheme="minorHAnsi" w:cs="Calibri"/>
                <w:szCs w:val="22"/>
              </w:rPr>
            </w:pPr>
          </w:p>
        </w:tc>
        <w:tc>
          <w:tcPr>
            <w:tcW w:w="1559" w:type="dxa"/>
            <w:gridSpan w:val="2"/>
            <w:vAlign w:val="center"/>
          </w:tcPr>
          <w:p w:rsidR="004C15D4" w:rsidRPr="0070543E" w:rsidRDefault="004C15D4" w:rsidP="00021593">
            <w:pPr>
              <w:spacing w:after="0"/>
              <w:jc w:val="center"/>
              <w:rPr>
                <w:rFonts w:asciiTheme="minorHAnsi" w:hAnsiTheme="minorHAnsi" w:cs="Calibri"/>
                <w:szCs w:val="22"/>
              </w:rPr>
            </w:pPr>
          </w:p>
        </w:tc>
      </w:tr>
      <w:tr w:rsidR="004C15D4" w:rsidRPr="0070543E" w:rsidTr="00315F5D">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tblPrEx>
        <w:trPr>
          <w:gridAfter w:val="1"/>
          <w:wAfter w:w="140" w:type="dxa"/>
          <w:jc w:val="center"/>
        </w:trPr>
        <w:tc>
          <w:tcPr>
            <w:tcW w:w="717" w:type="dxa"/>
            <w:gridSpan w:val="2"/>
            <w:vAlign w:val="center"/>
          </w:tcPr>
          <w:p w:rsidR="004C15D4" w:rsidRPr="0070543E" w:rsidRDefault="004C15D4" w:rsidP="006B0266">
            <w:pPr>
              <w:numPr>
                <w:ilvl w:val="0"/>
                <w:numId w:val="110"/>
              </w:numPr>
              <w:tabs>
                <w:tab w:val="left" w:pos="1605"/>
              </w:tabs>
              <w:spacing w:after="0"/>
              <w:ind w:left="357" w:hanging="357"/>
              <w:jc w:val="center"/>
              <w:rPr>
                <w:rFonts w:asciiTheme="minorHAnsi" w:hAnsiTheme="minorHAnsi" w:cs="Calibri"/>
                <w:bCs/>
                <w:szCs w:val="22"/>
                <w:lang w:val="en-US"/>
              </w:rPr>
            </w:pPr>
            <w:r w:rsidRPr="0070543E">
              <w:rPr>
                <w:rFonts w:asciiTheme="minorHAnsi" w:hAnsiTheme="minorHAnsi" w:cs="Calibri"/>
                <w:bCs/>
                <w:szCs w:val="22"/>
                <w:lang w:val="en-US"/>
              </w:rPr>
              <w:t>2</w:t>
            </w:r>
          </w:p>
        </w:tc>
        <w:tc>
          <w:tcPr>
            <w:tcW w:w="4811" w:type="dxa"/>
            <w:gridSpan w:val="2"/>
            <w:vAlign w:val="center"/>
          </w:tcPr>
          <w:p w:rsidR="004C15D4" w:rsidRPr="0070543E" w:rsidRDefault="004C15D4" w:rsidP="006B0266">
            <w:pPr>
              <w:pStyle w:val="aff5"/>
              <w:numPr>
                <w:ilvl w:val="0"/>
                <w:numId w:val="108"/>
              </w:numPr>
              <w:spacing w:after="0" w:line="240" w:lineRule="auto"/>
              <w:ind w:left="186" w:hanging="142"/>
              <w:jc w:val="both"/>
              <w:rPr>
                <w:rFonts w:asciiTheme="minorHAnsi" w:hAnsiTheme="minorHAnsi" w:cs="Calibri"/>
                <w:lang w:val="en-US"/>
              </w:rPr>
            </w:pPr>
            <w:r w:rsidRPr="0070543E">
              <w:rPr>
                <w:rFonts w:asciiTheme="minorHAnsi" w:hAnsiTheme="minorHAnsi" w:cs="Calibri"/>
                <w:lang w:val="en-US"/>
              </w:rPr>
              <w:t>Μέγιστο μέγεθος ενός πίνακα</w:t>
            </w:r>
          </w:p>
        </w:tc>
        <w:tc>
          <w:tcPr>
            <w:tcW w:w="1417" w:type="dxa"/>
            <w:gridSpan w:val="2"/>
            <w:vAlign w:val="center"/>
          </w:tcPr>
          <w:p w:rsidR="004C15D4" w:rsidRPr="0070543E" w:rsidRDefault="004C15D4" w:rsidP="00021593">
            <w:pPr>
              <w:spacing w:after="0"/>
              <w:jc w:val="center"/>
              <w:rPr>
                <w:rFonts w:asciiTheme="minorHAnsi" w:hAnsiTheme="minorHAnsi" w:cs="Calibri"/>
                <w:b/>
                <w:szCs w:val="22"/>
              </w:rPr>
            </w:pPr>
            <w:r w:rsidRPr="0070543E">
              <w:rPr>
                <w:rFonts w:asciiTheme="minorHAnsi" w:hAnsiTheme="minorHAnsi" w:cs="Calibri"/>
                <w:b/>
                <w:szCs w:val="22"/>
              </w:rPr>
              <w:t>ΝΑΙ</w:t>
            </w:r>
          </w:p>
        </w:tc>
        <w:tc>
          <w:tcPr>
            <w:tcW w:w="1276" w:type="dxa"/>
            <w:gridSpan w:val="2"/>
            <w:vAlign w:val="center"/>
          </w:tcPr>
          <w:p w:rsidR="004C15D4" w:rsidRPr="0070543E" w:rsidRDefault="004C15D4" w:rsidP="00021593">
            <w:pPr>
              <w:spacing w:after="0"/>
              <w:jc w:val="center"/>
              <w:rPr>
                <w:rFonts w:asciiTheme="minorHAnsi" w:hAnsiTheme="minorHAnsi" w:cs="Calibri"/>
                <w:szCs w:val="22"/>
              </w:rPr>
            </w:pPr>
          </w:p>
        </w:tc>
        <w:tc>
          <w:tcPr>
            <w:tcW w:w="1559" w:type="dxa"/>
            <w:gridSpan w:val="2"/>
            <w:vAlign w:val="center"/>
          </w:tcPr>
          <w:p w:rsidR="004C15D4" w:rsidRPr="0070543E" w:rsidRDefault="004C15D4" w:rsidP="00021593">
            <w:pPr>
              <w:spacing w:after="0"/>
              <w:jc w:val="center"/>
              <w:rPr>
                <w:rFonts w:asciiTheme="minorHAnsi" w:hAnsiTheme="minorHAnsi" w:cs="Calibri"/>
                <w:szCs w:val="22"/>
              </w:rPr>
            </w:pPr>
          </w:p>
        </w:tc>
      </w:tr>
      <w:tr w:rsidR="004C15D4" w:rsidRPr="0070543E" w:rsidTr="00315F5D">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tblPrEx>
        <w:trPr>
          <w:gridAfter w:val="1"/>
          <w:wAfter w:w="140" w:type="dxa"/>
          <w:jc w:val="center"/>
        </w:trPr>
        <w:tc>
          <w:tcPr>
            <w:tcW w:w="717" w:type="dxa"/>
            <w:gridSpan w:val="2"/>
            <w:vAlign w:val="center"/>
          </w:tcPr>
          <w:p w:rsidR="004C15D4" w:rsidRPr="0070543E" w:rsidRDefault="004C15D4" w:rsidP="006B0266">
            <w:pPr>
              <w:numPr>
                <w:ilvl w:val="0"/>
                <w:numId w:val="110"/>
              </w:numPr>
              <w:tabs>
                <w:tab w:val="left" w:pos="1605"/>
              </w:tabs>
              <w:spacing w:after="0"/>
              <w:ind w:left="357" w:hanging="357"/>
              <w:jc w:val="center"/>
              <w:rPr>
                <w:rFonts w:asciiTheme="minorHAnsi" w:hAnsiTheme="minorHAnsi" w:cs="Calibri"/>
                <w:bCs/>
                <w:szCs w:val="22"/>
                <w:lang w:val="en-US"/>
              </w:rPr>
            </w:pPr>
            <w:r w:rsidRPr="0070543E">
              <w:rPr>
                <w:rFonts w:asciiTheme="minorHAnsi" w:hAnsiTheme="minorHAnsi" w:cs="Calibri"/>
                <w:bCs/>
                <w:szCs w:val="22"/>
                <w:lang w:val="en-US"/>
              </w:rPr>
              <w:t>2</w:t>
            </w:r>
          </w:p>
        </w:tc>
        <w:tc>
          <w:tcPr>
            <w:tcW w:w="4811" w:type="dxa"/>
            <w:gridSpan w:val="2"/>
            <w:vAlign w:val="center"/>
          </w:tcPr>
          <w:p w:rsidR="004C15D4" w:rsidRPr="0070543E" w:rsidRDefault="004C15D4" w:rsidP="006B0266">
            <w:pPr>
              <w:pStyle w:val="aff5"/>
              <w:numPr>
                <w:ilvl w:val="0"/>
                <w:numId w:val="108"/>
              </w:numPr>
              <w:spacing w:after="0" w:line="240" w:lineRule="auto"/>
              <w:ind w:left="186" w:hanging="142"/>
              <w:jc w:val="both"/>
              <w:rPr>
                <w:rFonts w:asciiTheme="minorHAnsi" w:hAnsiTheme="minorHAnsi" w:cs="Calibri"/>
                <w:lang w:val="en-US"/>
              </w:rPr>
            </w:pPr>
            <w:r w:rsidRPr="0070543E">
              <w:rPr>
                <w:rFonts w:asciiTheme="minorHAnsi" w:hAnsiTheme="minorHAnsi" w:cs="Calibri"/>
                <w:lang w:val="en-US"/>
              </w:rPr>
              <w:t>Μέγιστο μέγεθος μιας στήλης</w:t>
            </w:r>
          </w:p>
        </w:tc>
        <w:tc>
          <w:tcPr>
            <w:tcW w:w="1417" w:type="dxa"/>
            <w:gridSpan w:val="2"/>
            <w:vAlign w:val="center"/>
          </w:tcPr>
          <w:p w:rsidR="004C15D4" w:rsidRPr="0070543E" w:rsidRDefault="004C15D4" w:rsidP="00021593">
            <w:pPr>
              <w:spacing w:after="0"/>
              <w:jc w:val="center"/>
              <w:rPr>
                <w:rFonts w:asciiTheme="minorHAnsi" w:hAnsiTheme="minorHAnsi" w:cs="Calibri"/>
                <w:b/>
                <w:szCs w:val="22"/>
              </w:rPr>
            </w:pPr>
            <w:r w:rsidRPr="0070543E">
              <w:rPr>
                <w:rFonts w:asciiTheme="minorHAnsi" w:hAnsiTheme="minorHAnsi" w:cs="Calibri"/>
                <w:b/>
                <w:szCs w:val="22"/>
              </w:rPr>
              <w:t>ΝΑΙ</w:t>
            </w:r>
          </w:p>
        </w:tc>
        <w:tc>
          <w:tcPr>
            <w:tcW w:w="1276" w:type="dxa"/>
            <w:gridSpan w:val="2"/>
            <w:vAlign w:val="center"/>
          </w:tcPr>
          <w:p w:rsidR="004C15D4" w:rsidRPr="0070543E" w:rsidRDefault="004C15D4" w:rsidP="00021593">
            <w:pPr>
              <w:spacing w:after="0"/>
              <w:jc w:val="center"/>
              <w:rPr>
                <w:rFonts w:asciiTheme="minorHAnsi" w:hAnsiTheme="minorHAnsi" w:cs="Calibri"/>
                <w:szCs w:val="22"/>
              </w:rPr>
            </w:pPr>
          </w:p>
        </w:tc>
        <w:tc>
          <w:tcPr>
            <w:tcW w:w="1559" w:type="dxa"/>
            <w:gridSpan w:val="2"/>
            <w:vAlign w:val="center"/>
          </w:tcPr>
          <w:p w:rsidR="004C15D4" w:rsidRPr="0070543E" w:rsidRDefault="004C15D4" w:rsidP="00021593">
            <w:pPr>
              <w:spacing w:after="0"/>
              <w:jc w:val="center"/>
              <w:rPr>
                <w:rFonts w:asciiTheme="minorHAnsi" w:hAnsiTheme="minorHAnsi" w:cs="Calibri"/>
                <w:szCs w:val="22"/>
              </w:rPr>
            </w:pPr>
          </w:p>
        </w:tc>
      </w:tr>
      <w:tr w:rsidR="004C15D4" w:rsidRPr="0070543E" w:rsidTr="00315F5D">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tblPrEx>
        <w:trPr>
          <w:gridAfter w:val="1"/>
          <w:wAfter w:w="140" w:type="dxa"/>
          <w:jc w:val="center"/>
        </w:trPr>
        <w:tc>
          <w:tcPr>
            <w:tcW w:w="717" w:type="dxa"/>
            <w:gridSpan w:val="2"/>
            <w:vAlign w:val="center"/>
          </w:tcPr>
          <w:p w:rsidR="004C15D4" w:rsidRPr="0070543E" w:rsidRDefault="004C15D4" w:rsidP="006B0266">
            <w:pPr>
              <w:numPr>
                <w:ilvl w:val="0"/>
                <w:numId w:val="110"/>
              </w:numPr>
              <w:tabs>
                <w:tab w:val="left" w:pos="1605"/>
              </w:tabs>
              <w:spacing w:after="0"/>
              <w:ind w:left="357" w:hanging="357"/>
              <w:jc w:val="center"/>
              <w:rPr>
                <w:rFonts w:asciiTheme="minorHAnsi" w:hAnsiTheme="minorHAnsi" w:cs="Calibri"/>
                <w:bCs/>
                <w:szCs w:val="22"/>
                <w:lang w:val="en-US"/>
              </w:rPr>
            </w:pPr>
            <w:r w:rsidRPr="0070543E">
              <w:rPr>
                <w:rFonts w:asciiTheme="minorHAnsi" w:hAnsiTheme="minorHAnsi" w:cs="Calibri"/>
                <w:bCs/>
                <w:szCs w:val="22"/>
                <w:lang w:val="en-US"/>
              </w:rPr>
              <w:t>2</w:t>
            </w:r>
          </w:p>
        </w:tc>
        <w:tc>
          <w:tcPr>
            <w:tcW w:w="4811" w:type="dxa"/>
            <w:gridSpan w:val="2"/>
            <w:vAlign w:val="center"/>
          </w:tcPr>
          <w:p w:rsidR="004C15D4" w:rsidRPr="0070543E" w:rsidRDefault="004C15D4" w:rsidP="006B0266">
            <w:pPr>
              <w:pStyle w:val="aff5"/>
              <w:numPr>
                <w:ilvl w:val="0"/>
                <w:numId w:val="108"/>
              </w:numPr>
              <w:spacing w:after="0" w:line="240" w:lineRule="auto"/>
              <w:ind w:left="186" w:hanging="142"/>
              <w:jc w:val="both"/>
              <w:rPr>
                <w:rFonts w:asciiTheme="minorHAnsi" w:hAnsiTheme="minorHAnsi" w:cs="Calibri"/>
                <w:lang w:val="en-US"/>
              </w:rPr>
            </w:pPr>
            <w:r w:rsidRPr="0070543E">
              <w:rPr>
                <w:rFonts w:asciiTheme="minorHAnsi" w:hAnsiTheme="minorHAnsi" w:cs="Calibri"/>
                <w:lang w:val="en-US"/>
              </w:rPr>
              <w:t>Μέγιστο μέγεθος μιας γραμμής</w:t>
            </w:r>
          </w:p>
        </w:tc>
        <w:tc>
          <w:tcPr>
            <w:tcW w:w="1417" w:type="dxa"/>
            <w:gridSpan w:val="2"/>
            <w:vAlign w:val="center"/>
          </w:tcPr>
          <w:p w:rsidR="004C15D4" w:rsidRPr="0070543E" w:rsidRDefault="004C15D4" w:rsidP="00021593">
            <w:pPr>
              <w:spacing w:after="0"/>
              <w:jc w:val="center"/>
              <w:rPr>
                <w:rFonts w:asciiTheme="minorHAnsi" w:hAnsiTheme="minorHAnsi" w:cs="Calibri"/>
                <w:b/>
                <w:szCs w:val="22"/>
              </w:rPr>
            </w:pPr>
            <w:r w:rsidRPr="0070543E">
              <w:rPr>
                <w:rFonts w:asciiTheme="minorHAnsi" w:hAnsiTheme="minorHAnsi" w:cs="Calibri"/>
                <w:b/>
                <w:szCs w:val="22"/>
              </w:rPr>
              <w:t>ΝΑΙ</w:t>
            </w:r>
          </w:p>
        </w:tc>
        <w:tc>
          <w:tcPr>
            <w:tcW w:w="1276" w:type="dxa"/>
            <w:gridSpan w:val="2"/>
            <w:vAlign w:val="center"/>
          </w:tcPr>
          <w:p w:rsidR="004C15D4" w:rsidRPr="0070543E" w:rsidRDefault="004C15D4" w:rsidP="00021593">
            <w:pPr>
              <w:spacing w:after="0"/>
              <w:jc w:val="center"/>
              <w:rPr>
                <w:rFonts w:asciiTheme="minorHAnsi" w:hAnsiTheme="minorHAnsi" w:cs="Calibri"/>
                <w:szCs w:val="22"/>
              </w:rPr>
            </w:pPr>
          </w:p>
        </w:tc>
        <w:tc>
          <w:tcPr>
            <w:tcW w:w="1559" w:type="dxa"/>
            <w:gridSpan w:val="2"/>
            <w:vAlign w:val="center"/>
          </w:tcPr>
          <w:p w:rsidR="004C15D4" w:rsidRPr="0070543E" w:rsidRDefault="004C15D4" w:rsidP="00021593">
            <w:pPr>
              <w:spacing w:after="0"/>
              <w:jc w:val="center"/>
              <w:rPr>
                <w:rFonts w:asciiTheme="minorHAnsi" w:hAnsiTheme="minorHAnsi" w:cs="Calibri"/>
                <w:szCs w:val="22"/>
              </w:rPr>
            </w:pPr>
          </w:p>
        </w:tc>
      </w:tr>
      <w:tr w:rsidR="004C15D4" w:rsidRPr="0070543E" w:rsidTr="00315F5D">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tblPrEx>
        <w:trPr>
          <w:gridAfter w:val="1"/>
          <w:wAfter w:w="140" w:type="dxa"/>
          <w:trHeight w:val="248"/>
          <w:jc w:val="center"/>
        </w:trPr>
        <w:tc>
          <w:tcPr>
            <w:tcW w:w="717" w:type="dxa"/>
            <w:gridSpan w:val="2"/>
            <w:vAlign w:val="center"/>
          </w:tcPr>
          <w:p w:rsidR="004C15D4" w:rsidRPr="0070543E" w:rsidRDefault="004C15D4" w:rsidP="006B0266">
            <w:pPr>
              <w:numPr>
                <w:ilvl w:val="0"/>
                <w:numId w:val="110"/>
              </w:numPr>
              <w:tabs>
                <w:tab w:val="left" w:pos="1605"/>
              </w:tabs>
              <w:spacing w:after="0"/>
              <w:ind w:left="357" w:hanging="357"/>
              <w:jc w:val="center"/>
              <w:rPr>
                <w:rFonts w:asciiTheme="minorHAnsi" w:hAnsiTheme="minorHAnsi" w:cs="Calibri"/>
                <w:bCs/>
                <w:szCs w:val="22"/>
                <w:lang w:val="en-US"/>
              </w:rPr>
            </w:pPr>
            <w:r w:rsidRPr="0070543E">
              <w:rPr>
                <w:rFonts w:asciiTheme="minorHAnsi" w:hAnsiTheme="minorHAnsi" w:cs="Calibri"/>
                <w:bCs/>
                <w:szCs w:val="22"/>
                <w:lang w:val="en-US"/>
              </w:rPr>
              <w:t>2</w:t>
            </w:r>
          </w:p>
        </w:tc>
        <w:tc>
          <w:tcPr>
            <w:tcW w:w="4811" w:type="dxa"/>
            <w:gridSpan w:val="2"/>
            <w:vAlign w:val="center"/>
          </w:tcPr>
          <w:p w:rsidR="004C15D4" w:rsidRPr="0070543E" w:rsidRDefault="004C15D4" w:rsidP="006B0266">
            <w:pPr>
              <w:pStyle w:val="aff5"/>
              <w:numPr>
                <w:ilvl w:val="0"/>
                <w:numId w:val="108"/>
              </w:numPr>
              <w:spacing w:after="0" w:line="240" w:lineRule="auto"/>
              <w:ind w:left="186" w:hanging="142"/>
              <w:jc w:val="both"/>
              <w:rPr>
                <w:rFonts w:asciiTheme="minorHAnsi" w:hAnsiTheme="minorHAnsi" w:cs="Calibri"/>
                <w:lang w:val="en-US"/>
              </w:rPr>
            </w:pPr>
            <w:r w:rsidRPr="0070543E">
              <w:rPr>
                <w:rFonts w:asciiTheme="minorHAnsi" w:hAnsiTheme="minorHAnsi" w:cs="Calibri"/>
                <w:lang w:val="en-US"/>
              </w:rPr>
              <w:t>Μέγιστο πλήθος γραμμών/πίνακα</w:t>
            </w:r>
          </w:p>
        </w:tc>
        <w:tc>
          <w:tcPr>
            <w:tcW w:w="1417" w:type="dxa"/>
            <w:gridSpan w:val="2"/>
            <w:vAlign w:val="center"/>
          </w:tcPr>
          <w:p w:rsidR="004C15D4" w:rsidRPr="0070543E" w:rsidRDefault="004C15D4" w:rsidP="00021593">
            <w:pPr>
              <w:spacing w:after="0"/>
              <w:jc w:val="center"/>
              <w:rPr>
                <w:rFonts w:asciiTheme="minorHAnsi" w:hAnsiTheme="minorHAnsi" w:cs="Calibri"/>
                <w:b/>
                <w:szCs w:val="22"/>
              </w:rPr>
            </w:pPr>
            <w:r w:rsidRPr="0070543E">
              <w:rPr>
                <w:rFonts w:asciiTheme="minorHAnsi" w:hAnsiTheme="minorHAnsi" w:cs="Calibri"/>
                <w:b/>
                <w:szCs w:val="22"/>
              </w:rPr>
              <w:t>ΝΑΙ</w:t>
            </w:r>
          </w:p>
        </w:tc>
        <w:tc>
          <w:tcPr>
            <w:tcW w:w="1276" w:type="dxa"/>
            <w:gridSpan w:val="2"/>
            <w:vAlign w:val="center"/>
          </w:tcPr>
          <w:p w:rsidR="004C15D4" w:rsidRPr="0070543E" w:rsidRDefault="004C15D4" w:rsidP="00021593">
            <w:pPr>
              <w:spacing w:after="0"/>
              <w:jc w:val="center"/>
              <w:rPr>
                <w:rFonts w:asciiTheme="minorHAnsi" w:hAnsiTheme="minorHAnsi" w:cs="Calibri"/>
                <w:szCs w:val="22"/>
              </w:rPr>
            </w:pPr>
          </w:p>
        </w:tc>
        <w:tc>
          <w:tcPr>
            <w:tcW w:w="1559" w:type="dxa"/>
            <w:gridSpan w:val="2"/>
            <w:vAlign w:val="center"/>
          </w:tcPr>
          <w:p w:rsidR="004C15D4" w:rsidRPr="0070543E" w:rsidRDefault="004C15D4" w:rsidP="00021593">
            <w:pPr>
              <w:spacing w:after="0"/>
              <w:jc w:val="center"/>
              <w:rPr>
                <w:rFonts w:asciiTheme="minorHAnsi" w:hAnsiTheme="minorHAnsi" w:cs="Calibri"/>
                <w:szCs w:val="22"/>
              </w:rPr>
            </w:pPr>
          </w:p>
        </w:tc>
      </w:tr>
      <w:tr w:rsidR="004C15D4" w:rsidRPr="0070543E" w:rsidTr="00315F5D">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tblPrEx>
        <w:trPr>
          <w:gridAfter w:val="1"/>
          <w:wAfter w:w="140" w:type="dxa"/>
          <w:jc w:val="center"/>
        </w:trPr>
        <w:tc>
          <w:tcPr>
            <w:tcW w:w="717" w:type="dxa"/>
            <w:gridSpan w:val="2"/>
            <w:vAlign w:val="center"/>
          </w:tcPr>
          <w:p w:rsidR="004C15D4" w:rsidRPr="0070543E" w:rsidRDefault="004C15D4" w:rsidP="006B0266">
            <w:pPr>
              <w:numPr>
                <w:ilvl w:val="0"/>
                <w:numId w:val="110"/>
              </w:numPr>
              <w:tabs>
                <w:tab w:val="left" w:pos="1605"/>
              </w:tabs>
              <w:spacing w:after="0"/>
              <w:ind w:left="357" w:hanging="357"/>
              <w:jc w:val="center"/>
              <w:rPr>
                <w:rFonts w:asciiTheme="minorHAnsi" w:hAnsiTheme="minorHAnsi" w:cs="Calibri"/>
                <w:bCs/>
                <w:szCs w:val="22"/>
                <w:lang w:val="en-US"/>
              </w:rPr>
            </w:pPr>
            <w:r w:rsidRPr="0070543E">
              <w:rPr>
                <w:rFonts w:asciiTheme="minorHAnsi" w:hAnsiTheme="minorHAnsi" w:cs="Calibri"/>
                <w:bCs/>
                <w:szCs w:val="22"/>
                <w:lang w:val="en-US"/>
              </w:rPr>
              <w:t>2</w:t>
            </w:r>
          </w:p>
        </w:tc>
        <w:tc>
          <w:tcPr>
            <w:tcW w:w="4811" w:type="dxa"/>
            <w:gridSpan w:val="2"/>
            <w:vAlign w:val="center"/>
          </w:tcPr>
          <w:p w:rsidR="004C15D4" w:rsidRPr="0070543E" w:rsidRDefault="004C15D4" w:rsidP="006B0266">
            <w:pPr>
              <w:pStyle w:val="aff5"/>
              <w:numPr>
                <w:ilvl w:val="0"/>
                <w:numId w:val="108"/>
              </w:numPr>
              <w:spacing w:after="0" w:line="240" w:lineRule="auto"/>
              <w:ind w:left="186" w:hanging="142"/>
              <w:jc w:val="both"/>
              <w:rPr>
                <w:rFonts w:asciiTheme="minorHAnsi" w:hAnsiTheme="minorHAnsi" w:cs="Calibri"/>
                <w:lang w:val="en-US"/>
              </w:rPr>
            </w:pPr>
            <w:r w:rsidRPr="0070543E">
              <w:rPr>
                <w:rFonts w:asciiTheme="minorHAnsi" w:hAnsiTheme="minorHAnsi" w:cs="Calibri"/>
                <w:lang w:val="en-US"/>
              </w:rPr>
              <w:t>Μέγιστο πλήθος στηλών/πίνακα</w:t>
            </w:r>
          </w:p>
        </w:tc>
        <w:tc>
          <w:tcPr>
            <w:tcW w:w="1417" w:type="dxa"/>
            <w:gridSpan w:val="2"/>
            <w:vAlign w:val="center"/>
          </w:tcPr>
          <w:p w:rsidR="004C15D4" w:rsidRPr="0070543E" w:rsidRDefault="004C15D4" w:rsidP="00021593">
            <w:pPr>
              <w:spacing w:after="0"/>
              <w:jc w:val="center"/>
              <w:rPr>
                <w:rFonts w:asciiTheme="minorHAnsi" w:hAnsiTheme="minorHAnsi" w:cs="Calibri"/>
                <w:b/>
                <w:szCs w:val="22"/>
              </w:rPr>
            </w:pPr>
            <w:r w:rsidRPr="0070543E">
              <w:rPr>
                <w:rFonts w:asciiTheme="minorHAnsi" w:hAnsiTheme="minorHAnsi" w:cs="Calibri"/>
                <w:b/>
                <w:szCs w:val="22"/>
              </w:rPr>
              <w:t>ΝΑΙ</w:t>
            </w:r>
          </w:p>
        </w:tc>
        <w:tc>
          <w:tcPr>
            <w:tcW w:w="1276" w:type="dxa"/>
            <w:gridSpan w:val="2"/>
            <w:vAlign w:val="center"/>
          </w:tcPr>
          <w:p w:rsidR="004C15D4" w:rsidRPr="0070543E" w:rsidRDefault="004C15D4" w:rsidP="00021593">
            <w:pPr>
              <w:spacing w:after="0"/>
              <w:jc w:val="center"/>
              <w:rPr>
                <w:rFonts w:asciiTheme="minorHAnsi" w:hAnsiTheme="minorHAnsi" w:cs="Calibri"/>
                <w:szCs w:val="22"/>
              </w:rPr>
            </w:pPr>
          </w:p>
        </w:tc>
        <w:tc>
          <w:tcPr>
            <w:tcW w:w="1559" w:type="dxa"/>
            <w:gridSpan w:val="2"/>
            <w:vAlign w:val="center"/>
          </w:tcPr>
          <w:p w:rsidR="004C15D4" w:rsidRPr="0070543E" w:rsidRDefault="004C15D4" w:rsidP="00021593">
            <w:pPr>
              <w:spacing w:after="0"/>
              <w:jc w:val="center"/>
              <w:rPr>
                <w:rFonts w:asciiTheme="minorHAnsi" w:hAnsiTheme="minorHAnsi" w:cs="Calibri"/>
                <w:szCs w:val="22"/>
              </w:rPr>
            </w:pPr>
          </w:p>
        </w:tc>
      </w:tr>
      <w:tr w:rsidR="004C15D4" w:rsidRPr="0070543E" w:rsidTr="00315F5D">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tblPrEx>
        <w:trPr>
          <w:gridAfter w:val="1"/>
          <w:wAfter w:w="140" w:type="dxa"/>
          <w:jc w:val="center"/>
        </w:trPr>
        <w:tc>
          <w:tcPr>
            <w:tcW w:w="717" w:type="dxa"/>
            <w:gridSpan w:val="2"/>
            <w:vAlign w:val="center"/>
          </w:tcPr>
          <w:p w:rsidR="004C15D4" w:rsidRPr="0070543E" w:rsidRDefault="004C15D4" w:rsidP="006B0266">
            <w:pPr>
              <w:numPr>
                <w:ilvl w:val="0"/>
                <w:numId w:val="110"/>
              </w:numPr>
              <w:tabs>
                <w:tab w:val="left" w:pos="1605"/>
              </w:tabs>
              <w:spacing w:after="0"/>
              <w:ind w:left="357" w:hanging="357"/>
              <w:jc w:val="center"/>
              <w:rPr>
                <w:rFonts w:asciiTheme="minorHAnsi" w:hAnsiTheme="minorHAnsi" w:cs="Calibri"/>
                <w:bCs/>
                <w:szCs w:val="22"/>
                <w:lang w:val="en-US"/>
              </w:rPr>
            </w:pPr>
            <w:r w:rsidRPr="0070543E">
              <w:rPr>
                <w:rFonts w:asciiTheme="minorHAnsi" w:hAnsiTheme="minorHAnsi" w:cs="Calibri"/>
                <w:bCs/>
                <w:szCs w:val="22"/>
                <w:lang w:val="en-US"/>
              </w:rPr>
              <w:t>2</w:t>
            </w:r>
          </w:p>
        </w:tc>
        <w:tc>
          <w:tcPr>
            <w:tcW w:w="4811" w:type="dxa"/>
            <w:gridSpan w:val="2"/>
            <w:vAlign w:val="center"/>
          </w:tcPr>
          <w:p w:rsidR="004C15D4" w:rsidRPr="0070543E" w:rsidRDefault="004C15D4" w:rsidP="006B0266">
            <w:pPr>
              <w:pStyle w:val="aff5"/>
              <w:numPr>
                <w:ilvl w:val="0"/>
                <w:numId w:val="108"/>
              </w:numPr>
              <w:spacing w:after="0" w:line="240" w:lineRule="auto"/>
              <w:ind w:left="186" w:hanging="142"/>
              <w:jc w:val="both"/>
              <w:rPr>
                <w:rFonts w:asciiTheme="minorHAnsi" w:hAnsiTheme="minorHAnsi" w:cs="Calibri"/>
                <w:lang w:val="en-US"/>
              </w:rPr>
            </w:pPr>
            <w:r w:rsidRPr="0070543E">
              <w:rPr>
                <w:rFonts w:asciiTheme="minorHAnsi" w:hAnsiTheme="minorHAnsi" w:cs="Calibri"/>
                <w:lang w:val="en-US"/>
              </w:rPr>
              <w:t>Μέγιστο πλήθος στηλών/πίνακα</w:t>
            </w:r>
          </w:p>
        </w:tc>
        <w:tc>
          <w:tcPr>
            <w:tcW w:w="1417" w:type="dxa"/>
            <w:gridSpan w:val="2"/>
            <w:vAlign w:val="center"/>
          </w:tcPr>
          <w:p w:rsidR="004C15D4" w:rsidRPr="0070543E" w:rsidRDefault="004C15D4" w:rsidP="00021593">
            <w:pPr>
              <w:spacing w:after="0"/>
              <w:jc w:val="center"/>
              <w:rPr>
                <w:rFonts w:asciiTheme="minorHAnsi" w:hAnsiTheme="minorHAnsi" w:cs="Calibri"/>
                <w:b/>
                <w:szCs w:val="22"/>
              </w:rPr>
            </w:pPr>
            <w:r w:rsidRPr="0070543E">
              <w:rPr>
                <w:rFonts w:asciiTheme="minorHAnsi" w:hAnsiTheme="minorHAnsi" w:cs="Calibri"/>
                <w:b/>
                <w:szCs w:val="22"/>
              </w:rPr>
              <w:t>ΝΑΙ</w:t>
            </w:r>
          </w:p>
        </w:tc>
        <w:tc>
          <w:tcPr>
            <w:tcW w:w="1276" w:type="dxa"/>
            <w:gridSpan w:val="2"/>
            <w:vAlign w:val="center"/>
          </w:tcPr>
          <w:p w:rsidR="004C15D4" w:rsidRPr="0070543E" w:rsidRDefault="004C15D4" w:rsidP="00021593">
            <w:pPr>
              <w:spacing w:after="0"/>
              <w:jc w:val="center"/>
              <w:rPr>
                <w:rFonts w:asciiTheme="minorHAnsi" w:hAnsiTheme="minorHAnsi" w:cs="Calibri"/>
                <w:szCs w:val="22"/>
              </w:rPr>
            </w:pPr>
          </w:p>
        </w:tc>
        <w:tc>
          <w:tcPr>
            <w:tcW w:w="1559" w:type="dxa"/>
            <w:gridSpan w:val="2"/>
            <w:vAlign w:val="center"/>
          </w:tcPr>
          <w:p w:rsidR="004C15D4" w:rsidRPr="0070543E" w:rsidRDefault="004C15D4" w:rsidP="00021593">
            <w:pPr>
              <w:spacing w:after="0"/>
              <w:jc w:val="center"/>
              <w:rPr>
                <w:rFonts w:asciiTheme="minorHAnsi" w:hAnsiTheme="minorHAnsi" w:cs="Calibri"/>
                <w:szCs w:val="22"/>
              </w:rPr>
            </w:pPr>
          </w:p>
        </w:tc>
      </w:tr>
      <w:tr w:rsidR="004C15D4" w:rsidRPr="0070543E" w:rsidTr="00315F5D">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tblPrEx>
        <w:trPr>
          <w:gridAfter w:val="1"/>
          <w:wAfter w:w="140" w:type="dxa"/>
          <w:jc w:val="center"/>
        </w:trPr>
        <w:tc>
          <w:tcPr>
            <w:tcW w:w="717" w:type="dxa"/>
            <w:gridSpan w:val="2"/>
            <w:vAlign w:val="center"/>
          </w:tcPr>
          <w:p w:rsidR="004C15D4" w:rsidRPr="0070543E" w:rsidRDefault="004C15D4" w:rsidP="006B0266">
            <w:pPr>
              <w:numPr>
                <w:ilvl w:val="0"/>
                <w:numId w:val="110"/>
              </w:numPr>
              <w:tabs>
                <w:tab w:val="left" w:pos="1605"/>
              </w:tabs>
              <w:spacing w:after="0"/>
              <w:ind w:left="357" w:hanging="357"/>
              <w:jc w:val="center"/>
              <w:rPr>
                <w:rFonts w:asciiTheme="minorHAnsi" w:hAnsiTheme="minorHAnsi" w:cs="Calibri"/>
                <w:bCs/>
                <w:szCs w:val="22"/>
                <w:lang w:val="en-US"/>
              </w:rPr>
            </w:pPr>
            <w:r w:rsidRPr="0070543E">
              <w:rPr>
                <w:rFonts w:asciiTheme="minorHAnsi" w:hAnsiTheme="minorHAnsi" w:cs="Calibri"/>
                <w:bCs/>
                <w:szCs w:val="22"/>
                <w:lang w:val="en-US"/>
              </w:rPr>
              <w:t>2</w:t>
            </w:r>
          </w:p>
        </w:tc>
        <w:tc>
          <w:tcPr>
            <w:tcW w:w="4811" w:type="dxa"/>
            <w:gridSpan w:val="2"/>
            <w:vAlign w:val="center"/>
          </w:tcPr>
          <w:p w:rsidR="004C15D4" w:rsidRPr="0070543E" w:rsidRDefault="004C15D4" w:rsidP="006B0266">
            <w:pPr>
              <w:pStyle w:val="aff5"/>
              <w:numPr>
                <w:ilvl w:val="0"/>
                <w:numId w:val="108"/>
              </w:numPr>
              <w:spacing w:after="0" w:line="240" w:lineRule="auto"/>
              <w:ind w:left="186" w:hanging="142"/>
              <w:jc w:val="both"/>
              <w:rPr>
                <w:rFonts w:asciiTheme="minorHAnsi" w:hAnsiTheme="minorHAnsi" w:cs="Calibri"/>
                <w:lang w:val="en-US"/>
              </w:rPr>
            </w:pPr>
            <w:r w:rsidRPr="0070543E">
              <w:rPr>
                <w:rFonts w:asciiTheme="minorHAnsi" w:hAnsiTheme="minorHAnsi" w:cs="Calibri"/>
                <w:lang w:val="en-US"/>
              </w:rPr>
              <w:t>Μέγιστο πλήθος στηλών/δείκτη</w:t>
            </w:r>
          </w:p>
        </w:tc>
        <w:tc>
          <w:tcPr>
            <w:tcW w:w="1417" w:type="dxa"/>
            <w:gridSpan w:val="2"/>
            <w:vAlign w:val="center"/>
          </w:tcPr>
          <w:p w:rsidR="004C15D4" w:rsidRPr="0070543E" w:rsidRDefault="004C15D4" w:rsidP="00021593">
            <w:pPr>
              <w:spacing w:after="0"/>
              <w:jc w:val="center"/>
              <w:rPr>
                <w:rFonts w:asciiTheme="minorHAnsi" w:hAnsiTheme="minorHAnsi" w:cs="Calibri"/>
                <w:b/>
                <w:szCs w:val="22"/>
              </w:rPr>
            </w:pPr>
            <w:r w:rsidRPr="0070543E">
              <w:rPr>
                <w:rFonts w:asciiTheme="minorHAnsi" w:hAnsiTheme="minorHAnsi" w:cs="Calibri"/>
                <w:b/>
                <w:szCs w:val="22"/>
              </w:rPr>
              <w:t>ΝΑΙ</w:t>
            </w:r>
          </w:p>
        </w:tc>
        <w:tc>
          <w:tcPr>
            <w:tcW w:w="1276" w:type="dxa"/>
            <w:gridSpan w:val="2"/>
            <w:vAlign w:val="center"/>
          </w:tcPr>
          <w:p w:rsidR="004C15D4" w:rsidRPr="0070543E" w:rsidRDefault="004C15D4" w:rsidP="00021593">
            <w:pPr>
              <w:spacing w:after="0"/>
              <w:jc w:val="center"/>
              <w:rPr>
                <w:rFonts w:asciiTheme="minorHAnsi" w:hAnsiTheme="minorHAnsi" w:cs="Calibri"/>
                <w:szCs w:val="22"/>
              </w:rPr>
            </w:pPr>
          </w:p>
        </w:tc>
        <w:tc>
          <w:tcPr>
            <w:tcW w:w="1559" w:type="dxa"/>
            <w:gridSpan w:val="2"/>
            <w:vAlign w:val="center"/>
          </w:tcPr>
          <w:p w:rsidR="004C15D4" w:rsidRPr="0070543E" w:rsidRDefault="004C15D4" w:rsidP="00021593">
            <w:pPr>
              <w:spacing w:after="0"/>
              <w:jc w:val="center"/>
              <w:rPr>
                <w:rFonts w:asciiTheme="minorHAnsi" w:hAnsiTheme="minorHAnsi" w:cs="Calibri"/>
                <w:szCs w:val="22"/>
              </w:rPr>
            </w:pPr>
          </w:p>
        </w:tc>
      </w:tr>
      <w:tr w:rsidR="004C15D4" w:rsidRPr="0070543E" w:rsidTr="00315F5D">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tblPrEx>
        <w:trPr>
          <w:gridAfter w:val="1"/>
          <w:wAfter w:w="140" w:type="dxa"/>
          <w:jc w:val="center"/>
        </w:trPr>
        <w:tc>
          <w:tcPr>
            <w:tcW w:w="717" w:type="dxa"/>
            <w:gridSpan w:val="2"/>
            <w:shd w:val="clear" w:color="auto" w:fill="D9D9D9"/>
            <w:vAlign w:val="center"/>
          </w:tcPr>
          <w:p w:rsidR="004C15D4" w:rsidRPr="0070543E" w:rsidRDefault="004C15D4" w:rsidP="00021593">
            <w:pPr>
              <w:tabs>
                <w:tab w:val="left" w:pos="1605"/>
              </w:tabs>
              <w:spacing w:after="0"/>
              <w:rPr>
                <w:rFonts w:asciiTheme="minorHAnsi" w:hAnsiTheme="minorHAnsi" w:cs="Calibri"/>
                <w:bCs/>
                <w:szCs w:val="22"/>
                <w:lang w:val="en-US"/>
              </w:rPr>
            </w:pPr>
          </w:p>
        </w:tc>
        <w:tc>
          <w:tcPr>
            <w:tcW w:w="9063" w:type="dxa"/>
            <w:gridSpan w:val="8"/>
            <w:shd w:val="clear" w:color="auto" w:fill="D9D9D9"/>
            <w:vAlign w:val="center"/>
          </w:tcPr>
          <w:p w:rsidR="004C15D4" w:rsidRPr="0070543E" w:rsidRDefault="004C15D4" w:rsidP="00021593">
            <w:pPr>
              <w:spacing w:after="0"/>
              <w:rPr>
                <w:rFonts w:asciiTheme="minorHAnsi" w:hAnsiTheme="minorHAnsi" w:cs="Calibri"/>
                <w:szCs w:val="22"/>
              </w:rPr>
            </w:pPr>
            <w:r w:rsidRPr="0070543E">
              <w:rPr>
                <w:rFonts w:asciiTheme="minorHAnsi" w:hAnsiTheme="minorHAnsi" w:cs="Calibri"/>
                <w:b/>
                <w:szCs w:val="22"/>
              </w:rPr>
              <w:t>Υλοποίηση SQL:</w:t>
            </w:r>
          </w:p>
        </w:tc>
      </w:tr>
      <w:tr w:rsidR="004C15D4" w:rsidRPr="0070543E" w:rsidTr="00315F5D">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tblPrEx>
        <w:trPr>
          <w:gridAfter w:val="1"/>
          <w:wAfter w:w="140" w:type="dxa"/>
          <w:jc w:val="center"/>
        </w:trPr>
        <w:tc>
          <w:tcPr>
            <w:tcW w:w="717" w:type="dxa"/>
            <w:gridSpan w:val="2"/>
            <w:vAlign w:val="center"/>
          </w:tcPr>
          <w:p w:rsidR="004C15D4" w:rsidRPr="0070543E" w:rsidRDefault="004C15D4" w:rsidP="006B0266">
            <w:pPr>
              <w:numPr>
                <w:ilvl w:val="0"/>
                <w:numId w:val="110"/>
              </w:numPr>
              <w:tabs>
                <w:tab w:val="left" w:pos="1605"/>
              </w:tabs>
              <w:spacing w:after="0"/>
              <w:ind w:left="357" w:hanging="357"/>
              <w:jc w:val="center"/>
              <w:rPr>
                <w:rFonts w:asciiTheme="minorHAnsi" w:hAnsiTheme="minorHAnsi" w:cs="Calibri"/>
                <w:bCs/>
                <w:szCs w:val="22"/>
                <w:lang w:val="en-US"/>
              </w:rPr>
            </w:pPr>
            <w:r w:rsidRPr="0070543E">
              <w:rPr>
                <w:rFonts w:asciiTheme="minorHAnsi" w:hAnsiTheme="minorHAnsi" w:cs="Calibri"/>
                <w:bCs/>
                <w:szCs w:val="22"/>
                <w:lang w:val="en-US"/>
              </w:rPr>
              <w:t>2</w:t>
            </w:r>
          </w:p>
        </w:tc>
        <w:tc>
          <w:tcPr>
            <w:tcW w:w="4811" w:type="dxa"/>
            <w:gridSpan w:val="2"/>
            <w:vAlign w:val="center"/>
          </w:tcPr>
          <w:p w:rsidR="004C15D4" w:rsidRPr="0070543E" w:rsidRDefault="004C15D4" w:rsidP="006B0266">
            <w:pPr>
              <w:pStyle w:val="aff5"/>
              <w:numPr>
                <w:ilvl w:val="0"/>
                <w:numId w:val="108"/>
              </w:numPr>
              <w:spacing w:after="0" w:line="240" w:lineRule="auto"/>
              <w:ind w:left="186" w:hanging="142"/>
              <w:jc w:val="both"/>
              <w:rPr>
                <w:rFonts w:asciiTheme="minorHAnsi" w:hAnsiTheme="minorHAnsi" w:cs="Calibri"/>
                <w:lang w:val="en-US"/>
              </w:rPr>
            </w:pPr>
            <w:r w:rsidRPr="0070543E">
              <w:rPr>
                <w:rFonts w:asciiTheme="minorHAnsi" w:hAnsiTheme="minorHAnsi" w:cs="Calibri"/>
                <w:lang w:val="en-US"/>
              </w:rPr>
              <w:t>Υποστήριξη ANSI Core SQL</w:t>
            </w:r>
          </w:p>
        </w:tc>
        <w:tc>
          <w:tcPr>
            <w:tcW w:w="1417" w:type="dxa"/>
            <w:gridSpan w:val="2"/>
            <w:vAlign w:val="center"/>
          </w:tcPr>
          <w:p w:rsidR="004C15D4" w:rsidRPr="0070543E" w:rsidRDefault="004C15D4" w:rsidP="00021593">
            <w:pPr>
              <w:spacing w:after="0"/>
              <w:jc w:val="center"/>
              <w:rPr>
                <w:rFonts w:asciiTheme="minorHAnsi" w:hAnsiTheme="minorHAnsi" w:cs="Calibri"/>
                <w:b/>
                <w:szCs w:val="22"/>
              </w:rPr>
            </w:pPr>
            <w:r w:rsidRPr="0070543E">
              <w:rPr>
                <w:rFonts w:asciiTheme="minorHAnsi" w:hAnsiTheme="minorHAnsi" w:cs="Calibri"/>
                <w:b/>
                <w:szCs w:val="22"/>
              </w:rPr>
              <w:t>ΝΑΙ</w:t>
            </w:r>
          </w:p>
        </w:tc>
        <w:tc>
          <w:tcPr>
            <w:tcW w:w="1276" w:type="dxa"/>
            <w:gridSpan w:val="2"/>
            <w:vAlign w:val="center"/>
          </w:tcPr>
          <w:p w:rsidR="004C15D4" w:rsidRPr="0070543E" w:rsidRDefault="004C15D4" w:rsidP="00021593">
            <w:pPr>
              <w:spacing w:after="0"/>
              <w:jc w:val="center"/>
              <w:rPr>
                <w:rFonts w:asciiTheme="minorHAnsi" w:hAnsiTheme="minorHAnsi" w:cs="Calibri"/>
                <w:szCs w:val="22"/>
              </w:rPr>
            </w:pPr>
          </w:p>
        </w:tc>
        <w:tc>
          <w:tcPr>
            <w:tcW w:w="1559" w:type="dxa"/>
            <w:gridSpan w:val="2"/>
            <w:vAlign w:val="center"/>
          </w:tcPr>
          <w:p w:rsidR="004C15D4" w:rsidRPr="0070543E" w:rsidRDefault="004C15D4" w:rsidP="00021593">
            <w:pPr>
              <w:spacing w:after="0"/>
              <w:jc w:val="center"/>
              <w:rPr>
                <w:rFonts w:asciiTheme="minorHAnsi" w:hAnsiTheme="minorHAnsi" w:cs="Calibri"/>
                <w:szCs w:val="22"/>
              </w:rPr>
            </w:pPr>
          </w:p>
        </w:tc>
      </w:tr>
      <w:tr w:rsidR="004C15D4" w:rsidRPr="0070543E" w:rsidTr="00315F5D">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tblPrEx>
        <w:trPr>
          <w:gridAfter w:val="1"/>
          <w:wAfter w:w="140" w:type="dxa"/>
          <w:jc w:val="center"/>
        </w:trPr>
        <w:tc>
          <w:tcPr>
            <w:tcW w:w="717" w:type="dxa"/>
            <w:gridSpan w:val="2"/>
            <w:vAlign w:val="center"/>
          </w:tcPr>
          <w:p w:rsidR="004C15D4" w:rsidRPr="0070543E" w:rsidRDefault="004C15D4" w:rsidP="006B0266">
            <w:pPr>
              <w:numPr>
                <w:ilvl w:val="0"/>
                <w:numId w:val="110"/>
              </w:numPr>
              <w:tabs>
                <w:tab w:val="left" w:pos="1605"/>
              </w:tabs>
              <w:spacing w:after="0"/>
              <w:ind w:left="357" w:hanging="357"/>
              <w:jc w:val="center"/>
              <w:rPr>
                <w:rFonts w:asciiTheme="minorHAnsi" w:hAnsiTheme="minorHAnsi" w:cs="Calibri"/>
                <w:bCs/>
                <w:szCs w:val="22"/>
                <w:lang w:val="en-US"/>
              </w:rPr>
            </w:pPr>
            <w:r w:rsidRPr="0070543E">
              <w:rPr>
                <w:rFonts w:asciiTheme="minorHAnsi" w:hAnsiTheme="minorHAnsi" w:cs="Calibri"/>
                <w:bCs/>
                <w:szCs w:val="22"/>
                <w:lang w:val="en-US"/>
              </w:rPr>
              <w:t>2</w:t>
            </w:r>
          </w:p>
        </w:tc>
        <w:tc>
          <w:tcPr>
            <w:tcW w:w="4811" w:type="dxa"/>
            <w:gridSpan w:val="2"/>
            <w:vAlign w:val="center"/>
          </w:tcPr>
          <w:p w:rsidR="004C15D4" w:rsidRPr="0070543E" w:rsidRDefault="004C15D4" w:rsidP="006B0266">
            <w:pPr>
              <w:pStyle w:val="aff5"/>
              <w:numPr>
                <w:ilvl w:val="0"/>
                <w:numId w:val="108"/>
              </w:numPr>
              <w:spacing w:after="0" w:line="240" w:lineRule="auto"/>
              <w:ind w:left="186" w:hanging="142"/>
              <w:jc w:val="both"/>
              <w:rPr>
                <w:rFonts w:asciiTheme="minorHAnsi" w:hAnsiTheme="minorHAnsi" w:cs="Calibri"/>
                <w:lang w:val="en-US"/>
              </w:rPr>
            </w:pPr>
            <w:r w:rsidRPr="0070543E">
              <w:rPr>
                <w:rFonts w:asciiTheme="minorHAnsi" w:hAnsiTheme="minorHAnsi" w:cs="Calibri"/>
                <w:lang w:val="en-US"/>
              </w:rPr>
              <w:t>Υποστήριξη stored procedures.</w:t>
            </w:r>
          </w:p>
        </w:tc>
        <w:tc>
          <w:tcPr>
            <w:tcW w:w="1417" w:type="dxa"/>
            <w:gridSpan w:val="2"/>
            <w:vAlign w:val="center"/>
          </w:tcPr>
          <w:p w:rsidR="004C15D4" w:rsidRPr="0070543E" w:rsidRDefault="004C15D4" w:rsidP="00021593">
            <w:pPr>
              <w:spacing w:after="0"/>
              <w:jc w:val="center"/>
              <w:rPr>
                <w:rFonts w:asciiTheme="minorHAnsi" w:hAnsiTheme="minorHAnsi" w:cs="Calibri"/>
                <w:b/>
                <w:szCs w:val="22"/>
              </w:rPr>
            </w:pPr>
            <w:r w:rsidRPr="0070543E">
              <w:rPr>
                <w:rFonts w:asciiTheme="minorHAnsi" w:hAnsiTheme="minorHAnsi" w:cs="Calibri"/>
                <w:b/>
                <w:szCs w:val="22"/>
              </w:rPr>
              <w:t>ΝΑΙ</w:t>
            </w:r>
          </w:p>
        </w:tc>
        <w:tc>
          <w:tcPr>
            <w:tcW w:w="1276" w:type="dxa"/>
            <w:gridSpan w:val="2"/>
            <w:vAlign w:val="center"/>
          </w:tcPr>
          <w:p w:rsidR="004C15D4" w:rsidRPr="0070543E" w:rsidRDefault="004C15D4" w:rsidP="00021593">
            <w:pPr>
              <w:spacing w:after="0"/>
              <w:jc w:val="center"/>
              <w:rPr>
                <w:rFonts w:asciiTheme="minorHAnsi" w:hAnsiTheme="minorHAnsi" w:cs="Calibri"/>
                <w:szCs w:val="22"/>
              </w:rPr>
            </w:pPr>
          </w:p>
        </w:tc>
        <w:tc>
          <w:tcPr>
            <w:tcW w:w="1559" w:type="dxa"/>
            <w:gridSpan w:val="2"/>
            <w:vAlign w:val="center"/>
          </w:tcPr>
          <w:p w:rsidR="004C15D4" w:rsidRPr="0070543E" w:rsidRDefault="004C15D4" w:rsidP="00021593">
            <w:pPr>
              <w:spacing w:after="0"/>
              <w:jc w:val="center"/>
              <w:rPr>
                <w:rFonts w:asciiTheme="minorHAnsi" w:hAnsiTheme="minorHAnsi" w:cs="Calibri"/>
                <w:szCs w:val="22"/>
              </w:rPr>
            </w:pPr>
          </w:p>
        </w:tc>
      </w:tr>
      <w:tr w:rsidR="004C15D4" w:rsidRPr="0070543E" w:rsidTr="00315F5D">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tblPrEx>
        <w:trPr>
          <w:gridAfter w:val="1"/>
          <w:wAfter w:w="140" w:type="dxa"/>
          <w:jc w:val="center"/>
        </w:trPr>
        <w:tc>
          <w:tcPr>
            <w:tcW w:w="717" w:type="dxa"/>
            <w:gridSpan w:val="2"/>
            <w:vAlign w:val="center"/>
          </w:tcPr>
          <w:p w:rsidR="004C15D4" w:rsidRPr="0070543E" w:rsidRDefault="004C15D4" w:rsidP="006B0266">
            <w:pPr>
              <w:numPr>
                <w:ilvl w:val="0"/>
                <w:numId w:val="110"/>
              </w:numPr>
              <w:tabs>
                <w:tab w:val="left" w:pos="1605"/>
              </w:tabs>
              <w:spacing w:after="0"/>
              <w:ind w:left="357" w:hanging="357"/>
              <w:jc w:val="center"/>
              <w:rPr>
                <w:rFonts w:asciiTheme="minorHAnsi" w:hAnsiTheme="minorHAnsi" w:cs="Calibri"/>
                <w:bCs/>
                <w:szCs w:val="22"/>
                <w:lang w:val="en-US"/>
              </w:rPr>
            </w:pPr>
            <w:r w:rsidRPr="0070543E">
              <w:rPr>
                <w:rFonts w:asciiTheme="minorHAnsi" w:hAnsiTheme="minorHAnsi" w:cs="Calibri"/>
                <w:bCs/>
                <w:szCs w:val="22"/>
                <w:lang w:val="en-US"/>
              </w:rPr>
              <w:t>3</w:t>
            </w:r>
          </w:p>
        </w:tc>
        <w:tc>
          <w:tcPr>
            <w:tcW w:w="4811" w:type="dxa"/>
            <w:gridSpan w:val="2"/>
            <w:vAlign w:val="center"/>
          </w:tcPr>
          <w:p w:rsidR="004C15D4" w:rsidRPr="0070543E" w:rsidRDefault="004C15D4" w:rsidP="006B0266">
            <w:pPr>
              <w:pStyle w:val="aff5"/>
              <w:numPr>
                <w:ilvl w:val="0"/>
                <w:numId w:val="108"/>
              </w:numPr>
              <w:spacing w:after="0" w:line="240" w:lineRule="auto"/>
              <w:ind w:left="186" w:hanging="142"/>
              <w:jc w:val="both"/>
              <w:rPr>
                <w:rFonts w:asciiTheme="minorHAnsi" w:hAnsiTheme="minorHAnsi" w:cs="Calibri"/>
                <w:lang w:val="en-US"/>
              </w:rPr>
            </w:pPr>
            <w:r w:rsidRPr="0070543E">
              <w:rPr>
                <w:rFonts w:asciiTheme="minorHAnsi" w:hAnsiTheme="minorHAnsi" w:cs="Calibri"/>
                <w:lang w:val="en-US"/>
              </w:rPr>
              <w:t>Υποστήριξη database triggers</w:t>
            </w:r>
          </w:p>
        </w:tc>
        <w:tc>
          <w:tcPr>
            <w:tcW w:w="1417" w:type="dxa"/>
            <w:gridSpan w:val="2"/>
            <w:vAlign w:val="center"/>
          </w:tcPr>
          <w:p w:rsidR="004C15D4" w:rsidRPr="0070543E" w:rsidRDefault="004C15D4" w:rsidP="00021593">
            <w:pPr>
              <w:spacing w:after="0"/>
              <w:jc w:val="center"/>
              <w:rPr>
                <w:rFonts w:asciiTheme="minorHAnsi" w:hAnsiTheme="minorHAnsi" w:cs="Calibri"/>
                <w:b/>
                <w:szCs w:val="22"/>
              </w:rPr>
            </w:pPr>
            <w:r w:rsidRPr="0070543E">
              <w:rPr>
                <w:rFonts w:asciiTheme="minorHAnsi" w:hAnsiTheme="minorHAnsi" w:cs="Calibri"/>
                <w:b/>
                <w:szCs w:val="22"/>
              </w:rPr>
              <w:t>ΝΑΙ</w:t>
            </w:r>
          </w:p>
        </w:tc>
        <w:tc>
          <w:tcPr>
            <w:tcW w:w="1276" w:type="dxa"/>
            <w:gridSpan w:val="2"/>
            <w:vAlign w:val="center"/>
          </w:tcPr>
          <w:p w:rsidR="004C15D4" w:rsidRPr="0070543E" w:rsidRDefault="004C15D4" w:rsidP="00021593">
            <w:pPr>
              <w:spacing w:after="0"/>
              <w:jc w:val="center"/>
              <w:rPr>
                <w:rFonts w:asciiTheme="minorHAnsi" w:hAnsiTheme="minorHAnsi" w:cs="Calibri"/>
                <w:szCs w:val="22"/>
              </w:rPr>
            </w:pPr>
          </w:p>
        </w:tc>
        <w:tc>
          <w:tcPr>
            <w:tcW w:w="1559" w:type="dxa"/>
            <w:gridSpan w:val="2"/>
            <w:vAlign w:val="center"/>
          </w:tcPr>
          <w:p w:rsidR="004C15D4" w:rsidRPr="0070543E" w:rsidRDefault="004C15D4" w:rsidP="00021593">
            <w:pPr>
              <w:spacing w:after="0"/>
              <w:jc w:val="center"/>
              <w:rPr>
                <w:rFonts w:asciiTheme="minorHAnsi" w:hAnsiTheme="minorHAnsi" w:cs="Calibri"/>
                <w:szCs w:val="22"/>
              </w:rPr>
            </w:pPr>
          </w:p>
        </w:tc>
      </w:tr>
      <w:tr w:rsidR="004C15D4" w:rsidRPr="0070543E" w:rsidTr="00315F5D">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tblPrEx>
        <w:trPr>
          <w:gridAfter w:val="1"/>
          <w:wAfter w:w="140" w:type="dxa"/>
          <w:jc w:val="center"/>
        </w:trPr>
        <w:tc>
          <w:tcPr>
            <w:tcW w:w="717" w:type="dxa"/>
            <w:gridSpan w:val="2"/>
            <w:vAlign w:val="center"/>
          </w:tcPr>
          <w:p w:rsidR="004C15D4" w:rsidRPr="0070543E" w:rsidRDefault="004C15D4" w:rsidP="006B0266">
            <w:pPr>
              <w:numPr>
                <w:ilvl w:val="0"/>
                <w:numId w:val="110"/>
              </w:numPr>
              <w:tabs>
                <w:tab w:val="left" w:pos="1605"/>
              </w:tabs>
              <w:spacing w:after="0"/>
              <w:ind w:left="357" w:hanging="357"/>
              <w:jc w:val="center"/>
              <w:rPr>
                <w:rFonts w:asciiTheme="minorHAnsi" w:hAnsiTheme="minorHAnsi" w:cs="Calibri"/>
                <w:bCs/>
                <w:szCs w:val="22"/>
                <w:lang w:val="en-US"/>
              </w:rPr>
            </w:pPr>
            <w:r w:rsidRPr="0070543E">
              <w:rPr>
                <w:rFonts w:asciiTheme="minorHAnsi" w:hAnsiTheme="minorHAnsi" w:cs="Calibri"/>
                <w:bCs/>
                <w:szCs w:val="22"/>
                <w:lang w:val="en-US"/>
              </w:rPr>
              <w:t>3</w:t>
            </w:r>
          </w:p>
        </w:tc>
        <w:tc>
          <w:tcPr>
            <w:tcW w:w="4811" w:type="dxa"/>
            <w:gridSpan w:val="2"/>
            <w:vAlign w:val="center"/>
          </w:tcPr>
          <w:p w:rsidR="004C15D4" w:rsidRPr="0070543E" w:rsidRDefault="004C15D4" w:rsidP="006B0266">
            <w:pPr>
              <w:pStyle w:val="aff5"/>
              <w:numPr>
                <w:ilvl w:val="0"/>
                <w:numId w:val="108"/>
              </w:numPr>
              <w:spacing w:after="0" w:line="240" w:lineRule="auto"/>
              <w:ind w:left="186" w:hanging="142"/>
              <w:jc w:val="both"/>
              <w:rPr>
                <w:rFonts w:asciiTheme="minorHAnsi" w:hAnsiTheme="minorHAnsi" w:cs="Calibri"/>
                <w:lang w:val="en-US"/>
              </w:rPr>
            </w:pPr>
            <w:r w:rsidRPr="0070543E">
              <w:rPr>
                <w:rFonts w:asciiTheme="minorHAnsi" w:hAnsiTheme="minorHAnsi" w:cs="Calibri"/>
                <w:lang w:val="en-US"/>
              </w:rPr>
              <w:t>Υποστήριξη αυτόνομων nested transactions</w:t>
            </w:r>
          </w:p>
        </w:tc>
        <w:tc>
          <w:tcPr>
            <w:tcW w:w="1417" w:type="dxa"/>
            <w:gridSpan w:val="2"/>
            <w:vAlign w:val="center"/>
          </w:tcPr>
          <w:p w:rsidR="004C15D4" w:rsidRPr="0070543E" w:rsidRDefault="004C15D4" w:rsidP="00021593">
            <w:pPr>
              <w:spacing w:after="0"/>
              <w:jc w:val="center"/>
              <w:rPr>
                <w:rFonts w:asciiTheme="minorHAnsi" w:hAnsiTheme="minorHAnsi" w:cs="Calibri"/>
                <w:b/>
                <w:szCs w:val="22"/>
              </w:rPr>
            </w:pPr>
          </w:p>
        </w:tc>
        <w:tc>
          <w:tcPr>
            <w:tcW w:w="1276" w:type="dxa"/>
            <w:gridSpan w:val="2"/>
            <w:vAlign w:val="center"/>
          </w:tcPr>
          <w:p w:rsidR="004C15D4" w:rsidRPr="0070543E" w:rsidRDefault="004C15D4" w:rsidP="00021593">
            <w:pPr>
              <w:spacing w:after="0"/>
              <w:jc w:val="center"/>
              <w:rPr>
                <w:rFonts w:asciiTheme="minorHAnsi" w:hAnsiTheme="minorHAnsi" w:cs="Calibri"/>
                <w:szCs w:val="22"/>
              </w:rPr>
            </w:pPr>
          </w:p>
        </w:tc>
        <w:tc>
          <w:tcPr>
            <w:tcW w:w="1559" w:type="dxa"/>
            <w:gridSpan w:val="2"/>
            <w:vAlign w:val="center"/>
          </w:tcPr>
          <w:p w:rsidR="004C15D4" w:rsidRPr="0070543E" w:rsidRDefault="004C15D4" w:rsidP="00021593">
            <w:pPr>
              <w:spacing w:after="0"/>
              <w:jc w:val="center"/>
              <w:rPr>
                <w:rFonts w:asciiTheme="minorHAnsi" w:hAnsiTheme="minorHAnsi" w:cs="Calibri"/>
                <w:szCs w:val="22"/>
              </w:rPr>
            </w:pPr>
          </w:p>
        </w:tc>
      </w:tr>
      <w:tr w:rsidR="004C15D4" w:rsidRPr="00D2339E" w:rsidTr="00315F5D">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tblPrEx>
        <w:trPr>
          <w:gridAfter w:val="1"/>
          <w:wAfter w:w="140" w:type="dxa"/>
          <w:jc w:val="center"/>
        </w:trPr>
        <w:tc>
          <w:tcPr>
            <w:tcW w:w="717" w:type="dxa"/>
            <w:gridSpan w:val="2"/>
            <w:vAlign w:val="center"/>
          </w:tcPr>
          <w:p w:rsidR="004C15D4" w:rsidRPr="0070543E" w:rsidRDefault="004C15D4" w:rsidP="006B0266">
            <w:pPr>
              <w:numPr>
                <w:ilvl w:val="0"/>
                <w:numId w:val="110"/>
              </w:numPr>
              <w:tabs>
                <w:tab w:val="left" w:pos="1605"/>
              </w:tabs>
              <w:spacing w:after="0"/>
              <w:ind w:left="357" w:hanging="357"/>
              <w:jc w:val="center"/>
              <w:rPr>
                <w:rFonts w:asciiTheme="minorHAnsi" w:hAnsiTheme="minorHAnsi" w:cs="Calibri"/>
                <w:bCs/>
                <w:szCs w:val="22"/>
                <w:lang w:val="en-US"/>
              </w:rPr>
            </w:pPr>
            <w:r w:rsidRPr="0070543E">
              <w:rPr>
                <w:rFonts w:asciiTheme="minorHAnsi" w:hAnsiTheme="minorHAnsi" w:cs="Calibri"/>
                <w:bCs/>
                <w:szCs w:val="22"/>
                <w:lang w:val="en-US"/>
              </w:rPr>
              <w:t>3</w:t>
            </w:r>
          </w:p>
        </w:tc>
        <w:tc>
          <w:tcPr>
            <w:tcW w:w="4811" w:type="dxa"/>
            <w:gridSpan w:val="2"/>
            <w:vAlign w:val="center"/>
          </w:tcPr>
          <w:p w:rsidR="004C15D4" w:rsidRPr="0070543E" w:rsidRDefault="004C15D4" w:rsidP="006B0266">
            <w:pPr>
              <w:pStyle w:val="aff5"/>
              <w:numPr>
                <w:ilvl w:val="0"/>
                <w:numId w:val="108"/>
              </w:numPr>
              <w:spacing w:after="0" w:line="240" w:lineRule="auto"/>
              <w:ind w:left="186" w:hanging="142"/>
              <w:jc w:val="both"/>
              <w:rPr>
                <w:rFonts w:asciiTheme="minorHAnsi" w:hAnsiTheme="minorHAnsi" w:cs="Calibri"/>
                <w:lang w:val="en-US"/>
              </w:rPr>
            </w:pPr>
            <w:r w:rsidRPr="0070543E">
              <w:rPr>
                <w:rFonts w:asciiTheme="minorHAnsi" w:hAnsiTheme="minorHAnsi" w:cs="Calibri"/>
                <w:lang w:val="en-US"/>
              </w:rPr>
              <w:t>Υποστήριξη resumable εντολών (π.χ. import, CREATE TABLE κλπ.)</w:t>
            </w:r>
          </w:p>
        </w:tc>
        <w:tc>
          <w:tcPr>
            <w:tcW w:w="1417" w:type="dxa"/>
            <w:gridSpan w:val="2"/>
            <w:vAlign w:val="center"/>
          </w:tcPr>
          <w:p w:rsidR="004C15D4" w:rsidRPr="0070543E" w:rsidRDefault="004C15D4" w:rsidP="00021593">
            <w:pPr>
              <w:spacing w:after="0"/>
              <w:jc w:val="center"/>
              <w:rPr>
                <w:rFonts w:asciiTheme="minorHAnsi" w:hAnsiTheme="minorHAnsi" w:cs="Calibri"/>
                <w:b/>
                <w:szCs w:val="22"/>
                <w:lang w:val="en-US"/>
              </w:rPr>
            </w:pPr>
          </w:p>
        </w:tc>
        <w:tc>
          <w:tcPr>
            <w:tcW w:w="1276" w:type="dxa"/>
            <w:gridSpan w:val="2"/>
            <w:vAlign w:val="center"/>
          </w:tcPr>
          <w:p w:rsidR="004C15D4" w:rsidRPr="0070543E" w:rsidRDefault="004C15D4" w:rsidP="00021593">
            <w:pPr>
              <w:spacing w:after="0"/>
              <w:jc w:val="center"/>
              <w:rPr>
                <w:rFonts w:asciiTheme="minorHAnsi" w:hAnsiTheme="minorHAnsi" w:cs="Calibri"/>
                <w:szCs w:val="22"/>
                <w:lang w:val="en-US"/>
              </w:rPr>
            </w:pPr>
          </w:p>
        </w:tc>
        <w:tc>
          <w:tcPr>
            <w:tcW w:w="1559" w:type="dxa"/>
            <w:gridSpan w:val="2"/>
            <w:vAlign w:val="center"/>
          </w:tcPr>
          <w:p w:rsidR="004C15D4" w:rsidRPr="0070543E" w:rsidRDefault="004C15D4" w:rsidP="00021593">
            <w:pPr>
              <w:spacing w:after="0"/>
              <w:jc w:val="center"/>
              <w:rPr>
                <w:rFonts w:asciiTheme="minorHAnsi" w:hAnsiTheme="minorHAnsi" w:cs="Calibri"/>
                <w:szCs w:val="22"/>
                <w:lang w:val="en-US"/>
              </w:rPr>
            </w:pPr>
          </w:p>
        </w:tc>
      </w:tr>
      <w:tr w:rsidR="004C15D4" w:rsidRPr="0070543E" w:rsidTr="00315F5D">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tblPrEx>
        <w:trPr>
          <w:gridAfter w:val="1"/>
          <w:wAfter w:w="140" w:type="dxa"/>
          <w:jc w:val="center"/>
        </w:trPr>
        <w:tc>
          <w:tcPr>
            <w:tcW w:w="717" w:type="dxa"/>
            <w:gridSpan w:val="2"/>
            <w:vAlign w:val="center"/>
          </w:tcPr>
          <w:p w:rsidR="004C15D4" w:rsidRPr="0070543E" w:rsidRDefault="004C15D4" w:rsidP="006B0266">
            <w:pPr>
              <w:numPr>
                <w:ilvl w:val="0"/>
                <w:numId w:val="110"/>
              </w:numPr>
              <w:tabs>
                <w:tab w:val="left" w:pos="1605"/>
              </w:tabs>
              <w:spacing w:after="0"/>
              <w:ind w:left="357" w:hanging="357"/>
              <w:jc w:val="center"/>
              <w:rPr>
                <w:rFonts w:asciiTheme="minorHAnsi" w:hAnsiTheme="minorHAnsi" w:cs="Calibri"/>
                <w:bCs/>
                <w:szCs w:val="22"/>
                <w:lang w:val="en-US"/>
              </w:rPr>
            </w:pPr>
            <w:r w:rsidRPr="0070543E">
              <w:rPr>
                <w:rFonts w:asciiTheme="minorHAnsi" w:hAnsiTheme="minorHAnsi" w:cs="Calibri"/>
                <w:bCs/>
                <w:szCs w:val="22"/>
                <w:lang w:val="en-US"/>
              </w:rPr>
              <w:t>3</w:t>
            </w:r>
          </w:p>
        </w:tc>
        <w:tc>
          <w:tcPr>
            <w:tcW w:w="4811" w:type="dxa"/>
            <w:gridSpan w:val="2"/>
            <w:vAlign w:val="center"/>
          </w:tcPr>
          <w:p w:rsidR="004C15D4" w:rsidRPr="0070543E" w:rsidRDefault="004C15D4" w:rsidP="006B0266">
            <w:pPr>
              <w:pStyle w:val="aff5"/>
              <w:numPr>
                <w:ilvl w:val="0"/>
                <w:numId w:val="108"/>
              </w:numPr>
              <w:spacing w:after="0" w:line="240" w:lineRule="auto"/>
              <w:ind w:left="186" w:hanging="142"/>
              <w:jc w:val="both"/>
              <w:rPr>
                <w:rFonts w:asciiTheme="minorHAnsi" w:hAnsiTheme="minorHAnsi" w:cs="Calibri"/>
              </w:rPr>
            </w:pPr>
            <w:r w:rsidRPr="0070543E">
              <w:rPr>
                <w:rFonts w:asciiTheme="minorHAnsi" w:hAnsiTheme="minorHAnsi" w:cs="Calibri"/>
              </w:rPr>
              <w:t xml:space="preserve">Επιθυμητό η Υποστήριξη </w:t>
            </w:r>
            <w:r w:rsidRPr="0070543E">
              <w:rPr>
                <w:rFonts w:asciiTheme="minorHAnsi" w:hAnsiTheme="minorHAnsi" w:cs="Calibri"/>
                <w:lang w:val="en-US"/>
              </w:rPr>
              <w:t>ANSI</w:t>
            </w:r>
            <w:r w:rsidRPr="0070543E">
              <w:rPr>
                <w:rFonts w:asciiTheme="minorHAnsi" w:hAnsiTheme="minorHAnsi" w:cs="Calibri"/>
              </w:rPr>
              <w:t xml:space="preserve"> </w:t>
            </w:r>
            <w:r w:rsidRPr="0070543E">
              <w:rPr>
                <w:rFonts w:asciiTheme="minorHAnsi" w:hAnsiTheme="minorHAnsi" w:cs="Calibri"/>
                <w:lang w:val="en-US"/>
              </w:rPr>
              <w:t>Core</w:t>
            </w:r>
            <w:r w:rsidRPr="0070543E">
              <w:rPr>
                <w:rFonts w:asciiTheme="minorHAnsi" w:hAnsiTheme="minorHAnsi" w:cs="Calibri"/>
              </w:rPr>
              <w:t xml:space="preserve"> </w:t>
            </w:r>
            <w:r w:rsidRPr="0070543E">
              <w:rPr>
                <w:rFonts w:asciiTheme="minorHAnsi" w:hAnsiTheme="minorHAnsi" w:cs="Calibri"/>
                <w:lang w:val="en-US"/>
              </w:rPr>
              <w:t>SQL</w:t>
            </w:r>
            <w:r w:rsidRPr="0070543E">
              <w:rPr>
                <w:rFonts w:asciiTheme="minorHAnsi" w:hAnsiTheme="minorHAnsi" w:cs="Calibri"/>
              </w:rPr>
              <w:t>:2008 ή νεώτερου.</w:t>
            </w:r>
          </w:p>
        </w:tc>
        <w:tc>
          <w:tcPr>
            <w:tcW w:w="1417" w:type="dxa"/>
            <w:gridSpan w:val="2"/>
            <w:vAlign w:val="center"/>
          </w:tcPr>
          <w:p w:rsidR="004C15D4" w:rsidRPr="0070543E" w:rsidRDefault="004C15D4" w:rsidP="00021593">
            <w:pPr>
              <w:spacing w:after="0"/>
              <w:jc w:val="center"/>
              <w:rPr>
                <w:rFonts w:asciiTheme="minorHAnsi" w:hAnsiTheme="minorHAnsi" w:cs="Calibri"/>
                <w:b/>
                <w:szCs w:val="22"/>
              </w:rPr>
            </w:pPr>
          </w:p>
        </w:tc>
        <w:tc>
          <w:tcPr>
            <w:tcW w:w="1276" w:type="dxa"/>
            <w:gridSpan w:val="2"/>
            <w:vAlign w:val="center"/>
          </w:tcPr>
          <w:p w:rsidR="004C15D4" w:rsidRPr="0070543E" w:rsidRDefault="004C15D4" w:rsidP="00021593">
            <w:pPr>
              <w:spacing w:after="0"/>
              <w:jc w:val="center"/>
              <w:rPr>
                <w:rFonts w:asciiTheme="minorHAnsi" w:hAnsiTheme="minorHAnsi" w:cs="Calibri"/>
                <w:szCs w:val="22"/>
              </w:rPr>
            </w:pPr>
          </w:p>
        </w:tc>
        <w:tc>
          <w:tcPr>
            <w:tcW w:w="1559" w:type="dxa"/>
            <w:gridSpan w:val="2"/>
            <w:vAlign w:val="center"/>
          </w:tcPr>
          <w:p w:rsidR="004C15D4" w:rsidRPr="0070543E" w:rsidRDefault="004C15D4" w:rsidP="00021593">
            <w:pPr>
              <w:spacing w:after="0"/>
              <w:jc w:val="center"/>
              <w:rPr>
                <w:rFonts w:asciiTheme="minorHAnsi" w:hAnsiTheme="minorHAnsi" w:cs="Calibri"/>
                <w:szCs w:val="22"/>
              </w:rPr>
            </w:pPr>
          </w:p>
        </w:tc>
      </w:tr>
      <w:tr w:rsidR="004C15D4" w:rsidRPr="0070543E" w:rsidTr="00315F5D">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tblPrEx>
        <w:trPr>
          <w:gridAfter w:val="1"/>
          <w:wAfter w:w="140" w:type="dxa"/>
          <w:jc w:val="center"/>
        </w:trPr>
        <w:tc>
          <w:tcPr>
            <w:tcW w:w="717" w:type="dxa"/>
            <w:gridSpan w:val="2"/>
            <w:shd w:val="clear" w:color="auto" w:fill="D9D9D9"/>
            <w:vAlign w:val="center"/>
          </w:tcPr>
          <w:p w:rsidR="004C15D4" w:rsidRPr="0070543E" w:rsidRDefault="004C15D4" w:rsidP="00021593">
            <w:pPr>
              <w:spacing w:after="0"/>
              <w:jc w:val="center"/>
              <w:rPr>
                <w:rFonts w:asciiTheme="minorHAnsi" w:hAnsiTheme="minorHAnsi" w:cs="Calibri"/>
                <w:szCs w:val="22"/>
              </w:rPr>
            </w:pPr>
          </w:p>
        </w:tc>
        <w:tc>
          <w:tcPr>
            <w:tcW w:w="4811" w:type="dxa"/>
            <w:gridSpan w:val="2"/>
            <w:shd w:val="clear" w:color="auto" w:fill="D9D9D9"/>
            <w:vAlign w:val="center"/>
          </w:tcPr>
          <w:p w:rsidR="004C15D4" w:rsidRPr="0070543E" w:rsidRDefault="004C15D4" w:rsidP="00021593">
            <w:pPr>
              <w:spacing w:after="0"/>
              <w:rPr>
                <w:rFonts w:asciiTheme="minorHAnsi" w:hAnsiTheme="minorHAnsi" w:cs="Calibri"/>
                <w:b/>
                <w:szCs w:val="22"/>
              </w:rPr>
            </w:pPr>
            <w:r w:rsidRPr="0070543E">
              <w:rPr>
                <w:rFonts w:asciiTheme="minorHAnsi" w:hAnsiTheme="minorHAnsi" w:cs="Calibri"/>
                <w:b/>
                <w:szCs w:val="22"/>
              </w:rPr>
              <w:t>Υποστηριζόμενοι τύποι πεδίων:</w:t>
            </w:r>
          </w:p>
        </w:tc>
        <w:tc>
          <w:tcPr>
            <w:tcW w:w="1417" w:type="dxa"/>
            <w:gridSpan w:val="2"/>
            <w:shd w:val="clear" w:color="auto" w:fill="D9D9D9"/>
            <w:vAlign w:val="center"/>
          </w:tcPr>
          <w:p w:rsidR="004C15D4" w:rsidRPr="0070543E" w:rsidRDefault="004C15D4" w:rsidP="00021593">
            <w:pPr>
              <w:spacing w:after="0"/>
              <w:jc w:val="center"/>
              <w:rPr>
                <w:rFonts w:asciiTheme="minorHAnsi" w:hAnsiTheme="minorHAnsi" w:cs="Calibri"/>
                <w:b/>
                <w:szCs w:val="22"/>
              </w:rPr>
            </w:pPr>
            <w:r w:rsidRPr="0070543E">
              <w:rPr>
                <w:rFonts w:asciiTheme="minorHAnsi" w:hAnsiTheme="minorHAnsi" w:cs="Calibri"/>
                <w:b/>
                <w:szCs w:val="22"/>
              </w:rPr>
              <w:t>ΝΑΙ</w:t>
            </w:r>
          </w:p>
        </w:tc>
        <w:tc>
          <w:tcPr>
            <w:tcW w:w="1276" w:type="dxa"/>
            <w:gridSpan w:val="2"/>
            <w:shd w:val="clear" w:color="auto" w:fill="D9D9D9"/>
            <w:vAlign w:val="center"/>
          </w:tcPr>
          <w:p w:rsidR="004C15D4" w:rsidRPr="0070543E" w:rsidRDefault="004C15D4" w:rsidP="00021593">
            <w:pPr>
              <w:spacing w:after="0"/>
              <w:jc w:val="center"/>
              <w:rPr>
                <w:rFonts w:asciiTheme="minorHAnsi" w:hAnsiTheme="minorHAnsi" w:cs="Calibri"/>
                <w:szCs w:val="22"/>
              </w:rPr>
            </w:pPr>
          </w:p>
        </w:tc>
        <w:tc>
          <w:tcPr>
            <w:tcW w:w="1559" w:type="dxa"/>
            <w:gridSpan w:val="2"/>
            <w:shd w:val="clear" w:color="auto" w:fill="D9D9D9"/>
            <w:vAlign w:val="center"/>
          </w:tcPr>
          <w:p w:rsidR="004C15D4" w:rsidRPr="0070543E" w:rsidRDefault="004C15D4" w:rsidP="00021593">
            <w:pPr>
              <w:spacing w:after="0"/>
              <w:jc w:val="center"/>
              <w:rPr>
                <w:rFonts w:asciiTheme="minorHAnsi" w:hAnsiTheme="minorHAnsi" w:cs="Calibri"/>
                <w:szCs w:val="22"/>
              </w:rPr>
            </w:pPr>
          </w:p>
        </w:tc>
      </w:tr>
      <w:tr w:rsidR="004C15D4" w:rsidRPr="0070543E" w:rsidTr="00315F5D">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tblPrEx>
        <w:trPr>
          <w:gridAfter w:val="1"/>
          <w:wAfter w:w="140" w:type="dxa"/>
          <w:jc w:val="center"/>
        </w:trPr>
        <w:tc>
          <w:tcPr>
            <w:tcW w:w="717" w:type="dxa"/>
            <w:gridSpan w:val="2"/>
            <w:vAlign w:val="center"/>
          </w:tcPr>
          <w:p w:rsidR="004C15D4" w:rsidRPr="0070543E" w:rsidRDefault="004C15D4" w:rsidP="006B0266">
            <w:pPr>
              <w:numPr>
                <w:ilvl w:val="0"/>
                <w:numId w:val="110"/>
              </w:numPr>
              <w:tabs>
                <w:tab w:val="left" w:pos="1605"/>
              </w:tabs>
              <w:spacing w:after="0"/>
              <w:ind w:left="357" w:hanging="357"/>
              <w:jc w:val="center"/>
              <w:rPr>
                <w:rFonts w:asciiTheme="minorHAnsi" w:hAnsiTheme="minorHAnsi" w:cs="Calibri"/>
                <w:bCs/>
                <w:szCs w:val="22"/>
                <w:lang w:val="en-US"/>
              </w:rPr>
            </w:pPr>
            <w:r w:rsidRPr="0070543E">
              <w:rPr>
                <w:rFonts w:asciiTheme="minorHAnsi" w:hAnsiTheme="minorHAnsi" w:cs="Calibri"/>
                <w:bCs/>
                <w:szCs w:val="22"/>
                <w:lang w:val="en-US"/>
              </w:rPr>
              <w:t>3</w:t>
            </w:r>
          </w:p>
        </w:tc>
        <w:tc>
          <w:tcPr>
            <w:tcW w:w="4811" w:type="dxa"/>
            <w:gridSpan w:val="2"/>
            <w:vAlign w:val="center"/>
          </w:tcPr>
          <w:p w:rsidR="004C15D4" w:rsidRPr="0070543E" w:rsidRDefault="004C15D4" w:rsidP="006B0266">
            <w:pPr>
              <w:pStyle w:val="aff5"/>
              <w:numPr>
                <w:ilvl w:val="0"/>
                <w:numId w:val="108"/>
              </w:numPr>
              <w:spacing w:after="0" w:line="240" w:lineRule="auto"/>
              <w:ind w:left="186" w:hanging="142"/>
              <w:jc w:val="both"/>
              <w:rPr>
                <w:rFonts w:asciiTheme="minorHAnsi" w:hAnsiTheme="minorHAnsi" w:cs="Calibri"/>
              </w:rPr>
            </w:pPr>
            <w:r w:rsidRPr="0070543E">
              <w:rPr>
                <w:rFonts w:asciiTheme="minorHAnsi" w:hAnsiTheme="minorHAnsi" w:cs="Calibri"/>
              </w:rPr>
              <w:t xml:space="preserve">Να υποστηρίζονται πεδία τύπου </w:t>
            </w:r>
            <w:r w:rsidRPr="0070543E">
              <w:rPr>
                <w:rFonts w:asciiTheme="minorHAnsi" w:hAnsiTheme="minorHAnsi" w:cs="Calibri"/>
                <w:lang w:val="en-US"/>
              </w:rPr>
              <w:t>Date</w:t>
            </w:r>
            <w:r w:rsidRPr="0070543E">
              <w:rPr>
                <w:rFonts w:asciiTheme="minorHAnsi" w:hAnsiTheme="minorHAnsi" w:cs="Calibri"/>
              </w:rPr>
              <w:t xml:space="preserve"> και </w:t>
            </w:r>
            <w:r w:rsidRPr="0070543E">
              <w:rPr>
                <w:rFonts w:asciiTheme="minorHAnsi" w:hAnsiTheme="minorHAnsi" w:cs="Calibri"/>
                <w:lang w:val="en-US"/>
              </w:rPr>
              <w:t>Time</w:t>
            </w:r>
          </w:p>
        </w:tc>
        <w:tc>
          <w:tcPr>
            <w:tcW w:w="1417" w:type="dxa"/>
            <w:gridSpan w:val="2"/>
            <w:vAlign w:val="center"/>
          </w:tcPr>
          <w:p w:rsidR="004C15D4" w:rsidRPr="0070543E" w:rsidRDefault="004C15D4" w:rsidP="00021593">
            <w:pPr>
              <w:spacing w:after="0"/>
              <w:jc w:val="center"/>
              <w:rPr>
                <w:rFonts w:asciiTheme="minorHAnsi" w:hAnsiTheme="minorHAnsi" w:cs="Calibri"/>
                <w:b/>
                <w:szCs w:val="22"/>
              </w:rPr>
            </w:pPr>
            <w:r w:rsidRPr="0070543E">
              <w:rPr>
                <w:rFonts w:asciiTheme="minorHAnsi" w:hAnsiTheme="minorHAnsi" w:cs="Calibri"/>
                <w:b/>
                <w:szCs w:val="22"/>
              </w:rPr>
              <w:t>ΝΑΙ</w:t>
            </w:r>
          </w:p>
        </w:tc>
        <w:tc>
          <w:tcPr>
            <w:tcW w:w="1276" w:type="dxa"/>
            <w:gridSpan w:val="2"/>
            <w:vAlign w:val="center"/>
          </w:tcPr>
          <w:p w:rsidR="004C15D4" w:rsidRPr="0070543E" w:rsidRDefault="004C15D4" w:rsidP="00021593">
            <w:pPr>
              <w:spacing w:after="0"/>
              <w:jc w:val="center"/>
              <w:rPr>
                <w:rFonts w:asciiTheme="minorHAnsi" w:hAnsiTheme="minorHAnsi" w:cs="Calibri"/>
                <w:szCs w:val="22"/>
              </w:rPr>
            </w:pPr>
          </w:p>
        </w:tc>
        <w:tc>
          <w:tcPr>
            <w:tcW w:w="1559" w:type="dxa"/>
            <w:gridSpan w:val="2"/>
            <w:vAlign w:val="center"/>
          </w:tcPr>
          <w:p w:rsidR="004C15D4" w:rsidRPr="0070543E" w:rsidRDefault="004C15D4" w:rsidP="00021593">
            <w:pPr>
              <w:spacing w:after="0"/>
              <w:jc w:val="center"/>
              <w:rPr>
                <w:rFonts w:asciiTheme="minorHAnsi" w:hAnsiTheme="minorHAnsi" w:cs="Calibri"/>
                <w:szCs w:val="22"/>
              </w:rPr>
            </w:pPr>
          </w:p>
        </w:tc>
      </w:tr>
      <w:tr w:rsidR="004C15D4" w:rsidRPr="0070543E" w:rsidTr="00315F5D">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tblPrEx>
        <w:trPr>
          <w:gridAfter w:val="1"/>
          <w:wAfter w:w="140" w:type="dxa"/>
          <w:jc w:val="center"/>
        </w:trPr>
        <w:tc>
          <w:tcPr>
            <w:tcW w:w="717" w:type="dxa"/>
            <w:gridSpan w:val="2"/>
            <w:vAlign w:val="center"/>
          </w:tcPr>
          <w:p w:rsidR="004C15D4" w:rsidRPr="0070543E" w:rsidRDefault="004C15D4" w:rsidP="006B0266">
            <w:pPr>
              <w:numPr>
                <w:ilvl w:val="0"/>
                <w:numId w:val="110"/>
              </w:numPr>
              <w:tabs>
                <w:tab w:val="left" w:pos="1605"/>
              </w:tabs>
              <w:spacing w:after="0"/>
              <w:ind w:left="357" w:hanging="357"/>
              <w:jc w:val="center"/>
              <w:rPr>
                <w:rFonts w:asciiTheme="minorHAnsi" w:hAnsiTheme="minorHAnsi" w:cs="Calibri"/>
                <w:bCs/>
                <w:szCs w:val="22"/>
                <w:lang w:val="en-US"/>
              </w:rPr>
            </w:pPr>
            <w:r w:rsidRPr="0070543E">
              <w:rPr>
                <w:rFonts w:asciiTheme="minorHAnsi" w:hAnsiTheme="minorHAnsi" w:cs="Calibri"/>
                <w:bCs/>
                <w:szCs w:val="22"/>
                <w:lang w:val="en-US"/>
              </w:rPr>
              <w:t>3</w:t>
            </w:r>
          </w:p>
        </w:tc>
        <w:tc>
          <w:tcPr>
            <w:tcW w:w="4811" w:type="dxa"/>
            <w:gridSpan w:val="2"/>
            <w:vAlign w:val="center"/>
          </w:tcPr>
          <w:p w:rsidR="004C15D4" w:rsidRPr="0070543E" w:rsidRDefault="004C15D4" w:rsidP="006B0266">
            <w:pPr>
              <w:pStyle w:val="aff5"/>
              <w:numPr>
                <w:ilvl w:val="0"/>
                <w:numId w:val="108"/>
              </w:numPr>
              <w:spacing w:after="0" w:line="240" w:lineRule="auto"/>
              <w:ind w:left="186" w:hanging="142"/>
              <w:jc w:val="both"/>
              <w:rPr>
                <w:rFonts w:asciiTheme="minorHAnsi" w:hAnsiTheme="minorHAnsi" w:cs="Calibri"/>
              </w:rPr>
            </w:pPr>
            <w:r w:rsidRPr="0070543E">
              <w:rPr>
                <w:rFonts w:asciiTheme="minorHAnsi" w:hAnsiTheme="minorHAnsi" w:cs="Calibri"/>
              </w:rPr>
              <w:t>Να υποστηρίζεται η αποθήκευση και επεξεργασία εικόνων (</w:t>
            </w:r>
            <w:r w:rsidRPr="0070543E">
              <w:rPr>
                <w:rFonts w:asciiTheme="minorHAnsi" w:hAnsiTheme="minorHAnsi" w:cs="Calibri"/>
                <w:lang w:val="en-US"/>
              </w:rPr>
              <w:t>images</w:t>
            </w:r>
            <w:r w:rsidRPr="0070543E">
              <w:rPr>
                <w:rFonts w:asciiTheme="minorHAnsi" w:hAnsiTheme="minorHAnsi" w:cs="Calibri"/>
              </w:rPr>
              <w:t>) και κειμένου (</w:t>
            </w:r>
            <w:r w:rsidRPr="0070543E">
              <w:rPr>
                <w:rFonts w:asciiTheme="minorHAnsi" w:hAnsiTheme="minorHAnsi" w:cs="Calibri"/>
                <w:lang w:val="en-US"/>
              </w:rPr>
              <w:t>text</w:t>
            </w:r>
            <w:r w:rsidRPr="0070543E">
              <w:rPr>
                <w:rFonts w:asciiTheme="minorHAnsi" w:hAnsiTheme="minorHAnsi" w:cs="Calibri"/>
              </w:rPr>
              <w:t xml:space="preserve">), καθώς και άλλων </w:t>
            </w:r>
            <w:r w:rsidRPr="0070543E">
              <w:rPr>
                <w:rFonts w:asciiTheme="minorHAnsi" w:hAnsiTheme="minorHAnsi" w:cs="Calibri"/>
                <w:lang w:val="en-US"/>
              </w:rPr>
              <w:t>multimedia</w:t>
            </w:r>
            <w:r w:rsidRPr="0070543E">
              <w:rPr>
                <w:rFonts w:asciiTheme="minorHAnsi" w:hAnsiTheme="minorHAnsi" w:cs="Calibri"/>
              </w:rPr>
              <w:t xml:space="preserve"> δεδομένων (π.χ. </w:t>
            </w:r>
            <w:r w:rsidRPr="0070543E">
              <w:rPr>
                <w:rFonts w:asciiTheme="minorHAnsi" w:hAnsiTheme="minorHAnsi" w:cs="Calibri"/>
                <w:lang w:val="en-US"/>
              </w:rPr>
              <w:t>video</w:t>
            </w:r>
            <w:r w:rsidRPr="0070543E">
              <w:rPr>
                <w:rFonts w:asciiTheme="minorHAnsi" w:hAnsiTheme="minorHAnsi" w:cs="Calibri"/>
              </w:rPr>
              <w:t xml:space="preserve">, </w:t>
            </w:r>
            <w:r w:rsidRPr="0070543E">
              <w:rPr>
                <w:rFonts w:asciiTheme="minorHAnsi" w:hAnsiTheme="minorHAnsi" w:cs="Calibri"/>
                <w:lang w:val="en-US"/>
              </w:rPr>
              <w:t>audio</w:t>
            </w:r>
            <w:r w:rsidRPr="0070543E">
              <w:rPr>
                <w:rFonts w:asciiTheme="minorHAnsi" w:hAnsiTheme="minorHAnsi" w:cs="Calibri"/>
              </w:rPr>
              <w:t xml:space="preserve">), με υποστήριξη διαχείρισης αυτών των τύπων (π.χ. </w:t>
            </w:r>
            <w:r w:rsidRPr="0070543E">
              <w:rPr>
                <w:rFonts w:asciiTheme="minorHAnsi" w:hAnsiTheme="minorHAnsi" w:cs="Calibri"/>
                <w:lang w:val="en-US"/>
              </w:rPr>
              <w:t>image</w:t>
            </w:r>
            <w:r w:rsidRPr="0070543E">
              <w:rPr>
                <w:rFonts w:asciiTheme="minorHAnsi" w:hAnsiTheme="minorHAnsi" w:cs="Calibri"/>
              </w:rPr>
              <w:t xml:space="preserve"> </w:t>
            </w:r>
            <w:r w:rsidRPr="0070543E">
              <w:rPr>
                <w:rFonts w:asciiTheme="minorHAnsi" w:hAnsiTheme="minorHAnsi" w:cs="Calibri"/>
                <w:lang w:val="en-US"/>
              </w:rPr>
              <w:t>crop</w:t>
            </w:r>
            <w:r w:rsidRPr="0070543E">
              <w:rPr>
                <w:rFonts w:asciiTheme="minorHAnsi" w:hAnsiTheme="minorHAnsi" w:cs="Calibri"/>
              </w:rPr>
              <w:t xml:space="preserve"> </w:t>
            </w:r>
            <w:r w:rsidRPr="0070543E">
              <w:rPr>
                <w:rFonts w:asciiTheme="minorHAnsi" w:hAnsiTheme="minorHAnsi" w:cs="Calibri"/>
                <w:lang w:val="en-US"/>
              </w:rPr>
              <w:t>scaling</w:t>
            </w:r>
            <w:r w:rsidRPr="0070543E">
              <w:rPr>
                <w:rFonts w:asciiTheme="minorHAnsi" w:hAnsiTheme="minorHAnsi" w:cs="Calibri"/>
              </w:rPr>
              <w:t xml:space="preserve"> και </w:t>
            </w:r>
            <w:r w:rsidRPr="0070543E">
              <w:rPr>
                <w:rFonts w:asciiTheme="minorHAnsi" w:hAnsiTheme="minorHAnsi" w:cs="Calibri"/>
                <w:lang w:val="en-US"/>
              </w:rPr>
              <w:t>format</w:t>
            </w:r>
            <w:r w:rsidRPr="0070543E">
              <w:rPr>
                <w:rFonts w:asciiTheme="minorHAnsi" w:hAnsiTheme="minorHAnsi" w:cs="Calibri"/>
              </w:rPr>
              <w:t xml:space="preserve"> </w:t>
            </w:r>
            <w:r w:rsidRPr="0070543E">
              <w:rPr>
                <w:rFonts w:asciiTheme="minorHAnsi" w:hAnsiTheme="minorHAnsi" w:cs="Calibri"/>
                <w:lang w:val="en-US"/>
              </w:rPr>
              <w:t>conversion</w:t>
            </w:r>
            <w:r w:rsidRPr="0070543E">
              <w:rPr>
                <w:rFonts w:asciiTheme="minorHAnsi" w:hAnsiTheme="minorHAnsi" w:cs="Calibri"/>
              </w:rPr>
              <w:t xml:space="preserve">, </w:t>
            </w:r>
            <w:r w:rsidRPr="0070543E">
              <w:rPr>
                <w:rFonts w:asciiTheme="minorHAnsi" w:hAnsiTheme="minorHAnsi" w:cs="Calibri"/>
                <w:lang w:val="en-US"/>
              </w:rPr>
              <w:t>free</w:t>
            </w:r>
            <w:r w:rsidRPr="0070543E">
              <w:rPr>
                <w:rFonts w:asciiTheme="minorHAnsi" w:hAnsiTheme="minorHAnsi" w:cs="Calibri"/>
              </w:rPr>
              <w:t xml:space="preserve"> </w:t>
            </w:r>
            <w:r w:rsidRPr="0070543E">
              <w:rPr>
                <w:rFonts w:asciiTheme="minorHAnsi" w:hAnsiTheme="minorHAnsi" w:cs="Calibri"/>
                <w:lang w:val="en-US"/>
              </w:rPr>
              <w:t>text</w:t>
            </w:r>
            <w:r w:rsidRPr="0070543E">
              <w:rPr>
                <w:rFonts w:asciiTheme="minorHAnsi" w:hAnsiTheme="minorHAnsi" w:cs="Calibri"/>
              </w:rPr>
              <w:t xml:space="preserve"> </w:t>
            </w:r>
            <w:r w:rsidRPr="0070543E">
              <w:rPr>
                <w:rFonts w:asciiTheme="minorHAnsi" w:hAnsiTheme="minorHAnsi" w:cs="Calibri"/>
                <w:lang w:val="en-US"/>
              </w:rPr>
              <w:t>indexing</w:t>
            </w:r>
            <w:r w:rsidRPr="0070543E">
              <w:rPr>
                <w:rFonts w:asciiTheme="minorHAnsi" w:hAnsiTheme="minorHAnsi" w:cs="Calibri"/>
              </w:rPr>
              <w:t xml:space="preserve"> και </w:t>
            </w:r>
            <w:r w:rsidRPr="0070543E">
              <w:rPr>
                <w:rFonts w:asciiTheme="minorHAnsi" w:hAnsiTheme="minorHAnsi" w:cs="Calibri"/>
                <w:lang w:val="en-US"/>
              </w:rPr>
              <w:t>retrieval</w:t>
            </w:r>
            <w:r w:rsidRPr="0070543E">
              <w:rPr>
                <w:rFonts w:asciiTheme="minorHAnsi" w:hAnsiTheme="minorHAnsi" w:cs="Calibri"/>
              </w:rPr>
              <w:t xml:space="preserve"> κλπ.) μέσα από την γλώσσα </w:t>
            </w:r>
            <w:r w:rsidRPr="0070543E">
              <w:rPr>
                <w:rFonts w:asciiTheme="minorHAnsi" w:hAnsiTheme="minorHAnsi" w:cs="Calibri"/>
                <w:lang w:val="en-US"/>
              </w:rPr>
              <w:t>SQL</w:t>
            </w:r>
            <w:r w:rsidRPr="0070543E">
              <w:rPr>
                <w:rFonts w:asciiTheme="minorHAnsi" w:hAnsiTheme="minorHAnsi" w:cs="Calibri"/>
              </w:rPr>
              <w:t>, σε συνδυασμό με τα απλά αλφαριθμητικά δεδομένα.</w:t>
            </w:r>
          </w:p>
        </w:tc>
        <w:tc>
          <w:tcPr>
            <w:tcW w:w="1417" w:type="dxa"/>
            <w:gridSpan w:val="2"/>
            <w:vAlign w:val="center"/>
          </w:tcPr>
          <w:p w:rsidR="004C15D4" w:rsidRPr="0070543E" w:rsidRDefault="004C15D4" w:rsidP="00021593">
            <w:pPr>
              <w:spacing w:after="0"/>
              <w:jc w:val="center"/>
              <w:rPr>
                <w:rFonts w:asciiTheme="minorHAnsi" w:hAnsiTheme="minorHAnsi" w:cs="Calibri"/>
                <w:b/>
                <w:szCs w:val="22"/>
              </w:rPr>
            </w:pPr>
          </w:p>
        </w:tc>
        <w:tc>
          <w:tcPr>
            <w:tcW w:w="1276" w:type="dxa"/>
            <w:gridSpan w:val="2"/>
            <w:vAlign w:val="center"/>
          </w:tcPr>
          <w:p w:rsidR="004C15D4" w:rsidRPr="0070543E" w:rsidRDefault="004C15D4" w:rsidP="00021593">
            <w:pPr>
              <w:spacing w:after="0"/>
              <w:jc w:val="center"/>
              <w:rPr>
                <w:rFonts w:asciiTheme="minorHAnsi" w:hAnsiTheme="minorHAnsi" w:cs="Calibri"/>
                <w:szCs w:val="22"/>
              </w:rPr>
            </w:pPr>
          </w:p>
        </w:tc>
        <w:tc>
          <w:tcPr>
            <w:tcW w:w="1559" w:type="dxa"/>
            <w:gridSpan w:val="2"/>
            <w:vAlign w:val="center"/>
          </w:tcPr>
          <w:p w:rsidR="004C15D4" w:rsidRPr="0070543E" w:rsidRDefault="004C15D4" w:rsidP="00021593">
            <w:pPr>
              <w:spacing w:after="0"/>
              <w:jc w:val="center"/>
              <w:rPr>
                <w:rFonts w:asciiTheme="minorHAnsi" w:hAnsiTheme="minorHAnsi" w:cs="Calibri"/>
                <w:szCs w:val="22"/>
              </w:rPr>
            </w:pPr>
          </w:p>
        </w:tc>
      </w:tr>
      <w:tr w:rsidR="004C15D4" w:rsidRPr="0070543E" w:rsidTr="00315F5D">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tblPrEx>
        <w:trPr>
          <w:gridAfter w:val="1"/>
          <w:wAfter w:w="140" w:type="dxa"/>
          <w:jc w:val="center"/>
        </w:trPr>
        <w:tc>
          <w:tcPr>
            <w:tcW w:w="717" w:type="dxa"/>
            <w:gridSpan w:val="2"/>
            <w:vAlign w:val="center"/>
          </w:tcPr>
          <w:p w:rsidR="004C15D4" w:rsidRPr="0070543E" w:rsidRDefault="004C15D4" w:rsidP="006B0266">
            <w:pPr>
              <w:numPr>
                <w:ilvl w:val="0"/>
                <w:numId w:val="110"/>
              </w:numPr>
              <w:tabs>
                <w:tab w:val="left" w:pos="1605"/>
              </w:tabs>
              <w:spacing w:after="0"/>
              <w:ind w:left="357" w:hanging="357"/>
              <w:jc w:val="center"/>
              <w:rPr>
                <w:rFonts w:asciiTheme="minorHAnsi" w:hAnsiTheme="minorHAnsi" w:cs="Calibri"/>
                <w:bCs/>
                <w:szCs w:val="22"/>
                <w:lang w:val="en-US"/>
              </w:rPr>
            </w:pPr>
            <w:r w:rsidRPr="0070543E">
              <w:rPr>
                <w:rFonts w:asciiTheme="minorHAnsi" w:hAnsiTheme="minorHAnsi" w:cs="Calibri"/>
                <w:bCs/>
                <w:szCs w:val="22"/>
                <w:lang w:val="en-US"/>
              </w:rPr>
              <w:t>3</w:t>
            </w:r>
          </w:p>
        </w:tc>
        <w:tc>
          <w:tcPr>
            <w:tcW w:w="4811" w:type="dxa"/>
            <w:gridSpan w:val="2"/>
            <w:vAlign w:val="center"/>
          </w:tcPr>
          <w:p w:rsidR="004C15D4" w:rsidRPr="0070543E" w:rsidRDefault="004C15D4" w:rsidP="006B0266">
            <w:pPr>
              <w:pStyle w:val="aff5"/>
              <w:numPr>
                <w:ilvl w:val="0"/>
                <w:numId w:val="108"/>
              </w:numPr>
              <w:spacing w:after="0" w:line="240" w:lineRule="auto"/>
              <w:ind w:left="186" w:hanging="142"/>
              <w:jc w:val="both"/>
              <w:rPr>
                <w:rFonts w:asciiTheme="minorHAnsi" w:hAnsiTheme="minorHAnsi" w:cs="Calibri"/>
              </w:rPr>
            </w:pPr>
            <w:r w:rsidRPr="0070543E">
              <w:rPr>
                <w:rFonts w:asciiTheme="minorHAnsi" w:hAnsiTheme="minorHAnsi" w:cs="Calibri"/>
              </w:rPr>
              <w:t xml:space="preserve">Να υποστηρίζονται δεδομένα τύπου </w:t>
            </w:r>
            <w:r w:rsidRPr="0070543E">
              <w:rPr>
                <w:rFonts w:asciiTheme="minorHAnsi" w:hAnsiTheme="minorHAnsi" w:cs="Calibri"/>
                <w:lang w:val="en-US"/>
              </w:rPr>
              <w:t>object</w:t>
            </w:r>
            <w:r w:rsidRPr="0070543E">
              <w:rPr>
                <w:rFonts w:asciiTheme="minorHAnsi" w:hAnsiTheme="minorHAnsi" w:cs="Calibri"/>
              </w:rPr>
              <w:t xml:space="preserve"> ή ισοδύναμα με:</w:t>
            </w:r>
          </w:p>
          <w:p w:rsidR="004C15D4" w:rsidRPr="0070543E" w:rsidRDefault="004C15D4" w:rsidP="006B0266">
            <w:pPr>
              <w:pStyle w:val="aff5"/>
              <w:numPr>
                <w:ilvl w:val="1"/>
                <w:numId w:val="109"/>
              </w:numPr>
              <w:spacing w:after="0" w:line="240" w:lineRule="auto"/>
              <w:ind w:left="469" w:hanging="283"/>
              <w:jc w:val="both"/>
              <w:rPr>
                <w:rFonts w:asciiTheme="minorHAnsi" w:hAnsiTheme="minorHAnsi" w:cs="Calibri"/>
                <w:lang w:val="en-US"/>
              </w:rPr>
            </w:pPr>
            <w:r w:rsidRPr="0070543E">
              <w:rPr>
                <w:rFonts w:asciiTheme="minorHAnsi" w:hAnsiTheme="minorHAnsi" w:cs="Calibri"/>
                <w:lang w:val="en-US"/>
              </w:rPr>
              <w:t>Υποστήριξη ορισμού user defined object data types</w:t>
            </w:r>
          </w:p>
        </w:tc>
        <w:tc>
          <w:tcPr>
            <w:tcW w:w="1417" w:type="dxa"/>
            <w:gridSpan w:val="2"/>
            <w:vAlign w:val="center"/>
          </w:tcPr>
          <w:p w:rsidR="004C15D4" w:rsidRPr="0070543E" w:rsidDel="002046D7" w:rsidRDefault="004C15D4" w:rsidP="00021593">
            <w:pPr>
              <w:spacing w:after="0"/>
              <w:jc w:val="center"/>
              <w:rPr>
                <w:rFonts w:asciiTheme="minorHAnsi" w:hAnsiTheme="minorHAnsi" w:cs="Calibri"/>
                <w:b/>
                <w:szCs w:val="22"/>
              </w:rPr>
            </w:pPr>
            <w:r w:rsidRPr="0070543E">
              <w:rPr>
                <w:rFonts w:asciiTheme="minorHAnsi" w:hAnsiTheme="minorHAnsi" w:cs="Calibri"/>
                <w:b/>
                <w:szCs w:val="22"/>
              </w:rPr>
              <w:t>ΝΑΙ</w:t>
            </w:r>
          </w:p>
        </w:tc>
        <w:tc>
          <w:tcPr>
            <w:tcW w:w="1276" w:type="dxa"/>
            <w:gridSpan w:val="2"/>
            <w:vAlign w:val="center"/>
          </w:tcPr>
          <w:p w:rsidR="004C15D4" w:rsidRPr="0070543E" w:rsidRDefault="004C15D4" w:rsidP="00021593">
            <w:pPr>
              <w:spacing w:after="0"/>
              <w:jc w:val="center"/>
              <w:rPr>
                <w:rFonts w:asciiTheme="minorHAnsi" w:hAnsiTheme="minorHAnsi" w:cs="Calibri"/>
                <w:szCs w:val="22"/>
              </w:rPr>
            </w:pPr>
          </w:p>
        </w:tc>
        <w:tc>
          <w:tcPr>
            <w:tcW w:w="1559" w:type="dxa"/>
            <w:gridSpan w:val="2"/>
            <w:vAlign w:val="center"/>
          </w:tcPr>
          <w:p w:rsidR="004C15D4" w:rsidRPr="0070543E" w:rsidRDefault="004C15D4" w:rsidP="00021593">
            <w:pPr>
              <w:spacing w:after="0"/>
              <w:jc w:val="center"/>
              <w:rPr>
                <w:rFonts w:asciiTheme="minorHAnsi" w:hAnsiTheme="minorHAnsi" w:cs="Calibri"/>
                <w:szCs w:val="22"/>
              </w:rPr>
            </w:pPr>
          </w:p>
        </w:tc>
      </w:tr>
      <w:tr w:rsidR="004C15D4" w:rsidRPr="0070543E" w:rsidTr="00315F5D">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tblPrEx>
        <w:trPr>
          <w:gridAfter w:val="1"/>
          <w:wAfter w:w="140" w:type="dxa"/>
          <w:jc w:val="center"/>
        </w:trPr>
        <w:tc>
          <w:tcPr>
            <w:tcW w:w="717" w:type="dxa"/>
            <w:gridSpan w:val="2"/>
            <w:vAlign w:val="center"/>
          </w:tcPr>
          <w:p w:rsidR="004C15D4" w:rsidRPr="0070543E" w:rsidRDefault="004C15D4" w:rsidP="006B0266">
            <w:pPr>
              <w:numPr>
                <w:ilvl w:val="0"/>
                <w:numId w:val="110"/>
              </w:numPr>
              <w:tabs>
                <w:tab w:val="left" w:pos="1605"/>
              </w:tabs>
              <w:spacing w:after="0"/>
              <w:ind w:left="357" w:hanging="357"/>
              <w:jc w:val="center"/>
              <w:rPr>
                <w:rFonts w:asciiTheme="minorHAnsi" w:hAnsiTheme="minorHAnsi" w:cs="Calibri"/>
                <w:bCs/>
                <w:szCs w:val="22"/>
                <w:lang w:val="en-US"/>
              </w:rPr>
            </w:pPr>
            <w:r w:rsidRPr="0070543E">
              <w:rPr>
                <w:rFonts w:asciiTheme="minorHAnsi" w:hAnsiTheme="minorHAnsi" w:cs="Calibri"/>
                <w:bCs/>
                <w:szCs w:val="22"/>
                <w:lang w:val="en-US"/>
              </w:rPr>
              <w:t>3</w:t>
            </w:r>
          </w:p>
        </w:tc>
        <w:tc>
          <w:tcPr>
            <w:tcW w:w="4811" w:type="dxa"/>
            <w:gridSpan w:val="2"/>
            <w:vAlign w:val="center"/>
          </w:tcPr>
          <w:p w:rsidR="004C15D4" w:rsidRPr="0070543E" w:rsidRDefault="004C15D4" w:rsidP="006B0266">
            <w:pPr>
              <w:pStyle w:val="aff5"/>
              <w:numPr>
                <w:ilvl w:val="0"/>
                <w:numId w:val="108"/>
              </w:numPr>
              <w:spacing w:after="0" w:line="240" w:lineRule="auto"/>
              <w:ind w:left="186" w:hanging="142"/>
              <w:jc w:val="both"/>
              <w:rPr>
                <w:rFonts w:asciiTheme="minorHAnsi" w:hAnsiTheme="minorHAnsi" w:cs="Calibri"/>
                <w:lang w:val="en-US"/>
              </w:rPr>
            </w:pPr>
            <w:r w:rsidRPr="0070543E">
              <w:rPr>
                <w:rFonts w:asciiTheme="minorHAnsi" w:hAnsiTheme="minorHAnsi" w:cs="Calibri"/>
                <w:lang w:val="en-US"/>
              </w:rPr>
              <w:t>Να υποστηρίζονται επίσης:</w:t>
            </w:r>
          </w:p>
          <w:p w:rsidR="004C15D4" w:rsidRPr="0070543E" w:rsidRDefault="004C15D4" w:rsidP="006B0266">
            <w:pPr>
              <w:pStyle w:val="aff5"/>
              <w:numPr>
                <w:ilvl w:val="1"/>
                <w:numId w:val="109"/>
              </w:numPr>
              <w:spacing w:after="0" w:line="240" w:lineRule="auto"/>
              <w:ind w:left="469" w:hanging="283"/>
              <w:jc w:val="both"/>
              <w:rPr>
                <w:rFonts w:asciiTheme="minorHAnsi" w:hAnsiTheme="minorHAnsi" w:cs="Calibri"/>
                <w:lang w:val="en-US"/>
              </w:rPr>
            </w:pPr>
            <w:r w:rsidRPr="0070543E">
              <w:rPr>
                <w:rFonts w:asciiTheme="minorHAnsi" w:hAnsiTheme="minorHAnsi" w:cs="Calibri"/>
                <w:lang w:val="en-US"/>
              </w:rPr>
              <w:t>υποστήριξη object views ή ισοδύναμα</w:t>
            </w:r>
          </w:p>
          <w:p w:rsidR="004C15D4" w:rsidRPr="0070543E" w:rsidRDefault="004C15D4" w:rsidP="006B0266">
            <w:pPr>
              <w:pStyle w:val="aff5"/>
              <w:numPr>
                <w:ilvl w:val="1"/>
                <w:numId w:val="109"/>
              </w:numPr>
              <w:spacing w:after="0" w:line="240" w:lineRule="auto"/>
              <w:ind w:left="469" w:hanging="283"/>
              <w:jc w:val="both"/>
              <w:rPr>
                <w:rFonts w:asciiTheme="minorHAnsi" w:hAnsiTheme="minorHAnsi" w:cs="Calibri"/>
              </w:rPr>
            </w:pPr>
            <w:r w:rsidRPr="0070543E">
              <w:rPr>
                <w:rFonts w:asciiTheme="minorHAnsi" w:hAnsiTheme="minorHAnsi" w:cs="Calibri"/>
              </w:rPr>
              <w:t xml:space="preserve">Υποστήριξη ορισμού </w:t>
            </w:r>
            <w:r w:rsidRPr="0070543E">
              <w:rPr>
                <w:rFonts w:asciiTheme="minorHAnsi" w:hAnsiTheme="minorHAnsi" w:cs="Calibri"/>
                <w:lang w:val="en-US"/>
              </w:rPr>
              <w:t>object</w:t>
            </w:r>
            <w:r w:rsidRPr="0070543E">
              <w:rPr>
                <w:rFonts w:asciiTheme="minorHAnsi" w:hAnsiTheme="minorHAnsi" w:cs="Calibri"/>
              </w:rPr>
              <w:t xml:space="preserve"> </w:t>
            </w:r>
            <w:r w:rsidRPr="0070543E">
              <w:rPr>
                <w:rFonts w:asciiTheme="minorHAnsi" w:hAnsiTheme="minorHAnsi" w:cs="Calibri"/>
                <w:lang w:val="en-US"/>
              </w:rPr>
              <w:t>references</w:t>
            </w:r>
            <w:r w:rsidRPr="0070543E">
              <w:rPr>
                <w:rFonts w:asciiTheme="minorHAnsi" w:hAnsiTheme="minorHAnsi" w:cs="Calibri"/>
              </w:rPr>
              <w:t xml:space="preserve"> ή </w:t>
            </w:r>
            <w:r w:rsidRPr="0070543E">
              <w:rPr>
                <w:rFonts w:asciiTheme="minorHAnsi" w:hAnsiTheme="minorHAnsi" w:cs="Calibri"/>
              </w:rPr>
              <w:lastRenderedPageBreak/>
              <w:t>ισοδύναμα.</w:t>
            </w:r>
          </w:p>
        </w:tc>
        <w:tc>
          <w:tcPr>
            <w:tcW w:w="1417" w:type="dxa"/>
            <w:gridSpan w:val="2"/>
            <w:vAlign w:val="center"/>
          </w:tcPr>
          <w:p w:rsidR="004C15D4" w:rsidRPr="0070543E" w:rsidRDefault="004C15D4" w:rsidP="00021593">
            <w:pPr>
              <w:spacing w:after="0"/>
              <w:jc w:val="center"/>
              <w:rPr>
                <w:rFonts w:asciiTheme="minorHAnsi" w:hAnsiTheme="minorHAnsi" w:cs="Calibri"/>
                <w:b/>
                <w:szCs w:val="22"/>
              </w:rPr>
            </w:pPr>
          </w:p>
        </w:tc>
        <w:tc>
          <w:tcPr>
            <w:tcW w:w="1276" w:type="dxa"/>
            <w:gridSpan w:val="2"/>
            <w:vAlign w:val="center"/>
          </w:tcPr>
          <w:p w:rsidR="004C15D4" w:rsidRPr="0070543E" w:rsidRDefault="004C15D4" w:rsidP="00021593">
            <w:pPr>
              <w:spacing w:after="0"/>
              <w:jc w:val="center"/>
              <w:rPr>
                <w:rFonts w:asciiTheme="minorHAnsi" w:hAnsiTheme="minorHAnsi" w:cs="Calibri"/>
                <w:szCs w:val="22"/>
              </w:rPr>
            </w:pPr>
          </w:p>
        </w:tc>
        <w:tc>
          <w:tcPr>
            <w:tcW w:w="1559" w:type="dxa"/>
            <w:gridSpan w:val="2"/>
            <w:vAlign w:val="center"/>
          </w:tcPr>
          <w:p w:rsidR="004C15D4" w:rsidRPr="0070543E" w:rsidRDefault="004C15D4" w:rsidP="00021593">
            <w:pPr>
              <w:spacing w:after="0"/>
              <w:jc w:val="center"/>
              <w:rPr>
                <w:rFonts w:asciiTheme="minorHAnsi" w:hAnsiTheme="minorHAnsi" w:cs="Calibri"/>
                <w:szCs w:val="22"/>
              </w:rPr>
            </w:pPr>
          </w:p>
        </w:tc>
      </w:tr>
      <w:tr w:rsidR="004C15D4" w:rsidRPr="0070543E" w:rsidTr="00315F5D">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tblPrEx>
        <w:trPr>
          <w:gridAfter w:val="1"/>
          <w:wAfter w:w="140" w:type="dxa"/>
          <w:jc w:val="center"/>
        </w:trPr>
        <w:tc>
          <w:tcPr>
            <w:tcW w:w="717" w:type="dxa"/>
            <w:gridSpan w:val="2"/>
            <w:shd w:val="clear" w:color="auto" w:fill="D9D9D9"/>
            <w:vAlign w:val="center"/>
          </w:tcPr>
          <w:p w:rsidR="004C15D4" w:rsidRPr="0070543E" w:rsidRDefault="004C15D4" w:rsidP="006B0266">
            <w:pPr>
              <w:numPr>
                <w:ilvl w:val="0"/>
                <w:numId w:val="110"/>
              </w:numPr>
              <w:tabs>
                <w:tab w:val="left" w:pos="1605"/>
              </w:tabs>
              <w:spacing w:after="0"/>
              <w:ind w:left="357" w:hanging="357"/>
              <w:jc w:val="center"/>
              <w:rPr>
                <w:rFonts w:asciiTheme="minorHAnsi" w:hAnsiTheme="minorHAnsi" w:cs="Calibri"/>
                <w:bCs/>
                <w:szCs w:val="22"/>
                <w:lang w:val="en-US"/>
              </w:rPr>
            </w:pPr>
            <w:r w:rsidRPr="0070543E">
              <w:rPr>
                <w:rFonts w:asciiTheme="minorHAnsi" w:hAnsiTheme="minorHAnsi" w:cs="Calibri"/>
                <w:bCs/>
                <w:szCs w:val="22"/>
                <w:lang w:val="en-US"/>
              </w:rPr>
              <w:lastRenderedPageBreak/>
              <w:t>3</w:t>
            </w:r>
          </w:p>
        </w:tc>
        <w:tc>
          <w:tcPr>
            <w:tcW w:w="4811" w:type="dxa"/>
            <w:gridSpan w:val="2"/>
            <w:shd w:val="clear" w:color="auto" w:fill="D9D9D9"/>
            <w:vAlign w:val="center"/>
          </w:tcPr>
          <w:p w:rsidR="004C15D4" w:rsidRPr="0070543E" w:rsidRDefault="004C15D4" w:rsidP="00021593">
            <w:pPr>
              <w:spacing w:after="0"/>
              <w:rPr>
                <w:rFonts w:asciiTheme="minorHAnsi" w:hAnsiTheme="minorHAnsi" w:cs="Calibri"/>
                <w:b/>
                <w:szCs w:val="22"/>
              </w:rPr>
            </w:pPr>
            <w:r w:rsidRPr="0070543E">
              <w:rPr>
                <w:rFonts w:asciiTheme="minorHAnsi" w:hAnsiTheme="minorHAnsi" w:cs="Calibri"/>
                <w:b/>
                <w:szCs w:val="22"/>
              </w:rPr>
              <w:t>Υποστήριξη ανοχής σε λάθη:</w:t>
            </w:r>
          </w:p>
        </w:tc>
        <w:tc>
          <w:tcPr>
            <w:tcW w:w="1417" w:type="dxa"/>
            <w:gridSpan w:val="2"/>
            <w:shd w:val="clear" w:color="auto" w:fill="D9D9D9"/>
            <w:vAlign w:val="center"/>
          </w:tcPr>
          <w:p w:rsidR="004C15D4" w:rsidRPr="0070543E" w:rsidRDefault="004C15D4" w:rsidP="00021593">
            <w:pPr>
              <w:spacing w:after="0"/>
              <w:jc w:val="center"/>
              <w:rPr>
                <w:rFonts w:asciiTheme="minorHAnsi" w:hAnsiTheme="minorHAnsi" w:cs="Calibri"/>
                <w:b/>
                <w:szCs w:val="22"/>
              </w:rPr>
            </w:pPr>
            <w:r w:rsidRPr="0070543E">
              <w:rPr>
                <w:rFonts w:asciiTheme="minorHAnsi" w:hAnsiTheme="minorHAnsi" w:cs="Calibri"/>
                <w:b/>
                <w:szCs w:val="22"/>
              </w:rPr>
              <w:t>ΝΑΙ</w:t>
            </w:r>
          </w:p>
        </w:tc>
        <w:tc>
          <w:tcPr>
            <w:tcW w:w="1276" w:type="dxa"/>
            <w:gridSpan w:val="2"/>
            <w:shd w:val="clear" w:color="auto" w:fill="D9D9D9"/>
            <w:vAlign w:val="center"/>
          </w:tcPr>
          <w:p w:rsidR="004C15D4" w:rsidRPr="0070543E" w:rsidRDefault="004C15D4" w:rsidP="00021593">
            <w:pPr>
              <w:spacing w:after="0"/>
              <w:jc w:val="center"/>
              <w:rPr>
                <w:rFonts w:asciiTheme="minorHAnsi" w:hAnsiTheme="minorHAnsi" w:cs="Calibri"/>
                <w:szCs w:val="22"/>
              </w:rPr>
            </w:pPr>
          </w:p>
        </w:tc>
        <w:tc>
          <w:tcPr>
            <w:tcW w:w="1559" w:type="dxa"/>
            <w:gridSpan w:val="2"/>
            <w:shd w:val="clear" w:color="auto" w:fill="D9D9D9"/>
            <w:vAlign w:val="center"/>
          </w:tcPr>
          <w:p w:rsidR="004C15D4" w:rsidRPr="0070543E" w:rsidRDefault="004C15D4" w:rsidP="00021593">
            <w:pPr>
              <w:spacing w:after="0"/>
              <w:jc w:val="center"/>
              <w:rPr>
                <w:rFonts w:asciiTheme="minorHAnsi" w:hAnsiTheme="minorHAnsi" w:cs="Calibri"/>
                <w:szCs w:val="22"/>
              </w:rPr>
            </w:pPr>
          </w:p>
        </w:tc>
      </w:tr>
      <w:tr w:rsidR="004C15D4" w:rsidRPr="0070543E" w:rsidTr="00315F5D">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tblPrEx>
        <w:trPr>
          <w:gridAfter w:val="1"/>
          <w:wAfter w:w="140" w:type="dxa"/>
          <w:jc w:val="center"/>
        </w:trPr>
        <w:tc>
          <w:tcPr>
            <w:tcW w:w="717" w:type="dxa"/>
            <w:gridSpan w:val="2"/>
            <w:vAlign w:val="center"/>
          </w:tcPr>
          <w:p w:rsidR="004C15D4" w:rsidRPr="0070543E" w:rsidRDefault="004C15D4" w:rsidP="006B0266">
            <w:pPr>
              <w:numPr>
                <w:ilvl w:val="0"/>
                <w:numId w:val="110"/>
              </w:numPr>
              <w:tabs>
                <w:tab w:val="left" w:pos="1605"/>
              </w:tabs>
              <w:spacing w:after="0"/>
              <w:ind w:left="357" w:hanging="357"/>
              <w:jc w:val="center"/>
              <w:rPr>
                <w:rFonts w:asciiTheme="minorHAnsi" w:hAnsiTheme="minorHAnsi" w:cs="Calibri"/>
                <w:bCs/>
                <w:szCs w:val="22"/>
                <w:lang w:val="en-US"/>
              </w:rPr>
            </w:pPr>
            <w:r w:rsidRPr="0070543E">
              <w:rPr>
                <w:rFonts w:asciiTheme="minorHAnsi" w:hAnsiTheme="minorHAnsi" w:cs="Calibri"/>
                <w:bCs/>
                <w:szCs w:val="22"/>
                <w:lang w:val="en-US"/>
              </w:rPr>
              <w:t>3</w:t>
            </w:r>
          </w:p>
        </w:tc>
        <w:tc>
          <w:tcPr>
            <w:tcW w:w="4811" w:type="dxa"/>
            <w:gridSpan w:val="2"/>
            <w:vAlign w:val="center"/>
          </w:tcPr>
          <w:p w:rsidR="004C15D4" w:rsidRPr="0070543E" w:rsidRDefault="004C15D4" w:rsidP="006B0266">
            <w:pPr>
              <w:pStyle w:val="aff5"/>
              <w:numPr>
                <w:ilvl w:val="0"/>
                <w:numId w:val="108"/>
              </w:numPr>
              <w:spacing w:after="0" w:line="240" w:lineRule="auto"/>
              <w:ind w:left="186" w:hanging="142"/>
              <w:jc w:val="both"/>
              <w:rPr>
                <w:rFonts w:asciiTheme="minorHAnsi" w:hAnsiTheme="minorHAnsi" w:cs="Calibri"/>
              </w:rPr>
            </w:pPr>
            <w:r w:rsidRPr="0070543E">
              <w:rPr>
                <w:rFonts w:asciiTheme="minorHAnsi" w:hAnsiTheme="minorHAnsi" w:cs="Calibri"/>
              </w:rPr>
              <w:t>Μηχανισμός τήρησης αντιγράφων ασφαλείας της Β.Δ. με υποστήριξη:</w:t>
            </w:r>
          </w:p>
          <w:p w:rsidR="004C15D4" w:rsidRPr="0070543E" w:rsidRDefault="004C15D4" w:rsidP="006B0266">
            <w:pPr>
              <w:pStyle w:val="aff5"/>
              <w:numPr>
                <w:ilvl w:val="1"/>
                <w:numId w:val="109"/>
              </w:numPr>
              <w:spacing w:after="0" w:line="240" w:lineRule="auto"/>
              <w:ind w:left="469" w:hanging="283"/>
              <w:jc w:val="both"/>
              <w:rPr>
                <w:rFonts w:asciiTheme="minorHAnsi" w:hAnsiTheme="minorHAnsi" w:cs="Calibri"/>
                <w:lang w:val="en-US"/>
              </w:rPr>
            </w:pPr>
            <w:r w:rsidRPr="0070543E">
              <w:rPr>
                <w:rFonts w:asciiTheme="minorHAnsi" w:hAnsiTheme="minorHAnsi" w:cs="Calibri"/>
                <w:lang w:val="en-US"/>
              </w:rPr>
              <w:t>online backup/restore</w:t>
            </w:r>
          </w:p>
          <w:p w:rsidR="004C15D4" w:rsidRPr="0070543E" w:rsidRDefault="004C15D4" w:rsidP="006B0266">
            <w:pPr>
              <w:pStyle w:val="aff5"/>
              <w:numPr>
                <w:ilvl w:val="1"/>
                <w:numId w:val="109"/>
              </w:numPr>
              <w:spacing w:after="0" w:line="240" w:lineRule="auto"/>
              <w:ind w:left="469" w:hanging="283"/>
              <w:jc w:val="both"/>
              <w:rPr>
                <w:rFonts w:asciiTheme="minorHAnsi" w:hAnsiTheme="minorHAnsi" w:cs="Calibri"/>
                <w:lang w:val="en-US"/>
              </w:rPr>
            </w:pPr>
            <w:r w:rsidRPr="0070543E">
              <w:rPr>
                <w:rFonts w:asciiTheme="minorHAnsi" w:hAnsiTheme="minorHAnsi" w:cs="Calibri"/>
                <w:lang w:val="en-US"/>
              </w:rPr>
              <w:t xml:space="preserve">incremental backup </w:t>
            </w:r>
          </w:p>
        </w:tc>
        <w:tc>
          <w:tcPr>
            <w:tcW w:w="1417" w:type="dxa"/>
            <w:gridSpan w:val="2"/>
            <w:vAlign w:val="center"/>
          </w:tcPr>
          <w:p w:rsidR="004C15D4" w:rsidRPr="0070543E" w:rsidRDefault="004C15D4" w:rsidP="00021593">
            <w:pPr>
              <w:spacing w:after="0"/>
              <w:jc w:val="center"/>
              <w:rPr>
                <w:rFonts w:asciiTheme="minorHAnsi" w:hAnsiTheme="minorHAnsi" w:cs="Calibri"/>
                <w:b/>
                <w:szCs w:val="22"/>
              </w:rPr>
            </w:pPr>
            <w:r w:rsidRPr="0070543E">
              <w:rPr>
                <w:rFonts w:asciiTheme="minorHAnsi" w:hAnsiTheme="minorHAnsi" w:cs="Calibri"/>
                <w:b/>
                <w:szCs w:val="22"/>
              </w:rPr>
              <w:t>ΝΑΙ</w:t>
            </w:r>
          </w:p>
        </w:tc>
        <w:tc>
          <w:tcPr>
            <w:tcW w:w="1276" w:type="dxa"/>
            <w:gridSpan w:val="2"/>
            <w:vAlign w:val="center"/>
          </w:tcPr>
          <w:p w:rsidR="004C15D4" w:rsidRPr="0070543E" w:rsidRDefault="004C15D4" w:rsidP="00021593">
            <w:pPr>
              <w:spacing w:after="0"/>
              <w:jc w:val="center"/>
              <w:rPr>
                <w:rFonts w:asciiTheme="minorHAnsi" w:hAnsiTheme="minorHAnsi" w:cs="Calibri"/>
                <w:szCs w:val="22"/>
              </w:rPr>
            </w:pPr>
          </w:p>
        </w:tc>
        <w:tc>
          <w:tcPr>
            <w:tcW w:w="1559" w:type="dxa"/>
            <w:gridSpan w:val="2"/>
            <w:vAlign w:val="center"/>
          </w:tcPr>
          <w:p w:rsidR="004C15D4" w:rsidRPr="0070543E" w:rsidRDefault="004C15D4" w:rsidP="00021593">
            <w:pPr>
              <w:spacing w:after="0"/>
              <w:jc w:val="center"/>
              <w:rPr>
                <w:rFonts w:asciiTheme="minorHAnsi" w:hAnsiTheme="minorHAnsi" w:cs="Calibri"/>
                <w:szCs w:val="22"/>
              </w:rPr>
            </w:pPr>
          </w:p>
        </w:tc>
      </w:tr>
      <w:tr w:rsidR="004C15D4" w:rsidRPr="0070543E" w:rsidTr="00315F5D">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tblPrEx>
        <w:trPr>
          <w:gridAfter w:val="1"/>
          <w:wAfter w:w="140" w:type="dxa"/>
          <w:jc w:val="center"/>
        </w:trPr>
        <w:tc>
          <w:tcPr>
            <w:tcW w:w="717" w:type="dxa"/>
            <w:gridSpan w:val="2"/>
            <w:vAlign w:val="center"/>
          </w:tcPr>
          <w:p w:rsidR="004C15D4" w:rsidRPr="0070543E" w:rsidRDefault="004C15D4" w:rsidP="006B0266">
            <w:pPr>
              <w:numPr>
                <w:ilvl w:val="0"/>
                <w:numId w:val="110"/>
              </w:numPr>
              <w:tabs>
                <w:tab w:val="left" w:pos="1605"/>
              </w:tabs>
              <w:spacing w:after="0"/>
              <w:ind w:left="357" w:hanging="357"/>
              <w:jc w:val="center"/>
              <w:rPr>
                <w:rFonts w:asciiTheme="minorHAnsi" w:hAnsiTheme="minorHAnsi" w:cs="Calibri"/>
                <w:bCs/>
                <w:szCs w:val="22"/>
                <w:lang w:val="en-US"/>
              </w:rPr>
            </w:pPr>
            <w:r w:rsidRPr="0070543E">
              <w:rPr>
                <w:rFonts w:asciiTheme="minorHAnsi" w:hAnsiTheme="minorHAnsi" w:cs="Calibri"/>
                <w:bCs/>
                <w:szCs w:val="22"/>
                <w:lang w:val="en-US"/>
              </w:rPr>
              <w:t>4</w:t>
            </w:r>
          </w:p>
        </w:tc>
        <w:tc>
          <w:tcPr>
            <w:tcW w:w="4811" w:type="dxa"/>
            <w:gridSpan w:val="2"/>
            <w:vAlign w:val="center"/>
          </w:tcPr>
          <w:p w:rsidR="004C15D4" w:rsidRPr="0070543E" w:rsidRDefault="004C15D4" w:rsidP="00021593">
            <w:pPr>
              <w:spacing w:after="0"/>
              <w:rPr>
                <w:rFonts w:asciiTheme="minorHAnsi" w:hAnsiTheme="minorHAnsi" w:cs="Calibri"/>
                <w:szCs w:val="22"/>
              </w:rPr>
            </w:pPr>
            <w:r w:rsidRPr="0070543E">
              <w:rPr>
                <w:rFonts w:asciiTheme="minorHAnsi" w:hAnsiTheme="minorHAnsi" w:cs="Calibri"/>
                <w:szCs w:val="22"/>
              </w:rPr>
              <w:t xml:space="preserve">Επιθυμητό </w:t>
            </w:r>
          </w:p>
          <w:p w:rsidR="004C15D4" w:rsidRPr="0070543E" w:rsidRDefault="004C15D4" w:rsidP="006B0266">
            <w:pPr>
              <w:pStyle w:val="aff5"/>
              <w:numPr>
                <w:ilvl w:val="1"/>
                <w:numId w:val="109"/>
              </w:numPr>
              <w:spacing w:after="0" w:line="240" w:lineRule="auto"/>
              <w:ind w:left="469" w:hanging="283"/>
              <w:jc w:val="both"/>
              <w:rPr>
                <w:rFonts w:asciiTheme="minorHAnsi" w:hAnsiTheme="minorHAnsi" w:cs="Calibri"/>
                <w:lang w:val="en-US"/>
              </w:rPr>
            </w:pPr>
            <w:r w:rsidRPr="0070543E">
              <w:rPr>
                <w:rFonts w:asciiTheme="minorHAnsi" w:hAnsiTheme="minorHAnsi" w:cs="Calibri"/>
                <w:lang w:val="en-US"/>
              </w:rPr>
              <w:t>point-in-time recovery</w:t>
            </w:r>
          </w:p>
          <w:p w:rsidR="004C15D4" w:rsidRPr="0070543E" w:rsidRDefault="004C15D4" w:rsidP="006B0266">
            <w:pPr>
              <w:pStyle w:val="aff5"/>
              <w:numPr>
                <w:ilvl w:val="1"/>
                <w:numId w:val="109"/>
              </w:numPr>
              <w:spacing w:after="0" w:line="240" w:lineRule="auto"/>
              <w:ind w:left="469" w:hanging="283"/>
              <w:jc w:val="both"/>
              <w:rPr>
                <w:rFonts w:asciiTheme="minorHAnsi" w:hAnsiTheme="minorHAnsi" w:cs="Calibri"/>
                <w:lang w:val="en-US"/>
              </w:rPr>
            </w:pPr>
            <w:r w:rsidRPr="0070543E">
              <w:rPr>
                <w:rFonts w:asciiTheme="minorHAnsi" w:hAnsiTheme="minorHAnsi" w:cs="Calibri"/>
                <w:lang w:val="en-US"/>
              </w:rPr>
              <w:t>automated disk-based backups</w:t>
            </w:r>
          </w:p>
        </w:tc>
        <w:tc>
          <w:tcPr>
            <w:tcW w:w="1417" w:type="dxa"/>
            <w:gridSpan w:val="2"/>
            <w:vAlign w:val="center"/>
          </w:tcPr>
          <w:p w:rsidR="004C15D4" w:rsidRPr="0070543E" w:rsidRDefault="004C15D4" w:rsidP="00021593">
            <w:pPr>
              <w:spacing w:after="0"/>
              <w:jc w:val="center"/>
              <w:rPr>
                <w:rFonts w:asciiTheme="minorHAnsi" w:hAnsiTheme="minorHAnsi" w:cs="Calibri"/>
                <w:b/>
                <w:szCs w:val="22"/>
              </w:rPr>
            </w:pPr>
          </w:p>
        </w:tc>
        <w:tc>
          <w:tcPr>
            <w:tcW w:w="1276" w:type="dxa"/>
            <w:gridSpan w:val="2"/>
            <w:vAlign w:val="center"/>
          </w:tcPr>
          <w:p w:rsidR="004C15D4" w:rsidRPr="0070543E" w:rsidRDefault="004C15D4" w:rsidP="00021593">
            <w:pPr>
              <w:spacing w:after="0"/>
              <w:jc w:val="center"/>
              <w:rPr>
                <w:rFonts w:asciiTheme="minorHAnsi" w:hAnsiTheme="minorHAnsi" w:cs="Calibri"/>
                <w:szCs w:val="22"/>
              </w:rPr>
            </w:pPr>
          </w:p>
        </w:tc>
        <w:tc>
          <w:tcPr>
            <w:tcW w:w="1559" w:type="dxa"/>
            <w:gridSpan w:val="2"/>
            <w:vAlign w:val="center"/>
          </w:tcPr>
          <w:p w:rsidR="004C15D4" w:rsidRPr="0070543E" w:rsidRDefault="004C15D4" w:rsidP="00021593">
            <w:pPr>
              <w:spacing w:after="0"/>
              <w:jc w:val="center"/>
              <w:rPr>
                <w:rFonts w:asciiTheme="minorHAnsi" w:hAnsiTheme="minorHAnsi" w:cs="Calibri"/>
                <w:szCs w:val="22"/>
              </w:rPr>
            </w:pPr>
          </w:p>
        </w:tc>
      </w:tr>
      <w:tr w:rsidR="004C15D4" w:rsidRPr="0070543E" w:rsidTr="00315F5D">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tblPrEx>
        <w:trPr>
          <w:gridAfter w:val="1"/>
          <w:wAfter w:w="140" w:type="dxa"/>
          <w:jc w:val="center"/>
        </w:trPr>
        <w:tc>
          <w:tcPr>
            <w:tcW w:w="717" w:type="dxa"/>
            <w:gridSpan w:val="2"/>
            <w:vAlign w:val="center"/>
          </w:tcPr>
          <w:p w:rsidR="004C15D4" w:rsidRPr="0070543E" w:rsidRDefault="004C15D4" w:rsidP="006B0266">
            <w:pPr>
              <w:numPr>
                <w:ilvl w:val="0"/>
                <w:numId w:val="110"/>
              </w:numPr>
              <w:tabs>
                <w:tab w:val="left" w:pos="1605"/>
              </w:tabs>
              <w:spacing w:after="0"/>
              <w:ind w:left="357" w:hanging="357"/>
              <w:jc w:val="center"/>
              <w:rPr>
                <w:rFonts w:asciiTheme="minorHAnsi" w:hAnsiTheme="minorHAnsi" w:cs="Calibri"/>
                <w:bCs/>
                <w:szCs w:val="22"/>
                <w:lang w:val="en-US"/>
              </w:rPr>
            </w:pPr>
            <w:r w:rsidRPr="0070543E">
              <w:rPr>
                <w:rFonts w:asciiTheme="minorHAnsi" w:hAnsiTheme="minorHAnsi" w:cs="Calibri"/>
                <w:bCs/>
                <w:szCs w:val="22"/>
                <w:lang w:val="en-US"/>
              </w:rPr>
              <w:t>4</w:t>
            </w:r>
          </w:p>
        </w:tc>
        <w:tc>
          <w:tcPr>
            <w:tcW w:w="4811" w:type="dxa"/>
            <w:gridSpan w:val="2"/>
            <w:vAlign w:val="center"/>
          </w:tcPr>
          <w:p w:rsidR="004C15D4" w:rsidRPr="0070543E" w:rsidRDefault="004C15D4" w:rsidP="006B0266">
            <w:pPr>
              <w:pStyle w:val="aff5"/>
              <w:numPr>
                <w:ilvl w:val="0"/>
                <w:numId w:val="108"/>
              </w:numPr>
              <w:spacing w:after="0" w:line="240" w:lineRule="auto"/>
              <w:ind w:left="186" w:hanging="142"/>
              <w:jc w:val="both"/>
              <w:rPr>
                <w:rFonts w:asciiTheme="minorHAnsi" w:hAnsiTheme="minorHAnsi" w:cs="Calibri"/>
              </w:rPr>
            </w:pPr>
            <w:r w:rsidRPr="0070543E">
              <w:rPr>
                <w:rFonts w:asciiTheme="minorHAnsi" w:hAnsiTheme="minorHAnsi" w:cs="Calibri"/>
              </w:rPr>
              <w:t>Μηχανισμός αυτόματης ανάκαμψης (</w:t>
            </w:r>
            <w:r w:rsidRPr="0070543E">
              <w:rPr>
                <w:rFonts w:asciiTheme="minorHAnsi" w:hAnsiTheme="minorHAnsi" w:cs="Calibri"/>
                <w:lang w:val="en-US"/>
              </w:rPr>
              <w:t>automatic</w:t>
            </w:r>
            <w:r w:rsidRPr="0070543E">
              <w:rPr>
                <w:rFonts w:asciiTheme="minorHAnsi" w:hAnsiTheme="minorHAnsi" w:cs="Calibri"/>
              </w:rPr>
              <w:t xml:space="preserve"> </w:t>
            </w:r>
            <w:r w:rsidRPr="0070543E">
              <w:rPr>
                <w:rFonts w:asciiTheme="minorHAnsi" w:hAnsiTheme="minorHAnsi" w:cs="Calibri"/>
                <w:lang w:val="en-US"/>
              </w:rPr>
              <w:t>recovery</w:t>
            </w:r>
            <w:r w:rsidRPr="0070543E">
              <w:rPr>
                <w:rFonts w:asciiTheme="minorHAnsi" w:hAnsiTheme="minorHAnsi" w:cs="Calibri"/>
              </w:rPr>
              <w:t xml:space="preserve">) της Β.Δ. από </w:t>
            </w:r>
            <w:r w:rsidRPr="0070543E">
              <w:rPr>
                <w:rFonts w:asciiTheme="minorHAnsi" w:hAnsiTheme="minorHAnsi" w:cs="Calibri"/>
                <w:lang w:val="en-US"/>
              </w:rPr>
              <w:t>instance</w:t>
            </w:r>
            <w:r w:rsidRPr="0070543E">
              <w:rPr>
                <w:rFonts w:asciiTheme="minorHAnsi" w:hAnsiTheme="minorHAnsi" w:cs="Calibri"/>
              </w:rPr>
              <w:t xml:space="preserve"> </w:t>
            </w:r>
            <w:r w:rsidRPr="0070543E">
              <w:rPr>
                <w:rFonts w:asciiTheme="minorHAnsi" w:hAnsiTheme="minorHAnsi" w:cs="Calibri"/>
                <w:lang w:val="en-US"/>
              </w:rPr>
              <w:t>failures</w:t>
            </w:r>
            <w:r w:rsidRPr="0070543E">
              <w:rPr>
                <w:rFonts w:asciiTheme="minorHAnsi" w:hAnsiTheme="minorHAnsi" w:cs="Calibri"/>
              </w:rPr>
              <w:t xml:space="preserve"> με υποστήριξη διαθεσιμότητας των δεδομένων της βάσης, αμέσως μετά την ολοκλήρωση του </w:t>
            </w:r>
            <w:r w:rsidRPr="0070543E">
              <w:rPr>
                <w:rFonts w:asciiTheme="minorHAnsi" w:hAnsiTheme="minorHAnsi" w:cs="Calibri"/>
                <w:lang w:val="en-US"/>
              </w:rPr>
              <w:t>roll</w:t>
            </w:r>
            <w:r w:rsidRPr="0070543E">
              <w:rPr>
                <w:rFonts w:asciiTheme="minorHAnsi" w:hAnsiTheme="minorHAnsi" w:cs="Calibri"/>
              </w:rPr>
              <w:t>-</w:t>
            </w:r>
            <w:r w:rsidRPr="0070543E">
              <w:rPr>
                <w:rFonts w:asciiTheme="minorHAnsi" w:hAnsiTheme="minorHAnsi" w:cs="Calibri"/>
                <w:lang w:val="en-US"/>
              </w:rPr>
              <w:t>forward</w:t>
            </w:r>
            <w:r w:rsidRPr="0070543E">
              <w:rPr>
                <w:rFonts w:asciiTheme="minorHAnsi" w:hAnsiTheme="minorHAnsi" w:cs="Calibri"/>
              </w:rPr>
              <w:t xml:space="preserve"> (πριν την ολοκλήρωση του </w:t>
            </w:r>
            <w:r w:rsidRPr="0070543E">
              <w:rPr>
                <w:rFonts w:asciiTheme="minorHAnsi" w:hAnsiTheme="minorHAnsi" w:cs="Calibri"/>
                <w:lang w:val="en-US"/>
              </w:rPr>
              <w:t>roll</w:t>
            </w:r>
            <w:r w:rsidRPr="0070543E">
              <w:rPr>
                <w:rFonts w:asciiTheme="minorHAnsi" w:hAnsiTheme="minorHAnsi" w:cs="Calibri"/>
              </w:rPr>
              <w:t>-</w:t>
            </w:r>
            <w:r w:rsidRPr="0070543E">
              <w:rPr>
                <w:rFonts w:asciiTheme="minorHAnsi" w:hAnsiTheme="minorHAnsi" w:cs="Calibri"/>
                <w:lang w:val="en-US"/>
              </w:rPr>
              <w:t>back</w:t>
            </w:r>
            <w:r w:rsidRPr="0070543E">
              <w:rPr>
                <w:rFonts w:asciiTheme="minorHAnsi" w:hAnsiTheme="minorHAnsi" w:cs="Calibri"/>
              </w:rPr>
              <w:t>), με διασφάλιση της ακεραιότητας της βάσης.</w:t>
            </w:r>
          </w:p>
        </w:tc>
        <w:tc>
          <w:tcPr>
            <w:tcW w:w="1417" w:type="dxa"/>
            <w:gridSpan w:val="2"/>
            <w:vAlign w:val="center"/>
          </w:tcPr>
          <w:p w:rsidR="004C15D4" w:rsidRPr="0070543E" w:rsidRDefault="004C15D4" w:rsidP="00021593">
            <w:pPr>
              <w:spacing w:after="0"/>
              <w:jc w:val="center"/>
              <w:rPr>
                <w:rFonts w:asciiTheme="minorHAnsi" w:hAnsiTheme="minorHAnsi" w:cs="Calibri"/>
                <w:b/>
                <w:szCs w:val="22"/>
              </w:rPr>
            </w:pPr>
            <w:r w:rsidRPr="0070543E">
              <w:rPr>
                <w:rFonts w:asciiTheme="minorHAnsi" w:hAnsiTheme="minorHAnsi" w:cs="Calibri"/>
                <w:b/>
                <w:szCs w:val="22"/>
              </w:rPr>
              <w:t>ΝΑΙ</w:t>
            </w:r>
          </w:p>
        </w:tc>
        <w:tc>
          <w:tcPr>
            <w:tcW w:w="1276" w:type="dxa"/>
            <w:gridSpan w:val="2"/>
            <w:vAlign w:val="center"/>
          </w:tcPr>
          <w:p w:rsidR="004C15D4" w:rsidRPr="0070543E" w:rsidRDefault="004C15D4" w:rsidP="00021593">
            <w:pPr>
              <w:spacing w:after="0"/>
              <w:jc w:val="center"/>
              <w:rPr>
                <w:rFonts w:asciiTheme="minorHAnsi" w:hAnsiTheme="minorHAnsi" w:cs="Calibri"/>
                <w:szCs w:val="22"/>
              </w:rPr>
            </w:pPr>
          </w:p>
        </w:tc>
        <w:tc>
          <w:tcPr>
            <w:tcW w:w="1559" w:type="dxa"/>
            <w:gridSpan w:val="2"/>
            <w:vAlign w:val="center"/>
          </w:tcPr>
          <w:p w:rsidR="004C15D4" w:rsidRPr="0070543E" w:rsidRDefault="004C15D4" w:rsidP="00021593">
            <w:pPr>
              <w:spacing w:after="0"/>
              <w:jc w:val="center"/>
              <w:rPr>
                <w:rFonts w:asciiTheme="minorHAnsi" w:hAnsiTheme="minorHAnsi" w:cs="Calibri"/>
                <w:szCs w:val="22"/>
              </w:rPr>
            </w:pPr>
          </w:p>
        </w:tc>
      </w:tr>
      <w:tr w:rsidR="004C15D4" w:rsidRPr="0070543E" w:rsidTr="00315F5D">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tblPrEx>
        <w:trPr>
          <w:gridAfter w:val="1"/>
          <w:wAfter w:w="140" w:type="dxa"/>
          <w:jc w:val="center"/>
        </w:trPr>
        <w:tc>
          <w:tcPr>
            <w:tcW w:w="717" w:type="dxa"/>
            <w:gridSpan w:val="2"/>
            <w:vAlign w:val="center"/>
          </w:tcPr>
          <w:p w:rsidR="004C15D4" w:rsidRPr="0070543E" w:rsidRDefault="004C15D4" w:rsidP="006B0266">
            <w:pPr>
              <w:numPr>
                <w:ilvl w:val="0"/>
                <w:numId w:val="110"/>
              </w:numPr>
              <w:tabs>
                <w:tab w:val="left" w:pos="1605"/>
              </w:tabs>
              <w:spacing w:after="0"/>
              <w:ind w:left="357" w:hanging="357"/>
              <w:jc w:val="center"/>
              <w:rPr>
                <w:rFonts w:asciiTheme="minorHAnsi" w:hAnsiTheme="minorHAnsi" w:cs="Calibri"/>
                <w:bCs/>
                <w:szCs w:val="22"/>
                <w:lang w:val="en-US"/>
              </w:rPr>
            </w:pPr>
            <w:r w:rsidRPr="0070543E">
              <w:rPr>
                <w:rFonts w:asciiTheme="minorHAnsi" w:hAnsiTheme="minorHAnsi" w:cs="Calibri"/>
                <w:bCs/>
                <w:szCs w:val="22"/>
                <w:lang w:val="en-US"/>
              </w:rPr>
              <w:t>4</w:t>
            </w:r>
          </w:p>
        </w:tc>
        <w:tc>
          <w:tcPr>
            <w:tcW w:w="4811" w:type="dxa"/>
            <w:gridSpan w:val="2"/>
            <w:vAlign w:val="center"/>
          </w:tcPr>
          <w:p w:rsidR="004C15D4" w:rsidRPr="0070543E" w:rsidRDefault="004C15D4" w:rsidP="006B0266">
            <w:pPr>
              <w:pStyle w:val="aff5"/>
              <w:numPr>
                <w:ilvl w:val="0"/>
                <w:numId w:val="108"/>
              </w:numPr>
              <w:spacing w:after="0" w:line="240" w:lineRule="auto"/>
              <w:ind w:left="186" w:hanging="142"/>
              <w:jc w:val="both"/>
              <w:rPr>
                <w:rFonts w:asciiTheme="minorHAnsi" w:hAnsiTheme="minorHAnsi" w:cs="Calibri"/>
              </w:rPr>
            </w:pPr>
            <w:r w:rsidRPr="0070543E">
              <w:rPr>
                <w:rFonts w:asciiTheme="minorHAnsi" w:hAnsiTheme="minorHAnsi" w:cs="Calibri"/>
              </w:rPr>
              <w:t>Υποστήριξη ανάκτησης ιστορικών τιμών για επιδιόρθωση λαθών.</w:t>
            </w:r>
          </w:p>
        </w:tc>
        <w:tc>
          <w:tcPr>
            <w:tcW w:w="1417" w:type="dxa"/>
            <w:gridSpan w:val="2"/>
            <w:vAlign w:val="center"/>
          </w:tcPr>
          <w:p w:rsidR="004C15D4" w:rsidRPr="0070543E" w:rsidRDefault="004C15D4" w:rsidP="00021593">
            <w:pPr>
              <w:spacing w:after="0"/>
              <w:jc w:val="center"/>
              <w:rPr>
                <w:rFonts w:asciiTheme="minorHAnsi" w:hAnsiTheme="minorHAnsi" w:cs="Calibri"/>
                <w:b/>
                <w:szCs w:val="22"/>
              </w:rPr>
            </w:pPr>
            <w:r w:rsidRPr="0070543E">
              <w:rPr>
                <w:rFonts w:asciiTheme="minorHAnsi" w:hAnsiTheme="minorHAnsi" w:cs="Calibri"/>
                <w:b/>
                <w:szCs w:val="22"/>
              </w:rPr>
              <w:t>ΝΑΙ</w:t>
            </w:r>
          </w:p>
        </w:tc>
        <w:tc>
          <w:tcPr>
            <w:tcW w:w="1276" w:type="dxa"/>
            <w:gridSpan w:val="2"/>
            <w:vAlign w:val="center"/>
          </w:tcPr>
          <w:p w:rsidR="004C15D4" w:rsidRPr="0070543E" w:rsidRDefault="004C15D4" w:rsidP="00021593">
            <w:pPr>
              <w:spacing w:after="0"/>
              <w:jc w:val="center"/>
              <w:rPr>
                <w:rFonts w:asciiTheme="minorHAnsi" w:hAnsiTheme="minorHAnsi" w:cs="Calibri"/>
                <w:szCs w:val="22"/>
              </w:rPr>
            </w:pPr>
          </w:p>
        </w:tc>
        <w:tc>
          <w:tcPr>
            <w:tcW w:w="1559" w:type="dxa"/>
            <w:gridSpan w:val="2"/>
            <w:vAlign w:val="center"/>
          </w:tcPr>
          <w:p w:rsidR="004C15D4" w:rsidRPr="0070543E" w:rsidRDefault="004C15D4" w:rsidP="00021593">
            <w:pPr>
              <w:spacing w:after="0"/>
              <w:jc w:val="center"/>
              <w:rPr>
                <w:rFonts w:asciiTheme="minorHAnsi" w:hAnsiTheme="minorHAnsi" w:cs="Calibri"/>
                <w:szCs w:val="22"/>
              </w:rPr>
            </w:pPr>
          </w:p>
        </w:tc>
      </w:tr>
      <w:tr w:rsidR="004C15D4" w:rsidRPr="0070543E" w:rsidTr="00315F5D">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tblPrEx>
        <w:trPr>
          <w:gridAfter w:val="1"/>
          <w:wAfter w:w="140" w:type="dxa"/>
          <w:jc w:val="center"/>
        </w:trPr>
        <w:tc>
          <w:tcPr>
            <w:tcW w:w="717" w:type="dxa"/>
            <w:gridSpan w:val="2"/>
            <w:vAlign w:val="center"/>
          </w:tcPr>
          <w:p w:rsidR="004C15D4" w:rsidRPr="0070543E" w:rsidRDefault="004C15D4" w:rsidP="006B0266">
            <w:pPr>
              <w:numPr>
                <w:ilvl w:val="0"/>
                <w:numId w:val="110"/>
              </w:numPr>
              <w:tabs>
                <w:tab w:val="left" w:pos="1605"/>
              </w:tabs>
              <w:spacing w:after="0"/>
              <w:ind w:left="357" w:hanging="357"/>
              <w:jc w:val="center"/>
              <w:rPr>
                <w:rFonts w:asciiTheme="minorHAnsi" w:hAnsiTheme="minorHAnsi" w:cs="Calibri"/>
                <w:bCs/>
                <w:szCs w:val="22"/>
                <w:lang w:val="en-US"/>
              </w:rPr>
            </w:pPr>
            <w:r w:rsidRPr="0070543E">
              <w:rPr>
                <w:rFonts w:asciiTheme="minorHAnsi" w:hAnsiTheme="minorHAnsi" w:cs="Calibri"/>
                <w:bCs/>
                <w:szCs w:val="22"/>
                <w:lang w:val="en-US"/>
              </w:rPr>
              <w:t>4</w:t>
            </w:r>
          </w:p>
        </w:tc>
        <w:tc>
          <w:tcPr>
            <w:tcW w:w="4811" w:type="dxa"/>
            <w:gridSpan w:val="2"/>
            <w:vAlign w:val="center"/>
          </w:tcPr>
          <w:p w:rsidR="004C15D4" w:rsidRPr="0070543E" w:rsidRDefault="004C15D4" w:rsidP="006B0266">
            <w:pPr>
              <w:pStyle w:val="aff5"/>
              <w:numPr>
                <w:ilvl w:val="0"/>
                <w:numId w:val="108"/>
              </w:numPr>
              <w:spacing w:after="0" w:line="240" w:lineRule="auto"/>
              <w:ind w:left="186" w:hanging="142"/>
              <w:jc w:val="both"/>
              <w:rPr>
                <w:rFonts w:asciiTheme="minorHAnsi" w:hAnsiTheme="minorHAnsi" w:cs="Calibri"/>
              </w:rPr>
            </w:pPr>
            <w:r w:rsidRPr="0070543E">
              <w:rPr>
                <w:rFonts w:asciiTheme="minorHAnsi" w:hAnsiTheme="minorHAnsi" w:cs="Calibri"/>
              </w:rPr>
              <w:t xml:space="preserve">Υποστήριξη της επίλυσης προβλημάτων από ανθρώπινα λάθη με τη δυνατότητα διατήρησης των παλαιών τιμών των πεδίων της Β.Δ. και υποβολής </w:t>
            </w:r>
            <w:r w:rsidRPr="0070543E">
              <w:rPr>
                <w:rFonts w:asciiTheme="minorHAnsi" w:hAnsiTheme="minorHAnsi" w:cs="Calibri"/>
                <w:lang w:val="en-US"/>
              </w:rPr>
              <w:t>queries</w:t>
            </w:r>
            <w:r w:rsidRPr="0070543E">
              <w:rPr>
                <w:rFonts w:asciiTheme="minorHAnsi" w:hAnsiTheme="minorHAnsi" w:cs="Calibri"/>
              </w:rPr>
              <w:t xml:space="preserve"> για το περιεχόμενο της Β.Δ. κάποια χρονική στιγμή στο παρελθόν.</w:t>
            </w:r>
          </w:p>
        </w:tc>
        <w:tc>
          <w:tcPr>
            <w:tcW w:w="1417" w:type="dxa"/>
            <w:gridSpan w:val="2"/>
            <w:vAlign w:val="center"/>
          </w:tcPr>
          <w:p w:rsidR="004C15D4" w:rsidRPr="0070543E" w:rsidRDefault="004C15D4" w:rsidP="00021593">
            <w:pPr>
              <w:spacing w:after="0"/>
              <w:jc w:val="center"/>
              <w:rPr>
                <w:rFonts w:asciiTheme="minorHAnsi" w:hAnsiTheme="minorHAnsi" w:cs="Calibri"/>
                <w:b/>
                <w:szCs w:val="22"/>
              </w:rPr>
            </w:pPr>
          </w:p>
        </w:tc>
        <w:tc>
          <w:tcPr>
            <w:tcW w:w="1276" w:type="dxa"/>
            <w:gridSpan w:val="2"/>
            <w:vAlign w:val="center"/>
          </w:tcPr>
          <w:p w:rsidR="004C15D4" w:rsidRPr="0070543E" w:rsidRDefault="004C15D4" w:rsidP="00021593">
            <w:pPr>
              <w:spacing w:after="0"/>
              <w:jc w:val="center"/>
              <w:rPr>
                <w:rFonts w:asciiTheme="minorHAnsi" w:hAnsiTheme="minorHAnsi" w:cs="Calibri"/>
                <w:szCs w:val="22"/>
              </w:rPr>
            </w:pPr>
          </w:p>
        </w:tc>
        <w:tc>
          <w:tcPr>
            <w:tcW w:w="1559" w:type="dxa"/>
            <w:gridSpan w:val="2"/>
            <w:vAlign w:val="center"/>
          </w:tcPr>
          <w:p w:rsidR="004C15D4" w:rsidRPr="0070543E" w:rsidRDefault="004C15D4" w:rsidP="00021593">
            <w:pPr>
              <w:spacing w:after="0"/>
              <w:jc w:val="center"/>
              <w:rPr>
                <w:rFonts w:asciiTheme="minorHAnsi" w:hAnsiTheme="minorHAnsi" w:cs="Calibri"/>
                <w:szCs w:val="22"/>
              </w:rPr>
            </w:pPr>
          </w:p>
        </w:tc>
      </w:tr>
      <w:tr w:rsidR="004C15D4" w:rsidRPr="0070543E" w:rsidTr="00315F5D">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tblPrEx>
        <w:trPr>
          <w:gridAfter w:val="1"/>
          <w:wAfter w:w="140" w:type="dxa"/>
          <w:jc w:val="center"/>
        </w:trPr>
        <w:tc>
          <w:tcPr>
            <w:tcW w:w="717" w:type="dxa"/>
            <w:gridSpan w:val="2"/>
            <w:vAlign w:val="center"/>
          </w:tcPr>
          <w:p w:rsidR="004C15D4" w:rsidRPr="0070543E" w:rsidRDefault="004C15D4" w:rsidP="006B0266">
            <w:pPr>
              <w:numPr>
                <w:ilvl w:val="0"/>
                <w:numId w:val="110"/>
              </w:numPr>
              <w:tabs>
                <w:tab w:val="left" w:pos="1605"/>
              </w:tabs>
              <w:spacing w:after="0"/>
              <w:ind w:left="357" w:hanging="357"/>
              <w:jc w:val="center"/>
              <w:rPr>
                <w:rFonts w:asciiTheme="minorHAnsi" w:hAnsiTheme="minorHAnsi" w:cs="Calibri"/>
                <w:bCs/>
                <w:szCs w:val="22"/>
                <w:lang w:val="en-US"/>
              </w:rPr>
            </w:pPr>
            <w:r w:rsidRPr="0070543E">
              <w:rPr>
                <w:rFonts w:asciiTheme="minorHAnsi" w:hAnsiTheme="minorHAnsi" w:cs="Calibri"/>
                <w:bCs/>
                <w:szCs w:val="22"/>
                <w:lang w:val="en-US"/>
              </w:rPr>
              <w:t>4</w:t>
            </w:r>
          </w:p>
        </w:tc>
        <w:tc>
          <w:tcPr>
            <w:tcW w:w="4811" w:type="dxa"/>
            <w:gridSpan w:val="2"/>
            <w:vAlign w:val="center"/>
          </w:tcPr>
          <w:p w:rsidR="004C15D4" w:rsidRPr="0070543E" w:rsidRDefault="004C15D4" w:rsidP="00021593">
            <w:pPr>
              <w:spacing w:after="0"/>
              <w:rPr>
                <w:rFonts w:asciiTheme="minorHAnsi" w:hAnsiTheme="minorHAnsi" w:cs="Calibri"/>
                <w:szCs w:val="22"/>
              </w:rPr>
            </w:pPr>
            <w:r w:rsidRPr="0070543E">
              <w:rPr>
                <w:rFonts w:asciiTheme="minorHAnsi" w:hAnsiTheme="minorHAnsi" w:cs="Calibri"/>
                <w:szCs w:val="22"/>
              </w:rPr>
              <w:t>Το προσφερόμενο RDBMS να υποστηρίζει τον ορισμό read-only περιοχών στη Βάση Δεδομένων για αποθήκευση στατικών δεδομένων:</w:t>
            </w:r>
          </w:p>
          <w:p w:rsidR="004C15D4" w:rsidRPr="0070543E" w:rsidRDefault="004C15D4" w:rsidP="006B0266">
            <w:pPr>
              <w:pStyle w:val="aff5"/>
              <w:numPr>
                <w:ilvl w:val="0"/>
                <w:numId w:val="108"/>
              </w:numPr>
              <w:spacing w:after="0" w:line="240" w:lineRule="auto"/>
              <w:ind w:left="186" w:hanging="142"/>
              <w:jc w:val="both"/>
              <w:rPr>
                <w:rFonts w:asciiTheme="minorHAnsi" w:hAnsiTheme="minorHAnsi" w:cs="Calibri"/>
              </w:rPr>
            </w:pPr>
            <w:r w:rsidRPr="0070543E">
              <w:rPr>
                <w:rFonts w:asciiTheme="minorHAnsi" w:hAnsiTheme="minorHAnsi" w:cs="Calibri"/>
              </w:rPr>
              <w:t xml:space="preserve">οι </w:t>
            </w:r>
            <w:r w:rsidRPr="0070543E">
              <w:rPr>
                <w:rFonts w:asciiTheme="minorHAnsi" w:hAnsiTheme="minorHAnsi" w:cs="Calibri"/>
                <w:lang w:val="en-US"/>
              </w:rPr>
              <w:t>read</w:t>
            </w:r>
            <w:r w:rsidRPr="0070543E">
              <w:rPr>
                <w:rFonts w:asciiTheme="minorHAnsi" w:hAnsiTheme="minorHAnsi" w:cs="Calibri"/>
              </w:rPr>
              <w:t>-</w:t>
            </w:r>
            <w:r w:rsidRPr="0070543E">
              <w:rPr>
                <w:rFonts w:asciiTheme="minorHAnsi" w:hAnsiTheme="minorHAnsi" w:cs="Calibri"/>
                <w:lang w:val="en-US"/>
              </w:rPr>
              <w:t>only</w:t>
            </w:r>
            <w:r w:rsidRPr="0070543E">
              <w:rPr>
                <w:rFonts w:asciiTheme="minorHAnsi" w:hAnsiTheme="minorHAnsi" w:cs="Calibri"/>
              </w:rPr>
              <w:t xml:space="preserve"> περιοχές να μπορούν να αποθηκεύονται και σε άλλα </w:t>
            </w:r>
            <w:r w:rsidRPr="0070543E">
              <w:rPr>
                <w:rFonts w:asciiTheme="minorHAnsi" w:hAnsiTheme="minorHAnsi" w:cs="Calibri"/>
                <w:lang w:val="en-US"/>
              </w:rPr>
              <w:t>media</w:t>
            </w:r>
            <w:r w:rsidRPr="0070543E">
              <w:rPr>
                <w:rFonts w:asciiTheme="minorHAnsi" w:hAnsiTheme="minorHAnsi" w:cs="Calibri"/>
              </w:rPr>
              <w:t xml:space="preserve"> εκτός από φυσικούς δίσκους όπως </w:t>
            </w:r>
            <w:r w:rsidRPr="0070543E">
              <w:rPr>
                <w:rFonts w:asciiTheme="minorHAnsi" w:hAnsiTheme="minorHAnsi" w:cs="Calibri"/>
                <w:lang w:val="en-US"/>
              </w:rPr>
              <w:t>CD</w:t>
            </w:r>
            <w:r w:rsidRPr="0070543E">
              <w:rPr>
                <w:rFonts w:asciiTheme="minorHAnsi" w:hAnsiTheme="minorHAnsi" w:cs="Calibri"/>
              </w:rPr>
              <w:t>-</w:t>
            </w:r>
            <w:r w:rsidRPr="0070543E">
              <w:rPr>
                <w:rFonts w:asciiTheme="minorHAnsi" w:hAnsiTheme="minorHAnsi" w:cs="Calibri"/>
                <w:lang w:val="en-US"/>
              </w:rPr>
              <w:t>ROM</w:t>
            </w:r>
            <w:r w:rsidRPr="0070543E">
              <w:rPr>
                <w:rFonts w:asciiTheme="minorHAnsi" w:hAnsiTheme="minorHAnsi" w:cs="Calibri"/>
              </w:rPr>
              <w:t>.</w:t>
            </w:r>
          </w:p>
        </w:tc>
        <w:tc>
          <w:tcPr>
            <w:tcW w:w="1417" w:type="dxa"/>
            <w:gridSpan w:val="2"/>
            <w:vAlign w:val="center"/>
          </w:tcPr>
          <w:p w:rsidR="004C15D4" w:rsidRPr="0070543E" w:rsidRDefault="004C15D4" w:rsidP="00021593">
            <w:pPr>
              <w:spacing w:after="0"/>
              <w:jc w:val="center"/>
              <w:rPr>
                <w:rFonts w:asciiTheme="minorHAnsi" w:hAnsiTheme="minorHAnsi" w:cs="Calibri"/>
                <w:b/>
                <w:szCs w:val="22"/>
              </w:rPr>
            </w:pPr>
          </w:p>
        </w:tc>
        <w:tc>
          <w:tcPr>
            <w:tcW w:w="1276" w:type="dxa"/>
            <w:gridSpan w:val="2"/>
            <w:vAlign w:val="center"/>
          </w:tcPr>
          <w:p w:rsidR="004C15D4" w:rsidRPr="0070543E" w:rsidRDefault="004C15D4" w:rsidP="00021593">
            <w:pPr>
              <w:spacing w:after="0"/>
              <w:jc w:val="center"/>
              <w:rPr>
                <w:rFonts w:asciiTheme="minorHAnsi" w:hAnsiTheme="minorHAnsi" w:cs="Calibri"/>
                <w:szCs w:val="22"/>
              </w:rPr>
            </w:pPr>
          </w:p>
        </w:tc>
        <w:tc>
          <w:tcPr>
            <w:tcW w:w="1559" w:type="dxa"/>
            <w:gridSpan w:val="2"/>
            <w:vAlign w:val="center"/>
          </w:tcPr>
          <w:p w:rsidR="004C15D4" w:rsidRPr="0070543E" w:rsidRDefault="004C15D4" w:rsidP="00021593">
            <w:pPr>
              <w:spacing w:after="0"/>
              <w:jc w:val="center"/>
              <w:rPr>
                <w:rFonts w:asciiTheme="minorHAnsi" w:hAnsiTheme="minorHAnsi" w:cs="Calibri"/>
                <w:szCs w:val="22"/>
              </w:rPr>
            </w:pPr>
          </w:p>
        </w:tc>
      </w:tr>
      <w:tr w:rsidR="004C15D4" w:rsidRPr="0070543E" w:rsidTr="00315F5D">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tblPrEx>
        <w:trPr>
          <w:gridAfter w:val="1"/>
          <w:wAfter w:w="140" w:type="dxa"/>
          <w:jc w:val="center"/>
        </w:trPr>
        <w:tc>
          <w:tcPr>
            <w:tcW w:w="717" w:type="dxa"/>
            <w:gridSpan w:val="2"/>
            <w:vAlign w:val="center"/>
          </w:tcPr>
          <w:p w:rsidR="004C15D4" w:rsidRPr="0070543E" w:rsidRDefault="004C15D4" w:rsidP="006B0266">
            <w:pPr>
              <w:numPr>
                <w:ilvl w:val="0"/>
                <w:numId w:val="110"/>
              </w:numPr>
              <w:tabs>
                <w:tab w:val="left" w:pos="1605"/>
              </w:tabs>
              <w:spacing w:after="0"/>
              <w:ind w:left="357" w:hanging="357"/>
              <w:jc w:val="center"/>
              <w:rPr>
                <w:rFonts w:asciiTheme="minorHAnsi" w:hAnsiTheme="minorHAnsi" w:cs="Calibri"/>
                <w:bCs/>
                <w:szCs w:val="22"/>
                <w:lang w:val="en-US"/>
              </w:rPr>
            </w:pPr>
            <w:r w:rsidRPr="0070543E">
              <w:rPr>
                <w:rFonts w:asciiTheme="minorHAnsi" w:hAnsiTheme="minorHAnsi" w:cs="Calibri"/>
                <w:bCs/>
                <w:szCs w:val="22"/>
                <w:lang w:val="en-US"/>
              </w:rPr>
              <w:t>4</w:t>
            </w:r>
          </w:p>
        </w:tc>
        <w:tc>
          <w:tcPr>
            <w:tcW w:w="4811" w:type="dxa"/>
            <w:gridSpan w:val="2"/>
            <w:vAlign w:val="center"/>
          </w:tcPr>
          <w:p w:rsidR="004C15D4" w:rsidRPr="0070543E" w:rsidRDefault="004C15D4" w:rsidP="00021593">
            <w:pPr>
              <w:spacing w:after="0"/>
              <w:rPr>
                <w:rFonts w:asciiTheme="minorHAnsi" w:hAnsiTheme="minorHAnsi" w:cs="Calibri"/>
                <w:szCs w:val="22"/>
              </w:rPr>
            </w:pPr>
            <w:r w:rsidRPr="0070543E">
              <w:rPr>
                <w:rFonts w:asciiTheme="minorHAnsi" w:hAnsiTheme="minorHAnsi" w:cs="Calibri"/>
                <w:szCs w:val="22"/>
              </w:rPr>
              <w:t>Να  επιτρέπει μία read-only περιοχή να μπορεί να μετατραπεί σε read-write και το αντίστροφο.</w:t>
            </w:r>
          </w:p>
        </w:tc>
        <w:tc>
          <w:tcPr>
            <w:tcW w:w="1417" w:type="dxa"/>
            <w:gridSpan w:val="2"/>
            <w:vAlign w:val="center"/>
          </w:tcPr>
          <w:p w:rsidR="004C15D4" w:rsidRPr="0070543E" w:rsidRDefault="004C15D4" w:rsidP="00021593">
            <w:pPr>
              <w:spacing w:after="0"/>
              <w:jc w:val="center"/>
              <w:rPr>
                <w:rFonts w:asciiTheme="minorHAnsi" w:hAnsiTheme="minorHAnsi" w:cs="Calibri"/>
                <w:b/>
                <w:szCs w:val="22"/>
              </w:rPr>
            </w:pPr>
          </w:p>
        </w:tc>
        <w:tc>
          <w:tcPr>
            <w:tcW w:w="1276" w:type="dxa"/>
            <w:gridSpan w:val="2"/>
            <w:vAlign w:val="center"/>
          </w:tcPr>
          <w:p w:rsidR="004C15D4" w:rsidRPr="0070543E" w:rsidRDefault="004C15D4" w:rsidP="00021593">
            <w:pPr>
              <w:spacing w:after="0"/>
              <w:jc w:val="center"/>
              <w:rPr>
                <w:rFonts w:asciiTheme="minorHAnsi" w:hAnsiTheme="minorHAnsi" w:cs="Calibri"/>
                <w:szCs w:val="22"/>
              </w:rPr>
            </w:pPr>
          </w:p>
        </w:tc>
        <w:tc>
          <w:tcPr>
            <w:tcW w:w="1559" w:type="dxa"/>
            <w:gridSpan w:val="2"/>
            <w:vAlign w:val="center"/>
          </w:tcPr>
          <w:p w:rsidR="004C15D4" w:rsidRPr="0070543E" w:rsidRDefault="004C15D4" w:rsidP="00021593">
            <w:pPr>
              <w:spacing w:after="0"/>
              <w:jc w:val="center"/>
              <w:rPr>
                <w:rFonts w:asciiTheme="minorHAnsi" w:hAnsiTheme="minorHAnsi" w:cs="Calibri"/>
                <w:szCs w:val="22"/>
              </w:rPr>
            </w:pPr>
          </w:p>
        </w:tc>
      </w:tr>
      <w:tr w:rsidR="004C15D4" w:rsidRPr="0070543E" w:rsidTr="00315F5D">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tblPrEx>
        <w:trPr>
          <w:gridAfter w:val="1"/>
          <w:wAfter w:w="140" w:type="dxa"/>
          <w:jc w:val="center"/>
        </w:trPr>
        <w:tc>
          <w:tcPr>
            <w:tcW w:w="717" w:type="dxa"/>
            <w:gridSpan w:val="2"/>
            <w:shd w:val="clear" w:color="auto" w:fill="D9D9D9"/>
            <w:vAlign w:val="center"/>
          </w:tcPr>
          <w:p w:rsidR="004C15D4" w:rsidRPr="0070543E" w:rsidRDefault="004C15D4" w:rsidP="006B0266">
            <w:pPr>
              <w:numPr>
                <w:ilvl w:val="0"/>
                <w:numId w:val="110"/>
              </w:numPr>
              <w:spacing w:after="0"/>
              <w:jc w:val="center"/>
              <w:rPr>
                <w:rFonts w:asciiTheme="minorHAnsi" w:hAnsiTheme="minorHAnsi" w:cs="Calibri"/>
                <w:b/>
                <w:szCs w:val="22"/>
              </w:rPr>
            </w:pPr>
          </w:p>
        </w:tc>
        <w:tc>
          <w:tcPr>
            <w:tcW w:w="4811" w:type="dxa"/>
            <w:gridSpan w:val="2"/>
            <w:shd w:val="clear" w:color="auto" w:fill="D9D9D9"/>
            <w:vAlign w:val="center"/>
          </w:tcPr>
          <w:p w:rsidR="004C15D4" w:rsidRPr="0070543E" w:rsidRDefault="004C15D4" w:rsidP="00021593">
            <w:pPr>
              <w:spacing w:after="0"/>
              <w:rPr>
                <w:rFonts w:asciiTheme="minorHAnsi" w:hAnsiTheme="minorHAnsi" w:cs="Calibri"/>
                <w:b/>
                <w:szCs w:val="22"/>
              </w:rPr>
            </w:pPr>
            <w:r w:rsidRPr="0070543E">
              <w:rPr>
                <w:rFonts w:asciiTheme="minorHAnsi" w:hAnsiTheme="minorHAnsi" w:cs="Calibri"/>
                <w:b/>
                <w:szCs w:val="22"/>
              </w:rPr>
              <w:t>Ασφάλεια</w:t>
            </w:r>
          </w:p>
        </w:tc>
        <w:tc>
          <w:tcPr>
            <w:tcW w:w="1417" w:type="dxa"/>
            <w:gridSpan w:val="2"/>
            <w:shd w:val="clear" w:color="auto" w:fill="D9D9D9"/>
            <w:vAlign w:val="center"/>
          </w:tcPr>
          <w:p w:rsidR="004C15D4" w:rsidRPr="0070543E" w:rsidRDefault="004C15D4" w:rsidP="00021593">
            <w:pPr>
              <w:spacing w:after="0"/>
              <w:jc w:val="center"/>
              <w:rPr>
                <w:rFonts w:asciiTheme="minorHAnsi" w:hAnsiTheme="minorHAnsi" w:cs="Calibri"/>
                <w:b/>
                <w:szCs w:val="22"/>
              </w:rPr>
            </w:pPr>
          </w:p>
        </w:tc>
        <w:tc>
          <w:tcPr>
            <w:tcW w:w="1276" w:type="dxa"/>
            <w:gridSpan w:val="2"/>
            <w:shd w:val="clear" w:color="auto" w:fill="D9D9D9"/>
            <w:vAlign w:val="center"/>
          </w:tcPr>
          <w:p w:rsidR="004C15D4" w:rsidRPr="0070543E" w:rsidRDefault="004C15D4" w:rsidP="00021593">
            <w:pPr>
              <w:spacing w:after="0"/>
              <w:jc w:val="center"/>
              <w:rPr>
                <w:rFonts w:asciiTheme="minorHAnsi" w:hAnsiTheme="minorHAnsi" w:cs="Calibri"/>
                <w:szCs w:val="22"/>
              </w:rPr>
            </w:pPr>
          </w:p>
        </w:tc>
        <w:tc>
          <w:tcPr>
            <w:tcW w:w="1559" w:type="dxa"/>
            <w:gridSpan w:val="2"/>
            <w:shd w:val="clear" w:color="auto" w:fill="D9D9D9"/>
            <w:vAlign w:val="center"/>
          </w:tcPr>
          <w:p w:rsidR="004C15D4" w:rsidRPr="0070543E" w:rsidRDefault="004C15D4" w:rsidP="00021593">
            <w:pPr>
              <w:spacing w:after="0"/>
              <w:jc w:val="center"/>
              <w:rPr>
                <w:rFonts w:asciiTheme="minorHAnsi" w:hAnsiTheme="minorHAnsi" w:cs="Calibri"/>
                <w:szCs w:val="22"/>
              </w:rPr>
            </w:pPr>
          </w:p>
        </w:tc>
      </w:tr>
      <w:tr w:rsidR="004C15D4" w:rsidRPr="0070543E" w:rsidTr="00315F5D">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tblPrEx>
        <w:trPr>
          <w:gridAfter w:val="1"/>
          <w:wAfter w:w="140" w:type="dxa"/>
          <w:jc w:val="center"/>
        </w:trPr>
        <w:tc>
          <w:tcPr>
            <w:tcW w:w="717" w:type="dxa"/>
            <w:gridSpan w:val="2"/>
            <w:vAlign w:val="center"/>
          </w:tcPr>
          <w:p w:rsidR="004C15D4" w:rsidRPr="0070543E" w:rsidRDefault="004C15D4" w:rsidP="006B0266">
            <w:pPr>
              <w:numPr>
                <w:ilvl w:val="0"/>
                <w:numId w:val="110"/>
              </w:numPr>
              <w:tabs>
                <w:tab w:val="left" w:pos="1605"/>
              </w:tabs>
              <w:spacing w:after="0"/>
              <w:ind w:left="357" w:hanging="357"/>
              <w:jc w:val="center"/>
              <w:rPr>
                <w:rFonts w:asciiTheme="minorHAnsi" w:hAnsiTheme="minorHAnsi" w:cs="Calibri"/>
                <w:bCs/>
                <w:szCs w:val="22"/>
                <w:lang w:val="en-US"/>
              </w:rPr>
            </w:pPr>
          </w:p>
        </w:tc>
        <w:tc>
          <w:tcPr>
            <w:tcW w:w="4811" w:type="dxa"/>
            <w:gridSpan w:val="2"/>
            <w:vAlign w:val="center"/>
          </w:tcPr>
          <w:p w:rsidR="004C15D4" w:rsidRPr="0070543E" w:rsidRDefault="004C15D4" w:rsidP="00021593">
            <w:pPr>
              <w:spacing w:after="0"/>
              <w:rPr>
                <w:rFonts w:asciiTheme="minorHAnsi" w:hAnsiTheme="minorHAnsi" w:cs="Calibri"/>
                <w:szCs w:val="22"/>
              </w:rPr>
            </w:pPr>
            <w:r w:rsidRPr="0070543E">
              <w:rPr>
                <w:rFonts w:asciiTheme="minorHAnsi" w:hAnsiTheme="minorHAnsi" w:cs="Calibri"/>
                <w:szCs w:val="22"/>
              </w:rPr>
              <w:t xml:space="preserve">Να περιγραφεί ο τρόπος διαχείρισης των </w:t>
            </w:r>
            <w:r w:rsidRPr="0070543E">
              <w:rPr>
                <w:rFonts w:asciiTheme="minorHAnsi" w:hAnsiTheme="minorHAnsi" w:cs="Calibri"/>
                <w:szCs w:val="22"/>
                <w:lang w:val="en-US"/>
              </w:rPr>
              <w:t>deadlocks</w:t>
            </w:r>
            <w:r w:rsidRPr="0070543E">
              <w:rPr>
                <w:rFonts w:asciiTheme="minorHAnsi" w:hAnsiTheme="minorHAnsi" w:cs="Calibri"/>
                <w:szCs w:val="22"/>
              </w:rPr>
              <w:t>.</w:t>
            </w:r>
          </w:p>
        </w:tc>
        <w:tc>
          <w:tcPr>
            <w:tcW w:w="1417" w:type="dxa"/>
            <w:gridSpan w:val="2"/>
            <w:vAlign w:val="center"/>
          </w:tcPr>
          <w:p w:rsidR="004C15D4" w:rsidRPr="0070543E" w:rsidRDefault="004C15D4" w:rsidP="00021593">
            <w:pPr>
              <w:spacing w:after="0"/>
              <w:jc w:val="center"/>
              <w:rPr>
                <w:rFonts w:asciiTheme="minorHAnsi" w:hAnsiTheme="minorHAnsi" w:cs="Calibri"/>
                <w:b/>
                <w:szCs w:val="22"/>
              </w:rPr>
            </w:pPr>
            <w:r w:rsidRPr="0070543E">
              <w:rPr>
                <w:rFonts w:asciiTheme="minorHAnsi" w:hAnsiTheme="minorHAnsi" w:cs="Calibri"/>
                <w:b/>
                <w:szCs w:val="22"/>
              </w:rPr>
              <w:t>ΝΑΙ</w:t>
            </w:r>
          </w:p>
        </w:tc>
        <w:tc>
          <w:tcPr>
            <w:tcW w:w="1276" w:type="dxa"/>
            <w:gridSpan w:val="2"/>
            <w:vAlign w:val="center"/>
          </w:tcPr>
          <w:p w:rsidR="004C15D4" w:rsidRPr="0070543E" w:rsidRDefault="004C15D4" w:rsidP="00021593">
            <w:pPr>
              <w:spacing w:after="0"/>
              <w:jc w:val="center"/>
              <w:rPr>
                <w:rFonts w:asciiTheme="minorHAnsi" w:hAnsiTheme="minorHAnsi" w:cs="Calibri"/>
                <w:szCs w:val="22"/>
              </w:rPr>
            </w:pPr>
          </w:p>
        </w:tc>
        <w:tc>
          <w:tcPr>
            <w:tcW w:w="1559" w:type="dxa"/>
            <w:gridSpan w:val="2"/>
            <w:vAlign w:val="center"/>
          </w:tcPr>
          <w:p w:rsidR="004C15D4" w:rsidRPr="0070543E" w:rsidRDefault="004C15D4" w:rsidP="00021593">
            <w:pPr>
              <w:spacing w:after="0"/>
              <w:jc w:val="center"/>
              <w:rPr>
                <w:rFonts w:asciiTheme="minorHAnsi" w:hAnsiTheme="minorHAnsi" w:cs="Calibri"/>
                <w:szCs w:val="22"/>
              </w:rPr>
            </w:pPr>
          </w:p>
        </w:tc>
      </w:tr>
      <w:tr w:rsidR="004C15D4" w:rsidRPr="0070543E" w:rsidTr="00315F5D">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tblPrEx>
        <w:trPr>
          <w:gridAfter w:val="1"/>
          <w:wAfter w:w="140" w:type="dxa"/>
          <w:jc w:val="center"/>
        </w:trPr>
        <w:tc>
          <w:tcPr>
            <w:tcW w:w="717" w:type="dxa"/>
            <w:gridSpan w:val="2"/>
            <w:vAlign w:val="center"/>
          </w:tcPr>
          <w:p w:rsidR="004C15D4" w:rsidRPr="0070543E" w:rsidRDefault="004C15D4" w:rsidP="006B0266">
            <w:pPr>
              <w:numPr>
                <w:ilvl w:val="0"/>
                <w:numId w:val="110"/>
              </w:numPr>
              <w:tabs>
                <w:tab w:val="left" w:pos="1605"/>
              </w:tabs>
              <w:spacing w:after="0"/>
              <w:ind w:left="357" w:hanging="357"/>
              <w:jc w:val="center"/>
              <w:rPr>
                <w:rFonts w:asciiTheme="minorHAnsi" w:hAnsiTheme="minorHAnsi" w:cs="Calibri"/>
                <w:bCs/>
                <w:szCs w:val="22"/>
                <w:lang w:val="en-US"/>
              </w:rPr>
            </w:pPr>
            <w:r w:rsidRPr="0070543E">
              <w:rPr>
                <w:rFonts w:asciiTheme="minorHAnsi" w:hAnsiTheme="minorHAnsi" w:cs="Calibri"/>
                <w:bCs/>
                <w:szCs w:val="22"/>
                <w:lang w:val="en-US"/>
              </w:rPr>
              <w:t>4</w:t>
            </w:r>
          </w:p>
        </w:tc>
        <w:tc>
          <w:tcPr>
            <w:tcW w:w="4811" w:type="dxa"/>
            <w:gridSpan w:val="2"/>
            <w:vAlign w:val="center"/>
          </w:tcPr>
          <w:p w:rsidR="004C15D4" w:rsidRPr="0070543E" w:rsidRDefault="004C15D4" w:rsidP="006B0266">
            <w:pPr>
              <w:pStyle w:val="aff5"/>
              <w:numPr>
                <w:ilvl w:val="0"/>
                <w:numId w:val="108"/>
              </w:numPr>
              <w:spacing w:after="0" w:line="240" w:lineRule="auto"/>
              <w:ind w:left="186" w:hanging="142"/>
              <w:jc w:val="both"/>
              <w:rPr>
                <w:rFonts w:asciiTheme="minorHAnsi" w:hAnsiTheme="minorHAnsi" w:cs="Calibri"/>
              </w:rPr>
            </w:pPr>
            <w:r w:rsidRPr="0070543E">
              <w:rPr>
                <w:rFonts w:asciiTheme="minorHAnsi" w:hAnsiTheme="minorHAnsi" w:cs="Calibri"/>
              </w:rPr>
              <w:t xml:space="preserve">Να περιγραφεί ο τρόπος υλοποίησης του περιορισμού χρήσης των </w:t>
            </w:r>
            <w:r w:rsidRPr="0070543E">
              <w:rPr>
                <w:rFonts w:asciiTheme="minorHAnsi" w:hAnsiTheme="minorHAnsi" w:cs="Calibri"/>
                <w:lang w:val="en-US"/>
              </w:rPr>
              <w:t>Resources</w:t>
            </w:r>
            <w:r w:rsidRPr="0070543E">
              <w:rPr>
                <w:rFonts w:asciiTheme="minorHAnsi" w:hAnsiTheme="minorHAnsi" w:cs="Calibri"/>
              </w:rPr>
              <w:t>:</w:t>
            </w:r>
          </w:p>
          <w:p w:rsidR="004C15D4" w:rsidRPr="0070543E" w:rsidRDefault="004C15D4" w:rsidP="006B0266">
            <w:pPr>
              <w:pStyle w:val="aff5"/>
              <w:numPr>
                <w:ilvl w:val="0"/>
                <w:numId w:val="108"/>
              </w:numPr>
              <w:spacing w:after="0" w:line="240" w:lineRule="auto"/>
              <w:ind w:left="186" w:hanging="142"/>
              <w:jc w:val="both"/>
              <w:rPr>
                <w:rFonts w:asciiTheme="minorHAnsi" w:hAnsiTheme="minorHAnsi" w:cs="Calibri"/>
                <w:lang w:val="en-US"/>
              </w:rPr>
            </w:pPr>
            <w:r w:rsidRPr="0070543E">
              <w:rPr>
                <w:rFonts w:asciiTheme="minorHAnsi" w:hAnsiTheme="minorHAnsi" w:cs="Calibri"/>
                <w:lang w:val="en-US"/>
              </w:rPr>
              <w:t>CPU time</w:t>
            </w:r>
          </w:p>
          <w:p w:rsidR="004C15D4" w:rsidRPr="0070543E" w:rsidRDefault="004C15D4" w:rsidP="006B0266">
            <w:pPr>
              <w:pStyle w:val="aff5"/>
              <w:numPr>
                <w:ilvl w:val="0"/>
                <w:numId w:val="108"/>
              </w:numPr>
              <w:spacing w:after="0" w:line="240" w:lineRule="auto"/>
              <w:ind w:left="186" w:hanging="142"/>
              <w:jc w:val="both"/>
              <w:rPr>
                <w:rFonts w:asciiTheme="minorHAnsi" w:hAnsiTheme="minorHAnsi" w:cs="Calibri"/>
                <w:lang w:val="en-US"/>
              </w:rPr>
            </w:pPr>
            <w:r w:rsidRPr="0070543E">
              <w:rPr>
                <w:rFonts w:asciiTheme="minorHAnsi" w:hAnsiTheme="minorHAnsi" w:cs="Calibri"/>
                <w:lang w:val="en-US"/>
              </w:rPr>
              <w:t>μέγιστος αριθμός sessions</w:t>
            </w:r>
          </w:p>
          <w:p w:rsidR="004C15D4" w:rsidRPr="0070543E" w:rsidRDefault="004C15D4" w:rsidP="006B0266">
            <w:pPr>
              <w:pStyle w:val="aff5"/>
              <w:numPr>
                <w:ilvl w:val="0"/>
                <w:numId w:val="108"/>
              </w:numPr>
              <w:spacing w:after="0" w:line="240" w:lineRule="auto"/>
              <w:ind w:left="186" w:hanging="142"/>
              <w:jc w:val="both"/>
              <w:rPr>
                <w:rFonts w:asciiTheme="minorHAnsi" w:hAnsiTheme="minorHAnsi" w:cs="Calibri"/>
                <w:lang w:val="en-US"/>
              </w:rPr>
            </w:pPr>
            <w:r w:rsidRPr="0070543E">
              <w:rPr>
                <w:rFonts w:asciiTheme="minorHAnsi" w:hAnsiTheme="minorHAnsi" w:cs="Calibri"/>
                <w:lang w:val="en-US"/>
              </w:rPr>
              <w:t>μέγιστο query execution time</w:t>
            </w:r>
          </w:p>
          <w:p w:rsidR="004C15D4" w:rsidRPr="0070543E" w:rsidRDefault="004C15D4" w:rsidP="006B0266">
            <w:pPr>
              <w:pStyle w:val="aff5"/>
              <w:numPr>
                <w:ilvl w:val="0"/>
                <w:numId w:val="108"/>
              </w:numPr>
              <w:spacing w:after="0" w:line="240" w:lineRule="auto"/>
              <w:ind w:left="186" w:hanging="142"/>
              <w:jc w:val="both"/>
              <w:rPr>
                <w:rFonts w:asciiTheme="minorHAnsi" w:hAnsiTheme="minorHAnsi" w:cs="Calibri"/>
                <w:lang w:val="en-US"/>
              </w:rPr>
            </w:pPr>
            <w:r w:rsidRPr="0070543E">
              <w:rPr>
                <w:rFonts w:asciiTheme="minorHAnsi" w:hAnsiTheme="minorHAnsi" w:cs="Calibri"/>
                <w:lang w:val="en-US"/>
              </w:rPr>
              <w:t>άλλα resources</w:t>
            </w:r>
          </w:p>
        </w:tc>
        <w:tc>
          <w:tcPr>
            <w:tcW w:w="1417" w:type="dxa"/>
            <w:gridSpan w:val="2"/>
            <w:vAlign w:val="center"/>
          </w:tcPr>
          <w:p w:rsidR="004C15D4" w:rsidRPr="0070543E" w:rsidRDefault="004C15D4" w:rsidP="00021593">
            <w:pPr>
              <w:spacing w:after="0"/>
              <w:jc w:val="center"/>
              <w:rPr>
                <w:rFonts w:asciiTheme="minorHAnsi" w:hAnsiTheme="minorHAnsi" w:cs="Calibri"/>
                <w:b/>
                <w:szCs w:val="22"/>
              </w:rPr>
            </w:pPr>
            <w:r w:rsidRPr="0070543E">
              <w:rPr>
                <w:rFonts w:asciiTheme="minorHAnsi" w:hAnsiTheme="minorHAnsi" w:cs="Calibri"/>
                <w:b/>
                <w:szCs w:val="22"/>
              </w:rPr>
              <w:t>ΝΑΙ</w:t>
            </w:r>
          </w:p>
        </w:tc>
        <w:tc>
          <w:tcPr>
            <w:tcW w:w="1276" w:type="dxa"/>
            <w:gridSpan w:val="2"/>
            <w:vAlign w:val="center"/>
          </w:tcPr>
          <w:p w:rsidR="004C15D4" w:rsidRPr="0070543E" w:rsidRDefault="004C15D4" w:rsidP="00021593">
            <w:pPr>
              <w:spacing w:after="0"/>
              <w:jc w:val="center"/>
              <w:rPr>
                <w:rFonts w:asciiTheme="minorHAnsi" w:hAnsiTheme="minorHAnsi" w:cs="Calibri"/>
                <w:szCs w:val="22"/>
              </w:rPr>
            </w:pPr>
          </w:p>
        </w:tc>
        <w:tc>
          <w:tcPr>
            <w:tcW w:w="1559" w:type="dxa"/>
            <w:gridSpan w:val="2"/>
            <w:vAlign w:val="center"/>
          </w:tcPr>
          <w:p w:rsidR="004C15D4" w:rsidRPr="0070543E" w:rsidRDefault="004C15D4" w:rsidP="00021593">
            <w:pPr>
              <w:spacing w:after="0"/>
              <w:jc w:val="center"/>
              <w:rPr>
                <w:rFonts w:asciiTheme="minorHAnsi" w:hAnsiTheme="minorHAnsi" w:cs="Calibri"/>
                <w:szCs w:val="22"/>
              </w:rPr>
            </w:pPr>
          </w:p>
        </w:tc>
      </w:tr>
      <w:tr w:rsidR="004C15D4" w:rsidRPr="0070543E" w:rsidTr="00315F5D">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tblPrEx>
        <w:trPr>
          <w:gridAfter w:val="1"/>
          <w:wAfter w:w="140" w:type="dxa"/>
          <w:jc w:val="center"/>
        </w:trPr>
        <w:tc>
          <w:tcPr>
            <w:tcW w:w="717" w:type="dxa"/>
            <w:gridSpan w:val="2"/>
            <w:vAlign w:val="center"/>
          </w:tcPr>
          <w:p w:rsidR="004C15D4" w:rsidRPr="0070543E" w:rsidRDefault="004C15D4" w:rsidP="006B0266">
            <w:pPr>
              <w:numPr>
                <w:ilvl w:val="0"/>
                <w:numId w:val="110"/>
              </w:numPr>
              <w:tabs>
                <w:tab w:val="left" w:pos="1605"/>
              </w:tabs>
              <w:spacing w:after="0"/>
              <w:ind w:left="357" w:hanging="357"/>
              <w:jc w:val="center"/>
              <w:rPr>
                <w:rFonts w:asciiTheme="minorHAnsi" w:hAnsiTheme="minorHAnsi" w:cs="Calibri"/>
                <w:bCs/>
                <w:szCs w:val="22"/>
                <w:lang w:val="en-US"/>
              </w:rPr>
            </w:pPr>
            <w:r w:rsidRPr="0070543E">
              <w:rPr>
                <w:rFonts w:asciiTheme="minorHAnsi" w:hAnsiTheme="minorHAnsi" w:cs="Calibri"/>
                <w:bCs/>
                <w:szCs w:val="22"/>
                <w:lang w:val="en-US"/>
              </w:rPr>
              <w:t>4</w:t>
            </w:r>
          </w:p>
        </w:tc>
        <w:tc>
          <w:tcPr>
            <w:tcW w:w="4811" w:type="dxa"/>
            <w:gridSpan w:val="2"/>
            <w:vAlign w:val="center"/>
          </w:tcPr>
          <w:p w:rsidR="004C15D4" w:rsidRPr="0070543E" w:rsidRDefault="004C15D4" w:rsidP="00021593">
            <w:pPr>
              <w:spacing w:after="0"/>
              <w:rPr>
                <w:rFonts w:asciiTheme="minorHAnsi" w:hAnsiTheme="minorHAnsi" w:cs="Calibri"/>
                <w:szCs w:val="22"/>
              </w:rPr>
            </w:pPr>
            <w:r w:rsidRPr="0070543E">
              <w:rPr>
                <w:rFonts w:asciiTheme="minorHAnsi" w:hAnsiTheme="minorHAnsi" w:cs="Calibri"/>
                <w:szCs w:val="22"/>
              </w:rPr>
              <w:t>Να περιγραφεί η υποστήριξη Auditing για επιτυχείς και ανεπιτυχείς ενέργειες σε επίπεδο πρόσβασης στη Βάση και στα Δεδομένα.</w:t>
            </w:r>
          </w:p>
        </w:tc>
        <w:tc>
          <w:tcPr>
            <w:tcW w:w="1417" w:type="dxa"/>
            <w:gridSpan w:val="2"/>
            <w:vAlign w:val="center"/>
          </w:tcPr>
          <w:p w:rsidR="004C15D4" w:rsidRPr="0070543E" w:rsidRDefault="004C15D4" w:rsidP="00021593">
            <w:pPr>
              <w:spacing w:after="0"/>
              <w:jc w:val="center"/>
              <w:rPr>
                <w:rFonts w:asciiTheme="minorHAnsi" w:hAnsiTheme="minorHAnsi" w:cs="Calibri"/>
                <w:b/>
                <w:szCs w:val="22"/>
              </w:rPr>
            </w:pPr>
            <w:r w:rsidRPr="0070543E">
              <w:rPr>
                <w:rFonts w:asciiTheme="minorHAnsi" w:hAnsiTheme="minorHAnsi" w:cs="Calibri"/>
                <w:b/>
                <w:szCs w:val="22"/>
              </w:rPr>
              <w:t>ΝΑΙ</w:t>
            </w:r>
          </w:p>
        </w:tc>
        <w:tc>
          <w:tcPr>
            <w:tcW w:w="1276" w:type="dxa"/>
            <w:gridSpan w:val="2"/>
            <w:vAlign w:val="center"/>
          </w:tcPr>
          <w:p w:rsidR="004C15D4" w:rsidRPr="0070543E" w:rsidRDefault="004C15D4" w:rsidP="00021593">
            <w:pPr>
              <w:spacing w:after="0"/>
              <w:jc w:val="center"/>
              <w:rPr>
                <w:rFonts w:asciiTheme="minorHAnsi" w:hAnsiTheme="minorHAnsi" w:cs="Calibri"/>
                <w:szCs w:val="22"/>
              </w:rPr>
            </w:pPr>
          </w:p>
        </w:tc>
        <w:tc>
          <w:tcPr>
            <w:tcW w:w="1559" w:type="dxa"/>
            <w:gridSpan w:val="2"/>
            <w:vAlign w:val="center"/>
          </w:tcPr>
          <w:p w:rsidR="004C15D4" w:rsidRPr="0070543E" w:rsidRDefault="004C15D4" w:rsidP="00021593">
            <w:pPr>
              <w:spacing w:after="0"/>
              <w:jc w:val="center"/>
              <w:rPr>
                <w:rFonts w:asciiTheme="minorHAnsi" w:hAnsiTheme="minorHAnsi" w:cs="Calibri"/>
                <w:szCs w:val="22"/>
              </w:rPr>
            </w:pPr>
          </w:p>
        </w:tc>
      </w:tr>
      <w:tr w:rsidR="004C15D4" w:rsidRPr="0070543E" w:rsidTr="00315F5D">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tblPrEx>
        <w:trPr>
          <w:gridAfter w:val="1"/>
          <w:wAfter w:w="140" w:type="dxa"/>
          <w:jc w:val="center"/>
        </w:trPr>
        <w:tc>
          <w:tcPr>
            <w:tcW w:w="717" w:type="dxa"/>
            <w:gridSpan w:val="2"/>
            <w:vAlign w:val="center"/>
          </w:tcPr>
          <w:p w:rsidR="004C15D4" w:rsidRPr="0070543E" w:rsidRDefault="004C15D4" w:rsidP="006B0266">
            <w:pPr>
              <w:numPr>
                <w:ilvl w:val="0"/>
                <w:numId w:val="110"/>
              </w:numPr>
              <w:tabs>
                <w:tab w:val="left" w:pos="1605"/>
              </w:tabs>
              <w:spacing w:after="0"/>
              <w:ind w:left="357" w:hanging="357"/>
              <w:jc w:val="center"/>
              <w:rPr>
                <w:rFonts w:asciiTheme="minorHAnsi" w:hAnsiTheme="minorHAnsi" w:cs="Calibri"/>
                <w:bCs/>
                <w:szCs w:val="22"/>
                <w:lang w:val="en-US"/>
              </w:rPr>
            </w:pPr>
            <w:r w:rsidRPr="0070543E">
              <w:rPr>
                <w:rFonts w:asciiTheme="minorHAnsi" w:hAnsiTheme="minorHAnsi" w:cs="Calibri"/>
                <w:bCs/>
                <w:szCs w:val="22"/>
                <w:lang w:val="en-US"/>
              </w:rPr>
              <w:t>4</w:t>
            </w:r>
          </w:p>
        </w:tc>
        <w:tc>
          <w:tcPr>
            <w:tcW w:w="4811" w:type="dxa"/>
            <w:gridSpan w:val="2"/>
            <w:vAlign w:val="center"/>
          </w:tcPr>
          <w:p w:rsidR="004C15D4" w:rsidRPr="0070543E" w:rsidRDefault="004C15D4" w:rsidP="00021593">
            <w:pPr>
              <w:spacing w:after="0"/>
              <w:rPr>
                <w:rFonts w:asciiTheme="minorHAnsi" w:hAnsiTheme="minorHAnsi" w:cs="Calibri"/>
                <w:szCs w:val="22"/>
              </w:rPr>
            </w:pPr>
            <w:r w:rsidRPr="0070543E">
              <w:rPr>
                <w:rFonts w:asciiTheme="minorHAnsi" w:hAnsiTheme="minorHAnsi" w:cs="Calibri"/>
                <w:szCs w:val="22"/>
              </w:rPr>
              <w:t xml:space="preserve">Η βάση δεδομένων θα πρέπει να διαθέτει ενσωματωμένο μηχανισμό που υποστηρίζει την συνολική και επιλεκτική (στήλη, πίνακα, κλπ) κρυπτογράφηση και αποκρυπτογράφηση των αποθηκευμένων ευαίσθητων δεδομένων που υποστηρίζει τα διεθνή αποδεκτά πρότυπα αλγορίθμων κρυπτογράφησης (πχ Data Encryption </w:t>
            </w:r>
            <w:r w:rsidRPr="0070543E">
              <w:rPr>
                <w:rFonts w:asciiTheme="minorHAnsi" w:hAnsiTheme="minorHAnsi" w:cs="Calibri"/>
                <w:szCs w:val="22"/>
              </w:rPr>
              <w:lastRenderedPageBreak/>
              <w:t>Standard DES, 3DES, 2-key).</w:t>
            </w:r>
          </w:p>
        </w:tc>
        <w:tc>
          <w:tcPr>
            <w:tcW w:w="1417" w:type="dxa"/>
            <w:gridSpan w:val="2"/>
            <w:vAlign w:val="center"/>
          </w:tcPr>
          <w:p w:rsidR="004C15D4" w:rsidRPr="0070543E" w:rsidRDefault="004C15D4" w:rsidP="00021593">
            <w:pPr>
              <w:spacing w:after="0"/>
              <w:jc w:val="center"/>
              <w:rPr>
                <w:rFonts w:asciiTheme="minorHAnsi" w:hAnsiTheme="minorHAnsi" w:cs="Calibri"/>
                <w:b/>
                <w:szCs w:val="22"/>
              </w:rPr>
            </w:pPr>
            <w:r w:rsidRPr="0070543E">
              <w:rPr>
                <w:rFonts w:asciiTheme="minorHAnsi" w:hAnsiTheme="minorHAnsi" w:cs="Calibri"/>
                <w:b/>
                <w:szCs w:val="22"/>
              </w:rPr>
              <w:lastRenderedPageBreak/>
              <w:t>ΝΑΙ</w:t>
            </w:r>
          </w:p>
        </w:tc>
        <w:tc>
          <w:tcPr>
            <w:tcW w:w="1276" w:type="dxa"/>
            <w:gridSpan w:val="2"/>
            <w:vAlign w:val="center"/>
          </w:tcPr>
          <w:p w:rsidR="004C15D4" w:rsidRPr="0070543E" w:rsidRDefault="004C15D4" w:rsidP="00021593">
            <w:pPr>
              <w:spacing w:after="0"/>
              <w:jc w:val="center"/>
              <w:rPr>
                <w:rFonts w:asciiTheme="minorHAnsi" w:hAnsiTheme="minorHAnsi" w:cs="Calibri"/>
                <w:szCs w:val="22"/>
              </w:rPr>
            </w:pPr>
          </w:p>
        </w:tc>
        <w:tc>
          <w:tcPr>
            <w:tcW w:w="1559" w:type="dxa"/>
            <w:gridSpan w:val="2"/>
            <w:vAlign w:val="center"/>
          </w:tcPr>
          <w:p w:rsidR="004C15D4" w:rsidRPr="0070543E" w:rsidRDefault="004C15D4" w:rsidP="00021593">
            <w:pPr>
              <w:spacing w:after="0"/>
              <w:jc w:val="center"/>
              <w:rPr>
                <w:rFonts w:asciiTheme="minorHAnsi" w:hAnsiTheme="minorHAnsi" w:cs="Calibri"/>
                <w:szCs w:val="22"/>
              </w:rPr>
            </w:pPr>
          </w:p>
        </w:tc>
      </w:tr>
      <w:tr w:rsidR="004C15D4" w:rsidRPr="0070543E" w:rsidTr="00315F5D">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tblPrEx>
        <w:trPr>
          <w:gridAfter w:val="1"/>
          <w:wAfter w:w="140" w:type="dxa"/>
          <w:jc w:val="center"/>
        </w:trPr>
        <w:tc>
          <w:tcPr>
            <w:tcW w:w="717" w:type="dxa"/>
            <w:gridSpan w:val="2"/>
            <w:vAlign w:val="center"/>
          </w:tcPr>
          <w:p w:rsidR="004C15D4" w:rsidRPr="0070543E" w:rsidRDefault="004C15D4" w:rsidP="006B0266">
            <w:pPr>
              <w:numPr>
                <w:ilvl w:val="0"/>
                <w:numId w:val="110"/>
              </w:numPr>
              <w:tabs>
                <w:tab w:val="left" w:pos="1605"/>
              </w:tabs>
              <w:spacing w:after="0"/>
              <w:ind w:left="357" w:hanging="357"/>
              <w:jc w:val="center"/>
              <w:rPr>
                <w:rFonts w:asciiTheme="minorHAnsi" w:hAnsiTheme="minorHAnsi" w:cs="Calibri"/>
                <w:bCs/>
                <w:szCs w:val="22"/>
                <w:lang w:val="en-US"/>
              </w:rPr>
            </w:pPr>
            <w:r w:rsidRPr="0070543E">
              <w:rPr>
                <w:rFonts w:asciiTheme="minorHAnsi" w:hAnsiTheme="minorHAnsi" w:cs="Calibri"/>
                <w:bCs/>
                <w:szCs w:val="22"/>
                <w:lang w:val="en-US"/>
              </w:rPr>
              <w:lastRenderedPageBreak/>
              <w:t>5</w:t>
            </w:r>
          </w:p>
        </w:tc>
        <w:tc>
          <w:tcPr>
            <w:tcW w:w="4811" w:type="dxa"/>
            <w:gridSpan w:val="2"/>
            <w:vAlign w:val="center"/>
          </w:tcPr>
          <w:p w:rsidR="004C15D4" w:rsidRPr="0070543E" w:rsidRDefault="004C15D4" w:rsidP="00021593">
            <w:pPr>
              <w:spacing w:after="0"/>
              <w:rPr>
                <w:rFonts w:asciiTheme="minorHAnsi" w:hAnsiTheme="minorHAnsi" w:cs="Calibri"/>
                <w:szCs w:val="22"/>
              </w:rPr>
            </w:pPr>
            <w:r w:rsidRPr="0070543E">
              <w:rPr>
                <w:rFonts w:asciiTheme="minorHAnsi" w:hAnsiTheme="minorHAnsi" w:cs="Calibri"/>
                <w:szCs w:val="22"/>
              </w:rPr>
              <w:t>Να διατίθεται με ελάχιστη αξιολόγηση τέσσερα (4) σύμφωνα με το διεθνές πρότυπο ασφάλειας Common Criteria EAL (Evaluation Assurance Level), η οποία διασφαλίζει τον σχεδιασμό και τον έλεγχο του συστήματος (είτε για την προσφερόμενη έκδοση του RDBMS είτε για την αμέσως προηγούμενη).</w:t>
            </w:r>
          </w:p>
        </w:tc>
        <w:tc>
          <w:tcPr>
            <w:tcW w:w="1417" w:type="dxa"/>
            <w:gridSpan w:val="2"/>
            <w:vAlign w:val="center"/>
          </w:tcPr>
          <w:p w:rsidR="004C15D4" w:rsidRPr="0070543E" w:rsidRDefault="004C15D4" w:rsidP="00021593">
            <w:pPr>
              <w:spacing w:after="0"/>
              <w:jc w:val="center"/>
              <w:rPr>
                <w:rFonts w:asciiTheme="minorHAnsi" w:hAnsiTheme="minorHAnsi" w:cs="Calibri"/>
                <w:b/>
                <w:szCs w:val="22"/>
              </w:rPr>
            </w:pPr>
            <w:r w:rsidRPr="0070543E">
              <w:rPr>
                <w:rFonts w:asciiTheme="minorHAnsi" w:hAnsiTheme="minorHAnsi" w:cs="Calibri"/>
                <w:b/>
                <w:szCs w:val="22"/>
              </w:rPr>
              <w:t>ΝΑΙ</w:t>
            </w:r>
          </w:p>
        </w:tc>
        <w:tc>
          <w:tcPr>
            <w:tcW w:w="1276" w:type="dxa"/>
            <w:gridSpan w:val="2"/>
            <w:vAlign w:val="center"/>
          </w:tcPr>
          <w:p w:rsidR="004C15D4" w:rsidRPr="0070543E" w:rsidRDefault="004C15D4" w:rsidP="00021593">
            <w:pPr>
              <w:spacing w:after="0"/>
              <w:jc w:val="center"/>
              <w:rPr>
                <w:rFonts w:asciiTheme="minorHAnsi" w:hAnsiTheme="minorHAnsi" w:cs="Calibri"/>
                <w:szCs w:val="22"/>
              </w:rPr>
            </w:pPr>
          </w:p>
        </w:tc>
        <w:tc>
          <w:tcPr>
            <w:tcW w:w="1559" w:type="dxa"/>
            <w:gridSpan w:val="2"/>
            <w:vAlign w:val="center"/>
          </w:tcPr>
          <w:p w:rsidR="004C15D4" w:rsidRPr="0070543E" w:rsidRDefault="004C15D4" w:rsidP="00021593">
            <w:pPr>
              <w:spacing w:after="0"/>
              <w:jc w:val="center"/>
              <w:rPr>
                <w:rFonts w:asciiTheme="minorHAnsi" w:hAnsiTheme="minorHAnsi" w:cs="Calibri"/>
                <w:szCs w:val="22"/>
              </w:rPr>
            </w:pPr>
          </w:p>
        </w:tc>
      </w:tr>
      <w:tr w:rsidR="004C15D4" w:rsidRPr="0070543E" w:rsidTr="00315F5D">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tblPrEx>
        <w:trPr>
          <w:gridAfter w:val="1"/>
          <w:wAfter w:w="140" w:type="dxa"/>
          <w:jc w:val="center"/>
        </w:trPr>
        <w:tc>
          <w:tcPr>
            <w:tcW w:w="717" w:type="dxa"/>
            <w:gridSpan w:val="2"/>
            <w:vAlign w:val="center"/>
          </w:tcPr>
          <w:p w:rsidR="004C15D4" w:rsidRPr="0070543E" w:rsidRDefault="004C15D4" w:rsidP="006B0266">
            <w:pPr>
              <w:numPr>
                <w:ilvl w:val="0"/>
                <w:numId w:val="110"/>
              </w:numPr>
              <w:tabs>
                <w:tab w:val="left" w:pos="1605"/>
              </w:tabs>
              <w:spacing w:after="0"/>
              <w:ind w:left="357" w:hanging="357"/>
              <w:jc w:val="center"/>
              <w:rPr>
                <w:rFonts w:asciiTheme="minorHAnsi" w:hAnsiTheme="minorHAnsi" w:cs="Calibri"/>
                <w:bCs/>
                <w:szCs w:val="22"/>
                <w:lang w:val="en-US"/>
              </w:rPr>
            </w:pPr>
            <w:r w:rsidRPr="0070543E">
              <w:rPr>
                <w:rFonts w:asciiTheme="minorHAnsi" w:hAnsiTheme="minorHAnsi" w:cs="Calibri"/>
                <w:bCs/>
                <w:szCs w:val="22"/>
                <w:lang w:val="en-US"/>
              </w:rPr>
              <w:t>5</w:t>
            </w:r>
          </w:p>
        </w:tc>
        <w:tc>
          <w:tcPr>
            <w:tcW w:w="4811" w:type="dxa"/>
            <w:gridSpan w:val="2"/>
            <w:vAlign w:val="center"/>
          </w:tcPr>
          <w:p w:rsidR="004C15D4" w:rsidRPr="0070543E" w:rsidRDefault="004C15D4" w:rsidP="00021593">
            <w:pPr>
              <w:spacing w:after="0"/>
              <w:rPr>
                <w:rFonts w:asciiTheme="minorHAnsi" w:hAnsiTheme="minorHAnsi" w:cs="Calibri"/>
                <w:szCs w:val="22"/>
              </w:rPr>
            </w:pPr>
            <w:r w:rsidRPr="0070543E">
              <w:rPr>
                <w:rFonts w:asciiTheme="minorHAnsi" w:hAnsiTheme="minorHAnsi" w:cs="Calibri"/>
                <w:szCs w:val="22"/>
              </w:rPr>
              <w:t>To προσφερόμενο σύστημα θα πρέπει να υποστηρίζει τον περιορισμό πρόσβασης χρηστών με ισχυρούς κωδικούς που απαιτούν διάκριση πεζών κεφαλαίων.</w:t>
            </w:r>
          </w:p>
        </w:tc>
        <w:tc>
          <w:tcPr>
            <w:tcW w:w="1417" w:type="dxa"/>
            <w:gridSpan w:val="2"/>
            <w:vAlign w:val="center"/>
          </w:tcPr>
          <w:p w:rsidR="004C15D4" w:rsidRPr="0070543E" w:rsidRDefault="004C15D4" w:rsidP="00021593">
            <w:pPr>
              <w:spacing w:after="0"/>
              <w:jc w:val="center"/>
              <w:rPr>
                <w:rFonts w:asciiTheme="minorHAnsi" w:hAnsiTheme="minorHAnsi" w:cs="Calibri"/>
                <w:b/>
                <w:szCs w:val="22"/>
              </w:rPr>
            </w:pPr>
            <w:r w:rsidRPr="0070543E">
              <w:rPr>
                <w:rFonts w:asciiTheme="minorHAnsi" w:hAnsiTheme="minorHAnsi" w:cs="Calibri"/>
                <w:b/>
                <w:szCs w:val="22"/>
              </w:rPr>
              <w:t>ΝΑΙ</w:t>
            </w:r>
          </w:p>
        </w:tc>
        <w:tc>
          <w:tcPr>
            <w:tcW w:w="1276" w:type="dxa"/>
            <w:gridSpan w:val="2"/>
            <w:vAlign w:val="center"/>
          </w:tcPr>
          <w:p w:rsidR="004C15D4" w:rsidRPr="0070543E" w:rsidRDefault="004C15D4" w:rsidP="00021593">
            <w:pPr>
              <w:spacing w:after="0"/>
              <w:jc w:val="center"/>
              <w:rPr>
                <w:rFonts w:asciiTheme="minorHAnsi" w:hAnsiTheme="minorHAnsi" w:cs="Calibri"/>
                <w:szCs w:val="22"/>
              </w:rPr>
            </w:pPr>
          </w:p>
        </w:tc>
        <w:tc>
          <w:tcPr>
            <w:tcW w:w="1559" w:type="dxa"/>
            <w:gridSpan w:val="2"/>
            <w:vAlign w:val="center"/>
          </w:tcPr>
          <w:p w:rsidR="004C15D4" w:rsidRPr="0070543E" w:rsidRDefault="004C15D4" w:rsidP="00021593">
            <w:pPr>
              <w:spacing w:after="0"/>
              <w:jc w:val="center"/>
              <w:rPr>
                <w:rFonts w:asciiTheme="minorHAnsi" w:hAnsiTheme="minorHAnsi" w:cs="Calibri"/>
                <w:szCs w:val="22"/>
              </w:rPr>
            </w:pPr>
          </w:p>
        </w:tc>
      </w:tr>
      <w:tr w:rsidR="004C15D4" w:rsidRPr="0070543E" w:rsidTr="00315F5D">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tblPrEx>
        <w:trPr>
          <w:gridAfter w:val="1"/>
          <w:wAfter w:w="140" w:type="dxa"/>
          <w:jc w:val="center"/>
        </w:trPr>
        <w:tc>
          <w:tcPr>
            <w:tcW w:w="717" w:type="dxa"/>
            <w:gridSpan w:val="2"/>
            <w:vAlign w:val="center"/>
          </w:tcPr>
          <w:p w:rsidR="004C15D4" w:rsidRPr="0070543E" w:rsidRDefault="004C15D4" w:rsidP="006B0266">
            <w:pPr>
              <w:numPr>
                <w:ilvl w:val="0"/>
                <w:numId w:val="110"/>
              </w:numPr>
              <w:tabs>
                <w:tab w:val="left" w:pos="1605"/>
              </w:tabs>
              <w:spacing w:after="0"/>
              <w:ind w:left="357" w:hanging="357"/>
              <w:jc w:val="center"/>
              <w:rPr>
                <w:rFonts w:asciiTheme="minorHAnsi" w:hAnsiTheme="minorHAnsi" w:cs="Calibri"/>
                <w:bCs/>
                <w:szCs w:val="22"/>
                <w:lang w:val="en-US"/>
              </w:rPr>
            </w:pPr>
            <w:r w:rsidRPr="0070543E">
              <w:rPr>
                <w:rFonts w:asciiTheme="minorHAnsi" w:hAnsiTheme="minorHAnsi" w:cs="Calibri"/>
                <w:bCs/>
                <w:szCs w:val="22"/>
                <w:lang w:val="en-US"/>
              </w:rPr>
              <w:t>5</w:t>
            </w:r>
          </w:p>
        </w:tc>
        <w:tc>
          <w:tcPr>
            <w:tcW w:w="4811" w:type="dxa"/>
            <w:gridSpan w:val="2"/>
            <w:vAlign w:val="center"/>
          </w:tcPr>
          <w:p w:rsidR="004C15D4" w:rsidRPr="0070543E" w:rsidRDefault="004C15D4" w:rsidP="00021593">
            <w:pPr>
              <w:spacing w:after="0"/>
              <w:rPr>
                <w:rFonts w:asciiTheme="minorHAnsi" w:hAnsiTheme="minorHAnsi" w:cs="Calibri"/>
                <w:szCs w:val="22"/>
              </w:rPr>
            </w:pPr>
            <w:r w:rsidRPr="0070543E">
              <w:rPr>
                <w:rFonts w:asciiTheme="minorHAnsi" w:hAnsiTheme="minorHAnsi" w:cs="Calibri"/>
                <w:szCs w:val="22"/>
              </w:rPr>
              <w:t>Γραφικό περιβάλλον κεντρικού ελέγχου και διαχείρισης, με τις παρακάτω λειτουργικότητες:</w:t>
            </w:r>
          </w:p>
          <w:p w:rsidR="004C15D4" w:rsidRPr="0070543E" w:rsidRDefault="004C15D4" w:rsidP="006B0266">
            <w:pPr>
              <w:pStyle w:val="aff5"/>
              <w:numPr>
                <w:ilvl w:val="0"/>
                <w:numId w:val="108"/>
              </w:numPr>
              <w:spacing w:after="0" w:line="240" w:lineRule="auto"/>
              <w:ind w:left="186" w:hanging="142"/>
              <w:jc w:val="both"/>
              <w:rPr>
                <w:rFonts w:asciiTheme="minorHAnsi" w:hAnsiTheme="minorHAnsi" w:cs="Calibri"/>
                <w:lang w:val="en-GB"/>
              </w:rPr>
            </w:pPr>
            <w:r w:rsidRPr="0070543E">
              <w:rPr>
                <w:rFonts w:asciiTheme="minorHAnsi" w:hAnsiTheme="minorHAnsi" w:cs="Calibri"/>
                <w:lang w:val="en-US"/>
              </w:rPr>
              <w:t>διαχείριση</w:t>
            </w:r>
            <w:r w:rsidRPr="0070543E">
              <w:rPr>
                <w:rFonts w:asciiTheme="minorHAnsi" w:hAnsiTheme="minorHAnsi" w:cs="Calibri"/>
                <w:lang w:val="en-GB"/>
              </w:rPr>
              <w:t xml:space="preserve"> database instances </w:t>
            </w:r>
            <w:r w:rsidRPr="0070543E">
              <w:rPr>
                <w:rFonts w:asciiTheme="minorHAnsi" w:hAnsiTheme="minorHAnsi" w:cs="Calibri"/>
                <w:lang w:val="en-US"/>
              </w:rPr>
              <w:t>στο</w:t>
            </w:r>
            <w:r w:rsidRPr="0070543E">
              <w:rPr>
                <w:rFonts w:asciiTheme="minorHAnsi" w:hAnsiTheme="minorHAnsi" w:cs="Calibri"/>
                <w:lang w:val="en-GB"/>
              </w:rPr>
              <w:t xml:space="preserve"> </w:t>
            </w:r>
            <w:r w:rsidRPr="0070543E">
              <w:rPr>
                <w:rFonts w:asciiTheme="minorHAnsi" w:hAnsiTheme="minorHAnsi" w:cs="Calibri"/>
                <w:lang w:val="en-US"/>
              </w:rPr>
              <w:t>δίκτυο</w:t>
            </w:r>
            <w:r w:rsidRPr="0070543E">
              <w:rPr>
                <w:rFonts w:asciiTheme="minorHAnsi" w:hAnsiTheme="minorHAnsi" w:cs="Calibri"/>
                <w:lang w:val="en-GB"/>
              </w:rPr>
              <w:t xml:space="preserve"> (</w:t>
            </w:r>
            <w:r w:rsidRPr="0070543E">
              <w:rPr>
                <w:rFonts w:asciiTheme="minorHAnsi" w:hAnsiTheme="minorHAnsi" w:cs="Calibri"/>
                <w:lang w:val="en-US"/>
              </w:rPr>
              <w:t>π</w:t>
            </w:r>
            <w:r w:rsidRPr="0070543E">
              <w:rPr>
                <w:rFonts w:asciiTheme="minorHAnsi" w:hAnsiTheme="minorHAnsi" w:cs="Calibri"/>
                <w:lang w:val="en-GB"/>
              </w:rPr>
              <w:t>.</w:t>
            </w:r>
            <w:r w:rsidRPr="0070543E">
              <w:rPr>
                <w:rFonts w:asciiTheme="minorHAnsi" w:hAnsiTheme="minorHAnsi" w:cs="Calibri"/>
                <w:lang w:val="en-US"/>
              </w:rPr>
              <w:t>χ</w:t>
            </w:r>
            <w:r w:rsidRPr="0070543E">
              <w:rPr>
                <w:rFonts w:asciiTheme="minorHAnsi" w:hAnsiTheme="minorHAnsi" w:cs="Calibri"/>
                <w:lang w:val="en-GB"/>
              </w:rPr>
              <w:t xml:space="preserve">. start, stop, recovery) </w:t>
            </w:r>
          </w:p>
          <w:p w:rsidR="004C15D4" w:rsidRPr="0070543E" w:rsidRDefault="004C15D4" w:rsidP="006B0266">
            <w:pPr>
              <w:pStyle w:val="aff5"/>
              <w:numPr>
                <w:ilvl w:val="0"/>
                <w:numId w:val="108"/>
              </w:numPr>
              <w:spacing w:after="0" w:line="240" w:lineRule="auto"/>
              <w:ind w:left="186" w:hanging="142"/>
              <w:jc w:val="both"/>
              <w:rPr>
                <w:rFonts w:asciiTheme="minorHAnsi" w:hAnsiTheme="minorHAnsi" w:cs="Calibri"/>
              </w:rPr>
            </w:pPr>
            <w:r w:rsidRPr="0070543E">
              <w:rPr>
                <w:rFonts w:asciiTheme="minorHAnsi" w:hAnsiTheme="minorHAnsi" w:cs="Calibri"/>
              </w:rPr>
              <w:t xml:space="preserve">διαχείριση αντικειμένων της βάσης (π.χ. χρηστών, πινάκων, </w:t>
            </w:r>
            <w:r w:rsidRPr="0070543E">
              <w:rPr>
                <w:rFonts w:asciiTheme="minorHAnsi" w:hAnsiTheme="minorHAnsi" w:cs="Calibri"/>
                <w:lang w:val="en-US"/>
              </w:rPr>
              <w:t>views</w:t>
            </w:r>
            <w:r w:rsidRPr="0070543E">
              <w:rPr>
                <w:rFonts w:asciiTheme="minorHAnsi" w:hAnsiTheme="minorHAnsi" w:cs="Calibri"/>
              </w:rPr>
              <w:t xml:space="preserve">, </w:t>
            </w:r>
            <w:r w:rsidRPr="0070543E">
              <w:rPr>
                <w:rFonts w:asciiTheme="minorHAnsi" w:hAnsiTheme="minorHAnsi" w:cs="Calibri"/>
                <w:lang w:val="en-US"/>
              </w:rPr>
              <w:t>stored</w:t>
            </w:r>
            <w:r w:rsidRPr="0070543E">
              <w:rPr>
                <w:rFonts w:asciiTheme="minorHAnsi" w:hAnsiTheme="minorHAnsi" w:cs="Calibri"/>
              </w:rPr>
              <w:t xml:space="preserve"> </w:t>
            </w:r>
            <w:r w:rsidRPr="0070543E">
              <w:rPr>
                <w:rFonts w:asciiTheme="minorHAnsi" w:hAnsiTheme="minorHAnsi" w:cs="Calibri"/>
                <w:lang w:val="en-US"/>
              </w:rPr>
              <w:t>procedures</w:t>
            </w:r>
            <w:r w:rsidRPr="0070543E">
              <w:rPr>
                <w:rFonts w:asciiTheme="minorHAnsi" w:hAnsiTheme="minorHAnsi" w:cs="Calibri"/>
              </w:rPr>
              <w:t xml:space="preserve"> κλπ.)</w:t>
            </w:r>
          </w:p>
          <w:p w:rsidR="004C15D4" w:rsidRPr="0070543E" w:rsidRDefault="004C15D4" w:rsidP="006B0266">
            <w:pPr>
              <w:pStyle w:val="aff5"/>
              <w:numPr>
                <w:ilvl w:val="0"/>
                <w:numId w:val="108"/>
              </w:numPr>
              <w:spacing w:after="0" w:line="240" w:lineRule="auto"/>
              <w:ind w:left="186" w:hanging="142"/>
              <w:jc w:val="both"/>
              <w:rPr>
                <w:rFonts w:asciiTheme="minorHAnsi" w:hAnsiTheme="minorHAnsi" w:cs="Calibri"/>
              </w:rPr>
            </w:pPr>
            <w:r w:rsidRPr="0070543E">
              <w:rPr>
                <w:rFonts w:asciiTheme="minorHAnsi" w:hAnsiTheme="minorHAnsi" w:cs="Calibri"/>
              </w:rPr>
              <w:t>έλεγχος γεγονότων (</w:t>
            </w:r>
            <w:r w:rsidRPr="0070543E">
              <w:rPr>
                <w:rFonts w:asciiTheme="minorHAnsi" w:hAnsiTheme="minorHAnsi" w:cs="Calibri"/>
                <w:lang w:val="en-US"/>
              </w:rPr>
              <w:t>events</w:t>
            </w:r>
            <w:r w:rsidRPr="0070543E">
              <w:rPr>
                <w:rFonts w:asciiTheme="minorHAnsi" w:hAnsiTheme="minorHAnsi" w:cs="Calibri"/>
              </w:rPr>
              <w:t xml:space="preserve">) και χρονοπρογραμματισμός </w:t>
            </w:r>
            <w:r w:rsidRPr="0070543E">
              <w:rPr>
                <w:rFonts w:asciiTheme="minorHAnsi" w:hAnsiTheme="minorHAnsi" w:cs="Calibri"/>
                <w:lang w:val="en-US"/>
              </w:rPr>
              <w:t>jobs</w:t>
            </w:r>
          </w:p>
        </w:tc>
        <w:tc>
          <w:tcPr>
            <w:tcW w:w="1417" w:type="dxa"/>
            <w:gridSpan w:val="2"/>
            <w:vAlign w:val="center"/>
          </w:tcPr>
          <w:p w:rsidR="004C15D4" w:rsidRPr="0070543E" w:rsidRDefault="004C15D4" w:rsidP="00021593">
            <w:pPr>
              <w:spacing w:after="0"/>
              <w:jc w:val="center"/>
              <w:rPr>
                <w:rFonts w:asciiTheme="minorHAnsi" w:hAnsiTheme="minorHAnsi" w:cs="Calibri"/>
                <w:b/>
                <w:szCs w:val="22"/>
              </w:rPr>
            </w:pPr>
            <w:r w:rsidRPr="0070543E">
              <w:rPr>
                <w:rFonts w:asciiTheme="minorHAnsi" w:hAnsiTheme="minorHAnsi" w:cs="Calibri"/>
                <w:b/>
                <w:szCs w:val="22"/>
              </w:rPr>
              <w:t>ΝΑΙ</w:t>
            </w:r>
          </w:p>
        </w:tc>
        <w:tc>
          <w:tcPr>
            <w:tcW w:w="1276" w:type="dxa"/>
            <w:gridSpan w:val="2"/>
            <w:vAlign w:val="center"/>
          </w:tcPr>
          <w:p w:rsidR="004C15D4" w:rsidRPr="0070543E" w:rsidRDefault="004C15D4" w:rsidP="00021593">
            <w:pPr>
              <w:spacing w:after="0"/>
              <w:jc w:val="center"/>
              <w:rPr>
                <w:rFonts w:asciiTheme="minorHAnsi" w:hAnsiTheme="minorHAnsi" w:cs="Calibri"/>
                <w:szCs w:val="22"/>
              </w:rPr>
            </w:pPr>
          </w:p>
        </w:tc>
        <w:tc>
          <w:tcPr>
            <w:tcW w:w="1559" w:type="dxa"/>
            <w:gridSpan w:val="2"/>
            <w:vAlign w:val="center"/>
          </w:tcPr>
          <w:p w:rsidR="004C15D4" w:rsidRPr="0070543E" w:rsidRDefault="004C15D4" w:rsidP="00021593">
            <w:pPr>
              <w:spacing w:after="0"/>
              <w:jc w:val="center"/>
              <w:rPr>
                <w:rFonts w:asciiTheme="minorHAnsi" w:hAnsiTheme="minorHAnsi" w:cs="Calibri"/>
                <w:szCs w:val="22"/>
              </w:rPr>
            </w:pPr>
          </w:p>
        </w:tc>
      </w:tr>
      <w:tr w:rsidR="004C15D4" w:rsidRPr="0070543E" w:rsidTr="00315F5D">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tblPrEx>
        <w:trPr>
          <w:gridAfter w:val="1"/>
          <w:wAfter w:w="140" w:type="dxa"/>
          <w:jc w:val="center"/>
        </w:trPr>
        <w:tc>
          <w:tcPr>
            <w:tcW w:w="717" w:type="dxa"/>
            <w:gridSpan w:val="2"/>
            <w:vAlign w:val="center"/>
          </w:tcPr>
          <w:p w:rsidR="004C15D4" w:rsidRPr="0070543E" w:rsidRDefault="004C15D4" w:rsidP="006B0266">
            <w:pPr>
              <w:numPr>
                <w:ilvl w:val="0"/>
                <w:numId w:val="110"/>
              </w:numPr>
              <w:tabs>
                <w:tab w:val="left" w:pos="1605"/>
              </w:tabs>
              <w:spacing w:after="0"/>
              <w:ind w:left="357" w:hanging="357"/>
              <w:jc w:val="center"/>
              <w:rPr>
                <w:rFonts w:asciiTheme="minorHAnsi" w:hAnsiTheme="minorHAnsi" w:cs="Calibri"/>
                <w:bCs/>
                <w:szCs w:val="22"/>
                <w:lang w:val="en-US"/>
              </w:rPr>
            </w:pPr>
            <w:r w:rsidRPr="0070543E">
              <w:rPr>
                <w:rFonts w:asciiTheme="minorHAnsi" w:hAnsiTheme="minorHAnsi" w:cs="Calibri"/>
                <w:bCs/>
                <w:szCs w:val="22"/>
                <w:lang w:val="en-US"/>
              </w:rPr>
              <w:t>5</w:t>
            </w:r>
          </w:p>
        </w:tc>
        <w:tc>
          <w:tcPr>
            <w:tcW w:w="4811" w:type="dxa"/>
            <w:gridSpan w:val="2"/>
            <w:vAlign w:val="center"/>
          </w:tcPr>
          <w:p w:rsidR="004C15D4" w:rsidRPr="0070543E" w:rsidRDefault="004C15D4" w:rsidP="00021593">
            <w:pPr>
              <w:spacing w:after="0"/>
              <w:rPr>
                <w:rFonts w:asciiTheme="minorHAnsi" w:hAnsiTheme="minorHAnsi" w:cs="Calibri"/>
                <w:szCs w:val="22"/>
              </w:rPr>
            </w:pPr>
            <w:r w:rsidRPr="0070543E" w:rsidDel="00681071">
              <w:rPr>
                <w:rFonts w:asciiTheme="minorHAnsi" w:hAnsiTheme="minorHAnsi" w:cs="Calibri"/>
                <w:szCs w:val="22"/>
              </w:rPr>
              <w:t>Πλήρης υποστήριξη Unicode v</w:t>
            </w:r>
            <w:r w:rsidRPr="0070543E">
              <w:rPr>
                <w:rFonts w:asciiTheme="minorHAnsi" w:hAnsiTheme="minorHAnsi" w:cs="Calibri"/>
                <w:szCs w:val="22"/>
              </w:rPr>
              <w:t xml:space="preserve">3.2 ή νεώτερο </w:t>
            </w:r>
            <w:r w:rsidRPr="0070543E" w:rsidDel="00681071">
              <w:rPr>
                <w:rFonts w:asciiTheme="minorHAnsi" w:hAnsiTheme="minorHAnsi" w:cs="Calibri"/>
                <w:szCs w:val="22"/>
              </w:rPr>
              <w:t>character set (συμπεριλαμβανομένων των ελληνικών)</w:t>
            </w:r>
            <w:r w:rsidRPr="0070543E">
              <w:rPr>
                <w:rFonts w:asciiTheme="minorHAnsi" w:hAnsiTheme="minorHAnsi" w:cs="Calibri"/>
                <w:szCs w:val="22"/>
              </w:rPr>
              <w:t xml:space="preserve"> ή εναλλακτικά Πλήρης υποστήριξη της UTF-8 ή/και UCS-2 κωδικοποίηση</w:t>
            </w:r>
            <w:r w:rsidRPr="0070543E">
              <w:rPr>
                <w:rFonts w:asciiTheme="minorHAnsi" w:eastAsia="Verdana" w:hAnsiTheme="minorHAnsi" w:cs="Calibri"/>
                <w:color w:val="000000"/>
                <w:szCs w:val="22"/>
              </w:rPr>
              <w:t>ς.</w:t>
            </w:r>
          </w:p>
        </w:tc>
        <w:tc>
          <w:tcPr>
            <w:tcW w:w="1417" w:type="dxa"/>
            <w:gridSpan w:val="2"/>
            <w:vAlign w:val="center"/>
          </w:tcPr>
          <w:p w:rsidR="004C15D4" w:rsidRPr="0070543E" w:rsidRDefault="004C15D4" w:rsidP="00021593">
            <w:pPr>
              <w:spacing w:after="0"/>
              <w:jc w:val="center"/>
              <w:rPr>
                <w:rFonts w:asciiTheme="minorHAnsi" w:hAnsiTheme="minorHAnsi" w:cs="Calibri"/>
                <w:b/>
                <w:szCs w:val="22"/>
              </w:rPr>
            </w:pPr>
            <w:r w:rsidRPr="0070543E">
              <w:rPr>
                <w:rFonts w:asciiTheme="minorHAnsi" w:hAnsiTheme="minorHAnsi" w:cs="Calibri"/>
                <w:b/>
                <w:szCs w:val="22"/>
              </w:rPr>
              <w:t>ΝΑΙ</w:t>
            </w:r>
          </w:p>
        </w:tc>
        <w:tc>
          <w:tcPr>
            <w:tcW w:w="1276" w:type="dxa"/>
            <w:gridSpan w:val="2"/>
            <w:vAlign w:val="center"/>
          </w:tcPr>
          <w:p w:rsidR="004C15D4" w:rsidRPr="0070543E" w:rsidRDefault="004C15D4" w:rsidP="00021593">
            <w:pPr>
              <w:spacing w:after="0"/>
              <w:jc w:val="center"/>
              <w:rPr>
                <w:rFonts w:asciiTheme="minorHAnsi" w:hAnsiTheme="minorHAnsi" w:cs="Calibri"/>
                <w:szCs w:val="22"/>
              </w:rPr>
            </w:pPr>
          </w:p>
        </w:tc>
        <w:tc>
          <w:tcPr>
            <w:tcW w:w="1559" w:type="dxa"/>
            <w:gridSpan w:val="2"/>
            <w:vAlign w:val="center"/>
          </w:tcPr>
          <w:p w:rsidR="004C15D4" w:rsidRPr="0070543E" w:rsidRDefault="004C15D4" w:rsidP="00021593">
            <w:pPr>
              <w:spacing w:after="0"/>
              <w:jc w:val="center"/>
              <w:rPr>
                <w:rFonts w:asciiTheme="minorHAnsi" w:hAnsiTheme="minorHAnsi" w:cs="Calibri"/>
                <w:szCs w:val="22"/>
              </w:rPr>
            </w:pPr>
          </w:p>
        </w:tc>
      </w:tr>
      <w:tr w:rsidR="004C15D4" w:rsidRPr="0070543E" w:rsidTr="00315F5D">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tblPrEx>
        <w:trPr>
          <w:gridAfter w:val="1"/>
          <w:wAfter w:w="140" w:type="dxa"/>
          <w:jc w:val="center"/>
        </w:trPr>
        <w:tc>
          <w:tcPr>
            <w:tcW w:w="717" w:type="dxa"/>
            <w:gridSpan w:val="2"/>
            <w:vAlign w:val="center"/>
          </w:tcPr>
          <w:p w:rsidR="004C15D4" w:rsidRPr="0070543E" w:rsidRDefault="004C15D4" w:rsidP="006B0266">
            <w:pPr>
              <w:numPr>
                <w:ilvl w:val="0"/>
                <w:numId w:val="110"/>
              </w:numPr>
              <w:tabs>
                <w:tab w:val="left" w:pos="1605"/>
              </w:tabs>
              <w:spacing w:after="0"/>
              <w:ind w:left="357" w:hanging="357"/>
              <w:jc w:val="center"/>
              <w:rPr>
                <w:rFonts w:asciiTheme="minorHAnsi" w:hAnsiTheme="minorHAnsi" w:cs="Calibri"/>
                <w:bCs/>
                <w:szCs w:val="22"/>
                <w:lang w:val="en-US"/>
              </w:rPr>
            </w:pPr>
            <w:r w:rsidRPr="0070543E">
              <w:rPr>
                <w:rFonts w:asciiTheme="minorHAnsi" w:hAnsiTheme="minorHAnsi" w:cs="Calibri"/>
                <w:bCs/>
                <w:szCs w:val="22"/>
                <w:lang w:val="en-US"/>
              </w:rPr>
              <w:t>5</w:t>
            </w:r>
          </w:p>
        </w:tc>
        <w:tc>
          <w:tcPr>
            <w:tcW w:w="4811" w:type="dxa"/>
            <w:gridSpan w:val="2"/>
            <w:vAlign w:val="center"/>
          </w:tcPr>
          <w:p w:rsidR="004C15D4" w:rsidRPr="0070543E" w:rsidRDefault="004C15D4" w:rsidP="00021593">
            <w:pPr>
              <w:spacing w:after="0"/>
              <w:rPr>
                <w:rFonts w:asciiTheme="minorHAnsi" w:hAnsiTheme="minorHAnsi" w:cs="Calibri"/>
                <w:szCs w:val="22"/>
              </w:rPr>
            </w:pPr>
            <w:r w:rsidRPr="0070543E" w:rsidDel="00681071">
              <w:rPr>
                <w:rFonts w:asciiTheme="minorHAnsi" w:hAnsiTheme="minorHAnsi" w:cs="Calibri"/>
                <w:szCs w:val="22"/>
              </w:rPr>
              <w:t>Επιθυμητή η υποστήριξη Unicode</w:t>
            </w:r>
            <w:r w:rsidRPr="0070543E">
              <w:rPr>
                <w:rFonts w:asciiTheme="minorHAnsi" w:hAnsiTheme="minorHAnsi" w:cs="Calibri"/>
                <w:szCs w:val="22"/>
              </w:rPr>
              <w:t xml:space="preserve"> </w:t>
            </w:r>
            <w:r w:rsidRPr="0070543E">
              <w:rPr>
                <w:rFonts w:asciiTheme="minorHAnsi" w:hAnsiTheme="minorHAnsi" w:cs="Calibri"/>
                <w:szCs w:val="22"/>
                <w:lang w:val="en-US"/>
              </w:rPr>
              <w:t>v</w:t>
            </w:r>
            <w:r w:rsidRPr="0070543E">
              <w:rPr>
                <w:rFonts w:asciiTheme="minorHAnsi" w:hAnsiTheme="minorHAnsi" w:cs="Calibri"/>
                <w:szCs w:val="22"/>
              </w:rPr>
              <w:t>5</w:t>
            </w:r>
            <w:r w:rsidRPr="0070543E" w:rsidDel="00681071">
              <w:rPr>
                <w:rFonts w:asciiTheme="minorHAnsi" w:hAnsiTheme="minorHAnsi" w:cs="Calibri"/>
                <w:szCs w:val="22"/>
              </w:rPr>
              <w:t xml:space="preserve"> και </w:t>
            </w:r>
            <w:r w:rsidRPr="0070543E" w:rsidDel="00681071">
              <w:rPr>
                <w:rFonts w:asciiTheme="minorHAnsi" w:hAnsiTheme="minorHAnsi" w:cs="Calibri"/>
                <w:szCs w:val="22"/>
                <w:lang w:val="en-US"/>
              </w:rPr>
              <w:t>UTF</w:t>
            </w:r>
            <w:r w:rsidRPr="0070543E" w:rsidDel="00681071">
              <w:rPr>
                <w:rFonts w:asciiTheme="minorHAnsi" w:hAnsiTheme="minorHAnsi" w:cs="Calibri"/>
                <w:szCs w:val="22"/>
              </w:rPr>
              <w:t>16 (συμπεριλαμβανομένων των ελληνικών)</w:t>
            </w:r>
            <w:r w:rsidRPr="0070543E">
              <w:rPr>
                <w:rFonts w:asciiTheme="minorHAnsi" w:hAnsiTheme="minorHAnsi" w:cs="Calibri"/>
                <w:szCs w:val="22"/>
              </w:rPr>
              <w:t>.</w:t>
            </w:r>
          </w:p>
        </w:tc>
        <w:tc>
          <w:tcPr>
            <w:tcW w:w="1417" w:type="dxa"/>
            <w:gridSpan w:val="2"/>
            <w:vAlign w:val="center"/>
          </w:tcPr>
          <w:p w:rsidR="004C15D4" w:rsidRPr="0070543E" w:rsidRDefault="004C15D4" w:rsidP="00021593">
            <w:pPr>
              <w:spacing w:after="0"/>
              <w:jc w:val="center"/>
              <w:rPr>
                <w:rFonts w:asciiTheme="minorHAnsi" w:hAnsiTheme="minorHAnsi" w:cs="Calibri"/>
                <w:b/>
                <w:szCs w:val="22"/>
              </w:rPr>
            </w:pPr>
          </w:p>
        </w:tc>
        <w:tc>
          <w:tcPr>
            <w:tcW w:w="1276" w:type="dxa"/>
            <w:gridSpan w:val="2"/>
            <w:vAlign w:val="center"/>
          </w:tcPr>
          <w:p w:rsidR="004C15D4" w:rsidRPr="0070543E" w:rsidRDefault="004C15D4" w:rsidP="00021593">
            <w:pPr>
              <w:spacing w:after="0"/>
              <w:jc w:val="center"/>
              <w:rPr>
                <w:rFonts w:asciiTheme="minorHAnsi" w:hAnsiTheme="minorHAnsi" w:cs="Calibri"/>
                <w:szCs w:val="22"/>
              </w:rPr>
            </w:pPr>
          </w:p>
        </w:tc>
        <w:tc>
          <w:tcPr>
            <w:tcW w:w="1559" w:type="dxa"/>
            <w:gridSpan w:val="2"/>
            <w:vAlign w:val="center"/>
          </w:tcPr>
          <w:p w:rsidR="004C15D4" w:rsidRPr="0070543E" w:rsidRDefault="004C15D4" w:rsidP="00021593">
            <w:pPr>
              <w:spacing w:after="0"/>
              <w:jc w:val="center"/>
              <w:rPr>
                <w:rFonts w:asciiTheme="minorHAnsi" w:hAnsiTheme="minorHAnsi" w:cs="Calibri"/>
                <w:szCs w:val="22"/>
              </w:rPr>
            </w:pPr>
          </w:p>
        </w:tc>
      </w:tr>
      <w:tr w:rsidR="004C15D4" w:rsidRPr="0070543E" w:rsidTr="00315F5D">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tblPrEx>
        <w:trPr>
          <w:gridAfter w:val="1"/>
          <w:wAfter w:w="140" w:type="dxa"/>
          <w:jc w:val="center"/>
        </w:trPr>
        <w:tc>
          <w:tcPr>
            <w:tcW w:w="717" w:type="dxa"/>
            <w:gridSpan w:val="2"/>
            <w:vAlign w:val="center"/>
          </w:tcPr>
          <w:p w:rsidR="004C15D4" w:rsidRPr="0070543E" w:rsidRDefault="004C15D4" w:rsidP="006B0266">
            <w:pPr>
              <w:numPr>
                <w:ilvl w:val="0"/>
                <w:numId w:val="110"/>
              </w:numPr>
              <w:tabs>
                <w:tab w:val="left" w:pos="1605"/>
              </w:tabs>
              <w:spacing w:after="0"/>
              <w:ind w:left="357" w:hanging="357"/>
              <w:jc w:val="center"/>
              <w:rPr>
                <w:rFonts w:asciiTheme="minorHAnsi" w:hAnsiTheme="minorHAnsi" w:cs="Calibri"/>
                <w:bCs/>
                <w:szCs w:val="22"/>
                <w:lang w:val="en-US"/>
              </w:rPr>
            </w:pPr>
            <w:r w:rsidRPr="0070543E">
              <w:rPr>
                <w:rFonts w:asciiTheme="minorHAnsi" w:hAnsiTheme="minorHAnsi" w:cs="Calibri"/>
                <w:bCs/>
                <w:szCs w:val="22"/>
                <w:lang w:val="en-US"/>
              </w:rPr>
              <w:t>5</w:t>
            </w:r>
          </w:p>
        </w:tc>
        <w:tc>
          <w:tcPr>
            <w:tcW w:w="4811" w:type="dxa"/>
            <w:gridSpan w:val="2"/>
            <w:vAlign w:val="center"/>
          </w:tcPr>
          <w:p w:rsidR="004C15D4" w:rsidRPr="0070543E" w:rsidRDefault="004C15D4" w:rsidP="00021593">
            <w:pPr>
              <w:spacing w:after="0"/>
              <w:rPr>
                <w:rFonts w:asciiTheme="minorHAnsi" w:hAnsiTheme="minorHAnsi" w:cs="Calibri"/>
                <w:szCs w:val="22"/>
              </w:rPr>
            </w:pPr>
            <w:r w:rsidRPr="0070543E">
              <w:rPr>
                <w:rFonts w:asciiTheme="minorHAnsi" w:hAnsiTheme="minorHAnsi" w:cs="Calibri"/>
                <w:szCs w:val="22"/>
              </w:rPr>
              <w:t>Το προσφερόμενο σύστημα διαχείρισης ΒΔ να έχει τη δυνατότητα λειτουργίας σε περιβάλλον υψηλής διαθεσιμότητας με χρήση τεχνολογιών υλοποίησης συστοιχίας εξυπηρετητών ΒΔ (cluster)</w:t>
            </w:r>
          </w:p>
          <w:p w:rsidR="004C15D4" w:rsidRPr="0070543E" w:rsidRDefault="004C15D4" w:rsidP="006B0266">
            <w:pPr>
              <w:pStyle w:val="aff5"/>
              <w:numPr>
                <w:ilvl w:val="0"/>
                <w:numId w:val="108"/>
              </w:numPr>
              <w:spacing w:after="0" w:line="240" w:lineRule="auto"/>
              <w:ind w:left="186" w:hanging="142"/>
              <w:jc w:val="both"/>
              <w:rPr>
                <w:rFonts w:asciiTheme="minorHAnsi" w:hAnsiTheme="minorHAnsi" w:cs="Calibri"/>
              </w:rPr>
            </w:pPr>
            <w:r w:rsidRPr="0070543E">
              <w:rPr>
                <w:rFonts w:asciiTheme="minorHAnsi" w:hAnsiTheme="minorHAnsi" w:cs="Calibri"/>
              </w:rPr>
              <w:t xml:space="preserve">να παρέχεται  υποστήριξη διαφανούς εξυπηρέτησης των εφαρμογών που λειτουργούν σε ένα κόμβο του </w:t>
            </w:r>
            <w:r w:rsidRPr="0070543E">
              <w:rPr>
                <w:rFonts w:asciiTheme="minorHAnsi" w:hAnsiTheme="minorHAnsi" w:cs="Calibri"/>
                <w:lang w:val="en-US"/>
              </w:rPr>
              <w:t>cluster</w:t>
            </w:r>
            <w:r w:rsidRPr="0070543E">
              <w:rPr>
                <w:rFonts w:asciiTheme="minorHAnsi" w:hAnsiTheme="minorHAnsi" w:cs="Calibri"/>
              </w:rPr>
              <w:t xml:space="preserve"> από έναν άλλο κόμβο του </w:t>
            </w:r>
            <w:r w:rsidRPr="0070543E">
              <w:rPr>
                <w:rFonts w:asciiTheme="minorHAnsi" w:hAnsiTheme="minorHAnsi" w:cs="Calibri"/>
                <w:lang w:val="en-US"/>
              </w:rPr>
              <w:t>cluster</w:t>
            </w:r>
            <w:r w:rsidRPr="0070543E">
              <w:rPr>
                <w:rFonts w:asciiTheme="minorHAnsi" w:hAnsiTheme="minorHAnsi" w:cs="Calibri"/>
              </w:rPr>
              <w:t>, σε περίπτωση παύσης λειτουργίας του πρώτου κόμβου (</w:t>
            </w:r>
            <w:r w:rsidRPr="0070543E">
              <w:rPr>
                <w:rFonts w:asciiTheme="minorHAnsi" w:hAnsiTheme="minorHAnsi" w:cs="Calibri"/>
                <w:lang w:val="en-US"/>
              </w:rPr>
              <w:t>application</w:t>
            </w:r>
            <w:r w:rsidRPr="0070543E">
              <w:rPr>
                <w:rFonts w:asciiTheme="minorHAnsi" w:hAnsiTheme="minorHAnsi" w:cs="Calibri"/>
              </w:rPr>
              <w:t xml:space="preserve"> </w:t>
            </w:r>
            <w:r w:rsidRPr="0070543E">
              <w:rPr>
                <w:rFonts w:asciiTheme="minorHAnsi" w:hAnsiTheme="minorHAnsi" w:cs="Calibri"/>
                <w:lang w:val="en-US"/>
              </w:rPr>
              <w:t>failover</w:t>
            </w:r>
            <w:r w:rsidRPr="0070543E">
              <w:rPr>
                <w:rFonts w:asciiTheme="minorHAnsi" w:hAnsiTheme="minorHAnsi" w:cs="Calibri"/>
              </w:rPr>
              <w:t>).</w:t>
            </w:r>
          </w:p>
        </w:tc>
        <w:tc>
          <w:tcPr>
            <w:tcW w:w="1417" w:type="dxa"/>
            <w:gridSpan w:val="2"/>
            <w:vAlign w:val="center"/>
          </w:tcPr>
          <w:p w:rsidR="004C15D4" w:rsidRPr="0070543E" w:rsidRDefault="004C15D4" w:rsidP="00021593">
            <w:pPr>
              <w:spacing w:after="0"/>
              <w:jc w:val="center"/>
              <w:rPr>
                <w:rFonts w:asciiTheme="minorHAnsi" w:hAnsiTheme="minorHAnsi" w:cs="Calibri"/>
                <w:b/>
                <w:szCs w:val="22"/>
              </w:rPr>
            </w:pPr>
            <w:r w:rsidRPr="0070543E">
              <w:rPr>
                <w:rFonts w:asciiTheme="minorHAnsi" w:hAnsiTheme="minorHAnsi" w:cs="Calibri"/>
                <w:b/>
                <w:szCs w:val="22"/>
              </w:rPr>
              <w:t>ΝΑΙ</w:t>
            </w:r>
          </w:p>
        </w:tc>
        <w:tc>
          <w:tcPr>
            <w:tcW w:w="1276" w:type="dxa"/>
            <w:gridSpan w:val="2"/>
            <w:vAlign w:val="center"/>
          </w:tcPr>
          <w:p w:rsidR="004C15D4" w:rsidRPr="0070543E" w:rsidRDefault="004C15D4" w:rsidP="00021593">
            <w:pPr>
              <w:spacing w:after="0"/>
              <w:jc w:val="center"/>
              <w:rPr>
                <w:rFonts w:asciiTheme="minorHAnsi" w:hAnsiTheme="minorHAnsi" w:cs="Calibri"/>
                <w:szCs w:val="22"/>
              </w:rPr>
            </w:pPr>
          </w:p>
        </w:tc>
        <w:tc>
          <w:tcPr>
            <w:tcW w:w="1559" w:type="dxa"/>
            <w:gridSpan w:val="2"/>
            <w:vAlign w:val="center"/>
          </w:tcPr>
          <w:p w:rsidR="004C15D4" w:rsidRPr="0070543E" w:rsidRDefault="004C15D4" w:rsidP="00021593">
            <w:pPr>
              <w:spacing w:after="0"/>
              <w:jc w:val="center"/>
              <w:rPr>
                <w:rFonts w:asciiTheme="minorHAnsi" w:hAnsiTheme="minorHAnsi" w:cs="Calibri"/>
                <w:szCs w:val="22"/>
              </w:rPr>
            </w:pPr>
          </w:p>
        </w:tc>
      </w:tr>
      <w:tr w:rsidR="004C15D4" w:rsidRPr="0070543E" w:rsidTr="00315F5D">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tblPrEx>
        <w:trPr>
          <w:gridAfter w:val="1"/>
          <w:wAfter w:w="140" w:type="dxa"/>
          <w:jc w:val="center"/>
        </w:trPr>
        <w:tc>
          <w:tcPr>
            <w:tcW w:w="717" w:type="dxa"/>
            <w:gridSpan w:val="2"/>
            <w:vAlign w:val="center"/>
          </w:tcPr>
          <w:p w:rsidR="004C15D4" w:rsidRPr="0070543E" w:rsidRDefault="004C15D4" w:rsidP="006B0266">
            <w:pPr>
              <w:numPr>
                <w:ilvl w:val="0"/>
                <w:numId w:val="110"/>
              </w:numPr>
              <w:tabs>
                <w:tab w:val="left" w:pos="1605"/>
              </w:tabs>
              <w:spacing w:after="0"/>
              <w:ind w:left="357" w:hanging="357"/>
              <w:jc w:val="center"/>
              <w:rPr>
                <w:rFonts w:asciiTheme="minorHAnsi" w:hAnsiTheme="minorHAnsi" w:cs="Calibri"/>
                <w:bCs/>
                <w:szCs w:val="22"/>
                <w:lang w:val="en-US"/>
              </w:rPr>
            </w:pPr>
            <w:r w:rsidRPr="0070543E">
              <w:rPr>
                <w:rFonts w:asciiTheme="minorHAnsi" w:hAnsiTheme="minorHAnsi" w:cs="Calibri"/>
                <w:bCs/>
                <w:szCs w:val="22"/>
                <w:lang w:val="en-US"/>
              </w:rPr>
              <w:t>5</w:t>
            </w:r>
          </w:p>
        </w:tc>
        <w:tc>
          <w:tcPr>
            <w:tcW w:w="4811" w:type="dxa"/>
            <w:gridSpan w:val="2"/>
            <w:vAlign w:val="center"/>
          </w:tcPr>
          <w:p w:rsidR="004C15D4" w:rsidRPr="0070543E" w:rsidRDefault="004C15D4" w:rsidP="00021593">
            <w:pPr>
              <w:spacing w:after="0"/>
              <w:rPr>
                <w:rFonts w:asciiTheme="minorHAnsi" w:hAnsiTheme="minorHAnsi" w:cs="Calibri"/>
                <w:szCs w:val="22"/>
              </w:rPr>
            </w:pPr>
            <w:r w:rsidRPr="0070543E">
              <w:rPr>
                <w:rFonts w:asciiTheme="minorHAnsi" w:hAnsiTheme="minorHAnsi" w:cs="Calibri"/>
                <w:szCs w:val="22"/>
              </w:rPr>
              <w:t>Επιθυμητό:</w:t>
            </w:r>
          </w:p>
          <w:p w:rsidR="004C15D4" w:rsidRPr="0070543E" w:rsidRDefault="004C15D4" w:rsidP="006B0266">
            <w:pPr>
              <w:pStyle w:val="aff5"/>
              <w:numPr>
                <w:ilvl w:val="0"/>
                <w:numId w:val="108"/>
              </w:numPr>
              <w:spacing w:after="0" w:line="240" w:lineRule="auto"/>
              <w:ind w:left="187" w:hanging="142"/>
              <w:jc w:val="both"/>
              <w:rPr>
                <w:rFonts w:asciiTheme="minorHAnsi" w:hAnsiTheme="minorHAnsi" w:cs="Calibri"/>
              </w:rPr>
            </w:pPr>
            <w:r w:rsidRPr="0070543E">
              <w:rPr>
                <w:rFonts w:asciiTheme="minorHAnsi" w:hAnsiTheme="minorHAnsi" w:cs="Calibri"/>
              </w:rPr>
              <w:t>να διαμοιράζεται ο φόρτος εργασίας όλων των εφαρμογών μεταξύ όλων των κόμβων (</w:t>
            </w:r>
            <w:r w:rsidRPr="0070543E">
              <w:rPr>
                <w:rFonts w:asciiTheme="minorHAnsi" w:hAnsiTheme="minorHAnsi" w:cs="Calibri"/>
                <w:lang w:val="en-US"/>
              </w:rPr>
              <w:t>load</w:t>
            </w:r>
            <w:r w:rsidRPr="0070543E">
              <w:rPr>
                <w:rFonts w:asciiTheme="minorHAnsi" w:hAnsiTheme="minorHAnsi" w:cs="Calibri"/>
              </w:rPr>
              <w:t xml:space="preserve"> </w:t>
            </w:r>
            <w:r w:rsidRPr="0070543E">
              <w:rPr>
                <w:rFonts w:asciiTheme="minorHAnsi" w:hAnsiTheme="minorHAnsi" w:cs="Calibri"/>
                <w:lang w:val="en-US"/>
              </w:rPr>
              <w:t>balancing</w:t>
            </w:r>
            <w:r w:rsidRPr="0070543E">
              <w:rPr>
                <w:rFonts w:asciiTheme="minorHAnsi" w:hAnsiTheme="minorHAnsi" w:cs="Calibri"/>
              </w:rPr>
              <w:t>)</w:t>
            </w:r>
          </w:p>
          <w:p w:rsidR="004C15D4" w:rsidRPr="0070543E" w:rsidRDefault="004C15D4" w:rsidP="006B0266">
            <w:pPr>
              <w:pStyle w:val="aff5"/>
              <w:numPr>
                <w:ilvl w:val="0"/>
                <w:numId w:val="108"/>
              </w:numPr>
              <w:spacing w:after="0" w:line="240" w:lineRule="auto"/>
              <w:ind w:left="187" w:hanging="142"/>
              <w:jc w:val="both"/>
              <w:rPr>
                <w:rFonts w:asciiTheme="minorHAnsi" w:hAnsiTheme="minorHAnsi" w:cs="Calibri"/>
              </w:rPr>
            </w:pPr>
            <w:r w:rsidRPr="0070543E">
              <w:rPr>
                <w:rFonts w:asciiTheme="minorHAnsi" w:hAnsiTheme="minorHAnsi" w:cs="Calibri"/>
              </w:rPr>
              <w:t xml:space="preserve">να μην απαιτούνται αλλαγές στις εφαρμογές, αλλά ούτε και στη δομή της Β.Δ. όταν προστίθενται νέοι κόμβοι στον </w:t>
            </w:r>
            <w:r w:rsidRPr="0070543E">
              <w:rPr>
                <w:rFonts w:asciiTheme="minorHAnsi" w:hAnsiTheme="minorHAnsi" w:cs="Calibri"/>
                <w:lang w:val="en-US"/>
              </w:rPr>
              <w:t>cluster</w:t>
            </w:r>
          </w:p>
          <w:p w:rsidR="004C15D4" w:rsidRPr="0070543E" w:rsidRDefault="004C15D4" w:rsidP="006B0266">
            <w:pPr>
              <w:pStyle w:val="aff5"/>
              <w:numPr>
                <w:ilvl w:val="0"/>
                <w:numId w:val="108"/>
              </w:numPr>
              <w:spacing w:after="0" w:line="240" w:lineRule="auto"/>
              <w:ind w:left="187" w:hanging="142"/>
              <w:jc w:val="both"/>
              <w:rPr>
                <w:rFonts w:asciiTheme="minorHAnsi" w:hAnsiTheme="minorHAnsi" w:cs="Calibri"/>
              </w:rPr>
            </w:pPr>
            <w:r w:rsidRPr="0070543E">
              <w:rPr>
                <w:rFonts w:asciiTheme="minorHAnsi" w:hAnsiTheme="minorHAnsi" w:cs="Calibri"/>
              </w:rPr>
              <w:t xml:space="preserve">κάθε νέος κόμβος που θα προστίθεται θα γίνεται άμεσα ενεργός και θα αναλαμβάνει μέρος του φόρτου εργασίας και των συνδέσεων των  υπαρχόντων εφαρμογών </w:t>
            </w:r>
          </w:p>
          <w:p w:rsidR="004C15D4" w:rsidRPr="0070543E" w:rsidRDefault="004C15D4" w:rsidP="006B0266">
            <w:pPr>
              <w:pStyle w:val="aff5"/>
              <w:numPr>
                <w:ilvl w:val="0"/>
                <w:numId w:val="108"/>
              </w:numPr>
              <w:spacing w:after="0" w:line="240" w:lineRule="auto"/>
              <w:ind w:left="187" w:hanging="142"/>
              <w:jc w:val="both"/>
              <w:rPr>
                <w:rFonts w:asciiTheme="minorHAnsi" w:hAnsiTheme="minorHAnsi" w:cs="Calibri"/>
              </w:rPr>
            </w:pPr>
            <w:r w:rsidRPr="0070543E">
              <w:rPr>
                <w:rFonts w:asciiTheme="minorHAnsi" w:hAnsiTheme="minorHAnsi" w:cs="Calibri"/>
              </w:rPr>
              <w:t xml:space="preserve">να υποστηρίζεται </w:t>
            </w:r>
            <w:r w:rsidRPr="0070543E">
              <w:rPr>
                <w:rFonts w:asciiTheme="minorHAnsi" w:hAnsiTheme="minorHAnsi" w:cs="Calibri"/>
                <w:lang w:val="en-US"/>
              </w:rPr>
              <w:t>application</w:t>
            </w:r>
            <w:r w:rsidRPr="0070543E">
              <w:rPr>
                <w:rFonts w:asciiTheme="minorHAnsi" w:hAnsiTheme="minorHAnsi" w:cs="Calibri"/>
              </w:rPr>
              <w:t xml:space="preserve"> </w:t>
            </w:r>
            <w:r w:rsidRPr="0070543E">
              <w:rPr>
                <w:rFonts w:asciiTheme="minorHAnsi" w:hAnsiTheme="minorHAnsi" w:cs="Calibri"/>
                <w:lang w:val="en-US"/>
              </w:rPr>
              <w:t>failover</w:t>
            </w:r>
            <w:r w:rsidRPr="0070543E">
              <w:rPr>
                <w:rFonts w:asciiTheme="minorHAnsi" w:hAnsiTheme="minorHAnsi" w:cs="Calibri"/>
              </w:rPr>
              <w:t xml:space="preserve"> χωρίς να χάνονται τα δεδομένα των ανοικτών </w:t>
            </w:r>
            <w:r w:rsidRPr="0070543E">
              <w:rPr>
                <w:rFonts w:asciiTheme="minorHAnsi" w:hAnsiTheme="minorHAnsi" w:cs="Calibri"/>
                <w:lang w:val="en-US"/>
              </w:rPr>
              <w:t>queries</w:t>
            </w:r>
            <w:r w:rsidRPr="0070543E">
              <w:rPr>
                <w:rFonts w:asciiTheme="minorHAnsi" w:hAnsiTheme="minorHAnsi" w:cs="Calibri"/>
              </w:rPr>
              <w:t xml:space="preserve"> και </w:t>
            </w:r>
            <w:r w:rsidRPr="0070543E">
              <w:rPr>
                <w:rFonts w:asciiTheme="minorHAnsi" w:hAnsiTheme="minorHAnsi" w:cs="Calibri"/>
              </w:rPr>
              <w:lastRenderedPageBreak/>
              <w:t xml:space="preserve">των </w:t>
            </w:r>
            <w:r w:rsidRPr="0070543E">
              <w:rPr>
                <w:rFonts w:asciiTheme="minorHAnsi" w:hAnsiTheme="minorHAnsi" w:cs="Calibri"/>
                <w:lang w:val="en-US"/>
              </w:rPr>
              <w:t>committed</w:t>
            </w:r>
            <w:r w:rsidRPr="0070543E">
              <w:rPr>
                <w:rFonts w:asciiTheme="minorHAnsi" w:hAnsiTheme="minorHAnsi" w:cs="Calibri"/>
              </w:rPr>
              <w:t xml:space="preserve"> </w:t>
            </w:r>
            <w:r w:rsidRPr="0070543E">
              <w:rPr>
                <w:rFonts w:asciiTheme="minorHAnsi" w:hAnsiTheme="minorHAnsi" w:cs="Calibri"/>
                <w:lang w:val="en-US"/>
              </w:rPr>
              <w:t>transactions</w:t>
            </w:r>
            <w:r w:rsidRPr="0070543E">
              <w:rPr>
                <w:rFonts w:asciiTheme="minorHAnsi" w:hAnsiTheme="minorHAnsi" w:cs="Calibri"/>
              </w:rPr>
              <w:t xml:space="preserve"> των χρηστών κατά την εμφάνιση του προβλήματος</w:t>
            </w:r>
          </w:p>
        </w:tc>
        <w:tc>
          <w:tcPr>
            <w:tcW w:w="1417" w:type="dxa"/>
            <w:gridSpan w:val="2"/>
            <w:vAlign w:val="center"/>
          </w:tcPr>
          <w:p w:rsidR="004C15D4" w:rsidRPr="0070543E" w:rsidRDefault="004C15D4" w:rsidP="00021593">
            <w:pPr>
              <w:spacing w:after="0"/>
              <w:jc w:val="center"/>
              <w:rPr>
                <w:rFonts w:asciiTheme="minorHAnsi" w:hAnsiTheme="minorHAnsi" w:cs="Calibri"/>
                <w:b/>
                <w:szCs w:val="22"/>
              </w:rPr>
            </w:pPr>
          </w:p>
        </w:tc>
        <w:tc>
          <w:tcPr>
            <w:tcW w:w="1276" w:type="dxa"/>
            <w:gridSpan w:val="2"/>
            <w:vAlign w:val="center"/>
          </w:tcPr>
          <w:p w:rsidR="004C15D4" w:rsidRPr="0070543E" w:rsidRDefault="004C15D4" w:rsidP="00021593">
            <w:pPr>
              <w:spacing w:after="0"/>
              <w:jc w:val="center"/>
              <w:rPr>
                <w:rFonts w:asciiTheme="minorHAnsi" w:hAnsiTheme="minorHAnsi" w:cs="Calibri"/>
                <w:szCs w:val="22"/>
              </w:rPr>
            </w:pPr>
          </w:p>
        </w:tc>
        <w:tc>
          <w:tcPr>
            <w:tcW w:w="1559" w:type="dxa"/>
            <w:gridSpan w:val="2"/>
            <w:vAlign w:val="center"/>
          </w:tcPr>
          <w:p w:rsidR="004C15D4" w:rsidRPr="0070543E" w:rsidRDefault="004C15D4" w:rsidP="00021593">
            <w:pPr>
              <w:spacing w:after="0"/>
              <w:jc w:val="center"/>
              <w:rPr>
                <w:rFonts w:asciiTheme="minorHAnsi" w:hAnsiTheme="minorHAnsi" w:cs="Calibri"/>
                <w:szCs w:val="22"/>
              </w:rPr>
            </w:pPr>
          </w:p>
        </w:tc>
      </w:tr>
    </w:tbl>
    <w:p w:rsidR="005B462F" w:rsidRDefault="005B462F" w:rsidP="00021593">
      <w:pPr>
        <w:spacing w:after="0"/>
        <w:rPr>
          <w:rFonts w:asciiTheme="minorHAnsi" w:hAnsiTheme="minorHAnsi" w:cs="Calibri"/>
          <w:b/>
          <w:szCs w:val="22"/>
        </w:rPr>
        <w:sectPr w:rsidR="005B462F" w:rsidSect="00315F5D">
          <w:pgSz w:w="11906" w:h="16838"/>
          <w:pgMar w:top="1134" w:right="1134" w:bottom="1134" w:left="1134" w:header="680" w:footer="1327" w:gutter="0"/>
          <w:cols w:space="708"/>
          <w:titlePg/>
          <w:docGrid w:linePitch="360"/>
        </w:sectPr>
      </w:pPr>
    </w:p>
    <w:p w:rsidR="004C15D4" w:rsidRPr="003E0657" w:rsidRDefault="004C15D4" w:rsidP="003E0657">
      <w:pPr>
        <w:pStyle w:val="2"/>
        <w:numPr>
          <w:ilvl w:val="0"/>
          <w:numId w:val="0"/>
        </w:numPr>
        <w:spacing w:before="60" w:after="60" w:line="240" w:lineRule="auto"/>
        <w:ind w:left="720" w:hanging="720"/>
        <w:rPr>
          <w:rFonts w:asciiTheme="minorHAnsi" w:eastAsiaTheme="majorEastAsia" w:hAnsiTheme="minorHAnsi" w:cstheme="minorHAnsi"/>
          <w:sz w:val="22"/>
          <w:szCs w:val="22"/>
          <w:u w:val="none"/>
        </w:rPr>
      </w:pPr>
      <w:bookmarkStart w:id="888" w:name="_Toc387311239"/>
      <w:bookmarkStart w:id="889" w:name="_Toc390409388"/>
      <w:r w:rsidRPr="003E0657">
        <w:rPr>
          <w:rFonts w:asciiTheme="minorHAnsi" w:eastAsiaTheme="majorEastAsia" w:hAnsiTheme="minorHAnsi" w:cstheme="minorHAnsi"/>
          <w:sz w:val="22"/>
          <w:szCs w:val="22"/>
          <w:u w:val="none"/>
        </w:rPr>
        <w:lastRenderedPageBreak/>
        <w:t>Λ. Πίνακας Συμμόρφωσης Λογισμικού Ηλεκτρονικής Αρχειοθέτησης και Διαχείρισης Εγγράφων</w:t>
      </w:r>
      <w:bookmarkEnd w:id="888"/>
      <w:bookmarkEnd w:id="889"/>
    </w:p>
    <w:tbl>
      <w:tblPr>
        <w:tblW w:w="9720" w:type="dxa"/>
        <w:tblInd w:w="-8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tblPr>
      <w:tblGrid>
        <w:gridCol w:w="799"/>
        <w:gridCol w:w="4691"/>
        <w:gridCol w:w="1440"/>
        <w:gridCol w:w="1350"/>
        <w:gridCol w:w="1440"/>
      </w:tblGrid>
      <w:tr w:rsidR="004C15D4" w:rsidRPr="0070543E" w:rsidTr="00973CA8">
        <w:trPr>
          <w:tblHeader/>
        </w:trPr>
        <w:tc>
          <w:tcPr>
            <w:tcW w:w="799" w:type="dxa"/>
            <w:tcBorders>
              <w:top w:val="single" w:sz="2" w:space="0" w:color="auto"/>
              <w:left w:val="single" w:sz="2" w:space="0" w:color="auto"/>
              <w:bottom w:val="single" w:sz="2" w:space="0" w:color="auto"/>
              <w:right w:val="single" w:sz="2" w:space="0" w:color="auto"/>
            </w:tcBorders>
            <w:shd w:val="pct10" w:color="auto" w:fill="auto"/>
            <w:vAlign w:val="center"/>
          </w:tcPr>
          <w:p w:rsidR="004C15D4" w:rsidRPr="0070543E" w:rsidRDefault="004C15D4" w:rsidP="00021593">
            <w:pPr>
              <w:spacing w:after="0"/>
              <w:jc w:val="center"/>
              <w:rPr>
                <w:rFonts w:asciiTheme="minorHAnsi" w:hAnsiTheme="minorHAnsi" w:cs="Calibri"/>
                <w:b/>
                <w:szCs w:val="22"/>
              </w:rPr>
            </w:pPr>
            <w:r w:rsidRPr="0070543E">
              <w:rPr>
                <w:rFonts w:asciiTheme="minorHAnsi" w:hAnsiTheme="minorHAnsi" w:cs="Calibri"/>
                <w:b/>
                <w:szCs w:val="22"/>
              </w:rPr>
              <w:t>Α/Α</w:t>
            </w:r>
          </w:p>
        </w:tc>
        <w:tc>
          <w:tcPr>
            <w:tcW w:w="4691" w:type="dxa"/>
            <w:tcBorders>
              <w:top w:val="single" w:sz="2" w:space="0" w:color="auto"/>
              <w:left w:val="single" w:sz="2" w:space="0" w:color="auto"/>
              <w:bottom w:val="single" w:sz="2" w:space="0" w:color="auto"/>
              <w:right w:val="single" w:sz="2" w:space="0" w:color="auto"/>
            </w:tcBorders>
            <w:shd w:val="pct10" w:color="auto" w:fill="auto"/>
            <w:vAlign w:val="center"/>
          </w:tcPr>
          <w:p w:rsidR="004C15D4" w:rsidRPr="0070543E" w:rsidRDefault="004C15D4" w:rsidP="00021593">
            <w:pPr>
              <w:spacing w:after="0"/>
              <w:jc w:val="center"/>
              <w:rPr>
                <w:rFonts w:asciiTheme="minorHAnsi" w:hAnsiTheme="minorHAnsi" w:cs="Calibri"/>
                <w:b/>
                <w:szCs w:val="22"/>
              </w:rPr>
            </w:pPr>
            <w:r w:rsidRPr="0070543E">
              <w:rPr>
                <w:rFonts w:asciiTheme="minorHAnsi" w:hAnsiTheme="minorHAnsi" w:cs="Calibri"/>
                <w:b/>
                <w:szCs w:val="22"/>
              </w:rPr>
              <w:t xml:space="preserve">ΠΕΡΙΓΡΑΦΗ </w:t>
            </w:r>
          </w:p>
        </w:tc>
        <w:tc>
          <w:tcPr>
            <w:tcW w:w="1440" w:type="dxa"/>
            <w:tcBorders>
              <w:top w:val="single" w:sz="2" w:space="0" w:color="auto"/>
              <w:left w:val="single" w:sz="2" w:space="0" w:color="auto"/>
              <w:bottom w:val="single" w:sz="2" w:space="0" w:color="auto"/>
              <w:right w:val="single" w:sz="2" w:space="0" w:color="auto"/>
            </w:tcBorders>
            <w:shd w:val="pct10" w:color="auto" w:fill="auto"/>
            <w:vAlign w:val="center"/>
          </w:tcPr>
          <w:p w:rsidR="004C15D4" w:rsidRPr="0070543E" w:rsidRDefault="004C15D4" w:rsidP="00021593">
            <w:pPr>
              <w:spacing w:after="0"/>
              <w:jc w:val="center"/>
              <w:rPr>
                <w:rFonts w:asciiTheme="minorHAnsi" w:hAnsiTheme="minorHAnsi" w:cs="Calibri"/>
                <w:b/>
                <w:szCs w:val="22"/>
              </w:rPr>
            </w:pPr>
            <w:r w:rsidRPr="0070543E">
              <w:rPr>
                <w:rFonts w:asciiTheme="minorHAnsi" w:hAnsiTheme="minorHAnsi" w:cs="Calibri"/>
                <w:b/>
                <w:szCs w:val="22"/>
              </w:rPr>
              <w:t>ΑΠΑΙΤΗΣΗ</w:t>
            </w:r>
          </w:p>
        </w:tc>
        <w:tc>
          <w:tcPr>
            <w:tcW w:w="1350" w:type="dxa"/>
            <w:tcBorders>
              <w:top w:val="single" w:sz="2" w:space="0" w:color="auto"/>
              <w:left w:val="single" w:sz="2" w:space="0" w:color="auto"/>
              <w:bottom w:val="single" w:sz="2" w:space="0" w:color="auto"/>
              <w:right w:val="single" w:sz="2" w:space="0" w:color="auto"/>
            </w:tcBorders>
            <w:shd w:val="pct10" w:color="auto" w:fill="auto"/>
            <w:vAlign w:val="center"/>
          </w:tcPr>
          <w:p w:rsidR="004C15D4" w:rsidRPr="0070543E" w:rsidRDefault="004C15D4" w:rsidP="00021593">
            <w:pPr>
              <w:spacing w:after="0"/>
              <w:jc w:val="center"/>
              <w:rPr>
                <w:rFonts w:asciiTheme="minorHAnsi" w:hAnsiTheme="minorHAnsi" w:cs="Calibri"/>
                <w:b/>
                <w:szCs w:val="22"/>
              </w:rPr>
            </w:pPr>
            <w:r w:rsidRPr="0070543E">
              <w:rPr>
                <w:rFonts w:asciiTheme="minorHAnsi" w:hAnsiTheme="minorHAnsi" w:cs="Calibri"/>
                <w:b/>
                <w:szCs w:val="22"/>
              </w:rPr>
              <w:t>ΑΠΑΝΤΗΣΗ</w:t>
            </w:r>
          </w:p>
        </w:tc>
        <w:tc>
          <w:tcPr>
            <w:tcW w:w="1440" w:type="dxa"/>
            <w:tcBorders>
              <w:top w:val="single" w:sz="2" w:space="0" w:color="auto"/>
              <w:left w:val="single" w:sz="2" w:space="0" w:color="auto"/>
              <w:bottom w:val="single" w:sz="2" w:space="0" w:color="auto"/>
              <w:right w:val="single" w:sz="2" w:space="0" w:color="auto"/>
            </w:tcBorders>
            <w:shd w:val="pct10" w:color="auto" w:fill="auto"/>
            <w:vAlign w:val="center"/>
          </w:tcPr>
          <w:p w:rsidR="004C15D4" w:rsidRPr="0070543E" w:rsidRDefault="004C15D4" w:rsidP="00021593">
            <w:pPr>
              <w:spacing w:after="0"/>
              <w:jc w:val="center"/>
              <w:rPr>
                <w:rFonts w:asciiTheme="minorHAnsi" w:hAnsiTheme="minorHAnsi" w:cs="Calibri"/>
                <w:b/>
                <w:szCs w:val="22"/>
              </w:rPr>
            </w:pPr>
            <w:r w:rsidRPr="0070543E">
              <w:rPr>
                <w:rFonts w:asciiTheme="minorHAnsi" w:hAnsiTheme="minorHAnsi" w:cs="Calibri"/>
                <w:b/>
                <w:szCs w:val="22"/>
              </w:rPr>
              <w:t>ΠΑΡΑΠΟΜΠΗ</w:t>
            </w:r>
          </w:p>
        </w:tc>
      </w:tr>
      <w:tr w:rsidR="004C15D4" w:rsidRPr="0070543E" w:rsidTr="00973C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799" w:type="dxa"/>
            <w:shd w:val="clear" w:color="auto" w:fill="E0E0E0"/>
            <w:vAlign w:val="center"/>
          </w:tcPr>
          <w:p w:rsidR="004C15D4" w:rsidRPr="0070543E" w:rsidRDefault="004C15D4" w:rsidP="00021593">
            <w:pPr>
              <w:spacing w:after="0"/>
              <w:rPr>
                <w:rFonts w:asciiTheme="minorHAnsi" w:hAnsiTheme="minorHAnsi" w:cs="Calibri"/>
                <w:b/>
                <w:bCs/>
                <w:szCs w:val="22"/>
              </w:rPr>
            </w:pPr>
          </w:p>
        </w:tc>
        <w:tc>
          <w:tcPr>
            <w:tcW w:w="8921" w:type="dxa"/>
            <w:gridSpan w:val="4"/>
            <w:shd w:val="clear" w:color="auto" w:fill="E0E0E0"/>
            <w:vAlign w:val="center"/>
          </w:tcPr>
          <w:p w:rsidR="004C15D4" w:rsidRPr="0070543E" w:rsidRDefault="004C15D4" w:rsidP="00021593">
            <w:pPr>
              <w:spacing w:after="0"/>
              <w:rPr>
                <w:rFonts w:asciiTheme="minorHAnsi" w:hAnsiTheme="minorHAnsi" w:cs="Calibri"/>
                <w:b/>
                <w:bCs/>
                <w:szCs w:val="22"/>
              </w:rPr>
            </w:pPr>
            <w:r w:rsidRPr="0070543E">
              <w:rPr>
                <w:rFonts w:asciiTheme="minorHAnsi" w:hAnsiTheme="minorHAnsi" w:cs="Calibri"/>
                <w:b/>
                <w:bCs/>
                <w:szCs w:val="22"/>
              </w:rPr>
              <w:t xml:space="preserve">Γενικά Χαρακτηριστικά </w:t>
            </w:r>
          </w:p>
        </w:tc>
      </w:tr>
      <w:tr w:rsidR="004C15D4" w:rsidRPr="0070543E" w:rsidTr="00973CA8">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13" w:type="dxa"/>
            <w:right w:w="113" w:type="dxa"/>
          </w:tblCellMar>
          <w:tblLook w:val="04A0"/>
        </w:tblPrEx>
        <w:tc>
          <w:tcPr>
            <w:tcW w:w="799" w:type="dxa"/>
            <w:tcBorders>
              <w:top w:val="single" w:sz="6" w:space="0" w:color="auto"/>
              <w:left w:val="single" w:sz="6" w:space="0" w:color="auto"/>
              <w:bottom w:val="single" w:sz="6" w:space="0" w:color="auto"/>
              <w:right w:val="single" w:sz="6" w:space="0" w:color="auto"/>
            </w:tcBorders>
            <w:vAlign w:val="center"/>
          </w:tcPr>
          <w:p w:rsidR="004C15D4" w:rsidRPr="0070543E" w:rsidRDefault="004C15D4" w:rsidP="00021593">
            <w:pPr>
              <w:spacing w:after="0"/>
              <w:ind w:left="90"/>
              <w:jc w:val="center"/>
              <w:rPr>
                <w:rFonts w:asciiTheme="minorHAnsi" w:hAnsiTheme="minorHAnsi" w:cs="Calibri"/>
                <w:szCs w:val="22"/>
                <w:lang w:eastAsia="ja-JP"/>
              </w:rPr>
            </w:pPr>
            <w:r w:rsidRPr="0070543E">
              <w:rPr>
                <w:rFonts w:asciiTheme="minorHAnsi" w:hAnsiTheme="minorHAnsi" w:cs="Calibri"/>
                <w:szCs w:val="22"/>
                <w:lang w:eastAsia="ja-JP"/>
              </w:rPr>
              <w:t>Λ.1</w:t>
            </w:r>
          </w:p>
        </w:tc>
        <w:tc>
          <w:tcPr>
            <w:tcW w:w="4691" w:type="dxa"/>
            <w:tcBorders>
              <w:top w:val="single" w:sz="6" w:space="0" w:color="auto"/>
              <w:left w:val="single" w:sz="6" w:space="0" w:color="auto"/>
              <w:bottom w:val="single" w:sz="6" w:space="0" w:color="auto"/>
              <w:right w:val="single" w:sz="6" w:space="0" w:color="auto"/>
            </w:tcBorders>
            <w:hideMark/>
          </w:tcPr>
          <w:p w:rsidR="004C15D4" w:rsidRPr="0070543E" w:rsidRDefault="004C15D4" w:rsidP="00021593">
            <w:pPr>
              <w:widowControl w:val="0"/>
              <w:overflowPunct w:val="0"/>
              <w:autoSpaceDE w:val="0"/>
              <w:autoSpaceDN w:val="0"/>
              <w:adjustRightInd w:val="0"/>
              <w:snapToGrid w:val="0"/>
              <w:spacing w:after="0"/>
              <w:rPr>
                <w:rFonts w:asciiTheme="minorHAnsi" w:hAnsiTheme="minorHAnsi" w:cs="Calibri"/>
                <w:szCs w:val="22"/>
                <w:lang w:eastAsia="ja-JP"/>
              </w:rPr>
            </w:pPr>
            <w:r w:rsidRPr="0070543E">
              <w:rPr>
                <w:rFonts w:asciiTheme="minorHAnsi" w:hAnsiTheme="minorHAnsi" w:cs="Calibri"/>
                <w:szCs w:val="22"/>
              </w:rPr>
              <w:t>Να αναφερθεί ο κατασκευαστής, το όνομα, η έκδοση και η ημερομηνία διάθεσης του προσφερομένου λογισμικού</w:t>
            </w:r>
          </w:p>
        </w:tc>
        <w:tc>
          <w:tcPr>
            <w:tcW w:w="1440" w:type="dxa"/>
            <w:tcBorders>
              <w:top w:val="single" w:sz="6" w:space="0" w:color="auto"/>
              <w:left w:val="single" w:sz="6" w:space="0" w:color="auto"/>
              <w:bottom w:val="single" w:sz="6" w:space="0" w:color="auto"/>
              <w:right w:val="single" w:sz="6" w:space="0" w:color="auto"/>
            </w:tcBorders>
            <w:vAlign w:val="center"/>
            <w:hideMark/>
          </w:tcPr>
          <w:p w:rsidR="004C15D4" w:rsidRPr="0070543E" w:rsidRDefault="004C15D4" w:rsidP="00021593">
            <w:pPr>
              <w:widowControl w:val="0"/>
              <w:overflowPunct w:val="0"/>
              <w:autoSpaceDE w:val="0"/>
              <w:autoSpaceDN w:val="0"/>
              <w:adjustRightInd w:val="0"/>
              <w:snapToGrid w:val="0"/>
              <w:spacing w:after="0"/>
              <w:jc w:val="center"/>
              <w:rPr>
                <w:rFonts w:asciiTheme="minorHAnsi" w:hAnsiTheme="minorHAnsi" w:cs="Calibri"/>
                <w:b/>
                <w:szCs w:val="22"/>
                <w:lang w:val="en-US" w:eastAsia="ja-JP"/>
              </w:rPr>
            </w:pPr>
            <w:r w:rsidRPr="0070543E">
              <w:rPr>
                <w:rFonts w:asciiTheme="minorHAnsi" w:hAnsiTheme="minorHAnsi" w:cs="Calibri"/>
                <w:b/>
                <w:szCs w:val="22"/>
              </w:rPr>
              <w:t>ΝΑΙ</w:t>
            </w:r>
          </w:p>
        </w:tc>
        <w:tc>
          <w:tcPr>
            <w:tcW w:w="1350" w:type="dxa"/>
            <w:tcBorders>
              <w:top w:val="single" w:sz="6" w:space="0" w:color="auto"/>
              <w:left w:val="single" w:sz="6" w:space="0" w:color="auto"/>
              <w:bottom w:val="single" w:sz="6" w:space="0" w:color="auto"/>
              <w:right w:val="single" w:sz="6" w:space="0" w:color="auto"/>
            </w:tcBorders>
          </w:tcPr>
          <w:p w:rsidR="004C15D4" w:rsidRPr="0070543E" w:rsidRDefault="004C15D4" w:rsidP="00021593">
            <w:pPr>
              <w:widowControl w:val="0"/>
              <w:overflowPunct w:val="0"/>
              <w:autoSpaceDE w:val="0"/>
              <w:autoSpaceDN w:val="0"/>
              <w:adjustRightInd w:val="0"/>
              <w:snapToGrid w:val="0"/>
              <w:spacing w:after="0"/>
              <w:jc w:val="center"/>
              <w:rPr>
                <w:rFonts w:asciiTheme="minorHAnsi" w:hAnsiTheme="minorHAnsi" w:cs="Calibri"/>
                <w:szCs w:val="22"/>
              </w:rPr>
            </w:pPr>
          </w:p>
        </w:tc>
        <w:tc>
          <w:tcPr>
            <w:tcW w:w="1440" w:type="dxa"/>
            <w:tcBorders>
              <w:top w:val="single" w:sz="6" w:space="0" w:color="auto"/>
              <w:left w:val="single" w:sz="6" w:space="0" w:color="auto"/>
              <w:bottom w:val="single" w:sz="6" w:space="0" w:color="auto"/>
              <w:right w:val="single" w:sz="6" w:space="0" w:color="auto"/>
            </w:tcBorders>
          </w:tcPr>
          <w:p w:rsidR="004C15D4" w:rsidRPr="0070543E" w:rsidRDefault="004C15D4" w:rsidP="00021593">
            <w:pPr>
              <w:widowControl w:val="0"/>
              <w:overflowPunct w:val="0"/>
              <w:autoSpaceDE w:val="0"/>
              <w:autoSpaceDN w:val="0"/>
              <w:adjustRightInd w:val="0"/>
              <w:snapToGrid w:val="0"/>
              <w:spacing w:after="0"/>
              <w:jc w:val="center"/>
              <w:rPr>
                <w:rFonts w:asciiTheme="minorHAnsi" w:hAnsiTheme="minorHAnsi" w:cs="Calibri"/>
                <w:szCs w:val="22"/>
              </w:rPr>
            </w:pPr>
          </w:p>
        </w:tc>
      </w:tr>
      <w:tr w:rsidR="004C15D4" w:rsidRPr="0070543E" w:rsidTr="00973CA8">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13" w:type="dxa"/>
            <w:right w:w="113" w:type="dxa"/>
          </w:tblCellMar>
          <w:tblLook w:val="04A0"/>
        </w:tblPrEx>
        <w:tc>
          <w:tcPr>
            <w:tcW w:w="799" w:type="dxa"/>
            <w:tcBorders>
              <w:top w:val="single" w:sz="6" w:space="0" w:color="auto"/>
              <w:left w:val="single" w:sz="6" w:space="0" w:color="auto"/>
              <w:bottom w:val="single" w:sz="6" w:space="0" w:color="auto"/>
              <w:right w:val="single" w:sz="6" w:space="0" w:color="auto"/>
            </w:tcBorders>
            <w:vAlign w:val="center"/>
          </w:tcPr>
          <w:p w:rsidR="004C15D4" w:rsidRPr="0070543E" w:rsidRDefault="004C15D4" w:rsidP="00021593">
            <w:pPr>
              <w:spacing w:after="0"/>
              <w:ind w:left="90"/>
              <w:jc w:val="center"/>
              <w:rPr>
                <w:rFonts w:asciiTheme="minorHAnsi" w:hAnsiTheme="minorHAnsi" w:cs="Calibri"/>
                <w:szCs w:val="22"/>
                <w:lang w:val="en-US" w:eastAsia="ja-JP"/>
              </w:rPr>
            </w:pPr>
            <w:r w:rsidRPr="0070543E">
              <w:rPr>
                <w:rFonts w:asciiTheme="minorHAnsi" w:hAnsiTheme="minorHAnsi" w:cs="Calibri"/>
                <w:szCs w:val="22"/>
                <w:lang w:eastAsia="ja-JP"/>
              </w:rPr>
              <w:t>Λ.2</w:t>
            </w:r>
          </w:p>
        </w:tc>
        <w:tc>
          <w:tcPr>
            <w:tcW w:w="4691" w:type="dxa"/>
            <w:tcBorders>
              <w:top w:val="single" w:sz="6" w:space="0" w:color="auto"/>
              <w:left w:val="single" w:sz="6" w:space="0" w:color="auto"/>
              <w:bottom w:val="single" w:sz="6" w:space="0" w:color="auto"/>
              <w:right w:val="single" w:sz="6" w:space="0" w:color="auto"/>
            </w:tcBorders>
            <w:hideMark/>
          </w:tcPr>
          <w:p w:rsidR="004C15D4" w:rsidRPr="0070543E" w:rsidRDefault="004C15D4" w:rsidP="00021593">
            <w:pPr>
              <w:widowControl w:val="0"/>
              <w:overflowPunct w:val="0"/>
              <w:autoSpaceDE w:val="0"/>
              <w:autoSpaceDN w:val="0"/>
              <w:adjustRightInd w:val="0"/>
              <w:snapToGrid w:val="0"/>
              <w:spacing w:after="0"/>
              <w:rPr>
                <w:rFonts w:asciiTheme="minorHAnsi" w:hAnsiTheme="minorHAnsi" w:cs="Calibri"/>
                <w:szCs w:val="22"/>
                <w:lang w:eastAsia="ja-JP"/>
              </w:rPr>
            </w:pPr>
            <w:r w:rsidRPr="0070543E">
              <w:rPr>
                <w:rFonts w:asciiTheme="minorHAnsi" w:hAnsiTheme="minorHAnsi" w:cs="Calibri"/>
                <w:szCs w:val="22"/>
              </w:rPr>
              <w:t xml:space="preserve">Το σύστημα πρέπει να είναι διαθέσιμο σε μία σειρά από λειτουργικά συστήματα όπως </w:t>
            </w:r>
            <w:r w:rsidRPr="0070543E">
              <w:rPr>
                <w:rFonts w:asciiTheme="minorHAnsi" w:hAnsiTheme="minorHAnsi" w:cs="Calibri"/>
                <w:szCs w:val="22"/>
                <w:lang w:val="en-GB"/>
              </w:rPr>
              <w:t>Windows</w:t>
            </w:r>
            <w:r w:rsidRPr="0070543E">
              <w:rPr>
                <w:rFonts w:asciiTheme="minorHAnsi" w:hAnsiTheme="minorHAnsi" w:cs="Calibri"/>
                <w:szCs w:val="22"/>
              </w:rPr>
              <w:t xml:space="preserve">, </w:t>
            </w:r>
            <w:r w:rsidRPr="0070543E">
              <w:rPr>
                <w:rFonts w:asciiTheme="minorHAnsi" w:hAnsiTheme="minorHAnsi" w:cs="Calibri"/>
                <w:szCs w:val="22"/>
                <w:lang w:val="en-GB"/>
              </w:rPr>
              <w:t>Linux</w:t>
            </w:r>
            <w:r w:rsidRPr="0070543E">
              <w:rPr>
                <w:rFonts w:asciiTheme="minorHAnsi" w:hAnsiTheme="minorHAnsi" w:cs="Calibri"/>
                <w:szCs w:val="22"/>
              </w:rPr>
              <w:t xml:space="preserve"> </w:t>
            </w:r>
            <w:r w:rsidRPr="0070543E">
              <w:rPr>
                <w:rFonts w:asciiTheme="minorHAnsi" w:hAnsiTheme="minorHAnsi" w:cs="Calibri"/>
                <w:szCs w:val="22"/>
                <w:lang w:val="en-GB"/>
              </w:rPr>
              <w:t>and</w:t>
            </w:r>
            <w:r w:rsidRPr="0070543E">
              <w:rPr>
                <w:rFonts w:asciiTheme="minorHAnsi" w:hAnsiTheme="minorHAnsi" w:cs="Calibri"/>
                <w:szCs w:val="22"/>
              </w:rPr>
              <w:t xml:space="preserve"> </w:t>
            </w:r>
            <w:r w:rsidRPr="0070543E">
              <w:rPr>
                <w:rFonts w:asciiTheme="minorHAnsi" w:hAnsiTheme="minorHAnsi" w:cs="Calibri"/>
                <w:szCs w:val="22"/>
                <w:lang w:val="en-GB"/>
              </w:rPr>
              <w:t>Unix</w:t>
            </w:r>
            <w:r w:rsidRPr="0070543E">
              <w:rPr>
                <w:rFonts w:asciiTheme="minorHAnsi" w:hAnsiTheme="minorHAnsi" w:cs="Calibri"/>
                <w:szCs w:val="22"/>
              </w:rPr>
              <w:t>.</w:t>
            </w:r>
          </w:p>
        </w:tc>
        <w:tc>
          <w:tcPr>
            <w:tcW w:w="1440" w:type="dxa"/>
            <w:tcBorders>
              <w:top w:val="single" w:sz="6" w:space="0" w:color="auto"/>
              <w:left w:val="single" w:sz="6" w:space="0" w:color="auto"/>
              <w:bottom w:val="single" w:sz="6" w:space="0" w:color="auto"/>
              <w:right w:val="single" w:sz="6" w:space="0" w:color="auto"/>
            </w:tcBorders>
            <w:vAlign w:val="center"/>
            <w:hideMark/>
          </w:tcPr>
          <w:p w:rsidR="004C15D4" w:rsidRPr="0070543E" w:rsidRDefault="004C15D4" w:rsidP="00021593">
            <w:pPr>
              <w:widowControl w:val="0"/>
              <w:overflowPunct w:val="0"/>
              <w:autoSpaceDE w:val="0"/>
              <w:autoSpaceDN w:val="0"/>
              <w:adjustRightInd w:val="0"/>
              <w:snapToGrid w:val="0"/>
              <w:spacing w:after="0"/>
              <w:jc w:val="center"/>
              <w:rPr>
                <w:rFonts w:asciiTheme="minorHAnsi" w:hAnsiTheme="minorHAnsi" w:cs="Calibri"/>
                <w:b/>
                <w:szCs w:val="22"/>
                <w:lang w:val="en-US" w:eastAsia="ja-JP"/>
              </w:rPr>
            </w:pPr>
            <w:r w:rsidRPr="0070543E">
              <w:rPr>
                <w:rFonts w:asciiTheme="minorHAnsi" w:hAnsiTheme="minorHAnsi" w:cs="Calibri"/>
                <w:b/>
                <w:bCs/>
                <w:szCs w:val="22"/>
              </w:rPr>
              <w:t>NAI</w:t>
            </w:r>
          </w:p>
        </w:tc>
        <w:tc>
          <w:tcPr>
            <w:tcW w:w="1350" w:type="dxa"/>
            <w:tcBorders>
              <w:top w:val="single" w:sz="6" w:space="0" w:color="auto"/>
              <w:left w:val="single" w:sz="6" w:space="0" w:color="auto"/>
              <w:bottom w:val="single" w:sz="6" w:space="0" w:color="auto"/>
              <w:right w:val="single" w:sz="6" w:space="0" w:color="auto"/>
            </w:tcBorders>
          </w:tcPr>
          <w:p w:rsidR="004C15D4" w:rsidRPr="0070543E" w:rsidRDefault="004C15D4" w:rsidP="00021593">
            <w:pPr>
              <w:widowControl w:val="0"/>
              <w:overflowPunct w:val="0"/>
              <w:autoSpaceDE w:val="0"/>
              <w:autoSpaceDN w:val="0"/>
              <w:adjustRightInd w:val="0"/>
              <w:snapToGrid w:val="0"/>
              <w:spacing w:after="0"/>
              <w:jc w:val="center"/>
              <w:rPr>
                <w:rFonts w:asciiTheme="minorHAnsi" w:hAnsiTheme="minorHAnsi" w:cs="Calibri"/>
                <w:bCs/>
                <w:szCs w:val="22"/>
              </w:rPr>
            </w:pPr>
          </w:p>
        </w:tc>
        <w:tc>
          <w:tcPr>
            <w:tcW w:w="1440" w:type="dxa"/>
            <w:tcBorders>
              <w:top w:val="single" w:sz="6" w:space="0" w:color="auto"/>
              <w:left w:val="single" w:sz="6" w:space="0" w:color="auto"/>
              <w:bottom w:val="single" w:sz="6" w:space="0" w:color="auto"/>
              <w:right w:val="single" w:sz="6" w:space="0" w:color="auto"/>
            </w:tcBorders>
          </w:tcPr>
          <w:p w:rsidR="004C15D4" w:rsidRPr="0070543E" w:rsidRDefault="004C15D4" w:rsidP="00021593">
            <w:pPr>
              <w:widowControl w:val="0"/>
              <w:overflowPunct w:val="0"/>
              <w:autoSpaceDE w:val="0"/>
              <w:autoSpaceDN w:val="0"/>
              <w:adjustRightInd w:val="0"/>
              <w:snapToGrid w:val="0"/>
              <w:spacing w:after="0"/>
              <w:jc w:val="center"/>
              <w:rPr>
                <w:rFonts w:asciiTheme="minorHAnsi" w:hAnsiTheme="minorHAnsi" w:cs="Calibri"/>
                <w:bCs/>
                <w:szCs w:val="22"/>
              </w:rPr>
            </w:pPr>
          </w:p>
        </w:tc>
      </w:tr>
      <w:tr w:rsidR="004C15D4" w:rsidRPr="0070543E" w:rsidTr="00973CA8">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13" w:type="dxa"/>
            <w:right w:w="113" w:type="dxa"/>
          </w:tblCellMar>
          <w:tblLook w:val="04A0"/>
        </w:tblPrEx>
        <w:tc>
          <w:tcPr>
            <w:tcW w:w="799" w:type="dxa"/>
            <w:tcBorders>
              <w:top w:val="single" w:sz="6" w:space="0" w:color="auto"/>
              <w:left w:val="single" w:sz="6" w:space="0" w:color="auto"/>
              <w:bottom w:val="single" w:sz="6" w:space="0" w:color="auto"/>
              <w:right w:val="single" w:sz="6" w:space="0" w:color="auto"/>
            </w:tcBorders>
            <w:vAlign w:val="center"/>
          </w:tcPr>
          <w:p w:rsidR="004C15D4" w:rsidRPr="0070543E" w:rsidRDefault="004C15D4" w:rsidP="00021593">
            <w:pPr>
              <w:spacing w:after="0"/>
              <w:ind w:left="90"/>
              <w:jc w:val="center"/>
              <w:rPr>
                <w:rFonts w:asciiTheme="minorHAnsi" w:hAnsiTheme="minorHAnsi" w:cs="Calibri"/>
                <w:szCs w:val="22"/>
                <w:lang w:val="en-US" w:eastAsia="ja-JP"/>
              </w:rPr>
            </w:pPr>
            <w:r w:rsidRPr="0070543E">
              <w:rPr>
                <w:rFonts w:asciiTheme="minorHAnsi" w:hAnsiTheme="minorHAnsi" w:cs="Calibri"/>
                <w:szCs w:val="22"/>
                <w:lang w:eastAsia="ja-JP"/>
              </w:rPr>
              <w:t>Λ.3</w:t>
            </w:r>
          </w:p>
        </w:tc>
        <w:tc>
          <w:tcPr>
            <w:tcW w:w="4691" w:type="dxa"/>
            <w:tcBorders>
              <w:top w:val="single" w:sz="6" w:space="0" w:color="auto"/>
              <w:left w:val="single" w:sz="6" w:space="0" w:color="auto"/>
              <w:bottom w:val="single" w:sz="6" w:space="0" w:color="auto"/>
              <w:right w:val="single" w:sz="6" w:space="0" w:color="auto"/>
            </w:tcBorders>
            <w:hideMark/>
          </w:tcPr>
          <w:p w:rsidR="004C15D4" w:rsidRPr="0070543E" w:rsidRDefault="004C15D4" w:rsidP="00021593">
            <w:pPr>
              <w:widowControl w:val="0"/>
              <w:overflowPunct w:val="0"/>
              <w:autoSpaceDE w:val="0"/>
              <w:autoSpaceDN w:val="0"/>
              <w:adjustRightInd w:val="0"/>
              <w:snapToGrid w:val="0"/>
              <w:spacing w:after="0"/>
              <w:rPr>
                <w:rFonts w:asciiTheme="minorHAnsi" w:hAnsiTheme="minorHAnsi" w:cs="Calibri"/>
                <w:szCs w:val="22"/>
                <w:lang w:eastAsia="ja-JP"/>
              </w:rPr>
            </w:pPr>
            <w:r w:rsidRPr="0070543E">
              <w:rPr>
                <w:rFonts w:asciiTheme="minorHAnsi" w:hAnsiTheme="minorHAnsi" w:cs="Calibri"/>
                <w:szCs w:val="22"/>
              </w:rPr>
              <w:t xml:space="preserve">Το σύστημα πρέπει να υποστηρίζει τη χρήση σχεσιακών βάσεων δεδομένων όπως Oracle, DB2, SQL Server. Να αναλυθεί η καταλληλότητα του προσφερόμενου λογισμικού σε σχέση με το προσφερόμενο σύστημα διαχείρισης Βάσεων Δεδομένων. </w:t>
            </w:r>
          </w:p>
        </w:tc>
        <w:tc>
          <w:tcPr>
            <w:tcW w:w="1440" w:type="dxa"/>
            <w:tcBorders>
              <w:top w:val="single" w:sz="6" w:space="0" w:color="auto"/>
              <w:left w:val="single" w:sz="6" w:space="0" w:color="auto"/>
              <w:bottom w:val="single" w:sz="6" w:space="0" w:color="auto"/>
              <w:right w:val="single" w:sz="6" w:space="0" w:color="auto"/>
            </w:tcBorders>
            <w:vAlign w:val="center"/>
            <w:hideMark/>
          </w:tcPr>
          <w:p w:rsidR="004C15D4" w:rsidRPr="0070543E" w:rsidRDefault="004C15D4" w:rsidP="00021593">
            <w:pPr>
              <w:widowControl w:val="0"/>
              <w:overflowPunct w:val="0"/>
              <w:autoSpaceDE w:val="0"/>
              <w:autoSpaceDN w:val="0"/>
              <w:adjustRightInd w:val="0"/>
              <w:snapToGrid w:val="0"/>
              <w:spacing w:after="0"/>
              <w:jc w:val="center"/>
              <w:rPr>
                <w:rFonts w:asciiTheme="minorHAnsi" w:hAnsiTheme="minorHAnsi" w:cs="Calibri"/>
                <w:b/>
                <w:szCs w:val="22"/>
                <w:lang w:val="en-US" w:eastAsia="ja-JP"/>
              </w:rPr>
            </w:pPr>
            <w:r w:rsidRPr="0070543E">
              <w:rPr>
                <w:rFonts w:asciiTheme="minorHAnsi" w:hAnsiTheme="minorHAnsi" w:cs="Calibri"/>
                <w:b/>
                <w:bCs/>
                <w:szCs w:val="22"/>
              </w:rPr>
              <w:t>NAI</w:t>
            </w:r>
          </w:p>
        </w:tc>
        <w:tc>
          <w:tcPr>
            <w:tcW w:w="1350" w:type="dxa"/>
            <w:tcBorders>
              <w:top w:val="single" w:sz="6" w:space="0" w:color="auto"/>
              <w:left w:val="single" w:sz="6" w:space="0" w:color="auto"/>
              <w:bottom w:val="single" w:sz="6" w:space="0" w:color="auto"/>
              <w:right w:val="single" w:sz="6" w:space="0" w:color="auto"/>
            </w:tcBorders>
          </w:tcPr>
          <w:p w:rsidR="004C15D4" w:rsidRPr="0070543E" w:rsidRDefault="004C15D4" w:rsidP="00021593">
            <w:pPr>
              <w:widowControl w:val="0"/>
              <w:overflowPunct w:val="0"/>
              <w:autoSpaceDE w:val="0"/>
              <w:autoSpaceDN w:val="0"/>
              <w:adjustRightInd w:val="0"/>
              <w:snapToGrid w:val="0"/>
              <w:spacing w:after="0"/>
              <w:jc w:val="center"/>
              <w:rPr>
                <w:rFonts w:asciiTheme="minorHAnsi" w:hAnsiTheme="minorHAnsi" w:cs="Calibri"/>
                <w:bCs/>
                <w:szCs w:val="22"/>
              </w:rPr>
            </w:pPr>
          </w:p>
        </w:tc>
        <w:tc>
          <w:tcPr>
            <w:tcW w:w="1440" w:type="dxa"/>
            <w:tcBorders>
              <w:top w:val="single" w:sz="6" w:space="0" w:color="auto"/>
              <w:left w:val="single" w:sz="6" w:space="0" w:color="auto"/>
              <w:bottom w:val="single" w:sz="6" w:space="0" w:color="auto"/>
              <w:right w:val="single" w:sz="6" w:space="0" w:color="auto"/>
            </w:tcBorders>
          </w:tcPr>
          <w:p w:rsidR="004C15D4" w:rsidRPr="0070543E" w:rsidRDefault="004C15D4" w:rsidP="00021593">
            <w:pPr>
              <w:widowControl w:val="0"/>
              <w:overflowPunct w:val="0"/>
              <w:autoSpaceDE w:val="0"/>
              <w:autoSpaceDN w:val="0"/>
              <w:adjustRightInd w:val="0"/>
              <w:snapToGrid w:val="0"/>
              <w:spacing w:after="0"/>
              <w:jc w:val="center"/>
              <w:rPr>
                <w:rFonts w:asciiTheme="minorHAnsi" w:hAnsiTheme="minorHAnsi" w:cs="Calibri"/>
                <w:bCs/>
                <w:szCs w:val="22"/>
              </w:rPr>
            </w:pPr>
          </w:p>
        </w:tc>
      </w:tr>
      <w:tr w:rsidR="004C15D4" w:rsidRPr="0070543E" w:rsidTr="00973CA8">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13" w:type="dxa"/>
            <w:right w:w="113" w:type="dxa"/>
          </w:tblCellMar>
          <w:tblLook w:val="04A0"/>
        </w:tblPrEx>
        <w:tc>
          <w:tcPr>
            <w:tcW w:w="799" w:type="dxa"/>
            <w:tcBorders>
              <w:top w:val="single" w:sz="6" w:space="0" w:color="auto"/>
              <w:left w:val="single" w:sz="6" w:space="0" w:color="auto"/>
              <w:bottom w:val="single" w:sz="4" w:space="0" w:color="auto"/>
              <w:right w:val="single" w:sz="6" w:space="0" w:color="auto"/>
            </w:tcBorders>
            <w:vAlign w:val="center"/>
          </w:tcPr>
          <w:p w:rsidR="004C15D4" w:rsidRPr="0070543E" w:rsidRDefault="004C15D4" w:rsidP="00021593">
            <w:pPr>
              <w:spacing w:after="0"/>
              <w:ind w:left="90"/>
              <w:jc w:val="center"/>
              <w:rPr>
                <w:rFonts w:asciiTheme="minorHAnsi" w:hAnsiTheme="minorHAnsi" w:cs="Calibri"/>
                <w:szCs w:val="22"/>
                <w:lang w:val="en-US" w:eastAsia="ja-JP"/>
              </w:rPr>
            </w:pPr>
            <w:r w:rsidRPr="0070543E">
              <w:rPr>
                <w:rFonts w:asciiTheme="minorHAnsi" w:hAnsiTheme="minorHAnsi" w:cs="Calibri"/>
                <w:szCs w:val="22"/>
                <w:lang w:eastAsia="ja-JP"/>
              </w:rPr>
              <w:t>Λ.4</w:t>
            </w:r>
          </w:p>
        </w:tc>
        <w:tc>
          <w:tcPr>
            <w:tcW w:w="4691" w:type="dxa"/>
            <w:tcBorders>
              <w:top w:val="single" w:sz="6" w:space="0" w:color="auto"/>
              <w:left w:val="single" w:sz="6" w:space="0" w:color="auto"/>
              <w:bottom w:val="single" w:sz="4" w:space="0" w:color="auto"/>
              <w:right w:val="single" w:sz="6" w:space="0" w:color="auto"/>
            </w:tcBorders>
            <w:hideMark/>
          </w:tcPr>
          <w:p w:rsidR="004C15D4" w:rsidRPr="0070543E" w:rsidRDefault="004C15D4" w:rsidP="00021593">
            <w:pPr>
              <w:spacing w:after="0"/>
              <w:rPr>
                <w:rFonts w:asciiTheme="minorHAnsi" w:hAnsiTheme="minorHAnsi" w:cs="Calibri"/>
                <w:szCs w:val="22"/>
                <w:lang w:eastAsia="ja-JP"/>
              </w:rPr>
            </w:pPr>
            <w:r w:rsidRPr="0070543E">
              <w:rPr>
                <w:rFonts w:asciiTheme="minorHAnsi" w:hAnsiTheme="minorHAnsi" w:cs="Calibri"/>
                <w:szCs w:val="22"/>
              </w:rPr>
              <w:t>Οι υπηρεσίες διαχείρισης που παρέχονται από το σύστημα πρέπει να υποστηρίζουν χαρακτηριστικά υψηλής διαθεσιμότητας όπως:</w:t>
            </w:r>
          </w:p>
          <w:p w:rsidR="004C15D4" w:rsidRPr="0070543E" w:rsidRDefault="004C15D4" w:rsidP="006B0266">
            <w:pPr>
              <w:widowControl w:val="0"/>
              <w:numPr>
                <w:ilvl w:val="0"/>
                <w:numId w:val="127"/>
              </w:numPr>
              <w:overflowPunct w:val="0"/>
              <w:autoSpaceDE w:val="0"/>
              <w:autoSpaceDN w:val="0"/>
              <w:adjustRightInd w:val="0"/>
              <w:snapToGrid w:val="0"/>
              <w:spacing w:after="0"/>
              <w:rPr>
                <w:rFonts w:asciiTheme="minorHAnsi" w:hAnsiTheme="minorHAnsi" w:cs="Calibri"/>
                <w:szCs w:val="22"/>
              </w:rPr>
            </w:pPr>
            <w:r w:rsidRPr="0070543E">
              <w:rPr>
                <w:rFonts w:asciiTheme="minorHAnsi" w:hAnsiTheme="minorHAnsi" w:cs="Calibri"/>
                <w:szCs w:val="22"/>
              </w:rPr>
              <w:t xml:space="preserve">Διαμοιρασμός φόρτου </w:t>
            </w:r>
          </w:p>
          <w:p w:rsidR="004C15D4" w:rsidRPr="0070543E" w:rsidRDefault="004C15D4" w:rsidP="006B0266">
            <w:pPr>
              <w:widowControl w:val="0"/>
              <w:numPr>
                <w:ilvl w:val="0"/>
                <w:numId w:val="127"/>
              </w:numPr>
              <w:overflowPunct w:val="0"/>
              <w:autoSpaceDE w:val="0"/>
              <w:autoSpaceDN w:val="0"/>
              <w:adjustRightInd w:val="0"/>
              <w:snapToGrid w:val="0"/>
              <w:spacing w:after="0"/>
              <w:rPr>
                <w:rFonts w:asciiTheme="minorHAnsi" w:hAnsiTheme="minorHAnsi" w:cs="Calibri"/>
                <w:szCs w:val="22"/>
              </w:rPr>
            </w:pPr>
            <w:r w:rsidRPr="0070543E">
              <w:rPr>
                <w:rFonts w:asciiTheme="minorHAnsi" w:hAnsiTheme="minorHAnsi" w:cs="Calibri"/>
                <w:szCs w:val="22"/>
                <w:lang w:val="en-GB"/>
              </w:rPr>
              <w:t>Failover</w:t>
            </w:r>
          </w:p>
          <w:p w:rsidR="004C15D4" w:rsidRPr="0070543E" w:rsidRDefault="004C15D4" w:rsidP="006B0266">
            <w:pPr>
              <w:widowControl w:val="0"/>
              <w:numPr>
                <w:ilvl w:val="0"/>
                <w:numId w:val="127"/>
              </w:numPr>
              <w:overflowPunct w:val="0"/>
              <w:autoSpaceDE w:val="0"/>
              <w:autoSpaceDN w:val="0"/>
              <w:adjustRightInd w:val="0"/>
              <w:snapToGrid w:val="0"/>
              <w:spacing w:after="0"/>
              <w:rPr>
                <w:rFonts w:asciiTheme="minorHAnsi" w:hAnsiTheme="minorHAnsi" w:cs="Calibri"/>
                <w:szCs w:val="22"/>
              </w:rPr>
            </w:pPr>
            <w:r w:rsidRPr="0070543E">
              <w:rPr>
                <w:rFonts w:asciiTheme="minorHAnsi" w:hAnsiTheme="minorHAnsi" w:cs="Calibri"/>
                <w:szCs w:val="22"/>
                <w:lang w:val="en-GB"/>
              </w:rPr>
              <w:t>Clustering</w:t>
            </w:r>
          </w:p>
          <w:p w:rsidR="004C15D4" w:rsidRPr="0070543E" w:rsidRDefault="004C15D4" w:rsidP="006B0266">
            <w:pPr>
              <w:widowControl w:val="0"/>
              <w:numPr>
                <w:ilvl w:val="0"/>
                <w:numId w:val="127"/>
              </w:numPr>
              <w:overflowPunct w:val="0"/>
              <w:autoSpaceDE w:val="0"/>
              <w:autoSpaceDN w:val="0"/>
              <w:adjustRightInd w:val="0"/>
              <w:snapToGrid w:val="0"/>
              <w:spacing w:after="0"/>
              <w:rPr>
                <w:rFonts w:asciiTheme="minorHAnsi" w:hAnsiTheme="minorHAnsi" w:cs="Calibri"/>
                <w:szCs w:val="22"/>
                <w:lang w:eastAsia="ja-JP"/>
              </w:rPr>
            </w:pPr>
            <w:r w:rsidRPr="0070543E">
              <w:rPr>
                <w:rFonts w:asciiTheme="minorHAnsi" w:hAnsiTheme="minorHAnsi" w:cs="Calibri"/>
                <w:szCs w:val="22"/>
              </w:rPr>
              <w:t>Ανάκτηση δεδομένων μετά από πιθανή απώλεια.</w:t>
            </w:r>
          </w:p>
        </w:tc>
        <w:tc>
          <w:tcPr>
            <w:tcW w:w="1440" w:type="dxa"/>
            <w:tcBorders>
              <w:top w:val="single" w:sz="6" w:space="0" w:color="auto"/>
              <w:left w:val="single" w:sz="6" w:space="0" w:color="auto"/>
              <w:bottom w:val="single" w:sz="4" w:space="0" w:color="auto"/>
              <w:right w:val="single" w:sz="6" w:space="0" w:color="auto"/>
            </w:tcBorders>
            <w:vAlign w:val="center"/>
            <w:hideMark/>
          </w:tcPr>
          <w:p w:rsidR="004C15D4" w:rsidRPr="0070543E" w:rsidRDefault="004C15D4" w:rsidP="00021593">
            <w:pPr>
              <w:widowControl w:val="0"/>
              <w:overflowPunct w:val="0"/>
              <w:autoSpaceDE w:val="0"/>
              <w:autoSpaceDN w:val="0"/>
              <w:adjustRightInd w:val="0"/>
              <w:snapToGrid w:val="0"/>
              <w:spacing w:after="0"/>
              <w:jc w:val="center"/>
              <w:rPr>
                <w:rFonts w:asciiTheme="minorHAnsi" w:hAnsiTheme="minorHAnsi" w:cs="Calibri"/>
                <w:b/>
                <w:szCs w:val="22"/>
                <w:lang w:val="en-US" w:eastAsia="ja-JP"/>
              </w:rPr>
            </w:pPr>
            <w:r w:rsidRPr="0070543E">
              <w:rPr>
                <w:rFonts w:asciiTheme="minorHAnsi" w:hAnsiTheme="minorHAnsi" w:cs="Calibri"/>
                <w:b/>
                <w:bCs/>
                <w:szCs w:val="22"/>
              </w:rPr>
              <w:t>NAI</w:t>
            </w:r>
          </w:p>
        </w:tc>
        <w:tc>
          <w:tcPr>
            <w:tcW w:w="1350" w:type="dxa"/>
            <w:tcBorders>
              <w:top w:val="single" w:sz="6" w:space="0" w:color="auto"/>
              <w:left w:val="single" w:sz="6" w:space="0" w:color="auto"/>
              <w:bottom w:val="single" w:sz="4" w:space="0" w:color="auto"/>
              <w:right w:val="single" w:sz="6" w:space="0" w:color="auto"/>
            </w:tcBorders>
          </w:tcPr>
          <w:p w:rsidR="004C15D4" w:rsidRPr="0070543E" w:rsidRDefault="004C15D4" w:rsidP="00021593">
            <w:pPr>
              <w:widowControl w:val="0"/>
              <w:overflowPunct w:val="0"/>
              <w:autoSpaceDE w:val="0"/>
              <w:autoSpaceDN w:val="0"/>
              <w:adjustRightInd w:val="0"/>
              <w:snapToGrid w:val="0"/>
              <w:spacing w:after="0"/>
              <w:jc w:val="center"/>
              <w:rPr>
                <w:rFonts w:asciiTheme="minorHAnsi" w:hAnsiTheme="minorHAnsi" w:cs="Calibri"/>
                <w:bCs/>
                <w:szCs w:val="22"/>
              </w:rPr>
            </w:pPr>
          </w:p>
        </w:tc>
        <w:tc>
          <w:tcPr>
            <w:tcW w:w="1440" w:type="dxa"/>
            <w:tcBorders>
              <w:top w:val="single" w:sz="6" w:space="0" w:color="auto"/>
              <w:left w:val="single" w:sz="6" w:space="0" w:color="auto"/>
              <w:bottom w:val="single" w:sz="4" w:space="0" w:color="auto"/>
              <w:right w:val="single" w:sz="6" w:space="0" w:color="auto"/>
            </w:tcBorders>
          </w:tcPr>
          <w:p w:rsidR="004C15D4" w:rsidRPr="0070543E" w:rsidRDefault="004C15D4" w:rsidP="00021593">
            <w:pPr>
              <w:widowControl w:val="0"/>
              <w:overflowPunct w:val="0"/>
              <w:autoSpaceDE w:val="0"/>
              <w:autoSpaceDN w:val="0"/>
              <w:adjustRightInd w:val="0"/>
              <w:snapToGrid w:val="0"/>
              <w:spacing w:after="0"/>
              <w:jc w:val="center"/>
              <w:rPr>
                <w:rFonts w:asciiTheme="minorHAnsi" w:hAnsiTheme="minorHAnsi" w:cs="Calibri"/>
                <w:bCs/>
                <w:szCs w:val="22"/>
              </w:rPr>
            </w:pPr>
          </w:p>
        </w:tc>
      </w:tr>
      <w:tr w:rsidR="004C15D4" w:rsidRPr="0070543E" w:rsidTr="00973CA8">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13" w:type="dxa"/>
            <w:right w:w="113" w:type="dxa"/>
          </w:tblCellMar>
          <w:tblLook w:val="04A0"/>
        </w:tblPrEx>
        <w:tc>
          <w:tcPr>
            <w:tcW w:w="799" w:type="dxa"/>
            <w:tcBorders>
              <w:top w:val="single" w:sz="4" w:space="0" w:color="auto"/>
              <w:left w:val="single" w:sz="4" w:space="0" w:color="auto"/>
              <w:bottom w:val="single" w:sz="4" w:space="0" w:color="auto"/>
              <w:right w:val="single" w:sz="4" w:space="0" w:color="auto"/>
            </w:tcBorders>
            <w:vAlign w:val="center"/>
          </w:tcPr>
          <w:p w:rsidR="004C15D4" w:rsidRPr="0070543E" w:rsidRDefault="004C15D4" w:rsidP="00021593">
            <w:pPr>
              <w:spacing w:after="0"/>
              <w:ind w:left="90"/>
              <w:jc w:val="center"/>
              <w:rPr>
                <w:rFonts w:asciiTheme="minorHAnsi" w:hAnsiTheme="minorHAnsi" w:cs="Calibri"/>
                <w:szCs w:val="22"/>
                <w:lang w:val="en-US" w:eastAsia="ja-JP"/>
              </w:rPr>
            </w:pPr>
            <w:r w:rsidRPr="0070543E">
              <w:rPr>
                <w:rFonts w:asciiTheme="minorHAnsi" w:hAnsiTheme="minorHAnsi" w:cs="Calibri"/>
                <w:szCs w:val="22"/>
                <w:lang w:eastAsia="ja-JP"/>
              </w:rPr>
              <w:t>Λ.5</w:t>
            </w:r>
          </w:p>
        </w:tc>
        <w:tc>
          <w:tcPr>
            <w:tcW w:w="4691" w:type="dxa"/>
            <w:tcBorders>
              <w:top w:val="single" w:sz="4" w:space="0" w:color="auto"/>
              <w:left w:val="single" w:sz="4" w:space="0" w:color="auto"/>
              <w:bottom w:val="single" w:sz="4" w:space="0" w:color="auto"/>
              <w:right w:val="single" w:sz="4" w:space="0" w:color="auto"/>
            </w:tcBorders>
            <w:hideMark/>
          </w:tcPr>
          <w:p w:rsidR="004C15D4" w:rsidRPr="0070543E" w:rsidRDefault="004C15D4" w:rsidP="00021593">
            <w:pPr>
              <w:widowControl w:val="0"/>
              <w:overflowPunct w:val="0"/>
              <w:autoSpaceDE w:val="0"/>
              <w:autoSpaceDN w:val="0"/>
              <w:adjustRightInd w:val="0"/>
              <w:snapToGrid w:val="0"/>
              <w:spacing w:after="0"/>
              <w:rPr>
                <w:rFonts w:asciiTheme="minorHAnsi" w:hAnsiTheme="minorHAnsi" w:cs="Calibri"/>
                <w:szCs w:val="22"/>
                <w:lang w:eastAsia="ja-JP"/>
              </w:rPr>
            </w:pPr>
            <w:r w:rsidRPr="0070543E">
              <w:rPr>
                <w:rFonts w:asciiTheme="minorHAnsi" w:hAnsiTheme="minorHAnsi" w:cs="Calibri"/>
                <w:szCs w:val="22"/>
              </w:rPr>
              <w:t xml:space="preserve">Να παρέχεται η δυνατότητα  </w:t>
            </w:r>
            <w:r w:rsidRPr="0070543E">
              <w:rPr>
                <w:rFonts w:asciiTheme="minorHAnsi" w:hAnsiTheme="minorHAnsi" w:cs="Calibri"/>
                <w:szCs w:val="22"/>
                <w:lang w:val="en-GB"/>
              </w:rPr>
              <w:t>backup</w:t>
            </w:r>
            <w:r w:rsidRPr="0070543E">
              <w:rPr>
                <w:rFonts w:asciiTheme="minorHAnsi" w:hAnsiTheme="minorHAnsi" w:cs="Calibri"/>
                <w:szCs w:val="22"/>
              </w:rPr>
              <w:t xml:space="preserve"> και ανάκτησης όλων των περιεχομένων της βάσης κατά τη διάρκεια online λειτουργίας καθώς επίσης και της παραγωγής στατιστικών αναφορών</w:t>
            </w:r>
          </w:p>
        </w:tc>
        <w:tc>
          <w:tcPr>
            <w:tcW w:w="1440" w:type="dxa"/>
            <w:tcBorders>
              <w:top w:val="single" w:sz="4" w:space="0" w:color="auto"/>
              <w:left w:val="single" w:sz="4" w:space="0" w:color="auto"/>
              <w:bottom w:val="single" w:sz="4" w:space="0" w:color="auto"/>
              <w:right w:val="single" w:sz="4" w:space="0" w:color="auto"/>
            </w:tcBorders>
            <w:vAlign w:val="center"/>
            <w:hideMark/>
          </w:tcPr>
          <w:p w:rsidR="004C15D4" w:rsidRPr="0070543E" w:rsidRDefault="004C15D4" w:rsidP="00021593">
            <w:pPr>
              <w:widowControl w:val="0"/>
              <w:overflowPunct w:val="0"/>
              <w:autoSpaceDE w:val="0"/>
              <w:autoSpaceDN w:val="0"/>
              <w:adjustRightInd w:val="0"/>
              <w:snapToGrid w:val="0"/>
              <w:spacing w:after="0"/>
              <w:jc w:val="center"/>
              <w:rPr>
                <w:rFonts w:asciiTheme="minorHAnsi" w:hAnsiTheme="minorHAnsi" w:cs="Calibri"/>
                <w:b/>
                <w:szCs w:val="22"/>
                <w:lang w:val="en-US" w:eastAsia="ja-JP"/>
              </w:rPr>
            </w:pPr>
            <w:r w:rsidRPr="0070543E">
              <w:rPr>
                <w:rFonts w:asciiTheme="minorHAnsi" w:hAnsiTheme="minorHAnsi" w:cs="Calibri"/>
                <w:b/>
                <w:bCs/>
                <w:szCs w:val="22"/>
              </w:rPr>
              <w:t>NAI</w:t>
            </w:r>
          </w:p>
        </w:tc>
        <w:tc>
          <w:tcPr>
            <w:tcW w:w="1350" w:type="dxa"/>
            <w:tcBorders>
              <w:top w:val="single" w:sz="4" w:space="0" w:color="auto"/>
              <w:left w:val="single" w:sz="4" w:space="0" w:color="auto"/>
              <w:bottom w:val="single" w:sz="4" w:space="0" w:color="auto"/>
              <w:right w:val="single" w:sz="4" w:space="0" w:color="auto"/>
            </w:tcBorders>
          </w:tcPr>
          <w:p w:rsidR="004C15D4" w:rsidRPr="0070543E" w:rsidRDefault="004C15D4" w:rsidP="00021593">
            <w:pPr>
              <w:widowControl w:val="0"/>
              <w:overflowPunct w:val="0"/>
              <w:autoSpaceDE w:val="0"/>
              <w:autoSpaceDN w:val="0"/>
              <w:adjustRightInd w:val="0"/>
              <w:snapToGrid w:val="0"/>
              <w:spacing w:after="0"/>
              <w:jc w:val="center"/>
              <w:rPr>
                <w:rFonts w:asciiTheme="minorHAnsi" w:hAnsiTheme="minorHAnsi" w:cs="Calibri"/>
                <w:bCs/>
                <w:szCs w:val="22"/>
              </w:rPr>
            </w:pPr>
          </w:p>
        </w:tc>
        <w:tc>
          <w:tcPr>
            <w:tcW w:w="1440" w:type="dxa"/>
            <w:tcBorders>
              <w:top w:val="single" w:sz="4" w:space="0" w:color="auto"/>
              <w:left w:val="single" w:sz="4" w:space="0" w:color="auto"/>
              <w:bottom w:val="single" w:sz="4" w:space="0" w:color="auto"/>
              <w:right w:val="single" w:sz="4" w:space="0" w:color="auto"/>
            </w:tcBorders>
          </w:tcPr>
          <w:p w:rsidR="004C15D4" w:rsidRPr="0070543E" w:rsidRDefault="004C15D4" w:rsidP="00021593">
            <w:pPr>
              <w:widowControl w:val="0"/>
              <w:overflowPunct w:val="0"/>
              <w:autoSpaceDE w:val="0"/>
              <w:autoSpaceDN w:val="0"/>
              <w:adjustRightInd w:val="0"/>
              <w:snapToGrid w:val="0"/>
              <w:spacing w:after="0"/>
              <w:jc w:val="center"/>
              <w:rPr>
                <w:rFonts w:asciiTheme="minorHAnsi" w:hAnsiTheme="minorHAnsi" w:cs="Calibri"/>
                <w:bCs/>
                <w:szCs w:val="22"/>
              </w:rPr>
            </w:pPr>
          </w:p>
        </w:tc>
      </w:tr>
      <w:tr w:rsidR="004C15D4" w:rsidRPr="0070543E" w:rsidTr="00973CA8">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13" w:type="dxa"/>
            <w:right w:w="113" w:type="dxa"/>
          </w:tblCellMar>
          <w:tblLook w:val="04A0"/>
        </w:tblPrEx>
        <w:tc>
          <w:tcPr>
            <w:tcW w:w="799" w:type="dxa"/>
            <w:tcBorders>
              <w:top w:val="single" w:sz="4" w:space="0" w:color="auto"/>
              <w:left w:val="single" w:sz="4" w:space="0" w:color="auto"/>
              <w:bottom w:val="single" w:sz="4" w:space="0" w:color="auto"/>
              <w:right w:val="single" w:sz="4" w:space="0" w:color="auto"/>
            </w:tcBorders>
            <w:vAlign w:val="center"/>
          </w:tcPr>
          <w:p w:rsidR="004C15D4" w:rsidRPr="0070543E" w:rsidRDefault="004C15D4" w:rsidP="00021593">
            <w:pPr>
              <w:spacing w:after="0"/>
              <w:ind w:left="90"/>
              <w:jc w:val="center"/>
              <w:rPr>
                <w:rFonts w:asciiTheme="minorHAnsi" w:hAnsiTheme="minorHAnsi" w:cs="Calibri"/>
                <w:szCs w:val="22"/>
                <w:lang w:val="en-US" w:eastAsia="ja-JP"/>
              </w:rPr>
            </w:pPr>
            <w:r w:rsidRPr="0070543E">
              <w:rPr>
                <w:rFonts w:asciiTheme="minorHAnsi" w:hAnsiTheme="minorHAnsi" w:cs="Calibri"/>
                <w:szCs w:val="22"/>
                <w:lang w:eastAsia="ja-JP"/>
              </w:rPr>
              <w:t>Λ.6</w:t>
            </w:r>
          </w:p>
        </w:tc>
        <w:tc>
          <w:tcPr>
            <w:tcW w:w="4691" w:type="dxa"/>
            <w:tcBorders>
              <w:top w:val="single" w:sz="4" w:space="0" w:color="auto"/>
              <w:left w:val="single" w:sz="4" w:space="0" w:color="auto"/>
              <w:bottom w:val="single" w:sz="4" w:space="0" w:color="auto"/>
              <w:right w:val="single" w:sz="4" w:space="0" w:color="auto"/>
            </w:tcBorders>
            <w:hideMark/>
          </w:tcPr>
          <w:p w:rsidR="004C15D4" w:rsidRPr="0070543E" w:rsidRDefault="004C15D4" w:rsidP="00021593">
            <w:pPr>
              <w:widowControl w:val="0"/>
              <w:overflowPunct w:val="0"/>
              <w:autoSpaceDE w:val="0"/>
              <w:autoSpaceDN w:val="0"/>
              <w:adjustRightInd w:val="0"/>
              <w:snapToGrid w:val="0"/>
              <w:spacing w:after="0"/>
              <w:rPr>
                <w:rFonts w:asciiTheme="minorHAnsi" w:hAnsiTheme="minorHAnsi" w:cs="Calibri"/>
                <w:szCs w:val="22"/>
                <w:lang w:eastAsia="ja-JP"/>
              </w:rPr>
            </w:pPr>
            <w:r w:rsidRPr="0070543E">
              <w:rPr>
                <w:rFonts w:asciiTheme="minorHAnsi" w:hAnsiTheme="minorHAnsi" w:cs="Calibri"/>
                <w:szCs w:val="22"/>
              </w:rPr>
              <w:t xml:space="preserve">Να παρέχεται πρόσβαση στο σύστημα μέσα από </w:t>
            </w:r>
            <w:r w:rsidRPr="0070543E">
              <w:rPr>
                <w:rFonts w:asciiTheme="minorHAnsi" w:hAnsiTheme="minorHAnsi" w:cs="Calibri"/>
                <w:szCs w:val="22"/>
                <w:lang w:val="en-GB"/>
              </w:rPr>
              <w:t>Web</w:t>
            </w:r>
            <w:r w:rsidRPr="0070543E">
              <w:rPr>
                <w:rFonts w:asciiTheme="minorHAnsi" w:hAnsiTheme="minorHAnsi" w:cs="Calibri"/>
                <w:szCs w:val="22"/>
              </w:rPr>
              <w:t xml:space="preserve"> </w:t>
            </w:r>
            <w:r w:rsidRPr="0070543E">
              <w:rPr>
                <w:rFonts w:asciiTheme="minorHAnsi" w:hAnsiTheme="minorHAnsi" w:cs="Calibri"/>
                <w:szCs w:val="22"/>
                <w:lang w:val="en-GB"/>
              </w:rPr>
              <w:t>Client</w:t>
            </w:r>
            <w:r w:rsidRPr="0070543E">
              <w:rPr>
                <w:rFonts w:asciiTheme="minorHAnsi" w:hAnsiTheme="minorHAnsi" w:cs="Calibri"/>
                <w:szCs w:val="22"/>
              </w:rPr>
              <w:t xml:space="preserve"> το οποίο να είναι προσβάσιμο μέσα από διαδεδομένους </w:t>
            </w:r>
            <w:r w:rsidRPr="0070543E">
              <w:rPr>
                <w:rFonts w:asciiTheme="minorHAnsi" w:hAnsiTheme="minorHAnsi" w:cs="Calibri"/>
                <w:szCs w:val="22"/>
                <w:lang w:val="en-GB"/>
              </w:rPr>
              <w:t>browsers</w:t>
            </w:r>
            <w:r w:rsidRPr="0070543E">
              <w:rPr>
                <w:rFonts w:asciiTheme="minorHAnsi" w:hAnsiTheme="minorHAnsi" w:cs="Calibri"/>
                <w:szCs w:val="22"/>
              </w:rPr>
              <w:t xml:space="preserve"> όπως </w:t>
            </w:r>
            <w:r w:rsidRPr="0070543E">
              <w:rPr>
                <w:rFonts w:asciiTheme="minorHAnsi" w:hAnsiTheme="minorHAnsi" w:cs="Calibri"/>
                <w:szCs w:val="22"/>
                <w:lang w:val="en-GB"/>
              </w:rPr>
              <w:t>Internet</w:t>
            </w:r>
            <w:r w:rsidRPr="0070543E">
              <w:rPr>
                <w:rFonts w:asciiTheme="minorHAnsi" w:hAnsiTheme="minorHAnsi" w:cs="Calibri"/>
                <w:szCs w:val="22"/>
              </w:rPr>
              <w:t xml:space="preserve"> </w:t>
            </w:r>
            <w:r w:rsidRPr="0070543E">
              <w:rPr>
                <w:rFonts w:asciiTheme="minorHAnsi" w:hAnsiTheme="minorHAnsi" w:cs="Calibri"/>
                <w:szCs w:val="22"/>
                <w:lang w:val="en-GB"/>
              </w:rPr>
              <w:t>Explorer</w:t>
            </w:r>
            <w:r w:rsidRPr="0070543E">
              <w:rPr>
                <w:rFonts w:asciiTheme="minorHAnsi" w:hAnsiTheme="minorHAnsi" w:cs="Calibri"/>
                <w:szCs w:val="22"/>
              </w:rPr>
              <w:t xml:space="preserve"> και </w:t>
            </w:r>
            <w:r w:rsidRPr="0070543E">
              <w:rPr>
                <w:rFonts w:asciiTheme="minorHAnsi" w:hAnsiTheme="minorHAnsi" w:cs="Calibri"/>
                <w:szCs w:val="22"/>
                <w:lang w:val="en-GB"/>
              </w:rPr>
              <w:t>Mozilla</w:t>
            </w:r>
            <w:r w:rsidRPr="0070543E">
              <w:rPr>
                <w:rFonts w:asciiTheme="minorHAnsi" w:hAnsiTheme="minorHAnsi" w:cs="Calibri"/>
                <w:szCs w:val="22"/>
              </w:rPr>
              <w:t xml:space="preserve"> </w:t>
            </w:r>
            <w:r w:rsidRPr="0070543E">
              <w:rPr>
                <w:rFonts w:asciiTheme="minorHAnsi" w:hAnsiTheme="minorHAnsi" w:cs="Calibri"/>
                <w:szCs w:val="22"/>
                <w:lang w:val="en-GB"/>
              </w:rPr>
              <w:t>Firefox</w:t>
            </w:r>
            <w:r w:rsidRPr="0070543E">
              <w:rPr>
                <w:rFonts w:asciiTheme="minorHAnsi" w:hAnsiTheme="minorHAnsi" w:cs="Calibri"/>
                <w:szCs w:val="22"/>
              </w:rPr>
              <w:t xml:space="preserve"> ταυτόχρονα. </w:t>
            </w:r>
          </w:p>
        </w:tc>
        <w:tc>
          <w:tcPr>
            <w:tcW w:w="1440" w:type="dxa"/>
            <w:tcBorders>
              <w:top w:val="single" w:sz="4" w:space="0" w:color="auto"/>
              <w:left w:val="single" w:sz="4" w:space="0" w:color="auto"/>
              <w:bottom w:val="single" w:sz="4" w:space="0" w:color="auto"/>
              <w:right w:val="single" w:sz="4" w:space="0" w:color="auto"/>
            </w:tcBorders>
            <w:vAlign w:val="center"/>
            <w:hideMark/>
          </w:tcPr>
          <w:p w:rsidR="004C15D4" w:rsidRPr="0070543E" w:rsidRDefault="004C15D4" w:rsidP="00021593">
            <w:pPr>
              <w:widowControl w:val="0"/>
              <w:overflowPunct w:val="0"/>
              <w:autoSpaceDE w:val="0"/>
              <w:autoSpaceDN w:val="0"/>
              <w:adjustRightInd w:val="0"/>
              <w:snapToGrid w:val="0"/>
              <w:spacing w:after="0"/>
              <w:jc w:val="center"/>
              <w:rPr>
                <w:rFonts w:asciiTheme="minorHAnsi" w:hAnsiTheme="minorHAnsi" w:cs="Calibri"/>
                <w:b/>
                <w:szCs w:val="22"/>
                <w:lang w:val="en-US" w:eastAsia="ja-JP"/>
              </w:rPr>
            </w:pPr>
            <w:r w:rsidRPr="0070543E">
              <w:rPr>
                <w:rFonts w:asciiTheme="minorHAnsi" w:hAnsiTheme="minorHAnsi" w:cs="Calibri"/>
                <w:b/>
                <w:bCs/>
                <w:szCs w:val="22"/>
              </w:rPr>
              <w:t>NAI</w:t>
            </w:r>
          </w:p>
        </w:tc>
        <w:tc>
          <w:tcPr>
            <w:tcW w:w="1350" w:type="dxa"/>
            <w:tcBorders>
              <w:top w:val="single" w:sz="4" w:space="0" w:color="auto"/>
              <w:left w:val="single" w:sz="4" w:space="0" w:color="auto"/>
              <w:bottom w:val="single" w:sz="4" w:space="0" w:color="auto"/>
              <w:right w:val="single" w:sz="4" w:space="0" w:color="auto"/>
            </w:tcBorders>
          </w:tcPr>
          <w:p w:rsidR="004C15D4" w:rsidRPr="0070543E" w:rsidRDefault="004C15D4" w:rsidP="00021593">
            <w:pPr>
              <w:widowControl w:val="0"/>
              <w:overflowPunct w:val="0"/>
              <w:autoSpaceDE w:val="0"/>
              <w:autoSpaceDN w:val="0"/>
              <w:adjustRightInd w:val="0"/>
              <w:snapToGrid w:val="0"/>
              <w:spacing w:after="0"/>
              <w:jc w:val="center"/>
              <w:rPr>
                <w:rFonts w:asciiTheme="minorHAnsi" w:hAnsiTheme="minorHAnsi" w:cs="Calibri"/>
                <w:bCs/>
                <w:szCs w:val="22"/>
              </w:rPr>
            </w:pPr>
          </w:p>
        </w:tc>
        <w:tc>
          <w:tcPr>
            <w:tcW w:w="1440" w:type="dxa"/>
            <w:tcBorders>
              <w:top w:val="single" w:sz="4" w:space="0" w:color="auto"/>
              <w:left w:val="single" w:sz="4" w:space="0" w:color="auto"/>
              <w:bottom w:val="single" w:sz="4" w:space="0" w:color="auto"/>
              <w:right w:val="single" w:sz="4" w:space="0" w:color="auto"/>
            </w:tcBorders>
          </w:tcPr>
          <w:p w:rsidR="004C15D4" w:rsidRPr="0070543E" w:rsidRDefault="004C15D4" w:rsidP="00021593">
            <w:pPr>
              <w:widowControl w:val="0"/>
              <w:overflowPunct w:val="0"/>
              <w:autoSpaceDE w:val="0"/>
              <w:autoSpaceDN w:val="0"/>
              <w:adjustRightInd w:val="0"/>
              <w:snapToGrid w:val="0"/>
              <w:spacing w:after="0"/>
              <w:jc w:val="center"/>
              <w:rPr>
                <w:rFonts w:asciiTheme="minorHAnsi" w:hAnsiTheme="minorHAnsi" w:cs="Calibri"/>
                <w:bCs/>
                <w:szCs w:val="22"/>
              </w:rPr>
            </w:pPr>
          </w:p>
        </w:tc>
      </w:tr>
      <w:tr w:rsidR="004C15D4" w:rsidRPr="0070543E" w:rsidTr="00973CA8">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13" w:type="dxa"/>
            <w:right w:w="113" w:type="dxa"/>
          </w:tblCellMar>
          <w:tblLook w:val="04A0"/>
        </w:tblPrEx>
        <w:tc>
          <w:tcPr>
            <w:tcW w:w="799" w:type="dxa"/>
            <w:tcBorders>
              <w:top w:val="single" w:sz="4" w:space="0" w:color="auto"/>
              <w:left w:val="single" w:sz="4" w:space="0" w:color="auto"/>
              <w:bottom w:val="single" w:sz="4" w:space="0" w:color="auto"/>
              <w:right w:val="single" w:sz="4" w:space="0" w:color="auto"/>
            </w:tcBorders>
            <w:vAlign w:val="center"/>
          </w:tcPr>
          <w:p w:rsidR="004C15D4" w:rsidRPr="0070543E" w:rsidRDefault="004C15D4" w:rsidP="00021593">
            <w:pPr>
              <w:spacing w:after="0"/>
              <w:ind w:left="90"/>
              <w:jc w:val="center"/>
              <w:rPr>
                <w:rFonts w:asciiTheme="minorHAnsi" w:hAnsiTheme="minorHAnsi" w:cs="Calibri"/>
                <w:szCs w:val="22"/>
                <w:lang w:val="en-US" w:eastAsia="ja-JP"/>
              </w:rPr>
            </w:pPr>
            <w:r w:rsidRPr="0070543E">
              <w:rPr>
                <w:rFonts w:asciiTheme="minorHAnsi" w:hAnsiTheme="minorHAnsi" w:cs="Calibri"/>
                <w:szCs w:val="22"/>
                <w:lang w:eastAsia="ja-JP"/>
              </w:rPr>
              <w:t>Λ.7</w:t>
            </w:r>
          </w:p>
        </w:tc>
        <w:tc>
          <w:tcPr>
            <w:tcW w:w="4691" w:type="dxa"/>
            <w:tcBorders>
              <w:top w:val="single" w:sz="4" w:space="0" w:color="auto"/>
              <w:left w:val="single" w:sz="4" w:space="0" w:color="auto"/>
              <w:bottom w:val="single" w:sz="4" w:space="0" w:color="auto"/>
              <w:right w:val="single" w:sz="4" w:space="0" w:color="auto"/>
            </w:tcBorders>
            <w:hideMark/>
          </w:tcPr>
          <w:p w:rsidR="004C15D4" w:rsidRPr="0070543E" w:rsidRDefault="004C15D4" w:rsidP="00021593">
            <w:pPr>
              <w:widowControl w:val="0"/>
              <w:overflowPunct w:val="0"/>
              <w:autoSpaceDE w:val="0"/>
              <w:autoSpaceDN w:val="0"/>
              <w:adjustRightInd w:val="0"/>
              <w:snapToGrid w:val="0"/>
              <w:spacing w:after="0"/>
              <w:rPr>
                <w:rFonts w:asciiTheme="minorHAnsi" w:hAnsiTheme="minorHAnsi" w:cs="Calibri"/>
                <w:szCs w:val="22"/>
                <w:lang w:eastAsia="ja-JP"/>
              </w:rPr>
            </w:pPr>
            <w:r w:rsidRPr="0070543E">
              <w:rPr>
                <w:rFonts w:asciiTheme="minorHAnsi" w:hAnsiTheme="minorHAnsi" w:cs="Calibri"/>
                <w:szCs w:val="22"/>
              </w:rPr>
              <w:t>Το σύστημα πρέπει να διατηρεί/καταχωρεί ηλεκτρονικά έγγραφα με τέτοιο τρόπο έτσι ώστε να μην είναι δυνατή η αλλαγή τους χωρίς ανίχνευση αυτών.</w:t>
            </w:r>
          </w:p>
        </w:tc>
        <w:tc>
          <w:tcPr>
            <w:tcW w:w="1440" w:type="dxa"/>
            <w:tcBorders>
              <w:top w:val="single" w:sz="4" w:space="0" w:color="auto"/>
              <w:left w:val="single" w:sz="4" w:space="0" w:color="auto"/>
              <w:bottom w:val="single" w:sz="4" w:space="0" w:color="auto"/>
              <w:right w:val="single" w:sz="4" w:space="0" w:color="auto"/>
            </w:tcBorders>
            <w:vAlign w:val="center"/>
            <w:hideMark/>
          </w:tcPr>
          <w:p w:rsidR="004C15D4" w:rsidRPr="0070543E" w:rsidRDefault="004C15D4" w:rsidP="00021593">
            <w:pPr>
              <w:widowControl w:val="0"/>
              <w:overflowPunct w:val="0"/>
              <w:autoSpaceDE w:val="0"/>
              <w:autoSpaceDN w:val="0"/>
              <w:adjustRightInd w:val="0"/>
              <w:snapToGrid w:val="0"/>
              <w:spacing w:after="0"/>
              <w:jc w:val="center"/>
              <w:rPr>
                <w:rFonts w:asciiTheme="minorHAnsi" w:hAnsiTheme="minorHAnsi" w:cs="Calibri"/>
                <w:b/>
                <w:szCs w:val="22"/>
                <w:lang w:val="en-US" w:eastAsia="ja-JP"/>
              </w:rPr>
            </w:pPr>
            <w:r w:rsidRPr="0070543E">
              <w:rPr>
                <w:rFonts w:asciiTheme="minorHAnsi" w:hAnsiTheme="minorHAnsi" w:cs="Calibri"/>
                <w:b/>
                <w:bCs/>
                <w:szCs w:val="22"/>
              </w:rPr>
              <w:t>NAI</w:t>
            </w:r>
          </w:p>
        </w:tc>
        <w:tc>
          <w:tcPr>
            <w:tcW w:w="1350" w:type="dxa"/>
            <w:tcBorders>
              <w:top w:val="single" w:sz="4" w:space="0" w:color="auto"/>
              <w:left w:val="single" w:sz="4" w:space="0" w:color="auto"/>
              <w:bottom w:val="single" w:sz="4" w:space="0" w:color="auto"/>
              <w:right w:val="single" w:sz="4" w:space="0" w:color="auto"/>
            </w:tcBorders>
          </w:tcPr>
          <w:p w:rsidR="004C15D4" w:rsidRPr="0070543E" w:rsidRDefault="004C15D4" w:rsidP="00021593">
            <w:pPr>
              <w:widowControl w:val="0"/>
              <w:overflowPunct w:val="0"/>
              <w:autoSpaceDE w:val="0"/>
              <w:autoSpaceDN w:val="0"/>
              <w:adjustRightInd w:val="0"/>
              <w:snapToGrid w:val="0"/>
              <w:spacing w:after="0"/>
              <w:jc w:val="center"/>
              <w:rPr>
                <w:rFonts w:asciiTheme="minorHAnsi" w:hAnsiTheme="minorHAnsi" w:cs="Calibri"/>
                <w:bCs/>
                <w:szCs w:val="22"/>
              </w:rPr>
            </w:pPr>
          </w:p>
        </w:tc>
        <w:tc>
          <w:tcPr>
            <w:tcW w:w="1440" w:type="dxa"/>
            <w:tcBorders>
              <w:top w:val="single" w:sz="4" w:space="0" w:color="auto"/>
              <w:left w:val="single" w:sz="4" w:space="0" w:color="auto"/>
              <w:bottom w:val="single" w:sz="4" w:space="0" w:color="auto"/>
              <w:right w:val="single" w:sz="4" w:space="0" w:color="auto"/>
            </w:tcBorders>
          </w:tcPr>
          <w:p w:rsidR="004C15D4" w:rsidRPr="0070543E" w:rsidRDefault="004C15D4" w:rsidP="00021593">
            <w:pPr>
              <w:widowControl w:val="0"/>
              <w:overflowPunct w:val="0"/>
              <w:autoSpaceDE w:val="0"/>
              <w:autoSpaceDN w:val="0"/>
              <w:adjustRightInd w:val="0"/>
              <w:snapToGrid w:val="0"/>
              <w:spacing w:after="0"/>
              <w:jc w:val="center"/>
              <w:rPr>
                <w:rFonts w:asciiTheme="minorHAnsi" w:hAnsiTheme="minorHAnsi" w:cs="Calibri"/>
                <w:bCs/>
                <w:szCs w:val="22"/>
              </w:rPr>
            </w:pPr>
          </w:p>
        </w:tc>
      </w:tr>
      <w:tr w:rsidR="004C15D4" w:rsidRPr="0070543E" w:rsidTr="00973CA8">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13" w:type="dxa"/>
            <w:right w:w="113" w:type="dxa"/>
          </w:tblCellMar>
          <w:tblLook w:val="04A0"/>
        </w:tblPrEx>
        <w:tc>
          <w:tcPr>
            <w:tcW w:w="799" w:type="dxa"/>
            <w:tcBorders>
              <w:top w:val="single" w:sz="4" w:space="0" w:color="auto"/>
              <w:left w:val="single" w:sz="4" w:space="0" w:color="auto"/>
              <w:bottom w:val="single" w:sz="4" w:space="0" w:color="auto"/>
              <w:right w:val="single" w:sz="4" w:space="0" w:color="auto"/>
            </w:tcBorders>
            <w:vAlign w:val="center"/>
          </w:tcPr>
          <w:p w:rsidR="004C15D4" w:rsidRPr="0070543E" w:rsidRDefault="004C15D4" w:rsidP="00021593">
            <w:pPr>
              <w:spacing w:after="0"/>
              <w:ind w:left="90"/>
              <w:jc w:val="center"/>
              <w:rPr>
                <w:rFonts w:asciiTheme="minorHAnsi" w:hAnsiTheme="minorHAnsi" w:cs="Calibri"/>
                <w:szCs w:val="22"/>
                <w:lang w:val="en-US" w:eastAsia="ja-JP"/>
              </w:rPr>
            </w:pPr>
            <w:r w:rsidRPr="0070543E">
              <w:rPr>
                <w:rFonts w:asciiTheme="minorHAnsi" w:hAnsiTheme="minorHAnsi" w:cs="Calibri"/>
                <w:szCs w:val="22"/>
                <w:lang w:eastAsia="ja-JP"/>
              </w:rPr>
              <w:t>Λ.8</w:t>
            </w:r>
          </w:p>
        </w:tc>
        <w:tc>
          <w:tcPr>
            <w:tcW w:w="4691" w:type="dxa"/>
            <w:tcBorders>
              <w:top w:val="single" w:sz="4" w:space="0" w:color="auto"/>
              <w:left w:val="single" w:sz="4" w:space="0" w:color="auto"/>
              <w:bottom w:val="single" w:sz="4" w:space="0" w:color="auto"/>
              <w:right w:val="single" w:sz="4" w:space="0" w:color="auto"/>
            </w:tcBorders>
            <w:hideMark/>
          </w:tcPr>
          <w:p w:rsidR="004C15D4" w:rsidRPr="0070543E" w:rsidRDefault="004C15D4" w:rsidP="00021593">
            <w:pPr>
              <w:spacing w:after="0"/>
              <w:rPr>
                <w:rFonts w:asciiTheme="minorHAnsi" w:hAnsiTheme="minorHAnsi" w:cs="Calibri"/>
                <w:szCs w:val="22"/>
                <w:lang w:eastAsia="ja-JP"/>
              </w:rPr>
            </w:pPr>
            <w:r w:rsidRPr="0070543E">
              <w:rPr>
                <w:rFonts w:asciiTheme="minorHAnsi" w:hAnsiTheme="minorHAnsi" w:cs="Calibri"/>
                <w:szCs w:val="22"/>
              </w:rPr>
              <w:t>Το σύστημα πρέπει να παρέχει μηχανισμούς audit trail οι οποίοι να βασίζονται σε αυστηρά κριτήρια ασφάλειας και πρόσβασης, προστατευμένοι από μη εξουσιοδοτημένη πρόσβαση ή παράκαμψη. Για κάθε καταχώρηση στο σύστημα παρακολούθησης (audit trail) πρέπει να καταχωρούνται κατ’ελάχιστο τα παρακάτω:</w:t>
            </w:r>
          </w:p>
          <w:p w:rsidR="004C15D4" w:rsidRPr="0070543E" w:rsidRDefault="004C15D4" w:rsidP="006B0266">
            <w:pPr>
              <w:widowControl w:val="0"/>
              <w:numPr>
                <w:ilvl w:val="0"/>
                <w:numId w:val="128"/>
              </w:numPr>
              <w:overflowPunct w:val="0"/>
              <w:autoSpaceDE w:val="0"/>
              <w:autoSpaceDN w:val="0"/>
              <w:adjustRightInd w:val="0"/>
              <w:snapToGrid w:val="0"/>
              <w:spacing w:after="0"/>
              <w:rPr>
                <w:rFonts w:asciiTheme="minorHAnsi" w:hAnsiTheme="minorHAnsi" w:cs="Calibri"/>
                <w:szCs w:val="22"/>
              </w:rPr>
            </w:pPr>
            <w:r w:rsidRPr="0070543E">
              <w:rPr>
                <w:rFonts w:asciiTheme="minorHAnsi" w:hAnsiTheme="minorHAnsi" w:cs="Calibri"/>
                <w:szCs w:val="22"/>
              </w:rPr>
              <w:t>Record id</w:t>
            </w:r>
          </w:p>
          <w:p w:rsidR="004C15D4" w:rsidRPr="0070543E" w:rsidRDefault="004C15D4" w:rsidP="006B0266">
            <w:pPr>
              <w:widowControl w:val="0"/>
              <w:numPr>
                <w:ilvl w:val="0"/>
                <w:numId w:val="128"/>
              </w:numPr>
              <w:overflowPunct w:val="0"/>
              <w:autoSpaceDE w:val="0"/>
              <w:autoSpaceDN w:val="0"/>
              <w:adjustRightInd w:val="0"/>
              <w:snapToGrid w:val="0"/>
              <w:spacing w:after="0"/>
              <w:rPr>
                <w:rFonts w:asciiTheme="minorHAnsi" w:hAnsiTheme="minorHAnsi" w:cs="Calibri"/>
                <w:szCs w:val="22"/>
              </w:rPr>
            </w:pPr>
            <w:r w:rsidRPr="0070543E">
              <w:rPr>
                <w:rFonts w:asciiTheme="minorHAnsi" w:hAnsiTheme="minorHAnsi" w:cs="Calibri"/>
                <w:szCs w:val="22"/>
              </w:rPr>
              <w:t>User id</w:t>
            </w:r>
          </w:p>
          <w:p w:rsidR="004C15D4" w:rsidRPr="0070543E" w:rsidRDefault="004C15D4" w:rsidP="006B0266">
            <w:pPr>
              <w:widowControl w:val="0"/>
              <w:numPr>
                <w:ilvl w:val="0"/>
                <w:numId w:val="128"/>
              </w:numPr>
              <w:overflowPunct w:val="0"/>
              <w:autoSpaceDE w:val="0"/>
              <w:autoSpaceDN w:val="0"/>
              <w:adjustRightInd w:val="0"/>
              <w:snapToGrid w:val="0"/>
              <w:spacing w:after="0"/>
              <w:rPr>
                <w:rFonts w:asciiTheme="minorHAnsi" w:hAnsiTheme="minorHAnsi" w:cs="Calibri"/>
                <w:szCs w:val="22"/>
              </w:rPr>
            </w:pPr>
            <w:r w:rsidRPr="0070543E">
              <w:rPr>
                <w:rFonts w:asciiTheme="minorHAnsi" w:hAnsiTheme="minorHAnsi" w:cs="Calibri"/>
                <w:szCs w:val="22"/>
              </w:rPr>
              <w:t>Ημερομηνία</w:t>
            </w:r>
          </w:p>
          <w:p w:rsidR="004C15D4" w:rsidRPr="0070543E" w:rsidRDefault="004C15D4" w:rsidP="006B0266">
            <w:pPr>
              <w:widowControl w:val="0"/>
              <w:numPr>
                <w:ilvl w:val="0"/>
                <w:numId w:val="128"/>
              </w:numPr>
              <w:overflowPunct w:val="0"/>
              <w:autoSpaceDE w:val="0"/>
              <w:autoSpaceDN w:val="0"/>
              <w:adjustRightInd w:val="0"/>
              <w:snapToGrid w:val="0"/>
              <w:spacing w:after="0"/>
              <w:rPr>
                <w:rFonts w:asciiTheme="minorHAnsi" w:hAnsiTheme="minorHAnsi" w:cs="Calibri"/>
                <w:szCs w:val="22"/>
              </w:rPr>
            </w:pPr>
            <w:r w:rsidRPr="0070543E">
              <w:rPr>
                <w:rFonts w:asciiTheme="minorHAnsi" w:hAnsiTheme="minorHAnsi" w:cs="Calibri"/>
                <w:szCs w:val="22"/>
              </w:rPr>
              <w:t>Χρόνος</w:t>
            </w:r>
          </w:p>
          <w:p w:rsidR="004C15D4" w:rsidRPr="0070543E" w:rsidRDefault="004C15D4" w:rsidP="006B0266">
            <w:pPr>
              <w:widowControl w:val="0"/>
              <w:numPr>
                <w:ilvl w:val="0"/>
                <w:numId w:val="128"/>
              </w:numPr>
              <w:overflowPunct w:val="0"/>
              <w:autoSpaceDE w:val="0"/>
              <w:autoSpaceDN w:val="0"/>
              <w:adjustRightInd w:val="0"/>
              <w:snapToGrid w:val="0"/>
              <w:spacing w:after="0"/>
              <w:rPr>
                <w:rFonts w:asciiTheme="minorHAnsi" w:hAnsiTheme="minorHAnsi" w:cs="Calibri"/>
                <w:szCs w:val="22"/>
                <w:lang w:eastAsia="ja-JP"/>
              </w:rPr>
            </w:pPr>
            <w:r w:rsidRPr="0070543E">
              <w:rPr>
                <w:rFonts w:asciiTheme="minorHAnsi" w:hAnsiTheme="minorHAnsi" w:cs="Calibri"/>
                <w:szCs w:val="22"/>
              </w:rPr>
              <w:t>Χρήση (π.χ. δημιουργία, σύλληψη/capturing, ανάκτηση, τροπολογία, διαγραφή)</w:t>
            </w:r>
          </w:p>
        </w:tc>
        <w:tc>
          <w:tcPr>
            <w:tcW w:w="1440" w:type="dxa"/>
            <w:tcBorders>
              <w:top w:val="single" w:sz="4" w:space="0" w:color="auto"/>
              <w:left w:val="single" w:sz="4" w:space="0" w:color="auto"/>
              <w:bottom w:val="single" w:sz="4" w:space="0" w:color="auto"/>
              <w:right w:val="single" w:sz="4" w:space="0" w:color="auto"/>
            </w:tcBorders>
            <w:vAlign w:val="center"/>
            <w:hideMark/>
          </w:tcPr>
          <w:p w:rsidR="004C15D4" w:rsidRPr="0070543E" w:rsidRDefault="004C15D4" w:rsidP="00021593">
            <w:pPr>
              <w:widowControl w:val="0"/>
              <w:overflowPunct w:val="0"/>
              <w:autoSpaceDE w:val="0"/>
              <w:autoSpaceDN w:val="0"/>
              <w:adjustRightInd w:val="0"/>
              <w:snapToGrid w:val="0"/>
              <w:spacing w:after="0"/>
              <w:jc w:val="center"/>
              <w:rPr>
                <w:rFonts w:asciiTheme="minorHAnsi" w:hAnsiTheme="minorHAnsi" w:cs="Calibri"/>
                <w:b/>
                <w:szCs w:val="22"/>
                <w:lang w:val="en-US" w:eastAsia="ja-JP"/>
              </w:rPr>
            </w:pPr>
            <w:r w:rsidRPr="0070543E">
              <w:rPr>
                <w:rFonts w:asciiTheme="minorHAnsi" w:hAnsiTheme="minorHAnsi" w:cs="Calibri"/>
                <w:b/>
                <w:bCs/>
                <w:szCs w:val="22"/>
              </w:rPr>
              <w:t>NAI</w:t>
            </w:r>
          </w:p>
        </w:tc>
        <w:tc>
          <w:tcPr>
            <w:tcW w:w="1350" w:type="dxa"/>
            <w:tcBorders>
              <w:top w:val="single" w:sz="4" w:space="0" w:color="auto"/>
              <w:left w:val="single" w:sz="4" w:space="0" w:color="auto"/>
              <w:bottom w:val="single" w:sz="4" w:space="0" w:color="auto"/>
              <w:right w:val="single" w:sz="4" w:space="0" w:color="auto"/>
            </w:tcBorders>
          </w:tcPr>
          <w:p w:rsidR="004C15D4" w:rsidRPr="0070543E" w:rsidRDefault="004C15D4" w:rsidP="00021593">
            <w:pPr>
              <w:widowControl w:val="0"/>
              <w:overflowPunct w:val="0"/>
              <w:autoSpaceDE w:val="0"/>
              <w:autoSpaceDN w:val="0"/>
              <w:adjustRightInd w:val="0"/>
              <w:snapToGrid w:val="0"/>
              <w:spacing w:after="0"/>
              <w:jc w:val="center"/>
              <w:rPr>
                <w:rFonts w:asciiTheme="minorHAnsi" w:hAnsiTheme="minorHAnsi" w:cs="Calibri"/>
                <w:bCs/>
                <w:szCs w:val="22"/>
              </w:rPr>
            </w:pPr>
          </w:p>
        </w:tc>
        <w:tc>
          <w:tcPr>
            <w:tcW w:w="1440" w:type="dxa"/>
            <w:tcBorders>
              <w:top w:val="single" w:sz="4" w:space="0" w:color="auto"/>
              <w:left w:val="single" w:sz="4" w:space="0" w:color="auto"/>
              <w:bottom w:val="single" w:sz="4" w:space="0" w:color="auto"/>
              <w:right w:val="single" w:sz="4" w:space="0" w:color="auto"/>
            </w:tcBorders>
          </w:tcPr>
          <w:p w:rsidR="004C15D4" w:rsidRPr="0070543E" w:rsidRDefault="004C15D4" w:rsidP="00021593">
            <w:pPr>
              <w:widowControl w:val="0"/>
              <w:overflowPunct w:val="0"/>
              <w:autoSpaceDE w:val="0"/>
              <w:autoSpaceDN w:val="0"/>
              <w:adjustRightInd w:val="0"/>
              <w:snapToGrid w:val="0"/>
              <w:spacing w:after="0"/>
              <w:jc w:val="center"/>
              <w:rPr>
                <w:rFonts w:asciiTheme="minorHAnsi" w:hAnsiTheme="minorHAnsi" w:cs="Calibri"/>
                <w:bCs/>
                <w:szCs w:val="22"/>
              </w:rPr>
            </w:pPr>
          </w:p>
        </w:tc>
      </w:tr>
      <w:tr w:rsidR="004C15D4" w:rsidRPr="0070543E" w:rsidTr="00973CA8">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13" w:type="dxa"/>
            <w:right w:w="113" w:type="dxa"/>
          </w:tblCellMar>
          <w:tblLook w:val="04A0"/>
        </w:tblPrEx>
        <w:tc>
          <w:tcPr>
            <w:tcW w:w="799" w:type="dxa"/>
            <w:tcBorders>
              <w:top w:val="single" w:sz="4" w:space="0" w:color="auto"/>
              <w:left w:val="single" w:sz="4" w:space="0" w:color="auto"/>
              <w:bottom w:val="single" w:sz="4" w:space="0" w:color="auto"/>
              <w:right w:val="single" w:sz="4" w:space="0" w:color="auto"/>
            </w:tcBorders>
            <w:vAlign w:val="center"/>
          </w:tcPr>
          <w:p w:rsidR="004C15D4" w:rsidRPr="0070543E" w:rsidRDefault="004C15D4" w:rsidP="00021593">
            <w:pPr>
              <w:spacing w:after="0"/>
              <w:ind w:left="90"/>
              <w:jc w:val="center"/>
              <w:rPr>
                <w:rFonts w:asciiTheme="minorHAnsi" w:hAnsiTheme="minorHAnsi" w:cs="Calibri"/>
                <w:szCs w:val="22"/>
                <w:lang w:val="en-US" w:eastAsia="ja-JP"/>
              </w:rPr>
            </w:pPr>
            <w:r w:rsidRPr="0070543E">
              <w:rPr>
                <w:rFonts w:asciiTheme="minorHAnsi" w:hAnsiTheme="minorHAnsi" w:cs="Calibri"/>
                <w:szCs w:val="22"/>
                <w:lang w:eastAsia="ja-JP"/>
              </w:rPr>
              <w:lastRenderedPageBreak/>
              <w:t>Λ.9</w:t>
            </w:r>
          </w:p>
        </w:tc>
        <w:tc>
          <w:tcPr>
            <w:tcW w:w="4691" w:type="dxa"/>
            <w:tcBorders>
              <w:top w:val="single" w:sz="4" w:space="0" w:color="auto"/>
              <w:left w:val="single" w:sz="4" w:space="0" w:color="auto"/>
              <w:bottom w:val="single" w:sz="4" w:space="0" w:color="auto"/>
              <w:right w:val="single" w:sz="4" w:space="0" w:color="auto"/>
            </w:tcBorders>
            <w:hideMark/>
          </w:tcPr>
          <w:p w:rsidR="004C15D4" w:rsidRPr="0070543E" w:rsidRDefault="004C15D4" w:rsidP="00021593">
            <w:pPr>
              <w:widowControl w:val="0"/>
              <w:overflowPunct w:val="0"/>
              <w:autoSpaceDE w:val="0"/>
              <w:autoSpaceDN w:val="0"/>
              <w:adjustRightInd w:val="0"/>
              <w:snapToGrid w:val="0"/>
              <w:spacing w:after="0"/>
              <w:rPr>
                <w:rFonts w:asciiTheme="minorHAnsi" w:hAnsiTheme="minorHAnsi" w:cs="Calibri"/>
                <w:b/>
                <w:bCs/>
                <w:szCs w:val="22"/>
                <w:lang w:eastAsia="ja-JP"/>
              </w:rPr>
            </w:pPr>
            <w:r w:rsidRPr="0070543E">
              <w:rPr>
                <w:rFonts w:asciiTheme="minorHAnsi" w:hAnsiTheme="minorHAnsi" w:cs="Calibri"/>
                <w:szCs w:val="22"/>
              </w:rPr>
              <w:t>Επιθυμητή είναι η δυνατότητα το σύστημα να προσφέρει ένα ενιαίο Content Repository για την καταχώρηση περιεχομένου πέρα από Ηλεκτρονικά Έγγραφα όπως Websites. Ειδικά για τα τελευταία, να προσφέρει ενοποιημένη διαχείριση πολλαπλών websites και διαφανή διασύνδεση με αναγνωρισμένα Portals της αγοράς.</w:t>
            </w:r>
          </w:p>
        </w:tc>
        <w:tc>
          <w:tcPr>
            <w:tcW w:w="1440" w:type="dxa"/>
            <w:tcBorders>
              <w:top w:val="single" w:sz="4" w:space="0" w:color="auto"/>
              <w:left w:val="single" w:sz="4" w:space="0" w:color="auto"/>
              <w:bottom w:val="single" w:sz="4" w:space="0" w:color="auto"/>
              <w:right w:val="single" w:sz="4" w:space="0" w:color="auto"/>
            </w:tcBorders>
            <w:vAlign w:val="center"/>
            <w:hideMark/>
          </w:tcPr>
          <w:p w:rsidR="004C15D4" w:rsidRPr="0070543E" w:rsidRDefault="004C15D4" w:rsidP="00021593">
            <w:pPr>
              <w:widowControl w:val="0"/>
              <w:overflowPunct w:val="0"/>
              <w:autoSpaceDE w:val="0"/>
              <w:autoSpaceDN w:val="0"/>
              <w:adjustRightInd w:val="0"/>
              <w:snapToGrid w:val="0"/>
              <w:spacing w:after="0"/>
              <w:jc w:val="center"/>
              <w:rPr>
                <w:rFonts w:asciiTheme="minorHAnsi" w:hAnsiTheme="minorHAnsi" w:cs="Calibri"/>
                <w:b/>
                <w:szCs w:val="22"/>
                <w:lang w:val="en-US" w:eastAsia="ja-JP"/>
              </w:rPr>
            </w:pPr>
            <w:r w:rsidRPr="0070543E">
              <w:rPr>
                <w:rFonts w:asciiTheme="minorHAnsi" w:hAnsiTheme="minorHAnsi" w:cs="Calibri"/>
                <w:b/>
                <w:bCs/>
                <w:szCs w:val="22"/>
              </w:rPr>
              <w:t>NAI</w:t>
            </w:r>
          </w:p>
        </w:tc>
        <w:tc>
          <w:tcPr>
            <w:tcW w:w="1350" w:type="dxa"/>
            <w:tcBorders>
              <w:top w:val="single" w:sz="4" w:space="0" w:color="auto"/>
              <w:left w:val="single" w:sz="4" w:space="0" w:color="auto"/>
              <w:bottom w:val="single" w:sz="4" w:space="0" w:color="auto"/>
              <w:right w:val="single" w:sz="4" w:space="0" w:color="auto"/>
            </w:tcBorders>
          </w:tcPr>
          <w:p w:rsidR="004C15D4" w:rsidRPr="0070543E" w:rsidRDefault="004C15D4" w:rsidP="00021593">
            <w:pPr>
              <w:widowControl w:val="0"/>
              <w:overflowPunct w:val="0"/>
              <w:autoSpaceDE w:val="0"/>
              <w:autoSpaceDN w:val="0"/>
              <w:adjustRightInd w:val="0"/>
              <w:snapToGrid w:val="0"/>
              <w:spacing w:after="0"/>
              <w:jc w:val="center"/>
              <w:rPr>
                <w:rFonts w:asciiTheme="minorHAnsi" w:hAnsiTheme="minorHAnsi" w:cs="Calibri"/>
                <w:bCs/>
                <w:szCs w:val="22"/>
              </w:rPr>
            </w:pPr>
          </w:p>
        </w:tc>
        <w:tc>
          <w:tcPr>
            <w:tcW w:w="1440" w:type="dxa"/>
            <w:tcBorders>
              <w:top w:val="single" w:sz="4" w:space="0" w:color="auto"/>
              <w:left w:val="single" w:sz="4" w:space="0" w:color="auto"/>
              <w:bottom w:val="single" w:sz="4" w:space="0" w:color="auto"/>
              <w:right w:val="single" w:sz="4" w:space="0" w:color="auto"/>
            </w:tcBorders>
          </w:tcPr>
          <w:p w:rsidR="004C15D4" w:rsidRPr="0070543E" w:rsidRDefault="004C15D4" w:rsidP="00021593">
            <w:pPr>
              <w:widowControl w:val="0"/>
              <w:overflowPunct w:val="0"/>
              <w:autoSpaceDE w:val="0"/>
              <w:autoSpaceDN w:val="0"/>
              <w:adjustRightInd w:val="0"/>
              <w:snapToGrid w:val="0"/>
              <w:spacing w:after="0"/>
              <w:jc w:val="center"/>
              <w:rPr>
                <w:rFonts w:asciiTheme="minorHAnsi" w:hAnsiTheme="minorHAnsi" w:cs="Calibri"/>
                <w:bCs/>
                <w:szCs w:val="22"/>
              </w:rPr>
            </w:pPr>
          </w:p>
        </w:tc>
      </w:tr>
      <w:tr w:rsidR="004C15D4" w:rsidRPr="0070543E" w:rsidTr="00973CA8">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13" w:type="dxa"/>
            <w:right w:w="113" w:type="dxa"/>
          </w:tblCellMar>
          <w:tblLook w:val="04A0"/>
        </w:tblPrEx>
        <w:tc>
          <w:tcPr>
            <w:tcW w:w="799" w:type="dxa"/>
            <w:tcBorders>
              <w:top w:val="single" w:sz="4" w:space="0" w:color="auto"/>
              <w:left w:val="single" w:sz="4" w:space="0" w:color="auto"/>
              <w:bottom w:val="single" w:sz="4" w:space="0" w:color="auto"/>
              <w:right w:val="single" w:sz="4" w:space="0" w:color="auto"/>
            </w:tcBorders>
            <w:shd w:val="clear" w:color="auto" w:fill="D9D9D9"/>
            <w:tcMar>
              <w:top w:w="0" w:type="dxa"/>
              <w:left w:w="108" w:type="dxa"/>
              <w:bottom w:w="0" w:type="dxa"/>
              <w:right w:w="108" w:type="dxa"/>
            </w:tcMar>
            <w:vAlign w:val="center"/>
          </w:tcPr>
          <w:p w:rsidR="004C15D4" w:rsidRPr="0070543E" w:rsidRDefault="004C15D4" w:rsidP="00021593">
            <w:pPr>
              <w:spacing w:after="0"/>
              <w:ind w:left="612"/>
              <w:jc w:val="center"/>
              <w:rPr>
                <w:rFonts w:asciiTheme="minorHAnsi" w:hAnsiTheme="minorHAnsi" w:cs="Calibri"/>
                <w:szCs w:val="22"/>
                <w:lang w:val="en-US" w:eastAsia="ja-JP"/>
              </w:rPr>
            </w:pPr>
          </w:p>
        </w:tc>
        <w:tc>
          <w:tcPr>
            <w:tcW w:w="8921" w:type="dxa"/>
            <w:gridSpan w:val="4"/>
            <w:tcBorders>
              <w:top w:val="single" w:sz="6" w:space="0" w:color="auto"/>
              <w:left w:val="single" w:sz="6" w:space="0" w:color="auto"/>
              <w:bottom w:val="single" w:sz="6" w:space="0" w:color="auto"/>
              <w:right w:val="single" w:sz="6" w:space="0" w:color="auto"/>
            </w:tcBorders>
            <w:shd w:val="clear" w:color="auto" w:fill="D9D9D9"/>
            <w:tcMar>
              <w:top w:w="0" w:type="dxa"/>
              <w:left w:w="108" w:type="dxa"/>
              <w:bottom w:w="0" w:type="dxa"/>
              <w:right w:w="108" w:type="dxa"/>
            </w:tcMar>
            <w:vAlign w:val="center"/>
            <w:hideMark/>
          </w:tcPr>
          <w:p w:rsidR="004C15D4" w:rsidRPr="0070543E" w:rsidRDefault="004C15D4" w:rsidP="00021593">
            <w:pPr>
              <w:widowControl w:val="0"/>
              <w:overflowPunct w:val="0"/>
              <w:autoSpaceDE w:val="0"/>
              <w:autoSpaceDN w:val="0"/>
              <w:adjustRightInd w:val="0"/>
              <w:snapToGrid w:val="0"/>
              <w:spacing w:after="0"/>
              <w:rPr>
                <w:rFonts w:asciiTheme="minorHAnsi" w:hAnsiTheme="minorHAnsi" w:cs="Calibri"/>
                <w:bCs/>
                <w:szCs w:val="22"/>
              </w:rPr>
            </w:pPr>
            <w:r w:rsidRPr="0070543E">
              <w:rPr>
                <w:rFonts w:asciiTheme="minorHAnsi" w:hAnsiTheme="minorHAnsi" w:cs="Calibri"/>
                <w:b/>
                <w:bCs/>
                <w:szCs w:val="22"/>
              </w:rPr>
              <w:t>Χαρακτηριστικά Συστήματος Διαχείρισης Εγγράφων</w:t>
            </w:r>
          </w:p>
        </w:tc>
      </w:tr>
      <w:tr w:rsidR="004C15D4" w:rsidRPr="0070543E" w:rsidTr="00973CA8">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13" w:type="dxa"/>
            <w:right w:w="113" w:type="dxa"/>
          </w:tblCellMar>
          <w:tblLook w:val="04A0"/>
        </w:tblPrEx>
        <w:tc>
          <w:tcPr>
            <w:tcW w:w="799" w:type="dxa"/>
            <w:tcBorders>
              <w:top w:val="single" w:sz="4" w:space="0" w:color="auto"/>
              <w:left w:val="single" w:sz="4" w:space="0" w:color="auto"/>
              <w:bottom w:val="single" w:sz="4" w:space="0" w:color="auto"/>
              <w:right w:val="single" w:sz="4" w:space="0" w:color="auto"/>
            </w:tcBorders>
            <w:vAlign w:val="center"/>
          </w:tcPr>
          <w:p w:rsidR="004C15D4" w:rsidRPr="0070543E" w:rsidRDefault="004C15D4" w:rsidP="00021593">
            <w:pPr>
              <w:spacing w:after="0"/>
              <w:ind w:left="90"/>
              <w:jc w:val="center"/>
              <w:rPr>
                <w:rFonts w:asciiTheme="minorHAnsi" w:hAnsiTheme="minorHAnsi" w:cs="Calibri"/>
                <w:szCs w:val="22"/>
                <w:lang w:val="en-US" w:eastAsia="ja-JP"/>
              </w:rPr>
            </w:pPr>
            <w:r w:rsidRPr="0070543E">
              <w:rPr>
                <w:rFonts w:asciiTheme="minorHAnsi" w:hAnsiTheme="minorHAnsi" w:cs="Calibri"/>
                <w:szCs w:val="22"/>
                <w:lang w:eastAsia="ja-JP"/>
              </w:rPr>
              <w:t>Λ.10</w:t>
            </w:r>
          </w:p>
        </w:tc>
        <w:tc>
          <w:tcPr>
            <w:tcW w:w="4691" w:type="dxa"/>
            <w:tcBorders>
              <w:top w:val="single" w:sz="4" w:space="0" w:color="auto"/>
              <w:left w:val="single" w:sz="4" w:space="0" w:color="auto"/>
              <w:bottom w:val="single" w:sz="4" w:space="0" w:color="auto"/>
              <w:right w:val="single" w:sz="4" w:space="0" w:color="auto"/>
            </w:tcBorders>
            <w:hideMark/>
          </w:tcPr>
          <w:p w:rsidR="004C15D4" w:rsidRPr="0070543E" w:rsidRDefault="004C15D4" w:rsidP="00021593">
            <w:pPr>
              <w:autoSpaceDN w:val="0"/>
              <w:snapToGrid w:val="0"/>
              <w:spacing w:after="0"/>
              <w:rPr>
                <w:rFonts w:asciiTheme="minorHAnsi" w:hAnsiTheme="minorHAnsi" w:cs="Calibri"/>
                <w:szCs w:val="22"/>
                <w:lang w:eastAsia="ja-JP"/>
              </w:rPr>
            </w:pPr>
            <w:r w:rsidRPr="0070543E">
              <w:rPr>
                <w:rFonts w:asciiTheme="minorHAnsi" w:hAnsiTheme="minorHAnsi" w:cs="Calibri"/>
                <w:szCs w:val="22"/>
              </w:rPr>
              <w:t>Παροχή ενός ενοποιημένου, out of the box, συστήματος διαχείρισης εγγράφων, περιεχομένου και γνώσης.</w:t>
            </w:r>
          </w:p>
        </w:tc>
        <w:tc>
          <w:tcPr>
            <w:tcW w:w="1440" w:type="dxa"/>
            <w:tcBorders>
              <w:top w:val="single" w:sz="4" w:space="0" w:color="auto"/>
              <w:left w:val="single" w:sz="4" w:space="0" w:color="auto"/>
              <w:bottom w:val="single" w:sz="4" w:space="0" w:color="auto"/>
              <w:right w:val="single" w:sz="4" w:space="0" w:color="auto"/>
            </w:tcBorders>
            <w:vAlign w:val="center"/>
            <w:hideMark/>
          </w:tcPr>
          <w:p w:rsidR="004C15D4" w:rsidRPr="0070543E" w:rsidRDefault="004C15D4" w:rsidP="00021593">
            <w:pPr>
              <w:widowControl w:val="0"/>
              <w:overflowPunct w:val="0"/>
              <w:autoSpaceDE w:val="0"/>
              <w:autoSpaceDN w:val="0"/>
              <w:adjustRightInd w:val="0"/>
              <w:snapToGrid w:val="0"/>
              <w:spacing w:after="0"/>
              <w:jc w:val="center"/>
              <w:rPr>
                <w:rFonts w:asciiTheme="minorHAnsi" w:hAnsiTheme="minorHAnsi" w:cs="Calibri"/>
                <w:b/>
                <w:szCs w:val="22"/>
                <w:lang w:val="en-US" w:eastAsia="ja-JP"/>
              </w:rPr>
            </w:pPr>
            <w:r w:rsidRPr="0070543E">
              <w:rPr>
                <w:rFonts w:asciiTheme="minorHAnsi" w:hAnsiTheme="minorHAnsi" w:cs="Calibri"/>
                <w:b/>
                <w:bCs/>
                <w:szCs w:val="22"/>
              </w:rPr>
              <w:t>NAI</w:t>
            </w:r>
          </w:p>
        </w:tc>
        <w:tc>
          <w:tcPr>
            <w:tcW w:w="1350" w:type="dxa"/>
            <w:tcBorders>
              <w:top w:val="single" w:sz="4" w:space="0" w:color="auto"/>
              <w:left w:val="single" w:sz="4" w:space="0" w:color="auto"/>
              <w:bottom w:val="single" w:sz="4" w:space="0" w:color="auto"/>
              <w:right w:val="single" w:sz="4" w:space="0" w:color="auto"/>
            </w:tcBorders>
          </w:tcPr>
          <w:p w:rsidR="004C15D4" w:rsidRPr="0070543E" w:rsidRDefault="004C15D4" w:rsidP="00021593">
            <w:pPr>
              <w:widowControl w:val="0"/>
              <w:overflowPunct w:val="0"/>
              <w:autoSpaceDE w:val="0"/>
              <w:autoSpaceDN w:val="0"/>
              <w:adjustRightInd w:val="0"/>
              <w:snapToGrid w:val="0"/>
              <w:spacing w:after="0"/>
              <w:jc w:val="center"/>
              <w:rPr>
                <w:rFonts w:asciiTheme="minorHAnsi" w:hAnsiTheme="minorHAnsi" w:cs="Calibri"/>
                <w:bCs/>
                <w:szCs w:val="22"/>
              </w:rPr>
            </w:pPr>
          </w:p>
        </w:tc>
        <w:tc>
          <w:tcPr>
            <w:tcW w:w="1440" w:type="dxa"/>
            <w:tcBorders>
              <w:top w:val="single" w:sz="4" w:space="0" w:color="auto"/>
              <w:left w:val="single" w:sz="4" w:space="0" w:color="auto"/>
              <w:bottom w:val="single" w:sz="4" w:space="0" w:color="auto"/>
              <w:right w:val="single" w:sz="4" w:space="0" w:color="auto"/>
            </w:tcBorders>
          </w:tcPr>
          <w:p w:rsidR="004C15D4" w:rsidRPr="0070543E" w:rsidRDefault="004C15D4" w:rsidP="00021593">
            <w:pPr>
              <w:widowControl w:val="0"/>
              <w:overflowPunct w:val="0"/>
              <w:autoSpaceDE w:val="0"/>
              <w:autoSpaceDN w:val="0"/>
              <w:adjustRightInd w:val="0"/>
              <w:snapToGrid w:val="0"/>
              <w:spacing w:after="0"/>
              <w:jc w:val="center"/>
              <w:rPr>
                <w:rFonts w:asciiTheme="minorHAnsi" w:hAnsiTheme="minorHAnsi" w:cs="Calibri"/>
                <w:bCs/>
                <w:szCs w:val="22"/>
              </w:rPr>
            </w:pPr>
          </w:p>
        </w:tc>
      </w:tr>
      <w:tr w:rsidR="004C15D4" w:rsidRPr="0070543E" w:rsidTr="00973CA8">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13" w:type="dxa"/>
            <w:right w:w="113" w:type="dxa"/>
          </w:tblCellMar>
          <w:tblLook w:val="04A0"/>
        </w:tblPrEx>
        <w:tc>
          <w:tcPr>
            <w:tcW w:w="799" w:type="dxa"/>
            <w:tcBorders>
              <w:top w:val="single" w:sz="6" w:space="0" w:color="auto"/>
              <w:left w:val="single" w:sz="6" w:space="0" w:color="auto"/>
              <w:bottom w:val="single" w:sz="6" w:space="0" w:color="auto"/>
              <w:right w:val="single" w:sz="6" w:space="0" w:color="auto"/>
            </w:tcBorders>
            <w:vAlign w:val="center"/>
          </w:tcPr>
          <w:p w:rsidR="004C15D4" w:rsidRPr="0070543E" w:rsidRDefault="004C15D4" w:rsidP="00021593">
            <w:pPr>
              <w:spacing w:after="0"/>
              <w:ind w:left="90"/>
              <w:jc w:val="center"/>
              <w:rPr>
                <w:rFonts w:asciiTheme="minorHAnsi" w:hAnsiTheme="minorHAnsi" w:cs="Calibri"/>
                <w:szCs w:val="22"/>
                <w:lang w:val="en-US" w:eastAsia="ja-JP"/>
              </w:rPr>
            </w:pPr>
            <w:r w:rsidRPr="0070543E">
              <w:rPr>
                <w:rFonts w:asciiTheme="minorHAnsi" w:hAnsiTheme="minorHAnsi" w:cs="Calibri"/>
                <w:szCs w:val="22"/>
                <w:lang w:eastAsia="ja-JP"/>
              </w:rPr>
              <w:t>Λ.11</w:t>
            </w:r>
          </w:p>
        </w:tc>
        <w:tc>
          <w:tcPr>
            <w:tcW w:w="4691" w:type="dxa"/>
            <w:tcBorders>
              <w:top w:val="single" w:sz="4" w:space="0" w:color="auto"/>
              <w:left w:val="single" w:sz="4" w:space="0" w:color="auto"/>
              <w:bottom w:val="single" w:sz="4" w:space="0" w:color="auto"/>
              <w:right w:val="single" w:sz="4" w:space="0" w:color="auto"/>
            </w:tcBorders>
          </w:tcPr>
          <w:p w:rsidR="004C15D4" w:rsidRPr="00F14C72" w:rsidRDefault="004C15D4" w:rsidP="00021593">
            <w:pPr>
              <w:spacing w:after="0"/>
              <w:rPr>
                <w:rFonts w:asciiTheme="minorHAnsi" w:hAnsiTheme="minorHAnsi" w:cs="Calibri"/>
                <w:szCs w:val="22"/>
                <w:lang w:val="en-US" w:eastAsia="ja-JP"/>
              </w:rPr>
            </w:pPr>
          </w:p>
          <w:p w:rsidR="004C15D4" w:rsidRPr="0070543E" w:rsidRDefault="004C15D4" w:rsidP="00021593">
            <w:pPr>
              <w:spacing w:after="0"/>
              <w:rPr>
                <w:rFonts w:asciiTheme="minorHAnsi" w:hAnsiTheme="minorHAnsi" w:cs="Calibri"/>
                <w:szCs w:val="22"/>
              </w:rPr>
            </w:pPr>
            <w:r w:rsidRPr="0070543E">
              <w:rPr>
                <w:rFonts w:asciiTheme="minorHAnsi" w:hAnsiTheme="minorHAnsi" w:cs="Calibri"/>
                <w:szCs w:val="22"/>
              </w:rPr>
              <w:t>Να</w:t>
            </w:r>
            <w:r w:rsidRPr="00F14C72">
              <w:rPr>
                <w:rFonts w:asciiTheme="minorHAnsi" w:hAnsiTheme="minorHAnsi" w:cs="Calibri"/>
                <w:szCs w:val="22"/>
                <w:lang w:val="en-US"/>
              </w:rPr>
              <w:t xml:space="preserve"> </w:t>
            </w:r>
            <w:r w:rsidRPr="0070543E">
              <w:rPr>
                <w:rFonts w:asciiTheme="minorHAnsi" w:hAnsiTheme="minorHAnsi" w:cs="Calibri"/>
                <w:szCs w:val="22"/>
              </w:rPr>
              <w:t>παρέχεται</w:t>
            </w:r>
            <w:r w:rsidRPr="00F14C72">
              <w:rPr>
                <w:rFonts w:asciiTheme="minorHAnsi" w:hAnsiTheme="minorHAnsi" w:cs="Calibri"/>
                <w:szCs w:val="22"/>
                <w:lang w:val="en-US"/>
              </w:rPr>
              <w:t xml:space="preserve"> </w:t>
            </w:r>
            <w:r w:rsidRPr="0070543E">
              <w:rPr>
                <w:rFonts w:asciiTheme="minorHAnsi" w:hAnsiTheme="minorHAnsi" w:cs="Calibri"/>
                <w:szCs w:val="22"/>
              </w:rPr>
              <w:t>πρόσβαση</w:t>
            </w:r>
            <w:r w:rsidRPr="00F14C72">
              <w:rPr>
                <w:rFonts w:asciiTheme="minorHAnsi" w:hAnsiTheme="minorHAnsi" w:cs="Calibri"/>
                <w:szCs w:val="22"/>
                <w:lang w:val="en-US"/>
              </w:rPr>
              <w:t xml:space="preserve"> </w:t>
            </w:r>
            <w:r w:rsidRPr="0070543E">
              <w:rPr>
                <w:rFonts w:asciiTheme="minorHAnsi" w:hAnsiTheme="minorHAnsi" w:cs="Calibri"/>
                <w:szCs w:val="22"/>
              </w:rPr>
              <w:t>στο</w:t>
            </w:r>
            <w:r w:rsidRPr="00F14C72">
              <w:rPr>
                <w:rFonts w:asciiTheme="minorHAnsi" w:hAnsiTheme="minorHAnsi" w:cs="Calibri"/>
                <w:szCs w:val="22"/>
                <w:lang w:val="en-US"/>
              </w:rPr>
              <w:t xml:space="preserve"> </w:t>
            </w:r>
            <w:r w:rsidRPr="0070543E">
              <w:rPr>
                <w:rFonts w:asciiTheme="minorHAnsi" w:hAnsiTheme="minorHAnsi" w:cs="Calibri"/>
                <w:szCs w:val="22"/>
              </w:rPr>
              <w:t>σύστημα</w:t>
            </w:r>
            <w:r w:rsidRPr="00F14C72">
              <w:rPr>
                <w:rFonts w:asciiTheme="minorHAnsi" w:hAnsiTheme="minorHAnsi" w:cs="Calibri"/>
                <w:szCs w:val="22"/>
                <w:lang w:val="en-US"/>
              </w:rPr>
              <w:t xml:space="preserve"> </w:t>
            </w:r>
            <w:r w:rsidRPr="0070543E">
              <w:rPr>
                <w:rFonts w:asciiTheme="minorHAnsi" w:hAnsiTheme="minorHAnsi" w:cs="Calibri"/>
                <w:szCs w:val="22"/>
              </w:rPr>
              <w:t>μέσα</w:t>
            </w:r>
            <w:r w:rsidRPr="00F14C72">
              <w:rPr>
                <w:rFonts w:asciiTheme="minorHAnsi" w:hAnsiTheme="minorHAnsi" w:cs="Calibri"/>
                <w:szCs w:val="22"/>
                <w:lang w:val="en-US"/>
              </w:rPr>
              <w:t xml:space="preserve"> </w:t>
            </w:r>
            <w:r w:rsidRPr="0070543E">
              <w:rPr>
                <w:rFonts w:asciiTheme="minorHAnsi" w:hAnsiTheme="minorHAnsi" w:cs="Calibri"/>
                <w:szCs w:val="22"/>
              </w:rPr>
              <w:t>από</w:t>
            </w:r>
            <w:r w:rsidRPr="00F14C72">
              <w:rPr>
                <w:rFonts w:asciiTheme="minorHAnsi" w:hAnsiTheme="minorHAnsi" w:cs="Calibri"/>
                <w:szCs w:val="22"/>
                <w:lang w:val="en-US"/>
              </w:rPr>
              <w:t xml:space="preserve"> web browsers (</w:t>
            </w:r>
            <w:r w:rsidRPr="0070543E">
              <w:rPr>
                <w:rFonts w:asciiTheme="minorHAnsi" w:hAnsiTheme="minorHAnsi" w:cs="Calibri"/>
                <w:szCs w:val="22"/>
              </w:rPr>
              <w:t>για</w:t>
            </w:r>
            <w:r w:rsidRPr="00F14C72">
              <w:rPr>
                <w:rFonts w:asciiTheme="minorHAnsi" w:hAnsiTheme="minorHAnsi" w:cs="Calibri"/>
                <w:szCs w:val="22"/>
                <w:lang w:val="en-US"/>
              </w:rPr>
              <w:t xml:space="preserve"> HTML </w:t>
            </w:r>
            <w:r w:rsidRPr="0070543E">
              <w:rPr>
                <w:rFonts w:asciiTheme="minorHAnsi" w:hAnsiTheme="minorHAnsi" w:cs="Calibri"/>
                <w:szCs w:val="22"/>
              </w:rPr>
              <w:t>και</w:t>
            </w:r>
            <w:r w:rsidRPr="00F14C72">
              <w:rPr>
                <w:rFonts w:asciiTheme="minorHAnsi" w:hAnsiTheme="minorHAnsi" w:cs="Calibri"/>
                <w:szCs w:val="22"/>
                <w:lang w:val="en-US"/>
              </w:rPr>
              <w:t xml:space="preserve"> Rich Client </w:t>
            </w:r>
            <w:r w:rsidRPr="0070543E">
              <w:rPr>
                <w:rFonts w:asciiTheme="minorHAnsi" w:hAnsiTheme="minorHAnsi" w:cs="Calibri"/>
                <w:szCs w:val="22"/>
              </w:rPr>
              <w:t>λειτουργικότητα</w:t>
            </w:r>
            <w:r w:rsidRPr="00F14C72">
              <w:rPr>
                <w:rFonts w:asciiTheme="minorHAnsi" w:hAnsiTheme="minorHAnsi" w:cs="Calibri"/>
                <w:szCs w:val="22"/>
                <w:lang w:val="en-US"/>
              </w:rPr>
              <w:t xml:space="preserve">) </w:t>
            </w:r>
            <w:r w:rsidRPr="0070543E">
              <w:rPr>
                <w:rFonts w:asciiTheme="minorHAnsi" w:hAnsiTheme="minorHAnsi" w:cs="Calibri"/>
                <w:szCs w:val="22"/>
              </w:rPr>
              <w:t>και</w:t>
            </w:r>
            <w:r w:rsidRPr="00F14C72">
              <w:rPr>
                <w:rFonts w:asciiTheme="minorHAnsi" w:hAnsiTheme="minorHAnsi" w:cs="Calibri"/>
                <w:szCs w:val="22"/>
                <w:lang w:val="en-US"/>
              </w:rPr>
              <w:t xml:space="preserve"> </w:t>
            </w:r>
            <w:r w:rsidRPr="0070543E">
              <w:rPr>
                <w:rFonts w:asciiTheme="minorHAnsi" w:hAnsiTheme="minorHAnsi" w:cs="Calibri"/>
                <w:szCs w:val="22"/>
              </w:rPr>
              <w:t>ταυτόχρονα</w:t>
            </w:r>
            <w:r w:rsidRPr="00F14C72">
              <w:rPr>
                <w:rFonts w:asciiTheme="minorHAnsi" w:hAnsiTheme="minorHAnsi" w:cs="Calibri"/>
                <w:szCs w:val="22"/>
                <w:lang w:val="en-US"/>
              </w:rPr>
              <w:t xml:space="preserve"> </w:t>
            </w:r>
            <w:r w:rsidRPr="0070543E">
              <w:rPr>
                <w:rFonts w:asciiTheme="minorHAnsi" w:hAnsiTheme="minorHAnsi" w:cs="Calibri"/>
                <w:szCs w:val="22"/>
              </w:rPr>
              <w:t>μέσα</w:t>
            </w:r>
            <w:r w:rsidRPr="00F14C72">
              <w:rPr>
                <w:rFonts w:asciiTheme="minorHAnsi" w:hAnsiTheme="minorHAnsi" w:cs="Calibri"/>
                <w:szCs w:val="22"/>
                <w:lang w:val="en-US"/>
              </w:rPr>
              <w:t xml:space="preserve"> </w:t>
            </w:r>
            <w:r w:rsidRPr="0070543E">
              <w:rPr>
                <w:rFonts w:asciiTheme="minorHAnsi" w:hAnsiTheme="minorHAnsi" w:cs="Calibri"/>
                <w:szCs w:val="22"/>
              </w:rPr>
              <w:t>από</w:t>
            </w:r>
            <w:r w:rsidRPr="00F14C72">
              <w:rPr>
                <w:rFonts w:asciiTheme="minorHAnsi" w:hAnsiTheme="minorHAnsi" w:cs="Calibri"/>
                <w:szCs w:val="22"/>
                <w:lang w:val="en-US"/>
              </w:rPr>
              <w:t xml:space="preserve"> </w:t>
            </w:r>
            <w:r w:rsidRPr="0070543E">
              <w:rPr>
                <w:rFonts w:asciiTheme="minorHAnsi" w:hAnsiTheme="minorHAnsi" w:cs="Calibri"/>
                <w:szCs w:val="22"/>
              </w:rPr>
              <w:t>ολοκληρωμένους</w:t>
            </w:r>
            <w:r w:rsidRPr="00F14C72">
              <w:rPr>
                <w:rFonts w:asciiTheme="minorHAnsi" w:hAnsiTheme="minorHAnsi" w:cs="Calibri"/>
                <w:szCs w:val="22"/>
                <w:lang w:val="en-US"/>
              </w:rPr>
              <w:t xml:space="preserve"> </w:t>
            </w:r>
            <w:r w:rsidRPr="0070543E">
              <w:rPr>
                <w:rFonts w:asciiTheme="minorHAnsi" w:hAnsiTheme="minorHAnsi" w:cs="Calibri"/>
                <w:szCs w:val="22"/>
                <w:lang w:val="en-GB"/>
              </w:rPr>
              <w:t>WebDAV</w:t>
            </w:r>
            <w:r w:rsidRPr="00F14C72">
              <w:rPr>
                <w:rFonts w:asciiTheme="minorHAnsi" w:hAnsiTheme="minorHAnsi" w:cs="Calibri"/>
                <w:szCs w:val="22"/>
                <w:lang w:val="en-US"/>
              </w:rPr>
              <w:t xml:space="preserve"> clients </w:t>
            </w:r>
            <w:r w:rsidRPr="0070543E">
              <w:rPr>
                <w:rFonts w:asciiTheme="minorHAnsi" w:hAnsiTheme="minorHAnsi" w:cs="Calibri"/>
                <w:szCs w:val="22"/>
              </w:rPr>
              <w:t>οι</w:t>
            </w:r>
            <w:r w:rsidRPr="00F14C72">
              <w:rPr>
                <w:rFonts w:asciiTheme="minorHAnsi" w:hAnsiTheme="minorHAnsi" w:cs="Calibri"/>
                <w:szCs w:val="22"/>
                <w:lang w:val="en-US"/>
              </w:rPr>
              <w:t xml:space="preserve"> </w:t>
            </w:r>
            <w:r w:rsidRPr="0070543E">
              <w:rPr>
                <w:rFonts w:asciiTheme="minorHAnsi" w:hAnsiTheme="minorHAnsi" w:cs="Calibri"/>
                <w:szCs w:val="22"/>
              </w:rPr>
              <w:t>οποίοι</w:t>
            </w:r>
            <w:r w:rsidRPr="00F14C72">
              <w:rPr>
                <w:rFonts w:asciiTheme="minorHAnsi" w:hAnsiTheme="minorHAnsi" w:cs="Calibri"/>
                <w:szCs w:val="22"/>
                <w:lang w:val="en-US"/>
              </w:rPr>
              <w:t xml:space="preserve"> </w:t>
            </w:r>
            <w:r w:rsidRPr="0070543E">
              <w:rPr>
                <w:rFonts w:asciiTheme="minorHAnsi" w:hAnsiTheme="minorHAnsi" w:cs="Calibri"/>
                <w:szCs w:val="22"/>
              </w:rPr>
              <w:t>είναι</w:t>
            </w:r>
            <w:r w:rsidRPr="00F14C72">
              <w:rPr>
                <w:rFonts w:asciiTheme="minorHAnsi" w:hAnsiTheme="minorHAnsi" w:cs="Calibri"/>
                <w:szCs w:val="22"/>
                <w:lang w:val="en-US"/>
              </w:rPr>
              <w:t xml:space="preserve"> </w:t>
            </w:r>
            <w:r w:rsidRPr="0070543E">
              <w:rPr>
                <w:rFonts w:asciiTheme="minorHAnsi" w:hAnsiTheme="minorHAnsi" w:cs="Calibri"/>
                <w:szCs w:val="22"/>
              </w:rPr>
              <w:t>ενοποιημένοι</w:t>
            </w:r>
            <w:r w:rsidRPr="00F14C72">
              <w:rPr>
                <w:rFonts w:asciiTheme="minorHAnsi" w:hAnsiTheme="minorHAnsi" w:cs="Calibri"/>
                <w:szCs w:val="22"/>
                <w:lang w:val="en-US"/>
              </w:rPr>
              <w:t xml:space="preserve"> </w:t>
            </w:r>
            <w:r w:rsidRPr="0070543E">
              <w:rPr>
                <w:rFonts w:asciiTheme="minorHAnsi" w:hAnsiTheme="minorHAnsi" w:cs="Calibri"/>
                <w:szCs w:val="22"/>
              </w:rPr>
              <w:t>με</w:t>
            </w:r>
            <w:r w:rsidRPr="00F14C72">
              <w:rPr>
                <w:rFonts w:asciiTheme="minorHAnsi" w:hAnsiTheme="minorHAnsi" w:cs="Calibri"/>
                <w:szCs w:val="22"/>
                <w:lang w:val="en-US"/>
              </w:rPr>
              <w:t xml:space="preserve"> Windows Explorer, Office </w:t>
            </w:r>
            <w:r w:rsidRPr="0070543E">
              <w:rPr>
                <w:rFonts w:asciiTheme="minorHAnsi" w:hAnsiTheme="minorHAnsi" w:cs="Calibri"/>
                <w:szCs w:val="22"/>
              </w:rPr>
              <w:t>εφαρμογές</w:t>
            </w:r>
            <w:r w:rsidRPr="00F14C72">
              <w:rPr>
                <w:rFonts w:asciiTheme="minorHAnsi" w:hAnsiTheme="minorHAnsi" w:cs="Calibri"/>
                <w:szCs w:val="22"/>
                <w:lang w:val="en-US"/>
              </w:rPr>
              <w:t xml:space="preserve"> </w:t>
            </w:r>
            <w:r w:rsidRPr="0070543E">
              <w:rPr>
                <w:rFonts w:asciiTheme="minorHAnsi" w:hAnsiTheme="minorHAnsi" w:cs="Calibri"/>
                <w:szCs w:val="22"/>
              </w:rPr>
              <w:t>και</w:t>
            </w:r>
            <w:r w:rsidRPr="00F14C72">
              <w:rPr>
                <w:rFonts w:asciiTheme="minorHAnsi" w:hAnsiTheme="minorHAnsi" w:cs="Calibri"/>
                <w:szCs w:val="22"/>
                <w:lang w:val="en-US"/>
              </w:rPr>
              <w:t xml:space="preserve"> </w:t>
            </w:r>
            <w:r w:rsidRPr="0070543E">
              <w:rPr>
                <w:rFonts w:asciiTheme="minorHAnsi" w:hAnsiTheme="minorHAnsi" w:cs="Calibri"/>
                <w:szCs w:val="22"/>
              </w:rPr>
              <w:t>διαδεδομένα</w:t>
            </w:r>
            <w:r w:rsidRPr="00F14C72">
              <w:rPr>
                <w:rFonts w:asciiTheme="minorHAnsi" w:hAnsiTheme="minorHAnsi" w:cs="Calibri"/>
                <w:szCs w:val="22"/>
                <w:lang w:val="en-US"/>
              </w:rPr>
              <w:t xml:space="preserve"> Email clients </w:t>
            </w:r>
            <w:r w:rsidRPr="0070543E">
              <w:rPr>
                <w:rFonts w:asciiTheme="minorHAnsi" w:hAnsiTheme="minorHAnsi" w:cs="Calibri"/>
                <w:szCs w:val="22"/>
              </w:rPr>
              <w:t>όπως</w:t>
            </w:r>
            <w:r w:rsidRPr="00F14C72">
              <w:rPr>
                <w:rFonts w:asciiTheme="minorHAnsi" w:hAnsiTheme="minorHAnsi" w:cs="Calibri"/>
                <w:szCs w:val="22"/>
                <w:lang w:val="en-US"/>
              </w:rPr>
              <w:t xml:space="preserve"> MS Outlook &amp; Lotus Notes. </w:t>
            </w:r>
            <w:r w:rsidRPr="0070543E">
              <w:rPr>
                <w:rFonts w:asciiTheme="minorHAnsi" w:hAnsiTheme="minorHAnsi" w:cs="Calibri"/>
                <w:szCs w:val="22"/>
              </w:rPr>
              <w:t xml:space="preserve">Καθώς και με κάθε αντίστοιχο πρόγραμμα ελεύθερου λογισμικού. </w:t>
            </w:r>
          </w:p>
          <w:p w:rsidR="004C15D4" w:rsidRPr="0070543E" w:rsidRDefault="004C15D4" w:rsidP="00021593">
            <w:pPr>
              <w:autoSpaceDN w:val="0"/>
              <w:snapToGrid w:val="0"/>
              <w:spacing w:after="0"/>
              <w:rPr>
                <w:rFonts w:asciiTheme="minorHAnsi" w:hAnsiTheme="minorHAnsi" w:cs="Calibri"/>
                <w:szCs w:val="22"/>
                <w:lang w:eastAsia="ja-JP"/>
              </w:rPr>
            </w:pPr>
          </w:p>
        </w:tc>
        <w:tc>
          <w:tcPr>
            <w:tcW w:w="1440" w:type="dxa"/>
            <w:tcBorders>
              <w:top w:val="single" w:sz="4" w:space="0" w:color="auto"/>
              <w:left w:val="single" w:sz="4" w:space="0" w:color="auto"/>
              <w:bottom w:val="single" w:sz="4" w:space="0" w:color="auto"/>
              <w:right w:val="single" w:sz="4" w:space="0" w:color="auto"/>
            </w:tcBorders>
            <w:vAlign w:val="center"/>
            <w:hideMark/>
          </w:tcPr>
          <w:p w:rsidR="004C15D4" w:rsidRPr="0070543E" w:rsidRDefault="004C15D4" w:rsidP="00021593">
            <w:pPr>
              <w:widowControl w:val="0"/>
              <w:overflowPunct w:val="0"/>
              <w:autoSpaceDE w:val="0"/>
              <w:autoSpaceDN w:val="0"/>
              <w:adjustRightInd w:val="0"/>
              <w:snapToGrid w:val="0"/>
              <w:spacing w:after="0"/>
              <w:jc w:val="center"/>
              <w:rPr>
                <w:rFonts w:asciiTheme="minorHAnsi" w:hAnsiTheme="minorHAnsi" w:cs="Calibri"/>
                <w:b/>
                <w:szCs w:val="22"/>
                <w:lang w:val="en-US" w:eastAsia="ja-JP"/>
              </w:rPr>
            </w:pPr>
            <w:r w:rsidRPr="0070543E">
              <w:rPr>
                <w:rFonts w:asciiTheme="minorHAnsi" w:hAnsiTheme="minorHAnsi" w:cs="Calibri"/>
                <w:b/>
                <w:bCs/>
                <w:szCs w:val="22"/>
              </w:rPr>
              <w:t>NAI</w:t>
            </w:r>
          </w:p>
        </w:tc>
        <w:tc>
          <w:tcPr>
            <w:tcW w:w="1350" w:type="dxa"/>
            <w:tcBorders>
              <w:top w:val="single" w:sz="4" w:space="0" w:color="auto"/>
              <w:left w:val="single" w:sz="4" w:space="0" w:color="auto"/>
              <w:bottom w:val="single" w:sz="4" w:space="0" w:color="auto"/>
              <w:right w:val="single" w:sz="4" w:space="0" w:color="auto"/>
            </w:tcBorders>
          </w:tcPr>
          <w:p w:rsidR="004C15D4" w:rsidRPr="0070543E" w:rsidRDefault="004C15D4" w:rsidP="00021593">
            <w:pPr>
              <w:widowControl w:val="0"/>
              <w:overflowPunct w:val="0"/>
              <w:autoSpaceDE w:val="0"/>
              <w:autoSpaceDN w:val="0"/>
              <w:adjustRightInd w:val="0"/>
              <w:snapToGrid w:val="0"/>
              <w:spacing w:after="0"/>
              <w:jc w:val="center"/>
              <w:rPr>
                <w:rFonts w:asciiTheme="minorHAnsi" w:hAnsiTheme="minorHAnsi" w:cs="Calibri"/>
                <w:bCs/>
                <w:szCs w:val="22"/>
              </w:rPr>
            </w:pPr>
          </w:p>
        </w:tc>
        <w:tc>
          <w:tcPr>
            <w:tcW w:w="1440" w:type="dxa"/>
            <w:tcBorders>
              <w:top w:val="single" w:sz="4" w:space="0" w:color="auto"/>
              <w:left w:val="single" w:sz="4" w:space="0" w:color="auto"/>
              <w:bottom w:val="single" w:sz="4" w:space="0" w:color="auto"/>
              <w:right w:val="single" w:sz="4" w:space="0" w:color="auto"/>
            </w:tcBorders>
          </w:tcPr>
          <w:p w:rsidR="004C15D4" w:rsidRPr="0070543E" w:rsidRDefault="004C15D4" w:rsidP="00021593">
            <w:pPr>
              <w:widowControl w:val="0"/>
              <w:overflowPunct w:val="0"/>
              <w:autoSpaceDE w:val="0"/>
              <w:autoSpaceDN w:val="0"/>
              <w:adjustRightInd w:val="0"/>
              <w:snapToGrid w:val="0"/>
              <w:spacing w:after="0"/>
              <w:jc w:val="center"/>
              <w:rPr>
                <w:rFonts w:asciiTheme="minorHAnsi" w:hAnsiTheme="minorHAnsi" w:cs="Calibri"/>
                <w:bCs/>
                <w:szCs w:val="22"/>
              </w:rPr>
            </w:pPr>
          </w:p>
        </w:tc>
      </w:tr>
      <w:tr w:rsidR="004C15D4" w:rsidRPr="0070543E" w:rsidTr="00973CA8">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13" w:type="dxa"/>
            <w:right w:w="113" w:type="dxa"/>
          </w:tblCellMar>
          <w:tblLook w:val="04A0"/>
        </w:tblPrEx>
        <w:tc>
          <w:tcPr>
            <w:tcW w:w="799" w:type="dxa"/>
            <w:tcBorders>
              <w:top w:val="single" w:sz="4" w:space="0" w:color="auto"/>
              <w:left w:val="single" w:sz="4" w:space="0" w:color="auto"/>
              <w:bottom w:val="single" w:sz="4" w:space="0" w:color="auto"/>
              <w:right w:val="single" w:sz="4" w:space="0" w:color="auto"/>
            </w:tcBorders>
            <w:vAlign w:val="center"/>
          </w:tcPr>
          <w:p w:rsidR="004C15D4" w:rsidRPr="0070543E" w:rsidRDefault="004C15D4" w:rsidP="00021593">
            <w:pPr>
              <w:spacing w:after="0"/>
              <w:ind w:left="90"/>
              <w:jc w:val="center"/>
              <w:rPr>
                <w:rFonts w:asciiTheme="minorHAnsi" w:hAnsiTheme="minorHAnsi" w:cs="Calibri"/>
                <w:szCs w:val="22"/>
                <w:lang w:val="en-US" w:eastAsia="ja-JP"/>
              </w:rPr>
            </w:pPr>
            <w:r w:rsidRPr="0070543E">
              <w:rPr>
                <w:rFonts w:asciiTheme="minorHAnsi" w:hAnsiTheme="minorHAnsi" w:cs="Calibri"/>
                <w:szCs w:val="22"/>
                <w:lang w:eastAsia="ja-JP"/>
              </w:rPr>
              <w:t>Λ.12</w:t>
            </w:r>
          </w:p>
        </w:tc>
        <w:tc>
          <w:tcPr>
            <w:tcW w:w="4691" w:type="dxa"/>
            <w:tcBorders>
              <w:top w:val="single" w:sz="4" w:space="0" w:color="auto"/>
              <w:left w:val="single" w:sz="4" w:space="0" w:color="auto"/>
              <w:bottom w:val="single" w:sz="4" w:space="0" w:color="auto"/>
              <w:right w:val="single" w:sz="4" w:space="0" w:color="auto"/>
            </w:tcBorders>
            <w:hideMark/>
          </w:tcPr>
          <w:p w:rsidR="004C15D4" w:rsidRPr="0070543E" w:rsidRDefault="004C15D4" w:rsidP="00021593">
            <w:pPr>
              <w:spacing w:after="0"/>
              <w:rPr>
                <w:rFonts w:asciiTheme="minorHAnsi" w:hAnsiTheme="minorHAnsi" w:cs="Calibri"/>
                <w:szCs w:val="22"/>
                <w:lang w:eastAsia="ja-JP"/>
              </w:rPr>
            </w:pPr>
            <w:r w:rsidRPr="0070543E">
              <w:rPr>
                <w:rFonts w:asciiTheme="minorHAnsi" w:hAnsiTheme="minorHAnsi" w:cs="Calibri"/>
                <w:szCs w:val="22"/>
              </w:rPr>
              <w:t>Τα formats περιεχομένου που διαχειρίζονται από το σύστημα θα πρέπει κατ’ελάχιστον να υποστηρίζουν τα παρακάτω:</w:t>
            </w:r>
          </w:p>
          <w:p w:rsidR="004C15D4" w:rsidRPr="0070543E" w:rsidRDefault="004C15D4" w:rsidP="006B0266">
            <w:pPr>
              <w:numPr>
                <w:ilvl w:val="0"/>
                <w:numId w:val="124"/>
              </w:numPr>
              <w:autoSpaceDN w:val="0"/>
              <w:snapToGrid w:val="0"/>
              <w:spacing w:after="0"/>
              <w:rPr>
                <w:rFonts w:asciiTheme="minorHAnsi" w:hAnsiTheme="minorHAnsi" w:cs="Calibri"/>
                <w:szCs w:val="22"/>
              </w:rPr>
            </w:pPr>
            <w:r w:rsidRPr="0070543E">
              <w:rPr>
                <w:rFonts w:asciiTheme="minorHAnsi" w:hAnsiTheme="minorHAnsi" w:cs="Calibri"/>
                <w:szCs w:val="22"/>
              </w:rPr>
              <w:t>Αδόμητη πληροφορία (ελεύθερο κείμενο)</w:t>
            </w:r>
          </w:p>
          <w:p w:rsidR="004C15D4" w:rsidRPr="0070543E" w:rsidRDefault="004C15D4" w:rsidP="006B0266">
            <w:pPr>
              <w:numPr>
                <w:ilvl w:val="0"/>
                <w:numId w:val="124"/>
              </w:numPr>
              <w:autoSpaceDN w:val="0"/>
              <w:snapToGrid w:val="0"/>
              <w:spacing w:after="0"/>
              <w:rPr>
                <w:rFonts w:asciiTheme="minorHAnsi" w:hAnsiTheme="minorHAnsi" w:cs="Calibri"/>
                <w:szCs w:val="22"/>
              </w:rPr>
            </w:pPr>
            <w:r w:rsidRPr="0070543E">
              <w:rPr>
                <w:rFonts w:asciiTheme="minorHAnsi" w:hAnsiTheme="minorHAnsi" w:cs="Calibri"/>
                <w:szCs w:val="22"/>
              </w:rPr>
              <w:t>Ημι-δομημένη πληροφορία (φόρμες, μελέτες, τυποποιημένα έγγραφα, κ.α.)</w:t>
            </w:r>
          </w:p>
          <w:p w:rsidR="004C15D4" w:rsidRPr="0070543E" w:rsidRDefault="004C15D4" w:rsidP="006B0266">
            <w:pPr>
              <w:numPr>
                <w:ilvl w:val="0"/>
                <w:numId w:val="124"/>
              </w:numPr>
              <w:autoSpaceDN w:val="0"/>
              <w:snapToGrid w:val="0"/>
              <w:spacing w:after="0"/>
              <w:rPr>
                <w:rFonts w:asciiTheme="minorHAnsi" w:hAnsiTheme="minorHAnsi" w:cs="Calibri"/>
                <w:szCs w:val="22"/>
              </w:rPr>
            </w:pPr>
            <w:r w:rsidRPr="0070543E">
              <w:rPr>
                <w:rFonts w:asciiTheme="minorHAnsi" w:hAnsiTheme="minorHAnsi" w:cs="Calibri"/>
                <w:szCs w:val="22"/>
              </w:rPr>
              <w:t>Δομημένη πληροφορία (π.χ. πίνακες)</w:t>
            </w:r>
          </w:p>
          <w:p w:rsidR="004C15D4" w:rsidRPr="0070543E" w:rsidRDefault="004C15D4" w:rsidP="006B0266">
            <w:pPr>
              <w:numPr>
                <w:ilvl w:val="0"/>
                <w:numId w:val="124"/>
              </w:numPr>
              <w:autoSpaceDN w:val="0"/>
              <w:snapToGrid w:val="0"/>
              <w:spacing w:after="0"/>
              <w:rPr>
                <w:rFonts w:asciiTheme="minorHAnsi" w:hAnsiTheme="minorHAnsi" w:cs="Calibri"/>
                <w:szCs w:val="22"/>
              </w:rPr>
            </w:pPr>
            <w:r w:rsidRPr="0070543E">
              <w:rPr>
                <w:rFonts w:asciiTheme="minorHAnsi" w:hAnsiTheme="minorHAnsi" w:cs="Calibri"/>
                <w:szCs w:val="22"/>
              </w:rPr>
              <w:t>Σχέδια (CAD)</w:t>
            </w:r>
          </w:p>
          <w:p w:rsidR="004C15D4" w:rsidRPr="0070543E" w:rsidRDefault="004C15D4" w:rsidP="006B0266">
            <w:pPr>
              <w:numPr>
                <w:ilvl w:val="0"/>
                <w:numId w:val="124"/>
              </w:numPr>
              <w:autoSpaceDN w:val="0"/>
              <w:snapToGrid w:val="0"/>
              <w:spacing w:after="0"/>
              <w:rPr>
                <w:rFonts w:asciiTheme="minorHAnsi" w:hAnsiTheme="minorHAnsi" w:cs="Calibri"/>
                <w:szCs w:val="22"/>
              </w:rPr>
            </w:pPr>
            <w:r w:rsidRPr="0070543E">
              <w:rPr>
                <w:rFonts w:asciiTheme="minorHAnsi" w:hAnsiTheme="minorHAnsi" w:cs="Calibri"/>
                <w:szCs w:val="22"/>
              </w:rPr>
              <w:t>Εικόνες ((.</w:t>
            </w:r>
            <w:r w:rsidRPr="0070543E">
              <w:rPr>
                <w:rFonts w:asciiTheme="minorHAnsi" w:hAnsiTheme="minorHAnsi" w:cs="Calibri"/>
                <w:szCs w:val="22"/>
                <w:lang w:val="en-GB"/>
              </w:rPr>
              <w:t>bmp</w:t>
            </w:r>
            <w:r w:rsidRPr="0070543E">
              <w:rPr>
                <w:rFonts w:asciiTheme="minorHAnsi" w:hAnsiTheme="minorHAnsi" w:cs="Calibri"/>
                <w:szCs w:val="22"/>
              </w:rPr>
              <w:t>, .</w:t>
            </w:r>
            <w:r w:rsidRPr="0070543E">
              <w:rPr>
                <w:rFonts w:asciiTheme="minorHAnsi" w:hAnsiTheme="minorHAnsi" w:cs="Calibri"/>
                <w:szCs w:val="22"/>
                <w:lang w:val="en-GB"/>
              </w:rPr>
              <w:t>jpeg</w:t>
            </w:r>
            <w:r w:rsidRPr="0070543E">
              <w:rPr>
                <w:rFonts w:asciiTheme="minorHAnsi" w:hAnsiTheme="minorHAnsi" w:cs="Calibri"/>
                <w:szCs w:val="22"/>
              </w:rPr>
              <w:t>, .</w:t>
            </w:r>
            <w:r w:rsidRPr="0070543E">
              <w:rPr>
                <w:rFonts w:asciiTheme="minorHAnsi" w:hAnsiTheme="minorHAnsi" w:cs="Calibri"/>
                <w:szCs w:val="22"/>
                <w:lang w:val="en-GB"/>
              </w:rPr>
              <w:t>gif</w:t>
            </w:r>
            <w:r w:rsidRPr="0070543E">
              <w:rPr>
                <w:rFonts w:asciiTheme="minorHAnsi" w:hAnsiTheme="minorHAnsi" w:cs="Calibri"/>
                <w:szCs w:val="22"/>
              </w:rPr>
              <w:t>, .</w:t>
            </w:r>
            <w:r w:rsidRPr="0070543E">
              <w:rPr>
                <w:rFonts w:asciiTheme="minorHAnsi" w:hAnsiTheme="minorHAnsi" w:cs="Calibri"/>
                <w:szCs w:val="22"/>
                <w:lang w:val="en-GB"/>
              </w:rPr>
              <w:t>psd</w:t>
            </w:r>
            <w:r w:rsidRPr="0070543E">
              <w:rPr>
                <w:rFonts w:asciiTheme="minorHAnsi" w:hAnsiTheme="minorHAnsi" w:cs="Calibri"/>
                <w:szCs w:val="22"/>
              </w:rPr>
              <w:t>, .</w:t>
            </w:r>
            <w:r w:rsidRPr="0070543E">
              <w:rPr>
                <w:rFonts w:asciiTheme="minorHAnsi" w:hAnsiTheme="minorHAnsi" w:cs="Calibri"/>
                <w:szCs w:val="22"/>
                <w:lang w:val="en-GB"/>
              </w:rPr>
              <w:t>png</w:t>
            </w:r>
            <w:r w:rsidRPr="0070543E">
              <w:rPr>
                <w:rFonts w:asciiTheme="minorHAnsi" w:hAnsiTheme="minorHAnsi" w:cs="Calibri"/>
                <w:szCs w:val="22"/>
              </w:rPr>
              <w:t>, .</w:t>
            </w:r>
            <w:r w:rsidRPr="0070543E">
              <w:rPr>
                <w:rFonts w:asciiTheme="minorHAnsi" w:hAnsiTheme="minorHAnsi" w:cs="Calibri"/>
                <w:szCs w:val="22"/>
                <w:lang w:val="en-GB"/>
              </w:rPr>
              <w:t>tiff</w:t>
            </w:r>
            <w:r w:rsidRPr="0070543E">
              <w:rPr>
                <w:rFonts w:asciiTheme="minorHAnsi" w:hAnsiTheme="minorHAnsi" w:cs="Calibri"/>
                <w:szCs w:val="22"/>
              </w:rPr>
              <w:t>, .</w:t>
            </w:r>
            <w:r w:rsidRPr="0070543E">
              <w:rPr>
                <w:rFonts w:asciiTheme="minorHAnsi" w:hAnsiTheme="minorHAnsi" w:cs="Calibri"/>
                <w:szCs w:val="22"/>
                <w:lang w:val="en-GB"/>
              </w:rPr>
              <w:t>fax</w:t>
            </w:r>
            <w:r w:rsidRPr="0070543E">
              <w:rPr>
                <w:rFonts w:asciiTheme="minorHAnsi" w:hAnsiTheme="minorHAnsi" w:cs="Calibri"/>
                <w:szCs w:val="22"/>
              </w:rPr>
              <w:t>, κ.α.)</w:t>
            </w:r>
          </w:p>
          <w:p w:rsidR="004C15D4" w:rsidRPr="0070543E" w:rsidRDefault="004C15D4" w:rsidP="006B0266">
            <w:pPr>
              <w:numPr>
                <w:ilvl w:val="0"/>
                <w:numId w:val="124"/>
              </w:numPr>
              <w:autoSpaceDN w:val="0"/>
              <w:snapToGrid w:val="0"/>
              <w:spacing w:after="0"/>
              <w:rPr>
                <w:rFonts w:asciiTheme="minorHAnsi" w:hAnsiTheme="minorHAnsi" w:cs="Calibri"/>
                <w:szCs w:val="22"/>
              </w:rPr>
            </w:pPr>
            <w:r w:rsidRPr="0070543E">
              <w:rPr>
                <w:rFonts w:asciiTheme="minorHAnsi" w:hAnsiTheme="minorHAnsi" w:cs="Calibri"/>
                <w:szCs w:val="22"/>
              </w:rPr>
              <w:t>Ήχος – Βίντεο (.</w:t>
            </w:r>
            <w:r w:rsidRPr="0070543E">
              <w:rPr>
                <w:rFonts w:asciiTheme="minorHAnsi" w:hAnsiTheme="minorHAnsi" w:cs="Calibri"/>
                <w:szCs w:val="22"/>
                <w:lang w:val="en-GB"/>
              </w:rPr>
              <w:t>wav</w:t>
            </w:r>
            <w:r w:rsidRPr="0070543E">
              <w:rPr>
                <w:rFonts w:asciiTheme="minorHAnsi" w:hAnsiTheme="minorHAnsi" w:cs="Calibri"/>
                <w:szCs w:val="22"/>
              </w:rPr>
              <w:t>, .</w:t>
            </w:r>
            <w:r w:rsidRPr="0070543E">
              <w:rPr>
                <w:rFonts w:asciiTheme="minorHAnsi" w:hAnsiTheme="minorHAnsi" w:cs="Calibri"/>
                <w:szCs w:val="22"/>
                <w:lang w:val="en-GB"/>
              </w:rPr>
              <w:t>avi</w:t>
            </w:r>
            <w:r w:rsidRPr="0070543E">
              <w:rPr>
                <w:rFonts w:asciiTheme="minorHAnsi" w:hAnsiTheme="minorHAnsi" w:cs="Calibri"/>
                <w:szCs w:val="22"/>
              </w:rPr>
              <w:t>, .</w:t>
            </w:r>
            <w:r w:rsidRPr="0070543E">
              <w:rPr>
                <w:rFonts w:asciiTheme="minorHAnsi" w:hAnsiTheme="minorHAnsi" w:cs="Calibri"/>
                <w:szCs w:val="22"/>
                <w:lang w:val="en-GB"/>
              </w:rPr>
              <w:t>mpeg</w:t>
            </w:r>
            <w:r w:rsidRPr="0070543E">
              <w:rPr>
                <w:rFonts w:asciiTheme="minorHAnsi" w:hAnsiTheme="minorHAnsi" w:cs="Calibri"/>
                <w:szCs w:val="22"/>
              </w:rPr>
              <w:t>, κ.α.)</w:t>
            </w:r>
          </w:p>
          <w:p w:rsidR="004C15D4" w:rsidRPr="0070543E" w:rsidRDefault="004C15D4" w:rsidP="00610E3A">
            <w:pPr>
              <w:numPr>
                <w:ilvl w:val="0"/>
                <w:numId w:val="124"/>
              </w:numPr>
              <w:autoSpaceDN w:val="0"/>
              <w:snapToGrid w:val="0"/>
              <w:spacing w:after="0"/>
              <w:rPr>
                <w:rFonts w:asciiTheme="minorHAnsi" w:hAnsiTheme="minorHAnsi" w:cs="Calibri"/>
                <w:szCs w:val="22"/>
                <w:lang w:eastAsia="ja-JP"/>
              </w:rPr>
            </w:pPr>
            <w:r w:rsidRPr="0070543E">
              <w:rPr>
                <w:rFonts w:asciiTheme="minorHAnsi" w:hAnsiTheme="minorHAnsi" w:cs="Calibri"/>
                <w:szCs w:val="22"/>
              </w:rPr>
              <w:t xml:space="preserve">Σύνθετα Έγγραφα (είτε αυτά είναι αυτόνομες οντότητες περιεχομένου είτε σαν οργανικά format όπως φάκελοι) τα οποία συνδυάζουν οποιαδήποτε από τα παραπάνω παραδείγματα formats. Το σύστημα θα πρέπει επίσης να παρέχει τη δυνατότητα της διαχείρισης των παραπάνω format ξεχωριστά. </w:t>
            </w:r>
          </w:p>
        </w:tc>
        <w:tc>
          <w:tcPr>
            <w:tcW w:w="1440" w:type="dxa"/>
            <w:tcBorders>
              <w:top w:val="single" w:sz="4" w:space="0" w:color="auto"/>
              <w:left w:val="single" w:sz="4" w:space="0" w:color="auto"/>
              <w:bottom w:val="single" w:sz="4" w:space="0" w:color="auto"/>
              <w:right w:val="single" w:sz="4" w:space="0" w:color="auto"/>
            </w:tcBorders>
            <w:vAlign w:val="center"/>
            <w:hideMark/>
          </w:tcPr>
          <w:p w:rsidR="004C15D4" w:rsidRPr="0070543E" w:rsidRDefault="004C15D4" w:rsidP="00021593">
            <w:pPr>
              <w:widowControl w:val="0"/>
              <w:overflowPunct w:val="0"/>
              <w:autoSpaceDE w:val="0"/>
              <w:autoSpaceDN w:val="0"/>
              <w:adjustRightInd w:val="0"/>
              <w:snapToGrid w:val="0"/>
              <w:spacing w:after="0"/>
              <w:jc w:val="center"/>
              <w:rPr>
                <w:rFonts w:asciiTheme="minorHAnsi" w:hAnsiTheme="minorHAnsi" w:cs="Calibri"/>
                <w:b/>
                <w:szCs w:val="22"/>
                <w:lang w:val="en-US" w:eastAsia="ja-JP"/>
              </w:rPr>
            </w:pPr>
            <w:r w:rsidRPr="0070543E">
              <w:rPr>
                <w:rFonts w:asciiTheme="minorHAnsi" w:hAnsiTheme="minorHAnsi" w:cs="Calibri"/>
                <w:b/>
                <w:bCs/>
                <w:szCs w:val="22"/>
              </w:rPr>
              <w:t>NAI</w:t>
            </w:r>
          </w:p>
        </w:tc>
        <w:tc>
          <w:tcPr>
            <w:tcW w:w="1350" w:type="dxa"/>
            <w:tcBorders>
              <w:top w:val="single" w:sz="4" w:space="0" w:color="auto"/>
              <w:left w:val="single" w:sz="4" w:space="0" w:color="auto"/>
              <w:bottom w:val="single" w:sz="4" w:space="0" w:color="auto"/>
              <w:right w:val="single" w:sz="4" w:space="0" w:color="auto"/>
            </w:tcBorders>
          </w:tcPr>
          <w:p w:rsidR="004C15D4" w:rsidRPr="0070543E" w:rsidRDefault="004C15D4" w:rsidP="00021593">
            <w:pPr>
              <w:widowControl w:val="0"/>
              <w:overflowPunct w:val="0"/>
              <w:autoSpaceDE w:val="0"/>
              <w:autoSpaceDN w:val="0"/>
              <w:adjustRightInd w:val="0"/>
              <w:snapToGrid w:val="0"/>
              <w:spacing w:after="0"/>
              <w:jc w:val="center"/>
              <w:rPr>
                <w:rFonts w:asciiTheme="minorHAnsi" w:hAnsiTheme="minorHAnsi" w:cs="Calibri"/>
                <w:bCs/>
                <w:szCs w:val="22"/>
              </w:rPr>
            </w:pPr>
          </w:p>
        </w:tc>
        <w:tc>
          <w:tcPr>
            <w:tcW w:w="1440" w:type="dxa"/>
            <w:tcBorders>
              <w:top w:val="single" w:sz="4" w:space="0" w:color="auto"/>
              <w:left w:val="single" w:sz="4" w:space="0" w:color="auto"/>
              <w:bottom w:val="single" w:sz="4" w:space="0" w:color="auto"/>
              <w:right w:val="single" w:sz="4" w:space="0" w:color="auto"/>
            </w:tcBorders>
          </w:tcPr>
          <w:p w:rsidR="004C15D4" w:rsidRPr="0070543E" w:rsidRDefault="004C15D4" w:rsidP="00021593">
            <w:pPr>
              <w:widowControl w:val="0"/>
              <w:overflowPunct w:val="0"/>
              <w:autoSpaceDE w:val="0"/>
              <w:autoSpaceDN w:val="0"/>
              <w:adjustRightInd w:val="0"/>
              <w:snapToGrid w:val="0"/>
              <w:spacing w:after="0"/>
              <w:jc w:val="center"/>
              <w:rPr>
                <w:rFonts w:asciiTheme="minorHAnsi" w:hAnsiTheme="minorHAnsi" w:cs="Calibri"/>
                <w:bCs/>
                <w:szCs w:val="22"/>
              </w:rPr>
            </w:pPr>
          </w:p>
        </w:tc>
      </w:tr>
      <w:tr w:rsidR="004C15D4" w:rsidRPr="0070543E" w:rsidTr="00973CA8">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13" w:type="dxa"/>
            <w:right w:w="113" w:type="dxa"/>
          </w:tblCellMar>
          <w:tblLook w:val="04A0"/>
        </w:tblPrEx>
        <w:tc>
          <w:tcPr>
            <w:tcW w:w="799" w:type="dxa"/>
            <w:tcBorders>
              <w:top w:val="single" w:sz="4" w:space="0" w:color="auto"/>
              <w:left w:val="single" w:sz="4" w:space="0" w:color="auto"/>
              <w:bottom w:val="single" w:sz="4" w:space="0" w:color="auto"/>
              <w:right w:val="single" w:sz="4" w:space="0" w:color="auto"/>
            </w:tcBorders>
            <w:vAlign w:val="center"/>
          </w:tcPr>
          <w:p w:rsidR="004C15D4" w:rsidRPr="0070543E" w:rsidRDefault="004C15D4" w:rsidP="00021593">
            <w:pPr>
              <w:spacing w:after="0"/>
              <w:ind w:left="90"/>
              <w:jc w:val="center"/>
              <w:rPr>
                <w:rFonts w:asciiTheme="minorHAnsi" w:hAnsiTheme="minorHAnsi" w:cs="Calibri"/>
                <w:szCs w:val="22"/>
                <w:lang w:val="en-US" w:eastAsia="ja-JP"/>
              </w:rPr>
            </w:pPr>
            <w:r w:rsidRPr="0070543E">
              <w:rPr>
                <w:rFonts w:asciiTheme="minorHAnsi" w:hAnsiTheme="minorHAnsi" w:cs="Calibri"/>
                <w:szCs w:val="22"/>
                <w:lang w:eastAsia="ja-JP"/>
              </w:rPr>
              <w:t>Λ.13</w:t>
            </w:r>
          </w:p>
        </w:tc>
        <w:tc>
          <w:tcPr>
            <w:tcW w:w="4691" w:type="dxa"/>
            <w:tcBorders>
              <w:top w:val="single" w:sz="4" w:space="0" w:color="auto"/>
              <w:left w:val="single" w:sz="4" w:space="0" w:color="auto"/>
              <w:bottom w:val="single" w:sz="4" w:space="0" w:color="auto"/>
              <w:right w:val="single" w:sz="4" w:space="0" w:color="auto"/>
            </w:tcBorders>
            <w:hideMark/>
          </w:tcPr>
          <w:p w:rsidR="004C15D4" w:rsidRPr="0070543E" w:rsidRDefault="004C15D4" w:rsidP="00021593">
            <w:pPr>
              <w:autoSpaceDN w:val="0"/>
              <w:snapToGrid w:val="0"/>
              <w:spacing w:after="0"/>
              <w:rPr>
                <w:rFonts w:asciiTheme="minorHAnsi" w:hAnsiTheme="minorHAnsi" w:cs="Calibri"/>
                <w:szCs w:val="22"/>
                <w:lang w:eastAsia="ja-JP"/>
              </w:rPr>
            </w:pPr>
            <w:r w:rsidRPr="0070543E">
              <w:rPr>
                <w:rFonts w:asciiTheme="minorHAnsi" w:hAnsiTheme="minorHAnsi" w:cs="Calibri"/>
                <w:szCs w:val="22"/>
              </w:rPr>
              <w:t>Σε περίπτωση εγγράφων – εικόνων θα πρέπει το σύστημα Διαχείρισης Εγγράφων να μπορεί να προβάλλει thumbnails των εικόνων αυτών.</w:t>
            </w:r>
          </w:p>
        </w:tc>
        <w:tc>
          <w:tcPr>
            <w:tcW w:w="1440" w:type="dxa"/>
            <w:tcBorders>
              <w:top w:val="single" w:sz="4" w:space="0" w:color="auto"/>
              <w:left w:val="single" w:sz="4" w:space="0" w:color="auto"/>
              <w:bottom w:val="single" w:sz="4" w:space="0" w:color="auto"/>
              <w:right w:val="single" w:sz="4" w:space="0" w:color="auto"/>
            </w:tcBorders>
            <w:vAlign w:val="center"/>
            <w:hideMark/>
          </w:tcPr>
          <w:p w:rsidR="004C15D4" w:rsidRPr="0070543E" w:rsidRDefault="004C15D4" w:rsidP="00021593">
            <w:pPr>
              <w:widowControl w:val="0"/>
              <w:overflowPunct w:val="0"/>
              <w:autoSpaceDE w:val="0"/>
              <w:autoSpaceDN w:val="0"/>
              <w:adjustRightInd w:val="0"/>
              <w:snapToGrid w:val="0"/>
              <w:spacing w:after="0"/>
              <w:jc w:val="center"/>
              <w:rPr>
                <w:rFonts w:asciiTheme="minorHAnsi" w:hAnsiTheme="minorHAnsi" w:cs="Calibri"/>
                <w:b/>
                <w:szCs w:val="22"/>
                <w:lang w:val="en-US" w:eastAsia="ja-JP"/>
              </w:rPr>
            </w:pPr>
            <w:r w:rsidRPr="0070543E">
              <w:rPr>
                <w:rFonts w:asciiTheme="minorHAnsi" w:hAnsiTheme="minorHAnsi" w:cs="Calibri"/>
                <w:b/>
                <w:bCs/>
                <w:szCs w:val="22"/>
              </w:rPr>
              <w:t>NAI</w:t>
            </w:r>
          </w:p>
        </w:tc>
        <w:tc>
          <w:tcPr>
            <w:tcW w:w="1350" w:type="dxa"/>
            <w:tcBorders>
              <w:top w:val="single" w:sz="4" w:space="0" w:color="auto"/>
              <w:left w:val="single" w:sz="4" w:space="0" w:color="auto"/>
              <w:bottom w:val="single" w:sz="4" w:space="0" w:color="auto"/>
              <w:right w:val="single" w:sz="4" w:space="0" w:color="auto"/>
            </w:tcBorders>
          </w:tcPr>
          <w:p w:rsidR="004C15D4" w:rsidRPr="0070543E" w:rsidRDefault="004C15D4" w:rsidP="00021593">
            <w:pPr>
              <w:widowControl w:val="0"/>
              <w:overflowPunct w:val="0"/>
              <w:autoSpaceDE w:val="0"/>
              <w:autoSpaceDN w:val="0"/>
              <w:adjustRightInd w:val="0"/>
              <w:snapToGrid w:val="0"/>
              <w:spacing w:after="0"/>
              <w:jc w:val="center"/>
              <w:rPr>
                <w:rFonts w:asciiTheme="minorHAnsi" w:hAnsiTheme="minorHAnsi" w:cs="Calibri"/>
                <w:bCs/>
                <w:szCs w:val="22"/>
              </w:rPr>
            </w:pPr>
          </w:p>
        </w:tc>
        <w:tc>
          <w:tcPr>
            <w:tcW w:w="1440" w:type="dxa"/>
            <w:tcBorders>
              <w:top w:val="single" w:sz="4" w:space="0" w:color="auto"/>
              <w:left w:val="single" w:sz="4" w:space="0" w:color="auto"/>
              <w:bottom w:val="single" w:sz="4" w:space="0" w:color="auto"/>
              <w:right w:val="single" w:sz="4" w:space="0" w:color="auto"/>
            </w:tcBorders>
          </w:tcPr>
          <w:p w:rsidR="004C15D4" w:rsidRPr="0070543E" w:rsidRDefault="004C15D4" w:rsidP="00021593">
            <w:pPr>
              <w:widowControl w:val="0"/>
              <w:overflowPunct w:val="0"/>
              <w:autoSpaceDE w:val="0"/>
              <w:autoSpaceDN w:val="0"/>
              <w:adjustRightInd w:val="0"/>
              <w:snapToGrid w:val="0"/>
              <w:spacing w:after="0"/>
              <w:jc w:val="center"/>
              <w:rPr>
                <w:rFonts w:asciiTheme="minorHAnsi" w:hAnsiTheme="minorHAnsi" w:cs="Calibri"/>
                <w:bCs/>
                <w:szCs w:val="22"/>
              </w:rPr>
            </w:pPr>
          </w:p>
        </w:tc>
      </w:tr>
      <w:tr w:rsidR="004C15D4" w:rsidRPr="0070543E" w:rsidTr="00973CA8">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13" w:type="dxa"/>
            <w:right w:w="113" w:type="dxa"/>
          </w:tblCellMar>
          <w:tblLook w:val="04A0"/>
        </w:tblPrEx>
        <w:tc>
          <w:tcPr>
            <w:tcW w:w="799" w:type="dxa"/>
            <w:tcBorders>
              <w:top w:val="single" w:sz="4" w:space="0" w:color="auto"/>
              <w:left w:val="single" w:sz="4" w:space="0" w:color="auto"/>
              <w:bottom w:val="single" w:sz="4" w:space="0" w:color="auto"/>
              <w:right w:val="single" w:sz="4" w:space="0" w:color="auto"/>
            </w:tcBorders>
            <w:vAlign w:val="center"/>
          </w:tcPr>
          <w:p w:rsidR="004C15D4" w:rsidRPr="0070543E" w:rsidRDefault="004C15D4" w:rsidP="00021593">
            <w:pPr>
              <w:spacing w:after="0"/>
              <w:ind w:left="90"/>
              <w:jc w:val="center"/>
              <w:rPr>
                <w:rFonts w:asciiTheme="minorHAnsi" w:hAnsiTheme="minorHAnsi" w:cs="Calibri"/>
                <w:szCs w:val="22"/>
                <w:lang w:val="en-US" w:eastAsia="ja-JP"/>
              </w:rPr>
            </w:pPr>
            <w:r w:rsidRPr="0070543E">
              <w:rPr>
                <w:rFonts w:asciiTheme="minorHAnsi" w:hAnsiTheme="minorHAnsi" w:cs="Calibri"/>
                <w:szCs w:val="22"/>
                <w:lang w:eastAsia="ja-JP"/>
              </w:rPr>
              <w:t>Λ.14</w:t>
            </w:r>
          </w:p>
        </w:tc>
        <w:tc>
          <w:tcPr>
            <w:tcW w:w="4691" w:type="dxa"/>
            <w:tcBorders>
              <w:top w:val="single" w:sz="4" w:space="0" w:color="auto"/>
              <w:left w:val="single" w:sz="4" w:space="0" w:color="auto"/>
              <w:bottom w:val="single" w:sz="4" w:space="0" w:color="auto"/>
              <w:right w:val="single" w:sz="4" w:space="0" w:color="auto"/>
            </w:tcBorders>
            <w:hideMark/>
          </w:tcPr>
          <w:p w:rsidR="004C15D4" w:rsidRPr="0070543E" w:rsidRDefault="004C15D4" w:rsidP="00021593">
            <w:pPr>
              <w:autoSpaceDN w:val="0"/>
              <w:snapToGrid w:val="0"/>
              <w:spacing w:after="0"/>
              <w:rPr>
                <w:rFonts w:asciiTheme="minorHAnsi" w:hAnsiTheme="minorHAnsi" w:cs="Calibri"/>
                <w:szCs w:val="22"/>
                <w:lang w:eastAsia="ja-JP"/>
              </w:rPr>
            </w:pPr>
            <w:r w:rsidRPr="0070543E">
              <w:rPr>
                <w:rFonts w:asciiTheme="minorHAnsi" w:hAnsiTheme="minorHAnsi" w:cs="Calibri"/>
                <w:szCs w:val="22"/>
              </w:rPr>
              <w:t>Το σύστημα Διαχείρισης Εγγράφων θα πρέπει να μπορεί να εμφανίζει τα έγγραφα αυτά χρησιμοποιώντας ενσωματωμένους viewers και να μη βασίζεται μόνο σε τρίτες εφαρμογές.</w:t>
            </w:r>
          </w:p>
        </w:tc>
        <w:tc>
          <w:tcPr>
            <w:tcW w:w="1440" w:type="dxa"/>
            <w:tcBorders>
              <w:top w:val="single" w:sz="4" w:space="0" w:color="auto"/>
              <w:left w:val="single" w:sz="4" w:space="0" w:color="auto"/>
              <w:bottom w:val="single" w:sz="4" w:space="0" w:color="auto"/>
              <w:right w:val="single" w:sz="4" w:space="0" w:color="auto"/>
            </w:tcBorders>
            <w:vAlign w:val="center"/>
            <w:hideMark/>
          </w:tcPr>
          <w:p w:rsidR="004C15D4" w:rsidRPr="0070543E" w:rsidRDefault="004C15D4" w:rsidP="00021593">
            <w:pPr>
              <w:widowControl w:val="0"/>
              <w:overflowPunct w:val="0"/>
              <w:autoSpaceDE w:val="0"/>
              <w:autoSpaceDN w:val="0"/>
              <w:adjustRightInd w:val="0"/>
              <w:snapToGrid w:val="0"/>
              <w:spacing w:after="0"/>
              <w:jc w:val="center"/>
              <w:rPr>
                <w:rFonts w:asciiTheme="minorHAnsi" w:hAnsiTheme="minorHAnsi" w:cs="Calibri"/>
                <w:b/>
                <w:szCs w:val="22"/>
                <w:lang w:val="en-US" w:eastAsia="ja-JP"/>
              </w:rPr>
            </w:pPr>
            <w:r w:rsidRPr="0070543E">
              <w:rPr>
                <w:rFonts w:asciiTheme="minorHAnsi" w:hAnsiTheme="minorHAnsi" w:cs="Calibri"/>
                <w:b/>
                <w:bCs/>
                <w:szCs w:val="22"/>
              </w:rPr>
              <w:t>NAI</w:t>
            </w:r>
          </w:p>
        </w:tc>
        <w:tc>
          <w:tcPr>
            <w:tcW w:w="1350" w:type="dxa"/>
            <w:tcBorders>
              <w:top w:val="single" w:sz="4" w:space="0" w:color="auto"/>
              <w:left w:val="single" w:sz="4" w:space="0" w:color="auto"/>
              <w:bottom w:val="single" w:sz="4" w:space="0" w:color="auto"/>
              <w:right w:val="single" w:sz="4" w:space="0" w:color="auto"/>
            </w:tcBorders>
          </w:tcPr>
          <w:p w:rsidR="004C15D4" w:rsidRPr="0070543E" w:rsidRDefault="004C15D4" w:rsidP="00021593">
            <w:pPr>
              <w:widowControl w:val="0"/>
              <w:overflowPunct w:val="0"/>
              <w:autoSpaceDE w:val="0"/>
              <w:autoSpaceDN w:val="0"/>
              <w:adjustRightInd w:val="0"/>
              <w:snapToGrid w:val="0"/>
              <w:spacing w:after="0"/>
              <w:jc w:val="center"/>
              <w:rPr>
                <w:rFonts w:asciiTheme="minorHAnsi" w:hAnsiTheme="minorHAnsi" w:cs="Calibri"/>
                <w:bCs/>
                <w:szCs w:val="22"/>
              </w:rPr>
            </w:pPr>
          </w:p>
        </w:tc>
        <w:tc>
          <w:tcPr>
            <w:tcW w:w="1440" w:type="dxa"/>
            <w:tcBorders>
              <w:top w:val="single" w:sz="4" w:space="0" w:color="auto"/>
              <w:left w:val="single" w:sz="4" w:space="0" w:color="auto"/>
              <w:bottom w:val="single" w:sz="4" w:space="0" w:color="auto"/>
              <w:right w:val="single" w:sz="4" w:space="0" w:color="auto"/>
            </w:tcBorders>
          </w:tcPr>
          <w:p w:rsidR="004C15D4" w:rsidRPr="0070543E" w:rsidRDefault="004C15D4" w:rsidP="00021593">
            <w:pPr>
              <w:widowControl w:val="0"/>
              <w:overflowPunct w:val="0"/>
              <w:autoSpaceDE w:val="0"/>
              <w:autoSpaceDN w:val="0"/>
              <w:adjustRightInd w:val="0"/>
              <w:snapToGrid w:val="0"/>
              <w:spacing w:after="0"/>
              <w:jc w:val="center"/>
              <w:rPr>
                <w:rFonts w:asciiTheme="minorHAnsi" w:hAnsiTheme="minorHAnsi" w:cs="Calibri"/>
                <w:bCs/>
                <w:szCs w:val="22"/>
              </w:rPr>
            </w:pPr>
          </w:p>
        </w:tc>
      </w:tr>
      <w:tr w:rsidR="004C15D4" w:rsidRPr="0070543E" w:rsidTr="00973CA8">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13" w:type="dxa"/>
            <w:right w:w="113" w:type="dxa"/>
          </w:tblCellMar>
          <w:tblLook w:val="04A0"/>
        </w:tblPrEx>
        <w:tc>
          <w:tcPr>
            <w:tcW w:w="799" w:type="dxa"/>
            <w:tcBorders>
              <w:top w:val="single" w:sz="4" w:space="0" w:color="auto"/>
              <w:left w:val="single" w:sz="4" w:space="0" w:color="auto"/>
              <w:bottom w:val="single" w:sz="4" w:space="0" w:color="auto"/>
              <w:right w:val="single" w:sz="4" w:space="0" w:color="auto"/>
            </w:tcBorders>
            <w:vAlign w:val="center"/>
          </w:tcPr>
          <w:p w:rsidR="004C15D4" w:rsidRPr="0070543E" w:rsidRDefault="004C15D4" w:rsidP="00021593">
            <w:pPr>
              <w:spacing w:after="0"/>
              <w:ind w:left="90"/>
              <w:jc w:val="center"/>
              <w:rPr>
                <w:rFonts w:asciiTheme="minorHAnsi" w:hAnsiTheme="minorHAnsi" w:cs="Calibri"/>
                <w:szCs w:val="22"/>
                <w:lang w:val="en-US" w:eastAsia="ja-JP"/>
              </w:rPr>
            </w:pPr>
            <w:r w:rsidRPr="0070543E">
              <w:rPr>
                <w:rFonts w:asciiTheme="minorHAnsi" w:hAnsiTheme="minorHAnsi" w:cs="Calibri"/>
                <w:szCs w:val="22"/>
                <w:lang w:eastAsia="ja-JP"/>
              </w:rPr>
              <w:t>Λ.15</w:t>
            </w:r>
          </w:p>
        </w:tc>
        <w:tc>
          <w:tcPr>
            <w:tcW w:w="4691" w:type="dxa"/>
            <w:tcBorders>
              <w:top w:val="single" w:sz="4" w:space="0" w:color="auto"/>
              <w:left w:val="single" w:sz="4" w:space="0" w:color="auto"/>
              <w:bottom w:val="single" w:sz="4" w:space="0" w:color="auto"/>
              <w:right w:val="single" w:sz="4" w:space="0" w:color="auto"/>
            </w:tcBorders>
          </w:tcPr>
          <w:p w:rsidR="004C15D4" w:rsidRPr="0070543E" w:rsidRDefault="004C15D4" w:rsidP="00021593">
            <w:pPr>
              <w:spacing w:after="0"/>
              <w:rPr>
                <w:rFonts w:asciiTheme="minorHAnsi" w:hAnsiTheme="minorHAnsi" w:cs="Calibri"/>
                <w:szCs w:val="22"/>
                <w:lang w:eastAsia="ja-JP"/>
              </w:rPr>
            </w:pPr>
            <w:r w:rsidRPr="0070543E">
              <w:rPr>
                <w:rFonts w:asciiTheme="minorHAnsi" w:hAnsiTheme="minorHAnsi" w:cs="Calibri"/>
                <w:szCs w:val="22"/>
              </w:rPr>
              <w:t xml:space="preserve">Υποστήριξη για εισαγωγή εγγράφων (συγκεκριμένων αρχείων, πολλαπλών αρχείων </w:t>
            </w:r>
            <w:r w:rsidRPr="0070543E">
              <w:rPr>
                <w:rFonts w:asciiTheme="minorHAnsi" w:hAnsiTheme="minorHAnsi" w:cs="Calibri"/>
                <w:szCs w:val="22"/>
              </w:rPr>
              <w:lastRenderedPageBreak/>
              <w:t>και/ή ολόκληρους φακέλους) χρησιμοποιώντας εργαλεία drag-and-drop από οποιαδήποτε λίστα αρχείων στην περίπτωση Windows περιβάλλοντος  εργασίας (Windows Explorer ή κ.α., Λίστες αποτελεσμάτων αναζήτησης, κ.α.)</w:t>
            </w:r>
          </w:p>
          <w:p w:rsidR="004C15D4" w:rsidRPr="0070543E" w:rsidRDefault="004C15D4" w:rsidP="00021593">
            <w:pPr>
              <w:autoSpaceDN w:val="0"/>
              <w:snapToGrid w:val="0"/>
              <w:spacing w:after="0"/>
              <w:rPr>
                <w:rFonts w:asciiTheme="minorHAnsi" w:hAnsiTheme="minorHAnsi" w:cs="Calibri"/>
                <w:szCs w:val="22"/>
                <w:lang w:eastAsia="ja-JP"/>
              </w:rPr>
            </w:pPr>
          </w:p>
        </w:tc>
        <w:tc>
          <w:tcPr>
            <w:tcW w:w="1440" w:type="dxa"/>
            <w:tcBorders>
              <w:top w:val="single" w:sz="4" w:space="0" w:color="auto"/>
              <w:left w:val="single" w:sz="4" w:space="0" w:color="auto"/>
              <w:bottom w:val="single" w:sz="4" w:space="0" w:color="auto"/>
              <w:right w:val="single" w:sz="4" w:space="0" w:color="auto"/>
            </w:tcBorders>
            <w:vAlign w:val="center"/>
            <w:hideMark/>
          </w:tcPr>
          <w:p w:rsidR="004C15D4" w:rsidRPr="0070543E" w:rsidRDefault="004C15D4" w:rsidP="00021593">
            <w:pPr>
              <w:widowControl w:val="0"/>
              <w:overflowPunct w:val="0"/>
              <w:autoSpaceDE w:val="0"/>
              <w:autoSpaceDN w:val="0"/>
              <w:adjustRightInd w:val="0"/>
              <w:snapToGrid w:val="0"/>
              <w:spacing w:after="0"/>
              <w:jc w:val="center"/>
              <w:rPr>
                <w:rFonts w:asciiTheme="minorHAnsi" w:hAnsiTheme="minorHAnsi" w:cs="Calibri"/>
                <w:b/>
                <w:szCs w:val="22"/>
                <w:lang w:eastAsia="ja-JP"/>
              </w:rPr>
            </w:pPr>
            <w:r w:rsidRPr="0070543E">
              <w:rPr>
                <w:rFonts w:asciiTheme="minorHAnsi" w:hAnsiTheme="minorHAnsi" w:cs="Calibri"/>
                <w:b/>
                <w:bCs/>
                <w:szCs w:val="22"/>
              </w:rPr>
              <w:lastRenderedPageBreak/>
              <w:t>NAI</w:t>
            </w:r>
          </w:p>
        </w:tc>
        <w:tc>
          <w:tcPr>
            <w:tcW w:w="1350" w:type="dxa"/>
            <w:tcBorders>
              <w:top w:val="single" w:sz="4" w:space="0" w:color="auto"/>
              <w:left w:val="single" w:sz="4" w:space="0" w:color="auto"/>
              <w:bottom w:val="single" w:sz="4" w:space="0" w:color="auto"/>
              <w:right w:val="single" w:sz="4" w:space="0" w:color="auto"/>
            </w:tcBorders>
          </w:tcPr>
          <w:p w:rsidR="004C15D4" w:rsidRPr="0070543E" w:rsidRDefault="004C15D4" w:rsidP="00021593">
            <w:pPr>
              <w:widowControl w:val="0"/>
              <w:overflowPunct w:val="0"/>
              <w:autoSpaceDE w:val="0"/>
              <w:autoSpaceDN w:val="0"/>
              <w:adjustRightInd w:val="0"/>
              <w:snapToGrid w:val="0"/>
              <w:spacing w:after="0"/>
              <w:jc w:val="center"/>
              <w:rPr>
                <w:rFonts w:asciiTheme="minorHAnsi" w:hAnsiTheme="minorHAnsi" w:cs="Calibri"/>
                <w:bCs/>
                <w:szCs w:val="22"/>
              </w:rPr>
            </w:pPr>
          </w:p>
        </w:tc>
        <w:tc>
          <w:tcPr>
            <w:tcW w:w="1440" w:type="dxa"/>
            <w:tcBorders>
              <w:top w:val="single" w:sz="4" w:space="0" w:color="auto"/>
              <w:left w:val="single" w:sz="4" w:space="0" w:color="auto"/>
              <w:bottom w:val="single" w:sz="4" w:space="0" w:color="auto"/>
              <w:right w:val="single" w:sz="4" w:space="0" w:color="auto"/>
            </w:tcBorders>
          </w:tcPr>
          <w:p w:rsidR="004C15D4" w:rsidRPr="0070543E" w:rsidRDefault="004C15D4" w:rsidP="00021593">
            <w:pPr>
              <w:widowControl w:val="0"/>
              <w:overflowPunct w:val="0"/>
              <w:autoSpaceDE w:val="0"/>
              <w:autoSpaceDN w:val="0"/>
              <w:adjustRightInd w:val="0"/>
              <w:snapToGrid w:val="0"/>
              <w:spacing w:after="0"/>
              <w:jc w:val="center"/>
              <w:rPr>
                <w:rFonts w:asciiTheme="minorHAnsi" w:hAnsiTheme="minorHAnsi" w:cs="Calibri"/>
                <w:bCs/>
                <w:szCs w:val="22"/>
              </w:rPr>
            </w:pPr>
          </w:p>
        </w:tc>
      </w:tr>
      <w:tr w:rsidR="004C15D4" w:rsidRPr="0070543E" w:rsidTr="00973CA8">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13" w:type="dxa"/>
            <w:right w:w="113" w:type="dxa"/>
          </w:tblCellMar>
          <w:tblLook w:val="04A0"/>
        </w:tblPrEx>
        <w:tc>
          <w:tcPr>
            <w:tcW w:w="799" w:type="dxa"/>
            <w:tcBorders>
              <w:top w:val="single" w:sz="4" w:space="0" w:color="auto"/>
              <w:left w:val="single" w:sz="4" w:space="0" w:color="auto"/>
              <w:bottom w:val="single" w:sz="4" w:space="0" w:color="auto"/>
              <w:right w:val="single" w:sz="4" w:space="0" w:color="auto"/>
            </w:tcBorders>
            <w:vAlign w:val="center"/>
          </w:tcPr>
          <w:p w:rsidR="004C15D4" w:rsidRPr="0070543E" w:rsidRDefault="004C15D4" w:rsidP="00021593">
            <w:pPr>
              <w:spacing w:after="0"/>
              <w:ind w:left="90"/>
              <w:jc w:val="center"/>
              <w:rPr>
                <w:rFonts w:asciiTheme="minorHAnsi" w:hAnsiTheme="minorHAnsi" w:cs="Calibri"/>
                <w:szCs w:val="22"/>
                <w:lang w:eastAsia="ja-JP"/>
              </w:rPr>
            </w:pPr>
            <w:r w:rsidRPr="0070543E">
              <w:rPr>
                <w:rFonts w:asciiTheme="minorHAnsi" w:hAnsiTheme="minorHAnsi" w:cs="Calibri"/>
                <w:szCs w:val="22"/>
                <w:lang w:eastAsia="ja-JP"/>
              </w:rPr>
              <w:lastRenderedPageBreak/>
              <w:t>Λ.16</w:t>
            </w:r>
          </w:p>
        </w:tc>
        <w:tc>
          <w:tcPr>
            <w:tcW w:w="4691" w:type="dxa"/>
            <w:tcBorders>
              <w:top w:val="single" w:sz="4" w:space="0" w:color="auto"/>
              <w:left w:val="single" w:sz="4" w:space="0" w:color="auto"/>
              <w:bottom w:val="single" w:sz="4" w:space="0" w:color="auto"/>
              <w:right w:val="single" w:sz="4" w:space="0" w:color="auto"/>
            </w:tcBorders>
          </w:tcPr>
          <w:p w:rsidR="004C15D4" w:rsidRPr="0070543E" w:rsidRDefault="004C15D4" w:rsidP="00610E3A">
            <w:pPr>
              <w:spacing w:after="0"/>
              <w:rPr>
                <w:rFonts w:asciiTheme="minorHAnsi" w:hAnsiTheme="minorHAnsi" w:cs="Calibri"/>
                <w:szCs w:val="22"/>
                <w:lang w:eastAsia="ja-JP"/>
              </w:rPr>
            </w:pPr>
            <w:r w:rsidRPr="0070543E">
              <w:rPr>
                <w:rFonts w:asciiTheme="minorHAnsi" w:hAnsiTheme="minorHAnsi" w:cs="Calibri"/>
                <w:szCs w:val="22"/>
              </w:rPr>
              <w:t xml:space="preserve">Υποστήριξη εισαγωγής και αρχειοθέτησης ψηφιακών εγγράφων στο content repository (όπως Word, Excel, PowerPoint ή αντίστοιχων μορφών αρχείων που προκύπτουν από αντίστοιχα προγράμματα ελεύθερου λογισμικού π.χ. </w:t>
            </w:r>
            <w:r w:rsidRPr="0070543E">
              <w:rPr>
                <w:rFonts w:asciiTheme="minorHAnsi" w:hAnsiTheme="minorHAnsi" w:cs="Calibri"/>
                <w:szCs w:val="22"/>
                <w:lang w:val="en-US"/>
              </w:rPr>
              <w:t>libre</w:t>
            </w:r>
            <w:r w:rsidRPr="0070543E">
              <w:rPr>
                <w:rFonts w:asciiTheme="minorHAnsi" w:hAnsiTheme="minorHAnsi" w:cs="Calibri"/>
                <w:szCs w:val="22"/>
              </w:rPr>
              <w:t xml:space="preserve"> ή </w:t>
            </w:r>
            <w:r w:rsidRPr="0070543E">
              <w:rPr>
                <w:rFonts w:asciiTheme="minorHAnsi" w:hAnsiTheme="minorHAnsi" w:cs="Calibri"/>
                <w:szCs w:val="22"/>
                <w:lang w:val="en-US"/>
              </w:rPr>
              <w:t>open</w:t>
            </w:r>
            <w:r w:rsidRPr="0070543E">
              <w:rPr>
                <w:rFonts w:asciiTheme="minorHAnsi" w:hAnsiTheme="minorHAnsi" w:cs="Calibri"/>
                <w:szCs w:val="22"/>
              </w:rPr>
              <w:t xml:space="preserve"> </w:t>
            </w:r>
            <w:r w:rsidRPr="0070543E">
              <w:rPr>
                <w:rFonts w:asciiTheme="minorHAnsi" w:hAnsiTheme="minorHAnsi" w:cs="Calibri"/>
                <w:szCs w:val="22"/>
                <w:lang w:val="en-US"/>
              </w:rPr>
              <w:t>office</w:t>
            </w:r>
            <w:r w:rsidRPr="0070543E">
              <w:rPr>
                <w:rFonts w:asciiTheme="minorHAnsi" w:hAnsiTheme="minorHAnsi" w:cs="Calibri"/>
                <w:szCs w:val="22"/>
              </w:rPr>
              <w:t>) χωρίς την ανάγκη χρήσης του συστήματος είτε μέσα από Windows Explorer είτε από browser, αλλά αποκλειστικά μέσα από τις εφαρμογές.</w:t>
            </w:r>
          </w:p>
        </w:tc>
        <w:tc>
          <w:tcPr>
            <w:tcW w:w="1440" w:type="dxa"/>
            <w:tcBorders>
              <w:top w:val="single" w:sz="4" w:space="0" w:color="auto"/>
              <w:left w:val="single" w:sz="4" w:space="0" w:color="auto"/>
              <w:bottom w:val="single" w:sz="4" w:space="0" w:color="auto"/>
              <w:right w:val="single" w:sz="4" w:space="0" w:color="auto"/>
            </w:tcBorders>
            <w:vAlign w:val="center"/>
            <w:hideMark/>
          </w:tcPr>
          <w:p w:rsidR="004C15D4" w:rsidRPr="0070543E" w:rsidRDefault="004C15D4" w:rsidP="00021593">
            <w:pPr>
              <w:widowControl w:val="0"/>
              <w:overflowPunct w:val="0"/>
              <w:autoSpaceDE w:val="0"/>
              <w:autoSpaceDN w:val="0"/>
              <w:adjustRightInd w:val="0"/>
              <w:snapToGrid w:val="0"/>
              <w:spacing w:after="0"/>
              <w:jc w:val="center"/>
              <w:rPr>
                <w:rFonts w:asciiTheme="minorHAnsi" w:hAnsiTheme="minorHAnsi" w:cs="Calibri"/>
                <w:b/>
                <w:szCs w:val="22"/>
                <w:lang w:val="en-US" w:eastAsia="ja-JP"/>
              </w:rPr>
            </w:pPr>
            <w:r w:rsidRPr="0070543E">
              <w:rPr>
                <w:rFonts w:asciiTheme="minorHAnsi" w:hAnsiTheme="minorHAnsi" w:cs="Calibri"/>
                <w:b/>
                <w:bCs/>
                <w:szCs w:val="22"/>
              </w:rPr>
              <w:t>NAI</w:t>
            </w:r>
          </w:p>
        </w:tc>
        <w:tc>
          <w:tcPr>
            <w:tcW w:w="1350" w:type="dxa"/>
            <w:tcBorders>
              <w:top w:val="single" w:sz="4" w:space="0" w:color="auto"/>
              <w:left w:val="single" w:sz="4" w:space="0" w:color="auto"/>
              <w:bottom w:val="single" w:sz="4" w:space="0" w:color="auto"/>
              <w:right w:val="single" w:sz="4" w:space="0" w:color="auto"/>
            </w:tcBorders>
          </w:tcPr>
          <w:p w:rsidR="004C15D4" w:rsidRPr="0070543E" w:rsidRDefault="004C15D4" w:rsidP="00021593">
            <w:pPr>
              <w:widowControl w:val="0"/>
              <w:overflowPunct w:val="0"/>
              <w:autoSpaceDE w:val="0"/>
              <w:autoSpaceDN w:val="0"/>
              <w:adjustRightInd w:val="0"/>
              <w:snapToGrid w:val="0"/>
              <w:spacing w:after="0"/>
              <w:jc w:val="center"/>
              <w:rPr>
                <w:rFonts w:asciiTheme="minorHAnsi" w:hAnsiTheme="minorHAnsi" w:cs="Calibri"/>
                <w:bCs/>
                <w:szCs w:val="22"/>
              </w:rPr>
            </w:pPr>
          </w:p>
        </w:tc>
        <w:tc>
          <w:tcPr>
            <w:tcW w:w="1440" w:type="dxa"/>
            <w:tcBorders>
              <w:top w:val="single" w:sz="4" w:space="0" w:color="auto"/>
              <w:left w:val="single" w:sz="4" w:space="0" w:color="auto"/>
              <w:bottom w:val="single" w:sz="4" w:space="0" w:color="auto"/>
              <w:right w:val="single" w:sz="4" w:space="0" w:color="auto"/>
            </w:tcBorders>
          </w:tcPr>
          <w:p w:rsidR="004C15D4" w:rsidRPr="0070543E" w:rsidRDefault="004C15D4" w:rsidP="00021593">
            <w:pPr>
              <w:widowControl w:val="0"/>
              <w:overflowPunct w:val="0"/>
              <w:autoSpaceDE w:val="0"/>
              <w:autoSpaceDN w:val="0"/>
              <w:adjustRightInd w:val="0"/>
              <w:snapToGrid w:val="0"/>
              <w:spacing w:after="0"/>
              <w:jc w:val="center"/>
              <w:rPr>
                <w:rFonts w:asciiTheme="minorHAnsi" w:hAnsiTheme="minorHAnsi" w:cs="Calibri"/>
                <w:bCs/>
                <w:szCs w:val="22"/>
              </w:rPr>
            </w:pPr>
          </w:p>
        </w:tc>
      </w:tr>
      <w:tr w:rsidR="004C15D4" w:rsidRPr="0070543E" w:rsidTr="00973CA8">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13" w:type="dxa"/>
            <w:right w:w="113" w:type="dxa"/>
          </w:tblCellMar>
          <w:tblLook w:val="04A0"/>
        </w:tblPrEx>
        <w:tc>
          <w:tcPr>
            <w:tcW w:w="799" w:type="dxa"/>
            <w:tcBorders>
              <w:top w:val="single" w:sz="4" w:space="0" w:color="auto"/>
              <w:left w:val="single" w:sz="4" w:space="0" w:color="auto"/>
              <w:bottom w:val="single" w:sz="4" w:space="0" w:color="auto"/>
              <w:right w:val="single" w:sz="4" w:space="0" w:color="auto"/>
            </w:tcBorders>
            <w:vAlign w:val="center"/>
          </w:tcPr>
          <w:p w:rsidR="004C15D4" w:rsidRPr="0070543E" w:rsidRDefault="004C15D4" w:rsidP="00021593">
            <w:pPr>
              <w:spacing w:after="0"/>
              <w:ind w:left="90"/>
              <w:jc w:val="center"/>
              <w:rPr>
                <w:rFonts w:asciiTheme="minorHAnsi" w:hAnsiTheme="minorHAnsi" w:cs="Calibri"/>
                <w:szCs w:val="22"/>
                <w:lang w:val="en-US" w:eastAsia="ja-JP"/>
              </w:rPr>
            </w:pPr>
            <w:r w:rsidRPr="0070543E">
              <w:rPr>
                <w:rFonts w:asciiTheme="minorHAnsi" w:hAnsiTheme="minorHAnsi" w:cs="Calibri"/>
                <w:szCs w:val="22"/>
                <w:lang w:eastAsia="ja-JP"/>
              </w:rPr>
              <w:t>Λ.17</w:t>
            </w:r>
          </w:p>
        </w:tc>
        <w:tc>
          <w:tcPr>
            <w:tcW w:w="4691" w:type="dxa"/>
            <w:tcBorders>
              <w:top w:val="single" w:sz="4" w:space="0" w:color="auto"/>
              <w:left w:val="single" w:sz="4" w:space="0" w:color="auto"/>
              <w:bottom w:val="single" w:sz="4" w:space="0" w:color="auto"/>
              <w:right w:val="single" w:sz="4" w:space="0" w:color="auto"/>
            </w:tcBorders>
            <w:hideMark/>
          </w:tcPr>
          <w:p w:rsidR="004C15D4" w:rsidRPr="0070543E" w:rsidRDefault="004C15D4" w:rsidP="00021593">
            <w:pPr>
              <w:autoSpaceDN w:val="0"/>
              <w:snapToGrid w:val="0"/>
              <w:spacing w:after="0"/>
              <w:rPr>
                <w:rFonts w:asciiTheme="minorHAnsi" w:hAnsiTheme="minorHAnsi" w:cs="Calibri"/>
                <w:szCs w:val="22"/>
                <w:lang w:eastAsia="ja-JP"/>
              </w:rPr>
            </w:pPr>
            <w:r w:rsidRPr="0070543E">
              <w:rPr>
                <w:rFonts w:asciiTheme="minorHAnsi" w:hAnsiTheme="minorHAnsi" w:cs="Calibri"/>
                <w:szCs w:val="22"/>
              </w:rPr>
              <w:t xml:space="preserve">Επιλογή μαζικής μεταφοράς από και προς μαγνητικούς/οπτικούς δίσκους. Αυτή η επιλογή πρέπει να επιδέχεται αυτόματης μεταφοράς δεδομένων από υπάρχοντες θέσεις αποθήκευσης και να παρέχουν διάφορες και ποικίλες λειτουργικότητες όπως roll over υπαρχόντων δεδομένων στο νέο σύστημα, περιοδικές ενημερώσεις από το περιφεριακό στο κεντρικό σύστημα κ.α. </w:t>
            </w:r>
          </w:p>
        </w:tc>
        <w:tc>
          <w:tcPr>
            <w:tcW w:w="1440" w:type="dxa"/>
            <w:tcBorders>
              <w:top w:val="single" w:sz="4" w:space="0" w:color="auto"/>
              <w:left w:val="single" w:sz="4" w:space="0" w:color="auto"/>
              <w:bottom w:val="single" w:sz="4" w:space="0" w:color="auto"/>
              <w:right w:val="single" w:sz="4" w:space="0" w:color="auto"/>
            </w:tcBorders>
            <w:vAlign w:val="center"/>
            <w:hideMark/>
          </w:tcPr>
          <w:p w:rsidR="004C15D4" w:rsidRPr="0070543E" w:rsidRDefault="004C15D4" w:rsidP="00021593">
            <w:pPr>
              <w:widowControl w:val="0"/>
              <w:overflowPunct w:val="0"/>
              <w:autoSpaceDE w:val="0"/>
              <w:autoSpaceDN w:val="0"/>
              <w:adjustRightInd w:val="0"/>
              <w:snapToGrid w:val="0"/>
              <w:spacing w:after="0"/>
              <w:jc w:val="center"/>
              <w:rPr>
                <w:rFonts w:asciiTheme="minorHAnsi" w:hAnsiTheme="minorHAnsi" w:cs="Calibri"/>
                <w:b/>
                <w:szCs w:val="22"/>
                <w:lang w:val="en-US" w:eastAsia="ja-JP"/>
              </w:rPr>
            </w:pPr>
            <w:r w:rsidRPr="0070543E">
              <w:rPr>
                <w:rFonts w:asciiTheme="minorHAnsi" w:hAnsiTheme="minorHAnsi" w:cs="Calibri"/>
                <w:b/>
                <w:bCs/>
                <w:szCs w:val="22"/>
              </w:rPr>
              <w:t>NAI</w:t>
            </w:r>
          </w:p>
        </w:tc>
        <w:tc>
          <w:tcPr>
            <w:tcW w:w="1350" w:type="dxa"/>
            <w:tcBorders>
              <w:top w:val="single" w:sz="4" w:space="0" w:color="auto"/>
              <w:left w:val="single" w:sz="4" w:space="0" w:color="auto"/>
              <w:bottom w:val="single" w:sz="4" w:space="0" w:color="auto"/>
              <w:right w:val="single" w:sz="4" w:space="0" w:color="auto"/>
            </w:tcBorders>
          </w:tcPr>
          <w:p w:rsidR="004C15D4" w:rsidRPr="0070543E" w:rsidRDefault="004C15D4" w:rsidP="00021593">
            <w:pPr>
              <w:widowControl w:val="0"/>
              <w:overflowPunct w:val="0"/>
              <w:autoSpaceDE w:val="0"/>
              <w:autoSpaceDN w:val="0"/>
              <w:adjustRightInd w:val="0"/>
              <w:snapToGrid w:val="0"/>
              <w:spacing w:after="0"/>
              <w:jc w:val="center"/>
              <w:rPr>
                <w:rFonts w:asciiTheme="minorHAnsi" w:hAnsiTheme="minorHAnsi" w:cs="Calibri"/>
                <w:bCs/>
                <w:szCs w:val="22"/>
              </w:rPr>
            </w:pPr>
          </w:p>
        </w:tc>
        <w:tc>
          <w:tcPr>
            <w:tcW w:w="1440" w:type="dxa"/>
            <w:tcBorders>
              <w:top w:val="single" w:sz="4" w:space="0" w:color="auto"/>
              <w:left w:val="single" w:sz="4" w:space="0" w:color="auto"/>
              <w:bottom w:val="single" w:sz="4" w:space="0" w:color="auto"/>
              <w:right w:val="single" w:sz="4" w:space="0" w:color="auto"/>
            </w:tcBorders>
          </w:tcPr>
          <w:p w:rsidR="004C15D4" w:rsidRPr="0070543E" w:rsidRDefault="004C15D4" w:rsidP="00021593">
            <w:pPr>
              <w:widowControl w:val="0"/>
              <w:overflowPunct w:val="0"/>
              <w:autoSpaceDE w:val="0"/>
              <w:autoSpaceDN w:val="0"/>
              <w:adjustRightInd w:val="0"/>
              <w:snapToGrid w:val="0"/>
              <w:spacing w:after="0"/>
              <w:jc w:val="center"/>
              <w:rPr>
                <w:rFonts w:asciiTheme="minorHAnsi" w:hAnsiTheme="minorHAnsi" w:cs="Calibri"/>
                <w:bCs/>
                <w:szCs w:val="22"/>
              </w:rPr>
            </w:pPr>
          </w:p>
        </w:tc>
      </w:tr>
      <w:tr w:rsidR="004C15D4" w:rsidRPr="0070543E" w:rsidTr="00973CA8">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13" w:type="dxa"/>
            <w:right w:w="113" w:type="dxa"/>
          </w:tblCellMar>
          <w:tblLook w:val="04A0"/>
        </w:tblPrEx>
        <w:tc>
          <w:tcPr>
            <w:tcW w:w="799" w:type="dxa"/>
            <w:tcBorders>
              <w:top w:val="single" w:sz="4" w:space="0" w:color="auto"/>
              <w:left w:val="single" w:sz="4" w:space="0" w:color="auto"/>
              <w:bottom w:val="single" w:sz="4" w:space="0" w:color="auto"/>
              <w:right w:val="single" w:sz="4" w:space="0" w:color="auto"/>
            </w:tcBorders>
            <w:vAlign w:val="center"/>
          </w:tcPr>
          <w:p w:rsidR="004C15D4" w:rsidRPr="0070543E" w:rsidRDefault="004C15D4" w:rsidP="00021593">
            <w:pPr>
              <w:spacing w:after="0"/>
              <w:ind w:left="90"/>
              <w:jc w:val="center"/>
              <w:rPr>
                <w:rFonts w:asciiTheme="minorHAnsi" w:hAnsiTheme="minorHAnsi" w:cs="Calibri"/>
                <w:szCs w:val="22"/>
                <w:lang w:val="en-US" w:eastAsia="ja-JP"/>
              </w:rPr>
            </w:pPr>
            <w:r w:rsidRPr="0070543E">
              <w:rPr>
                <w:rFonts w:asciiTheme="minorHAnsi" w:hAnsiTheme="minorHAnsi" w:cs="Calibri"/>
                <w:szCs w:val="22"/>
                <w:lang w:eastAsia="ja-JP"/>
              </w:rPr>
              <w:t>Λ.18</w:t>
            </w:r>
          </w:p>
        </w:tc>
        <w:tc>
          <w:tcPr>
            <w:tcW w:w="4691" w:type="dxa"/>
            <w:tcBorders>
              <w:top w:val="single" w:sz="4" w:space="0" w:color="auto"/>
              <w:left w:val="single" w:sz="4" w:space="0" w:color="auto"/>
              <w:bottom w:val="single" w:sz="4" w:space="0" w:color="auto"/>
              <w:right w:val="single" w:sz="4" w:space="0" w:color="auto"/>
            </w:tcBorders>
            <w:hideMark/>
          </w:tcPr>
          <w:p w:rsidR="004C15D4" w:rsidRPr="0070543E" w:rsidRDefault="004C15D4" w:rsidP="00021593">
            <w:pPr>
              <w:autoSpaceDN w:val="0"/>
              <w:snapToGrid w:val="0"/>
              <w:spacing w:after="0"/>
              <w:rPr>
                <w:rFonts w:asciiTheme="minorHAnsi" w:hAnsiTheme="minorHAnsi" w:cs="Calibri"/>
                <w:szCs w:val="22"/>
                <w:lang w:eastAsia="ja-JP"/>
              </w:rPr>
            </w:pPr>
            <w:r w:rsidRPr="0070543E">
              <w:rPr>
                <w:rFonts w:asciiTheme="minorHAnsi" w:hAnsiTheme="minorHAnsi" w:cs="Calibri"/>
                <w:szCs w:val="22"/>
              </w:rPr>
              <w:t>Δυνατότητα out of the box διεπαφής με email υπηρεσίες και clients για την διαχείριση email μηνυμάτων (εισερχομένων-εξερχόμενων) και συνδέσεις(attachment) αυτών. Συγκεκριμένα να υποστηρίζει διαχείριση Exchange/Outlook/Lotus ή Novel Groupwise μηνυμάτων. Περιγράψτε τον τύπο των μηνυμάτων, πως διαχειρίζονται τα attachments, πως συλλαμβάνονται/εισάγονται τα μηνύματα και τα μεταδεδομένα τους (κείμενο, συγγραφέας μηνύματος κ.α.)</w:t>
            </w:r>
          </w:p>
        </w:tc>
        <w:tc>
          <w:tcPr>
            <w:tcW w:w="1440" w:type="dxa"/>
            <w:tcBorders>
              <w:top w:val="single" w:sz="4" w:space="0" w:color="auto"/>
              <w:left w:val="single" w:sz="4" w:space="0" w:color="auto"/>
              <w:bottom w:val="single" w:sz="4" w:space="0" w:color="auto"/>
              <w:right w:val="single" w:sz="4" w:space="0" w:color="auto"/>
            </w:tcBorders>
            <w:vAlign w:val="center"/>
            <w:hideMark/>
          </w:tcPr>
          <w:p w:rsidR="004C15D4" w:rsidRPr="0070543E" w:rsidRDefault="004C15D4" w:rsidP="00021593">
            <w:pPr>
              <w:widowControl w:val="0"/>
              <w:overflowPunct w:val="0"/>
              <w:autoSpaceDE w:val="0"/>
              <w:autoSpaceDN w:val="0"/>
              <w:adjustRightInd w:val="0"/>
              <w:snapToGrid w:val="0"/>
              <w:spacing w:after="0"/>
              <w:jc w:val="center"/>
              <w:rPr>
                <w:rFonts w:asciiTheme="minorHAnsi" w:hAnsiTheme="minorHAnsi" w:cs="Calibri"/>
                <w:b/>
                <w:szCs w:val="22"/>
                <w:lang w:val="en-US" w:eastAsia="ja-JP"/>
              </w:rPr>
            </w:pPr>
            <w:r w:rsidRPr="0070543E">
              <w:rPr>
                <w:rFonts w:asciiTheme="minorHAnsi" w:hAnsiTheme="minorHAnsi" w:cs="Calibri"/>
                <w:b/>
                <w:bCs/>
                <w:szCs w:val="22"/>
              </w:rPr>
              <w:t>NAI</w:t>
            </w:r>
          </w:p>
        </w:tc>
        <w:tc>
          <w:tcPr>
            <w:tcW w:w="1350" w:type="dxa"/>
            <w:tcBorders>
              <w:top w:val="single" w:sz="4" w:space="0" w:color="auto"/>
              <w:left w:val="single" w:sz="4" w:space="0" w:color="auto"/>
              <w:bottom w:val="single" w:sz="4" w:space="0" w:color="auto"/>
              <w:right w:val="single" w:sz="4" w:space="0" w:color="auto"/>
            </w:tcBorders>
          </w:tcPr>
          <w:p w:rsidR="004C15D4" w:rsidRPr="0070543E" w:rsidRDefault="004C15D4" w:rsidP="00021593">
            <w:pPr>
              <w:widowControl w:val="0"/>
              <w:overflowPunct w:val="0"/>
              <w:autoSpaceDE w:val="0"/>
              <w:autoSpaceDN w:val="0"/>
              <w:adjustRightInd w:val="0"/>
              <w:snapToGrid w:val="0"/>
              <w:spacing w:after="0"/>
              <w:jc w:val="center"/>
              <w:rPr>
                <w:rFonts w:asciiTheme="minorHAnsi" w:hAnsiTheme="minorHAnsi" w:cs="Calibri"/>
                <w:bCs/>
                <w:szCs w:val="22"/>
              </w:rPr>
            </w:pPr>
          </w:p>
        </w:tc>
        <w:tc>
          <w:tcPr>
            <w:tcW w:w="1440" w:type="dxa"/>
            <w:tcBorders>
              <w:top w:val="single" w:sz="4" w:space="0" w:color="auto"/>
              <w:left w:val="single" w:sz="4" w:space="0" w:color="auto"/>
              <w:bottom w:val="single" w:sz="4" w:space="0" w:color="auto"/>
              <w:right w:val="single" w:sz="4" w:space="0" w:color="auto"/>
            </w:tcBorders>
          </w:tcPr>
          <w:p w:rsidR="004C15D4" w:rsidRPr="0070543E" w:rsidRDefault="004C15D4" w:rsidP="00021593">
            <w:pPr>
              <w:widowControl w:val="0"/>
              <w:overflowPunct w:val="0"/>
              <w:autoSpaceDE w:val="0"/>
              <w:autoSpaceDN w:val="0"/>
              <w:adjustRightInd w:val="0"/>
              <w:snapToGrid w:val="0"/>
              <w:spacing w:after="0"/>
              <w:jc w:val="center"/>
              <w:rPr>
                <w:rFonts w:asciiTheme="minorHAnsi" w:hAnsiTheme="minorHAnsi" w:cs="Calibri"/>
                <w:bCs/>
                <w:szCs w:val="22"/>
              </w:rPr>
            </w:pPr>
          </w:p>
        </w:tc>
      </w:tr>
      <w:tr w:rsidR="004C15D4" w:rsidRPr="0070543E" w:rsidTr="00973CA8">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13" w:type="dxa"/>
            <w:right w:w="113" w:type="dxa"/>
          </w:tblCellMar>
          <w:tblLook w:val="04A0"/>
        </w:tblPrEx>
        <w:tc>
          <w:tcPr>
            <w:tcW w:w="799" w:type="dxa"/>
            <w:tcBorders>
              <w:top w:val="single" w:sz="4" w:space="0" w:color="auto"/>
              <w:left w:val="single" w:sz="4" w:space="0" w:color="auto"/>
              <w:bottom w:val="single" w:sz="4" w:space="0" w:color="auto"/>
              <w:right w:val="single" w:sz="4" w:space="0" w:color="auto"/>
            </w:tcBorders>
            <w:vAlign w:val="center"/>
          </w:tcPr>
          <w:p w:rsidR="004C15D4" w:rsidRPr="0070543E" w:rsidRDefault="004C15D4" w:rsidP="00021593">
            <w:pPr>
              <w:spacing w:after="0"/>
              <w:ind w:left="90"/>
              <w:jc w:val="center"/>
              <w:rPr>
                <w:rFonts w:asciiTheme="minorHAnsi" w:hAnsiTheme="minorHAnsi" w:cs="Calibri"/>
                <w:szCs w:val="22"/>
                <w:lang w:val="en-US" w:eastAsia="ja-JP"/>
              </w:rPr>
            </w:pPr>
            <w:r w:rsidRPr="0070543E">
              <w:rPr>
                <w:rFonts w:asciiTheme="minorHAnsi" w:hAnsiTheme="minorHAnsi" w:cs="Calibri"/>
                <w:szCs w:val="22"/>
                <w:lang w:eastAsia="ja-JP"/>
              </w:rPr>
              <w:t>Λ.19</w:t>
            </w:r>
          </w:p>
        </w:tc>
        <w:tc>
          <w:tcPr>
            <w:tcW w:w="4691" w:type="dxa"/>
            <w:tcBorders>
              <w:top w:val="single" w:sz="4" w:space="0" w:color="auto"/>
              <w:left w:val="single" w:sz="4" w:space="0" w:color="auto"/>
              <w:bottom w:val="single" w:sz="4" w:space="0" w:color="auto"/>
              <w:right w:val="single" w:sz="4" w:space="0" w:color="auto"/>
            </w:tcBorders>
          </w:tcPr>
          <w:p w:rsidR="004C15D4" w:rsidRPr="0070543E" w:rsidRDefault="004C15D4" w:rsidP="00610E3A">
            <w:pPr>
              <w:spacing w:after="0"/>
              <w:ind w:left="18" w:right="84"/>
              <w:rPr>
                <w:rFonts w:asciiTheme="minorHAnsi" w:hAnsiTheme="minorHAnsi" w:cs="Calibri"/>
                <w:b/>
                <w:bCs/>
                <w:szCs w:val="22"/>
                <w:lang w:eastAsia="ja-JP"/>
              </w:rPr>
            </w:pPr>
            <w:r w:rsidRPr="0070543E">
              <w:rPr>
                <w:rFonts w:asciiTheme="minorHAnsi" w:hAnsiTheme="minorHAnsi" w:cs="Calibri"/>
                <w:szCs w:val="22"/>
              </w:rPr>
              <w:t>Κατά τη δημιουργία ενός νέου εγγράφου το σύστημα Διαχείρισης Εγγράφων θα πρέπει να δίνει τη δυνατότητα επιλογής κάποιου προδιαμορφωμένου πρότυπου (template) ή προφίλ το οποίο να είναι ενοποιημένο με το αντίστοιχο προφιλ αναζήτησης. Η χρήση τέτοιων προτύπων/προφίλ επιταχύνει τη δημιουργία συχνά χρησιμοποιούμενων εγγράφων μέσα σε ένα Οργανισμό καθώς και την εύκολη και γρήγορη αναζήτηση/ανάκτησή τους.</w:t>
            </w:r>
          </w:p>
        </w:tc>
        <w:tc>
          <w:tcPr>
            <w:tcW w:w="1440" w:type="dxa"/>
            <w:tcBorders>
              <w:top w:val="single" w:sz="4" w:space="0" w:color="auto"/>
              <w:left w:val="single" w:sz="4" w:space="0" w:color="auto"/>
              <w:bottom w:val="single" w:sz="4" w:space="0" w:color="auto"/>
              <w:right w:val="single" w:sz="4" w:space="0" w:color="auto"/>
            </w:tcBorders>
            <w:vAlign w:val="center"/>
            <w:hideMark/>
          </w:tcPr>
          <w:p w:rsidR="004C15D4" w:rsidRPr="0070543E" w:rsidRDefault="004C15D4" w:rsidP="00021593">
            <w:pPr>
              <w:widowControl w:val="0"/>
              <w:overflowPunct w:val="0"/>
              <w:autoSpaceDE w:val="0"/>
              <w:autoSpaceDN w:val="0"/>
              <w:adjustRightInd w:val="0"/>
              <w:snapToGrid w:val="0"/>
              <w:spacing w:after="0"/>
              <w:jc w:val="center"/>
              <w:rPr>
                <w:rFonts w:asciiTheme="minorHAnsi" w:hAnsiTheme="minorHAnsi" w:cs="Calibri"/>
                <w:b/>
                <w:szCs w:val="22"/>
                <w:lang w:val="en-US" w:eastAsia="ja-JP"/>
              </w:rPr>
            </w:pPr>
            <w:r w:rsidRPr="0070543E">
              <w:rPr>
                <w:rFonts w:asciiTheme="minorHAnsi" w:hAnsiTheme="minorHAnsi" w:cs="Calibri"/>
                <w:b/>
                <w:bCs/>
                <w:szCs w:val="22"/>
              </w:rPr>
              <w:t>NAI</w:t>
            </w:r>
          </w:p>
        </w:tc>
        <w:tc>
          <w:tcPr>
            <w:tcW w:w="1350" w:type="dxa"/>
            <w:tcBorders>
              <w:top w:val="single" w:sz="4" w:space="0" w:color="auto"/>
              <w:left w:val="single" w:sz="4" w:space="0" w:color="auto"/>
              <w:bottom w:val="single" w:sz="4" w:space="0" w:color="auto"/>
              <w:right w:val="single" w:sz="4" w:space="0" w:color="auto"/>
            </w:tcBorders>
          </w:tcPr>
          <w:p w:rsidR="004C15D4" w:rsidRPr="0070543E" w:rsidRDefault="004C15D4" w:rsidP="00021593">
            <w:pPr>
              <w:widowControl w:val="0"/>
              <w:overflowPunct w:val="0"/>
              <w:autoSpaceDE w:val="0"/>
              <w:autoSpaceDN w:val="0"/>
              <w:adjustRightInd w:val="0"/>
              <w:snapToGrid w:val="0"/>
              <w:spacing w:after="0"/>
              <w:jc w:val="center"/>
              <w:rPr>
                <w:rFonts w:asciiTheme="minorHAnsi" w:hAnsiTheme="minorHAnsi" w:cs="Calibri"/>
                <w:bCs/>
                <w:szCs w:val="22"/>
              </w:rPr>
            </w:pPr>
          </w:p>
        </w:tc>
        <w:tc>
          <w:tcPr>
            <w:tcW w:w="1440" w:type="dxa"/>
            <w:tcBorders>
              <w:top w:val="single" w:sz="4" w:space="0" w:color="auto"/>
              <w:left w:val="single" w:sz="4" w:space="0" w:color="auto"/>
              <w:bottom w:val="single" w:sz="4" w:space="0" w:color="auto"/>
              <w:right w:val="single" w:sz="4" w:space="0" w:color="auto"/>
            </w:tcBorders>
          </w:tcPr>
          <w:p w:rsidR="004C15D4" w:rsidRPr="0070543E" w:rsidRDefault="004C15D4" w:rsidP="00021593">
            <w:pPr>
              <w:widowControl w:val="0"/>
              <w:overflowPunct w:val="0"/>
              <w:autoSpaceDE w:val="0"/>
              <w:autoSpaceDN w:val="0"/>
              <w:adjustRightInd w:val="0"/>
              <w:snapToGrid w:val="0"/>
              <w:spacing w:after="0"/>
              <w:jc w:val="center"/>
              <w:rPr>
                <w:rFonts w:asciiTheme="minorHAnsi" w:hAnsiTheme="minorHAnsi" w:cs="Calibri"/>
                <w:bCs/>
                <w:szCs w:val="22"/>
              </w:rPr>
            </w:pPr>
          </w:p>
        </w:tc>
      </w:tr>
      <w:tr w:rsidR="004C15D4" w:rsidRPr="0070543E" w:rsidTr="00973CA8">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13" w:type="dxa"/>
            <w:right w:w="113" w:type="dxa"/>
          </w:tblCellMar>
          <w:tblLook w:val="04A0"/>
        </w:tblPrEx>
        <w:tc>
          <w:tcPr>
            <w:tcW w:w="799" w:type="dxa"/>
            <w:tcBorders>
              <w:top w:val="single" w:sz="4" w:space="0" w:color="auto"/>
              <w:left w:val="single" w:sz="4" w:space="0" w:color="auto"/>
              <w:bottom w:val="single" w:sz="4" w:space="0" w:color="auto"/>
              <w:right w:val="single" w:sz="4" w:space="0" w:color="auto"/>
            </w:tcBorders>
            <w:vAlign w:val="center"/>
          </w:tcPr>
          <w:p w:rsidR="004C15D4" w:rsidRPr="0070543E" w:rsidRDefault="004C15D4" w:rsidP="00021593">
            <w:pPr>
              <w:spacing w:after="0"/>
              <w:ind w:left="90"/>
              <w:jc w:val="center"/>
              <w:rPr>
                <w:rFonts w:asciiTheme="minorHAnsi" w:hAnsiTheme="minorHAnsi" w:cs="Calibri"/>
                <w:szCs w:val="22"/>
                <w:lang w:val="en-US" w:eastAsia="ja-JP"/>
              </w:rPr>
            </w:pPr>
            <w:r w:rsidRPr="0070543E">
              <w:rPr>
                <w:rFonts w:asciiTheme="minorHAnsi" w:hAnsiTheme="minorHAnsi" w:cs="Calibri"/>
                <w:szCs w:val="22"/>
                <w:lang w:eastAsia="ja-JP"/>
              </w:rPr>
              <w:t>Λ.20</w:t>
            </w:r>
          </w:p>
        </w:tc>
        <w:tc>
          <w:tcPr>
            <w:tcW w:w="4691" w:type="dxa"/>
            <w:tcBorders>
              <w:top w:val="single" w:sz="4" w:space="0" w:color="auto"/>
              <w:left w:val="single" w:sz="4" w:space="0" w:color="auto"/>
              <w:bottom w:val="single" w:sz="4" w:space="0" w:color="auto"/>
              <w:right w:val="single" w:sz="4" w:space="0" w:color="auto"/>
            </w:tcBorders>
            <w:hideMark/>
          </w:tcPr>
          <w:p w:rsidR="004C15D4" w:rsidRPr="0070543E" w:rsidRDefault="004C15D4" w:rsidP="00021593">
            <w:pPr>
              <w:autoSpaceDN w:val="0"/>
              <w:snapToGrid w:val="0"/>
              <w:spacing w:after="0"/>
              <w:rPr>
                <w:rFonts w:asciiTheme="minorHAnsi" w:hAnsiTheme="minorHAnsi" w:cs="Calibri"/>
                <w:szCs w:val="22"/>
                <w:lang w:eastAsia="ja-JP"/>
              </w:rPr>
            </w:pPr>
            <w:r w:rsidRPr="0070543E">
              <w:rPr>
                <w:rFonts w:asciiTheme="minorHAnsi" w:hAnsiTheme="minorHAnsi" w:cs="Calibri"/>
                <w:szCs w:val="22"/>
              </w:rPr>
              <w:t>Να είναι εφικτή η επιπλέον κατηγοριοποίηση και η ταξινόμηση των εγγράφων αφού αυτά έχουν εισέλθει μέσα στο σύστημα.</w:t>
            </w:r>
          </w:p>
        </w:tc>
        <w:tc>
          <w:tcPr>
            <w:tcW w:w="1440" w:type="dxa"/>
            <w:tcBorders>
              <w:top w:val="single" w:sz="4" w:space="0" w:color="auto"/>
              <w:left w:val="single" w:sz="4" w:space="0" w:color="auto"/>
              <w:bottom w:val="single" w:sz="4" w:space="0" w:color="auto"/>
              <w:right w:val="single" w:sz="4" w:space="0" w:color="auto"/>
            </w:tcBorders>
            <w:vAlign w:val="center"/>
            <w:hideMark/>
          </w:tcPr>
          <w:p w:rsidR="004C15D4" w:rsidRPr="0070543E" w:rsidRDefault="004C15D4" w:rsidP="00021593">
            <w:pPr>
              <w:widowControl w:val="0"/>
              <w:overflowPunct w:val="0"/>
              <w:autoSpaceDE w:val="0"/>
              <w:autoSpaceDN w:val="0"/>
              <w:adjustRightInd w:val="0"/>
              <w:snapToGrid w:val="0"/>
              <w:spacing w:after="0"/>
              <w:jc w:val="center"/>
              <w:rPr>
                <w:rFonts w:asciiTheme="minorHAnsi" w:hAnsiTheme="minorHAnsi" w:cs="Calibri"/>
                <w:b/>
                <w:szCs w:val="22"/>
                <w:lang w:val="en-US" w:eastAsia="ja-JP"/>
              </w:rPr>
            </w:pPr>
            <w:r w:rsidRPr="0070543E">
              <w:rPr>
                <w:rFonts w:asciiTheme="minorHAnsi" w:hAnsiTheme="minorHAnsi" w:cs="Calibri"/>
                <w:b/>
                <w:bCs/>
                <w:szCs w:val="22"/>
              </w:rPr>
              <w:t>NAI</w:t>
            </w:r>
          </w:p>
        </w:tc>
        <w:tc>
          <w:tcPr>
            <w:tcW w:w="1350" w:type="dxa"/>
            <w:tcBorders>
              <w:top w:val="single" w:sz="4" w:space="0" w:color="auto"/>
              <w:left w:val="single" w:sz="4" w:space="0" w:color="auto"/>
              <w:bottom w:val="single" w:sz="4" w:space="0" w:color="auto"/>
              <w:right w:val="single" w:sz="4" w:space="0" w:color="auto"/>
            </w:tcBorders>
          </w:tcPr>
          <w:p w:rsidR="004C15D4" w:rsidRPr="0070543E" w:rsidRDefault="004C15D4" w:rsidP="00021593">
            <w:pPr>
              <w:widowControl w:val="0"/>
              <w:overflowPunct w:val="0"/>
              <w:autoSpaceDE w:val="0"/>
              <w:autoSpaceDN w:val="0"/>
              <w:adjustRightInd w:val="0"/>
              <w:snapToGrid w:val="0"/>
              <w:spacing w:after="0"/>
              <w:jc w:val="center"/>
              <w:rPr>
                <w:rFonts w:asciiTheme="minorHAnsi" w:hAnsiTheme="minorHAnsi" w:cs="Calibri"/>
                <w:bCs/>
                <w:szCs w:val="22"/>
              </w:rPr>
            </w:pPr>
          </w:p>
        </w:tc>
        <w:tc>
          <w:tcPr>
            <w:tcW w:w="1440" w:type="dxa"/>
            <w:tcBorders>
              <w:top w:val="single" w:sz="4" w:space="0" w:color="auto"/>
              <w:left w:val="single" w:sz="4" w:space="0" w:color="auto"/>
              <w:bottom w:val="single" w:sz="4" w:space="0" w:color="auto"/>
              <w:right w:val="single" w:sz="4" w:space="0" w:color="auto"/>
            </w:tcBorders>
          </w:tcPr>
          <w:p w:rsidR="004C15D4" w:rsidRPr="0070543E" w:rsidRDefault="004C15D4" w:rsidP="00021593">
            <w:pPr>
              <w:widowControl w:val="0"/>
              <w:overflowPunct w:val="0"/>
              <w:autoSpaceDE w:val="0"/>
              <w:autoSpaceDN w:val="0"/>
              <w:adjustRightInd w:val="0"/>
              <w:snapToGrid w:val="0"/>
              <w:spacing w:after="0"/>
              <w:jc w:val="center"/>
              <w:rPr>
                <w:rFonts w:asciiTheme="minorHAnsi" w:hAnsiTheme="minorHAnsi" w:cs="Calibri"/>
                <w:bCs/>
                <w:szCs w:val="22"/>
              </w:rPr>
            </w:pPr>
          </w:p>
        </w:tc>
      </w:tr>
      <w:tr w:rsidR="004C15D4" w:rsidRPr="0070543E" w:rsidTr="00973CA8">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13" w:type="dxa"/>
            <w:right w:w="113" w:type="dxa"/>
          </w:tblCellMar>
          <w:tblLook w:val="04A0"/>
        </w:tblPrEx>
        <w:tc>
          <w:tcPr>
            <w:tcW w:w="799" w:type="dxa"/>
            <w:tcBorders>
              <w:top w:val="single" w:sz="4" w:space="0" w:color="auto"/>
              <w:left w:val="single" w:sz="4" w:space="0" w:color="auto"/>
              <w:bottom w:val="single" w:sz="4" w:space="0" w:color="auto"/>
              <w:right w:val="single" w:sz="4" w:space="0" w:color="auto"/>
            </w:tcBorders>
            <w:vAlign w:val="center"/>
          </w:tcPr>
          <w:p w:rsidR="004C15D4" w:rsidRPr="0070543E" w:rsidRDefault="004C15D4" w:rsidP="00021593">
            <w:pPr>
              <w:spacing w:after="0"/>
              <w:ind w:left="90"/>
              <w:jc w:val="center"/>
              <w:rPr>
                <w:rFonts w:asciiTheme="minorHAnsi" w:hAnsiTheme="minorHAnsi" w:cs="Calibri"/>
                <w:szCs w:val="22"/>
                <w:lang w:val="en-US" w:eastAsia="ja-JP"/>
              </w:rPr>
            </w:pPr>
            <w:r w:rsidRPr="0070543E">
              <w:rPr>
                <w:rFonts w:asciiTheme="minorHAnsi" w:hAnsiTheme="minorHAnsi" w:cs="Calibri"/>
                <w:szCs w:val="22"/>
                <w:lang w:eastAsia="ja-JP"/>
              </w:rPr>
              <w:t>Λ.21</w:t>
            </w:r>
          </w:p>
        </w:tc>
        <w:tc>
          <w:tcPr>
            <w:tcW w:w="4691" w:type="dxa"/>
            <w:tcBorders>
              <w:top w:val="single" w:sz="4" w:space="0" w:color="auto"/>
              <w:left w:val="single" w:sz="4" w:space="0" w:color="auto"/>
              <w:bottom w:val="single" w:sz="4" w:space="0" w:color="auto"/>
              <w:right w:val="single" w:sz="4" w:space="0" w:color="auto"/>
            </w:tcBorders>
            <w:hideMark/>
          </w:tcPr>
          <w:p w:rsidR="004C15D4" w:rsidRPr="0070543E" w:rsidRDefault="004C15D4" w:rsidP="00021593">
            <w:pPr>
              <w:autoSpaceDN w:val="0"/>
              <w:snapToGrid w:val="0"/>
              <w:spacing w:after="0"/>
              <w:rPr>
                <w:rFonts w:asciiTheme="minorHAnsi" w:hAnsiTheme="minorHAnsi" w:cs="Calibri"/>
                <w:szCs w:val="22"/>
                <w:lang w:eastAsia="ja-JP"/>
              </w:rPr>
            </w:pPr>
            <w:r w:rsidRPr="0070543E">
              <w:rPr>
                <w:rFonts w:asciiTheme="minorHAnsi" w:hAnsiTheme="minorHAnsi" w:cs="Calibri"/>
                <w:szCs w:val="22"/>
              </w:rPr>
              <w:t xml:space="preserve">Να υποστηρίζεται η κατηγοριοποίηση και η ταξινόμηση των εγγράφων χρησιμοποιώντας </w:t>
            </w:r>
            <w:r w:rsidRPr="0070543E">
              <w:rPr>
                <w:rFonts w:asciiTheme="minorHAnsi" w:hAnsiTheme="minorHAnsi" w:cs="Calibri"/>
                <w:szCs w:val="22"/>
              </w:rPr>
              <w:lastRenderedPageBreak/>
              <w:t xml:space="preserve">απεριόριστο αριθμό πεδίων και τύπων αυτών. </w:t>
            </w:r>
          </w:p>
        </w:tc>
        <w:tc>
          <w:tcPr>
            <w:tcW w:w="1440" w:type="dxa"/>
            <w:tcBorders>
              <w:top w:val="single" w:sz="4" w:space="0" w:color="auto"/>
              <w:left w:val="single" w:sz="4" w:space="0" w:color="auto"/>
              <w:bottom w:val="single" w:sz="4" w:space="0" w:color="auto"/>
              <w:right w:val="single" w:sz="4" w:space="0" w:color="auto"/>
            </w:tcBorders>
            <w:vAlign w:val="center"/>
            <w:hideMark/>
          </w:tcPr>
          <w:p w:rsidR="004C15D4" w:rsidRPr="0070543E" w:rsidRDefault="004C15D4" w:rsidP="00021593">
            <w:pPr>
              <w:widowControl w:val="0"/>
              <w:overflowPunct w:val="0"/>
              <w:autoSpaceDE w:val="0"/>
              <w:autoSpaceDN w:val="0"/>
              <w:adjustRightInd w:val="0"/>
              <w:snapToGrid w:val="0"/>
              <w:spacing w:after="0"/>
              <w:jc w:val="center"/>
              <w:rPr>
                <w:rFonts w:asciiTheme="minorHAnsi" w:hAnsiTheme="minorHAnsi" w:cs="Calibri"/>
                <w:b/>
                <w:szCs w:val="22"/>
                <w:lang w:val="en-US" w:eastAsia="ja-JP"/>
              </w:rPr>
            </w:pPr>
            <w:r w:rsidRPr="0070543E">
              <w:rPr>
                <w:rFonts w:asciiTheme="minorHAnsi" w:hAnsiTheme="minorHAnsi" w:cs="Calibri"/>
                <w:b/>
                <w:bCs/>
                <w:szCs w:val="22"/>
              </w:rPr>
              <w:lastRenderedPageBreak/>
              <w:t>NAI</w:t>
            </w:r>
          </w:p>
        </w:tc>
        <w:tc>
          <w:tcPr>
            <w:tcW w:w="1350" w:type="dxa"/>
            <w:tcBorders>
              <w:top w:val="single" w:sz="4" w:space="0" w:color="auto"/>
              <w:left w:val="single" w:sz="4" w:space="0" w:color="auto"/>
              <w:bottom w:val="single" w:sz="4" w:space="0" w:color="auto"/>
              <w:right w:val="single" w:sz="4" w:space="0" w:color="auto"/>
            </w:tcBorders>
          </w:tcPr>
          <w:p w:rsidR="004C15D4" w:rsidRPr="0070543E" w:rsidRDefault="004C15D4" w:rsidP="00021593">
            <w:pPr>
              <w:widowControl w:val="0"/>
              <w:overflowPunct w:val="0"/>
              <w:autoSpaceDE w:val="0"/>
              <w:autoSpaceDN w:val="0"/>
              <w:adjustRightInd w:val="0"/>
              <w:snapToGrid w:val="0"/>
              <w:spacing w:after="0"/>
              <w:jc w:val="center"/>
              <w:rPr>
                <w:rFonts w:asciiTheme="minorHAnsi" w:hAnsiTheme="minorHAnsi" w:cs="Calibri"/>
                <w:bCs/>
                <w:szCs w:val="22"/>
              </w:rPr>
            </w:pPr>
          </w:p>
        </w:tc>
        <w:tc>
          <w:tcPr>
            <w:tcW w:w="1440" w:type="dxa"/>
            <w:tcBorders>
              <w:top w:val="single" w:sz="4" w:space="0" w:color="auto"/>
              <w:left w:val="single" w:sz="4" w:space="0" w:color="auto"/>
              <w:bottom w:val="single" w:sz="4" w:space="0" w:color="auto"/>
              <w:right w:val="single" w:sz="4" w:space="0" w:color="auto"/>
            </w:tcBorders>
          </w:tcPr>
          <w:p w:rsidR="004C15D4" w:rsidRPr="0070543E" w:rsidRDefault="004C15D4" w:rsidP="00021593">
            <w:pPr>
              <w:widowControl w:val="0"/>
              <w:overflowPunct w:val="0"/>
              <w:autoSpaceDE w:val="0"/>
              <w:autoSpaceDN w:val="0"/>
              <w:adjustRightInd w:val="0"/>
              <w:snapToGrid w:val="0"/>
              <w:spacing w:after="0"/>
              <w:jc w:val="center"/>
              <w:rPr>
                <w:rFonts w:asciiTheme="minorHAnsi" w:hAnsiTheme="minorHAnsi" w:cs="Calibri"/>
                <w:bCs/>
                <w:szCs w:val="22"/>
              </w:rPr>
            </w:pPr>
          </w:p>
        </w:tc>
      </w:tr>
      <w:tr w:rsidR="004C15D4" w:rsidRPr="0070543E" w:rsidTr="00973CA8">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13" w:type="dxa"/>
            <w:right w:w="113" w:type="dxa"/>
          </w:tblCellMar>
          <w:tblLook w:val="04A0"/>
        </w:tblPrEx>
        <w:tc>
          <w:tcPr>
            <w:tcW w:w="799" w:type="dxa"/>
            <w:tcBorders>
              <w:top w:val="single" w:sz="4" w:space="0" w:color="auto"/>
              <w:left w:val="single" w:sz="4" w:space="0" w:color="auto"/>
              <w:bottom w:val="single" w:sz="4" w:space="0" w:color="auto"/>
              <w:right w:val="single" w:sz="4" w:space="0" w:color="auto"/>
            </w:tcBorders>
            <w:vAlign w:val="center"/>
          </w:tcPr>
          <w:p w:rsidR="004C15D4" w:rsidRPr="0070543E" w:rsidRDefault="004C15D4" w:rsidP="00021593">
            <w:pPr>
              <w:spacing w:after="0"/>
              <w:ind w:left="90"/>
              <w:jc w:val="center"/>
              <w:rPr>
                <w:rFonts w:asciiTheme="minorHAnsi" w:hAnsiTheme="minorHAnsi" w:cs="Calibri"/>
                <w:szCs w:val="22"/>
                <w:lang w:val="en-US" w:eastAsia="ja-JP"/>
              </w:rPr>
            </w:pPr>
            <w:r w:rsidRPr="0070543E">
              <w:rPr>
                <w:rFonts w:asciiTheme="minorHAnsi" w:hAnsiTheme="minorHAnsi" w:cs="Calibri"/>
                <w:szCs w:val="22"/>
                <w:lang w:eastAsia="ja-JP"/>
              </w:rPr>
              <w:lastRenderedPageBreak/>
              <w:t>Λ.22</w:t>
            </w:r>
          </w:p>
        </w:tc>
        <w:tc>
          <w:tcPr>
            <w:tcW w:w="4691" w:type="dxa"/>
            <w:tcBorders>
              <w:top w:val="single" w:sz="4" w:space="0" w:color="auto"/>
              <w:left w:val="single" w:sz="4" w:space="0" w:color="auto"/>
              <w:bottom w:val="single" w:sz="4" w:space="0" w:color="auto"/>
              <w:right w:val="single" w:sz="4" w:space="0" w:color="auto"/>
            </w:tcBorders>
            <w:hideMark/>
          </w:tcPr>
          <w:p w:rsidR="004C15D4" w:rsidRPr="0070543E" w:rsidRDefault="004C15D4" w:rsidP="00021593">
            <w:pPr>
              <w:autoSpaceDN w:val="0"/>
              <w:snapToGrid w:val="0"/>
              <w:spacing w:after="0"/>
              <w:rPr>
                <w:rFonts w:asciiTheme="minorHAnsi" w:hAnsiTheme="minorHAnsi" w:cs="Calibri"/>
                <w:szCs w:val="22"/>
                <w:lang w:eastAsia="ja-JP"/>
              </w:rPr>
            </w:pPr>
            <w:r w:rsidRPr="0070543E">
              <w:rPr>
                <w:rFonts w:asciiTheme="minorHAnsi" w:hAnsiTheme="minorHAnsi" w:cs="Calibri"/>
                <w:szCs w:val="22"/>
              </w:rPr>
              <w:t xml:space="preserve">Να γίνει συγκεκριμένη αναφορά στη χρήση αλφαριθμητικών πεδίων, πεδίων δεδομένων, λίστες τιμών, όρους, check boxes(Boolean), λίστες σπουδαιότητας κ.α. </w:t>
            </w:r>
          </w:p>
        </w:tc>
        <w:tc>
          <w:tcPr>
            <w:tcW w:w="1440" w:type="dxa"/>
            <w:tcBorders>
              <w:top w:val="single" w:sz="4" w:space="0" w:color="auto"/>
              <w:left w:val="single" w:sz="4" w:space="0" w:color="auto"/>
              <w:bottom w:val="single" w:sz="4" w:space="0" w:color="auto"/>
              <w:right w:val="single" w:sz="4" w:space="0" w:color="auto"/>
            </w:tcBorders>
            <w:vAlign w:val="center"/>
            <w:hideMark/>
          </w:tcPr>
          <w:p w:rsidR="004C15D4" w:rsidRPr="0070543E" w:rsidRDefault="004C15D4" w:rsidP="00021593">
            <w:pPr>
              <w:widowControl w:val="0"/>
              <w:overflowPunct w:val="0"/>
              <w:autoSpaceDE w:val="0"/>
              <w:autoSpaceDN w:val="0"/>
              <w:adjustRightInd w:val="0"/>
              <w:snapToGrid w:val="0"/>
              <w:spacing w:after="0"/>
              <w:jc w:val="center"/>
              <w:rPr>
                <w:rFonts w:asciiTheme="minorHAnsi" w:hAnsiTheme="minorHAnsi" w:cs="Calibri"/>
                <w:b/>
                <w:szCs w:val="22"/>
                <w:lang w:val="en-US" w:eastAsia="ja-JP"/>
              </w:rPr>
            </w:pPr>
            <w:r w:rsidRPr="0070543E">
              <w:rPr>
                <w:rFonts w:asciiTheme="minorHAnsi" w:hAnsiTheme="minorHAnsi" w:cs="Calibri"/>
                <w:b/>
                <w:bCs/>
                <w:szCs w:val="22"/>
              </w:rPr>
              <w:t>NAI</w:t>
            </w:r>
          </w:p>
        </w:tc>
        <w:tc>
          <w:tcPr>
            <w:tcW w:w="1350" w:type="dxa"/>
            <w:tcBorders>
              <w:top w:val="single" w:sz="4" w:space="0" w:color="auto"/>
              <w:left w:val="single" w:sz="4" w:space="0" w:color="auto"/>
              <w:bottom w:val="single" w:sz="4" w:space="0" w:color="auto"/>
              <w:right w:val="single" w:sz="4" w:space="0" w:color="auto"/>
            </w:tcBorders>
          </w:tcPr>
          <w:p w:rsidR="004C15D4" w:rsidRPr="0070543E" w:rsidRDefault="004C15D4" w:rsidP="00021593">
            <w:pPr>
              <w:widowControl w:val="0"/>
              <w:overflowPunct w:val="0"/>
              <w:autoSpaceDE w:val="0"/>
              <w:autoSpaceDN w:val="0"/>
              <w:adjustRightInd w:val="0"/>
              <w:snapToGrid w:val="0"/>
              <w:spacing w:after="0"/>
              <w:jc w:val="center"/>
              <w:rPr>
                <w:rFonts w:asciiTheme="minorHAnsi" w:hAnsiTheme="minorHAnsi" w:cs="Calibri"/>
                <w:bCs/>
                <w:szCs w:val="22"/>
              </w:rPr>
            </w:pPr>
          </w:p>
        </w:tc>
        <w:tc>
          <w:tcPr>
            <w:tcW w:w="1440" w:type="dxa"/>
            <w:tcBorders>
              <w:top w:val="single" w:sz="4" w:space="0" w:color="auto"/>
              <w:left w:val="single" w:sz="4" w:space="0" w:color="auto"/>
              <w:bottom w:val="single" w:sz="4" w:space="0" w:color="auto"/>
              <w:right w:val="single" w:sz="4" w:space="0" w:color="auto"/>
            </w:tcBorders>
          </w:tcPr>
          <w:p w:rsidR="004C15D4" w:rsidRPr="0070543E" w:rsidRDefault="004C15D4" w:rsidP="00021593">
            <w:pPr>
              <w:widowControl w:val="0"/>
              <w:overflowPunct w:val="0"/>
              <w:autoSpaceDE w:val="0"/>
              <w:autoSpaceDN w:val="0"/>
              <w:adjustRightInd w:val="0"/>
              <w:snapToGrid w:val="0"/>
              <w:spacing w:after="0"/>
              <w:jc w:val="center"/>
              <w:rPr>
                <w:rFonts w:asciiTheme="minorHAnsi" w:hAnsiTheme="minorHAnsi" w:cs="Calibri"/>
                <w:bCs/>
                <w:szCs w:val="22"/>
              </w:rPr>
            </w:pPr>
          </w:p>
        </w:tc>
      </w:tr>
      <w:tr w:rsidR="004C15D4" w:rsidRPr="0070543E" w:rsidTr="00973CA8">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13" w:type="dxa"/>
            <w:right w:w="113" w:type="dxa"/>
          </w:tblCellMar>
          <w:tblLook w:val="04A0"/>
        </w:tblPrEx>
        <w:tc>
          <w:tcPr>
            <w:tcW w:w="799" w:type="dxa"/>
            <w:tcBorders>
              <w:top w:val="single" w:sz="4" w:space="0" w:color="auto"/>
              <w:left w:val="single" w:sz="4" w:space="0" w:color="auto"/>
              <w:bottom w:val="single" w:sz="4" w:space="0" w:color="auto"/>
              <w:right w:val="single" w:sz="4" w:space="0" w:color="auto"/>
            </w:tcBorders>
            <w:vAlign w:val="center"/>
          </w:tcPr>
          <w:p w:rsidR="004C15D4" w:rsidRPr="0070543E" w:rsidRDefault="004C15D4" w:rsidP="00021593">
            <w:pPr>
              <w:spacing w:after="0"/>
              <w:ind w:left="90"/>
              <w:jc w:val="center"/>
              <w:rPr>
                <w:rFonts w:asciiTheme="minorHAnsi" w:hAnsiTheme="minorHAnsi" w:cs="Calibri"/>
                <w:szCs w:val="22"/>
                <w:lang w:val="en-US" w:eastAsia="ja-JP"/>
              </w:rPr>
            </w:pPr>
            <w:r w:rsidRPr="0070543E">
              <w:rPr>
                <w:rFonts w:asciiTheme="minorHAnsi" w:hAnsiTheme="minorHAnsi" w:cs="Calibri"/>
                <w:szCs w:val="22"/>
                <w:lang w:eastAsia="ja-JP"/>
              </w:rPr>
              <w:t>Λ.23</w:t>
            </w:r>
          </w:p>
        </w:tc>
        <w:tc>
          <w:tcPr>
            <w:tcW w:w="4691" w:type="dxa"/>
            <w:tcBorders>
              <w:top w:val="single" w:sz="4" w:space="0" w:color="auto"/>
              <w:left w:val="single" w:sz="4" w:space="0" w:color="auto"/>
              <w:bottom w:val="single" w:sz="4" w:space="0" w:color="auto"/>
              <w:right w:val="single" w:sz="4" w:space="0" w:color="auto"/>
            </w:tcBorders>
            <w:hideMark/>
          </w:tcPr>
          <w:p w:rsidR="004C15D4" w:rsidRPr="0070543E" w:rsidRDefault="004C15D4" w:rsidP="00021593">
            <w:pPr>
              <w:autoSpaceDN w:val="0"/>
              <w:snapToGrid w:val="0"/>
              <w:spacing w:after="0"/>
              <w:rPr>
                <w:rFonts w:asciiTheme="minorHAnsi" w:hAnsiTheme="minorHAnsi" w:cs="Calibri"/>
                <w:szCs w:val="22"/>
                <w:lang w:eastAsia="ja-JP"/>
              </w:rPr>
            </w:pPr>
            <w:r w:rsidRPr="0070543E">
              <w:rPr>
                <w:rFonts w:asciiTheme="minorHAnsi" w:hAnsiTheme="minorHAnsi" w:cs="Calibri"/>
                <w:szCs w:val="22"/>
              </w:rPr>
              <w:t>Να παρέχεται δεικτοδότηση ελεύθερου κειμένου εγγράφων MS Word ή αντίστοιχου κειμένου εγγράφου (</w:t>
            </w:r>
            <w:r w:rsidRPr="0070543E">
              <w:rPr>
                <w:rFonts w:asciiTheme="minorHAnsi" w:hAnsiTheme="minorHAnsi" w:cs="Calibri"/>
                <w:szCs w:val="22"/>
                <w:lang w:val="en-US"/>
              </w:rPr>
              <w:t>writer</w:t>
            </w:r>
            <w:r w:rsidRPr="0070543E">
              <w:rPr>
                <w:rFonts w:asciiTheme="minorHAnsi" w:hAnsiTheme="minorHAnsi" w:cs="Calibri"/>
                <w:szCs w:val="22"/>
              </w:rPr>
              <w:t xml:space="preserve">) που παράγεται από ελεύθερο λογισμικό </w:t>
            </w:r>
            <w:r w:rsidRPr="0070543E">
              <w:rPr>
                <w:rFonts w:asciiTheme="minorHAnsi" w:hAnsiTheme="minorHAnsi" w:cs="Calibri"/>
                <w:szCs w:val="22"/>
                <w:lang w:val="en-US"/>
              </w:rPr>
              <w:t>libre</w:t>
            </w:r>
            <w:r w:rsidRPr="0070543E">
              <w:rPr>
                <w:rFonts w:asciiTheme="minorHAnsi" w:hAnsiTheme="minorHAnsi" w:cs="Calibri"/>
                <w:szCs w:val="22"/>
              </w:rPr>
              <w:t xml:space="preserve"> ή </w:t>
            </w:r>
            <w:r w:rsidRPr="0070543E">
              <w:rPr>
                <w:rFonts w:asciiTheme="minorHAnsi" w:hAnsiTheme="minorHAnsi" w:cs="Calibri"/>
                <w:szCs w:val="22"/>
                <w:lang w:val="en-US"/>
              </w:rPr>
              <w:t>open</w:t>
            </w:r>
            <w:r w:rsidRPr="0070543E">
              <w:rPr>
                <w:rFonts w:asciiTheme="minorHAnsi" w:hAnsiTheme="minorHAnsi" w:cs="Calibri"/>
                <w:szCs w:val="22"/>
              </w:rPr>
              <w:t xml:space="preserve"> </w:t>
            </w:r>
            <w:r w:rsidRPr="0070543E">
              <w:rPr>
                <w:rFonts w:asciiTheme="minorHAnsi" w:hAnsiTheme="minorHAnsi" w:cs="Calibri"/>
                <w:szCs w:val="22"/>
                <w:lang w:val="en-US"/>
              </w:rPr>
              <w:t>office</w:t>
            </w:r>
            <w:r w:rsidRPr="0070543E">
              <w:rPr>
                <w:rFonts w:asciiTheme="minorHAnsi" w:hAnsiTheme="minorHAnsi" w:cs="Calibri"/>
                <w:szCs w:val="22"/>
              </w:rPr>
              <w:t>.</w:t>
            </w:r>
          </w:p>
        </w:tc>
        <w:tc>
          <w:tcPr>
            <w:tcW w:w="1440" w:type="dxa"/>
            <w:tcBorders>
              <w:top w:val="single" w:sz="4" w:space="0" w:color="auto"/>
              <w:left w:val="single" w:sz="4" w:space="0" w:color="auto"/>
              <w:bottom w:val="single" w:sz="4" w:space="0" w:color="auto"/>
              <w:right w:val="single" w:sz="4" w:space="0" w:color="auto"/>
            </w:tcBorders>
            <w:vAlign w:val="center"/>
            <w:hideMark/>
          </w:tcPr>
          <w:p w:rsidR="004C15D4" w:rsidRPr="0070543E" w:rsidRDefault="004C15D4" w:rsidP="00021593">
            <w:pPr>
              <w:widowControl w:val="0"/>
              <w:overflowPunct w:val="0"/>
              <w:autoSpaceDE w:val="0"/>
              <w:autoSpaceDN w:val="0"/>
              <w:adjustRightInd w:val="0"/>
              <w:snapToGrid w:val="0"/>
              <w:spacing w:after="0"/>
              <w:jc w:val="center"/>
              <w:rPr>
                <w:rFonts w:asciiTheme="minorHAnsi" w:hAnsiTheme="minorHAnsi" w:cs="Calibri"/>
                <w:b/>
                <w:szCs w:val="22"/>
                <w:lang w:eastAsia="ja-JP"/>
              </w:rPr>
            </w:pPr>
            <w:r w:rsidRPr="0070543E">
              <w:rPr>
                <w:rFonts w:asciiTheme="minorHAnsi" w:hAnsiTheme="minorHAnsi" w:cs="Calibri"/>
                <w:b/>
                <w:bCs/>
                <w:szCs w:val="22"/>
              </w:rPr>
              <w:t>NAI</w:t>
            </w:r>
          </w:p>
        </w:tc>
        <w:tc>
          <w:tcPr>
            <w:tcW w:w="1350" w:type="dxa"/>
            <w:tcBorders>
              <w:top w:val="single" w:sz="4" w:space="0" w:color="auto"/>
              <w:left w:val="single" w:sz="4" w:space="0" w:color="auto"/>
              <w:bottom w:val="single" w:sz="4" w:space="0" w:color="auto"/>
              <w:right w:val="single" w:sz="4" w:space="0" w:color="auto"/>
            </w:tcBorders>
          </w:tcPr>
          <w:p w:rsidR="004C15D4" w:rsidRPr="0070543E" w:rsidRDefault="004C15D4" w:rsidP="00021593">
            <w:pPr>
              <w:widowControl w:val="0"/>
              <w:overflowPunct w:val="0"/>
              <w:autoSpaceDE w:val="0"/>
              <w:autoSpaceDN w:val="0"/>
              <w:adjustRightInd w:val="0"/>
              <w:snapToGrid w:val="0"/>
              <w:spacing w:after="0"/>
              <w:jc w:val="center"/>
              <w:rPr>
                <w:rFonts w:asciiTheme="minorHAnsi" w:hAnsiTheme="minorHAnsi" w:cs="Calibri"/>
                <w:bCs/>
                <w:szCs w:val="22"/>
              </w:rPr>
            </w:pPr>
          </w:p>
        </w:tc>
        <w:tc>
          <w:tcPr>
            <w:tcW w:w="1440" w:type="dxa"/>
            <w:tcBorders>
              <w:top w:val="single" w:sz="4" w:space="0" w:color="auto"/>
              <w:left w:val="single" w:sz="4" w:space="0" w:color="auto"/>
              <w:bottom w:val="single" w:sz="4" w:space="0" w:color="auto"/>
              <w:right w:val="single" w:sz="4" w:space="0" w:color="auto"/>
            </w:tcBorders>
          </w:tcPr>
          <w:p w:rsidR="004C15D4" w:rsidRPr="0070543E" w:rsidRDefault="004C15D4" w:rsidP="00021593">
            <w:pPr>
              <w:widowControl w:val="0"/>
              <w:overflowPunct w:val="0"/>
              <w:autoSpaceDE w:val="0"/>
              <w:autoSpaceDN w:val="0"/>
              <w:adjustRightInd w:val="0"/>
              <w:snapToGrid w:val="0"/>
              <w:spacing w:after="0"/>
              <w:jc w:val="center"/>
              <w:rPr>
                <w:rFonts w:asciiTheme="minorHAnsi" w:hAnsiTheme="minorHAnsi" w:cs="Calibri"/>
                <w:bCs/>
                <w:szCs w:val="22"/>
              </w:rPr>
            </w:pPr>
          </w:p>
        </w:tc>
      </w:tr>
      <w:tr w:rsidR="004C15D4" w:rsidRPr="0070543E" w:rsidTr="00973CA8">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13" w:type="dxa"/>
            <w:right w:w="113" w:type="dxa"/>
          </w:tblCellMar>
          <w:tblLook w:val="04A0"/>
        </w:tblPrEx>
        <w:tc>
          <w:tcPr>
            <w:tcW w:w="799" w:type="dxa"/>
            <w:tcBorders>
              <w:top w:val="single" w:sz="4" w:space="0" w:color="auto"/>
              <w:left w:val="single" w:sz="4" w:space="0" w:color="auto"/>
              <w:bottom w:val="single" w:sz="4" w:space="0" w:color="auto"/>
              <w:right w:val="single" w:sz="4" w:space="0" w:color="auto"/>
            </w:tcBorders>
            <w:vAlign w:val="center"/>
          </w:tcPr>
          <w:p w:rsidR="004C15D4" w:rsidRPr="0070543E" w:rsidRDefault="004C15D4" w:rsidP="00021593">
            <w:pPr>
              <w:spacing w:after="0"/>
              <w:ind w:left="90"/>
              <w:jc w:val="center"/>
              <w:rPr>
                <w:rFonts w:asciiTheme="minorHAnsi" w:hAnsiTheme="minorHAnsi" w:cs="Calibri"/>
                <w:szCs w:val="22"/>
                <w:lang w:eastAsia="ja-JP"/>
              </w:rPr>
            </w:pPr>
            <w:r w:rsidRPr="0070543E">
              <w:rPr>
                <w:rFonts w:asciiTheme="minorHAnsi" w:hAnsiTheme="minorHAnsi" w:cs="Calibri"/>
                <w:szCs w:val="22"/>
                <w:lang w:eastAsia="ja-JP"/>
              </w:rPr>
              <w:t>Λ.24</w:t>
            </w:r>
          </w:p>
        </w:tc>
        <w:tc>
          <w:tcPr>
            <w:tcW w:w="4691" w:type="dxa"/>
            <w:tcBorders>
              <w:top w:val="single" w:sz="4" w:space="0" w:color="auto"/>
              <w:left w:val="single" w:sz="4" w:space="0" w:color="auto"/>
              <w:bottom w:val="single" w:sz="4" w:space="0" w:color="auto"/>
              <w:right w:val="single" w:sz="4" w:space="0" w:color="auto"/>
            </w:tcBorders>
            <w:hideMark/>
          </w:tcPr>
          <w:p w:rsidR="004C15D4" w:rsidRPr="0070543E" w:rsidRDefault="004C15D4" w:rsidP="00021593">
            <w:pPr>
              <w:autoSpaceDN w:val="0"/>
              <w:snapToGrid w:val="0"/>
              <w:spacing w:after="0"/>
              <w:rPr>
                <w:rFonts w:asciiTheme="minorHAnsi" w:hAnsiTheme="minorHAnsi" w:cs="Calibri"/>
                <w:szCs w:val="22"/>
                <w:lang w:eastAsia="ja-JP"/>
              </w:rPr>
            </w:pPr>
            <w:r w:rsidRPr="0070543E">
              <w:rPr>
                <w:rFonts w:asciiTheme="minorHAnsi" w:hAnsiTheme="minorHAnsi" w:cs="Calibri"/>
                <w:szCs w:val="22"/>
              </w:rPr>
              <w:t>Αυτόματη αποθήκευση παραγομένων μεταδεδομένων μέσα από διαδικασία δεικτοδότησης περιεχομένου μέσα στη βάση δεδομένων του συστήματος.</w:t>
            </w:r>
          </w:p>
        </w:tc>
        <w:tc>
          <w:tcPr>
            <w:tcW w:w="1440" w:type="dxa"/>
            <w:tcBorders>
              <w:top w:val="single" w:sz="4" w:space="0" w:color="auto"/>
              <w:left w:val="single" w:sz="4" w:space="0" w:color="auto"/>
              <w:bottom w:val="single" w:sz="4" w:space="0" w:color="auto"/>
              <w:right w:val="single" w:sz="4" w:space="0" w:color="auto"/>
            </w:tcBorders>
            <w:vAlign w:val="center"/>
            <w:hideMark/>
          </w:tcPr>
          <w:p w:rsidR="004C15D4" w:rsidRPr="0070543E" w:rsidRDefault="004C15D4" w:rsidP="00021593">
            <w:pPr>
              <w:widowControl w:val="0"/>
              <w:overflowPunct w:val="0"/>
              <w:autoSpaceDE w:val="0"/>
              <w:autoSpaceDN w:val="0"/>
              <w:adjustRightInd w:val="0"/>
              <w:snapToGrid w:val="0"/>
              <w:spacing w:after="0"/>
              <w:jc w:val="center"/>
              <w:rPr>
                <w:rFonts w:asciiTheme="minorHAnsi" w:hAnsiTheme="minorHAnsi" w:cs="Calibri"/>
                <w:b/>
                <w:szCs w:val="22"/>
                <w:lang w:val="en-US" w:eastAsia="ja-JP"/>
              </w:rPr>
            </w:pPr>
            <w:r w:rsidRPr="0070543E">
              <w:rPr>
                <w:rFonts w:asciiTheme="minorHAnsi" w:hAnsiTheme="minorHAnsi" w:cs="Calibri"/>
                <w:b/>
                <w:bCs/>
                <w:szCs w:val="22"/>
              </w:rPr>
              <w:t>NAI</w:t>
            </w:r>
          </w:p>
        </w:tc>
        <w:tc>
          <w:tcPr>
            <w:tcW w:w="1350" w:type="dxa"/>
            <w:tcBorders>
              <w:top w:val="single" w:sz="4" w:space="0" w:color="auto"/>
              <w:left w:val="single" w:sz="4" w:space="0" w:color="auto"/>
              <w:bottom w:val="single" w:sz="4" w:space="0" w:color="auto"/>
              <w:right w:val="single" w:sz="4" w:space="0" w:color="auto"/>
            </w:tcBorders>
          </w:tcPr>
          <w:p w:rsidR="004C15D4" w:rsidRPr="0070543E" w:rsidRDefault="004C15D4" w:rsidP="00021593">
            <w:pPr>
              <w:widowControl w:val="0"/>
              <w:overflowPunct w:val="0"/>
              <w:autoSpaceDE w:val="0"/>
              <w:autoSpaceDN w:val="0"/>
              <w:adjustRightInd w:val="0"/>
              <w:snapToGrid w:val="0"/>
              <w:spacing w:after="0"/>
              <w:jc w:val="center"/>
              <w:rPr>
                <w:rFonts w:asciiTheme="minorHAnsi" w:hAnsiTheme="minorHAnsi" w:cs="Calibri"/>
                <w:bCs/>
                <w:szCs w:val="22"/>
              </w:rPr>
            </w:pPr>
          </w:p>
        </w:tc>
        <w:tc>
          <w:tcPr>
            <w:tcW w:w="1440" w:type="dxa"/>
            <w:tcBorders>
              <w:top w:val="single" w:sz="4" w:space="0" w:color="auto"/>
              <w:left w:val="single" w:sz="4" w:space="0" w:color="auto"/>
              <w:bottom w:val="single" w:sz="4" w:space="0" w:color="auto"/>
              <w:right w:val="single" w:sz="4" w:space="0" w:color="auto"/>
            </w:tcBorders>
          </w:tcPr>
          <w:p w:rsidR="004C15D4" w:rsidRPr="0070543E" w:rsidRDefault="004C15D4" w:rsidP="00021593">
            <w:pPr>
              <w:widowControl w:val="0"/>
              <w:overflowPunct w:val="0"/>
              <w:autoSpaceDE w:val="0"/>
              <w:autoSpaceDN w:val="0"/>
              <w:adjustRightInd w:val="0"/>
              <w:snapToGrid w:val="0"/>
              <w:spacing w:after="0"/>
              <w:jc w:val="center"/>
              <w:rPr>
                <w:rFonts w:asciiTheme="minorHAnsi" w:hAnsiTheme="minorHAnsi" w:cs="Calibri"/>
                <w:bCs/>
                <w:szCs w:val="22"/>
              </w:rPr>
            </w:pPr>
          </w:p>
        </w:tc>
      </w:tr>
      <w:tr w:rsidR="004C15D4" w:rsidRPr="0070543E" w:rsidTr="00973CA8">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13" w:type="dxa"/>
            <w:right w:w="113" w:type="dxa"/>
          </w:tblCellMar>
          <w:tblLook w:val="04A0"/>
        </w:tblPrEx>
        <w:tc>
          <w:tcPr>
            <w:tcW w:w="799" w:type="dxa"/>
            <w:tcBorders>
              <w:top w:val="single" w:sz="4" w:space="0" w:color="auto"/>
              <w:left w:val="single" w:sz="4" w:space="0" w:color="auto"/>
              <w:bottom w:val="single" w:sz="4" w:space="0" w:color="auto"/>
              <w:right w:val="single" w:sz="4" w:space="0" w:color="auto"/>
            </w:tcBorders>
            <w:vAlign w:val="center"/>
          </w:tcPr>
          <w:p w:rsidR="004C15D4" w:rsidRPr="0070543E" w:rsidRDefault="004C15D4" w:rsidP="00021593">
            <w:pPr>
              <w:spacing w:after="0"/>
              <w:ind w:left="90"/>
              <w:jc w:val="center"/>
              <w:rPr>
                <w:rFonts w:asciiTheme="minorHAnsi" w:hAnsiTheme="minorHAnsi" w:cs="Calibri"/>
                <w:szCs w:val="22"/>
                <w:lang w:val="en-US" w:eastAsia="ja-JP"/>
              </w:rPr>
            </w:pPr>
            <w:r w:rsidRPr="0070543E">
              <w:rPr>
                <w:rFonts w:asciiTheme="minorHAnsi" w:hAnsiTheme="minorHAnsi" w:cs="Calibri"/>
                <w:szCs w:val="22"/>
                <w:lang w:eastAsia="ja-JP"/>
              </w:rPr>
              <w:t>Λ.25</w:t>
            </w:r>
          </w:p>
        </w:tc>
        <w:tc>
          <w:tcPr>
            <w:tcW w:w="4691" w:type="dxa"/>
            <w:tcBorders>
              <w:top w:val="single" w:sz="4" w:space="0" w:color="auto"/>
              <w:left w:val="single" w:sz="4" w:space="0" w:color="auto"/>
              <w:bottom w:val="single" w:sz="4" w:space="0" w:color="auto"/>
              <w:right w:val="single" w:sz="4" w:space="0" w:color="auto"/>
            </w:tcBorders>
            <w:hideMark/>
          </w:tcPr>
          <w:p w:rsidR="004C15D4" w:rsidRPr="0070543E" w:rsidRDefault="004C15D4" w:rsidP="00021593">
            <w:pPr>
              <w:autoSpaceDN w:val="0"/>
              <w:snapToGrid w:val="0"/>
              <w:spacing w:after="0"/>
              <w:rPr>
                <w:rFonts w:asciiTheme="minorHAnsi" w:hAnsiTheme="minorHAnsi" w:cs="Calibri"/>
                <w:szCs w:val="22"/>
                <w:lang w:eastAsia="ja-JP"/>
              </w:rPr>
            </w:pPr>
            <w:r w:rsidRPr="0070543E">
              <w:rPr>
                <w:rFonts w:asciiTheme="minorHAnsi" w:hAnsiTheme="minorHAnsi" w:cs="Calibri"/>
                <w:szCs w:val="22"/>
              </w:rPr>
              <w:t>Αυτόματη κατηγοριοποίηση εγγράφων χωρίς να είναι απαραίτητη η χειροκίνητη εισαγωγή τιμών μεταδεδομένων από τους χρήστες.</w:t>
            </w:r>
          </w:p>
        </w:tc>
        <w:tc>
          <w:tcPr>
            <w:tcW w:w="1440" w:type="dxa"/>
            <w:tcBorders>
              <w:top w:val="single" w:sz="4" w:space="0" w:color="auto"/>
              <w:left w:val="single" w:sz="4" w:space="0" w:color="auto"/>
              <w:bottom w:val="single" w:sz="4" w:space="0" w:color="auto"/>
              <w:right w:val="single" w:sz="4" w:space="0" w:color="auto"/>
            </w:tcBorders>
            <w:vAlign w:val="center"/>
            <w:hideMark/>
          </w:tcPr>
          <w:p w:rsidR="004C15D4" w:rsidRPr="0070543E" w:rsidRDefault="004C15D4" w:rsidP="00021593">
            <w:pPr>
              <w:widowControl w:val="0"/>
              <w:overflowPunct w:val="0"/>
              <w:autoSpaceDE w:val="0"/>
              <w:autoSpaceDN w:val="0"/>
              <w:adjustRightInd w:val="0"/>
              <w:snapToGrid w:val="0"/>
              <w:spacing w:after="0"/>
              <w:jc w:val="center"/>
              <w:rPr>
                <w:rFonts w:asciiTheme="minorHAnsi" w:hAnsiTheme="minorHAnsi" w:cs="Calibri"/>
                <w:b/>
                <w:szCs w:val="22"/>
                <w:lang w:val="en-US" w:eastAsia="ja-JP"/>
              </w:rPr>
            </w:pPr>
            <w:r w:rsidRPr="0070543E">
              <w:rPr>
                <w:rFonts w:asciiTheme="minorHAnsi" w:hAnsiTheme="minorHAnsi" w:cs="Calibri"/>
                <w:b/>
                <w:bCs/>
                <w:szCs w:val="22"/>
              </w:rPr>
              <w:t>NAI</w:t>
            </w:r>
          </w:p>
        </w:tc>
        <w:tc>
          <w:tcPr>
            <w:tcW w:w="1350" w:type="dxa"/>
            <w:tcBorders>
              <w:top w:val="single" w:sz="4" w:space="0" w:color="auto"/>
              <w:left w:val="single" w:sz="4" w:space="0" w:color="auto"/>
              <w:bottom w:val="single" w:sz="4" w:space="0" w:color="auto"/>
              <w:right w:val="single" w:sz="4" w:space="0" w:color="auto"/>
            </w:tcBorders>
          </w:tcPr>
          <w:p w:rsidR="004C15D4" w:rsidRPr="0070543E" w:rsidRDefault="004C15D4" w:rsidP="00021593">
            <w:pPr>
              <w:widowControl w:val="0"/>
              <w:overflowPunct w:val="0"/>
              <w:autoSpaceDE w:val="0"/>
              <w:autoSpaceDN w:val="0"/>
              <w:adjustRightInd w:val="0"/>
              <w:snapToGrid w:val="0"/>
              <w:spacing w:after="0"/>
              <w:jc w:val="center"/>
              <w:rPr>
                <w:rFonts w:asciiTheme="minorHAnsi" w:hAnsiTheme="minorHAnsi" w:cs="Calibri"/>
                <w:bCs/>
                <w:szCs w:val="22"/>
              </w:rPr>
            </w:pPr>
          </w:p>
        </w:tc>
        <w:tc>
          <w:tcPr>
            <w:tcW w:w="1440" w:type="dxa"/>
            <w:tcBorders>
              <w:top w:val="single" w:sz="4" w:space="0" w:color="auto"/>
              <w:left w:val="single" w:sz="4" w:space="0" w:color="auto"/>
              <w:bottom w:val="single" w:sz="4" w:space="0" w:color="auto"/>
              <w:right w:val="single" w:sz="4" w:space="0" w:color="auto"/>
            </w:tcBorders>
          </w:tcPr>
          <w:p w:rsidR="004C15D4" w:rsidRPr="0070543E" w:rsidRDefault="004C15D4" w:rsidP="00021593">
            <w:pPr>
              <w:widowControl w:val="0"/>
              <w:overflowPunct w:val="0"/>
              <w:autoSpaceDE w:val="0"/>
              <w:autoSpaceDN w:val="0"/>
              <w:adjustRightInd w:val="0"/>
              <w:snapToGrid w:val="0"/>
              <w:spacing w:after="0"/>
              <w:jc w:val="center"/>
              <w:rPr>
                <w:rFonts w:asciiTheme="minorHAnsi" w:hAnsiTheme="minorHAnsi" w:cs="Calibri"/>
                <w:bCs/>
                <w:szCs w:val="22"/>
              </w:rPr>
            </w:pPr>
          </w:p>
        </w:tc>
      </w:tr>
      <w:tr w:rsidR="004C15D4" w:rsidRPr="0070543E" w:rsidTr="00973CA8">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13" w:type="dxa"/>
            <w:right w:w="113" w:type="dxa"/>
          </w:tblCellMar>
          <w:tblLook w:val="04A0"/>
        </w:tblPrEx>
        <w:tc>
          <w:tcPr>
            <w:tcW w:w="799" w:type="dxa"/>
            <w:tcBorders>
              <w:top w:val="single" w:sz="4" w:space="0" w:color="auto"/>
              <w:left w:val="single" w:sz="4" w:space="0" w:color="auto"/>
              <w:bottom w:val="single" w:sz="4" w:space="0" w:color="auto"/>
              <w:right w:val="single" w:sz="4" w:space="0" w:color="auto"/>
            </w:tcBorders>
            <w:vAlign w:val="center"/>
          </w:tcPr>
          <w:p w:rsidR="004C15D4" w:rsidRPr="0070543E" w:rsidRDefault="004C15D4" w:rsidP="00021593">
            <w:pPr>
              <w:spacing w:after="0"/>
              <w:ind w:left="90"/>
              <w:jc w:val="center"/>
              <w:rPr>
                <w:rFonts w:asciiTheme="minorHAnsi" w:hAnsiTheme="minorHAnsi" w:cs="Calibri"/>
                <w:szCs w:val="22"/>
                <w:lang w:val="en-US" w:eastAsia="ja-JP"/>
              </w:rPr>
            </w:pPr>
            <w:r w:rsidRPr="0070543E">
              <w:rPr>
                <w:rFonts w:asciiTheme="minorHAnsi" w:hAnsiTheme="minorHAnsi" w:cs="Calibri"/>
                <w:szCs w:val="22"/>
                <w:lang w:eastAsia="ja-JP"/>
              </w:rPr>
              <w:t>Λ.26</w:t>
            </w:r>
          </w:p>
        </w:tc>
        <w:tc>
          <w:tcPr>
            <w:tcW w:w="4691" w:type="dxa"/>
            <w:tcBorders>
              <w:top w:val="single" w:sz="4" w:space="0" w:color="auto"/>
              <w:left w:val="single" w:sz="4" w:space="0" w:color="auto"/>
              <w:bottom w:val="single" w:sz="4" w:space="0" w:color="auto"/>
              <w:right w:val="single" w:sz="4" w:space="0" w:color="auto"/>
            </w:tcBorders>
            <w:hideMark/>
          </w:tcPr>
          <w:p w:rsidR="004C15D4" w:rsidRPr="0070543E" w:rsidRDefault="004C15D4" w:rsidP="00021593">
            <w:pPr>
              <w:autoSpaceDN w:val="0"/>
              <w:snapToGrid w:val="0"/>
              <w:spacing w:after="0"/>
              <w:rPr>
                <w:rFonts w:asciiTheme="minorHAnsi" w:hAnsiTheme="minorHAnsi" w:cs="Calibri"/>
                <w:szCs w:val="22"/>
                <w:lang w:eastAsia="ja-JP"/>
              </w:rPr>
            </w:pPr>
            <w:r w:rsidRPr="0070543E">
              <w:rPr>
                <w:rFonts w:asciiTheme="minorHAnsi" w:hAnsiTheme="minorHAnsi" w:cs="Calibri"/>
                <w:szCs w:val="22"/>
              </w:rPr>
              <w:t>Να δίνεται η δυνατότητα συνεργασίας με σύστημα σύλληψης εγγράφων το οποίο υποστηρίζει OCR λειτουργικότητα για Ελληνικά και απαραίτητα των Χωρών Μελών της Ευρωπαϊκής Ένωσης και επίσης είναι συμβατό με σαρωτές και αντίστοιχα TWAIN &amp; ISIS οδηγούς αυτών. Επίσης να είναι δυνατή η χρήση του Capturing module σε desktop &amp; web μορφή.</w:t>
            </w:r>
          </w:p>
        </w:tc>
        <w:tc>
          <w:tcPr>
            <w:tcW w:w="1440" w:type="dxa"/>
            <w:tcBorders>
              <w:top w:val="single" w:sz="4" w:space="0" w:color="auto"/>
              <w:left w:val="single" w:sz="4" w:space="0" w:color="auto"/>
              <w:bottom w:val="single" w:sz="4" w:space="0" w:color="auto"/>
              <w:right w:val="single" w:sz="4" w:space="0" w:color="auto"/>
            </w:tcBorders>
            <w:vAlign w:val="center"/>
          </w:tcPr>
          <w:p w:rsidR="004C15D4" w:rsidRPr="0070543E" w:rsidRDefault="004C15D4" w:rsidP="00021593">
            <w:pPr>
              <w:widowControl w:val="0"/>
              <w:overflowPunct w:val="0"/>
              <w:autoSpaceDE w:val="0"/>
              <w:autoSpaceDN w:val="0"/>
              <w:adjustRightInd w:val="0"/>
              <w:snapToGrid w:val="0"/>
              <w:spacing w:after="0"/>
              <w:jc w:val="center"/>
              <w:rPr>
                <w:rFonts w:asciiTheme="minorHAnsi" w:hAnsiTheme="minorHAnsi" w:cs="Calibri"/>
                <w:szCs w:val="22"/>
                <w:lang w:eastAsia="ja-JP"/>
              </w:rPr>
            </w:pPr>
          </w:p>
        </w:tc>
        <w:tc>
          <w:tcPr>
            <w:tcW w:w="1350" w:type="dxa"/>
            <w:tcBorders>
              <w:top w:val="single" w:sz="4" w:space="0" w:color="auto"/>
              <w:left w:val="single" w:sz="4" w:space="0" w:color="auto"/>
              <w:bottom w:val="single" w:sz="4" w:space="0" w:color="auto"/>
              <w:right w:val="single" w:sz="4" w:space="0" w:color="auto"/>
            </w:tcBorders>
          </w:tcPr>
          <w:p w:rsidR="004C15D4" w:rsidRPr="0070543E" w:rsidRDefault="004C15D4" w:rsidP="00021593">
            <w:pPr>
              <w:widowControl w:val="0"/>
              <w:overflowPunct w:val="0"/>
              <w:autoSpaceDE w:val="0"/>
              <w:autoSpaceDN w:val="0"/>
              <w:adjustRightInd w:val="0"/>
              <w:snapToGrid w:val="0"/>
              <w:spacing w:after="0"/>
              <w:jc w:val="center"/>
              <w:rPr>
                <w:rFonts w:asciiTheme="minorHAnsi" w:hAnsiTheme="minorHAnsi" w:cs="Calibri"/>
                <w:szCs w:val="22"/>
                <w:lang w:eastAsia="ja-JP"/>
              </w:rPr>
            </w:pPr>
          </w:p>
        </w:tc>
        <w:tc>
          <w:tcPr>
            <w:tcW w:w="1440" w:type="dxa"/>
            <w:tcBorders>
              <w:top w:val="single" w:sz="4" w:space="0" w:color="auto"/>
              <w:left w:val="single" w:sz="4" w:space="0" w:color="auto"/>
              <w:bottom w:val="single" w:sz="4" w:space="0" w:color="auto"/>
              <w:right w:val="single" w:sz="4" w:space="0" w:color="auto"/>
            </w:tcBorders>
          </w:tcPr>
          <w:p w:rsidR="004C15D4" w:rsidRPr="0070543E" w:rsidRDefault="004C15D4" w:rsidP="00021593">
            <w:pPr>
              <w:widowControl w:val="0"/>
              <w:overflowPunct w:val="0"/>
              <w:autoSpaceDE w:val="0"/>
              <w:autoSpaceDN w:val="0"/>
              <w:adjustRightInd w:val="0"/>
              <w:snapToGrid w:val="0"/>
              <w:spacing w:after="0"/>
              <w:jc w:val="center"/>
              <w:rPr>
                <w:rFonts w:asciiTheme="minorHAnsi" w:hAnsiTheme="minorHAnsi" w:cs="Calibri"/>
                <w:szCs w:val="22"/>
                <w:lang w:eastAsia="ja-JP"/>
              </w:rPr>
            </w:pPr>
          </w:p>
        </w:tc>
      </w:tr>
      <w:tr w:rsidR="004C15D4" w:rsidRPr="0070543E" w:rsidTr="00973CA8">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13" w:type="dxa"/>
            <w:right w:w="113" w:type="dxa"/>
          </w:tblCellMar>
          <w:tblLook w:val="04A0"/>
        </w:tblPrEx>
        <w:tc>
          <w:tcPr>
            <w:tcW w:w="799" w:type="dxa"/>
            <w:tcBorders>
              <w:top w:val="single" w:sz="4" w:space="0" w:color="auto"/>
              <w:left w:val="single" w:sz="4" w:space="0" w:color="auto"/>
              <w:bottom w:val="single" w:sz="4" w:space="0" w:color="auto"/>
              <w:right w:val="single" w:sz="4" w:space="0" w:color="auto"/>
            </w:tcBorders>
            <w:vAlign w:val="center"/>
          </w:tcPr>
          <w:p w:rsidR="004C15D4" w:rsidRPr="0070543E" w:rsidRDefault="004C15D4" w:rsidP="00021593">
            <w:pPr>
              <w:spacing w:after="0"/>
              <w:ind w:left="90"/>
              <w:jc w:val="center"/>
              <w:rPr>
                <w:rFonts w:asciiTheme="minorHAnsi" w:hAnsiTheme="minorHAnsi" w:cs="Calibri"/>
                <w:szCs w:val="22"/>
                <w:lang w:eastAsia="ja-JP"/>
              </w:rPr>
            </w:pPr>
            <w:r w:rsidRPr="0070543E">
              <w:rPr>
                <w:rFonts w:asciiTheme="minorHAnsi" w:hAnsiTheme="minorHAnsi" w:cs="Calibri"/>
                <w:szCs w:val="22"/>
                <w:lang w:eastAsia="ja-JP"/>
              </w:rPr>
              <w:t>Λ.27</w:t>
            </w:r>
          </w:p>
        </w:tc>
        <w:tc>
          <w:tcPr>
            <w:tcW w:w="4691" w:type="dxa"/>
            <w:tcBorders>
              <w:top w:val="single" w:sz="4" w:space="0" w:color="auto"/>
              <w:left w:val="single" w:sz="4" w:space="0" w:color="auto"/>
              <w:bottom w:val="single" w:sz="4" w:space="0" w:color="auto"/>
              <w:right w:val="single" w:sz="4" w:space="0" w:color="auto"/>
            </w:tcBorders>
            <w:hideMark/>
          </w:tcPr>
          <w:p w:rsidR="004C15D4" w:rsidRPr="0070543E" w:rsidRDefault="004C15D4" w:rsidP="00021593">
            <w:pPr>
              <w:autoSpaceDN w:val="0"/>
              <w:snapToGrid w:val="0"/>
              <w:spacing w:after="0"/>
              <w:rPr>
                <w:rFonts w:asciiTheme="minorHAnsi" w:hAnsiTheme="minorHAnsi" w:cs="Calibri"/>
                <w:szCs w:val="22"/>
                <w:lang w:eastAsia="ja-JP"/>
              </w:rPr>
            </w:pPr>
            <w:r w:rsidRPr="0070543E">
              <w:rPr>
                <w:rFonts w:asciiTheme="minorHAnsi" w:hAnsiTheme="minorHAnsi" w:cs="Calibri"/>
                <w:szCs w:val="22"/>
              </w:rPr>
              <w:t>Διεπαφή και αποθήκευση των δεδομένων (έγγραφα, μεταδεδομένα, δείκτες κα.α) σε σχεσιακή βάση δεδομένων με σκοπό την χρήση της λειτουργικότητας από το ΣΒΔ για βελτιστοποίηση και αποδοτικότητα της υπάρχουσας πληροφορίας.</w:t>
            </w:r>
          </w:p>
        </w:tc>
        <w:tc>
          <w:tcPr>
            <w:tcW w:w="1440" w:type="dxa"/>
            <w:tcBorders>
              <w:top w:val="single" w:sz="4" w:space="0" w:color="auto"/>
              <w:left w:val="single" w:sz="4" w:space="0" w:color="auto"/>
              <w:bottom w:val="single" w:sz="4" w:space="0" w:color="auto"/>
              <w:right w:val="single" w:sz="4" w:space="0" w:color="auto"/>
            </w:tcBorders>
            <w:vAlign w:val="center"/>
            <w:hideMark/>
          </w:tcPr>
          <w:p w:rsidR="004C15D4" w:rsidRPr="0070543E" w:rsidRDefault="004C15D4" w:rsidP="00021593">
            <w:pPr>
              <w:widowControl w:val="0"/>
              <w:overflowPunct w:val="0"/>
              <w:autoSpaceDE w:val="0"/>
              <w:autoSpaceDN w:val="0"/>
              <w:adjustRightInd w:val="0"/>
              <w:snapToGrid w:val="0"/>
              <w:spacing w:after="0"/>
              <w:jc w:val="center"/>
              <w:rPr>
                <w:rFonts w:asciiTheme="minorHAnsi" w:hAnsiTheme="minorHAnsi" w:cs="Calibri"/>
                <w:b/>
                <w:szCs w:val="22"/>
                <w:lang w:val="en-US" w:eastAsia="ja-JP"/>
              </w:rPr>
            </w:pPr>
            <w:r w:rsidRPr="0070543E">
              <w:rPr>
                <w:rFonts w:asciiTheme="minorHAnsi" w:hAnsiTheme="minorHAnsi" w:cs="Calibri"/>
                <w:b/>
                <w:bCs/>
                <w:szCs w:val="22"/>
              </w:rPr>
              <w:t>NAI</w:t>
            </w:r>
          </w:p>
        </w:tc>
        <w:tc>
          <w:tcPr>
            <w:tcW w:w="1350" w:type="dxa"/>
            <w:tcBorders>
              <w:top w:val="single" w:sz="4" w:space="0" w:color="auto"/>
              <w:left w:val="single" w:sz="4" w:space="0" w:color="auto"/>
              <w:bottom w:val="single" w:sz="4" w:space="0" w:color="auto"/>
              <w:right w:val="single" w:sz="4" w:space="0" w:color="auto"/>
            </w:tcBorders>
          </w:tcPr>
          <w:p w:rsidR="004C15D4" w:rsidRPr="0070543E" w:rsidRDefault="004C15D4" w:rsidP="00021593">
            <w:pPr>
              <w:widowControl w:val="0"/>
              <w:overflowPunct w:val="0"/>
              <w:autoSpaceDE w:val="0"/>
              <w:autoSpaceDN w:val="0"/>
              <w:adjustRightInd w:val="0"/>
              <w:snapToGrid w:val="0"/>
              <w:spacing w:after="0"/>
              <w:jc w:val="center"/>
              <w:rPr>
                <w:rFonts w:asciiTheme="minorHAnsi" w:hAnsiTheme="minorHAnsi" w:cs="Calibri"/>
                <w:bCs/>
                <w:szCs w:val="22"/>
              </w:rPr>
            </w:pPr>
          </w:p>
        </w:tc>
        <w:tc>
          <w:tcPr>
            <w:tcW w:w="1440" w:type="dxa"/>
            <w:tcBorders>
              <w:top w:val="single" w:sz="4" w:space="0" w:color="auto"/>
              <w:left w:val="single" w:sz="4" w:space="0" w:color="auto"/>
              <w:bottom w:val="single" w:sz="4" w:space="0" w:color="auto"/>
              <w:right w:val="single" w:sz="4" w:space="0" w:color="auto"/>
            </w:tcBorders>
          </w:tcPr>
          <w:p w:rsidR="004C15D4" w:rsidRPr="0070543E" w:rsidRDefault="004C15D4" w:rsidP="00021593">
            <w:pPr>
              <w:widowControl w:val="0"/>
              <w:overflowPunct w:val="0"/>
              <w:autoSpaceDE w:val="0"/>
              <w:autoSpaceDN w:val="0"/>
              <w:adjustRightInd w:val="0"/>
              <w:snapToGrid w:val="0"/>
              <w:spacing w:after="0"/>
              <w:jc w:val="center"/>
              <w:rPr>
                <w:rFonts w:asciiTheme="minorHAnsi" w:hAnsiTheme="minorHAnsi" w:cs="Calibri"/>
                <w:bCs/>
                <w:szCs w:val="22"/>
              </w:rPr>
            </w:pPr>
          </w:p>
        </w:tc>
      </w:tr>
      <w:tr w:rsidR="004C15D4" w:rsidRPr="0070543E" w:rsidTr="00973CA8">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13" w:type="dxa"/>
            <w:right w:w="113" w:type="dxa"/>
          </w:tblCellMar>
          <w:tblLook w:val="04A0"/>
        </w:tblPrEx>
        <w:tc>
          <w:tcPr>
            <w:tcW w:w="799" w:type="dxa"/>
            <w:tcBorders>
              <w:top w:val="single" w:sz="4" w:space="0" w:color="auto"/>
              <w:left w:val="single" w:sz="4" w:space="0" w:color="auto"/>
              <w:bottom w:val="single" w:sz="4" w:space="0" w:color="auto"/>
              <w:right w:val="single" w:sz="4" w:space="0" w:color="auto"/>
            </w:tcBorders>
            <w:vAlign w:val="center"/>
          </w:tcPr>
          <w:p w:rsidR="004C15D4" w:rsidRPr="0070543E" w:rsidRDefault="004C15D4" w:rsidP="00021593">
            <w:pPr>
              <w:spacing w:after="0"/>
              <w:ind w:left="90"/>
              <w:jc w:val="center"/>
              <w:rPr>
                <w:rFonts w:asciiTheme="minorHAnsi" w:hAnsiTheme="minorHAnsi" w:cs="Calibri"/>
                <w:szCs w:val="22"/>
                <w:lang w:val="en-US" w:eastAsia="ja-JP"/>
              </w:rPr>
            </w:pPr>
            <w:r w:rsidRPr="0070543E">
              <w:rPr>
                <w:rFonts w:asciiTheme="minorHAnsi" w:hAnsiTheme="minorHAnsi" w:cs="Calibri"/>
                <w:szCs w:val="22"/>
                <w:lang w:eastAsia="ja-JP"/>
              </w:rPr>
              <w:t>Λ.28</w:t>
            </w:r>
          </w:p>
        </w:tc>
        <w:tc>
          <w:tcPr>
            <w:tcW w:w="4691" w:type="dxa"/>
            <w:tcBorders>
              <w:top w:val="single" w:sz="4" w:space="0" w:color="auto"/>
              <w:left w:val="single" w:sz="4" w:space="0" w:color="auto"/>
              <w:bottom w:val="single" w:sz="4" w:space="0" w:color="auto"/>
              <w:right w:val="single" w:sz="4" w:space="0" w:color="auto"/>
            </w:tcBorders>
            <w:hideMark/>
          </w:tcPr>
          <w:p w:rsidR="004C15D4" w:rsidRPr="0070543E" w:rsidRDefault="004C15D4" w:rsidP="00021593">
            <w:pPr>
              <w:autoSpaceDN w:val="0"/>
              <w:snapToGrid w:val="0"/>
              <w:spacing w:after="0"/>
              <w:rPr>
                <w:rFonts w:asciiTheme="minorHAnsi" w:hAnsiTheme="minorHAnsi" w:cs="Calibri"/>
                <w:szCs w:val="22"/>
                <w:lang w:eastAsia="ja-JP"/>
              </w:rPr>
            </w:pPr>
            <w:r w:rsidRPr="0070543E">
              <w:rPr>
                <w:rFonts w:asciiTheme="minorHAnsi" w:hAnsiTheme="minorHAnsi" w:cs="Calibri"/>
                <w:szCs w:val="22"/>
              </w:rPr>
              <w:t xml:space="preserve">Η αποθήκευση του περιεχομένου πρέπει να συνδέεται άμεσα με την καταχώρηση του αρχείου (έγγραφο, εικόνα, ήχος, κ.α.) και των μεταδεδομένων που το περιγράφουν σε μία ενιαία βάση δεδομένων  ενώ ταυτόχρονα θα πρέπει να παρέχεται η ηλεκτρονική τήρηση αρχείων και να αποθηκεύονται σε μαγνητικά μέσα βασισμένα σε πολιτικές τήρησης οι οποίες επιβάλλονται από το ίδιο το σύστημα χωρίς να πρέπει απαραίτητα να χρησιμοποιηθεί ξεχωριστή υποδομή Ηλεκτρονικής Τήρησης Αρχείων  για να ολοκληρώσει την υποδομή του οργανισμού.                </w:t>
            </w:r>
          </w:p>
        </w:tc>
        <w:tc>
          <w:tcPr>
            <w:tcW w:w="1440" w:type="dxa"/>
            <w:tcBorders>
              <w:top w:val="single" w:sz="4" w:space="0" w:color="auto"/>
              <w:left w:val="single" w:sz="4" w:space="0" w:color="auto"/>
              <w:bottom w:val="single" w:sz="4" w:space="0" w:color="auto"/>
              <w:right w:val="single" w:sz="4" w:space="0" w:color="auto"/>
            </w:tcBorders>
            <w:vAlign w:val="center"/>
            <w:hideMark/>
          </w:tcPr>
          <w:p w:rsidR="004C15D4" w:rsidRPr="0070543E" w:rsidRDefault="004C15D4" w:rsidP="00021593">
            <w:pPr>
              <w:widowControl w:val="0"/>
              <w:overflowPunct w:val="0"/>
              <w:autoSpaceDE w:val="0"/>
              <w:autoSpaceDN w:val="0"/>
              <w:adjustRightInd w:val="0"/>
              <w:snapToGrid w:val="0"/>
              <w:spacing w:after="0"/>
              <w:jc w:val="center"/>
              <w:rPr>
                <w:rFonts w:asciiTheme="minorHAnsi" w:hAnsiTheme="minorHAnsi" w:cs="Calibri"/>
                <w:b/>
                <w:szCs w:val="22"/>
                <w:lang w:val="en-US" w:eastAsia="ja-JP"/>
              </w:rPr>
            </w:pPr>
            <w:r w:rsidRPr="0070543E">
              <w:rPr>
                <w:rFonts w:asciiTheme="minorHAnsi" w:hAnsiTheme="minorHAnsi" w:cs="Calibri"/>
                <w:b/>
                <w:bCs/>
                <w:szCs w:val="22"/>
              </w:rPr>
              <w:t>NAI</w:t>
            </w:r>
          </w:p>
        </w:tc>
        <w:tc>
          <w:tcPr>
            <w:tcW w:w="1350" w:type="dxa"/>
            <w:tcBorders>
              <w:top w:val="single" w:sz="4" w:space="0" w:color="auto"/>
              <w:left w:val="single" w:sz="4" w:space="0" w:color="auto"/>
              <w:bottom w:val="single" w:sz="4" w:space="0" w:color="auto"/>
              <w:right w:val="single" w:sz="4" w:space="0" w:color="auto"/>
            </w:tcBorders>
          </w:tcPr>
          <w:p w:rsidR="004C15D4" w:rsidRPr="0070543E" w:rsidRDefault="004C15D4" w:rsidP="00021593">
            <w:pPr>
              <w:widowControl w:val="0"/>
              <w:overflowPunct w:val="0"/>
              <w:autoSpaceDE w:val="0"/>
              <w:autoSpaceDN w:val="0"/>
              <w:adjustRightInd w:val="0"/>
              <w:snapToGrid w:val="0"/>
              <w:spacing w:after="0"/>
              <w:jc w:val="center"/>
              <w:rPr>
                <w:rFonts w:asciiTheme="minorHAnsi" w:hAnsiTheme="minorHAnsi" w:cs="Calibri"/>
                <w:bCs/>
                <w:szCs w:val="22"/>
              </w:rPr>
            </w:pPr>
          </w:p>
        </w:tc>
        <w:tc>
          <w:tcPr>
            <w:tcW w:w="1440" w:type="dxa"/>
            <w:tcBorders>
              <w:top w:val="single" w:sz="4" w:space="0" w:color="auto"/>
              <w:left w:val="single" w:sz="4" w:space="0" w:color="auto"/>
              <w:bottom w:val="single" w:sz="4" w:space="0" w:color="auto"/>
              <w:right w:val="single" w:sz="4" w:space="0" w:color="auto"/>
            </w:tcBorders>
          </w:tcPr>
          <w:p w:rsidR="004C15D4" w:rsidRPr="0070543E" w:rsidRDefault="004C15D4" w:rsidP="00021593">
            <w:pPr>
              <w:widowControl w:val="0"/>
              <w:overflowPunct w:val="0"/>
              <w:autoSpaceDE w:val="0"/>
              <w:autoSpaceDN w:val="0"/>
              <w:adjustRightInd w:val="0"/>
              <w:snapToGrid w:val="0"/>
              <w:spacing w:after="0"/>
              <w:jc w:val="center"/>
              <w:rPr>
                <w:rFonts w:asciiTheme="minorHAnsi" w:hAnsiTheme="minorHAnsi" w:cs="Calibri"/>
                <w:bCs/>
                <w:szCs w:val="22"/>
              </w:rPr>
            </w:pPr>
          </w:p>
        </w:tc>
      </w:tr>
      <w:tr w:rsidR="004C15D4" w:rsidRPr="0070543E" w:rsidTr="00973CA8">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13" w:type="dxa"/>
            <w:right w:w="113" w:type="dxa"/>
          </w:tblCellMar>
          <w:tblLook w:val="04A0"/>
        </w:tblPrEx>
        <w:tc>
          <w:tcPr>
            <w:tcW w:w="799" w:type="dxa"/>
            <w:tcBorders>
              <w:top w:val="single" w:sz="4" w:space="0" w:color="auto"/>
              <w:left w:val="single" w:sz="4" w:space="0" w:color="auto"/>
              <w:bottom w:val="single" w:sz="4" w:space="0" w:color="auto"/>
              <w:right w:val="single" w:sz="4" w:space="0" w:color="auto"/>
            </w:tcBorders>
            <w:vAlign w:val="center"/>
          </w:tcPr>
          <w:p w:rsidR="004C15D4" w:rsidRPr="0070543E" w:rsidRDefault="004C15D4" w:rsidP="00021593">
            <w:pPr>
              <w:spacing w:after="0"/>
              <w:ind w:left="90"/>
              <w:jc w:val="center"/>
              <w:rPr>
                <w:rFonts w:asciiTheme="minorHAnsi" w:hAnsiTheme="minorHAnsi" w:cs="Calibri"/>
                <w:szCs w:val="22"/>
                <w:lang w:val="en-US" w:eastAsia="ja-JP"/>
              </w:rPr>
            </w:pPr>
            <w:r w:rsidRPr="0070543E">
              <w:rPr>
                <w:rFonts w:asciiTheme="minorHAnsi" w:hAnsiTheme="minorHAnsi" w:cs="Calibri"/>
                <w:szCs w:val="22"/>
                <w:lang w:eastAsia="ja-JP"/>
              </w:rPr>
              <w:t>Λ.29</w:t>
            </w:r>
          </w:p>
        </w:tc>
        <w:tc>
          <w:tcPr>
            <w:tcW w:w="4691" w:type="dxa"/>
            <w:tcBorders>
              <w:top w:val="single" w:sz="4" w:space="0" w:color="auto"/>
              <w:left w:val="single" w:sz="4" w:space="0" w:color="auto"/>
              <w:bottom w:val="single" w:sz="4" w:space="0" w:color="auto"/>
              <w:right w:val="single" w:sz="4" w:space="0" w:color="auto"/>
            </w:tcBorders>
            <w:hideMark/>
          </w:tcPr>
          <w:p w:rsidR="004C15D4" w:rsidRPr="0070543E" w:rsidRDefault="004C15D4" w:rsidP="00021593">
            <w:pPr>
              <w:autoSpaceDN w:val="0"/>
              <w:snapToGrid w:val="0"/>
              <w:spacing w:after="0"/>
              <w:rPr>
                <w:rFonts w:asciiTheme="minorHAnsi" w:hAnsiTheme="minorHAnsi" w:cs="Calibri"/>
                <w:b/>
                <w:bCs/>
                <w:szCs w:val="22"/>
                <w:lang w:eastAsia="ja-JP"/>
              </w:rPr>
            </w:pPr>
            <w:r w:rsidRPr="0070543E">
              <w:rPr>
                <w:rFonts w:asciiTheme="minorHAnsi" w:hAnsiTheme="minorHAnsi" w:cs="Calibri"/>
                <w:szCs w:val="22"/>
              </w:rPr>
              <w:t>Να υποστηρίζεται η δυνατότητα archiving μηνυμάτων ηλεκτρονικού ταχυδρομείου στο ίδιο repository του συστήματος Διαχείρισης Εγγράφων</w:t>
            </w:r>
          </w:p>
        </w:tc>
        <w:tc>
          <w:tcPr>
            <w:tcW w:w="1440" w:type="dxa"/>
            <w:tcBorders>
              <w:top w:val="single" w:sz="4" w:space="0" w:color="auto"/>
              <w:left w:val="single" w:sz="4" w:space="0" w:color="auto"/>
              <w:bottom w:val="single" w:sz="4" w:space="0" w:color="auto"/>
              <w:right w:val="single" w:sz="4" w:space="0" w:color="auto"/>
            </w:tcBorders>
            <w:vAlign w:val="center"/>
            <w:hideMark/>
          </w:tcPr>
          <w:p w:rsidR="004C15D4" w:rsidRPr="0070543E" w:rsidRDefault="004C15D4" w:rsidP="00021593">
            <w:pPr>
              <w:widowControl w:val="0"/>
              <w:overflowPunct w:val="0"/>
              <w:autoSpaceDE w:val="0"/>
              <w:autoSpaceDN w:val="0"/>
              <w:adjustRightInd w:val="0"/>
              <w:snapToGrid w:val="0"/>
              <w:spacing w:after="0"/>
              <w:jc w:val="center"/>
              <w:rPr>
                <w:rFonts w:asciiTheme="minorHAnsi" w:hAnsiTheme="minorHAnsi" w:cs="Calibri"/>
                <w:b/>
                <w:szCs w:val="22"/>
                <w:lang w:val="en-US" w:eastAsia="ja-JP"/>
              </w:rPr>
            </w:pPr>
            <w:r w:rsidRPr="0070543E">
              <w:rPr>
                <w:rFonts w:asciiTheme="minorHAnsi" w:hAnsiTheme="minorHAnsi" w:cs="Calibri"/>
                <w:b/>
                <w:bCs/>
                <w:szCs w:val="22"/>
              </w:rPr>
              <w:t>NAI</w:t>
            </w:r>
          </w:p>
        </w:tc>
        <w:tc>
          <w:tcPr>
            <w:tcW w:w="1350" w:type="dxa"/>
            <w:tcBorders>
              <w:top w:val="single" w:sz="4" w:space="0" w:color="auto"/>
              <w:left w:val="single" w:sz="4" w:space="0" w:color="auto"/>
              <w:bottom w:val="single" w:sz="4" w:space="0" w:color="auto"/>
              <w:right w:val="single" w:sz="4" w:space="0" w:color="auto"/>
            </w:tcBorders>
          </w:tcPr>
          <w:p w:rsidR="004C15D4" w:rsidRPr="0070543E" w:rsidRDefault="004C15D4" w:rsidP="00021593">
            <w:pPr>
              <w:widowControl w:val="0"/>
              <w:overflowPunct w:val="0"/>
              <w:autoSpaceDE w:val="0"/>
              <w:autoSpaceDN w:val="0"/>
              <w:adjustRightInd w:val="0"/>
              <w:snapToGrid w:val="0"/>
              <w:spacing w:after="0"/>
              <w:jc w:val="center"/>
              <w:rPr>
                <w:rFonts w:asciiTheme="minorHAnsi" w:hAnsiTheme="minorHAnsi" w:cs="Calibri"/>
                <w:bCs/>
                <w:szCs w:val="22"/>
              </w:rPr>
            </w:pPr>
          </w:p>
        </w:tc>
        <w:tc>
          <w:tcPr>
            <w:tcW w:w="1440" w:type="dxa"/>
            <w:tcBorders>
              <w:top w:val="single" w:sz="4" w:space="0" w:color="auto"/>
              <w:left w:val="single" w:sz="4" w:space="0" w:color="auto"/>
              <w:bottom w:val="single" w:sz="4" w:space="0" w:color="auto"/>
              <w:right w:val="single" w:sz="4" w:space="0" w:color="auto"/>
            </w:tcBorders>
          </w:tcPr>
          <w:p w:rsidR="004C15D4" w:rsidRPr="0070543E" w:rsidRDefault="004C15D4" w:rsidP="00021593">
            <w:pPr>
              <w:widowControl w:val="0"/>
              <w:overflowPunct w:val="0"/>
              <w:autoSpaceDE w:val="0"/>
              <w:autoSpaceDN w:val="0"/>
              <w:adjustRightInd w:val="0"/>
              <w:snapToGrid w:val="0"/>
              <w:spacing w:after="0"/>
              <w:jc w:val="center"/>
              <w:rPr>
                <w:rFonts w:asciiTheme="minorHAnsi" w:hAnsiTheme="minorHAnsi" w:cs="Calibri"/>
                <w:bCs/>
                <w:szCs w:val="22"/>
              </w:rPr>
            </w:pPr>
          </w:p>
        </w:tc>
      </w:tr>
      <w:tr w:rsidR="004C15D4" w:rsidRPr="0070543E" w:rsidTr="00973CA8">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13" w:type="dxa"/>
            <w:right w:w="113" w:type="dxa"/>
          </w:tblCellMar>
          <w:tblLook w:val="04A0"/>
        </w:tblPrEx>
        <w:tc>
          <w:tcPr>
            <w:tcW w:w="799" w:type="dxa"/>
            <w:tcBorders>
              <w:top w:val="single" w:sz="4" w:space="0" w:color="auto"/>
              <w:left w:val="single" w:sz="4" w:space="0" w:color="auto"/>
              <w:bottom w:val="single" w:sz="4" w:space="0" w:color="auto"/>
              <w:right w:val="single" w:sz="4" w:space="0" w:color="auto"/>
            </w:tcBorders>
            <w:vAlign w:val="center"/>
          </w:tcPr>
          <w:p w:rsidR="004C15D4" w:rsidRPr="0070543E" w:rsidRDefault="004C15D4" w:rsidP="00021593">
            <w:pPr>
              <w:spacing w:after="0"/>
              <w:ind w:left="90"/>
              <w:jc w:val="center"/>
              <w:rPr>
                <w:rFonts w:asciiTheme="minorHAnsi" w:hAnsiTheme="minorHAnsi" w:cs="Calibri"/>
                <w:szCs w:val="22"/>
                <w:lang w:val="en-US" w:eastAsia="ja-JP"/>
              </w:rPr>
            </w:pPr>
            <w:r w:rsidRPr="0070543E">
              <w:rPr>
                <w:rFonts w:asciiTheme="minorHAnsi" w:hAnsiTheme="minorHAnsi" w:cs="Calibri"/>
                <w:szCs w:val="22"/>
                <w:lang w:eastAsia="ja-JP"/>
              </w:rPr>
              <w:t>Λ.30</w:t>
            </w:r>
          </w:p>
        </w:tc>
        <w:tc>
          <w:tcPr>
            <w:tcW w:w="4691" w:type="dxa"/>
            <w:tcBorders>
              <w:top w:val="single" w:sz="4" w:space="0" w:color="auto"/>
              <w:left w:val="single" w:sz="4" w:space="0" w:color="auto"/>
              <w:bottom w:val="single" w:sz="4" w:space="0" w:color="auto"/>
              <w:right w:val="single" w:sz="4" w:space="0" w:color="auto"/>
            </w:tcBorders>
            <w:hideMark/>
          </w:tcPr>
          <w:p w:rsidR="004C15D4" w:rsidRPr="0070543E" w:rsidRDefault="004C15D4" w:rsidP="00021593">
            <w:pPr>
              <w:autoSpaceDN w:val="0"/>
              <w:snapToGrid w:val="0"/>
              <w:spacing w:after="0"/>
              <w:rPr>
                <w:rFonts w:asciiTheme="minorHAnsi" w:hAnsiTheme="minorHAnsi" w:cs="Calibri"/>
                <w:szCs w:val="22"/>
                <w:lang w:eastAsia="ja-JP"/>
              </w:rPr>
            </w:pPr>
            <w:r w:rsidRPr="0070543E">
              <w:rPr>
                <w:rFonts w:asciiTheme="minorHAnsi" w:hAnsiTheme="minorHAnsi" w:cs="Calibri"/>
                <w:szCs w:val="22"/>
              </w:rPr>
              <w:t xml:space="preserve">Να παρέχεται ενσωματωμένο περιβάλλον αναζήτησης εγγράφων το οποίο επιτρέπει την ευέλικτη προβολή αποτελεσμάτων και την </w:t>
            </w:r>
            <w:r w:rsidRPr="0070543E">
              <w:rPr>
                <w:rFonts w:asciiTheme="minorHAnsi" w:hAnsiTheme="minorHAnsi" w:cs="Calibri"/>
                <w:szCs w:val="22"/>
              </w:rPr>
              <w:lastRenderedPageBreak/>
              <w:t>επαναχρησιμοποίηση ερωτήσεων αναζήτησης (με keywords, wild card χαρακτήρων κα.) μέσω συγκεκριμένων κανόνων και προτύπων με ένα εύκολο και εύχρηστο τρόπο χωρίς να απαιτείται γνώση της δομής της υπάρχουσας πληροφορίας.</w:t>
            </w:r>
          </w:p>
        </w:tc>
        <w:tc>
          <w:tcPr>
            <w:tcW w:w="1440" w:type="dxa"/>
            <w:tcBorders>
              <w:top w:val="single" w:sz="4" w:space="0" w:color="auto"/>
              <w:left w:val="single" w:sz="4" w:space="0" w:color="auto"/>
              <w:bottom w:val="single" w:sz="4" w:space="0" w:color="auto"/>
              <w:right w:val="single" w:sz="4" w:space="0" w:color="auto"/>
            </w:tcBorders>
            <w:vAlign w:val="center"/>
            <w:hideMark/>
          </w:tcPr>
          <w:p w:rsidR="004C15D4" w:rsidRPr="0070543E" w:rsidRDefault="004C15D4" w:rsidP="00021593">
            <w:pPr>
              <w:widowControl w:val="0"/>
              <w:overflowPunct w:val="0"/>
              <w:autoSpaceDE w:val="0"/>
              <w:autoSpaceDN w:val="0"/>
              <w:adjustRightInd w:val="0"/>
              <w:snapToGrid w:val="0"/>
              <w:spacing w:after="0"/>
              <w:jc w:val="center"/>
              <w:rPr>
                <w:rFonts w:asciiTheme="minorHAnsi" w:hAnsiTheme="minorHAnsi" w:cs="Calibri"/>
                <w:b/>
                <w:szCs w:val="22"/>
                <w:lang w:val="en-US" w:eastAsia="ja-JP"/>
              </w:rPr>
            </w:pPr>
            <w:r w:rsidRPr="0070543E">
              <w:rPr>
                <w:rFonts w:asciiTheme="minorHAnsi" w:hAnsiTheme="minorHAnsi" w:cs="Calibri"/>
                <w:b/>
                <w:bCs/>
                <w:szCs w:val="22"/>
              </w:rPr>
              <w:lastRenderedPageBreak/>
              <w:t>NAI</w:t>
            </w:r>
          </w:p>
        </w:tc>
        <w:tc>
          <w:tcPr>
            <w:tcW w:w="1350" w:type="dxa"/>
            <w:tcBorders>
              <w:top w:val="single" w:sz="4" w:space="0" w:color="auto"/>
              <w:left w:val="single" w:sz="4" w:space="0" w:color="auto"/>
              <w:bottom w:val="single" w:sz="4" w:space="0" w:color="auto"/>
              <w:right w:val="single" w:sz="4" w:space="0" w:color="auto"/>
            </w:tcBorders>
          </w:tcPr>
          <w:p w:rsidR="004C15D4" w:rsidRPr="0070543E" w:rsidRDefault="004C15D4" w:rsidP="00021593">
            <w:pPr>
              <w:widowControl w:val="0"/>
              <w:overflowPunct w:val="0"/>
              <w:autoSpaceDE w:val="0"/>
              <w:autoSpaceDN w:val="0"/>
              <w:adjustRightInd w:val="0"/>
              <w:snapToGrid w:val="0"/>
              <w:spacing w:after="0"/>
              <w:jc w:val="center"/>
              <w:rPr>
                <w:rFonts w:asciiTheme="minorHAnsi" w:hAnsiTheme="minorHAnsi" w:cs="Calibri"/>
                <w:bCs/>
                <w:szCs w:val="22"/>
              </w:rPr>
            </w:pPr>
          </w:p>
        </w:tc>
        <w:tc>
          <w:tcPr>
            <w:tcW w:w="1440" w:type="dxa"/>
            <w:tcBorders>
              <w:top w:val="single" w:sz="4" w:space="0" w:color="auto"/>
              <w:left w:val="single" w:sz="4" w:space="0" w:color="auto"/>
              <w:bottom w:val="single" w:sz="4" w:space="0" w:color="auto"/>
              <w:right w:val="single" w:sz="4" w:space="0" w:color="auto"/>
            </w:tcBorders>
          </w:tcPr>
          <w:p w:rsidR="004C15D4" w:rsidRPr="0070543E" w:rsidRDefault="004C15D4" w:rsidP="00021593">
            <w:pPr>
              <w:widowControl w:val="0"/>
              <w:overflowPunct w:val="0"/>
              <w:autoSpaceDE w:val="0"/>
              <w:autoSpaceDN w:val="0"/>
              <w:adjustRightInd w:val="0"/>
              <w:snapToGrid w:val="0"/>
              <w:spacing w:after="0"/>
              <w:jc w:val="center"/>
              <w:rPr>
                <w:rFonts w:asciiTheme="minorHAnsi" w:hAnsiTheme="minorHAnsi" w:cs="Calibri"/>
                <w:bCs/>
                <w:szCs w:val="22"/>
              </w:rPr>
            </w:pPr>
          </w:p>
        </w:tc>
      </w:tr>
      <w:tr w:rsidR="004C15D4" w:rsidRPr="0070543E" w:rsidTr="00973CA8">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13" w:type="dxa"/>
            <w:right w:w="113" w:type="dxa"/>
          </w:tblCellMar>
          <w:tblLook w:val="04A0"/>
        </w:tblPrEx>
        <w:tc>
          <w:tcPr>
            <w:tcW w:w="799" w:type="dxa"/>
            <w:tcBorders>
              <w:top w:val="single" w:sz="4" w:space="0" w:color="auto"/>
              <w:left w:val="single" w:sz="4" w:space="0" w:color="auto"/>
              <w:bottom w:val="single" w:sz="4" w:space="0" w:color="auto"/>
              <w:right w:val="single" w:sz="4" w:space="0" w:color="auto"/>
            </w:tcBorders>
            <w:vAlign w:val="center"/>
          </w:tcPr>
          <w:p w:rsidR="004C15D4" w:rsidRPr="0070543E" w:rsidRDefault="004C15D4" w:rsidP="00021593">
            <w:pPr>
              <w:spacing w:after="0"/>
              <w:ind w:left="90"/>
              <w:jc w:val="center"/>
              <w:rPr>
                <w:rFonts w:asciiTheme="minorHAnsi" w:hAnsiTheme="minorHAnsi" w:cs="Calibri"/>
                <w:szCs w:val="22"/>
                <w:lang w:val="en-US" w:eastAsia="ja-JP"/>
              </w:rPr>
            </w:pPr>
            <w:r w:rsidRPr="0070543E">
              <w:rPr>
                <w:rFonts w:asciiTheme="minorHAnsi" w:hAnsiTheme="minorHAnsi" w:cs="Calibri"/>
                <w:szCs w:val="22"/>
                <w:lang w:eastAsia="ja-JP"/>
              </w:rPr>
              <w:lastRenderedPageBreak/>
              <w:t>Λ.31</w:t>
            </w:r>
          </w:p>
        </w:tc>
        <w:tc>
          <w:tcPr>
            <w:tcW w:w="4691" w:type="dxa"/>
            <w:tcBorders>
              <w:top w:val="single" w:sz="4" w:space="0" w:color="auto"/>
              <w:left w:val="single" w:sz="4" w:space="0" w:color="auto"/>
              <w:bottom w:val="single" w:sz="4" w:space="0" w:color="auto"/>
              <w:right w:val="single" w:sz="4" w:space="0" w:color="auto"/>
            </w:tcBorders>
            <w:hideMark/>
          </w:tcPr>
          <w:p w:rsidR="004C15D4" w:rsidRPr="0070543E" w:rsidRDefault="004C15D4" w:rsidP="00021593">
            <w:pPr>
              <w:autoSpaceDN w:val="0"/>
              <w:snapToGrid w:val="0"/>
              <w:spacing w:after="0"/>
              <w:rPr>
                <w:rFonts w:asciiTheme="minorHAnsi" w:hAnsiTheme="minorHAnsi" w:cs="Calibri"/>
                <w:szCs w:val="22"/>
                <w:lang w:eastAsia="ja-JP"/>
              </w:rPr>
            </w:pPr>
            <w:r w:rsidRPr="0070543E">
              <w:rPr>
                <w:rFonts w:asciiTheme="minorHAnsi" w:hAnsiTheme="minorHAnsi" w:cs="Calibri"/>
                <w:szCs w:val="22"/>
              </w:rPr>
              <w:t>Να παρέχεται ταυτοποίηση εγγράφων μέσα από προκαθορισμένες ή ad-hoc ερωτήσεις (queries) από τους χρήστες σε σχέση με την περιγραφική πληροφορία του περιεχομένου (metadata) και με το ίδιο το περιεχόμενο (full text search)</w:t>
            </w:r>
          </w:p>
        </w:tc>
        <w:tc>
          <w:tcPr>
            <w:tcW w:w="1440" w:type="dxa"/>
            <w:tcBorders>
              <w:top w:val="single" w:sz="4" w:space="0" w:color="auto"/>
              <w:left w:val="single" w:sz="4" w:space="0" w:color="auto"/>
              <w:bottom w:val="single" w:sz="4" w:space="0" w:color="auto"/>
              <w:right w:val="single" w:sz="4" w:space="0" w:color="auto"/>
            </w:tcBorders>
            <w:vAlign w:val="center"/>
            <w:hideMark/>
          </w:tcPr>
          <w:p w:rsidR="004C15D4" w:rsidRPr="0070543E" w:rsidRDefault="004C15D4" w:rsidP="00021593">
            <w:pPr>
              <w:widowControl w:val="0"/>
              <w:overflowPunct w:val="0"/>
              <w:autoSpaceDE w:val="0"/>
              <w:autoSpaceDN w:val="0"/>
              <w:adjustRightInd w:val="0"/>
              <w:snapToGrid w:val="0"/>
              <w:spacing w:after="0"/>
              <w:jc w:val="center"/>
              <w:rPr>
                <w:rFonts w:asciiTheme="minorHAnsi" w:hAnsiTheme="minorHAnsi" w:cs="Calibri"/>
                <w:b/>
                <w:szCs w:val="22"/>
                <w:lang w:val="en-US" w:eastAsia="ja-JP"/>
              </w:rPr>
            </w:pPr>
            <w:r w:rsidRPr="0070543E">
              <w:rPr>
                <w:rFonts w:asciiTheme="minorHAnsi" w:hAnsiTheme="minorHAnsi" w:cs="Calibri"/>
                <w:b/>
                <w:bCs/>
                <w:szCs w:val="22"/>
              </w:rPr>
              <w:t>NAI</w:t>
            </w:r>
          </w:p>
        </w:tc>
        <w:tc>
          <w:tcPr>
            <w:tcW w:w="1350" w:type="dxa"/>
            <w:tcBorders>
              <w:top w:val="single" w:sz="4" w:space="0" w:color="auto"/>
              <w:left w:val="single" w:sz="4" w:space="0" w:color="auto"/>
              <w:bottom w:val="single" w:sz="4" w:space="0" w:color="auto"/>
              <w:right w:val="single" w:sz="4" w:space="0" w:color="auto"/>
            </w:tcBorders>
          </w:tcPr>
          <w:p w:rsidR="004C15D4" w:rsidRPr="0070543E" w:rsidRDefault="004C15D4" w:rsidP="00021593">
            <w:pPr>
              <w:widowControl w:val="0"/>
              <w:overflowPunct w:val="0"/>
              <w:autoSpaceDE w:val="0"/>
              <w:autoSpaceDN w:val="0"/>
              <w:adjustRightInd w:val="0"/>
              <w:snapToGrid w:val="0"/>
              <w:spacing w:after="0"/>
              <w:jc w:val="center"/>
              <w:rPr>
                <w:rFonts w:asciiTheme="minorHAnsi" w:hAnsiTheme="minorHAnsi" w:cs="Calibri"/>
                <w:bCs/>
                <w:szCs w:val="22"/>
              </w:rPr>
            </w:pPr>
          </w:p>
        </w:tc>
        <w:tc>
          <w:tcPr>
            <w:tcW w:w="1440" w:type="dxa"/>
            <w:tcBorders>
              <w:top w:val="single" w:sz="4" w:space="0" w:color="auto"/>
              <w:left w:val="single" w:sz="4" w:space="0" w:color="auto"/>
              <w:bottom w:val="single" w:sz="4" w:space="0" w:color="auto"/>
              <w:right w:val="single" w:sz="4" w:space="0" w:color="auto"/>
            </w:tcBorders>
          </w:tcPr>
          <w:p w:rsidR="004C15D4" w:rsidRPr="0070543E" w:rsidRDefault="004C15D4" w:rsidP="00021593">
            <w:pPr>
              <w:widowControl w:val="0"/>
              <w:overflowPunct w:val="0"/>
              <w:autoSpaceDE w:val="0"/>
              <w:autoSpaceDN w:val="0"/>
              <w:adjustRightInd w:val="0"/>
              <w:snapToGrid w:val="0"/>
              <w:spacing w:after="0"/>
              <w:jc w:val="center"/>
              <w:rPr>
                <w:rFonts w:asciiTheme="minorHAnsi" w:hAnsiTheme="minorHAnsi" w:cs="Calibri"/>
                <w:bCs/>
                <w:szCs w:val="22"/>
              </w:rPr>
            </w:pPr>
          </w:p>
        </w:tc>
      </w:tr>
      <w:tr w:rsidR="004C15D4" w:rsidRPr="0070543E" w:rsidTr="00973CA8">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13" w:type="dxa"/>
            <w:right w:w="113" w:type="dxa"/>
          </w:tblCellMar>
          <w:tblLook w:val="04A0"/>
        </w:tblPrEx>
        <w:tc>
          <w:tcPr>
            <w:tcW w:w="799" w:type="dxa"/>
            <w:tcBorders>
              <w:top w:val="single" w:sz="4" w:space="0" w:color="auto"/>
              <w:left w:val="single" w:sz="4" w:space="0" w:color="auto"/>
              <w:bottom w:val="single" w:sz="4" w:space="0" w:color="auto"/>
              <w:right w:val="single" w:sz="4" w:space="0" w:color="auto"/>
            </w:tcBorders>
            <w:vAlign w:val="center"/>
          </w:tcPr>
          <w:p w:rsidR="004C15D4" w:rsidRPr="0070543E" w:rsidRDefault="004C15D4" w:rsidP="00021593">
            <w:pPr>
              <w:spacing w:after="0"/>
              <w:ind w:left="90"/>
              <w:jc w:val="center"/>
              <w:rPr>
                <w:rFonts w:asciiTheme="minorHAnsi" w:hAnsiTheme="minorHAnsi" w:cs="Calibri"/>
                <w:szCs w:val="22"/>
                <w:lang w:val="en-US" w:eastAsia="ja-JP"/>
              </w:rPr>
            </w:pPr>
            <w:r w:rsidRPr="0070543E">
              <w:rPr>
                <w:rFonts w:asciiTheme="minorHAnsi" w:hAnsiTheme="minorHAnsi" w:cs="Calibri"/>
                <w:szCs w:val="22"/>
                <w:lang w:eastAsia="ja-JP"/>
              </w:rPr>
              <w:t>Λ.32</w:t>
            </w:r>
          </w:p>
        </w:tc>
        <w:tc>
          <w:tcPr>
            <w:tcW w:w="4691" w:type="dxa"/>
            <w:tcBorders>
              <w:top w:val="single" w:sz="4" w:space="0" w:color="auto"/>
              <w:left w:val="single" w:sz="4" w:space="0" w:color="auto"/>
              <w:bottom w:val="single" w:sz="4" w:space="0" w:color="auto"/>
              <w:right w:val="single" w:sz="4" w:space="0" w:color="auto"/>
            </w:tcBorders>
            <w:hideMark/>
          </w:tcPr>
          <w:p w:rsidR="004C15D4" w:rsidRPr="0070543E" w:rsidRDefault="004C15D4" w:rsidP="00021593">
            <w:pPr>
              <w:spacing w:after="0"/>
              <w:rPr>
                <w:rFonts w:asciiTheme="minorHAnsi" w:hAnsiTheme="minorHAnsi" w:cs="Calibri"/>
                <w:szCs w:val="22"/>
                <w:lang w:eastAsia="ja-JP"/>
              </w:rPr>
            </w:pPr>
            <w:r w:rsidRPr="0070543E">
              <w:rPr>
                <w:rFonts w:asciiTheme="minorHAnsi" w:hAnsiTheme="minorHAnsi" w:cs="Calibri"/>
                <w:szCs w:val="22"/>
              </w:rPr>
              <w:t>Να παρέχονται συγκεκριμένα οι ακόλουθες λειτουργικότητες του ενσωματωμένου συστήματος αναζήτησης και ανάκτησης εγγράφων:</w:t>
            </w:r>
          </w:p>
          <w:p w:rsidR="004C15D4" w:rsidRPr="0070543E" w:rsidRDefault="004C15D4" w:rsidP="006B0266">
            <w:pPr>
              <w:numPr>
                <w:ilvl w:val="0"/>
                <w:numId w:val="125"/>
              </w:numPr>
              <w:autoSpaceDN w:val="0"/>
              <w:snapToGrid w:val="0"/>
              <w:spacing w:after="0"/>
              <w:rPr>
                <w:rFonts w:asciiTheme="minorHAnsi" w:hAnsiTheme="minorHAnsi" w:cs="Calibri"/>
                <w:szCs w:val="22"/>
              </w:rPr>
            </w:pPr>
            <w:r w:rsidRPr="0070543E">
              <w:rPr>
                <w:rFonts w:asciiTheme="minorHAnsi" w:hAnsiTheme="minorHAnsi" w:cs="Calibri"/>
                <w:szCs w:val="22"/>
              </w:rPr>
              <w:t>Ικανότητα δημιουργίας προ-καθορισμένων προτύπων και προφιλ αναζητήσεων (π.χ. Αναζήτηση Συμβολαίων, Αναζήτηση Εικόνων, Αναζήτηση Τιμολογίων κ.α.)</w:t>
            </w:r>
          </w:p>
          <w:p w:rsidR="004C15D4" w:rsidRPr="0070543E" w:rsidRDefault="004C15D4" w:rsidP="006B0266">
            <w:pPr>
              <w:numPr>
                <w:ilvl w:val="0"/>
                <w:numId w:val="125"/>
              </w:numPr>
              <w:autoSpaceDN w:val="0"/>
              <w:snapToGrid w:val="0"/>
              <w:spacing w:after="0"/>
              <w:rPr>
                <w:rFonts w:asciiTheme="minorHAnsi" w:hAnsiTheme="minorHAnsi" w:cs="Calibri"/>
                <w:szCs w:val="22"/>
              </w:rPr>
            </w:pPr>
            <w:r w:rsidRPr="0070543E">
              <w:rPr>
                <w:rFonts w:asciiTheme="minorHAnsi" w:hAnsiTheme="minorHAnsi" w:cs="Calibri"/>
                <w:szCs w:val="22"/>
              </w:rPr>
              <w:t>Να είναι δυνατή η αναζήτηση με βάση τους δείκτες ή Boolean συνδυασμού των δεικτών</w:t>
            </w:r>
          </w:p>
          <w:p w:rsidR="004C15D4" w:rsidRPr="0070543E" w:rsidRDefault="004C15D4" w:rsidP="006B0266">
            <w:pPr>
              <w:numPr>
                <w:ilvl w:val="0"/>
                <w:numId w:val="125"/>
              </w:numPr>
              <w:autoSpaceDN w:val="0"/>
              <w:snapToGrid w:val="0"/>
              <w:spacing w:after="0"/>
              <w:rPr>
                <w:rFonts w:asciiTheme="minorHAnsi" w:hAnsiTheme="minorHAnsi" w:cs="Calibri"/>
                <w:szCs w:val="22"/>
              </w:rPr>
            </w:pPr>
            <w:r w:rsidRPr="0070543E">
              <w:rPr>
                <w:rFonts w:asciiTheme="minorHAnsi" w:hAnsiTheme="minorHAnsi" w:cs="Calibri"/>
                <w:szCs w:val="22"/>
              </w:rPr>
              <w:t>Να είναι δυνατή η χρήση wildcard χαρακτήρων στις αναζητήσεις</w:t>
            </w:r>
          </w:p>
          <w:p w:rsidR="004C15D4" w:rsidRPr="0070543E" w:rsidRDefault="004C15D4" w:rsidP="006B0266">
            <w:pPr>
              <w:numPr>
                <w:ilvl w:val="0"/>
                <w:numId w:val="125"/>
              </w:numPr>
              <w:autoSpaceDN w:val="0"/>
              <w:snapToGrid w:val="0"/>
              <w:spacing w:after="0"/>
              <w:rPr>
                <w:rFonts w:asciiTheme="minorHAnsi" w:hAnsiTheme="minorHAnsi" w:cs="Calibri"/>
                <w:szCs w:val="22"/>
              </w:rPr>
            </w:pPr>
            <w:r w:rsidRPr="0070543E">
              <w:rPr>
                <w:rFonts w:asciiTheme="minorHAnsi" w:hAnsiTheme="minorHAnsi" w:cs="Calibri"/>
                <w:szCs w:val="22"/>
              </w:rPr>
              <w:t>Να υποστηρίζεται η αναζήτηση ελεύθερου κειμένου (full text search)</w:t>
            </w:r>
          </w:p>
          <w:p w:rsidR="004C15D4" w:rsidRPr="0070543E" w:rsidRDefault="004C15D4" w:rsidP="006B0266">
            <w:pPr>
              <w:numPr>
                <w:ilvl w:val="0"/>
                <w:numId w:val="125"/>
              </w:numPr>
              <w:autoSpaceDN w:val="0"/>
              <w:snapToGrid w:val="0"/>
              <w:spacing w:after="0"/>
              <w:rPr>
                <w:rFonts w:asciiTheme="minorHAnsi" w:hAnsiTheme="minorHAnsi" w:cs="Calibri"/>
                <w:szCs w:val="22"/>
                <w:lang w:eastAsia="ja-JP"/>
              </w:rPr>
            </w:pPr>
            <w:r w:rsidRPr="0070543E">
              <w:rPr>
                <w:rFonts w:asciiTheme="minorHAnsi" w:hAnsiTheme="minorHAnsi" w:cs="Calibri"/>
                <w:szCs w:val="22"/>
              </w:rPr>
              <w:t>Να υποστηρίζεται η αποθήκευση χρησιμοποιημένων ερωτήσεων αναζήτησης και η επαναχρησιμοποίηση τους στο μέλλον από τους χρήστες.</w:t>
            </w:r>
          </w:p>
        </w:tc>
        <w:tc>
          <w:tcPr>
            <w:tcW w:w="1440" w:type="dxa"/>
            <w:tcBorders>
              <w:top w:val="single" w:sz="4" w:space="0" w:color="auto"/>
              <w:left w:val="single" w:sz="4" w:space="0" w:color="auto"/>
              <w:bottom w:val="single" w:sz="4" w:space="0" w:color="auto"/>
              <w:right w:val="single" w:sz="4" w:space="0" w:color="auto"/>
            </w:tcBorders>
            <w:vAlign w:val="center"/>
            <w:hideMark/>
          </w:tcPr>
          <w:p w:rsidR="004C15D4" w:rsidRPr="0070543E" w:rsidRDefault="004C15D4" w:rsidP="00021593">
            <w:pPr>
              <w:widowControl w:val="0"/>
              <w:overflowPunct w:val="0"/>
              <w:autoSpaceDE w:val="0"/>
              <w:autoSpaceDN w:val="0"/>
              <w:adjustRightInd w:val="0"/>
              <w:snapToGrid w:val="0"/>
              <w:spacing w:after="0"/>
              <w:jc w:val="center"/>
              <w:rPr>
                <w:rFonts w:asciiTheme="minorHAnsi" w:hAnsiTheme="minorHAnsi" w:cs="Calibri"/>
                <w:b/>
                <w:szCs w:val="22"/>
                <w:lang w:val="en-US" w:eastAsia="ja-JP"/>
              </w:rPr>
            </w:pPr>
            <w:r w:rsidRPr="0070543E">
              <w:rPr>
                <w:rFonts w:asciiTheme="minorHAnsi" w:hAnsiTheme="minorHAnsi" w:cs="Calibri"/>
                <w:b/>
                <w:bCs/>
                <w:szCs w:val="22"/>
              </w:rPr>
              <w:t>NAI</w:t>
            </w:r>
          </w:p>
        </w:tc>
        <w:tc>
          <w:tcPr>
            <w:tcW w:w="1350" w:type="dxa"/>
            <w:tcBorders>
              <w:top w:val="single" w:sz="4" w:space="0" w:color="auto"/>
              <w:left w:val="single" w:sz="4" w:space="0" w:color="auto"/>
              <w:bottom w:val="single" w:sz="4" w:space="0" w:color="auto"/>
              <w:right w:val="single" w:sz="4" w:space="0" w:color="auto"/>
            </w:tcBorders>
          </w:tcPr>
          <w:p w:rsidR="004C15D4" w:rsidRPr="0070543E" w:rsidRDefault="004C15D4" w:rsidP="00021593">
            <w:pPr>
              <w:widowControl w:val="0"/>
              <w:overflowPunct w:val="0"/>
              <w:autoSpaceDE w:val="0"/>
              <w:autoSpaceDN w:val="0"/>
              <w:adjustRightInd w:val="0"/>
              <w:snapToGrid w:val="0"/>
              <w:spacing w:after="0"/>
              <w:jc w:val="center"/>
              <w:rPr>
                <w:rFonts w:asciiTheme="minorHAnsi" w:hAnsiTheme="minorHAnsi" w:cs="Calibri"/>
                <w:bCs/>
                <w:szCs w:val="22"/>
              </w:rPr>
            </w:pPr>
          </w:p>
        </w:tc>
        <w:tc>
          <w:tcPr>
            <w:tcW w:w="1440" w:type="dxa"/>
            <w:tcBorders>
              <w:top w:val="single" w:sz="4" w:space="0" w:color="auto"/>
              <w:left w:val="single" w:sz="4" w:space="0" w:color="auto"/>
              <w:bottom w:val="single" w:sz="4" w:space="0" w:color="auto"/>
              <w:right w:val="single" w:sz="4" w:space="0" w:color="auto"/>
            </w:tcBorders>
          </w:tcPr>
          <w:p w:rsidR="004C15D4" w:rsidRPr="0070543E" w:rsidRDefault="004C15D4" w:rsidP="00021593">
            <w:pPr>
              <w:widowControl w:val="0"/>
              <w:overflowPunct w:val="0"/>
              <w:autoSpaceDE w:val="0"/>
              <w:autoSpaceDN w:val="0"/>
              <w:adjustRightInd w:val="0"/>
              <w:snapToGrid w:val="0"/>
              <w:spacing w:after="0"/>
              <w:jc w:val="center"/>
              <w:rPr>
                <w:rFonts w:asciiTheme="minorHAnsi" w:hAnsiTheme="minorHAnsi" w:cs="Calibri"/>
                <w:bCs/>
                <w:szCs w:val="22"/>
              </w:rPr>
            </w:pPr>
          </w:p>
        </w:tc>
      </w:tr>
      <w:tr w:rsidR="004C15D4" w:rsidRPr="0070543E" w:rsidTr="00973CA8">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13" w:type="dxa"/>
            <w:right w:w="113" w:type="dxa"/>
          </w:tblCellMar>
          <w:tblLook w:val="04A0"/>
        </w:tblPrEx>
        <w:tc>
          <w:tcPr>
            <w:tcW w:w="799" w:type="dxa"/>
            <w:tcBorders>
              <w:top w:val="single" w:sz="4" w:space="0" w:color="auto"/>
              <w:left w:val="single" w:sz="4" w:space="0" w:color="auto"/>
              <w:bottom w:val="single" w:sz="4" w:space="0" w:color="auto"/>
              <w:right w:val="single" w:sz="4" w:space="0" w:color="auto"/>
            </w:tcBorders>
            <w:vAlign w:val="center"/>
          </w:tcPr>
          <w:p w:rsidR="004C15D4" w:rsidRPr="0070543E" w:rsidRDefault="004C15D4" w:rsidP="00021593">
            <w:pPr>
              <w:spacing w:after="0"/>
              <w:jc w:val="center"/>
              <w:rPr>
                <w:rFonts w:asciiTheme="minorHAnsi" w:hAnsiTheme="minorHAnsi" w:cs="Calibri"/>
                <w:szCs w:val="22"/>
                <w:lang w:val="en-US" w:eastAsia="ja-JP"/>
              </w:rPr>
            </w:pPr>
            <w:r w:rsidRPr="0070543E">
              <w:rPr>
                <w:rFonts w:asciiTheme="minorHAnsi" w:hAnsiTheme="minorHAnsi" w:cs="Calibri"/>
                <w:szCs w:val="22"/>
                <w:lang w:eastAsia="ja-JP"/>
              </w:rPr>
              <w:t>Λ.33</w:t>
            </w:r>
          </w:p>
        </w:tc>
        <w:tc>
          <w:tcPr>
            <w:tcW w:w="4691" w:type="dxa"/>
            <w:tcBorders>
              <w:top w:val="single" w:sz="4" w:space="0" w:color="auto"/>
              <w:left w:val="single" w:sz="4" w:space="0" w:color="auto"/>
              <w:bottom w:val="single" w:sz="4" w:space="0" w:color="auto"/>
              <w:right w:val="single" w:sz="4" w:space="0" w:color="auto"/>
            </w:tcBorders>
            <w:hideMark/>
          </w:tcPr>
          <w:p w:rsidR="004C15D4" w:rsidRPr="0070543E" w:rsidRDefault="004C15D4" w:rsidP="00021593">
            <w:pPr>
              <w:autoSpaceDN w:val="0"/>
              <w:snapToGrid w:val="0"/>
              <w:spacing w:after="0"/>
              <w:rPr>
                <w:rFonts w:asciiTheme="minorHAnsi" w:hAnsiTheme="minorHAnsi" w:cs="Calibri"/>
                <w:szCs w:val="22"/>
                <w:lang w:eastAsia="ja-JP"/>
              </w:rPr>
            </w:pPr>
            <w:r w:rsidRPr="0070543E">
              <w:rPr>
                <w:rFonts w:asciiTheme="minorHAnsi" w:hAnsiTheme="minorHAnsi" w:cs="Calibri"/>
                <w:szCs w:val="22"/>
              </w:rPr>
              <w:t>Να παρέχεται η δυνατότητα λειτουργικότητας ασφαλούς αναζήτησης η οποία να συνδέεται άμεσα και με άλλους αποθηκευτικούς χώρους μέσα και έξω από τον οργανισμό ακολουθώντας ένα αποδοτικό και άκρως ασφαλή τρόπο πρόσβασης δεδομένων δημοσιοποιώντας τα αντίστοιχα αποτελέσματα με βάση τα δικαιώματα πρόσβασης των χρηστών και τις λίστες πρόσβασης αυτών (ACLs).</w:t>
            </w:r>
          </w:p>
        </w:tc>
        <w:tc>
          <w:tcPr>
            <w:tcW w:w="1440" w:type="dxa"/>
            <w:tcBorders>
              <w:top w:val="single" w:sz="4" w:space="0" w:color="auto"/>
              <w:left w:val="single" w:sz="4" w:space="0" w:color="auto"/>
              <w:bottom w:val="single" w:sz="4" w:space="0" w:color="auto"/>
              <w:right w:val="single" w:sz="4" w:space="0" w:color="auto"/>
            </w:tcBorders>
            <w:vAlign w:val="center"/>
            <w:hideMark/>
          </w:tcPr>
          <w:p w:rsidR="004C15D4" w:rsidRPr="0070543E" w:rsidRDefault="004C15D4" w:rsidP="00021593">
            <w:pPr>
              <w:widowControl w:val="0"/>
              <w:overflowPunct w:val="0"/>
              <w:autoSpaceDE w:val="0"/>
              <w:autoSpaceDN w:val="0"/>
              <w:adjustRightInd w:val="0"/>
              <w:snapToGrid w:val="0"/>
              <w:spacing w:after="0"/>
              <w:jc w:val="center"/>
              <w:rPr>
                <w:rFonts w:asciiTheme="minorHAnsi" w:hAnsiTheme="minorHAnsi" w:cs="Calibri"/>
                <w:b/>
                <w:szCs w:val="22"/>
                <w:lang w:val="en-US" w:eastAsia="ja-JP"/>
              </w:rPr>
            </w:pPr>
            <w:r w:rsidRPr="0070543E">
              <w:rPr>
                <w:rFonts w:asciiTheme="minorHAnsi" w:hAnsiTheme="minorHAnsi" w:cs="Calibri"/>
                <w:b/>
                <w:bCs/>
                <w:szCs w:val="22"/>
              </w:rPr>
              <w:t>NAI</w:t>
            </w:r>
          </w:p>
        </w:tc>
        <w:tc>
          <w:tcPr>
            <w:tcW w:w="1350" w:type="dxa"/>
            <w:tcBorders>
              <w:top w:val="single" w:sz="4" w:space="0" w:color="auto"/>
              <w:left w:val="single" w:sz="4" w:space="0" w:color="auto"/>
              <w:bottom w:val="single" w:sz="4" w:space="0" w:color="auto"/>
              <w:right w:val="single" w:sz="4" w:space="0" w:color="auto"/>
            </w:tcBorders>
          </w:tcPr>
          <w:p w:rsidR="004C15D4" w:rsidRPr="0070543E" w:rsidRDefault="004C15D4" w:rsidP="00021593">
            <w:pPr>
              <w:widowControl w:val="0"/>
              <w:overflowPunct w:val="0"/>
              <w:autoSpaceDE w:val="0"/>
              <w:autoSpaceDN w:val="0"/>
              <w:adjustRightInd w:val="0"/>
              <w:snapToGrid w:val="0"/>
              <w:spacing w:after="0"/>
              <w:jc w:val="center"/>
              <w:rPr>
                <w:rFonts w:asciiTheme="minorHAnsi" w:hAnsiTheme="minorHAnsi" w:cs="Calibri"/>
                <w:bCs/>
                <w:szCs w:val="22"/>
              </w:rPr>
            </w:pPr>
          </w:p>
        </w:tc>
        <w:tc>
          <w:tcPr>
            <w:tcW w:w="1440" w:type="dxa"/>
            <w:tcBorders>
              <w:top w:val="single" w:sz="4" w:space="0" w:color="auto"/>
              <w:left w:val="single" w:sz="4" w:space="0" w:color="auto"/>
              <w:bottom w:val="single" w:sz="4" w:space="0" w:color="auto"/>
              <w:right w:val="single" w:sz="4" w:space="0" w:color="auto"/>
            </w:tcBorders>
          </w:tcPr>
          <w:p w:rsidR="004C15D4" w:rsidRPr="0070543E" w:rsidRDefault="004C15D4" w:rsidP="00021593">
            <w:pPr>
              <w:widowControl w:val="0"/>
              <w:overflowPunct w:val="0"/>
              <w:autoSpaceDE w:val="0"/>
              <w:autoSpaceDN w:val="0"/>
              <w:adjustRightInd w:val="0"/>
              <w:snapToGrid w:val="0"/>
              <w:spacing w:after="0"/>
              <w:jc w:val="center"/>
              <w:rPr>
                <w:rFonts w:asciiTheme="minorHAnsi" w:hAnsiTheme="minorHAnsi" w:cs="Calibri"/>
                <w:bCs/>
                <w:szCs w:val="22"/>
              </w:rPr>
            </w:pPr>
          </w:p>
        </w:tc>
      </w:tr>
      <w:tr w:rsidR="004C15D4" w:rsidRPr="0070543E" w:rsidTr="00973CA8">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13" w:type="dxa"/>
            <w:right w:w="113" w:type="dxa"/>
          </w:tblCellMar>
          <w:tblLook w:val="04A0"/>
        </w:tblPrEx>
        <w:tc>
          <w:tcPr>
            <w:tcW w:w="799" w:type="dxa"/>
            <w:tcBorders>
              <w:top w:val="single" w:sz="4" w:space="0" w:color="auto"/>
              <w:left w:val="single" w:sz="4" w:space="0" w:color="auto"/>
              <w:bottom w:val="single" w:sz="4" w:space="0" w:color="auto"/>
              <w:right w:val="single" w:sz="4" w:space="0" w:color="auto"/>
            </w:tcBorders>
            <w:vAlign w:val="center"/>
          </w:tcPr>
          <w:p w:rsidR="004C15D4" w:rsidRPr="0070543E" w:rsidRDefault="004C15D4" w:rsidP="00021593">
            <w:pPr>
              <w:spacing w:after="0"/>
              <w:jc w:val="center"/>
              <w:rPr>
                <w:rFonts w:asciiTheme="minorHAnsi" w:hAnsiTheme="minorHAnsi" w:cs="Calibri"/>
                <w:szCs w:val="22"/>
                <w:lang w:val="en-US" w:eastAsia="ja-JP"/>
              </w:rPr>
            </w:pPr>
            <w:r w:rsidRPr="0070543E">
              <w:rPr>
                <w:rFonts w:asciiTheme="minorHAnsi" w:hAnsiTheme="minorHAnsi" w:cs="Calibri"/>
                <w:szCs w:val="22"/>
                <w:lang w:eastAsia="ja-JP"/>
              </w:rPr>
              <w:t>Λ.34</w:t>
            </w:r>
          </w:p>
        </w:tc>
        <w:tc>
          <w:tcPr>
            <w:tcW w:w="4691" w:type="dxa"/>
            <w:tcBorders>
              <w:top w:val="single" w:sz="4" w:space="0" w:color="auto"/>
              <w:left w:val="single" w:sz="4" w:space="0" w:color="auto"/>
              <w:bottom w:val="single" w:sz="4" w:space="0" w:color="auto"/>
              <w:right w:val="single" w:sz="4" w:space="0" w:color="auto"/>
            </w:tcBorders>
            <w:hideMark/>
          </w:tcPr>
          <w:p w:rsidR="004C15D4" w:rsidRPr="0070543E" w:rsidRDefault="004C15D4" w:rsidP="00021593">
            <w:pPr>
              <w:autoSpaceDN w:val="0"/>
              <w:snapToGrid w:val="0"/>
              <w:spacing w:after="0"/>
              <w:rPr>
                <w:rFonts w:asciiTheme="minorHAnsi" w:hAnsiTheme="minorHAnsi" w:cs="Calibri"/>
                <w:szCs w:val="22"/>
                <w:lang w:eastAsia="ja-JP"/>
              </w:rPr>
            </w:pPr>
            <w:r w:rsidRPr="0070543E">
              <w:rPr>
                <w:rFonts w:asciiTheme="minorHAnsi" w:hAnsiTheme="minorHAnsi" w:cs="Calibri"/>
                <w:szCs w:val="22"/>
              </w:rPr>
              <w:t xml:space="preserve">Να παρέχεται η δυνατότητα ταξινόμησης των αποτελεσμάτων βασισμένες στο βαθμό συνάφειας της αναζήτησης (relevance ranking) </w:t>
            </w:r>
          </w:p>
        </w:tc>
        <w:tc>
          <w:tcPr>
            <w:tcW w:w="1440" w:type="dxa"/>
            <w:tcBorders>
              <w:top w:val="single" w:sz="4" w:space="0" w:color="auto"/>
              <w:left w:val="single" w:sz="4" w:space="0" w:color="auto"/>
              <w:bottom w:val="single" w:sz="4" w:space="0" w:color="auto"/>
              <w:right w:val="single" w:sz="4" w:space="0" w:color="auto"/>
            </w:tcBorders>
            <w:vAlign w:val="center"/>
            <w:hideMark/>
          </w:tcPr>
          <w:p w:rsidR="004C15D4" w:rsidRPr="0070543E" w:rsidRDefault="004C15D4" w:rsidP="00021593">
            <w:pPr>
              <w:widowControl w:val="0"/>
              <w:overflowPunct w:val="0"/>
              <w:autoSpaceDE w:val="0"/>
              <w:autoSpaceDN w:val="0"/>
              <w:adjustRightInd w:val="0"/>
              <w:snapToGrid w:val="0"/>
              <w:spacing w:after="0"/>
              <w:jc w:val="center"/>
              <w:rPr>
                <w:rFonts w:asciiTheme="minorHAnsi" w:hAnsiTheme="minorHAnsi" w:cs="Calibri"/>
                <w:b/>
                <w:szCs w:val="22"/>
                <w:lang w:val="en-US" w:eastAsia="ja-JP"/>
              </w:rPr>
            </w:pPr>
            <w:r w:rsidRPr="0070543E">
              <w:rPr>
                <w:rFonts w:asciiTheme="minorHAnsi" w:hAnsiTheme="minorHAnsi" w:cs="Calibri"/>
                <w:b/>
                <w:bCs/>
                <w:szCs w:val="22"/>
              </w:rPr>
              <w:t>NAI</w:t>
            </w:r>
          </w:p>
        </w:tc>
        <w:tc>
          <w:tcPr>
            <w:tcW w:w="1350" w:type="dxa"/>
            <w:tcBorders>
              <w:top w:val="single" w:sz="4" w:space="0" w:color="auto"/>
              <w:left w:val="single" w:sz="4" w:space="0" w:color="auto"/>
              <w:bottom w:val="single" w:sz="4" w:space="0" w:color="auto"/>
              <w:right w:val="single" w:sz="4" w:space="0" w:color="auto"/>
            </w:tcBorders>
          </w:tcPr>
          <w:p w:rsidR="004C15D4" w:rsidRPr="0070543E" w:rsidRDefault="004C15D4" w:rsidP="00021593">
            <w:pPr>
              <w:widowControl w:val="0"/>
              <w:overflowPunct w:val="0"/>
              <w:autoSpaceDE w:val="0"/>
              <w:autoSpaceDN w:val="0"/>
              <w:adjustRightInd w:val="0"/>
              <w:snapToGrid w:val="0"/>
              <w:spacing w:after="0"/>
              <w:jc w:val="center"/>
              <w:rPr>
                <w:rFonts w:asciiTheme="minorHAnsi" w:hAnsiTheme="minorHAnsi" w:cs="Calibri"/>
                <w:bCs/>
                <w:szCs w:val="22"/>
              </w:rPr>
            </w:pPr>
          </w:p>
        </w:tc>
        <w:tc>
          <w:tcPr>
            <w:tcW w:w="1440" w:type="dxa"/>
            <w:tcBorders>
              <w:top w:val="single" w:sz="4" w:space="0" w:color="auto"/>
              <w:left w:val="single" w:sz="4" w:space="0" w:color="auto"/>
              <w:bottom w:val="single" w:sz="4" w:space="0" w:color="auto"/>
              <w:right w:val="single" w:sz="4" w:space="0" w:color="auto"/>
            </w:tcBorders>
          </w:tcPr>
          <w:p w:rsidR="004C15D4" w:rsidRPr="0070543E" w:rsidRDefault="004C15D4" w:rsidP="00021593">
            <w:pPr>
              <w:widowControl w:val="0"/>
              <w:overflowPunct w:val="0"/>
              <w:autoSpaceDE w:val="0"/>
              <w:autoSpaceDN w:val="0"/>
              <w:adjustRightInd w:val="0"/>
              <w:snapToGrid w:val="0"/>
              <w:spacing w:after="0"/>
              <w:jc w:val="center"/>
              <w:rPr>
                <w:rFonts w:asciiTheme="minorHAnsi" w:hAnsiTheme="minorHAnsi" w:cs="Calibri"/>
                <w:bCs/>
                <w:szCs w:val="22"/>
              </w:rPr>
            </w:pPr>
          </w:p>
        </w:tc>
      </w:tr>
      <w:tr w:rsidR="004C15D4" w:rsidRPr="0070543E" w:rsidTr="00973CA8">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13" w:type="dxa"/>
            <w:right w:w="113" w:type="dxa"/>
          </w:tblCellMar>
          <w:tblLook w:val="04A0"/>
        </w:tblPrEx>
        <w:tc>
          <w:tcPr>
            <w:tcW w:w="799" w:type="dxa"/>
            <w:tcBorders>
              <w:top w:val="single" w:sz="4" w:space="0" w:color="auto"/>
              <w:left w:val="single" w:sz="4" w:space="0" w:color="auto"/>
              <w:bottom w:val="single" w:sz="4" w:space="0" w:color="auto"/>
              <w:right w:val="single" w:sz="4" w:space="0" w:color="auto"/>
            </w:tcBorders>
            <w:vAlign w:val="center"/>
          </w:tcPr>
          <w:p w:rsidR="004C15D4" w:rsidRPr="0070543E" w:rsidRDefault="004C15D4" w:rsidP="00021593">
            <w:pPr>
              <w:spacing w:after="0"/>
              <w:ind w:left="90"/>
              <w:jc w:val="center"/>
              <w:rPr>
                <w:rFonts w:asciiTheme="minorHAnsi" w:hAnsiTheme="minorHAnsi" w:cs="Calibri"/>
                <w:szCs w:val="22"/>
                <w:lang w:val="en-US" w:eastAsia="ja-JP"/>
              </w:rPr>
            </w:pPr>
            <w:r w:rsidRPr="0070543E">
              <w:rPr>
                <w:rFonts w:asciiTheme="minorHAnsi" w:hAnsiTheme="minorHAnsi" w:cs="Calibri"/>
                <w:szCs w:val="22"/>
                <w:lang w:eastAsia="ja-JP"/>
              </w:rPr>
              <w:t>Λ.35</w:t>
            </w:r>
          </w:p>
        </w:tc>
        <w:tc>
          <w:tcPr>
            <w:tcW w:w="4691" w:type="dxa"/>
            <w:tcBorders>
              <w:top w:val="single" w:sz="4" w:space="0" w:color="auto"/>
              <w:left w:val="single" w:sz="4" w:space="0" w:color="auto"/>
              <w:bottom w:val="single" w:sz="4" w:space="0" w:color="auto"/>
              <w:right w:val="single" w:sz="4" w:space="0" w:color="auto"/>
            </w:tcBorders>
            <w:hideMark/>
          </w:tcPr>
          <w:p w:rsidR="004C15D4" w:rsidRPr="0070543E" w:rsidRDefault="004C15D4" w:rsidP="00021593">
            <w:pPr>
              <w:autoSpaceDN w:val="0"/>
              <w:snapToGrid w:val="0"/>
              <w:spacing w:after="0"/>
              <w:rPr>
                <w:rFonts w:asciiTheme="minorHAnsi" w:hAnsiTheme="minorHAnsi" w:cs="Calibri"/>
                <w:szCs w:val="22"/>
                <w:lang w:eastAsia="ja-JP"/>
              </w:rPr>
            </w:pPr>
            <w:r w:rsidRPr="0070543E">
              <w:rPr>
                <w:rFonts w:asciiTheme="minorHAnsi" w:hAnsiTheme="minorHAnsi" w:cs="Calibri"/>
                <w:szCs w:val="22"/>
              </w:rPr>
              <w:t>Τα αποτελέσματα των αναζητήσεων να είναι δυνατόν να προβάλλονται με πολλαπλές μορφές (π.χ. σαν εικονίδια/thumbnails, κ.α.) και ταυτόχρονα να προβάλουν τιμές από δείκτες που έχουν οριστεί από τους χρήστες. Οι χρήστες να έχουν τη δυνατότητα να ταξινομούν την λίστα αποτελεσμάτων με βάση οποιαδήποτε τιμή δείκτη προβάλλεται.</w:t>
            </w:r>
          </w:p>
        </w:tc>
        <w:tc>
          <w:tcPr>
            <w:tcW w:w="1440" w:type="dxa"/>
            <w:tcBorders>
              <w:top w:val="single" w:sz="4" w:space="0" w:color="auto"/>
              <w:left w:val="single" w:sz="4" w:space="0" w:color="auto"/>
              <w:bottom w:val="single" w:sz="4" w:space="0" w:color="auto"/>
              <w:right w:val="single" w:sz="4" w:space="0" w:color="auto"/>
            </w:tcBorders>
            <w:vAlign w:val="center"/>
            <w:hideMark/>
          </w:tcPr>
          <w:p w:rsidR="004C15D4" w:rsidRPr="0070543E" w:rsidRDefault="004C15D4" w:rsidP="00021593">
            <w:pPr>
              <w:widowControl w:val="0"/>
              <w:overflowPunct w:val="0"/>
              <w:autoSpaceDE w:val="0"/>
              <w:autoSpaceDN w:val="0"/>
              <w:adjustRightInd w:val="0"/>
              <w:snapToGrid w:val="0"/>
              <w:spacing w:after="0"/>
              <w:jc w:val="center"/>
              <w:rPr>
                <w:rFonts w:asciiTheme="minorHAnsi" w:hAnsiTheme="minorHAnsi" w:cs="Calibri"/>
                <w:b/>
                <w:szCs w:val="22"/>
                <w:lang w:val="en-US" w:eastAsia="ja-JP"/>
              </w:rPr>
            </w:pPr>
            <w:r w:rsidRPr="0070543E">
              <w:rPr>
                <w:rFonts w:asciiTheme="minorHAnsi" w:hAnsiTheme="minorHAnsi" w:cs="Calibri"/>
                <w:b/>
                <w:bCs/>
                <w:szCs w:val="22"/>
              </w:rPr>
              <w:t>NAI</w:t>
            </w:r>
          </w:p>
        </w:tc>
        <w:tc>
          <w:tcPr>
            <w:tcW w:w="1350" w:type="dxa"/>
            <w:tcBorders>
              <w:top w:val="single" w:sz="4" w:space="0" w:color="auto"/>
              <w:left w:val="single" w:sz="4" w:space="0" w:color="auto"/>
              <w:bottom w:val="single" w:sz="4" w:space="0" w:color="auto"/>
              <w:right w:val="single" w:sz="4" w:space="0" w:color="auto"/>
            </w:tcBorders>
          </w:tcPr>
          <w:p w:rsidR="004C15D4" w:rsidRPr="0070543E" w:rsidRDefault="004C15D4" w:rsidP="00021593">
            <w:pPr>
              <w:widowControl w:val="0"/>
              <w:overflowPunct w:val="0"/>
              <w:autoSpaceDE w:val="0"/>
              <w:autoSpaceDN w:val="0"/>
              <w:adjustRightInd w:val="0"/>
              <w:snapToGrid w:val="0"/>
              <w:spacing w:after="0"/>
              <w:jc w:val="center"/>
              <w:rPr>
                <w:rFonts w:asciiTheme="minorHAnsi" w:hAnsiTheme="minorHAnsi" w:cs="Calibri"/>
                <w:bCs/>
                <w:szCs w:val="22"/>
              </w:rPr>
            </w:pPr>
          </w:p>
        </w:tc>
        <w:tc>
          <w:tcPr>
            <w:tcW w:w="1440" w:type="dxa"/>
            <w:tcBorders>
              <w:top w:val="single" w:sz="4" w:space="0" w:color="auto"/>
              <w:left w:val="single" w:sz="4" w:space="0" w:color="auto"/>
              <w:bottom w:val="single" w:sz="4" w:space="0" w:color="auto"/>
              <w:right w:val="single" w:sz="4" w:space="0" w:color="auto"/>
            </w:tcBorders>
          </w:tcPr>
          <w:p w:rsidR="004C15D4" w:rsidRPr="0070543E" w:rsidRDefault="004C15D4" w:rsidP="00021593">
            <w:pPr>
              <w:widowControl w:val="0"/>
              <w:overflowPunct w:val="0"/>
              <w:autoSpaceDE w:val="0"/>
              <w:autoSpaceDN w:val="0"/>
              <w:adjustRightInd w:val="0"/>
              <w:snapToGrid w:val="0"/>
              <w:spacing w:after="0"/>
              <w:jc w:val="center"/>
              <w:rPr>
                <w:rFonts w:asciiTheme="minorHAnsi" w:hAnsiTheme="minorHAnsi" w:cs="Calibri"/>
                <w:bCs/>
                <w:szCs w:val="22"/>
              </w:rPr>
            </w:pPr>
          </w:p>
        </w:tc>
      </w:tr>
      <w:tr w:rsidR="004C15D4" w:rsidRPr="0070543E" w:rsidTr="00973CA8">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13" w:type="dxa"/>
            <w:right w:w="113" w:type="dxa"/>
          </w:tblCellMar>
          <w:tblLook w:val="04A0"/>
        </w:tblPrEx>
        <w:tc>
          <w:tcPr>
            <w:tcW w:w="799" w:type="dxa"/>
            <w:tcBorders>
              <w:top w:val="single" w:sz="4" w:space="0" w:color="auto"/>
              <w:left w:val="single" w:sz="4" w:space="0" w:color="auto"/>
              <w:bottom w:val="single" w:sz="4" w:space="0" w:color="auto"/>
              <w:right w:val="single" w:sz="4" w:space="0" w:color="auto"/>
            </w:tcBorders>
            <w:vAlign w:val="center"/>
          </w:tcPr>
          <w:p w:rsidR="004C15D4" w:rsidRPr="0070543E" w:rsidRDefault="004C15D4" w:rsidP="00021593">
            <w:pPr>
              <w:spacing w:after="0"/>
              <w:jc w:val="center"/>
              <w:rPr>
                <w:rFonts w:asciiTheme="minorHAnsi" w:hAnsiTheme="minorHAnsi" w:cs="Calibri"/>
                <w:szCs w:val="22"/>
                <w:lang w:val="en-US" w:eastAsia="ja-JP"/>
              </w:rPr>
            </w:pPr>
            <w:r w:rsidRPr="0070543E">
              <w:rPr>
                <w:rFonts w:asciiTheme="minorHAnsi" w:hAnsiTheme="minorHAnsi" w:cs="Calibri"/>
                <w:szCs w:val="22"/>
                <w:lang w:eastAsia="ja-JP"/>
              </w:rPr>
              <w:lastRenderedPageBreak/>
              <w:t>Λ.36</w:t>
            </w:r>
          </w:p>
        </w:tc>
        <w:tc>
          <w:tcPr>
            <w:tcW w:w="4691" w:type="dxa"/>
            <w:tcBorders>
              <w:top w:val="single" w:sz="4" w:space="0" w:color="auto"/>
              <w:left w:val="single" w:sz="4" w:space="0" w:color="auto"/>
              <w:bottom w:val="single" w:sz="4" w:space="0" w:color="auto"/>
              <w:right w:val="single" w:sz="4" w:space="0" w:color="auto"/>
            </w:tcBorders>
          </w:tcPr>
          <w:p w:rsidR="004C15D4" w:rsidRPr="0070543E" w:rsidRDefault="004C15D4" w:rsidP="00021593">
            <w:pPr>
              <w:spacing w:after="0"/>
              <w:rPr>
                <w:rFonts w:asciiTheme="minorHAnsi" w:hAnsiTheme="minorHAnsi" w:cs="Calibri"/>
                <w:szCs w:val="22"/>
                <w:lang w:eastAsia="ja-JP"/>
              </w:rPr>
            </w:pPr>
            <w:r w:rsidRPr="0070543E">
              <w:rPr>
                <w:rFonts w:asciiTheme="minorHAnsi" w:hAnsiTheme="minorHAnsi" w:cs="Calibri"/>
                <w:szCs w:val="22"/>
              </w:rPr>
              <w:t>Παροχή ενιαίου περιβάλλοντος επεξεργασίας και διαχείρισης εγγράφων και του κύκλου ζωής αυτών με τα παρακάτω χαρακτηριστικά:</w:t>
            </w:r>
          </w:p>
          <w:p w:rsidR="004C15D4" w:rsidRPr="0070543E" w:rsidRDefault="004C15D4" w:rsidP="006B0266">
            <w:pPr>
              <w:numPr>
                <w:ilvl w:val="0"/>
                <w:numId w:val="129"/>
              </w:numPr>
              <w:autoSpaceDN w:val="0"/>
              <w:snapToGrid w:val="0"/>
              <w:spacing w:after="0"/>
              <w:rPr>
                <w:rFonts w:asciiTheme="minorHAnsi" w:hAnsiTheme="minorHAnsi" w:cs="Calibri"/>
                <w:szCs w:val="22"/>
              </w:rPr>
            </w:pPr>
            <w:r w:rsidRPr="0070543E">
              <w:rPr>
                <w:rFonts w:asciiTheme="minorHAnsi" w:hAnsiTheme="minorHAnsi" w:cs="Calibri"/>
                <w:szCs w:val="22"/>
              </w:rPr>
              <w:t>Εισαγωγή ή δημιουργία</w:t>
            </w:r>
            <w:r w:rsidRPr="0070543E">
              <w:rPr>
                <w:rFonts w:asciiTheme="minorHAnsi" w:hAnsiTheme="minorHAnsi" w:cs="Calibri"/>
                <w:szCs w:val="22"/>
                <w:lang w:val="en-GB"/>
              </w:rPr>
              <w:t xml:space="preserve"> </w:t>
            </w:r>
          </w:p>
          <w:p w:rsidR="004C15D4" w:rsidRPr="0070543E" w:rsidRDefault="004C15D4" w:rsidP="006B0266">
            <w:pPr>
              <w:numPr>
                <w:ilvl w:val="0"/>
                <w:numId w:val="129"/>
              </w:numPr>
              <w:autoSpaceDN w:val="0"/>
              <w:snapToGrid w:val="0"/>
              <w:spacing w:after="0"/>
              <w:rPr>
                <w:rFonts w:asciiTheme="minorHAnsi" w:hAnsiTheme="minorHAnsi" w:cs="Calibri"/>
                <w:szCs w:val="22"/>
              </w:rPr>
            </w:pPr>
            <w:r w:rsidRPr="0070543E">
              <w:rPr>
                <w:rFonts w:asciiTheme="minorHAnsi" w:hAnsiTheme="minorHAnsi" w:cs="Calibri"/>
                <w:szCs w:val="22"/>
              </w:rPr>
              <w:t>Κατηγοριοποίηση</w:t>
            </w:r>
            <w:r w:rsidRPr="0070543E">
              <w:rPr>
                <w:rFonts w:asciiTheme="minorHAnsi" w:hAnsiTheme="minorHAnsi" w:cs="Calibri"/>
                <w:szCs w:val="22"/>
                <w:lang w:val="en-GB"/>
              </w:rPr>
              <w:t xml:space="preserve"> </w:t>
            </w:r>
          </w:p>
          <w:p w:rsidR="004C15D4" w:rsidRPr="0070543E" w:rsidRDefault="004C15D4" w:rsidP="006B0266">
            <w:pPr>
              <w:numPr>
                <w:ilvl w:val="0"/>
                <w:numId w:val="129"/>
              </w:numPr>
              <w:autoSpaceDN w:val="0"/>
              <w:snapToGrid w:val="0"/>
              <w:spacing w:after="0"/>
              <w:rPr>
                <w:rFonts w:asciiTheme="minorHAnsi" w:hAnsiTheme="minorHAnsi" w:cs="Calibri"/>
                <w:szCs w:val="22"/>
              </w:rPr>
            </w:pPr>
            <w:r w:rsidRPr="0070543E">
              <w:rPr>
                <w:rFonts w:asciiTheme="minorHAnsi" w:hAnsiTheme="minorHAnsi" w:cs="Calibri"/>
                <w:szCs w:val="22"/>
              </w:rPr>
              <w:t xml:space="preserve">Επεξεργασία μέσω διαχείρισης εκδόσεων, </w:t>
            </w:r>
            <w:r w:rsidRPr="0070543E">
              <w:rPr>
                <w:rFonts w:asciiTheme="minorHAnsi" w:hAnsiTheme="minorHAnsi" w:cs="Calibri"/>
                <w:szCs w:val="22"/>
                <w:lang w:val="en-GB"/>
              </w:rPr>
              <w:t>check</w:t>
            </w:r>
            <w:r w:rsidRPr="0070543E">
              <w:rPr>
                <w:rFonts w:asciiTheme="minorHAnsi" w:hAnsiTheme="minorHAnsi" w:cs="Calibri"/>
                <w:szCs w:val="22"/>
              </w:rPr>
              <w:t>-</w:t>
            </w:r>
            <w:r w:rsidRPr="0070543E">
              <w:rPr>
                <w:rFonts w:asciiTheme="minorHAnsi" w:hAnsiTheme="minorHAnsi" w:cs="Calibri"/>
                <w:szCs w:val="22"/>
                <w:lang w:val="en-GB"/>
              </w:rPr>
              <w:t>in</w:t>
            </w:r>
            <w:r w:rsidRPr="0070543E">
              <w:rPr>
                <w:rFonts w:asciiTheme="minorHAnsi" w:hAnsiTheme="minorHAnsi" w:cs="Calibri"/>
                <w:szCs w:val="22"/>
              </w:rPr>
              <w:t xml:space="preserve"> / </w:t>
            </w:r>
            <w:r w:rsidRPr="0070543E">
              <w:rPr>
                <w:rFonts w:asciiTheme="minorHAnsi" w:hAnsiTheme="minorHAnsi" w:cs="Calibri"/>
                <w:szCs w:val="22"/>
                <w:lang w:val="en-GB"/>
              </w:rPr>
              <w:t>check</w:t>
            </w:r>
            <w:r w:rsidRPr="0070543E">
              <w:rPr>
                <w:rFonts w:asciiTheme="minorHAnsi" w:hAnsiTheme="minorHAnsi" w:cs="Calibri"/>
                <w:szCs w:val="22"/>
              </w:rPr>
              <w:t>-</w:t>
            </w:r>
            <w:r w:rsidRPr="0070543E">
              <w:rPr>
                <w:rFonts w:asciiTheme="minorHAnsi" w:hAnsiTheme="minorHAnsi" w:cs="Calibri"/>
                <w:szCs w:val="22"/>
                <w:lang w:val="en-GB"/>
              </w:rPr>
              <w:t>out</w:t>
            </w:r>
            <w:r w:rsidRPr="0070543E">
              <w:rPr>
                <w:rFonts w:asciiTheme="minorHAnsi" w:hAnsiTheme="minorHAnsi" w:cs="Calibri"/>
                <w:szCs w:val="22"/>
              </w:rPr>
              <w:t>, μετατροπής σε PDF κ.α.</w:t>
            </w:r>
          </w:p>
          <w:p w:rsidR="004C15D4" w:rsidRPr="0070543E" w:rsidRDefault="004C15D4" w:rsidP="006B0266">
            <w:pPr>
              <w:numPr>
                <w:ilvl w:val="0"/>
                <w:numId w:val="129"/>
              </w:numPr>
              <w:autoSpaceDN w:val="0"/>
              <w:snapToGrid w:val="0"/>
              <w:spacing w:after="0"/>
              <w:rPr>
                <w:rFonts w:asciiTheme="minorHAnsi" w:hAnsiTheme="minorHAnsi" w:cs="Calibri"/>
                <w:szCs w:val="22"/>
                <w:lang w:val="en-US"/>
              </w:rPr>
            </w:pPr>
            <w:r w:rsidRPr="0070543E">
              <w:rPr>
                <w:rFonts w:asciiTheme="minorHAnsi" w:hAnsiTheme="minorHAnsi" w:cs="Calibri"/>
                <w:szCs w:val="22"/>
              </w:rPr>
              <w:t>Αναζήτηση</w:t>
            </w:r>
          </w:p>
          <w:p w:rsidR="004C15D4" w:rsidRPr="0070543E" w:rsidRDefault="004C15D4" w:rsidP="006B0266">
            <w:pPr>
              <w:numPr>
                <w:ilvl w:val="0"/>
                <w:numId w:val="129"/>
              </w:numPr>
              <w:autoSpaceDN w:val="0"/>
              <w:snapToGrid w:val="0"/>
              <w:spacing w:after="0"/>
              <w:rPr>
                <w:rFonts w:asciiTheme="minorHAnsi" w:hAnsiTheme="minorHAnsi" w:cs="Calibri"/>
                <w:szCs w:val="22"/>
                <w:lang w:eastAsia="ja-JP"/>
              </w:rPr>
            </w:pPr>
            <w:r w:rsidRPr="0070543E">
              <w:rPr>
                <w:rFonts w:asciiTheme="minorHAnsi" w:hAnsiTheme="minorHAnsi" w:cs="Calibri"/>
                <w:szCs w:val="22"/>
                <w:lang w:val="en-GB"/>
              </w:rPr>
              <w:t>Filing</w:t>
            </w:r>
          </w:p>
        </w:tc>
        <w:tc>
          <w:tcPr>
            <w:tcW w:w="1440" w:type="dxa"/>
            <w:tcBorders>
              <w:top w:val="single" w:sz="4" w:space="0" w:color="auto"/>
              <w:left w:val="single" w:sz="4" w:space="0" w:color="auto"/>
              <w:bottom w:val="single" w:sz="4" w:space="0" w:color="auto"/>
              <w:right w:val="single" w:sz="4" w:space="0" w:color="auto"/>
            </w:tcBorders>
            <w:vAlign w:val="center"/>
            <w:hideMark/>
          </w:tcPr>
          <w:p w:rsidR="004C15D4" w:rsidRPr="0070543E" w:rsidRDefault="004C15D4" w:rsidP="00021593">
            <w:pPr>
              <w:widowControl w:val="0"/>
              <w:overflowPunct w:val="0"/>
              <w:autoSpaceDE w:val="0"/>
              <w:autoSpaceDN w:val="0"/>
              <w:adjustRightInd w:val="0"/>
              <w:snapToGrid w:val="0"/>
              <w:spacing w:after="0"/>
              <w:jc w:val="center"/>
              <w:rPr>
                <w:rFonts w:asciiTheme="minorHAnsi" w:hAnsiTheme="minorHAnsi" w:cs="Calibri"/>
                <w:b/>
                <w:szCs w:val="22"/>
                <w:lang w:val="en-US" w:eastAsia="ja-JP"/>
              </w:rPr>
            </w:pPr>
            <w:r w:rsidRPr="0070543E">
              <w:rPr>
                <w:rFonts w:asciiTheme="minorHAnsi" w:hAnsiTheme="minorHAnsi" w:cs="Calibri"/>
                <w:b/>
                <w:bCs/>
                <w:szCs w:val="22"/>
              </w:rPr>
              <w:t>NAI</w:t>
            </w:r>
          </w:p>
        </w:tc>
        <w:tc>
          <w:tcPr>
            <w:tcW w:w="1350" w:type="dxa"/>
            <w:tcBorders>
              <w:top w:val="single" w:sz="4" w:space="0" w:color="auto"/>
              <w:left w:val="single" w:sz="4" w:space="0" w:color="auto"/>
              <w:bottom w:val="single" w:sz="4" w:space="0" w:color="auto"/>
              <w:right w:val="single" w:sz="4" w:space="0" w:color="auto"/>
            </w:tcBorders>
          </w:tcPr>
          <w:p w:rsidR="004C15D4" w:rsidRPr="0070543E" w:rsidRDefault="004C15D4" w:rsidP="00021593">
            <w:pPr>
              <w:widowControl w:val="0"/>
              <w:overflowPunct w:val="0"/>
              <w:autoSpaceDE w:val="0"/>
              <w:autoSpaceDN w:val="0"/>
              <w:adjustRightInd w:val="0"/>
              <w:snapToGrid w:val="0"/>
              <w:spacing w:after="0"/>
              <w:jc w:val="center"/>
              <w:rPr>
                <w:rFonts w:asciiTheme="minorHAnsi" w:hAnsiTheme="minorHAnsi" w:cs="Calibri"/>
                <w:bCs/>
                <w:szCs w:val="22"/>
              </w:rPr>
            </w:pPr>
          </w:p>
        </w:tc>
        <w:tc>
          <w:tcPr>
            <w:tcW w:w="1440" w:type="dxa"/>
            <w:tcBorders>
              <w:top w:val="single" w:sz="4" w:space="0" w:color="auto"/>
              <w:left w:val="single" w:sz="4" w:space="0" w:color="auto"/>
              <w:bottom w:val="single" w:sz="4" w:space="0" w:color="auto"/>
              <w:right w:val="single" w:sz="4" w:space="0" w:color="auto"/>
            </w:tcBorders>
          </w:tcPr>
          <w:p w:rsidR="004C15D4" w:rsidRPr="0070543E" w:rsidRDefault="004C15D4" w:rsidP="00021593">
            <w:pPr>
              <w:widowControl w:val="0"/>
              <w:overflowPunct w:val="0"/>
              <w:autoSpaceDE w:val="0"/>
              <w:autoSpaceDN w:val="0"/>
              <w:adjustRightInd w:val="0"/>
              <w:snapToGrid w:val="0"/>
              <w:spacing w:after="0"/>
              <w:jc w:val="center"/>
              <w:rPr>
                <w:rFonts w:asciiTheme="minorHAnsi" w:hAnsiTheme="minorHAnsi" w:cs="Calibri"/>
                <w:bCs/>
                <w:szCs w:val="22"/>
              </w:rPr>
            </w:pPr>
          </w:p>
        </w:tc>
      </w:tr>
      <w:tr w:rsidR="004C15D4" w:rsidRPr="0070543E" w:rsidTr="00973CA8">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13" w:type="dxa"/>
            <w:right w:w="113" w:type="dxa"/>
          </w:tblCellMar>
          <w:tblLook w:val="04A0"/>
        </w:tblPrEx>
        <w:tc>
          <w:tcPr>
            <w:tcW w:w="799" w:type="dxa"/>
            <w:tcBorders>
              <w:top w:val="single" w:sz="4" w:space="0" w:color="auto"/>
              <w:left w:val="single" w:sz="4" w:space="0" w:color="auto"/>
              <w:bottom w:val="single" w:sz="4" w:space="0" w:color="auto"/>
              <w:right w:val="single" w:sz="4" w:space="0" w:color="auto"/>
            </w:tcBorders>
            <w:vAlign w:val="center"/>
          </w:tcPr>
          <w:p w:rsidR="004C15D4" w:rsidRPr="0070543E" w:rsidRDefault="004C15D4" w:rsidP="00021593">
            <w:pPr>
              <w:spacing w:after="0"/>
              <w:jc w:val="center"/>
              <w:rPr>
                <w:rFonts w:asciiTheme="minorHAnsi" w:hAnsiTheme="minorHAnsi" w:cs="Calibri"/>
                <w:szCs w:val="22"/>
                <w:lang w:val="en-US" w:eastAsia="ja-JP"/>
              </w:rPr>
            </w:pPr>
            <w:r w:rsidRPr="0070543E">
              <w:rPr>
                <w:rFonts w:asciiTheme="minorHAnsi" w:hAnsiTheme="minorHAnsi" w:cs="Calibri"/>
                <w:szCs w:val="22"/>
                <w:lang w:eastAsia="ja-JP"/>
              </w:rPr>
              <w:t>Λ.37</w:t>
            </w:r>
          </w:p>
        </w:tc>
        <w:tc>
          <w:tcPr>
            <w:tcW w:w="4691" w:type="dxa"/>
            <w:tcBorders>
              <w:top w:val="single" w:sz="4" w:space="0" w:color="auto"/>
              <w:left w:val="single" w:sz="4" w:space="0" w:color="auto"/>
              <w:bottom w:val="single" w:sz="4" w:space="0" w:color="auto"/>
              <w:right w:val="single" w:sz="4" w:space="0" w:color="auto"/>
            </w:tcBorders>
            <w:hideMark/>
          </w:tcPr>
          <w:p w:rsidR="004C15D4" w:rsidRPr="0070543E" w:rsidRDefault="004C15D4" w:rsidP="00021593">
            <w:pPr>
              <w:autoSpaceDN w:val="0"/>
              <w:snapToGrid w:val="0"/>
              <w:spacing w:after="0"/>
              <w:rPr>
                <w:rFonts w:asciiTheme="minorHAnsi" w:hAnsiTheme="minorHAnsi" w:cs="Calibri"/>
                <w:szCs w:val="22"/>
                <w:lang w:eastAsia="ja-JP"/>
              </w:rPr>
            </w:pPr>
            <w:r w:rsidRPr="0070543E">
              <w:rPr>
                <w:rFonts w:asciiTheme="minorHAnsi" w:hAnsiTheme="minorHAnsi" w:cs="Calibri"/>
                <w:szCs w:val="22"/>
              </w:rPr>
              <w:t>Να παρέχονται επιλογές στη διαχείριση εκδόσεων όπως αυτομάτως προτεινόμενα ονόματα για διαφορετικές εκδόσεις χρησιμοποιώντας διαφορετικά αριθμητικά πρότυπα ή αυτόματη ή χειροκίνητη παραγωγή εκδόσεων κ.α.</w:t>
            </w:r>
          </w:p>
        </w:tc>
        <w:tc>
          <w:tcPr>
            <w:tcW w:w="1440" w:type="dxa"/>
            <w:tcBorders>
              <w:top w:val="single" w:sz="4" w:space="0" w:color="auto"/>
              <w:left w:val="single" w:sz="4" w:space="0" w:color="auto"/>
              <w:bottom w:val="single" w:sz="4" w:space="0" w:color="auto"/>
              <w:right w:val="single" w:sz="4" w:space="0" w:color="auto"/>
            </w:tcBorders>
            <w:vAlign w:val="center"/>
            <w:hideMark/>
          </w:tcPr>
          <w:p w:rsidR="004C15D4" w:rsidRPr="0070543E" w:rsidRDefault="004C15D4" w:rsidP="00021593">
            <w:pPr>
              <w:widowControl w:val="0"/>
              <w:overflowPunct w:val="0"/>
              <w:autoSpaceDE w:val="0"/>
              <w:autoSpaceDN w:val="0"/>
              <w:adjustRightInd w:val="0"/>
              <w:snapToGrid w:val="0"/>
              <w:spacing w:after="0"/>
              <w:jc w:val="center"/>
              <w:rPr>
                <w:rFonts w:asciiTheme="minorHAnsi" w:hAnsiTheme="minorHAnsi" w:cs="Calibri"/>
                <w:b/>
                <w:szCs w:val="22"/>
                <w:lang w:val="en-US" w:eastAsia="ja-JP"/>
              </w:rPr>
            </w:pPr>
            <w:r w:rsidRPr="0070543E">
              <w:rPr>
                <w:rFonts w:asciiTheme="minorHAnsi" w:hAnsiTheme="minorHAnsi" w:cs="Calibri"/>
                <w:b/>
                <w:bCs/>
                <w:szCs w:val="22"/>
              </w:rPr>
              <w:t>NAI</w:t>
            </w:r>
          </w:p>
        </w:tc>
        <w:tc>
          <w:tcPr>
            <w:tcW w:w="1350" w:type="dxa"/>
            <w:tcBorders>
              <w:top w:val="single" w:sz="4" w:space="0" w:color="auto"/>
              <w:left w:val="single" w:sz="4" w:space="0" w:color="auto"/>
              <w:bottom w:val="single" w:sz="4" w:space="0" w:color="auto"/>
              <w:right w:val="single" w:sz="4" w:space="0" w:color="auto"/>
            </w:tcBorders>
          </w:tcPr>
          <w:p w:rsidR="004C15D4" w:rsidRPr="0070543E" w:rsidRDefault="004C15D4" w:rsidP="00021593">
            <w:pPr>
              <w:widowControl w:val="0"/>
              <w:overflowPunct w:val="0"/>
              <w:autoSpaceDE w:val="0"/>
              <w:autoSpaceDN w:val="0"/>
              <w:adjustRightInd w:val="0"/>
              <w:snapToGrid w:val="0"/>
              <w:spacing w:after="0"/>
              <w:jc w:val="center"/>
              <w:rPr>
                <w:rFonts w:asciiTheme="minorHAnsi" w:hAnsiTheme="minorHAnsi" w:cs="Calibri"/>
                <w:bCs/>
                <w:szCs w:val="22"/>
              </w:rPr>
            </w:pPr>
          </w:p>
        </w:tc>
        <w:tc>
          <w:tcPr>
            <w:tcW w:w="1440" w:type="dxa"/>
            <w:tcBorders>
              <w:top w:val="single" w:sz="4" w:space="0" w:color="auto"/>
              <w:left w:val="single" w:sz="4" w:space="0" w:color="auto"/>
              <w:bottom w:val="single" w:sz="4" w:space="0" w:color="auto"/>
              <w:right w:val="single" w:sz="4" w:space="0" w:color="auto"/>
            </w:tcBorders>
          </w:tcPr>
          <w:p w:rsidR="004C15D4" w:rsidRPr="0070543E" w:rsidRDefault="004C15D4" w:rsidP="00021593">
            <w:pPr>
              <w:widowControl w:val="0"/>
              <w:overflowPunct w:val="0"/>
              <w:autoSpaceDE w:val="0"/>
              <w:autoSpaceDN w:val="0"/>
              <w:adjustRightInd w:val="0"/>
              <w:snapToGrid w:val="0"/>
              <w:spacing w:after="0"/>
              <w:jc w:val="center"/>
              <w:rPr>
                <w:rFonts w:asciiTheme="minorHAnsi" w:hAnsiTheme="minorHAnsi" w:cs="Calibri"/>
                <w:bCs/>
                <w:szCs w:val="22"/>
              </w:rPr>
            </w:pPr>
          </w:p>
        </w:tc>
      </w:tr>
      <w:tr w:rsidR="004C15D4" w:rsidRPr="0070543E" w:rsidTr="00973CA8">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13" w:type="dxa"/>
            <w:right w:w="113" w:type="dxa"/>
          </w:tblCellMar>
          <w:tblLook w:val="04A0"/>
        </w:tblPrEx>
        <w:tc>
          <w:tcPr>
            <w:tcW w:w="799" w:type="dxa"/>
            <w:tcBorders>
              <w:top w:val="single" w:sz="4" w:space="0" w:color="auto"/>
              <w:left w:val="single" w:sz="4" w:space="0" w:color="auto"/>
              <w:bottom w:val="single" w:sz="4" w:space="0" w:color="auto"/>
              <w:right w:val="single" w:sz="4" w:space="0" w:color="auto"/>
            </w:tcBorders>
            <w:vAlign w:val="center"/>
          </w:tcPr>
          <w:p w:rsidR="004C15D4" w:rsidRPr="0070543E" w:rsidRDefault="004C15D4" w:rsidP="00021593">
            <w:pPr>
              <w:spacing w:after="0"/>
              <w:ind w:left="90"/>
              <w:jc w:val="center"/>
              <w:rPr>
                <w:rFonts w:asciiTheme="minorHAnsi" w:hAnsiTheme="minorHAnsi" w:cs="Calibri"/>
                <w:szCs w:val="22"/>
                <w:lang w:val="en-US" w:eastAsia="ja-JP"/>
              </w:rPr>
            </w:pPr>
            <w:r w:rsidRPr="0070543E">
              <w:rPr>
                <w:rFonts w:asciiTheme="minorHAnsi" w:hAnsiTheme="minorHAnsi" w:cs="Calibri"/>
                <w:szCs w:val="22"/>
                <w:lang w:eastAsia="ja-JP"/>
              </w:rPr>
              <w:t>Λ.38</w:t>
            </w:r>
          </w:p>
        </w:tc>
        <w:tc>
          <w:tcPr>
            <w:tcW w:w="4691" w:type="dxa"/>
            <w:tcBorders>
              <w:top w:val="single" w:sz="4" w:space="0" w:color="auto"/>
              <w:left w:val="single" w:sz="4" w:space="0" w:color="auto"/>
              <w:bottom w:val="single" w:sz="4" w:space="0" w:color="auto"/>
              <w:right w:val="single" w:sz="4" w:space="0" w:color="auto"/>
            </w:tcBorders>
            <w:hideMark/>
          </w:tcPr>
          <w:p w:rsidR="004C15D4" w:rsidRPr="0070543E" w:rsidRDefault="004C15D4" w:rsidP="00021593">
            <w:pPr>
              <w:spacing w:after="0"/>
              <w:rPr>
                <w:rFonts w:asciiTheme="minorHAnsi" w:hAnsiTheme="minorHAnsi" w:cs="Calibri"/>
                <w:szCs w:val="22"/>
                <w:lang w:eastAsia="ja-JP"/>
              </w:rPr>
            </w:pPr>
            <w:r w:rsidRPr="0070543E">
              <w:rPr>
                <w:rFonts w:asciiTheme="minorHAnsi" w:hAnsiTheme="minorHAnsi" w:cs="Calibri"/>
                <w:szCs w:val="22"/>
              </w:rPr>
              <w:t>Να παρέχεται ενσωματωμένο υποσύστημα δρομολόγησης εγγράφων και ροής εργασιών το οποίο να ενεργοποιείται όταν:</w:t>
            </w:r>
          </w:p>
          <w:p w:rsidR="004C15D4" w:rsidRPr="0070543E" w:rsidRDefault="004C15D4" w:rsidP="006B0266">
            <w:pPr>
              <w:numPr>
                <w:ilvl w:val="0"/>
                <w:numId w:val="126"/>
              </w:numPr>
              <w:autoSpaceDN w:val="0"/>
              <w:snapToGrid w:val="0"/>
              <w:spacing w:after="0"/>
              <w:jc w:val="left"/>
              <w:rPr>
                <w:rFonts w:asciiTheme="minorHAnsi" w:hAnsiTheme="minorHAnsi" w:cs="Calibri"/>
                <w:szCs w:val="22"/>
              </w:rPr>
            </w:pPr>
            <w:r w:rsidRPr="0070543E">
              <w:rPr>
                <w:rFonts w:asciiTheme="minorHAnsi" w:hAnsiTheme="minorHAnsi" w:cs="Calibri"/>
                <w:szCs w:val="22"/>
              </w:rPr>
              <w:t>Συμπληρώνεται μία φόρμα (ηλεκτρονική ή έγγραφο) και καταχωρείται μέσα στο σύστημα διαχείρισης εγγράφων</w:t>
            </w:r>
          </w:p>
          <w:p w:rsidR="004C15D4" w:rsidRPr="0070543E" w:rsidRDefault="004C15D4" w:rsidP="006B0266">
            <w:pPr>
              <w:numPr>
                <w:ilvl w:val="0"/>
                <w:numId w:val="126"/>
              </w:numPr>
              <w:autoSpaceDN w:val="0"/>
              <w:snapToGrid w:val="0"/>
              <w:spacing w:after="0"/>
              <w:jc w:val="left"/>
              <w:rPr>
                <w:rFonts w:asciiTheme="minorHAnsi" w:hAnsiTheme="minorHAnsi" w:cs="Calibri"/>
                <w:szCs w:val="22"/>
              </w:rPr>
            </w:pPr>
            <w:r w:rsidRPr="0070543E">
              <w:rPr>
                <w:rFonts w:asciiTheme="minorHAnsi" w:hAnsiTheme="minorHAnsi" w:cs="Calibri"/>
                <w:szCs w:val="22"/>
              </w:rPr>
              <w:t>Ένα έγγραφο σε έντυπη μορφή συλλαμβάνεται,  ψηφιοποιείται, δεικτοδοτείται και εισάγεται αυτόματα μέσα στο σύστημα διαχείρισης εγγράφων</w:t>
            </w:r>
          </w:p>
          <w:p w:rsidR="004C15D4" w:rsidRPr="0070543E" w:rsidRDefault="004C15D4" w:rsidP="006B0266">
            <w:pPr>
              <w:numPr>
                <w:ilvl w:val="0"/>
                <w:numId w:val="126"/>
              </w:numPr>
              <w:autoSpaceDN w:val="0"/>
              <w:snapToGrid w:val="0"/>
              <w:spacing w:after="0"/>
              <w:jc w:val="left"/>
              <w:rPr>
                <w:rFonts w:asciiTheme="minorHAnsi" w:hAnsiTheme="minorHAnsi" w:cs="Calibri"/>
                <w:szCs w:val="22"/>
                <w:lang w:eastAsia="ja-JP"/>
              </w:rPr>
            </w:pPr>
            <w:r w:rsidRPr="0070543E">
              <w:rPr>
                <w:rFonts w:asciiTheme="minorHAnsi" w:hAnsiTheme="minorHAnsi" w:cs="Calibri"/>
                <w:szCs w:val="22"/>
              </w:rPr>
              <w:t>Ένα οποιοδήποτε έγγραφο εισάγεται μέσα στο σύστημα διαχείρισης εγγράφων αυτόματα ή μέσα από ad hoc διαδικασίες.</w:t>
            </w:r>
          </w:p>
        </w:tc>
        <w:tc>
          <w:tcPr>
            <w:tcW w:w="1440" w:type="dxa"/>
            <w:tcBorders>
              <w:top w:val="single" w:sz="4" w:space="0" w:color="auto"/>
              <w:left w:val="single" w:sz="4" w:space="0" w:color="auto"/>
              <w:bottom w:val="single" w:sz="4" w:space="0" w:color="auto"/>
              <w:right w:val="single" w:sz="4" w:space="0" w:color="auto"/>
            </w:tcBorders>
            <w:vAlign w:val="center"/>
            <w:hideMark/>
          </w:tcPr>
          <w:p w:rsidR="004C15D4" w:rsidRPr="0070543E" w:rsidRDefault="004C15D4" w:rsidP="00021593">
            <w:pPr>
              <w:widowControl w:val="0"/>
              <w:overflowPunct w:val="0"/>
              <w:autoSpaceDE w:val="0"/>
              <w:autoSpaceDN w:val="0"/>
              <w:adjustRightInd w:val="0"/>
              <w:snapToGrid w:val="0"/>
              <w:spacing w:after="0"/>
              <w:jc w:val="center"/>
              <w:rPr>
                <w:rFonts w:asciiTheme="minorHAnsi" w:hAnsiTheme="minorHAnsi" w:cs="Calibri"/>
                <w:b/>
                <w:szCs w:val="22"/>
                <w:lang w:val="en-US" w:eastAsia="ja-JP"/>
              </w:rPr>
            </w:pPr>
            <w:r w:rsidRPr="0070543E">
              <w:rPr>
                <w:rFonts w:asciiTheme="minorHAnsi" w:hAnsiTheme="minorHAnsi" w:cs="Calibri"/>
                <w:b/>
                <w:bCs/>
                <w:szCs w:val="22"/>
              </w:rPr>
              <w:t>NAI</w:t>
            </w:r>
          </w:p>
        </w:tc>
        <w:tc>
          <w:tcPr>
            <w:tcW w:w="1350" w:type="dxa"/>
            <w:tcBorders>
              <w:top w:val="single" w:sz="4" w:space="0" w:color="auto"/>
              <w:left w:val="single" w:sz="4" w:space="0" w:color="auto"/>
              <w:bottom w:val="single" w:sz="4" w:space="0" w:color="auto"/>
              <w:right w:val="single" w:sz="4" w:space="0" w:color="auto"/>
            </w:tcBorders>
          </w:tcPr>
          <w:p w:rsidR="004C15D4" w:rsidRPr="0070543E" w:rsidRDefault="004C15D4" w:rsidP="00021593">
            <w:pPr>
              <w:widowControl w:val="0"/>
              <w:overflowPunct w:val="0"/>
              <w:autoSpaceDE w:val="0"/>
              <w:autoSpaceDN w:val="0"/>
              <w:adjustRightInd w:val="0"/>
              <w:snapToGrid w:val="0"/>
              <w:spacing w:after="0"/>
              <w:jc w:val="center"/>
              <w:rPr>
                <w:rFonts w:asciiTheme="minorHAnsi" w:hAnsiTheme="minorHAnsi" w:cs="Calibri"/>
                <w:bCs/>
                <w:szCs w:val="22"/>
              </w:rPr>
            </w:pPr>
          </w:p>
        </w:tc>
        <w:tc>
          <w:tcPr>
            <w:tcW w:w="1440" w:type="dxa"/>
            <w:tcBorders>
              <w:top w:val="single" w:sz="4" w:space="0" w:color="auto"/>
              <w:left w:val="single" w:sz="4" w:space="0" w:color="auto"/>
              <w:bottom w:val="single" w:sz="4" w:space="0" w:color="auto"/>
              <w:right w:val="single" w:sz="4" w:space="0" w:color="auto"/>
            </w:tcBorders>
          </w:tcPr>
          <w:p w:rsidR="004C15D4" w:rsidRPr="0070543E" w:rsidRDefault="004C15D4" w:rsidP="00021593">
            <w:pPr>
              <w:widowControl w:val="0"/>
              <w:overflowPunct w:val="0"/>
              <w:autoSpaceDE w:val="0"/>
              <w:autoSpaceDN w:val="0"/>
              <w:adjustRightInd w:val="0"/>
              <w:snapToGrid w:val="0"/>
              <w:spacing w:after="0"/>
              <w:jc w:val="center"/>
              <w:rPr>
                <w:rFonts w:asciiTheme="minorHAnsi" w:hAnsiTheme="minorHAnsi" w:cs="Calibri"/>
                <w:bCs/>
                <w:szCs w:val="22"/>
              </w:rPr>
            </w:pPr>
          </w:p>
        </w:tc>
      </w:tr>
      <w:tr w:rsidR="004C15D4" w:rsidRPr="0070543E" w:rsidTr="00973CA8">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13" w:type="dxa"/>
            <w:right w:w="113" w:type="dxa"/>
          </w:tblCellMar>
          <w:tblLook w:val="04A0"/>
        </w:tblPrEx>
        <w:tc>
          <w:tcPr>
            <w:tcW w:w="799" w:type="dxa"/>
            <w:tcBorders>
              <w:top w:val="single" w:sz="4" w:space="0" w:color="auto"/>
              <w:left w:val="single" w:sz="4" w:space="0" w:color="auto"/>
              <w:bottom w:val="single" w:sz="4" w:space="0" w:color="auto"/>
              <w:right w:val="single" w:sz="4" w:space="0" w:color="auto"/>
            </w:tcBorders>
            <w:vAlign w:val="center"/>
          </w:tcPr>
          <w:p w:rsidR="004C15D4" w:rsidRPr="0070543E" w:rsidRDefault="004C15D4" w:rsidP="00021593">
            <w:pPr>
              <w:spacing w:after="0"/>
              <w:ind w:left="90"/>
              <w:jc w:val="center"/>
              <w:rPr>
                <w:rFonts w:asciiTheme="minorHAnsi" w:hAnsiTheme="minorHAnsi" w:cs="Calibri"/>
                <w:szCs w:val="22"/>
                <w:lang w:val="en-US" w:eastAsia="ja-JP"/>
              </w:rPr>
            </w:pPr>
            <w:r w:rsidRPr="0070543E">
              <w:rPr>
                <w:rFonts w:asciiTheme="minorHAnsi" w:hAnsiTheme="minorHAnsi" w:cs="Calibri"/>
                <w:szCs w:val="22"/>
                <w:lang w:eastAsia="ja-JP"/>
              </w:rPr>
              <w:t>Λ.39</w:t>
            </w:r>
          </w:p>
        </w:tc>
        <w:tc>
          <w:tcPr>
            <w:tcW w:w="4691" w:type="dxa"/>
            <w:tcBorders>
              <w:top w:val="single" w:sz="4" w:space="0" w:color="auto"/>
              <w:left w:val="single" w:sz="4" w:space="0" w:color="auto"/>
              <w:bottom w:val="single" w:sz="4" w:space="0" w:color="auto"/>
              <w:right w:val="single" w:sz="4" w:space="0" w:color="auto"/>
            </w:tcBorders>
          </w:tcPr>
          <w:p w:rsidR="004C15D4" w:rsidRPr="0070543E" w:rsidRDefault="004C15D4" w:rsidP="00610E3A">
            <w:pPr>
              <w:spacing w:after="0"/>
              <w:rPr>
                <w:rFonts w:asciiTheme="minorHAnsi" w:hAnsiTheme="minorHAnsi" w:cs="Calibri"/>
                <w:szCs w:val="22"/>
                <w:lang w:eastAsia="ja-JP"/>
              </w:rPr>
            </w:pPr>
            <w:r w:rsidRPr="0070543E">
              <w:rPr>
                <w:rFonts w:asciiTheme="minorHAnsi" w:hAnsiTheme="minorHAnsi" w:cs="Calibri"/>
                <w:szCs w:val="22"/>
              </w:rPr>
              <w:t xml:space="preserve">Να παρέχεται η δυνατότητα επαναδρομολόγησης ενός αντικειμένου περιεχομένου (είτε επιστροφή σε προηγούμενο υπεύθυνο έγκρισης, ή δρομολόγηση σε ένα χρήστη ο οποίος δεν είναι μέλος της αρχικής λίστας δρομολόγησης της ροής εργασίας) σε οποιοδήποτε σημείο μιας προκαθορισμένης ροής εργασίας χωρίς να χάνει την ικανότητά του να επανέλθει στο στο σημείο από το οποίο άλλαξε η κατάσταση του. </w:t>
            </w:r>
          </w:p>
        </w:tc>
        <w:tc>
          <w:tcPr>
            <w:tcW w:w="1440" w:type="dxa"/>
            <w:tcBorders>
              <w:top w:val="single" w:sz="4" w:space="0" w:color="auto"/>
              <w:left w:val="single" w:sz="4" w:space="0" w:color="auto"/>
              <w:bottom w:val="single" w:sz="4" w:space="0" w:color="auto"/>
              <w:right w:val="single" w:sz="4" w:space="0" w:color="auto"/>
            </w:tcBorders>
            <w:vAlign w:val="center"/>
            <w:hideMark/>
          </w:tcPr>
          <w:p w:rsidR="004C15D4" w:rsidRPr="0070543E" w:rsidRDefault="004C15D4" w:rsidP="00021593">
            <w:pPr>
              <w:widowControl w:val="0"/>
              <w:overflowPunct w:val="0"/>
              <w:autoSpaceDE w:val="0"/>
              <w:autoSpaceDN w:val="0"/>
              <w:adjustRightInd w:val="0"/>
              <w:snapToGrid w:val="0"/>
              <w:spacing w:after="0"/>
              <w:jc w:val="center"/>
              <w:rPr>
                <w:rFonts w:asciiTheme="minorHAnsi" w:hAnsiTheme="minorHAnsi" w:cs="Calibri"/>
                <w:b/>
                <w:szCs w:val="22"/>
                <w:lang w:val="en-US" w:eastAsia="ja-JP"/>
              </w:rPr>
            </w:pPr>
            <w:r w:rsidRPr="0070543E">
              <w:rPr>
                <w:rFonts w:asciiTheme="minorHAnsi" w:hAnsiTheme="minorHAnsi" w:cs="Calibri"/>
                <w:b/>
                <w:bCs/>
                <w:szCs w:val="22"/>
              </w:rPr>
              <w:t>NAI</w:t>
            </w:r>
          </w:p>
        </w:tc>
        <w:tc>
          <w:tcPr>
            <w:tcW w:w="1350" w:type="dxa"/>
            <w:tcBorders>
              <w:top w:val="single" w:sz="4" w:space="0" w:color="auto"/>
              <w:left w:val="single" w:sz="4" w:space="0" w:color="auto"/>
              <w:bottom w:val="single" w:sz="4" w:space="0" w:color="auto"/>
              <w:right w:val="single" w:sz="4" w:space="0" w:color="auto"/>
            </w:tcBorders>
          </w:tcPr>
          <w:p w:rsidR="004C15D4" w:rsidRPr="0070543E" w:rsidRDefault="004C15D4" w:rsidP="00021593">
            <w:pPr>
              <w:widowControl w:val="0"/>
              <w:overflowPunct w:val="0"/>
              <w:autoSpaceDE w:val="0"/>
              <w:autoSpaceDN w:val="0"/>
              <w:adjustRightInd w:val="0"/>
              <w:snapToGrid w:val="0"/>
              <w:spacing w:after="0"/>
              <w:jc w:val="center"/>
              <w:rPr>
                <w:rFonts w:asciiTheme="minorHAnsi" w:hAnsiTheme="minorHAnsi" w:cs="Calibri"/>
                <w:bCs/>
                <w:szCs w:val="22"/>
              </w:rPr>
            </w:pPr>
          </w:p>
        </w:tc>
        <w:tc>
          <w:tcPr>
            <w:tcW w:w="1440" w:type="dxa"/>
            <w:tcBorders>
              <w:top w:val="single" w:sz="4" w:space="0" w:color="auto"/>
              <w:left w:val="single" w:sz="4" w:space="0" w:color="auto"/>
              <w:bottom w:val="single" w:sz="4" w:space="0" w:color="auto"/>
              <w:right w:val="single" w:sz="4" w:space="0" w:color="auto"/>
            </w:tcBorders>
          </w:tcPr>
          <w:p w:rsidR="004C15D4" w:rsidRPr="0070543E" w:rsidRDefault="004C15D4" w:rsidP="00021593">
            <w:pPr>
              <w:widowControl w:val="0"/>
              <w:overflowPunct w:val="0"/>
              <w:autoSpaceDE w:val="0"/>
              <w:autoSpaceDN w:val="0"/>
              <w:adjustRightInd w:val="0"/>
              <w:snapToGrid w:val="0"/>
              <w:spacing w:after="0"/>
              <w:jc w:val="center"/>
              <w:rPr>
                <w:rFonts w:asciiTheme="minorHAnsi" w:hAnsiTheme="minorHAnsi" w:cs="Calibri"/>
                <w:bCs/>
                <w:szCs w:val="22"/>
              </w:rPr>
            </w:pPr>
          </w:p>
        </w:tc>
      </w:tr>
      <w:tr w:rsidR="004C15D4" w:rsidRPr="0070543E" w:rsidTr="00973CA8">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13" w:type="dxa"/>
            <w:right w:w="113" w:type="dxa"/>
          </w:tblCellMar>
          <w:tblLook w:val="04A0"/>
        </w:tblPrEx>
        <w:tc>
          <w:tcPr>
            <w:tcW w:w="799" w:type="dxa"/>
            <w:tcBorders>
              <w:top w:val="single" w:sz="4" w:space="0" w:color="auto"/>
              <w:left w:val="single" w:sz="4" w:space="0" w:color="auto"/>
              <w:bottom w:val="single" w:sz="4" w:space="0" w:color="auto"/>
              <w:right w:val="single" w:sz="4" w:space="0" w:color="auto"/>
            </w:tcBorders>
            <w:vAlign w:val="center"/>
          </w:tcPr>
          <w:p w:rsidR="004C15D4" w:rsidRPr="0070543E" w:rsidRDefault="004C15D4" w:rsidP="00021593">
            <w:pPr>
              <w:spacing w:after="0"/>
              <w:jc w:val="center"/>
              <w:rPr>
                <w:rFonts w:asciiTheme="minorHAnsi" w:hAnsiTheme="minorHAnsi" w:cs="Calibri"/>
                <w:szCs w:val="22"/>
                <w:lang w:val="en-US" w:eastAsia="ja-JP"/>
              </w:rPr>
            </w:pPr>
            <w:r w:rsidRPr="0070543E">
              <w:rPr>
                <w:rFonts w:asciiTheme="minorHAnsi" w:hAnsiTheme="minorHAnsi" w:cs="Calibri"/>
                <w:szCs w:val="22"/>
                <w:lang w:eastAsia="ja-JP"/>
              </w:rPr>
              <w:t>Λ.40</w:t>
            </w:r>
          </w:p>
        </w:tc>
        <w:tc>
          <w:tcPr>
            <w:tcW w:w="4691" w:type="dxa"/>
            <w:tcBorders>
              <w:top w:val="single" w:sz="4" w:space="0" w:color="auto"/>
              <w:left w:val="single" w:sz="4" w:space="0" w:color="auto"/>
              <w:bottom w:val="single" w:sz="4" w:space="0" w:color="auto"/>
              <w:right w:val="single" w:sz="4" w:space="0" w:color="auto"/>
            </w:tcBorders>
            <w:hideMark/>
          </w:tcPr>
          <w:p w:rsidR="004C15D4" w:rsidRPr="0070543E" w:rsidRDefault="004C15D4" w:rsidP="00021593">
            <w:pPr>
              <w:autoSpaceDN w:val="0"/>
              <w:snapToGrid w:val="0"/>
              <w:spacing w:after="0"/>
              <w:rPr>
                <w:rFonts w:asciiTheme="minorHAnsi" w:hAnsiTheme="minorHAnsi" w:cs="Calibri"/>
                <w:szCs w:val="22"/>
                <w:lang w:eastAsia="ja-JP"/>
              </w:rPr>
            </w:pPr>
            <w:r w:rsidRPr="0070543E">
              <w:rPr>
                <w:rFonts w:asciiTheme="minorHAnsi" w:hAnsiTheme="minorHAnsi" w:cs="Calibri"/>
                <w:szCs w:val="22"/>
              </w:rPr>
              <w:t>Να υποστηρίζεται δρομολόγηση εγγράφων με βάση τους ρόλους των χρηστών</w:t>
            </w:r>
          </w:p>
        </w:tc>
        <w:tc>
          <w:tcPr>
            <w:tcW w:w="1440" w:type="dxa"/>
            <w:tcBorders>
              <w:top w:val="single" w:sz="4" w:space="0" w:color="auto"/>
              <w:left w:val="single" w:sz="4" w:space="0" w:color="auto"/>
              <w:bottom w:val="single" w:sz="4" w:space="0" w:color="auto"/>
              <w:right w:val="single" w:sz="4" w:space="0" w:color="auto"/>
            </w:tcBorders>
            <w:vAlign w:val="center"/>
            <w:hideMark/>
          </w:tcPr>
          <w:p w:rsidR="004C15D4" w:rsidRPr="0070543E" w:rsidRDefault="004C15D4" w:rsidP="00021593">
            <w:pPr>
              <w:widowControl w:val="0"/>
              <w:overflowPunct w:val="0"/>
              <w:autoSpaceDE w:val="0"/>
              <w:autoSpaceDN w:val="0"/>
              <w:adjustRightInd w:val="0"/>
              <w:snapToGrid w:val="0"/>
              <w:spacing w:after="0"/>
              <w:jc w:val="center"/>
              <w:rPr>
                <w:rFonts w:asciiTheme="minorHAnsi" w:hAnsiTheme="minorHAnsi" w:cs="Calibri"/>
                <w:b/>
                <w:szCs w:val="22"/>
                <w:lang w:val="en-US" w:eastAsia="ja-JP"/>
              </w:rPr>
            </w:pPr>
            <w:r w:rsidRPr="0070543E">
              <w:rPr>
                <w:rFonts w:asciiTheme="minorHAnsi" w:hAnsiTheme="minorHAnsi" w:cs="Calibri"/>
                <w:b/>
                <w:bCs/>
                <w:szCs w:val="22"/>
              </w:rPr>
              <w:t>NAI</w:t>
            </w:r>
          </w:p>
        </w:tc>
        <w:tc>
          <w:tcPr>
            <w:tcW w:w="1350" w:type="dxa"/>
            <w:tcBorders>
              <w:top w:val="single" w:sz="4" w:space="0" w:color="auto"/>
              <w:left w:val="single" w:sz="4" w:space="0" w:color="auto"/>
              <w:bottom w:val="single" w:sz="4" w:space="0" w:color="auto"/>
              <w:right w:val="single" w:sz="4" w:space="0" w:color="auto"/>
            </w:tcBorders>
          </w:tcPr>
          <w:p w:rsidR="004C15D4" w:rsidRPr="0070543E" w:rsidRDefault="004C15D4" w:rsidP="00021593">
            <w:pPr>
              <w:widowControl w:val="0"/>
              <w:overflowPunct w:val="0"/>
              <w:autoSpaceDE w:val="0"/>
              <w:autoSpaceDN w:val="0"/>
              <w:adjustRightInd w:val="0"/>
              <w:snapToGrid w:val="0"/>
              <w:spacing w:after="0"/>
              <w:jc w:val="center"/>
              <w:rPr>
                <w:rFonts w:asciiTheme="minorHAnsi" w:hAnsiTheme="minorHAnsi" w:cs="Calibri"/>
                <w:bCs/>
                <w:szCs w:val="22"/>
              </w:rPr>
            </w:pPr>
          </w:p>
        </w:tc>
        <w:tc>
          <w:tcPr>
            <w:tcW w:w="1440" w:type="dxa"/>
            <w:tcBorders>
              <w:top w:val="single" w:sz="4" w:space="0" w:color="auto"/>
              <w:left w:val="single" w:sz="4" w:space="0" w:color="auto"/>
              <w:bottom w:val="single" w:sz="4" w:space="0" w:color="auto"/>
              <w:right w:val="single" w:sz="4" w:space="0" w:color="auto"/>
            </w:tcBorders>
          </w:tcPr>
          <w:p w:rsidR="004C15D4" w:rsidRPr="0070543E" w:rsidRDefault="004C15D4" w:rsidP="00021593">
            <w:pPr>
              <w:widowControl w:val="0"/>
              <w:overflowPunct w:val="0"/>
              <w:autoSpaceDE w:val="0"/>
              <w:autoSpaceDN w:val="0"/>
              <w:adjustRightInd w:val="0"/>
              <w:snapToGrid w:val="0"/>
              <w:spacing w:after="0"/>
              <w:jc w:val="center"/>
              <w:rPr>
                <w:rFonts w:asciiTheme="minorHAnsi" w:hAnsiTheme="minorHAnsi" w:cs="Calibri"/>
                <w:bCs/>
                <w:szCs w:val="22"/>
              </w:rPr>
            </w:pPr>
          </w:p>
        </w:tc>
      </w:tr>
      <w:tr w:rsidR="004C15D4" w:rsidRPr="0070543E" w:rsidTr="00973CA8">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13" w:type="dxa"/>
            <w:right w:w="113" w:type="dxa"/>
          </w:tblCellMar>
          <w:tblLook w:val="04A0"/>
        </w:tblPrEx>
        <w:tc>
          <w:tcPr>
            <w:tcW w:w="799" w:type="dxa"/>
            <w:tcBorders>
              <w:top w:val="single" w:sz="4" w:space="0" w:color="auto"/>
              <w:left w:val="single" w:sz="4" w:space="0" w:color="auto"/>
              <w:bottom w:val="single" w:sz="4" w:space="0" w:color="auto"/>
              <w:right w:val="single" w:sz="4" w:space="0" w:color="auto"/>
            </w:tcBorders>
            <w:vAlign w:val="center"/>
          </w:tcPr>
          <w:p w:rsidR="004C15D4" w:rsidRPr="0070543E" w:rsidRDefault="004C15D4" w:rsidP="00021593">
            <w:pPr>
              <w:spacing w:after="0"/>
              <w:ind w:left="90"/>
              <w:jc w:val="center"/>
              <w:rPr>
                <w:rFonts w:asciiTheme="minorHAnsi" w:hAnsiTheme="minorHAnsi" w:cs="Calibri"/>
                <w:szCs w:val="22"/>
                <w:lang w:val="en-US" w:eastAsia="ja-JP"/>
              </w:rPr>
            </w:pPr>
            <w:r w:rsidRPr="0070543E">
              <w:rPr>
                <w:rFonts w:asciiTheme="minorHAnsi" w:hAnsiTheme="minorHAnsi" w:cs="Calibri"/>
                <w:szCs w:val="22"/>
                <w:lang w:eastAsia="ja-JP"/>
              </w:rPr>
              <w:t>Λ.41</w:t>
            </w:r>
          </w:p>
        </w:tc>
        <w:tc>
          <w:tcPr>
            <w:tcW w:w="4691" w:type="dxa"/>
            <w:tcBorders>
              <w:top w:val="single" w:sz="4" w:space="0" w:color="auto"/>
              <w:left w:val="single" w:sz="4" w:space="0" w:color="auto"/>
              <w:bottom w:val="single" w:sz="4" w:space="0" w:color="auto"/>
              <w:right w:val="single" w:sz="4" w:space="0" w:color="auto"/>
            </w:tcBorders>
            <w:hideMark/>
          </w:tcPr>
          <w:p w:rsidR="004C15D4" w:rsidRPr="0070543E" w:rsidRDefault="004C15D4" w:rsidP="00021593">
            <w:pPr>
              <w:spacing w:after="0"/>
              <w:rPr>
                <w:rFonts w:asciiTheme="minorHAnsi" w:hAnsiTheme="minorHAnsi" w:cs="Calibri"/>
                <w:szCs w:val="22"/>
                <w:lang w:eastAsia="ja-JP"/>
              </w:rPr>
            </w:pPr>
            <w:r w:rsidRPr="0070543E">
              <w:rPr>
                <w:rFonts w:asciiTheme="minorHAnsi" w:hAnsiTheme="minorHAnsi" w:cs="Calibri"/>
                <w:szCs w:val="22"/>
              </w:rPr>
              <w:t xml:space="preserve">Να επιτρέπεται η επισύναψη ενός ή περισσοτέρων εγγράφων διαφορετικών formats σε ένα αντικείμενο δρομολόγησης (ηλεκτρονική φόρμα, word, excel, ή αντίστοιχων μορφών αρχείων που προκύπτουν από αντίστοιχα προγράμματα ελεύθερου λογισμικού π.χ. </w:t>
            </w:r>
            <w:r w:rsidRPr="0070543E">
              <w:rPr>
                <w:rFonts w:asciiTheme="minorHAnsi" w:hAnsiTheme="minorHAnsi" w:cs="Calibri"/>
                <w:szCs w:val="22"/>
                <w:lang w:val="en-US"/>
              </w:rPr>
              <w:t>libre</w:t>
            </w:r>
            <w:r w:rsidRPr="0070543E">
              <w:rPr>
                <w:rFonts w:asciiTheme="minorHAnsi" w:hAnsiTheme="minorHAnsi" w:cs="Calibri"/>
                <w:szCs w:val="22"/>
              </w:rPr>
              <w:t xml:space="preserve"> ή </w:t>
            </w:r>
            <w:r w:rsidRPr="0070543E">
              <w:rPr>
                <w:rFonts w:asciiTheme="minorHAnsi" w:hAnsiTheme="minorHAnsi" w:cs="Calibri"/>
                <w:szCs w:val="22"/>
                <w:lang w:val="en-US"/>
              </w:rPr>
              <w:t>open</w:t>
            </w:r>
            <w:r w:rsidRPr="0070543E">
              <w:rPr>
                <w:rFonts w:asciiTheme="minorHAnsi" w:hAnsiTheme="minorHAnsi" w:cs="Calibri"/>
                <w:szCs w:val="22"/>
              </w:rPr>
              <w:t xml:space="preserve"> </w:t>
            </w:r>
            <w:r w:rsidRPr="0070543E">
              <w:rPr>
                <w:rFonts w:asciiTheme="minorHAnsi" w:hAnsiTheme="minorHAnsi" w:cs="Calibri"/>
                <w:szCs w:val="22"/>
                <w:lang w:val="en-US"/>
              </w:rPr>
              <w:t>office</w:t>
            </w:r>
            <w:r w:rsidRPr="0070543E">
              <w:rPr>
                <w:rFonts w:asciiTheme="minorHAnsi" w:hAnsiTheme="minorHAnsi" w:cs="Calibri"/>
                <w:szCs w:val="22"/>
              </w:rPr>
              <w:t xml:space="preserve"> εικόνες, κ.α.)</w:t>
            </w:r>
          </w:p>
        </w:tc>
        <w:tc>
          <w:tcPr>
            <w:tcW w:w="1440" w:type="dxa"/>
            <w:tcBorders>
              <w:top w:val="single" w:sz="4" w:space="0" w:color="auto"/>
              <w:left w:val="single" w:sz="4" w:space="0" w:color="auto"/>
              <w:bottom w:val="single" w:sz="4" w:space="0" w:color="auto"/>
              <w:right w:val="single" w:sz="4" w:space="0" w:color="auto"/>
            </w:tcBorders>
            <w:vAlign w:val="center"/>
            <w:hideMark/>
          </w:tcPr>
          <w:p w:rsidR="004C15D4" w:rsidRPr="0070543E" w:rsidRDefault="004C15D4" w:rsidP="00021593">
            <w:pPr>
              <w:widowControl w:val="0"/>
              <w:overflowPunct w:val="0"/>
              <w:autoSpaceDE w:val="0"/>
              <w:autoSpaceDN w:val="0"/>
              <w:adjustRightInd w:val="0"/>
              <w:snapToGrid w:val="0"/>
              <w:spacing w:after="0"/>
              <w:jc w:val="center"/>
              <w:rPr>
                <w:rFonts w:asciiTheme="minorHAnsi" w:hAnsiTheme="minorHAnsi" w:cs="Calibri"/>
                <w:b/>
                <w:szCs w:val="22"/>
                <w:lang w:val="en-US" w:eastAsia="ja-JP"/>
              </w:rPr>
            </w:pPr>
            <w:r w:rsidRPr="0070543E">
              <w:rPr>
                <w:rFonts w:asciiTheme="minorHAnsi" w:hAnsiTheme="minorHAnsi" w:cs="Calibri"/>
                <w:b/>
                <w:bCs/>
                <w:szCs w:val="22"/>
              </w:rPr>
              <w:t>NAI</w:t>
            </w:r>
          </w:p>
        </w:tc>
        <w:tc>
          <w:tcPr>
            <w:tcW w:w="1350" w:type="dxa"/>
            <w:tcBorders>
              <w:top w:val="single" w:sz="4" w:space="0" w:color="auto"/>
              <w:left w:val="single" w:sz="4" w:space="0" w:color="auto"/>
              <w:bottom w:val="single" w:sz="4" w:space="0" w:color="auto"/>
              <w:right w:val="single" w:sz="4" w:space="0" w:color="auto"/>
            </w:tcBorders>
          </w:tcPr>
          <w:p w:rsidR="004C15D4" w:rsidRPr="0070543E" w:rsidRDefault="004C15D4" w:rsidP="00021593">
            <w:pPr>
              <w:widowControl w:val="0"/>
              <w:overflowPunct w:val="0"/>
              <w:autoSpaceDE w:val="0"/>
              <w:autoSpaceDN w:val="0"/>
              <w:adjustRightInd w:val="0"/>
              <w:snapToGrid w:val="0"/>
              <w:spacing w:after="0"/>
              <w:jc w:val="center"/>
              <w:rPr>
                <w:rFonts w:asciiTheme="minorHAnsi" w:hAnsiTheme="minorHAnsi" w:cs="Calibri"/>
                <w:bCs/>
                <w:szCs w:val="22"/>
              </w:rPr>
            </w:pPr>
          </w:p>
        </w:tc>
        <w:tc>
          <w:tcPr>
            <w:tcW w:w="1440" w:type="dxa"/>
            <w:tcBorders>
              <w:top w:val="single" w:sz="4" w:space="0" w:color="auto"/>
              <w:left w:val="single" w:sz="4" w:space="0" w:color="auto"/>
              <w:bottom w:val="single" w:sz="4" w:space="0" w:color="auto"/>
              <w:right w:val="single" w:sz="4" w:space="0" w:color="auto"/>
            </w:tcBorders>
          </w:tcPr>
          <w:p w:rsidR="004C15D4" w:rsidRPr="0070543E" w:rsidRDefault="004C15D4" w:rsidP="00021593">
            <w:pPr>
              <w:widowControl w:val="0"/>
              <w:overflowPunct w:val="0"/>
              <w:autoSpaceDE w:val="0"/>
              <w:autoSpaceDN w:val="0"/>
              <w:adjustRightInd w:val="0"/>
              <w:snapToGrid w:val="0"/>
              <w:spacing w:after="0"/>
              <w:jc w:val="center"/>
              <w:rPr>
                <w:rFonts w:asciiTheme="minorHAnsi" w:hAnsiTheme="minorHAnsi" w:cs="Calibri"/>
                <w:bCs/>
                <w:szCs w:val="22"/>
              </w:rPr>
            </w:pPr>
          </w:p>
        </w:tc>
      </w:tr>
      <w:tr w:rsidR="004C15D4" w:rsidRPr="0070543E" w:rsidTr="00973CA8">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13" w:type="dxa"/>
            <w:right w:w="113" w:type="dxa"/>
          </w:tblCellMar>
          <w:tblLook w:val="04A0"/>
        </w:tblPrEx>
        <w:tc>
          <w:tcPr>
            <w:tcW w:w="799" w:type="dxa"/>
            <w:tcBorders>
              <w:top w:val="single" w:sz="4" w:space="0" w:color="auto"/>
              <w:left w:val="single" w:sz="4" w:space="0" w:color="auto"/>
              <w:bottom w:val="single" w:sz="4" w:space="0" w:color="auto"/>
              <w:right w:val="single" w:sz="4" w:space="0" w:color="auto"/>
            </w:tcBorders>
            <w:vAlign w:val="center"/>
          </w:tcPr>
          <w:p w:rsidR="004C15D4" w:rsidRPr="0070543E" w:rsidRDefault="004C15D4" w:rsidP="00021593">
            <w:pPr>
              <w:spacing w:after="0"/>
              <w:jc w:val="center"/>
              <w:rPr>
                <w:rFonts w:asciiTheme="minorHAnsi" w:hAnsiTheme="minorHAnsi" w:cs="Calibri"/>
                <w:szCs w:val="22"/>
                <w:lang w:val="en-US" w:eastAsia="ja-JP"/>
              </w:rPr>
            </w:pPr>
            <w:r w:rsidRPr="0070543E">
              <w:rPr>
                <w:rFonts w:asciiTheme="minorHAnsi" w:hAnsiTheme="minorHAnsi" w:cs="Calibri"/>
                <w:szCs w:val="22"/>
                <w:lang w:eastAsia="ja-JP"/>
              </w:rPr>
              <w:lastRenderedPageBreak/>
              <w:t>Λ.42</w:t>
            </w:r>
          </w:p>
        </w:tc>
        <w:tc>
          <w:tcPr>
            <w:tcW w:w="4691" w:type="dxa"/>
            <w:tcBorders>
              <w:top w:val="single" w:sz="4" w:space="0" w:color="auto"/>
              <w:left w:val="single" w:sz="4" w:space="0" w:color="auto"/>
              <w:bottom w:val="single" w:sz="4" w:space="0" w:color="auto"/>
              <w:right w:val="single" w:sz="4" w:space="0" w:color="auto"/>
            </w:tcBorders>
          </w:tcPr>
          <w:p w:rsidR="004C15D4" w:rsidRPr="0070543E" w:rsidRDefault="004C15D4" w:rsidP="00021593">
            <w:pPr>
              <w:spacing w:after="0"/>
              <w:rPr>
                <w:rFonts w:asciiTheme="minorHAnsi" w:hAnsiTheme="minorHAnsi" w:cs="Calibri"/>
                <w:szCs w:val="22"/>
                <w:lang w:eastAsia="ja-JP"/>
              </w:rPr>
            </w:pPr>
            <w:r w:rsidRPr="0070543E">
              <w:rPr>
                <w:rFonts w:asciiTheme="minorHAnsi" w:hAnsiTheme="minorHAnsi" w:cs="Calibri"/>
                <w:szCs w:val="22"/>
              </w:rPr>
              <w:t>Να παρέχεται η δυνατότητα καθορισμού της κατάστασης ενός αντικείμενου δρομολόγησης χρησιμοποιώντας κριτήρια αναζήτησης συμπεριλαμβανομένων των δεδομένων που προκύπτουν από την ψηφιοποίηση ενός εγγράφου ή του χρήστη που ξεκίνησε την ροή εργασίας.</w:t>
            </w:r>
          </w:p>
        </w:tc>
        <w:tc>
          <w:tcPr>
            <w:tcW w:w="1440" w:type="dxa"/>
            <w:tcBorders>
              <w:top w:val="single" w:sz="4" w:space="0" w:color="auto"/>
              <w:left w:val="single" w:sz="4" w:space="0" w:color="auto"/>
              <w:bottom w:val="single" w:sz="4" w:space="0" w:color="auto"/>
              <w:right w:val="single" w:sz="4" w:space="0" w:color="auto"/>
            </w:tcBorders>
            <w:vAlign w:val="center"/>
            <w:hideMark/>
          </w:tcPr>
          <w:p w:rsidR="004C15D4" w:rsidRPr="0070543E" w:rsidRDefault="004C15D4" w:rsidP="00021593">
            <w:pPr>
              <w:widowControl w:val="0"/>
              <w:overflowPunct w:val="0"/>
              <w:autoSpaceDE w:val="0"/>
              <w:autoSpaceDN w:val="0"/>
              <w:adjustRightInd w:val="0"/>
              <w:snapToGrid w:val="0"/>
              <w:spacing w:after="0"/>
              <w:jc w:val="center"/>
              <w:rPr>
                <w:rFonts w:asciiTheme="minorHAnsi" w:hAnsiTheme="minorHAnsi" w:cs="Calibri"/>
                <w:b/>
                <w:szCs w:val="22"/>
                <w:lang w:val="en-US" w:eastAsia="ja-JP"/>
              </w:rPr>
            </w:pPr>
            <w:r w:rsidRPr="0070543E">
              <w:rPr>
                <w:rFonts w:asciiTheme="minorHAnsi" w:hAnsiTheme="minorHAnsi" w:cs="Calibri"/>
                <w:b/>
                <w:bCs/>
                <w:szCs w:val="22"/>
              </w:rPr>
              <w:t>NAI</w:t>
            </w:r>
          </w:p>
        </w:tc>
        <w:tc>
          <w:tcPr>
            <w:tcW w:w="1350" w:type="dxa"/>
            <w:tcBorders>
              <w:top w:val="single" w:sz="4" w:space="0" w:color="auto"/>
              <w:left w:val="single" w:sz="4" w:space="0" w:color="auto"/>
              <w:bottom w:val="single" w:sz="4" w:space="0" w:color="auto"/>
              <w:right w:val="single" w:sz="4" w:space="0" w:color="auto"/>
            </w:tcBorders>
          </w:tcPr>
          <w:p w:rsidR="004C15D4" w:rsidRPr="0070543E" w:rsidRDefault="004C15D4" w:rsidP="00021593">
            <w:pPr>
              <w:widowControl w:val="0"/>
              <w:overflowPunct w:val="0"/>
              <w:autoSpaceDE w:val="0"/>
              <w:autoSpaceDN w:val="0"/>
              <w:adjustRightInd w:val="0"/>
              <w:snapToGrid w:val="0"/>
              <w:spacing w:after="0"/>
              <w:jc w:val="center"/>
              <w:rPr>
                <w:rFonts w:asciiTheme="minorHAnsi" w:hAnsiTheme="minorHAnsi" w:cs="Calibri"/>
                <w:bCs/>
                <w:szCs w:val="22"/>
              </w:rPr>
            </w:pPr>
          </w:p>
        </w:tc>
        <w:tc>
          <w:tcPr>
            <w:tcW w:w="1440" w:type="dxa"/>
            <w:tcBorders>
              <w:top w:val="single" w:sz="4" w:space="0" w:color="auto"/>
              <w:left w:val="single" w:sz="4" w:space="0" w:color="auto"/>
              <w:bottom w:val="single" w:sz="4" w:space="0" w:color="auto"/>
              <w:right w:val="single" w:sz="4" w:space="0" w:color="auto"/>
            </w:tcBorders>
          </w:tcPr>
          <w:p w:rsidR="004C15D4" w:rsidRPr="0070543E" w:rsidRDefault="004C15D4" w:rsidP="00021593">
            <w:pPr>
              <w:widowControl w:val="0"/>
              <w:overflowPunct w:val="0"/>
              <w:autoSpaceDE w:val="0"/>
              <w:autoSpaceDN w:val="0"/>
              <w:adjustRightInd w:val="0"/>
              <w:snapToGrid w:val="0"/>
              <w:spacing w:after="0"/>
              <w:jc w:val="center"/>
              <w:rPr>
                <w:rFonts w:asciiTheme="minorHAnsi" w:hAnsiTheme="minorHAnsi" w:cs="Calibri"/>
                <w:bCs/>
                <w:szCs w:val="22"/>
              </w:rPr>
            </w:pPr>
          </w:p>
        </w:tc>
      </w:tr>
      <w:tr w:rsidR="004C15D4" w:rsidRPr="0070543E" w:rsidTr="00973CA8">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13" w:type="dxa"/>
            <w:right w:w="113" w:type="dxa"/>
          </w:tblCellMar>
          <w:tblLook w:val="04A0"/>
        </w:tblPrEx>
        <w:tc>
          <w:tcPr>
            <w:tcW w:w="799" w:type="dxa"/>
            <w:tcBorders>
              <w:top w:val="single" w:sz="4" w:space="0" w:color="auto"/>
              <w:left w:val="single" w:sz="4" w:space="0" w:color="auto"/>
              <w:bottom w:val="single" w:sz="4" w:space="0" w:color="auto"/>
              <w:right w:val="single" w:sz="4" w:space="0" w:color="auto"/>
            </w:tcBorders>
            <w:vAlign w:val="center"/>
          </w:tcPr>
          <w:p w:rsidR="004C15D4" w:rsidRPr="0070543E" w:rsidRDefault="004C15D4" w:rsidP="00021593">
            <w:pPr>
              <w:spacing w:after="0"/>
              <w:ind w:left="90"/>
              <w:rPr>
                <w:rFonts w:asciiTheme="minorHAnsi" w:hAnsiTheme="minorHAnsi" w:cs="Calibri"/>
                <w:szCs w:val="22"/>
                <w:lang w:val="en-US" w:eastAsia="ja-JP"/>
              </w:rPr>
            </w:pPr>
            <w:r w:rsidRPr="0070543E">
              <w:rPr>
                <w:rFonts w:asciiTheme="minorHAnsi" w:hAnsiTheme="minorHAnsi" w:cs="Calibri"/>
                <w:szCs w:val="22"/>
                <w:lang w:eastAsia="ja-JP"/>
              </w:rPr>
              <w:t>Λ.43</w:t>
            </w:r>
          </w:p>
        </w:tc>
        <w:tc>
          <w:tcPr>
            <w:tcW w:w="4691" w:type="dxa"/>
            <w:tcBorders>
              <w:top w:val="single" w:sz="4" w:space="0" w:color="auto"/>
              <w:left w:val="single" w:sz="4" w:space="0" w:color="auto"/>
              <w:bottom w:val="single" w:sz="4" w:space="0" w:color="auto"/>
              <w:right w:val="single" w:sz="4" w:space="0" w:color="auto"/>
            </w:tcBorders>
          </w:tcPr>
          <w:p w:rsidR="004C15D4" w:rsidRPr="0070543E" w:rsidRDefault="004C15D4" w:rsidP="00021593">
            <w:pPr>
              <w:spacing w:after="0"/>
              <w:ind w:right="139"/>
              <w:rPr>
                <w:rFonts w:asciiTheme="minorHAnsi" w:hAnsiTheme="minorHAnsi" w:cs="Calibri"/>
                <w:szCs w:val="22"/>
                <w:lang w:eastAsia="ja-JP"/>
              </w:rPr>
            </w:pPr>
            <w:r w:rsidRPr="0070543E">
              <w:rPr>
                <w:rFonts w:asciiTheme="minorHAnsi" w:hAnsiTheme="minorHAnsi" w:cs="Calibri"/>
                <w:szCs w:val="22"/>
              </w:rPr>
              <w:t xml:space="preserve">Να είναι δυνατή η διασύνδεση και η διαλειτουργικότητα με εξωτερικά συστήματα του οργανισμού με βάση ανοιχτά πρότυπα όπως web services &amp; APIs. </w:t>
            </w:r>
          </w:p>
        </w:tc>
        <w:tc>
          <w:tcPr>
            <w:tcW w:w="1440" w:type="dxa"/>
            <w:tcBorders>
              <w:top w:val="single" w:sz="4" w:space="0" w:color="auto"/>
              <w:left w:val="single" w:sz="4" w:space="0" w:color="auto"/>
              <w:bottom w:val="single" w:sz="4" w:space="0" w:color="auto"/>
              <w:right w:val="single" w:sz="4" w:space="0" w:color="auto"/>
            </w:tcBorders>
            <w:vAlign w:val="center"/>
            <w:hideMark/>
          </w:tcPr>
          <w:p w:rsidR="004C15D4" w:rsidRPr="0070543E" w:rsidRDefault="004C15D4" w:rsidP="00021593">
            <w:pPr>
              <w:widowControl w:val="0"/>
              <w:overflowPunct w:val="0"/>
              <w:autoSpaceDE w:val="0"/>
              <w:autoSpaceDN w:val="0"/>
              <w:adjustRightInd w:val="0"/>
              <w:snapToGrid w:val="0"/>
              <w:spacing w:after="0"/>
              <w:jc w:val="center"/>
              <w:rPr>
                <w:rFonts w:asciiTheme="minorHAnsi" w:hAnsiTheme="minorHAnsi" w:cs="Calibri"/>
                <w:b/>
                <w:szCs w:val="22"/>
                <w:lang w:val="en-US" w:eastAsia="ja-JP"/>
              </w:rPr>
            </w:pPr>
            <w:r w:rsidRPr="0070543E">
              <w:rPr>
                <w:rFonts w:asciiTheme="minorHAnsi" w:hAnsiTheme="minorHAnsi" w:cs="Calibri"/>
                <w:b/>
                <w:bCs/>
                <w:szCs w:val="22"/>
              </w:rPr>
              <w:t>NAI</w:t>
            </w:r>
          </w:p>
        </w:tc>
        <w:tc>
          <w:tcPr>
            <w:tcW w:w="1350" w:type="dxa"/>
            <w:tcBorders>
              <w:top w:val="single" w:sz="4" w:space="0" w:color="auto"/>
              <w:left w:val="single" w:sz="4" w:space="0" w:color="auto"/>
              <w:bottom w:val="single" w:sz="4" w:space="0" w:color="auto"/>
              <w:right w:val="single" w:sz="4" w:space="0" w:color="auto"/>
            </w:tcBorders>
          </w:tcPr>
          <w:p w:rsidR="004C15D4" w:rsidRPr="0070543E" w:rsidRDefault="004C15D4" w:rsidP="00021593">
            <w:pPr>
              <w:widowControl w:val="0"/>
              <w:overflowPunct w:val="0"/>
              <w:autoSpaceDE w:val="0"/>
              <w:autoSpaceDN w:val="0"/>
              <w:adjustRightInd w:val="0"/>
              <w:snapToGrid w:val="0"/>
              <w:spacing w:after="0"/>
              <w:jc w:val="center"/>
              <w:rPr>
                <w:rFonts w:asciiTheme="minorHAnsi" w:hAnsiTheme="minorHAnsi" w:cs="Calibri"/>
                <w:bCs/>
                <w:szCs w:val="22"/>
              </w:rPr>
            </w:pPr>
          </w:p>
        </w:tc>
        <w:tc>
          <w:tcPr>
            <w:tcW w:w="1440" w:type="dxa"/>
            <w:tcBorders>
              <w:top w:val="single" w:sz="4" w:space="0" w:color="auto"/>
              <w:left w:val="single" w:sz="4" w:space="0" w:color="auto"/>
              <w:bottom w:val="single" w:sz="4" w:space="0" w:color="auto"/>
              <w:right w:val="single" w:sz="4" w:space="0" w:color="auto"/>
            </w:tcBorders>
          </w:tcPr>
          <w:p w:rsidR="004C15D4" w:rsidRPr="0070543E" w:rsidRDefault="004C15D4" w:rsidP="00021593">
            <w:pPr>
              <w:widowControl w:val="0"/>
              <w:overflowPunct w:val="0"/>
              <w:autoSpaceDE w:val="0"/>
              <w:autoSpaceDN w:val="0"/>
              <w:adjustRightInd w:val="0"/>
              <w:snapToGrid w:val="0"/>
              <w:spacing w:after="0"/>
              <w:jc w:val="center"/>
              <w:rPr>
                <w:rFonts w:asciiTheme="minorHAnsi" w:hAnsiTheme="minorHAnsi" w:cs="Calibri"/>
                <w:bCs/>
                <w:szCs w:val="22"/>
              </w:rPr>
            </w:pPr>
          </w:p>
        </w:tc>
      </w:tr>
      <w:tr w:rsidR="004C15D4" w:rsidRPr="0070543E" w:rsidTr="00973CA8">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13" w:type="dxa"/>
            <w:right w:w="113" w:type="dxa"/>
          </w:tblCellMar>
          <w:tblLook w:val="04A0"/>
        </w:tblPrEx>
        <w:tc>
          <w:tcPr>
            <w:tcW w:w="799" w:type="dxa"/>
            <w:tcBorders>
              <w:top w:val="single" w:sz="4" w:space="0" w:color="auto"/>
              <w:left w:val="single" w:sz="4" w:space="0" w:color="auto"/>
              <w:bottom w:val="single" w:sz="4" w:space="0" w:color="auto"/>
              <w:right w:val="single" w:sz="4" w:space="0" w:color="auto"/>
            </w:tcBorders>
            <w:vAlign w:val="center"/>
          </w:tcPr>
          <w:p w:rsidR="004C15D4" w:rsidRPr="0070543E" w:rsidRDefault="004C15D4" w:rsidP="00021593">
            <w:pPr>
              <w:spacing w:after="0"/>
              <w:jc w:val="center"/>
              <w:rPr>
                <w:rFonts w:asciiTheme="minorHAnsi" w:hAnsiTheme="minorHAnsi" w:cs="Calibri"/>
                <w:szCs w:val="22"/>
                <w:lang w:val="en-US" w:eastAsia="ja-JP"/>
              </w:rPr>
            </w:pPr>
            <w:r w:rsidRPr="0070543E">
              <w:rPr>
                <w:rFonts w:asciiTheme="minorHAnsi" w:hAnsiTheme="minorHAnsi" w:cs="Calibri"/>
                <w:szCs w:val="22"/>
                <w:lang w:eastAsia="ja-JP"/>
              </w:rPr>
              <w:t>Λ.44</w:t>
            </w:r>
          </w:p>
        </w:tc>
        <w:tc>
          <w:tcPr>
            <w:tcW w:w="4691" w:type="dxa"/>
            <w:tcBorders>
              <w:top w:val="single" w:sz="4" w:space="0" w:color="auto"/>
              <w:left w:val="single" w:sz="4" w:space="0" w:color="auto"/>
              <w:bottom w:val="single" w:sz="4" w:space="0" w:color="auto"/>
              <w:right w:val="single" w:sz="4" w:space="0" w:color="auto"/>
            </w:tcBorders>
            <w:hideMark/>
          </w:tcPr>
          <w:p w:rsidR="004C15D4" w:rsidRPr="0070543E" w:rsidRDefault="004C15D4" w:rsidP="00021593">
            <w:pPr>
              <w:autoSpaceDN w:val="0"/>
              <w:snapToGrid w:val="0"/>
              <w:spacing w:after="0"/>
              <w:rPr>
                <w:rFonts w:asciiTheme="minorHAnsi" w:hAnsiTheme="minorHAnsi" w:cs="Calibri"/>
                <w:szCs w:val="22"/>
                <w:lang w:eastAsia="ja-JP"/>
              </w:rPr>
            </w:pPr>
            <w:r w:rsidRPr="0070543E">
              <w:rPr>
                <w:rFonts w:asciiTheme="minorHAnsi" w:hAnsiTheme="minorHAnsi" w:cs="Calibri"/>
                <w:szCs w:val="22"/>
              </w:rPr>
              <w:t xml:space="preserve">Να παρέχεται ολοκλήρωση με περιβάλλον ανάπτυξης και εφαρμογής ενορχήστρωσης επιχειρησιακών διαδικασιών για την αυτοματοποίηση ροών που αφορούν το σύστημα διαχείρισης εγγράφων και άλλα συστήματα του οργανισμού. </w:t>
            </w:r>
          </w:p>
        </w:tc>
        <w:tc>
          <w:tcPr>
            <w:tcW w:w="1440" w:type="dxa"/>
            <w:tcBorders>
              <w:top w:val="single" w:sz="4" w:space="0" w:color="auto"/>
              <w:left w:val="single" w:sz="4" w:space="0" w:color="auto"/>
              <w:bottom w:val="single" w:sz="4" w:space="0" w:color="auto"/>
              <w:right w:val="single" w:sz="4" w:space="0" w:color="auto"/>
            </w:tcBorders>
            <w:vAlign w:val="center"/>
            <w:hideMark/>
          </w:tcPr>
          <w:p w:rsidR="004C15D4" w:rsidRPr="0070543E" w:rsidRDefault="004C15D4" w:rsidP="00021593">
            <w:pPr>
              <w:widowControl w:val="0"/>
              <w:overflowPunct w:val="0"/>
              <w:autoSpaceDE w:val="0"/>
              <w:autoSpaceDN w:val="0"/>
              <w:adjustRightInd w:val="0"/>
              <w:snapToGrid w:val="0"/>
              <w:spacing w:after="0"/>
              <w:jc w:val="center"/>
              <w:rPr>
                <w:rFonts w:asciiTheme="minorHAnsi" w:hAnsiTheme="minorHAnsi" w:cs="Calibri"/>
                <w:b/>
                <w:szCs w:val="22"/>
                <w:lang w:val="en-US" w:eastAsia="ja-JP"/>
              </w:rPr>
            </w:pPr>
            <w:r w:rsidRPr="0070543E">
              <w:rPr>
                <w:rFonts w:asciiTheme="minorHAnsi" w:hAnsiTheme="minorHAnsi" w:cs="Calibri"/>
                <w:b/>
                <w:bCs/>
                <w:szCs w:val="22"/>
              </w:rPr>
              <w:t>NAI</w:t>
            </w:r>
          </w:p>
        </w:tc>
        <w:tc>
          <w:tcPr>
            <w:tcW w:w="1350" w:type="dxa"/>
            <w:tcBorders>
              <w:top w:val="single" w:sz="4" w:space="0" w:color="auto"/>
              <w:left w:val="single" w:sz="4" w:space="0" w:color="auto"/>
              <w:bottom w:val="single" w:sz="4" w:space="0" w:color="auto"/>
              <w:right w:val="single" w:sz="4" w:space="0" w:color="auto"/>
            </w:tcBorders>
          </w:tcPr>
          <w:p w:rsidR="004C15D4" w:rsidRPr="0070543E" w:rsidRDefault="004C15D4" w:rsidP="00021593">
            <w:pPr>
              <w:widowControl w:val="0"/>
              <w:overflowPunct w:val="0"/>
              <w:autoSpaceDE w:val="0"/>
              <w:autoSpaceDN w:val="0"/>
              <w:adjustRightInd w:val="0"/>
              <w:snapToGrid w:val="0"/>
              <w:spacing w:after="0"/>
              <w:jc w:val="center"/>
              <w:rPr>
                <w:rFonts w:asciiTheme="minorHAnsi" w:hAnsiTheme="minorHAnsi" w:cs="Calibri"/>
                <w:bCs/>
                <w:szCs w:val="22"/>
              </w:rPr>
            </w:pPr>
          </w:p>
        </w:tc>
        <w:tc>
          <w:tcPr>
            <w:tcW w:w="1440" w:type="dxa"/>
            <w:tcBorders>
              <w:top w:val="single" w:sz="4" w:space="0" w:color="auto"/>
              <w:left w:val="single" w:sz="4" w:space="0" w:color="auto"/>
              <w:bottom w:val="single" w:sz="4" w:space="0" w:color="auto"/>
              <w:right w:val="single" w:sz="4" w:space="0" w:color="auto"/>
            </w:tcBorders>
          </w:tcPr>
          <w:p w:rsidR="004C15D4" w:rsidRPr="0070543E" w:rsidRDefault="004C15D4" w:rsidP="00021593">
            <w:pPr>
              <w:widowControl w:val="0"/>
              <w:overflowPunct w:val="0"/>
              <w:autoSpaceDE w:val="0"/>
              <w:autoSpaceDN w:val="0"/>
              <w:adjustRightInd w:val="0"/>
              <w:snapToGrid w:val="0"/>
              <w:spacing w:after="0"/>
              <w:jc w:val="center"/>
              <w:rPr>
                <w:rFonts w:asciiTheme="minorHAnsi" w:hAnsiTheme="minorHAnsi" w:cs="Calibri"/>
                <w:bCs/>
                <w:szCs w:val="22"/>
              </w:rPr>
            </w:pPr>
          </w:p>
        </w:tc>
      </w:tr>
      <w:tr w:rsidR="004C15D4" w:rsidRPr="0070543E" w:rsidTr="00973CA8">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13" w:type="dxa"/>
            <w:right w:w="113" w:type="dxa"/>
          </w:tblCellMar>
          <w:tblLook w:val="04A0"/>
        </w:tblPrEx>
        <w:tc>
          <w:tcPr>
            <w:tcW w:w="799" w:type="dxa"/>
            <w:tcBorders>
              <w:top w:val="single" w:sz="4" w:space="0" w:color="auto"/>
              <w:left w:val="single" w:sz="4" w:space="0" w:color="auto"/>
              <w:bottom w:val="single" w:sz="4" w:space="0" w:color="auto"/>
              <w:right w:val="single" w:sz="4" w:space="0" w:color="auto"/>
            </w:tcBorders>
            <w:vAlign w:val="center"/>
          </w:tcPr>
          <w:p w:rsidR="004C15D4" w:rsidRPr="0070543E" w:rsidRDefault="004C15D4" w:rsidP="00021593">
            <w:pPr>
              <w:spacing w:after="0"/>
              <w:jc w:val="center"/>
              <w:rPr>
                <w:rFonts w:asciiTheme="minorHAnsi" w:hAnsiTheme="minorHAnsi" w:cs="Calibri"/>
                <w:szCs w:val="22"/>
                <w:lang w:eastAsia="ja-JP"/>
              </w:rPr>
            </w:pPr>
            <w:r w:rsidRPr="0070543E">
              <w:rPr>
                <w:rFonts w:asciiTheme="minorHAnsi" w:hAnsiTheme="minorHAnsi" w:cs="Calibri"/>
                <w:szCs w:val="22"/>
                <w:lang w:eastAsia="ja-JP"/>
              </w:rPr>
              <w:t>Λ.45</w:t>
            </w:r>
          </w:p>
        </w:tc>
        <w:tc>
          <w:tcPr>
            <w:tcW w:w="4691" w:type="dxa"/>
            <w:tcBorders>
              <w:top w:val="single" w:sz="4" w:space="0" w:color="auto"/>
              <w:left w:val="single" w:sz="4" w:space="0" w:color="auto"/>
              <w:bottom w:val="single" w:sz="4" w:space="0" w:color="auto"/>
              <w:right w:val="single" w:sz="4" w:space="0" w:color="auto"/>
            </w:tcBorders>
            <w:hideMark/>
          </w:tcPr>
          <w:p w:rsidR="004C15D4" w:rsidRPr="0070543E" w:rsidRDefault="004C15D4" w:rsidP="00021593">
            <w:pPr>
              <w:autoSpaceDN w:val="0"/>
              <w:snapToGrid w:val="0"/>
              <w:spacing w:after="0"/>
              <w:rPr>
                <w:rFonts w:asciiTheme="minorHAnsi" w:hAnsiTheme="minorHAnsi" w:cs="Calibri"/>
                <w:szCs w:val="22"/>
                <w:lang w:eastAsia="ja-JP"/>
              </w:rPr>
            </w:pPr>
            <w:r w:rsidRPr="0070543E">
              <w:rPr>
                <w:rFonts w:asciiTheme="minorHAnsi" w:hAnsiTheme="minorHAnsi" w:cs="Calibri"/>
                <w:szCs w:val="22"/>
              </w:rPr>
              <w:t>Να παρέχεται η δυνατότητα διασυνδεσιμότητας με άλλες εφαρμογές που υποστηρίζουν DAV &amp; WebDAV πρότυπα.</w:t>
            </w:r>
          </w:p>
        </w:tc>
        <w:tc>
          <w:tcPr>
            <w:tcW w:w="1440" w:type="dxa"/>
            <w:tcBorders>
              <w:top w:val="single" w:sz="4" w:space="0" w:color="auto"/>
              <w:left w:val="single" w:sz="4" w:space="0" w:color="auto"/>
              <w:bottom w:val="single" w:sz="4" w:space="0" w:color="auto"/>
              <w:right w:val="single" w:sz="4" w:space="0" w:color="auto"/>
            </w:tcBorders>
            <w:vAlign w:val="center"/>
            <w:hideMark/>
          </w:tcPr>
          <w:p w:rsidR="004C15D4" w:rsidRPr="0070543E" w:rsidRDefault="004C15D4" w:rsidP="00021593">
            <w:pPr>
              <w:widowControl w:val="0"/>
              <w:overflowPunct w:val="0"/>
              <w:autoSpaceDE w:val="0"/>
              <w:autoSpaceDN w:val="0"/>
              <w:adjustRightInd w:val="0"/>
              <w:snapToGrid w:val="0"/>
              <w:spacing w:after="0"/>
              <w:jc w:val="center"/>
              <w:rPr>
                <w:rFonts w:asciiTheme="minorHAnsi" w:hAnsiTheme="minorHAnsi" w:cs="Calibri"/>
                <w:b/>
                <w:szCs w:val="22"/>
                <w:lang w:val="en-US" w:eastAsia="ja-JP"/>
              </w:rPr>
            </w:pPr>
            <w:r w:rsidRPr="0070543E">
              <w:rPr>
                <w:rFonts w:asciiTheme="minorHAnsi" w:hAnsiTheme="minorHAnsi" w:cs="Calibri"/>
                <w:b/>
                <w:bCs/>
                <w:szCs w:val="22"/>
              </w:rPr>
              <w:t>NAI</w:t>
            </w:r>
          </w:p>
        </w:tc>
        <w:tc>
          <w:tcPr>
            <w:tcW w:w="1350" w:type="dxa"/>
            <w:tcBorders>
              <w:top w:val="single" w:sz="4" w:space="0" w:color="auto"/>
              <w:left w:val="single" w:sz="4" w:space="0" w:color="auto"/>
              <w:bottom w:val="single" w:sz="4" w:space="0" w:color="auto"/>
              <w:right w:val="single" w:sz="4" w:space="0" w:color="auto"/>
            </w:tcBorders>
          </w:tcPr>
          <w:p w:rsidR="004C15D4" w:rsidRPr="0070543E" w:rsidRDefault="004C15D4" w:rsidP="00021593">
            <w:pPr>
              <w:widowControl w:val="0"/>
              <w:overflowPunct w:val="0"/>
              <w:autoSpaceDE w:val="0"/>
              <w:autoSpaceDN w:val="0"/>
              <w:adjustRightInd w:val="0"/>
              <w:snapToGrid w:val="0"/>
              <w:spacing w:after="0"/>
              <w:jc w:val="center"/>
              <w:rPr>
                <w:rFonts w:asciiTheme="minorHAnsi" w:hAnsiTheme="minorHAnsi" w:cs="Calibri"/>
                <w:bCs/>
                <w:szCs w:val="22"/>
              </w:rPr>
            </w:pPr>
          </w:p>
        </w:tc>
        <w:tc>
          <w:tcPr>
            <w:tcW w:w="1440" w:type="dxa"/>
            <w:tcBorders>
              <w:top w:val="single" w:sz="4" w:space="0" w:color="auto"/>
              <w:left w:val="single" w:sz="4" w:space="0" w:color="auto"/>
              <w:bottom w:val="single" w:sz="4" w:space="0" w:color="auto"/>
              <w:right w:val="single" w:sz="4" w:space="0" w:color="auto"/>
            </w:tcBorders>
          </w:tcPr>
          <w:p w:rsidR="004C15D4" w:rsidRPr="0070543E" w:rsidRDefault="004C15D4" w:rsidP="00021593">
            <w:pPr>
              <w:widowControl w:val="0"/>
              <w:overflowPunct w:val="0"/>
              <w:autoSpaceDE w:val="0"/>
              <w:autoSpaceDN w:val="0"/>
              <w:adjustRightInd w:val="0"/>
              <w:snapToGrid w:val="0"/>
              <w:spacing w:after="0"/>
              <w:jc w:val="center"/>
              <w:rPr>
                <w:rFonts w:asciiTheme="minorHAnsi" w:hAnsiTheme="minorHAnsi" w:cs="Calibri"/>
                <w:bCs/>
                <w:szCs w:val="22"/>
              </w:rPr>
            </w:pPr>
          </w:p>
        </w:tc>
      </w:tr>
      <w:tr w:rsidR="004C15D4" w:rsidRPr="0070543E" w:rsidTr="00973CA8">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13" w:type="dxa"/>
            <w:right w:w="113" w:type="dxa"/>
          </w:tblCellMar>
          <w:tblLook w:val="04A0"/>
        </w:tblPrEx>
        <w:tc>
          <w:tcPr>
            <w:tcW w:w="799" w:type="dxa"/>
            <w:tcBorders>
              <w:top w:val="single" w:sz="4" w:space="0" w:color="auto"/>
              <w:left w:val="single" w:sz="4" w:space="0" w:color="auto"/>
              <w:bottom w:val="single" w:sz="4" w:space="0" w:color="auto"/>
              <w:right w:val="single" w:sz="4" w:space="0" w:color="auto"/>
            </w:tcBorders>
            <w:vAlign w:val="center"/>
          </w:tcPr>
          <w:p w:rsidR="004C15D4" w:rsidRPr="0070543E" w:rsidRDefault="004C15D4" w:rsidP="00021593">
            <w:pPr>
              <w:spacing w:after="0"/>
              <w:jc w:val="center"/>
              <w:rPr>
                <w:rFonts w:asciiTheme="minorHAnsi" w:hAnsiTheme="minorHAnsi" w:cs="Calibri"/>
                <w:szCs w:val="22"/>
                <w:lang w:eastAsia="ja-JP"/>
              </w:rPr>
            </w:pPr>
            <w:r w:rsidRPr="0070543E">
              <w:rPr>
                <w:rFonts w:asciiTheme="minorHAnsi" w:hAnsiTheme="minorHAnsi" w:cs="Calibri"/>
                <w:szCs w:val="22"/>
                <w:lang w:eastAsia="ja-JP"/>
              </w:rPr>
              <w:t>Λ.46</w:t>
            </w:r>
          </w:p>
        </w:tc>
        <w:tc>
          <w:tcPr>
            <w:tcW w:w="4691" w:type="dxa"/>
            <w:tcBorders>
              <w:top w:val="single" w:sz="4" w:space="0" w:color="auto"/>
              <w:left w:val="single" w:sz="4" w:space="0" w:color="auto"/>
              <w:bottom w:val="single" w:sz="4" w:space="0" w:color="auto"/>
              <w:right w:val="single" w:sz="4" w:space="0" w:color="auto"/>
            </w:tcBorders>
            <w:hideMark/>
          </w:tcPr>
          <w:p w:rsidR="004C15D4" w:rsidRPr="0070543E" w:rsidRDefault="004C15D4" w:rsidP="00021593">
            <w:pPr>
              <w:autoSpaceDN w:val="0"/>
              <w:snapToGrid w:val="0"/>
              <w:spacing w:after="0"/>
              <w:rPr>
                <w:rFonts w:asciiTheme="minorHAnsi" w:hAnsiTheme="minorHAnsi" w:cs="Calibri"/>
                <w:szCs w:val="22"/>
                <w:lang w:eastAsia="ja-JP"/>
              </w:rPr>
            </w:pPr>
            <w:r w:rsidRPr="0070543E">
              <w:rPr>
                <w:rFonts w:asciiTheme="minorHAnsi" w:hAnsiTheme="minorHAnsi" w:cs="Calibri"/>
                <w:szCs w:val="22"/>
              </w:rPr>
              <w:t>Να δίνεται η δυνατότητα παραγωγής στατιστικών αναφορών μέσα από το σύστημα διαχείρισης εγγράφων που αφορούν οντότητες του συστήματος όπως έγγραφα, χρήστες, κα. Κατ’ελάχιστον οι αναφορές να περιλαμβάνουν δεδομένα όπως ‘τρέχ</w:t>
            </w:r>
            <w:r w:rsidRPr="0070543E">
              <w:rPr>
                <w:rFonts w:asciiTheme="minorHAnsi" w:hAnsiTheme="minorHAnsi" w:cs="Calibri"/>
                <w:szCs w:val="22"/>
                <w:lang w:val="en-US"/>
              </w:rPr>
              <w:t>o</w:t>
            </w:r>
            <w:r w:rsidRPr="0070543E">
              <w:rPr>
                <w:rFonts w:asciiTheme="minorHAnsi" w:hAnsiTheme="minorHAnsi" w:cs="Calibri"/>
                <w:szCs w:val="22"/>
              </w:rPr>
              <w:t>ν έγγραφο’, κατάσταση εγγράφου, εκδόσεις, πρόσβαση χρηστών.</w:t>
            </w:r>
          </w:p>
        </w:tc>
        <w:tc>
          <w:tcPr>
            <w:tcW w:w="1440" w:type="dxa"/>
            <w:tcBorders>
              <w:top w:val="single" w:sz="4" w:space="0" w:color="auto"/>
              <w:left w:val="single" w:sz="4" w:space="0" w:color="auto"/>
              <w:bottom w:val="single" w:sz="4" w:space="0" w:color="auto"/>
              <w:right w:val="single" w:sz="4" w:space="0" w:color="auto"/>
            </w:tcBorders>
            <w:vAlign w:val="center"/>
            <w:hideMark/>
          </w:tcPr>
          <w:p w:rsidR="004C15D4" w:rsidRPr="0070543E" w:rsidRDefault="004C15D4" w:rsidP="00021593">
            <w:pPr>
              <w:widowControl w:val="0"/>
              <w:overflowPunct w:val="0"/>
              <w:autoSpaceDE w:val="0"/>
              <w:autoSpaceDN w:val="0"/>
              <w:adjustRightInd w:val="0"/>
              <w:snapToGrid w:val="0"/>
              <w:spacing w:after="0"/>
              <w:jc w:val="center"/>
              <w:rPr>
                <w:rFonts w:asciiTheme="minorHAnsi" w:hAnsiTheme="minorHAnsi" w:cs="Calibri"/>
                <w:b/>
                <w:szCs w:val="22"/>
                <w:lang w:val="en-US" w:eastAsia="ja-JP"/>
              </w:rPr>
            </w:pPr>
            <w:r w:rsidRPr="0070543E">
              <w:rPr>
                <w:rFonts w:asciiTheme="minorHAnsi" w:hAnsiTheme="minorHAnsi" w:cs="Calibri"/>
                <w:b/>
                <w:bCs/>
                <w:szCs w:val="22"/>
              </w:rPr>
              <w:t>NAI</w:t>
            </w:r>
          </w:p>
        </w:tc>
        <w:tc>
          <w:tcPr>
            <w:tcW w:w="1350" w:type="dxa"/>
            <w:tcBorders>
              <w:top w:val="single" w:sz="4" w:space="0" w:color="auto"/>
              <w:left w:val="single" w:sz="4" w:space="0" w:color="auto"/>
              <w:bottom w:val="single" w:sz="4" w:space="0" w:color="auto"/>
              <w:right w:val="single" w:sz="4" w:space="0" w:color="auto"/>
            </w:tcBorders>
          </w:tcPr>
          <w:p w:rsidR="004C15D4" w:rsidRPr="0070543E" w:rsidRDefault="004C15D4" w:rsidP="00021593">
            <w:pPr>
              <w:widowControl w:val="0"/>
              <w:overflowPunct w:val="0"/>
              <w:autoSpaceDE w:val="0"/>
              <w:autoSpaceDN w:val="0"/>
              <w:adjustRightInd w:val="0"/>
              <w:snapToGrid w:val="0"/>
              <w:spacing w:after="0"/>
              <w:jc w:val="center"/>
              <w:rPr>
                <w:rFonts w:asciiTheme="minorHAnsi" w:hAnsiTheme="minorHAnsi" w:cs="Calibri"/>
                <w:bCs/>
                <w:szCs w:val="22"/>
              </w:rPr>
            </w:pPr>
          </w:p>
        </w:tc>
        <w:tc>
          <w:tcPr>
            <w:tcW w:w="1440" w:type="dxa"/>
            <w:tcBorders>
              <w:top w:val="single" w:sz="4" w:space="0" w:color="auto"/>
              <w:left w:val="single" w:sz="4" w:space="0" w:color="auto"/>
              <w:bottom w:val="single" w:sz="4" w:space="0" w:color="auto"/>
              <w:right w:val="single" w:sz="4" w:space="0" w:color="auto"/>
            </w:tcBorders>
          </w:tcPr>
          <w:p w:rsidR="004C15D4" w:rsidRPr="0070543E" w:rsidRDefault="004C15D4" w:rsidP="00021593">
            <w:pPr>
              <w:widowControl w:val="0"/>
              <w:overflowPunct w:val="0"/>
              <w:autoSpaceDE w:val="0"/>
              <w:autoSpaceDN w:val="0"/>
              <w:adjustRightInd w:val="0"/>
              <w:snapToGrid w:val="0"/>
              <w:spacing w:after="0"/>
              <w:jc w:val="center"/>
              <w:rPr>
                <w:rFonts w:asciiTheme="minorHAnsi" w:hAnsiTheme="minorHAnsi" w:cs="Calibri"/>
                <w:bCs/>
                <w:szCs w:val="22"/>
              </w:rPr>
            </w:pPr>
          </w:p>
        </w:tc>
      </w:tr>
      <w:tr w:rsidR="004C15D4" w:rsidRPr="0070543E" w:rsidTr="00973CA8">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13" w:type="dxa"/>
            <w:right w:w="113" w:type="dxa"/>
          </w:tblCellMar>
          <w:tblLook w:val="04A0"/>
        </w:tblPrEx>
        <w:tc>
          <w:tcPr>
            <w:tcW w:w="799" w:type="dxa"/>
            <w:tcBorders>
              <w:top w:val="single" w:sz="4" w:space="0" w:color="auto"/>
              <w:left w:val="single" w:sz="4" w:space="0" w:color="auto"/>
              <w:bottom w:val="single" w:sz="4" w:space="0" w:color="auto"/>
              <w:right w:val="single" w:sz="4" w:space="0" w:color="auto"/>
            </w:tcBorders>
            <w:vAlign w:val="center"/>
          </w:tcPr>
          <w:p w:rsidR="004C15D4" w:rsidRPr="0070543E" w:rsidRDefault="004C15D4" w:rsidP="00021593">
            <w:pPr>
              <w:spacing w:after="0"/>
              <w:jc w:val="center"/>
              <w:rPr>
                <w:rFonts w:asciiTheme="minorHAnsi" w:hAnsiTheme="minorHAnsi" w:cs="Calibri"/>
                <w:szCs w:val="22"/>
                <w:lang w:eastAsia="ja-JP"/>
              </w:rPr>
            </w:pPr>
            <w:r w:rsidRPr="0070543E">
              <w:rPr>
                <w:rFonts w:asciiTheme="minorHAnsi" w:hAnsiTheme="minorHAnsi" w:cs="Calibri"/>
                <w:szCs w:val="22"/>
                <w:lang w:eastAsia="ja-JP"/>
              </w:rPr>
              <w:t>Λ.47</w:t>
            </w:r>
          </w:p>
        </w:tc>
        <w:tc>
          <w:tcPr>
            <w:tcW w:w="4691" w:type="dxa"/>
            <w:tcBorders>
              <w:top w:val="single" w:sz="4" w:space="0" w:color="auto"/>
              <w:left w:val="single" w:sz="4" w:space="0" w:color="auto"/>
              <w:bottom w:val="single" w:sz="4" w:space="0" w:color="auto"/>
              <w:right w:val="single" w:sz="4" w:space="0" w:color="auto"/>
            </w:tcBorders>
            <w:hideMark/>
          </w:tcPr>
          <w:p w:rsidR="004C15D4" w:rsidRPr="0070543E" w:rsidRDefault="004C15D4" w:rsidP="00D83500">
            <w:pPr>
              <w:autoSpaceDN w:val="0"/>
              <w:snapToGrid w:val="0"/>
              <w:spacing w:after="0"/>
              <w:rPr>
                <w:rFonts w:asciiTheme="minorHAnsi" w:eastAsia="MS Mincho" w:hAnsiTheme="minorHAnsi" w:cs="Calibri"/>
                <w:bCs/>
                <w:szCs w:val="22"/>
                <w:lang w:eastAsia="ja-JP"/>
              </w:rPr>
            </w:pPr>
            <w:r w:rsidRPr="00D83500">
              <w:rPr>
                <w:rFonts w:asciiTheme="minorHAnsi" w:hAnsiTheme="minorHAnsi" w:cs="Calibri"/>
                <w:szCs w:val="22"/>
              </w:rPr>
              <w:t>Να είναι δυνατή η ενσωμάτωση Business Intelligence υποδομής για περαιτέρω επιχειρησιακή ανάλυση του περιεχομένου μέσα από τη βάση δεδομένων.</w:t>
            </w:r>
          </w:p>
        </w:tc>
        <w:tc>
          <w:tcPr>
            <w:tcW w:w="1440" w:type="dxa"/>
            <w:tcBorders>
              <w:top w:val="single" w:sz="4" w:space="0" w:color="auto"/>
              <w:left w:val="single" w:sz="4" w:space="0" w:color="auto"/>
              <w:bottom w:val="single" w:sz="4" w:space="0" w:color="auto"/>
              <w:right w:val="single" w:sz="4" w:space="0" w:color="auto"/>
            </w:tcBorders>
            <w:vAlign w:val="center"/>
            <w:hideMark/>
          </w:tcPr>
          <w:p w:rsidR="004C15D4" w:rsidRPr="0070543E" w:rsidRDefault="004C15D4" w:rsidP="00021593">
            <w:pPr>
              <w:widowControl w:val="0"/>
              <w:overflowPunct w:val="0"/>
              <w:autoSpaceDE w:val="0"/>
              <w:autoSpaceDN w:val="0"/>
              <w:adjustRightInd w:val="0"/>
              <w:snapToGrid w:val="0"/>
              <w:spacing w:after="0"/>
              <w:jc w:val="center"/>
              <w:rPr>
                <w:rFonts w:asciiTheme="minorHAnsi" w:hAnsiTheme="minorHAnsi" w:cs="Calibri"/>
                <w:b/>
                <w:szCs w:val="22"/>
                <w:lang w:val="en-US" w:eastAsia="ja-JP"/>
              </w:rPr>
            </w:pPr>
            <w:r w:rsidRPr="0070543E">
              <w:rPr>
                <w:rFonts w:asciiTheme="minorHAnsi" w:hAnsiTheme="minorHAnsi" w:cs="Calibri"/>
                <w:b/>
                <w:bCs/>
                <w:szCs w:val="22"/>
              </w:rPr>
              <w:t>NAI</w:t>
            </w:r>
          </w:p>
        </w:tc>
        <w:tc>
          <w:tcPr>
            <w:tcW w:w="1350" w:type="dxa"/>
            <w:tcBorders>
              <w:top w:val="single" w:sz="4" w:space="0" w:color="auto"/>
              <w:left w:val="single" w:sz="4" w:space="0" w:color="auto"/>
              <w:bottom w:val="single" w:sz="4" w:space="0" w:color="auto"/>
              <w:right w:val="single" w:sz="4" w:space="0" w:color="auto"/>
            </w:tcBorders>
          </w:tcPr>
          <w:p w:rsidR="004C15D4" w:rsidRPr="0070543E" w:rsidRDefault="004C15D4" w:rsidP="00021593">
            <w:pPr>
              <w:widowControl w:val="0"/>
              <w:overflowPunct w:val="0"/>
              <w:autoSpaceDE w:val="0"/>
              <w:autoSpaceDN w:val="0"/>
              <w:adjustRightInd w:val="0"/>
              <w:snapToGrid w:val="0"/>
              <w:spacing w:after="0"/>
              <w:jc w:val="center"/>
              <w:rPr>
                <w:rFonts w:asciiTheme="minorHAnsi" w:hAnsiTheme="minorHAnsi" w:cs="Calibri"/>
                <w:bCs/>
                <w:szCs w:val="22"/>
              </w:rPr>
            </w:pPr>
          </w:p>
        </w:tc>
        <w:tc>
          <w:tcPr>
            <w:tcW w:w="1440" w:type="dxa"/>
            <w:tcBorders>
              <w:top w:val="single" w:sz="4" w:space="0" w:color="auto"/>
              <w:left w:val="single" w:sz="4" w:space="0" w:color="auto"/>
              <w:bottom w:val="single" w:sz="4" w:space="0" w:color="auto"/>
              <w:right w:val="single" w:sz="4" w:space="0" w:color="auto"/>
            </w:tcBorders>
          </w:tcPr>
          <w:p w:rsidR="004C15D4" w:rsidRPr="0070543E" w:rsidRDefault="004C15D4" w:rsidP="00021593">
            <w:pPr>
              <w:widowControl w:val="0"/>
              <w:overflowPunct w:val="0"/>
              <w:autoSpaceDE w:val="0"/>
              <w:autoSpaceDN w:val="0"/>
              <w:adjustRightInd w:val="0"/>
              <w:snapToGrid w:val="0"/>
              <w:spacing w:after="0"/>
              <w:jc w:val="center"/>
              <w:rPr>
                <w:rFonts w:asciiTheme="minorHAnsi" w:hAnsiTheme="minorHAnsi" w:cs="Calibri"/>
                <w:bCs/>
                <w:szCs w:val="22"/>
              </w:rPr>
            </w:pPr>
          </w:p>
        </w:tc>
      </w:tr>
      <w:tr w:rsidR="004C15D4" w:rsidRPr="0070543E" w:rsidTr="00973CA8">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13" w:type="dxa"/>
            <w:right w:w="113" w:type="dxa"/>
          </w:tblCellMar>
          <w:tblLook w:val="04A0"/>
        </w:tblPrEx>
        <w:tc>
          <w:tcPr>
            <w:tcW w:w="799" w:type="dxa"/>
            <w:tcBorders>
              <w:top w:val="single" w:sz="4" w:space="0" w:color="auto"/>
              <w:left w:val="single" w:sz="4" w:space="0" w:color="auto"/>
              <w:bottom w:val="single" w:sz="4" w:space="0" w:color="auto"/>
              <w:right w:val="single" w:sz="4" w:space="0" w:color="auto"/>
            </w:tcBorders>
            <w:vAlign w:val="center"/>
          </w:tcPr>
          <w:p w:rsidR="004C15D4" w:rsidRPr="0070543E" w:rsidRDefault="004C15D4" w:rsidP="00021593">
            <w:pPr>
              <w:spacing w:after="0"/>
              <w:jc w:val="center"/>
              <w:rPr>
                <w:rFonts w:asciiTheme="minorHAnsi" w:hAnsiTheme="minorHAnsi" w:cs="Calibri"/>
                <w:szCs w:val="22"/>
                <w:lang w:eastAsia="ja-JP"/>
              </w:rPr>
            </w:pPr>
            <w:r w:rsidRPr="0070543E">
              <w:rPr>
                <w:rFonts w:asciiTheme="minorHAnsi" w:hAnsiTheme="minorHAnsi" w:cs="Calibri"/>
                <w:szCs w:val="22"/>
                <w:lang w:eastAsia="ja-JP"/>
              </w:rPr>
              <w:t>Λ.48</w:t>
            </w:r>
          </w:p>
        </w:tc>
        <w:tc>
          <w:tcPr>
            <w:tcW w:w="4691" w:type="dxa"/>
            <w:tcBorders>
              <w:top w:val="single" w:sz="4" w:space="0" w:color="auto"/>
              <w:left w:val="single" w:sz="4" w:space="0" w:color="auto"/>
              <w:bottom w:val="single" w:sz="4" w:space="0" w:color="auto"/>
              <w:right w:val="single" w:sz="4" w:space="0" w:color="auto"/>
            </w:tcBorders>
            <w:hideMark/>
          </w:tcPr>
          <w:p w:rsidR="004C15D4" w:rsidRPr="0070543E" w:rsidRDefault="004C15D4" w:rsidP="00021593">
            <w:pPr>
              <w:autoSpaceDN w:val="0"/>
              <w:snapToGrid w:val="0"/>
              <w:spacing w:after="0"/>
              <w:rPr>
                <w:rFonts w:asciiTheme="minorHAnsi" w:hAnsiTheme="minorHAnsi" w:cs="Calibri"/>
                <w:szCs w:val="22"/>
                <w:lang w:eastAsia="ja-JP"/>
              </w:rPr>
            </w:pPr>
            <w:r w:rsidRPr="0070543E">
              <w:rPr>
                <w:rFonts w:asciiTheme="minorHAnsi" w:hAnsiTheme="minorHAnsi" w:cs="Calibri"/>
                <w:szCs w:val="22"/>
              </w:rPr>
              <w:t xml:space="preserve">Ολοκληρωμένο και καταγεγραμμένο J2EE/Java API το οποίο δίνει τη δυνατότητα ανάπτυξης εφαρμογών ή διασυνδεσιμότητας με άλλες εφαρμογές σε ένα ενιαίο σύστημα διαχείρισης εγγράφων </w:t>
            </w:r>
          </w:p>
        </w:tc>
        <w:tc>
          <w:tcPr>
            <w:tcW w:w="1440" w:type="dxa"/>
            <w:tcBorders>
              <w:top w:val="single" w:sz="4" w:space="0" w:color="auto"/>
              <w:left w:val="single" w:sz="4" w:space="0" w:color="auto"/>
              <w:bottom w:val="single" w:sz="4" w:space="0" w:color="auto"/>
              <w:right w:val="single" w:sz="4" w:space="0" w:color="auto"/>
            </w:tcBorders>
            <w:vAlign w:val="center"/>
            <w:hideMark/>
          </w:tcPr>
          <w:p w:rsidR="004C15D4" w:rsidRPr="0070543E" w:rsidRDefault="004C15D4" w:rsidP="00021593">
            <w:pPr>
              <w:widowControl w:val="0"/>
              <w:overflowPunct w:val="0"/>
              <w:autoSpaceDE w:val="0"/>
              <w:autoSpaceDN w:val="0"/>
              <w:adjustRightInd w:val="0"/>
              <w:snapToGrid w:val="0"/>
              <w:spacing w:after="0"/>
              <w:jc w:val="center"/>
              <w:rPr>
                <w:rFonts w:asciiTheme="minorHAnsi" w:hAnsiTheme="minorHAnsi" w:cs="Calibri"/>
                <w:b/>
                <w:szCs w:val="22"/>
                <w:lang w:val="en-US" w:eastAsia="ja-JP"/>
              </w:rPr>
            </w:pPr>
            <w:r w:rsidRPr="0070543E">
              <w:rPr>
                <w:rFonts w:asciiTheme="minorHAnsi" w:hAnsiTheme="minorHAnsi" w:cs="Calibri"/>
                <w:b/>
                <w:bCs/>
                <w:szCs w:val="22"/>
              </w:rPr>
              <w:t>NAI</w:t>
            </w:r>
          </w:p>
        </w:tc>
        <w:tc>
          <w:tcPr>
            <w:tcW w:w="1350" w:type="dxa"/>
            <w:tcBorders>
              <w:top w:val="single" w:sz="4" w:space="0" w:color="auto"/>
              <w:left w:val="single" w:sz="4" w:space="0" w:color="auto"/>
              <w:bottom w:val="single" w:sz="4" w:space="0" w:color="auto"/>
              <w:right w:val="single" w:sz="4" w:space="0" w:color="auto"/>
            </w:tcBorders>
          </w:tcPr>
          <w:p w:rsidR="004C15D4" w:rsidRPr="0070543E" w:rsidRDefault="004C15D4" w:rsidP="00021593">
            <w:pPr>
              <w:widowControl w:val="0"/>
              <w:overflowPunct w:val="0"/>
              <w:autoSpaceDE w:val="0"/>
              <w:autoSpaceDN w:val="0"/>
              <w:adjustRightInd w:val="0"/>
              <w:snapToGrid w:val="0"/>
              <w:spacing w:after="0"/>
              <w:jc w:val="center"/>
              <w:rPr>
                <w:rFonts w:asciiTheme="minorHAnsi" w:hAnsiTheme="minorHAnsi" w:cs="Calibri"/>
                <w:bCs/>
                <w:szCs w:val="22"/>
              </w:rPr>
            </w:pPr>
          </w:p>
        </w:tc>
        <w:tc>
          <w:tcPr>
            <w:tcW w:w="1440" w:type="dxa"/>
            <w:tcBorders>
              <w:top w:val="single" w:sz="4" w:space="0" w:color="auto"/>
              <w:left w:val="single" w:sz="4" w:space="0" w:color="auto"/>
              <w:bottom w:val="single" w:sz="4" w:space="0" w:color="auto"/>
              <w:right w:val="single" w:sz="4" w:space="0" w:color="auto"/>
            </w:tcBorders>
          </w:tcPr>
          <w:p w:rsidR="004C15D4" w:rsidRPr="0070543E" w:rsidRDefault="004C15D4" w:rsidP="00021593">
            <w:pPr>
              <w:widowControl w:val="0"/>
              <w:overflowPunct w:val="0"/>
              <w:autoSpaceDE w:val="0"/>
              <w:autoSpaceDN w:val="0"/>
              <w:adjustRightInd w:val="0"/>
              <w:snapToGrid w:val="0"/>
              <w:spacing w:after="0"/>
              <w:jc w:val="center"/>
              <w:rPr>
                <w:rFonts w:asciiTheme="minorHAnsi" w:hAnsiTheme="minorHAnsi" w:cs="Calibri"/>
                <w:bCs/>
                <w:szCs w:val="22"/>
              </w:rPr>
            </w:pPr>
          </w:p>
        </w:tc>
      </w:tr>
      <w:tr w:rsidR="004C15D4" w:rsidRPr="0070543E" w:rsidTr="00973CA8">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13" w:type="dxa"/>
            <w:right w:w="113" w:type="dxa"/>
          </w:tblCellMar>
          <w:tblLook w:val="04A0"/>
        </w:tblPrEx>
        <w:tc>
          <w:tcPr>
            <w:tcW w:w="799" w:type="dxa"/>
            <w:tcBorders>
              <w:top w:val="single" w:sz="4" w:space="0" w:color="auto"/>
              <w:left w:val="single" w:sz="4" w:space="0" w:color="auto"/>
              <w:bottom w:val="single" w:sz="4" w:space="0" w:color="auto"/>
              <w:right w:val="single" w:sz="4" w:space="0" w:color="auto"/>
            </w:tcBorders>
            <w:vAlign w:val="center"/>
          </w:tcPr>
          <w:p w:rsidR="004C15D4" w:rsidRPr="0070543E" w:rsidRDefault="004C15D4" w:rsidP="00021593">
            <w:pPr>
              <w:spacing w:after="0"/>
              <w:jc w:val="center"/>
              <w:rPr>
                <w:rFonts w:asciiTheme="minorHAnsi" w:hAnsiTheme="minorHAnsi" w:cs="Calibri"/>
                <w:szCs w:val="22"/>
                <w:lang w:eastAsia="ja-JP"/>
              </w:rPr>
            </w:pPr>
            <w:r w:rsidRPr="0070543E">
              <w:rPr>
                <w:rFonts w:asciiTheme="minorHAnsi" w:hAnsiTheme="minorHAnsi" w:cs="Calibri"/>
                <w:szCs w:val="22"/>
                <w:lang w:eastAsia="ja-JP"/>
              </w:rPr>
              <w:t>Λ.49</w:t>
            </w:r>
          </w:p>
        </w:tc>
        <w:tc>
          <w:tcPr>
            <w:tcW w:w="4691" w:type="dxa"/>
            <w:tcBorders>
              <w:top w:val="single" w:sz="4" w:space="0" w:color="auto"/>
              <w:left w:val="single" w:sz="4" w:space="0" w:color="auto"/>
              <w:bottom w:val="single" w:sz="4" w:space="0" w:color="auto"/>
              <w:right w:val="single" w:sz="4" w:space="0" w:color="auto"/>
            </w:tcBorders>
            <w:hideMark/>
          </w:tcPr>
          <w:p w:rsidR="004C15D4" w:rsidRPr="0070543E" w:rsidRDefault="004C15D4" w:rsidP="00021593">
            <w:pPr>
              <w:autoSpaceDN w:val="0"/>
              <w:snapToGrid w:val="0"/>
              <w:spacing w:after="0"/>
              <w:rPr>
                <w:rFonts w:asciiTheme="minorHAnsi" w:hAnsiTheme="minorHAnsi" w:cs="Calibri"/>
                <w:szCs w:val="22"/>
                <w:lang w:eastAsia="ja-JP"/>
              </w:rPr>
            </w:pPr>
            <w:r w:rsidRPr="0070543E">
              <w:rPr>
                <w:rFonts w:asciiTheme="minorHAnsi" w:hAnsiTheme="minorHAnsi" w:cs="Calibri"/>
                <w:szCs w:val="22"/>
              </w:rPr>
              <w:t>Ολοκληρωμένο και καταγεγραμμένο Web Services API το οποίο παρέχει τη δυνατότητα χρησιμοποίησης ολόκληρης της λειτουργικότητας του συστήματος διαχείρισης εγγράφων από εξωτερικές εφαρμογές</w:t>
            </w:r>
          </w:p>
        </w:tc>
        <w:tc>
          <w:tcPr>
            <w:tcW w:w="1440" w:type="dxa"/>
            <w:tcBorders>
              <w:top w:val="single" w:sz="4" w:space="0" w:color="auto"/>
              <w:left w:val="single" w:sz="4" w:space="0" w:color="auto"/>
              <w:bottom w:val="single" w:sz="4" w:space="0" w:color="auto"/>
              <w:right w:val="single" w:sz="4" w:space="0" w:color="auto"/>
            </w:tcBorders>
            <w:vAlign w:val="center"/>
            <w:hideMark/>
          </w:tcPr>
          <w:p w:rsidR="004C15D4" w:rsidRPr="0070543E" w:rsidRDefault="004C15D4" w:rsidP="00021593">
            <w:pPr>
              <w:widowControl w:val="0"/>
              <w:overflowPunct w:val="0"/>
              <w:autoSpaceDE w:val="0"/>
              <w:autoSpaceDN w:val="0"/>
              <w:adjustRightInd w:val="0"/>
              <w:snapToGrid w:val="0"/>
              <w:spacing w:after="0"/>
              <w:jc w:val="center"/>
              <w:rPr>
                <w:rFonts w:asciiTheme="minorHAnsi" w:hAnsiTheme="minorHAnsi" w:cs="Calibri"/>
                <w:b/>
                <w:szCs w:val="22"/>
                <w:lang w:val="en-US" w:eastAsia="ja-JP"/>
              </w:rPr>
            </w:pPr>
            <w:r w:rsidRPr="0070543E">
              <w:rPr>
                <w:rFonts w:asciiTheme="minorHAnsi" w:hAnsiTheme="minorHAnsi" w:cs="Calibri"/>
                <w:b/>
                <w:bCs/>
                <w:szCs w:val="22"/>
              </w:rPr>
              <w:t>NAI</w:t>
            </w:r>
          </w:p>
        </w:tc>
        <w:tc>
          <w:tcPr>
            <w:tcW w:w="1350" w:type="dxa"/>
            <w:tcBorders>
              <w:top w:val="single" w:sz="4" w:space="0" w:color="auto"/>
              <w:left w:val="single" w:sz="4" w:space="0" w:color="auto"/>
              <w:bottom w:val="single" w:sz="4" w:space="0" w:color="auto"/>
              <w:right w:val="single" w:sz="4" w:space="0" w:color="auto"/>
            </w:tcBorders>
          </w:tcPr>
          <w:p w:rsidR="004C15D4" w:rsidRPr="0070543E" w:rsidRDefault="004C15D4" w:rsidP="00021593">
            <w:pPr>
              <w:widowControl w:val="0"/>
              <w:overflowPunct w:val="0"/>
              <w:autoSpaceDE w:val="0"/>
              <w:autoSpaceDN w:val="0"/>
              <w:adjustRightInd w:val="0"/>
              <w:snapToGrid w:val="0"/>
              <w:spacing w:after="0"/>
              <w:jc w:val="center"/>
              <w:rPr>
                <w:rFonts w:asciiTheme="minorHAnsi" w:hAnsiTheme="minorHAnsi" w:cs="Calibri"/>
                <w:bCs/>
                <w:szCs w:val="22"/>
              </w:rPr>
            </w:pPr>
          </w:p>
        </w:tc>
        <w:tc>
          <w:tcPr>
            <w:tcW w:w="1440" w:type="dxa"/>
            <w:tcBorders>
              <w:top w:val="single" w:sz="4" w:space="0" w:color="auto"/>
              <w:left w:val="single" w:sz="4" w:space="0" w:color="auto"/>
              <w:bottom w:val="single" w:sz="4" w:space="0" w:color="auto"/>
              <w:right w:val="single" w:sz="4" w:space="0" w:color="auto"/>
            </w:tcBorders>
          </w:tcPr>
          <w:p w:rsidR="004C15D4" w:rsidRPr="0070543E" w:rsidRDefault="004C15D4" w:rsidP="00021593">
            <w:pPr>
              <w:widowControl w:val="0"/>
              <w:overflowPunct w:val="0"/>
              <w:autoSpaceDE w:val="0"/>
              <w:autoSpaceDN w:val="0"/>
              <w:adjustRightInd w:val="0"/>
              <w:snapToGrid w:val="0"/>
              <w:spacing w:after="0"/>
              <w:jc w:val="center"/>
              <w:rPr>
                <w:rFonts w:asciiTheme="minorHAnsi" w:hAnsiTheme="minorHAnsi" w:cs="Calibri"/>
                <w:bCs/>
                <w:szCs w:val="22"/>
              </w:rPr>
            </w:pPr>
          </w:p>
        </w:tc>
      </w:tr>
      <w:tr w:rsidR="004C15D4" w:rsidRPr="0070543E" w:rsidTr="00973CA8">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13" w:type="dxa"/>
            <w:right w:w="113" w:type="dxa"/>
          </w:tblCellMar>
          <w:tblLook w:val="04A0"/>
        </w:tblPrEx>
        <w:tc>
          <w:tcPr>
            <w:tcW w:w="799" w:type="dxa"/>
            <w:tcBorders>
              <w:top w:val="single" w:sz="4" w:space="0" w:color="auto"/>
              <w:left w:val="single" w:sz="4" w:space="0" w:color="auto"/>
              <w:bottom w:val="single" w:sz="4" w:space="0" w:color="auto"/>
              <w:right w:val="single" w:sz="4" w:space="0" w:color="auto"/>
            </w:tcBorders>
            <w:vAlign w:val="center"/>
          </w:tcPr>
          <w:p w:rsidR="004C15D4" w:rsidRPr="0070543E" w:rsidRDefault="004C15D4" w:rsidP="00021593">
            <w:pPr>
              <w:spacing w:after="0"/>
              <w:jc w:val="center"/>
              <w:rPr>
                <w:rFonts w:asciiTheme="minorHAnsi" w:hAnsiTheme="minorHAnsi" w:cs="Calibri"/>
                <w:szCs w:val="22"/>
                <w:lang w:eastAsia="ja-JP"/>
              </w:rPr>
            </w:pPr>
            <w:r w:rsidRPr="0070543E">
              <w:rPr>
                <w:rFonts w:asciiTheme="minorHAnsi" w:hAnsiTheme="minorHAnsi" w:cs="Calibri"/>
                <w:szCs w:val="22"/>
                <w:lang w:eastAsia="ja-JP"/>
              </w:rPr>
              <w:t>Λ.50</w:t>
            </w:r>
          </w:p>
        </w:tc>
        <w:tc>
          <w:tcPr>
            <w:tcW w:w="4691" w:type="dxa"/>
            <w:tcBorders>
              <w:top w:val="single" w:sz="4" w:space="0" w:color="auto"/>
              <w:left w:val="single" w:sz="4" w:space="0" w:color="auto"/>
              <w:bottom w:val="single" w:sz="4" w:space="0" w:color="auto"/>
              <w:right w:val="single" w:sz="4" w:space="0" w:color="auto"/>
            </w:tcBorders>
            <w:hideMark/>
          </w:tcPr>
          <w:p w:rsidR="004C15D4" w:rsidRPr="0070543E" w:rsidRDefault="004C15D4" w:rsidP="00021593">
            <w:pPr>
              <w:autoSpaceDN w:val="0"/>
              <w:snapToGrid w:val="0"/>
              <w:spacing w:after="0"/>
              <w:rPr>
                <w:rFonts w:asciiTheme="minorHAnsi" w:hAnsiTheme="minorHAnsi" w:cs="Calibri"/>
                <w:szCs w:val="22"/>
                <w:lang w:eastAsia="ja-JP"/>
              </w:rPr>
            </w:pPr>
            <w:r w:rsidRPr="0070543E">
              <w:rPr>
                <w:rFonts w:asciiTheme="minorHAnsi" w:hAnsiTheme="minorHAnsi" w:cs="Calibri"/>
                <w:szCs w:val="22"/>
              </w:rPr>
              <w:t>Δυνατότητα χρήσης Business Process Management μηχανής η οποία βασίζεται στο ανοιχτό πρότυπο BPEL4WS για την δημιουργία custom ροών εργασίας οι οποίες θα διασυνδέουν πολλά συστήματα μαζί και ταυτόχρονα θα συμπληρώνουν την λειτουργικότητα του συστήματος Διαχείρισης Εγγράφων σε σενάρια διαλειτουργικότητας.</w:t>
            </w:r>
          </w:p>
        </w:tc>
        <w:tc>
          <w:tcPr>
            <w:tcW w:w="1440" w:type="dxa"/>
            <w:tcBorders>
              <w:top w:val="single" w:sz="4" w:space="0" w:color="auto"/>
              <w:left w:val="single" w:sz="4" w:space="0" w:color="auto"/>
              <w:bottom w:val="single" w:sz="4" w:space="0" w:color="auto"/>
              <w:right w:val="single" w:sz="4" w:space="0" w:color="auto"/>
            </w:tcBorders>
            <w:vAlign w:val="center"/>
            <w:hideMark/>
          </w:tcPr>
          <w:p w:rsidR="004C15D4" w:rsidRPr="0070543E" w:rsidRDefault="004C15D4" w:rsidP="00021593">
            <w:pPr>
              <w:widowControl w:val="0"/>
              <w:overflowPunct w:val="0"/>
              <w:autoSpaceDE w:val="0"/>
              <w:autoSpaceDN w:val="0"/>
              <w:adjustRightInd w:val="0"/>
              <w:snapToGrid w:val="0"/>
              <w:spacing w:after="0"/>
              <w:jc w:val="center"/>
              <w:rPr>
                <w:rFonts w:asciiTheme="minorHAnsi" w:hAnsiTheme="minorHAnsi" w:cs="Calibri"/>
                <w:b/>
                <w:szCs w:val="22"/>
                <w:lang w:val="en-US" w:eastAsia="ja-JP"/>
              </w:rPr>
            </w:pPr>
            <w:r w:rsidRPr="0070543E">
              <w:rPr>
                <w:rFonts w:asciiTheme="minorHAnsi" w:hAnsiTheme="minorHAnsi" w:cs="Calibri"/>
                <w:b/>
                <w:bCs/>
                <w:szCs w:val="22"/>
              </w:rPr>
              <w:t>NAI</w:t>
            </w:r>
          </w:p>
        </w:tc>
        <w:tc>
          <w:tcPr>
            <w:tcW w:w="1350" w:type="dxa"/>
            <w:tcBorders>
              <w:top w:val="single" w:sz="4" w:space="0" w:color="auto"/>
              <w:left w:val="single" w:sz="4" w:space="0" w:color="auto"/>
              <w:bottom w:val="single" w:sz="4" w:space="0" w:color="auto"/>
              <w:right w:val="single" w:sz="4" w:space="0" w:color="auto"/>
            </w:tcBorders>
          </w:tcPr>
          <w:p w:rsidR="004C15D4" w:rsidRPr="0070543E" w:rsidRDefault="004C15D4" w:rsidP="00021593">
            <w:pPr>
              <w:widowControl w:val="0"/>
              <w:overflowPunct w:val="0"/>
              <w:autoSpaceDE w:val="0"/>
              <w:autoSpaceDN w:val="0"/>
              <w:adjustRightInd w:val="0"/>
              <w:snapToGrid w:val="0"/>
              <w:spacing w:after="0"/>
              <w:jc w:val="center"/>
              <w:rPr>
                <w:rFonts w:asciiTheme="minorHAnsi" w:hAnsiTheme="minorHAnsi" w:cs="Calibri"/>
                <w:bCs/>
                <w:szCs w:val="22"/>
              </w:rPr>
            </w:pPr>
          </w:p>
        </w:tc>
        <w:tc>
          <w:tcPr>
            <w:tcW w:w="1440" w:type="dxa"/>
            <w:tcBorders>
              <w:top w:val="single" w:sz="4" w:space="0" w:color="auto"/>
              <w:left w:val="single" w:sz="4" w:space="0" w:color="auto"/>
              <w:bottom w:val="single" w:sz="4" w:space="0" w:color="auto"/>
              <w:right w:val="single" w:sz="4" w:space="0" w:color="auto"/>
            </w:tcBorders>
          </w:tcPr>
          <w:p w:rsidR="004C15D4" w:rsidRPr="0070543E" w:rsidRDefault="004C15D4" w:rsidP="00021593">
            <w:pPr>
              <w:widowControl w:val="0"/>
              <w:overflowPunct w:val="0"/>
              <w:autoSpaceDE w:val="0"/>
              <w:autoSpaceDN w:val="0"/>
              <w:adjustRightInd w:val="0"/>
              <w:snapToGrid w:val="0"/>
              <w:spacing w:after="0"/>
              <w:jc w:val="center"/>
              <w:rPr>
                <w:rFonts w:asciiTheme="minorHAnsi" w:hAnsiTheme="minorHAnsi" w:cs="Calibri"/>
                <w:bCs/>
                <w:szCs w:val="22"/>
              </w:rPr>
            </w:pPr>
          </w:p>
        </w:tc>
      </w:tr>
      <w:tr w:rsidR="004C15D4" w:rsidRPr="0070543E" w:rsidTr="00973CA8">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13" w:type="dxa"/>
            <w:right w:w="113" w:type="dxa"/>
          </w:tblCellMar>
          <w:tblLook w:val="04A0"/>
        </w:tblPrEx>
        <w:tc>
          <w:tcPr>
            <w:tcW w:w="799" w:type="dxa"/>
            <w:tcBorders>
              <w:top w:val="single" w:sz="4" w:space="0" w:color="auto"/>
              <w:left w:val="single" w:sz="4" w:space="0" w:color="auto"/>
              <w:bottom w:val="single" w:sz="4" w:space="0" w:color="auto"/>
              <w:right w:val="single" w:sz="4" w:space="0" w:color="auto"/>
            </w:tcBorders>
            <w:vAlign w:val="center"/>
          </w:tcPr>
          <w:p w:rsidR="004C15D4" w:rsidRPr="0070543E" w:rsidRDefault="004C15D4" w:rsidP="00021593">
            <w:pPr>
              <w:spacing w:after="0"/>
              <w:jc w:val="center"/>
              <w:rPr>
                <w:rFonts w:asciiTheme="minorHAnsi" w:hAnsiTheme="minorHAnsi" w:cs="Calibri"/>
                <w:szCs w:val="22"/>
                <w:lang w:eastAsia="ja-JP"/>
              </w:rPr>
            </w:pPr>
            <w:r w:rsidRPr="0070543E">
              <w:rPr>
                <w:rFonts w:asciiTheme="minorHAnsi" w:hAnsiTheme="minorHAnsi" w:cs="Calibri"/>
                <w:szCs w:val="22"/>
                <w:lang w:eastAsia="ja-JP"/>
              </w:rPr>
              <w:t>Λ.51</w:t>
            </w:r>
          </w:p>
        </w:tc>
        <w:tc>
          <w:tcPr>
            <w:tcW w:w="4691" w:type="dxa"/>
            <w:tcBorders>
              <w:top w:val="single" w:sz="4" w:space="0" w:color="auto"/>
              <w:left w:val="single" w:sz="4" w:space="0" w:color="auto"/>
              <w:bottom w:val="single" w:sz="4" w:space="0" w:color="auto"/>
              <w:right w:val="single" w:sz="4" w:space="0" w:color="auto"/>
            </w:tcBorders>
            <w:hideMark/>
          </w:tcPr>
          <w:p w:rsidR="004C15D4" w:rsidRPr="0070543E" w:rsidRDefault="004C15D4" w:rsidP="00021593">
            <w:pPr>
              <w:autoSpaceDN w:val="0"/>
              <w:snapToGrid w:val="0"/>
              <w:spacing w:after="0"/>
              <w:rPr>
                <w:rFonts w:asciiTheme="minorHAnsi" w:hAnsiTheme="minorHAnsi" w:cs="Calibri"/>
                <w:szCs w:val="22"/>
                <w:lang w:eastAsia="ja-JP"/>
              </w:rPr>
            </w:pPr>
            <w:r w:rsidRPr="0070543E">
              <w:rPr>
                <w:rFonts w:asciiTheme="minorHAnsi" w:hAnsiTheme="minorHAnsi" w:cs="Calibri"/>
                <w:szCs w:val="22"/>
              </w:rPr>
              <w:t xml:space="preserve">Να υποστηρίζεται "out of the box" η </w:t>
            </w:r>
            <w:r w:rsidRPr="0070543E">
              <w:rPr>
                <w:rFonts w:asciiTheme="minorHAnsi" w:hAnsiTheme="minorHAnsi" w:cs="Calibri"/>
                <w:szCs w:val="22"/>
              </w:rPr>
              <w:lastRenderedPageBreak/>
              <w:t>πιστοποιημένη διασύνδεση του συστήματος Διαχείρισης Εγγράφων με αναγνωρισμένες εφαρμογές portal  και επιχειρησιακές εφαρμογές ERP, CRM, HR.</w:t>
            </w:r>
          </w:p>
        </w:tc>
        <w:tc>
          <w:tcPr>
            <w:tcW w:w="1440" w:type="dxa"/>
            <w:tcBorders>
              <w:top w:val="single" w:sz="4" w:space="0" w:color="auto"/>
              <w:left w:val="single" w:sz="4" w:space="0" w:color="auto"/>
              <w:bottom w:val="single" w:sz="4" w:space="0" w:color="auto"/>
              <w:right w:val="single" w:sz="4" w:space="0" w:color="auto"/>
            </w:tcBorders>
            <w:vAlign w:val="center"/>
            <w:hideMark/>
          </w:tcPr>
          <w:p w:rsidR="004C15D4" w:rsidRPr="0070543E" w:rsidRDefault="004C15D4" w:rsidP="00021593">
            <w:pPr>
              <w:widowControl w:val="0"/>
              <w:overflowPunct w:val="0"/>
              <w:autoSpaceDE w:val="0"/>
              <w:autoSpaceDN w:val="0"/>
              <w:adjustRightInd w:val="0"/>
              <w:snapToGrid w:val="0"/>
              <w:spacing w:after="0"/>
              <w:jc w:val="center"/>
              <w:rPr>
                <w:rFonts w:asciiTheme="minorHAnsi" w:hAnsiTheme="minorHAnsi" w:cs="Calibri"/>
                <w:szCs w:val="22"/>
                <w:lang w:eastAsia="ja-JP"/>
              </w:rPr>
            </w:pPr>
          </w:p>
        </w:tc>
        <w:tc>
          <w:tcPr>
            <w:tcW w:w="1350" w:type="dxa"/>
            <w:tcBorders>
              <w:top w:val="single" w:sz="4" w:space="0" w:color="auto"/>
              <w:left w:val="single" w:sz="4" w:space="0" w:color="auto"/>
              <w:bottom w:val="single" w:sz="4" w:space="0" w:color="auto"/>
              <w:right w:val="single" w:sz="4" w:space="0" w:color="auto"/>
            </w:tcBorders>
          </w:tcPr>
          <w:p w:rsidR="004C15D4" w:rsidRPr="0070543E" w:rsidRDefault="004C15D4" w:rsidP="00021593">
            <w:pPr>
              <w:widowControl w:val="0"/>
              <w:overflowPunct w:val="0"/>
              <w:autoSpaceDE w:val="0"/>
              <w:autoSpaceDN w:val="0"/>
              <w:adjustRightInd w:val="0"/>
              <w:snapToGrid w:val="0"/>
              <w:spacing w:after="0"/>
              <w:jc w:val="center"/>
              <w:rPr>
                <w:rFonts w:asciiTheme="minorHAnsi" w:hAnsiTheme="minorHAnsi" w:cs="Calibri"/>
                <w:bCs/>
                <w:szCs w:val="22"/>
              </w:rPr>
            </w:pPr>
          </w:p>
        </w:tc>
        <w:tc>
          <w:tcPr>
            <w:tcW w:w="1440" w:type="dxa"/>
            <w:tcBorders>
              <w:top w:val="single" w:sz="4" w:space="0" w:color="auto"/>
              <w:left w:val="single" w:sz="4" w:space="0" w:color="auto"/>
              <w:bottom w:val="single" w:sz="4" w:space="0" w:color="auto"/>
              <w:right w:val="single" w:sz="4" w:space="0" w:color="auto"/>
            </w:tcBorders>
          </w:tcPr>
          <w:p w:rsidR="004C15D4" w:rsidRPr="0070543E" w:rsidRDefault="004C15D4" w:rsidP="00021593">
            <w:pPr>
              <w:widowControl w:val="0"/>
              <w:overflowPunct w:val="0"/>
              <w:autoSpaceDE w:val="0"/>
              <w:autoSpaceDN w:val="0"/>
              <w:adjustRightInd w:val="0"/>
              <w:snapToGrid w:val="0"/>
              <w:spacing w:after="0"/>
              <w:jc w:val="center"/>
              <w:rPr>
                <w:rFonts w:asciiTheme="minorHAnsi" w:hAnsiTheme="minorHAnsi" w:cs="Calibri"/>
                <w:bCs/>
                <w:szCs w:val="22"/>
              </w:rPr>
            </w:pPr>
          </w:p>
        </w:tc>
      </w:tr>
    </w:tbl>
    <w:p w:rsidR="004C15D4" w:rsidRPr="0070543E" w:rsidRDefault="004C15D4" w:rsidP="00021593">
      <w:pPr>
        <w:spacing w:after="0"/>
        <w:rPr>
          <w:rFonts w:asciiTheme="minorHAnsi" w:hAnsiTheme="minorHAnsi" w:cs="Calibri"/>
          <w:szCs w:val="22"/>
        </w:rPr>
      </w:pPr>
    </w:p>
    <w:p w:rsidR="005B462F" w:rsidRDefault="005B462F" w:rsidP="00021593">
      <w:pPr>
        <w:sectPr w:rsidR="005B462F" w:rsidSect="00315F5D">
          <w:pgSz w:w="11906" w:h="16838"/>
          <w:pgMar w:top="1134" w:right="1134" w:bottom="1134" w:left="1134" w:header="680" w:footer="1327" w:gutter="0"/>
          <w:cols w:space="708"/>
          <w:titlePg/>
          <w:docGrid w:linePitch="360"/>
        </w:sectPr>
      </w:pPr>
    </w:p>
    <w:p w:rsidR="004C15D4" w:rsidRPr="00953913" w:rsidRDefault="004C15D4" w:rsidP="00953913">
      <w:pPr>
        <w:pStyle w:val="2"/>
        <w:numPr>
          <w:ilvl w:val="0"/>
          <w:numId w:val="0"/>
        </w:numPr>
        <w:spacing w:before="60" w:after="60" w:line="240" w:lineRule="auto"/>
        <w:ind w:left="720" w:hanging="720"/>
        <w:rPr>
          <w:rFonts w:asciiTheme="minorHAnsi" w:eastAsiaTheme="majorEastAsia" w:hAnsiTheme="minorHAnsi" w:cstheme="minorHAnsi"/>
          <w:sz w:val="22"/>
          <w:szCs w:val="22"/>
          <w:u w:val="none"/>
        </w:rPr>
      </w:pPr>
      <w:bookmarkStart w:id="890" w:name="_Toc387311240"/>
      <w:bookmarkStart w:id="891" w:name="_Toc390409389"/>
      <w:r w:rsidRPr="00953913">
        <w:rPr>
          <w:rFonts w:asciiTheme="minorHAnsi" w:eastAsiaTheme="majorEastAsia" w:hAnsiTheme="minorHAnsi" w:cstheme="minorHAnsi"/>
          <w:sz w:val="22"/>
          <w:szCs w:val="22"/>
          <w:u w:val="none"/>
        </w:rPr>
        <w:lastRenderedPageBreak/>
        <w:t>ΠΑΡΑΡΤΗΜΑ Β: ΥΠΟΔΕΙΓΜΑΤΑ ΕΓΓΥΗΤΙΚΩΝ ΕΠΙΣΤΟΛΩΝ</w:t>
      </w:r>
      <w:bookmarkEnd w:id="890"/>
      <w:bookmarkEnd w:id="891"/>
    </w:p>
    <w:p w:rsidR="004C15D4" w:rsidRPr="00953913" w:rsidRDefault="004C15D4" w:rsidP="00953913">
      <w:pPr>
        <w:pStyle w:val="2"/>
        <w:numPr>
          <w:ilvl w:val="0"/>
          <w:numId w:val="0"/>
        </w:numPr>
        <w:spacing w:before="60" w:after="60" w:line="240" w:lineRule="auto"/>
        <w:ind w:left="720" w:hanging="720"/>
        <w:rPr>
          <w:rFonts w:asciiTheme="minorHAnsi" w:eastAsiaTheme="majorEastAsia" w:hAnsiTheme="minorHAnsi" w:cstheme="minorHAnsi"/>
          <w:sz w:val="22"/>
          <w:szCs w:val="22"/>
          <w:u w:val="none"/>
        </w:rPr>
      </w:pPr>
      <w:bookmarkStart w:id="892" w:name="_Toc62559079"/>
      <w:bookmarkStart w:id="893" w:name="_Toc240445863"/>
      <w:bookmarkStart w:id="894" w:name="_Toc302577470"/>
      <w:bookmarkStart w:id="895" w:name="_Toc375582148"/>
      <w:bookmarkStart w:id="896" w:name="_Toc377666072"/>
      <w:bookmarkStart w:id="897" w:name="_Toc387311241"/>
      <w:bookmarkStart w:id="898" w:name="_Toc390409390"/>
      <w:r w:rsidRPr="00953913">
        <w:rPr>
          <w:rFonts w:asciiTheme="minorHAnsi" w:eastAsiaTheme="majorEastAsia" w:hAnsiTheme="minorHAnsi" w:cstheme="minorHAnsi"/>
          <w:sz w:val="22"/>
          <w:szCs w:val="22"/>
          <w:u w:val="none"/>
        </w:rPr>
        <w:t>Εγγυητική Επιστολή Συμμετοχής</w:t>
      </w:r>
      <w:bookmarkEnd w:id="892"/>
      <w:bookmarkEnd w:id="893"/>
      <w:bookmarkEnd w:id="894"/>
      <w:bookmarkEnd w:id="895"/>
      <w:bookmarkEnd w:id="896"/>
      <w:bookmarkEnd w:id="897"/>
      <w:bookmarkEnd w:id="898"/>
    </w:p>
    <w:p w:rsidR="004C15D4" w:rsidRPr="00D56246" w:rsidRDefault="004C15D4" w:rsidP="00021593">
      <w:pPr>
        <w:spacing w:before="60"/>
        <w:rPr>
          <w:rFonts w:asciiTheme="minorHAnsi" w:hAnsiTheme="minorHAnsi" w:cs="Calibri"/>
          <w:szCs w:val="22"/>
        </w:rPr>
      </w:pPr>
      <w:r w:rsidRPr="00D56246">
        <w:rPr>
          <w:rFonts w:asciiTheme="minorHAnsi" w:hAnsiTheme="minorHAnsi" w:cs="Calibri"/>
          <w:szCs w:val="22"/>
        </w:rPr>
        <w:t>ΕΚΔΟΤΗΣ.......................................................................</w:t>
      </w:r>
    </w:p>
    <w:p w:rsidR="004C15D4" w:rsidRPr="00D56246" w:rsidRDefault="004C15D4" w:rsidP="00021593">
      <w:pPr>
        <w:spacing w:before="60"/>
        <w:rPr>
          <w:rFonts w:asciiTheme="minorHAnsi" w:hAnsiTheme="minorHAnsi" w:cs="Calibri"/>
          <w:szCs w:val="22"/>
        </w:rPr>
      </w:pPr>
      <w:r w:rsidRPr="00D56246">
        <w:rPr>
          <w:rFonts w:asciiTheme="minorHAnsi" w:hAnsiTheme="minorHAnsi" w:cs="Calibri"/>
          <w:szCs w:val="22"/>
        </w:rPr>
        <w:t>Ημερομηνία έκδοσης...........................</w:t>
      </w:r>
    </w:p>
    <w:p w:rsidR="004C15D4" w:rsidRPr="00D56246" w:rsidRDefault="004C15D4" w:rsidP="00021593">
      <w:pPr>
        <w:spacing w:before="60"/>
        <w:rPr>
          <w:rFonts w:asciiTheme="minorHAnsi" w:hAnsiTheme="minorHAnsi" w:cs="Calibri"/>
          <w:i/>
          <w:szCs w:val="22"/>
        </w:rPr>
      </w:pPr>
      <w:r w:rsidRPr="00D56246">
        <w:rPr>
          <w:rFonts w:asciiTheme="minorHAnsi" w:hAnsiTheme="minorHAnsi" w:cs="Calibri"/>
          <w:szCs w:val="22"/>
        </w:rPr>
        <w:t xml:space="preserve">Προς: </w:t>
      </w:r>
      <w:r w:rsidRPr="00D56246">
        <w:rPr>
          <w:rFonts w:asciiTheme="minorHAnsi" w:hAnsiTheme="minorHAnsi" w:cs="Calibri"/>
          <w:i/>
          <w:szCs w:val="22"/>
        </w:rPr>
        <w:t>ΗΛΕΚΤΡΟΝΙΚΗ ΔΙΑΚΥΒΕΡΝΗΣΗ ΚΟΙΝΩΝΙΚΗΣ ΑΣΦΑΛΙΣΗΣ ΑΕ (ΗΔΙΚΑ ΑΕ)</w:t>
      </w:r>
    </w:p>
    <w:p w:rsidR="004C15D4" w:rsidRPr="00D56246" w:rsidRDefault="004C15D4" w:rsidP="00021593">
      <w:pPr>
        <w:spacing w:before="60"/>
        <w:rPr>
          <w:rFonts w:asciiTheme="minorHAnsi" w:hAnsiTheme="minorHAnsi" w:cs="Calibri"/>
          <w:szCs w:val="22"/>
        </w:rPr>
      </w:pPr>
      <w:r w:rsidRPr="00D56246">
        <w:rPr>
          <w:rFonts w:asciiTheme="minorHAnsi" w:hAnsiTheme="minorHAnsi"/>
          <w:szCs w:val="22"/>
        </w:rPr>
        <w:t>Λ. ΣΥΓΓΡΟΥ &amp; ΛΑΓΟΥΜΙΤΖΗ 40, 117 45, Ν. ΚΟΣΜΟΣ, ΑΘΗΝΑ</w:t>
      </w:r>
    </w:p>
    <w:p w:rsidR="004C15D4" w:rsidRPr="00D56246" w:rsidRDefault="004C15D4" w:rsidP="00021593">
      <w:pPr>
        <w:spacing w:before="60"/>
        <w:rPr>
          <w:rFonts w:asciiTheme="minorHAnsi" w:hAnsiTheme="minorHAnsi" w:cs="Calibri"/>
          <w:b/>
          <w:szCs w:val="22"/>
        </w:rPr>
      </w:pPr>
      <w:r w:rsidRPr="00D56246">
        <w:rPr>
          <w:rFonts w:asciiTheme="minorHAnsi" w:hAnsiTheme="minorHAnsi" w:cs="Calibri"/>
          <w:b/>
          <w:szCs w:val="22"/>
        </w:rPr>
        <w:t>Εγγυητική επιστολή μας υπ’ αριθμ................ για ευρώ.......................</w:t>
      </w:r>
    </w:p>
    <w:p w:rsidR="004C15D4" w:rsidRPr="00D56246" w:rsidRDefault="004C15D4" w:rsidP="00021593">
      <w:pPr>
        <w:spacing w:before="60"/>
        <w:rPr>
          <w:rFonts w:asciiTheme="minorHAnsi" w:hAnsiTheme="minorHAnsi" w:cs="Calibri"/>
          <w:szCs w:val="22"/>
        </w:rPr>
      </w:pPr>
      <w:r w:rsidRPr="00D56246">
        <w:rPr>
          <w:rFonts w:asciiTheme="minorHAnsi" w:hAnsiTheme="minorHAnsi" w:cs="Calibri"/>
          <w:szCs w:val="22"/>
        </w:rPr>
        <w:t xml:space="preserve">Με την παρούσα εγγυόμαστε, ανέκκλητα και ανεπιφύλακτα παραιτούμενοι του δικαιώματος της διαιρέσεως και διζήσεως, υπέρ </w:t>
      </w:r>
    </w:p>
    <w:p w:rsidR="004C15D4" w:rsidRPr="00D56246" w:rsidRDefault="004C15D4" w:rsidP="00021593">
      <w:pPr>
        <w:spacing w:before="60"/>
        <w:rPr>
          <w:rFonts w:asciiTheme="minorHAnsi" w:hAnsiTheme="minorHAnsi" w:cs="Calibri"/>
          <w:szCs w:val="22"/>
        </w:rPr>
      </w:pPr>
      <w:r w:rsidRPr="00D56246">
        <w:rPr>
          <w:rFonts w:asciiTheme="minorHAnsi" w:hAnsiTheme="minorHAnsi" w:cs="Calibri"/>
          <w:szCs w:val="22"/>
        </w:rPr>
        <w:t>{</w:t>
      </w:r>
      <w:r w:rsidRPr="00D56246">
        <w:rPr>
          <w:rFonts w:asciiTheme="minorHAnsi" w:hAnsiTheme="minorHAnsi" w:cs="Calibri"/>
          <w:i/>
          <w:szCs w:val="22"/>
          <w:u w:val="single"/>
        </w:rPr>
        <w:t>Σε περίπτωση μεμονωμένης εταιρίας:</w:t>
      </w:r>
      <w:r w:rsidRPr="00D56246">
        <w:rPr>
          <w:rFonts w:asciiTheme="minorHAnsi" w:hAnsiTheme="minorHAnsi" w:cs="Calibri"/>
          <w:szCs w:val="22"/>
        </w:rPr>
        <w:t xml:space="preserve"> της Εταιρίας ……….. οδός …………. αριθμός … ΤΚ ………..,}</w:t>
      </w:r>
    </w:p>
    <w:p w:rsidR="004C15D4" w:rsidRPr="00D56246" w:rsidRDefault="004C15D4" w:rsidP="00021593">
      <w:pPr>
        <w:spacing w:before="60"/>
        <w:rPr>
          <w:rFonts w:asciiTheme="minorHAnsi" w:hAnsiTheme="minorHAnsi" w:cs="Calibri"/>
          <w:szCs w:val="22"/>
        </w:rPr>
      </w:pPr>
      <w:r w:rsidRPr="00D56246">
        <w:rPr>
          <w:rFonts w:asciiTheme="minorHAnsi" w:hAnsiTheme="minorHAnsi" w:cs="Calibri"/>
          <w:szCs w:val="22"/>
        </w:rPr>
        <w:t>{</w:t>
      </w:r>
      <w:r w:rsidRPr="00D56246">
        <w:rPr>
          <w:rFonts w:asciiTheme="minorHAnsi" w:hAnsiTheme="minorHAnsi" w:cs="Calibri"/>
          <w:i/>
          <w:szCs w:val="22"/>
          <w:u w:val="single"/>
        </w:rPr>
        <w:t>ή σε περίπτωση Ένωσης ή Κοινοπραξίας:</w:t>
      </w:r>
      <w:r w:rsidRPr="00D56246">
        <w:rPr>
          <w:rFonts w:asciiTheme="minorHAnsi" w:hAnsiTheme="minorHAnsi" w:cs="Calibri"/>
          <w:szCs w:val="22"/>
        </w:rPr>
        <w:t xml:space="preserve"> των Εταιριών </w:t>
      </w:r>
    </w:p>
    <w:p w:rsidR="004C15D4" w:rsidRPr="00D56246" w:rsidRDefault="004C15D4" w:rsidP="00021593">
      <w:pPr>
        <w:spacing w:before="60"/>
        <w:rPr>
          <w:rFonts w:asciiTheme="minorHAnsi" w:hAnsiTheme="minorHAnsi" w:cs="Calibri"/>
          <w:szCs w:val="22"/>
        </w:rPr>
      </w:pPr>
      <w:r w:rsidRPr="00D56246">
        <w:rPr>
          <w:rFonts w:asciiTheme="minorHAnsi" w:hAnsiTheme="minorHAnsi" w:cs="Calibri"/>
          <w:szCs w:val="22"/>
        </w:rPr>
        <w:t>α)…….….... οδός............................. αριθμός.................ΤΚ………………</w:t>
      </w:r>
    </w:p>
    <w:p w:rsidR="004C15D4" w:rsidRPr="00D56246" w:rsidRDefault="004C15D4" w:rsidP="00021593">
      <w:pPr>
        <w:spacing w:before="60"/>
        <w:rPr>
          <w:rFonts w:asciiTheme="minorHAnsi" w:hAnsiTheme="minorHAnsi" w:cs="Calibri"/>
          <w:szCs w:val="22"/>
        </w:rPr>
      </w:pPr>
      <w:r w:rsidRPr="00D56246">
        <w:rPr>
          <w:rFonts w:asciiTheme="minorHAnsi" w:hAnsiTheme="minorHAnsi" w:cs="Calibri"/>
          <w:szCs w:val="22"/>
        </w:rPr>
        <w:t>β)……….…. οδός............................. αριθμός.................ΤΚ………………</w:t>
      </w:r>
    </w:p>
    <w:p w:rsidR="004C15D4" w:rsidRPr="00D56246" w:rsidRDefault="004C15D4" w:rsidP="00021593">
      <w:pPr>
        <w:spacing w:before="60"/>
        <w:rPr>
          <w:rFonts w:asciiTheme="minorHAnsi" w:hAnsiTheme="minorHAnsi" w:cs="Calibri"/>
          <w:szCs w:val="22"/>
        </w:rPr>
      </w:pPr>
      <w:r w:rsidRPr="00D56246">
        <w:rPr>
          <w:rFonts w:asciiTheme="minorHAnsi" w:hAnsiTheme="minorHAnsi" w:cs="Calibri"/>
          <w:szCs w:val="22"/>
        </w:rPr>
        <w:t>γ)………….. οδός............................. αριθμός.................ΤΚ………………</w:t>
      </w:r>
    </w:p>
    <w:p w:rsidR="004C15D4" w:rsidRPr="00D56246" w:rsidRDefault="004C15D4" w:rsidP="00021593">
      <w:pPr>
        <w:spacing w:before="60"/>
        <w:rPr>
          <w:rFonts w:asciiTheme="minorHAnsi" w:hAnsiTheme="minorHAnsi" w:cs="Calibri"/>
          <w:szCs w:val="22"/>
        </w:rPr>
      </w:pPr>
      <w:r w:rsidRPr="00D56246">
        <w:rPr>
          <w:rFonts w:asciiTheme="minorHAnsi" w:hAnsiTheme="minorHAnsi" w:cs="Calibri"/>
          <w:szCs w:val="22"/>
        </w:rPr>
        <w:t>μελών της Ένωσης ή Κοινοπραξίας, ατομικά για κάθε μια από αυτές και ως αλληλέγγυα και εις ολόκληρο υπόχρεων μεταξύ τους εκ της ιδιότητάς τους ως μελών της Ένωσης ή Κοινοπραξίας,}</w:t>
      </w:r>
    </w:p>
    <w:p w:rsidR="004C15D4" w:rsidRPr="00D56246" w:rsidRDefault="004C15D4" w:rsidP="00021593">
      <w:pPr>
        <w:spacing w:before="60"/>
        <w:rPr>
          <w:rFonts w:asciiTheme="minorHAnsi" w:hAnsiTheme="minorHAnsi" w:cs="Calibri"/>
          <w:szCs w:val="22"/>
        </w:rPr>
      </w:pPr>
      <w:r w:rsidRPr="00D56246">
        <w:rPr>
          <w:rFonts w:asciiTheme="minorHAnsi" w:hAnsiTheme="minorHAnsi" w:cs="Calibri"/>
          <w:szCs w:val="22"/>
        </w:rPr>
        <w:t xml:space="preserve">και μέχρι του ποσού των ευρώ........................., για τη συμμετοχή στο διενεργούμενο διαγωνισμό της (συμπληρώνετε την ημερομηνία διενέργειας του διαγωνισμού)….…………. με αντικείμενο (συμπληρώνετε τον τίτλο του έργου) ……………….. συνολικής αξίας (συμπληρώνετε τον προϋπολογισμό με διευκρίνιση εάν περιλαμβάνει ή όχι τον ΦΠΑ) ..................................., σύμφωνα με τη με αριθμό................... Διακήρυξή σας. </w:t>
      </w:r>
    </w:p>
    <w:p w:rsidR="004C15D4" w:rsidRPr="00D56246" w:rsidRDefault="004C15D4" w:rsidP="00021593">
      <w:pPr>
        <w:spacing w:before="60"/>
        <w:rPr>
          <w:rFonts w:asciiTheme="minorHAnsi" w:hAnsiTheme="minorHAnsi" w:cs="Calibri"/>
          <w:szCs w:val="22"/>
        </w:rPr>
      </w:pPr>
      <w:r w:rsidRPr="00D56246">
        <w:rPr>
          <w:rFonts w:asciiTheme="minorHAnsi" w:hAnsiTheme="minorHAnsi" w:cs="Calibri"/>
          <w:szCs w:val="22"/>
        </w:rPr>
        <w:t>Η παρούσα εγγύηση καλύπτει καθ’ όλο το χρόνο ισχύος της μόνο τις από τη συμμετοχή στον ανωτέρω διαγωνισμό απορρέουσες υποχρεώσεις</w:t>
      </w:r>
    </w:p>
    <w:p w:rsidR="004C15D4" w:rsidRPr="00D56246" w:rsidRDefault="004C15D4" w:rsidP="00021593">
      <w:pPr>
        <w:spacing w:before="60"/>
        <w:rPr>
          <w:rFonts w:asciiTheme="minorHAnsi" w:hAnsiTheme="minorHAnsi" w:cs="Calibri"/>
          <w:szCs w:val="22"/>
        </w:rPr>
      </w:pPr>
      <w:r w:rsidRPr="00D56246">
        <w:rPr>
          <w:rFonts w:asciiTheme="minorHAnsi" w:hAnsiTheme="minorHAnsi" w:cs="Calibri"/>
          <w:szCs w:val="22"/>
        </w:rPr>
        <w:t>{</w:t>
      </w:r>
      <w:r w:rsidRPr="00D56246">
        <w:rPr>
          <w:rFonts w:asciiTheme="minorHAnsi" w:hAnsiTheme="minorHAnsi" w:cs="Calibri"/>
          <w:i/>
          <w:szCs w:val="22"/>
          <w:u w:val="single"/>
        </w:rPr>
        <w:t>Σε περίπτωση μεμονωμένης εταιρίας</w:t>
      </w:r>
      <w:r w:rsidRPr="00D56246">
        <w:rPr>
          <w:rFonts w:asciiTheme="minorHAnsi" w:hAnsiTheme="minorHAnsi" w:cs="Calibri"/>
          <w:i/>
          <w:szCs w:val="22"/>
        </w:rPr>
        <w:t>:</w:t>
      </w:r>
      <w:r w:rsidRPr="00D56246">
        <w:rPr>
          <w:rFonts w:asciiTheme="minorHAnsi" w:hAnsiTheme="minorHAnsi" w:cs="Calibri"/>
          <w:szCs w:val="22"/>
        </w:rPr>
        <w:t xml:space="preserve"> της εν λόγω Εταιρίας.}</w:t>
      </w:r>
    </w:p>
    <w:p w:rsidR="004C15D4" w:rsidRPr="00D56246" w:rsidRDefault="004C15D4" w:rsidP="00021593">
      <w:pPr>
        <w:spacing w:before="60"/>
        <w:rPr>
          <w:rFonts w:asciiTheme="minorHAnsi" w:hAnsiTheme="minorHAnsi" w:cs="Calibri"/>
          <w:szCs w:val="22"/>
        </w:rPr>
      </w:pPr>
      <w:r w:rsidRPr="00D56246">
        <w:rPr>
          <w:rFonts w:asciiTheme="minorHAnsi" w:hAnsiTheme="minorHAnsi" w:cs="Calibri"/>
          <w:szCs w:val="22"/>
        </w:rPr>
        <w:t>{</w:t>
      </w:r>
      <w:r w:rsidRPr="00D56246">
        <w:rPr>
          <w:rFonts w:asciiTheme="minorHAnsi" w:hAnsiTheme="minorHAnsi" w:cs="Calibri"/>
          <w:i/>
          <w:szCs w:val="22"/>
          <w:u w:val="single"/>
        </w:rPr>
        <w:t>ή σε περίπτωση Ένωσης ή Κοινοπραξίας:</w:t>
      </w:r>
      <w:r w:rsidRPr="00D56246">
        <w:rPr>
          <w:rFonts w:asciiTheme="minorHAnsi" w:hAnsiTheme="minorHAnsi" w:cs="Calibri"/>
          <w:szCs w:val="22"/>
        </w:rPr>
        <w:t xml:space="preserve"> των Εταιριών της Ένωσης ή Κοινοπραξίας ατομικά για κάθε μια από αυτές και ως αλληλέγγυα και εις ολόκληρο υπόχρεων μεταξύ τους εκ της ιδιότητάς τους ως μελών της Ένωσης ή Κοινοπραξίας.}</w:t>
      </w:r>
    </w:p>
    <w:p w:rsidR="004C15D4" w:rsidRPr="00D56246" w:rsidRDefault="004C15D4" w:rsidP="00021593">
      <w:pPr>
        <w:spacing w:before="60"/>
        <w:rPr>
          <w:rFonts w:asciiTheme="minorHAnsi" w:hAnsiTheme="minorHAnsi" w:cs="Calibri"/>
          <w:szCs w:val="22"/>
        </w:rPr>
      </w:pPr>
      <w:r w:rsidRPr="00D56246">
        <w:rPr>
          <w:rFonts w:asciiTheme="minorHAnsi" w:hAnsiTheme="minorHAnsi" w:cs="Calibri"/>
          <w:szCs w:val="22"/>
        </w:rPr>
        <w:t>Το ανωτέρω ποσό της εγγύησης τηρείται στη διάθεσή σας, το οποίο και υποχρεούμαστε να σας καταβάλουμε ολικά ή μερικά χωρίς καμία από μέρους μας αντίρρηση ή ένσταση και χωρίς να ερευνηθεί το βάσιμο ή μη της απαίτησής σας, μέσα σε τρεις (3) ημέρες από την έγγραφη ειδοποίησή σας.</w:t>
      </w:r>
    </w:p>
    <w:p w:rsidR="004C15D4" w:rsidRPr="00D56246" w:rsidRDefault="004C15D4" w:rsidP="00021593">
      <w:pPr>
        <w:overflowPunct w:val="0"/>
        <w:autoSpaceDE w:val="0"/>
        <w:autoSpaceDN w:val="0"/>
        <w:adjustRightInd w:val="0"/>
        <w:spacing w:before="60"/>
        <w:textAlignment w:val="baseline"/>
        <w:rPr>
          <w:rFonts w:asciiTheme="minorHAnsi" w:hAnsiTheme="minorHAnsi" w:cs="Calibri"/>
          <w:szCs w:val="22"/>
        </w:rPr>
      </w:pPr>
      <w:r w:rsidRPr="00D56246">
        <w:rPr>
          <w:rFonts w:asciiTheme="minorHAnsi" w:hAnsiTheme="minorHAnsi" w:cs="Calibri"/>
          <w:szCs w:val="22"/>
        </w:rPr>
        <w:t>Η παρούσα ισχύει μέχρι και την ………………(Σημείωση προς την Τράπεζα : ο χρόνος ισχύος πρέπει να είναι μεγαλύτερος τουλάχιστον κατά ένα (1) μήνα του χρόνου ισχύος της Προσφοράς).</w:t>
      </w:r>
    </w:p>
    <w:p w:rsidR="004C15D4" w:rsidRPr="00D56246" w:rsidRDefault="004C15D4" w:rsidP="00021593">
      <w:pPr>
        <w:overflowPunct w:val="0"/>
        <w:autoSpaceDE w:val="0"/>
        <w:autoSpaceDN w:val="0"/>
        <w:adjustRightInd w:val="0"/>
        <w:spacing w:before="60"/>
        <w:textAlignment w:val="baseline"/>
        <w:rPr>
          <w:rFonts w:asciiTheme="minorHAnsi" w:hAnsiTheme="minorHAnsi" w:cs="Calibri"/>
          <w:szCs w:val="22"/>
        </w:rPr>
      </w:pPr>
      <w:r w:rsidRPr="00D56246">
        <w:rPr>
          <w:rFonts w:asciiTheme="minorHAnsi" w:hAnsiTheme="minorHAnsi" w:cs="Calibri"/>
          <w:szCs w:val="22"/>
        </w:rPr>
        <w:t>Αποδεχόμαστε να παρατείνουμε την ισχύ της εγγύησης, ύστερα από έγγραφη δήλωσή σας, με την προϋπόθεση ότι το σχετικό αίτημα σας θα μας υποβληθεί πριν από την ημερομηνία λήξης της.</w:t>
      </w:r>
    </w:p>
    <w:p w:rsidR="004C15D4" w:rsidRPr="00D56246" w:rsidRDefault="004C15D4" w:rsidP="00021593">
      <w:pPr>
        <w:overflowPunct w:val="0"/>
        <w:autoSpaceDE w:val="0"/>
        <w:autoSpaceDN w:val="0"/>
        <w:adjustRightInd w:val="0"/>
        <w:spacing w:before="60"/>
        <w:textAlignment w:val="baseline"/>
        <w:rPr>
          <w:rFonts w:asciiTheme="minorHAnsi" w:hAnsiTheme="minorHAnsi" w:cs="Calibri"/>
          <w:szCs w:val="22"/>
        </w:rPr>
      </w:pPr>
      <w:r w:rsidRPr="00D56246">
        <w:rPr>
          <w:rFonts w:asciiTheme="minorHAnsi" w:hAnsiTheme="minorHAnsi" w:cs="Calibri"/>
          <w:szCs w:val="22"/>
        </w:rPr>
        <w:t>Σε περίπτωση κατάπτωσης της εγγύησης, το ποσό της κατάπτωσης υπόκειται στο εκάστοτε ισχύον πάγιο τέλος χαρτοσήμου.</w:t>
      </w:r>
    </w:p>
    <w:p w:rsidR="004C15D4" w:rsidRPr="00D56246" w:rsidRDefault="004C15D4" w:rsidP="00021593">
      <w:pPr>
        <w:overflowPunct w:val="0"/>
        <w:autoSpaceDE w:val="0"/>
        <w:autoSpaceDN w:val="0"/>
        <w:adjustRightInd w:val="0"/>
        <w:spacing w:before="60"/>
        <w:textAlignment w:val="baseline"/>
        <w:rPr>
          <w:rFonts w:asciiTheme="minorHAnsi" w:hAnsiTheme="minorHAnsi" w:cs="Calibri"/>
          <w:szCs w:val="22"/>
        </w:rPr>
      </w:pPr>
      <w:r w:rsidRPr="00D56246">
        <w:rPr>
          <w:rFonts w:asciiTheme="minorHAnsi" w:hAnsiTheme="minorHAnsi" w:cs="Calibri"/>
          <w:szCs w:val="22"/>
        </w:rPr>
        <w:t>Βεβαιούμε ότι όλες οι ισχύουσες Εγγυητικές Επιστολές της Τράπεζάς μας, οι οποίες έχουν χορηγηθεί στο Δημόσιο, στα Ν.Π.Δ.Δ. και στα Ν.Π.Ι.Δ., συμπεριλαμβανομένης και της παρούσης, δεν ξεπερνάνε το όριο το οποίο έχει καθοριστεί βάσει νόμου για την Τράπεζά μας.</w:t>
      </w:r>
    </w:p>
    <w:p w:rsidR="004C15D4" w:rsidRPr="00D56246" w:rsidRDefault="004C15D4" w:rsidP="00021593">
      <w:pPr>
        <w:overflowPunct w:val="0"/>
        <w:autoSpaceDE w:val="0"/>
        <w:autoSpaceDN w:val="0"/>
        <w:adjustRightInd w:val="0"/>
        <w:spacing w:before="60"/>
        <w:textAlignment w:val="baseline"/>
        <w:rPr>
          <w:rFonts w:asciiTheme="minorHAnsi" w:hAnsiTheme="minorHAnsi" w:cs="Calibri"/>
          <w:i/>
          <w:szCs w:val="22"/>
        </w:rPr>
      </w:pPr>
      <w:r w:rsidRPr="00D56246">
        <w:rPr>
          <w:rFonts w:asciiTheme="minorHAnsi" w:hAnsiTheme="minorHAnsi" w:cs="Calibri"/>
          <w:i/>
          <w:szCs w:val="22"/>
        </w:rPr>
        <w:t>(Εξουσιοδοτημένη υπογραφή)</w:t>
      </w:r>
    </w:p>
    <w:p w:rsidR="004C15D4" w:rsidRDefault="004C15D4" w:rsidP="00021593">
      <w:pPr>
        <w:pStyle w:val="10"/>
        <w:spacing w:line="240" w:lineRule="auto"/>
        <w:sectPr w:rsidR="004C15D4" w:rsidSect="00315F5D">
          <w:pgSz w:w="11906" w:h="16838"/>
          <w:pgMar w:top="1134" w:right="1134" w:bottom="1134" w:left="1134" w:header="680" w:footer="1327" w:gutter="0"/>
          <w:cols w:space="708"/>
          <w:titlePg/>
          <w:docGrid w:linePitch="360"/>
        </w:sectPr>
      </w:pPr>
    </w:p>
    <w:p w:rsidR="004C15D4" w:rsidRPr="00953913" w:rsidRDefault="004C15D4" w:rsidP="00953913">
      <w:pPr>
        <w:pStyle w:val="2"/>
        <w:numPr>
          <w:ilvl w:val="0"/>
          <w:numId w:val="0"/>
        </w:numPr>
        <w:spacing w:before="60" w:after="60" w:line="240" w:lineRule="auto"/>
        <w:ind w:left="720" w:hanging="720"/>
        <w:rPr>
          <w:rFonts w:asciiTheme="minorHAnsi" w:eastAsiaTheme="majorEastAsia" w:hAnsiTheme="minorHAnsi" w:cstheme="minorHAnsi"/>
          <w:sz w:val="22"/>
          <w:szCs w:val="22"/>
          <w:u w:val="none"/>
        </w:rPr>
      </w:pPr>
      <w:bookmarkStart w:id="899" w:name="_Toc43634810"/>
      <w:bookmarkStart w:id="900" w:name="_Toc44821190"/>
      <w:bookmarkStart w:id="901" w:name="_Toc48552982"/>
      <w:bookmarkStart w:id="902" w:name="_Toc49073809"/>
      <w:bookmarkStart w:id="903" w:name="_Ref54165241"/>
      <w:bookmarkStart w:id="904" w:name="_Ref54165243"/>
      <w:bookmarkStart w:id="905" w:name="_Toc62559081"/>
      <w:bookmarkStart w:id="906" w:name="_Ref63494486"/>
      <w:bookmarkStart w:id="907" w:name="_Toc240445864"/>
      <w:bookmarkStart w:id="908" w:name="_Toc302577471"/>
      <w:bookmarkStart w:id="909" w:name="_Toc375582149"/>
      <w:bookmarkStart w:id="910" w:name="_Toc377666073"/>
      <w:bookmarkStart w:id="911" w:name="_Toc387311242"/>
      <w:bookmarkStart w:id="912" w:name="_Toc390409391"/>
      <w:r w:rsidRPr="00953913">
        <w:rPr>
          <w:rFonts w:asciiTheme="minorHAnsi" w:eastAsiaTheme="majorEastAsia" w:hAnsiTheme="minorHAnsi" w:cstheme="minorHAnsi"/>
          <w:sz w:val="22"/>
          <w:szCs w:val="22"/>
          <w:u w:val="none"/>
        </w:rPr>
        <w:lastRenderedPageBreak/>
        <w:t>Εγγυητική Επιστολή Καλής Εκτέλεσης Σύμβασης</w:t>
      </w:r>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p>
    <w:p w:rsidR="004C15D4" w:rsidRPr="00D56246" w:rsidRDefault="004C15D4" w:rsidP="00021593">
      <w:pPr>
        <w:spacing w:before="60"/>
        <w:rPr>
          <w:rFonts w:asciiTheme="minorHAnsi" w:hAnsiTheme="minorHAnsi" w:cs="Calibri"/>
          <w:szCs w:val="22"/>
        </w:rPr>
      </w:pPr>
      <w:r w:rsidRPr="00D56246">
        <w:rPr>
          <w:rFonts w:asciiTheme="minorHAnsi" w:hAnsiTheme="minorHAnsi" w:cs="Calibri"/>
          <w:szCs w:val="22"/>
        </w:rPr>
        <w:t>ΕΚΔΟΤΗΣ.......................................................................</w:t>
      </w:r>
    </w:p>
    <w:p w:rsidR="004C15D4" w:rsidRPr="00D56246" w:rsidRDefault="004C15D4" w:rsidP="00021593">
      <w:pPr>
        <w:spacing w:before="60"/>
        <w:rPr>
          <w:rFonts w:asciiTheme="minorHAnsi" w:hAnsiTheme="minorHAnsi" w:cs="Calibri"/>
          <w:szCs w:val="22"/>
        </w:rPr>
      </w:pPr>
      <w:r w:rsidRPr="00D56246">
        <w:rPr>
          <w:rFonts w:asciiTheme="minorHAnsi" w:hAnsiTheme="minorHAnsi" w:cs="Calibri"/>
          <w:szCs w:val="22"/>
        </w:rPr>
        <w:t>Ημερομηνία έκδοσης...........................</w:t>
      </w:r>
    </w:p>
    <w:p w:rsidR="004C15D4" w:rsidRPr="00D56246" w:rsidRDefault="004C15D4" w:rsidP="00021593">
      <w:pPr>
        <w:spacing w:before="60"/>
        <w:rPr>
          <w:rFonts w:asciiTheme="minorHAnsi" w:hAnsiTheme="minorHAnsi" w:cs="Calibri"/>
          <w:i/>
          <w:szCs w:val="22"/>
        </w:rPr>
      </w:pPr>
      <w:r w:rsidRPr="00D56246">
        <w:rPr>
          <w:rFonts w:asciiTheme="minorHAnsi" w:hAnsiTheme="minorHAnsi" w:cs="Calibri"/>
          <w:szCs w:val="22"/>
        </w:rPr>
        <w:t xml:space="preserve">Προς: </w:t>
      </w:r>
      <w:r w:rsidRPr="00D56246">
        <w:rPr>
          <w:rFonts w:asciiTheme="minorHAnsi" w:hAnsiTheme="minorHAnsi" w:cs="Calibri"/>
          <w:i/>
          <w:szCs w:val="22"/>
        </w:rPr>
        <w:t>ΗΛΕΚΤΡΟΝΙΚΗ ΔΙΑΚΥΒΕΡΝΗΣΗ ΚΟΙΝΩΝΙΚΗΣ ΑΣΦΑΛΙΣΗΣ ΑΕ (ΗΔΙΚΑ ΑΕ)</w:t>
      </w:r>
    </w:p>
    <w:p w:rsidR="004C15D4" w:rsidRPr="00D56246" w:rsidRDefault="004C15D4" w:rsidP="00021593">
      <w:pPr>
        <w:spacing w:before="60"/>
        <w:rPr>
          <w:rFonts w:asciiTheme="minorHAnsi" w:hAnsiTheme="minorHAnsi"/>
          <w:szCs w:val="22"/>
        </w:rPr>
      </w:pPr>
      <w:r w:rsidRPr="00D56246">
        <w:rPr>
          <w:rFonts w:asciiTheme="minorHAnsi" w:hAnsiTheme="minorHAnsi"/>
          <w:szCs w:val="22"/>
        </w:rPr>
        <w:t>Λ. ΣΥΓΓΡΟΥ &amp; ΛΑΓΟΥΜΙΤΖΗ 40, 117 45, Ν. ΚΟΣΜΟΣ, ΑΘΗΝΑ</w:t>
      </w:r>
    </w:p>
    <w:p w:rsidR="004C15D4" w:rsidRPr="00D56246" w:rsidRDefault="004C15D4" w:rsidP="00021593">
      <w:pPr>
        <w:spacing w:before="60"/>
        <w:rPr>
          <w:rFonts w:asciiTheme="minorHAnsi" w:hAnsiTheme="minorHAnsi" w:cs="Calibri"/>
          <w:b/>
          <w:szCs w:val="22"/>
        </w:rPr>
      </w:pPr>
      <w:r w:rsidRPr="00D56246">
        <w:rPr>
          <w:rFonts w:asciiTheme="minorHAnsi" w:hAnsiTheme="minorHAnsi" w:cs="Calibri"/>
          <w:b/>
          <w:szCs w:val="22"/>
        </w:rPr>
        <w:t>Εγγυητική επιστολή μας υπ’ αριθμ................ για ευρώ.......................</w:t>
      </w:r>
    </w:p>
    <w:p w:rsidR="004C15D4" w:rsidRPr="00D56246" w:rsidRDefault="004C15D4" w:rsidP="00021593">
      <w:pPr>
        <w:spacing w:before="60"/>
        <w:rPr>
          <w:rFonts w:asciiTheme="minorHAnsi" w:hAnsiTheme="minorHAnsi" w:cs="Calibri"/>
          <w:szCs w:val="22"/>
        </w:rPr>
      </w:pPr>
      <w:r w:rsidRPr="00D56246">
        <w:rPr>
          <w:rFonts w:asciiTheme="minorHAnsi" w:hAnsiTheme="minorHAnsi" w:cs="Calibri"/>
          <w:szCs w:val="22"/>
        </w:rPr>
        <w:t xml:space="preserve">Με την παρούσα εγγυόμαστε, ανέκκλητα και ανεπιφύλακτα παραιτούμενοι του δικαιώματος της διαιρέσεως και διζήσεως, υπέρ </w:t>
      </w:r>
    </w:p>
    <w:p w:rsidR="004C15D4" w:rsidRPr="00D56246" w:rsidRDefault="004C15D4" w:rsidP="00021593">
      <w:pPr>
        <w:spacing w:before="60"/>
        <w:rPr>
          <w:rFonts w:asciiTheme="minorHAnsi" w:hAnsiTheme="minorHAnsi" w:cs="Calibri"/>
          <w:szCs w:val="22"/>
        </w:rPr>
      </w:pPr>
      <w:r w:rsidRPr="00D56246">
        <w:rPr>
          <w:rFonts w:asciiTheme="minorHAnsi" w:hAnsiTheme="minorHAnsi" w:cs="Calibri"/>
          <w:szCs w:val="22"/>
        </w:rPr>
        <w:t>{</w:t>
      </w:r>
      <w:r w:rsidRPr="00D56246">
        <w:rPr>
          <w:rFonts w:asciiTheme="minorHAnsi" w:hAnsiTheme="minorHAnsi" w:cs="Calibri"/>
          <w:i/>
          <w:szCs w:val="22"/>
          <w:u w:val="single"/>
        </w:rPr>
        <w:t xml:space="preserve">Σε περίπτωση μεμονωμένης εταιρίας </w:t>
      </w:r>
      <w:r w:rsidRPr="00D56246">
        <w:rPr>
          <w:rFonts w:asciiTheme="minorHAnsi" w:hAnsiTheme="minorHAnsi" w:cs="Calibri"/>
          <w:szCs w:val="22"/>
        </w:rPr>
        <w:t xml:space="preserve">: της Εταιρίας …………… Οδός …………. Αριθμός ……. Τ.Κ. ………} </w:t>
      </w:r>
    </w:p>
    <w:p w:rsidR="004C15D4" w:rsidRPr="00D56246" w:rsidRDefault="004C15D4" w:rsidP="00021593">
      <w:pPr>
        <w:spacing w:before="60"/>
        <w:rPr>
          <w:rFonts w:asciiTheme="minorHAnsi" w:hAnsiTheme="minorHAnsi" w:cs="Calibri"/>
          <w:szCs w:val="22"/>
        </w:rPr>
      </w:pPr>
      <w:r w:rsidRPr="00D56246">
        <w:rPr>
          <w:rFonts w:asciiTheme="minorHAnsi" w:hAnsiTheme="minorHAnsi" w:cs="Calibri"/>
          <w:szCs w:val="22"/>
        </w:rPr>
        <w:t>{</w:t>
      </w:r>
      <w:r w:rsidRPr="00D56246">
        <w:rPr>
          <w:rFonts w:asciiTheme="minorHAnsi" w:hAnsiTheme="minorHAnsi" w:cs="Calibri"/>
          <w:i/>
          <w:szCs w:val="22"/>
          <w:u w:val="single"/>
        </w:rPr>
        <w:t>ή σε περίπτωση Ένωσης ή Κοινοπραξίας</w:t>
      </w:r>
      <w:r w:rsidRPr="00D56246">
        <w:rPr>
          <w:rFonts w:asciiTheme="minorHAnsi" w:hAnsiTheme="minorHAnsi" w:cs="Calibri"/>
          <w:szCs w:val="22"/>
        </w:rPr>
        <w:t xml:space="preserve"> : των Εταιριών </w:t>
      </w:r>
    </w:p>
    <w:p w:rsidR="004C15D4" w:rsidRPr="00D56246" w:rsidRDefault="004C15D4" w:rsidP="00021593">
      <w:pPr>
        <w:spacing w:before="60"/>
        <w:rPr>
          <w:rFonts w:asciiTheme="minorHAnsi" w:hAnsiTheme="minorHAnsi" w:cs="Calibri"/>
          <w:szCs w:val="22"/>
        </w:rPr>
      </w:pPr>
      <w:r w:rsidRPr="00D56246">
        <w:rPr>
          <w:rFonts w:asciiTheme="minorHAnsi" w:hAnsiTheme="minorHAnsi" w:cs="Calibri"/>
          <w:szCs w:val="22"/>
        </w:rPr>
        <w:t>α) ……………… οδός ……………… αριθμός ………………. Τ.Κ. …………..</w:t>
      </w:r>
    </w:p>
    <w:p w:rsidR="004C15D4" w:rsidRPr="00D56246" w:rsidRDefault="004C15D4" w:rsidP="00021593">
      <w:pPr>
        <w:spacing w:before="60"/>
        <w:rPr>
          <w:rFonts w:asciiTheme="minorHAnsi" w:hAnsiTheme="minorHAnsi" w:cs="Calibri"/>
          <w:szCs w:val="22"/>
        </w:rPr>
      </w:pPr>
      <w:r w:rsidRPr="00D56246">
        <w:rPr>
          <w:rFonts w:asciiTheme="minorHAnsi" w:hAnsiTheme="minorHAnsi" w:cs="Calibri"/>
          <w:szCs w:val="22"/>
        </w:rPr>
        <w:t xml:space="preserve">β) ……………… οδός ……………… αριθμός ………………. Τ.Κ. ………….. </w:t>
      </w:r>
    </w:p>
    <w:p w:rsidR="004C15D4" w:rsidRPr="00D56246" w:rsidRDefault="004C15D4" w:rsidP="00021593">
      <w:pPr>
        <w:spacing w:before="60"/>
        <w:rPr>
          <w:rFonts w:asciiTheme="minorHAnsi" w:hAnsiTheme="minorHAnsi" w:cs="Calibri"/>
          <w:szCs w:val="22"/>
        </w:rPr>
      </w:pPr>
      <w:r w:rsidRPr="00D56246">
        <w:rPr>
          <w:rFonts w:asciiTheme="minorHAnsi" w:hAnsiTheme="minorHAnsi" w:cs="Calibri"/>
          <w:szCs w:val="22"/>
        </w:rPr>
        <w:t xml:space="preserve">γ) ……………… οδός ……………… αριθμός ………………. Τ.Κ. ………….. </w:t>
      </w:r>
    </w:p>
    <w:p w:rsidR="004C15D4" w:rsidRPr="00D56246" w:rsidRDefault="004C15D4" w:rsidP="00021593">
      <w:pPr>
        <w:spacing w:before="60"/>
        <w:rPr>
          <w:rFonts w:asciiTheme="minorHAnsi" w:hAnsiTheme="minorHAnsi" w:cs="Calibri"/>
          <w:szCs w:val="22"/>
        </w:rPr>
      </w:pPr>
      <w:r w:rsidRPr="00D56246">
        <w:rPr>
          <w:rFonts w:asciiTheme="minorHAnsi" w:hAnsiTheme="minorHAnsi" w:cs="Calibri"/>
          <w:szCs w:val="22"/>
        </w:rPr>
        <w:t>μελών της Ένωσης ή Κοινοπραξίας, ατομικά για κάθε μία από αυτές και ως αλληλέγγυα και εις ολόκληρο υπόχρεων μεταξύ τους εκ της ιδιότητάς τους ως μελών της Ένωσης ή Κοινοπραξίας},</w:t>
      </w:r>
    </w:p>
    <w:p w:rsidR="004C15D4" w:rsidRPr="00D56246" w:rsidRDefault="004C15D4" w:rsidP="00021593">
      <w:pPr>
        <w:spacing w:before="60"/>
        <w:rPr>
          <w:rFonts w:asciiTheme="minorHAnsi" w:hAnsiTheme="minorHAnsi" w:cs="Calibri"/>
          <w:szCs w:val="22"/>
        </w:rPr>
      </w:pPr>
      <w:r w:rsidRPr="00D56246">
        <w:rPr>
          <w:rFonts w:asciiTheme="minorHAnsi" w:hAnsiTheme="minorHAnsi" w:cs="Calibri"/>
          <w:szCs w:val="22"/>
        </w:rPr>
        <w:t>και μέχρι του ποσού των ευρώ........................., για την καλή εκτέλεση της σύμβασης με αριθμό................... που αφορά στο διαγωνισμό της (συμπληρώνετε την ημερομηνία διενέργειας του διαγωνισμού) …………. με αντικείμενο (συμπληρώνετε τον τίτλο του έργου) …….………..…… συνολικής αξίας (συμπληρώνετε το συνολικό συμβατικό τίμημα με διευκρίνιση εάν περιλαμβάνει ή όχι τον ΦΠΑ) ………........, σύμφωνα με τη με αριθμό................... Διακήρυξή σας.</w:t>
      </w:r>
    </w:p>
    <w:p w:rsidR="004C15D4" w:rsidRPr="00D56246" w:rsidRDefault="004C15D4" w:rsidP="00021593">
      <w:pPr>
        <w:spacing w:before="60"/>
        <w:rPr>
          <w:rFonts w:asciiTheme="minorHAnsi" w:hAnsiTheme="minorHAnsi" w:cs="Calibri"/>
          <w:szCs w:val="22"/>
        </w:rPr>
      </w:pPr>
      <w:r w:rsidRPr="00D56246">
        <w:rPr>
          <w:rFonts w:asciiTheme="minorHAnsi" w:hAnsiTheme="minorHAnsi" w:cs="Calibri"/>
          <w:szCs w:val="22"/>
        </w:rPr>
        <w:t>Το ανωτέρω ποσό της εγγύησης τηρείται στη διάθεσή σας, το οποίο και υποχρεούμαστε να σας καταβάλουμε ολικά ή μερικά χωρίς καμία από μέρους μας αντίρρηση ή ένσταση και χωρίς να ερευνηθεί το βάσιμο ή μη της απαίτησής σας, μέσα σε τρεις (3) ημέρες από την έγγραφη ειδοποίησή σας.</w:t>
      </w:r>
    </w:p>
    <w:p w:rsidR="004C15D4" w:rsidRPr="00D56246" w:rsidRDefault="004C15D4" w:rsidP="00021593">
      <w:pPr>
        <w:spacing w:before="60"/>
        <w:rPr>
          <w:rFonts w:asciiTheme="minorHAnsi" w:hAnsiTheme="minorHAnsi" w:cs="Calibri"/>
          <w:szCs w:val="22"/>
        </w:rPr>
      </w:pPr>
      <w:r w:rsidRPr="00D56246">
        <w:rPr>
          <w:rFonts w:asciiTheme="minorHAnsi" w:hAnsiTheme="minorHAnsi" w:cs="Calibri"/>
          <w:szCs w:val="22"/>
        </w:rPr>
        <w:t>Η παρούσα ισχύει μέχρις ότου αυτή μας επιστραφεί ή μέχρις ότου λάβουμε έγγραφη δήλωσή σας ότι μπορούμε να θεωρήσουμε την Τράπεζά μας απαλλαγμένη από κάθε σχετική υποχρέωση.</w:t>
      </w:r>
    </w:p>
    <w:p w:rsidR="004C15D4" w:rsidRPr="00D56246" w:rsidRDefault="004C15D4" w:rsidP="00021593">
      <w:pPr>
        <w:overflowPunct w:val="0"/>
        <w:autoSpaceDE w:val="0"/>
        <w:autoSpaceDN w:val="0"/>
        <w:adjustRightInd w:val="0"/>
        <w:spacing w:before="60"/>
        <w:textAlignment w:val="baseline"/>
        <w:rPr>
          <w:rFonts w:asciiTheme="minorHAnsi" w:hAnsiTheme="minorHAnsi" w:cs="Calibri"/>
          <w:szCs w:val="22"/>
        </w:rPr>
      </w:pPr>
      <w:r w:rsidRPr="00D56246">
        <w:rPr>
          <w:rFonts w:asciiTheme="minorHAnsi" w:hAnsiTheme="minorHAnsi" w:cs="Calibri"/>
          <w:szCs w:val="22"/>
        </w:rPr>
        <w:t xml:space="preserve">Σε περίπτωση κατάπτωσης της εγγύησης, το ποσό της κατάπτωσης υπόκειται στο εκάστοτε ισχύον πάγιο τέλος χαρτοσήμου. </w:t>
      </w:r>
    </w:p>
    <w:p w:rsidR="004C15D4" w:rsidRPr="00D56246" w:rsidRDefault="004C15D4" w:rsidP="00021593">
      <w:pPr>
        <w:spacing w:before="60"/>
        <w:rPr>
          <w:rFonts w:asciiTheme="minorHAnsi" w:hAnsiTheme="minorHAnsi" w:cs="Calibri"/>
          <w:szCs w:val="22"/>
        </w:rPr>
      </w:pPr>
      <w:r w:rsidRPr="00D56246">
        <w:rPr>
          <w:rFonts w:asciiTheme="minorHAnsi" w:hAnsiTheme="minorHAnsi" w:cs="Calibri"/>
          <w:szCs w:val="22"/>
        </w:rPr>
        <w:t>Βεβαιούμε ότι όλες οι ισχύουσες Εγγυητικές Επιστολές της Τράπεζάς μας, οι οποίες έχουν χορηγηθεί στο Δημόσιο, στα Ν.Π.Δ.Δ. και στα Ν.Π.Ι.Δ., συμπεριλαμβανομένης και της παρούσης, δεν ξεπερνάνε το όριο το οποίο έχει καθοριστεί βάσει νόμου για την Τράπεζά μας.</w:t>
      </w:r>
      <w:r w:rsidRPr="00D56246" w:rsidDel="005462C6">
        <w:rPr>
          <w:rFonts w:asciiTheme="minorHAnsi" w:hAnsiTheme="minorHAnsi" w:cs="Calibri"/>
          <w:szCs w:val="22"/>
        </w:rPr>
        <w:t xml:space="preserve"> </w:t>
      </w:r>
    </w:p>
    <w:p w:rsidR="004C15D4" w:rsidRPr="00D56246" w:rsidRDefault="004C15D4" w:rsidP="00021593">
      <w:pPr>
        <w:spacing w:before="60"/>
        <w:rPr>
          <w:rFonts w:asciiTheme="minorHAnsi" w:hAnsiTheme="minorHAnsi" w:cs="Calibri"/>
          <w:szCs w:val="22"/>
        </w:rPr>
      </w:pPr>
    </w:p>
    <w:p w:rsidR="004C15D4" w:rsidRPr="00D56246" w:rsidRDefault="004C15D4" w:rsidP="00021593">
      <w:pPr>
        <w:spacing w:before="60"/>
        <w:rPr>
          <w:rFonts w:asciiTheme="minorHAnsi" w:hAnsiTheme="minorHAnsi" w:cs="Calibri"/>
          <w:i/>
          <w:szCs w:val="22"/>
        </w:rPr>
      </w:pPr>
      <w:r w:rsidRPr="00D56246">
        <w:rPr>
          <w:rFonts w:asciiTheme="minorHAnsi" w:hAnsiTheme="minorHAnsi" w:cs="Calibri"/>
          <w:i/>
          <w:szCs w:val="22"/>
        </w:rPr>
        <w:t>(Εξουσιοδοτημένη υπογραφή)</w:t>
      </w:r>
    </w:p>
    <w:p w:rsidR="004C15D4" w:rsidRPr="00D56246" w:rsidRDefault="004C15D4" w:rsidP="00021593">
      <w:pPr>
        <w:spacing w:before="60"/>
        <w:rPr>
          <w:rFonts w:asciiTheme="minorHAnsi" w:hAnsiTheme="minorHAnsi" w:cs="Calibri"/>
          <w:i/>
          <w:szCs w:val="22"/>
        </w:rPr>
      </w:pPr>
      <w:r w:rsidRPr="00D56246">
        <w:rPr>
          <w:rFonts w:asciiTheme="minorHAnsi" w:hAnsiTheme="minorHAnsi" w:cs="Calibri"/>
          <w:i/>
          <w:szCs w:val="22"/>
        </w:rPr>
        <w:br w:type="page"/>
      </w:r>
    </w:p>
    <w:p w:rsidR="004C15D4" w:rsidRPr="00953913" w:rsidRDefault="004C15D4" w:rsidP="00953913">
      <w:pPr>
        <w:pStyle w:val="2"/>
        <w:numPr>
          <w:ilvl w:val="0"/>
          <w:numId w:val="0"/>
        </w:numPr>
        <w:spacing w:before="60" w:after="60" w:line="240" w:lineRule="auto"/>
        <w:ind w:left="720" w:hanging="720"/>
        <w:rPr>
          <w:rFonts w:asciiTheme="minorHAnsi" w:eastAsiaTheme="majorEastAsia" w:hAnsiTheme="minorHAnsi" w:cstheme="minorHAnsi"/>
          <w:sz w:val="22"/>
          <w:szCs w:val="22"/>
          <w:u w:val="none"/>
        </w:rPr>
      </w:pPr>
      <w:bookmarkStart w:id="913" w:name="_Toc240445865"/>
      <w:bookmarkStart w:id="914" w:name="_Toc302577472"/>
      <w:bookmarkStart w:id="915" w:name="_Toc375582150"/>
      <w:bookmarkStart w:id="916" w:name="_Toc377666074"/>
      <w:bookmarkStart w:id="917" w:name="_Toc387311243"/>
      <w:bookmarkStart w:id="918" w:name="_Toc390409392"/>
      <w:bookmarkStart w:id="919" w:name="_Toc14686124"/>
      <w:bookmarkStart w:id="920" w:name="_Toc25743338"/>
      <w:bookmarkStart w:id="921" w:name="_Toc26592552"/>
      <w:bookmarkStart w:id="922" w:name="_Toc43634811"/>
      <w:bookmarkStart w:id="923" w:name="_Toc44821191"/>
      <w:bookmarkStart w:id="924" w:name="_Toc48552983"/>
      <w:bookmarkStart w:id="925" w:name="_Toc49073810"/>
      <w:bookmarkStart w:id="926" w:name="_Ref54165719"/>
      <w:bookmarkStart w:id="927" w:name="_Ref54165721"/>
      <w:bookmarkStart w:id="928" w:name="_Toc62559082"/>
      <w:bookmarkStart w:id="929" w:name="_Ref63576372"/>
      <w:r w:rsidRPr="00953913">
        <w:rPr>
          <w:rFonts w:asciiTheme="minorHAnsi" w:eastAsiaTheme="majorEastAsia" w:hAnsiTheme="minorHAnsi" w:cstheme="minorHAnsi"/>
          <w:sz w:val="22"/>
          <w:szCs w:val="22"/>
          <w:u w:val="none"/>
        </w:rPr>
        <w:lastRenderedPageBreak/>
        <w:t>Εγγυητική Επιστολή Προκαταβολής</w:t>
      </w:r>
      <w:bookmarkEnd w:id="913"/>
      <w:bookmarkEnd w:id="914"/>
      <w:bookmarkEnd w:id="915"/>
      <w:bookmarkEnd w:id="916"/>
      <w:bookmarkEnd w:id="917"/>
      <w:bookmarkEnd w:id="918"/>
    </w:p>
    <w:p w:rsidR="004C15D4" w:rsidRPr="00D56246" w:rsidRDefault="004C15D4" w:rsidP="00021593">
      <w:pPr>
        <w:spacing w:before="60"/>
        <w:rPr>
          <w:rFonts w:asciiTheme="minorHAnsi" w:hAnsiTheme="minorHAnsi" w:cs="Calibri"/>
          <w:szCs w:val="22"/>
        </w:rPr>
      </w:pPr>
      <w:r w:rsidRPr="00D56246">
        <w:rPr>
          <w:rFonts w:asciiTheme="minorHAnsi" w:hAnsiTheme="minorHAnsi" w:cs="Calibri"/>
          <w:szCs w:val="22"/>
        </w:rPr>
        <w:t>ΕΚΔΟΤΗΣ.......................................................................</w:t>
      </w:r>
    </w:p>
    <w:p w:rsidR="004C15D4" w:rsidRPr="00D56246" w:rsidRDefault="004C15D4" w:rsidP="00021593">
      <w:pPr>
        <w:spacing w:before="60"/>
        <w:rPr>
          <w:rFonts w:asciiTheme="minorHAnsi" w:hAnsiTheme="minorHAnsi" w:cs="Calibri"/>
          <w:szCs w:val="22"/>
        </w:rPr>
      </w:pPr>
      <w:r w:rsidRPr="00D56246">
        <w:rPr>
          <w:rFonts w:asciiTheme="minorHAnsi" w:hAnsiTheme="minorHAnsi" w:cs="Calibri"/>
          <w:szCs w:val="22"/>
        </w:rPr>
        <w:t>Ημερομηνία έκδοσης...........................</w:t>
      </w:r>
    </w:p>
    <w:p w:rsidR="004C15D4" w:rsidRPr="00D56246" w:rsidRDefault="004C15D4" w:rsidP="00021593">
      <w:pPr>
        <w:spacing w:before="60"/>
        <w:rPr>
          <w:rFonts w:asciiTheme="minorHAnsi" w:hAnsiTheme="minorHAnsi" w:cs="Calibri"/>
          <w:i/>
          <w:szCs w:val="22"/>
        </w:rPr>
      </w:pPr>
      <w:r w:rsidRPr="00D56246">
        <w:rPr>
          <w:rFonts w:asciiTheme="minorHAnsi" w:hAnsiTheme="minorHAnsi" w:cs="Calibri"/>
          <w:szCs w:val="22"/>
        </w:rPr>
        <w:t xml:space="preserve">Προς: </w:t>
      </w:r>
      <w:r w:rsidRPr="00D56246">
        <w:rPr>
          <w:rFonts w:asciiTheme="minorHAnsi" w:hAnsiTheme="minorHAnsi" w:cs="Calibri"/>
          <w:i/>
          <w:szCs w:val="22"/>
        </w:rPr>
        <w:t>ΗΛΕΚΤΡΟΝΙΚΗ ΔΙΑΚΥΒΕΡΝΗΣΗ ΚΟΙΝΩΝΙΚΗΣ ΑΣΦΑΛΙΣΗΣ ΑΕ (ΗΔΙΚΑ ΑΕ)</w:t>
      </w:r>
    </w:p>
    <w:p w:rsidR="004C15D4" w:rsidRPr="00D56246" w:rsidRDefault="004C15D4" w:rsidP="00021593">
      <w:pPr>
        <w:spacing w:before="60"/>
        <w:rPr>
          <w:rFonts w:asciiTheme="minorHAnsi" w:hAnsiTheme="minorHAnsi" w:cs="Calibri"/>
          <w:szCs w:val="22"/>
        </w:rPr>
      </w:pPr>
      <w:r w:rsidRPr="00D56246">
        <w:rPr>
          <w:rFonts w:asciiTheme="minorHAnsi" w:hAnsiTheme="minorHAnsi"/>
          <w:szCs w:val="22"/>
        </w:rPr>
        <w:t>Λ. ΣΥΓΓΡΟΥ &amp; ΛΑΓΟΥΜΙΤΖΗ 40, 117 45, Ν. ΚΟΣΜΟΣ, ΑΘΗΝΑ</w:t>
      </w:r>
    </w:p>
    <w:p w:rsidR="004C15D4" w:rsidRPr="00D56246" w:rsidRDefault="004C15D4" w:rsidP="00021593">
      <w:pPr>
        <w:spacing w:before="60"/>
        <w:rPr>
          <w:rFonts w:asciiTheme="minorHAnsi" w:hAnsiTheme="minorHAnsi" w:cs="Calibri"/>
          <w:szCs w:val="22"/>
        </w:rPr>
      </w:pPr>
      <w:r w:rsidRPr="00D56246">
        <w:rPr>
          <w:rFonts w:asciiTheme="minorHAnsi" w:hAnsiTheme="minorHAnsi" w:cs="Calibri"/>
          <w:b/>
          <w:szCs w:val="22"/>
        </w:rPr>
        <w:t>Εγγυητική επιστολή μας υπ’ αριθμ................ για ευρώ.......................</w:t>
      </w:r>
    </w:p>
    <w:p w:rsidR="004C15D4" w:rsidRPr="00D56246" w:rsidRDefault="004C15D4" w:rsidP="00021593">
      <w:pPr>
        <w:spacing w:before="60"/>
        <w:rPr>
          <w:rFonts w:asciiTheme="minorHAnsi" w:hAnsiTheme="minorHAnsi" w:cs="Calibri"/>
          <w:szCs w:val="22"/>
        </w:rPr>
      </w:pPr>
      <w:r w:rsidRPr="00D56246">
        <w:rPr>
          <w:rFonts w:asciiTheme="minorHAnsi" w:hAnsiTheme="minorHAnsi" w:cs="Calibri"/>
          <w:szCs w:val="22"/>
        </w:rPr>
        <w:t xml:space="preserve">Με την παρούσα εγγυόμαστε ανέκκλητα και ανεπιφύλακτα παραιτούμενοι του δικαιώματος της διαιρέσεως και διζήσεως υπέρ </w:t>
      </w:r>
    </w:p>
    <w:p w:rsidR="004C15D4" w:rsidRPr="00D56246" w:rsidRDefault="004C15D4" w:rsidP="00021593">
      <w:pPr>
        <w:spacing w:before="60"/>
        <w:rPr>
          <w:rFonts w:asciiTheme="minorHAnsi" w:hAnsiTheme="minorHAnsi" w:cs="Calibri"/>
          <w:szCs w:val="22"/>
        </w:rPr>
      </w:pPr>
      <w:r w:rsidRPr="00D56246">
        <w:rPr>
          <w:rFonts w:asciiTheme="minorHAnsi" w:hAnsiTheme="minorHAnsi" w:cs="Calibri"/>
          <w:szCs w:val="22"/>
        </w:rPr>
        <w:t>{</w:t>
      </w:r>
      <w:r w:rsidRPr="00D56246">
        <w:rPr>
          <w:rFonts w:asciiTheme="minorHAnsi" w:hAnsiTheme="minorHAnsi" w:cs="Calibri"/>
          <w:i/>
          <w:szCs w:val="22"/>
          <w:u w:val="single"/>
        </w:rPr>
        <w:t xml:space="preserve">Σε περίπτωση μεμονωμένης εταιρίας </w:t>
      </w:r>
      <w:r w:rsidRPr="00D56246">
        <w:rPr>
          <w:rFonts w:asciiTheme="minorHAnsi" w:hAnsiTheme="minorHAnsi" w:cs="Calibri"/>
          <w:szCs w:val="22"/>
        </w:rPr>
        <w:t xml:space="preserve">: της Εταιρίας …………………. Οδός …………………. Αριθμός ……. Τ.Κ. ………} </w:t>
      </w:r>
    </w:p>
    <w:p w:rsidR="004C15D4" w:rsidRPr="00D56246" w:rsidRDefault="004C15D4" w:rsidP="00021593">
      <w:pPr>
        <w:spacing w:before="60"/>
        <w:rPr>
          <w:rFonts w:asciiTheme="minorHAnsi" w:hAnsiTheme="minorHAnsi" w:cs="Calibri"/>
          <w:szCs w:val="22"/>
        </w:rPr>
      </w:pPr>
      <w:r w:rsidRPr="00D56246">
        <w:rPr>
          <w:rFonts w:asciiTheme="minorHAnsi" w:hAnsiTheme="minorHAnsi" w:cs="Calibri"/>
          <w:szCs w:val="22"/>
        </w:rPr>
        <w:t>{</w:t>
      </w:r>
      <w:r w:rsidRPr="00D56246">
        <w:rPr>
          <w:rFonts w:asciiTheme="minorHAnsi" w:hAnsiTheme="minorHAnsi" w:cs="Calibri"/>
          <w:i/>
          <w:szCs w:val="22"/>
          <w:u w:val="single"/>
        </w:rPr>
        <w:t>ή σε περίπτωση Ένωσης ή Κοινοπραξίας</w:t>
      </w:r>
      <w:r w:rsidRPr="00D56246">
        <w:rPr>
          <w:rFonts w:asciiTheme="minorHAnsi" w:hAnsiTheme="minorHAnsi" w:cs="Calibri"/>
          <w:szCs w:val="22"/>
        </w:rPr>
        <w:t xml:space="preserve"> : των Εταιριών </w:t>
      </w:r>
    </w:p>
    <w:p w:rsidR="004C15D4" w:rsidRPr="00D56246" w:rsidRDefault="004C15D4" w:rsidP="00021593">
      <w:pPr>
        <w:spacing w:before="60"/>
        <w:rPr>
          <w:rFonts w:asciiTheme="minorHAnsi" w:hAnsiTheme="minorHAnsi" w:cs="Calibri"/>
          <w:szCs w:val="22"/>
        </w:rPr>
      </w:pPr>
      <w:r w:rsidRPr="00D56246">
        <w:rPr>
          <w:rFonts w:asciiTheme="minorHAnsi" w:hAnsiTheme="minorHAnsi" w:cs="Calibri"/>
          <w:szCs w:val="22"/>
        </w:rPr>
        <w:t>α) ……………… οδός ……………… αριθμός ………………. Τ.Κ. …………..</w:t>
      </w:r>
    </w:p>
    <w:p w:rsidR="004C15D4" w:rsidRPr="00D56246" w:rsidRDefault="004C15D4" w:rsidP="00021593">
      <w:pPr>
        <w:spacing w:before="60"/>
        <w:rPr>
          <w:rFonts w:asciiTheme="minorHAnsi" w:hAnsiTheme="minorHAnsi" w:cs="Calibri"/>
          <w:szCs w:val="22"/>
        </w:rPr>
      </w:pPr>
      <w:r w:rsidRPr="00D56246">
        <w:rPr>
          <w:rFonts w:asciiTheme="minorHAnsi" w:hAnsiTheme="minorHAnsi" w:cs="Calibri"/>
          <w:szCs w:val="22"/>
        </w:rPr>
        <w:t xml:space="preserve">β) ……………… οδός ……………… αριθμός ………………. Τ.Κ. ………….. </w:t>
      </w:r>
    </w:p>
    <w:p w:rsidR="004C15D4" w:rsidRPr="00D56246" w:rsidRDefault="004C15D4" w:rsidP="00021593">
      <w:pPr>
        <w:spacing w:before="60"/>
        <w:rPr>
          <w:rFonts w:asciiTheme="minorHAnsi" w:hAnsiTheme="minorHAnsi" w:cs="Calibri"/>
          <w:szCs w:val="22"/>
        </w:rPr>
      </w:pPr>
      <w:r w:rsidRPr="00D56246">
        <w:rPr>
          <w:rFonts w:asciiTheme="minorHAnsi" w:hAnsiTheme="minorHAnsi" w:cs="Calibri"/>
          <w:szCs w:val="22"/>
        </w:rPr>
        <w:t xml:space="preserve">γ) ……………… οδός ……………… αριθμός ………………. Τ.Κ. ………….. </w:t>
      </w:r>
    </w:p>
    <w:p w:rsidR="004C15D4" w:rsidRPr="00D56246" w:rsidRDefault="004C15D4" w:rsidP="00021593">
      <w:pPr>
        <w:spacing w:before="60"/>
        <w:rPr>
          <w:rFonts w:asciiTheme="minorHAnsi" w:hAnsiTheme="minorHAnsi" w:cs="Calibri"/>
          <w:szCs w:val="22"/>
        </w:rPr>
      </w:pPr>
      <w:r w:rsidRPr="00D56246">
        <w:rPr>
          <w:rFonts w:asciiTheme="minorHAnsi" w:hAnsiTheme="minorHAnsi" w:cs="Calibri"/>
          <w:szCs w:val="22"/>
        </w:rPr>
        <w:t>μελών της Ένωσης ή Κοινοπραξίας, ατομικά για κάθε μια από αυτές και ως αλληλέγγυα και εις ολόκληρο υπόχρεων μεταξύ τους εκ της ιδιότητάς τους ως μελών της Ένωσης ή Κοινοπραξίας.}</w:t>
      </w:r>
    </w:p>
    <w:p w:rsidR="004C15D4" w:rsidRPr="00D56246" w:rsidRDefault="004C15D4" w:rsidP="00021593">
      <w:pPr>
        <w:spacing w:before="60"/>
        <w:rPr>
          <w:rFonts w:asciiTheme="minorHAnsi" w:hAnsiTheme="minorHAnsi" w:cs="Calibri"/>
          <w:szCs w:val="22"/>
        </w:rPr>
      </w:pPr>
      <w:r w:rsidRPr="00D56246">
        <w:rPr>
          <w:rFonts w:asciiTheme="minorHAnsi" w:hAnsiTheme="minorHAnsi" w:cs="Calibri"/>
          <w:szCs w:val="22"/>
        </w:rPr>
        <w:t>για την λήψη προκαταβολής για τη χορήγηση του …% της συμβατικής αξίας μη συμπεριλαμβανομένου του ΦΠΑ, ευρώ ………… σύμφωνα με τη σύμβαση με αριθμό...................και τη Διακήρυξή σας με αριθμό………., στο πλαίσιο του διαγωνισμού της (συμπληρώνετε την ημερομηνία διενέργειας του διαγωνισμού) …………. για εκτέλεση του έργου (συμπληρώνετε τον τίτλο του έργου) ……… ……… συνολικής αξίας (συμπληρώνετε το συνολικό συμβατικό τίμημα με διευκρίνιση εάν περιλαμβάνει ή όχι τον ΦΠΑ) ..................................., και μέχρι του ποσού των ευρώ (συμπληρώνετε το ποσό το οποίο καλύπτει η συγκεκριμένη εγγυητική επιστολή) ......................... πλέον τόκων επί της προκαταβολής αυτής που θα καταλογισθούν σε βάρος της Εταιρίας …………… ή, σε περίπτωση Ένωσης ή Κοινοπραξίας, υπέρ των Εταιριών της Ένωσης ……………… ή Κοινοπραξίας ……………, υπέρ της οποίας εγγυόμαστε σε εφαρμογή των σχετικών άρθρων του Κανονισμού Προμηθειών της Αναθέτουσα Αρχή, στο οποίο και μόνο περιορίζεται η εγγύησή μας.</w:t>
      </w:r>
    </w:p>
    <w:p w:rsidR="004C15D4" w:rsidRPr="00D56246" w:rsidRDefault="004C15D4" w:rsidP="00021593">
      <w:pPr>
        <w:spacing w:before="60"/>
        <w:rPr>
          <w:rFonts w:asciiTheme="minorHAnsi" w:hAnsiTheme="minorHAnsi" w:cs="Calibri"/>
          <w:szCs w:val="22"/>
        </w:rPr>
      </w:pPr>
      <w:r w:rsidRPr="00D56246">
        <w:rPr>
          <w:rFonts w:asciiTheme="minorHAnsi" w:hAnsiTheme="minorHAnsi" w:cs="Calibri"/>
          <w:szCs w:val="22"/>
        </w:rPr>
        <w:t>Το ανωτέρω ποσό της εγγύησης τηρείται στη διάθεσή σας, το οποίο και υποχρεούμαστε να σας καταβάλουμε ολικά ή μερικά χωρίς καμία από μέρους μας αντίρρηση ή ένσταση και χωρίς να ερευνηθεί το βάσιμο ή μη της απαίτησής σας, μέσα σε τρεις (3) ημέρες από την έγγραφη ειδοποίησή σας.</w:t>
      </w:r>
    </w:p>
    <w:p w:rsidR="004C15D4" w:rsidRPr="00D56246" w:rsidRDefault="004C15D4" w:rsidP="00021593">
      <w:pPr>
        <w:spacing w:before="60"/>
        <w:rPr>
          <w:rFonts w:asciiTheme="minorHAnsi" w:hAnsiTheme="minorHAnsi" w:cs="Calibri"/>
          <w:szCs w:val="22"/>
        </w:rPr>
      </w:pPr>
      <w:r w:rsidRPr="00D56246">
        <w:rPr>
          <w:rFonts w:asciiTheme="minorHAnsi" w:hAnsiTheme="minorHAnsi" w:cs="Calibri"/>
          <w:szCs w:val="22"/>
        </w:rPr>
        <w:t>Η παρούσα ισχύει μέχρις ότου αυτή μας επιστραφεί ή μέχρις ότου λάβουμε έγγραφη δήλωσή σας ότι μπορούμε να θεωρήσουμε την Τράπεζά μας απαλλαγμένη από κάθε σχετική υποχρέωση.</w:t>
      </w:r>
    </w:p>
    <w:p w:rsidR="004C15D4" w:rsidRPr="00D56246" w:rsidRDefault="004C15D4" w:rsidP="00021593">
      <w:pPr>
        <w:overflowPunct w:val="0"/>
        <w:autoSpaceDE w:val="0"/>
        <w:autoSpaceDN w:val="0"/>
        <w:adjustRightInd w:val="0"/>
        <w:spacing w:before="60"/>
        <w:textAlignment w:val="baseline"/>
        <w:rPr>
          <w:rFonts w:asciiTheme="minorHAnsi" w:hAnsiTheme="minorHAnsi" w:cs="Calibri"/>
          <w:szCs w:val="22"/>
        </w:rPr>
      </w:pPr>
      <w:r w:rsidRPr="00D56246">
        <w:rPr>
          <w:rFonts w:asciiTheme="minorHAnsi" w:hAnsiTheme="minorHAnsi" w:cs="Calibri"/>
          <w:szCs w:val="22"/>
        </w:rPr>
        <w:t>Σε περίπτωση κατάπτωσης της εγγύησης, το ποσό της κατάπτωσης υπόκειται στο εκάστοτε ισχύον πάγιο τέλος χαρτοσήμου.</w:t>
      </w:r>
    </w:p>
    <w:p w:rsidR="004C15D4" w:rsidRPr="00D56246" w:rsidRDefault="004C15D4" w:rsidP="00021593">
      <w:pPr>
        <w:spacing w:before="60"/>
        <w:rPr>
          <w:rFonts w:asciiTheme="minorHAnsi" w:hAnsiTheme="minorHAnsi" w:cs="Calibri"/>
          <w:i/>
          <w:szCs w:val="22"/>
        </w:rPr>
      </w:pPr>
      <w:r w:rsidRPr="00D56246">
        <w:rPr>
          <w:rFonts w:asciiTheme="minorHAnsi" w:hAnsiTheme="minorHAnsi" w:cs="Calibri"/>
          <w:i/>
          <w:szCs w:val="22"/>
        </w:rPr>
        <w:t xml:space="preserve"> (Εξουσιοδοτημένη υπογραφή)</w:t>
      </w:r>
    </w:p>
    <w:p w:rsidR="004C15D4" w:rsidRPr="00953913" w:rsidRDefault="004C15D4" w:rsidP="00953913">
      <w:pPr>
        <w:pStyle w:val="2"/>
        <w:numPr>
          <w:ilvl w:val="0"/>
          <w:numId w:val="0"/>
        </w:numPr>
        <w:spacing w:before="60" w:after="60" w:line="240" w:lineRule="auto"/>
        <w:ind w:left="720" w:hanging="720"/>
        <w:rPr>
          <w:rFonts w:asciiTheme="minorHAnsi" w:eastAsiaTheme="majorEastAsia" w:hAnsiTheme="minorHAnsi" w:cstheme="minorHAnsi"/>
          <w:sz w:val="22"/>
          <w:szCs w:val="22"/>
          <w:u w:val="none"/>
        </w:rPr>
      </w:pPr>
      <w:bookmarkStart w:id="930" w:name="_Toc240445866"/>
      <w:r w:rsidRPr="00D56246">
        <w:br w:type="page"/>
      </w:r>
      <w:bookmarkStart w:id="931" w:name="_Toc302577473"/>
      <w:bookmarkStart w:id="932" w:name="_Toc375582151"/>
      <w:bookmarkStart w:id="933" w:name="_Toc377666075"/>
      <w:bookmarkStart w:id="934" w:name="_Toc387311244"/>
      <w:bookmarkStart w:id="935" w:name="_Toc390409393"/>
      <w:r w:rsidRPr="00953913">
        <w:rPr>
          <w:rFonts w:asciiTheme="minorHAnsi" w:eastAsiaTheme="majorEastAsia" w:hAnsiTheme="minorHAnsi" w:cstheme="minorHAnsi"/>
          <w:sz w:val="22"/>
          <w:szCs w:val="22"/>
          <w:u w:val="none"/>
        </w:rPr>
        <w:lastRenderedPageBreak/>
        <w:t>Εγγυητική Επιστολή Καλής Λειτουργίας</w:t>
      </w:r>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p>
    <w:p w:rsidR="004C15D4" w:rsidRPr="00D56246" w:rsidRDefault="004C15D4" w:rsidP="00021593">
      <w:pPr>
        <w:spacing w:before="60"/>
        <w:rPr>
          <w:rFonts w:asciiTheme="minorHAnsi" w:hAnsiTheme="minorHAnsi" w:cs="Calibri"/>
          <w:szCs w:val="22"/>
        </w:rPr>
      </w:pPr>
      <w:bookmarkStart w:id="936" w:name="_Toc25743339"/>
      <w:bookmarkStart w:id="937" w:name="_Toc26592553"/>
      <w:bookmarkStart w:id="938" w:name="_Toc43634812"/>
      <w:bookmarkStart w:id="939" w:name="_Toc48552984"/>
      <w:bookmarkStart w:id="940" w:name="_Toc49073811"/>
      <w:r w:rsidRPr="00D56246">
        <w:rPr>
          <w:rFonts w:asciiTheme="minorHAnsi" w:hAnsiTheme="minorHAnsi" w:cs="Calibri"/>
          <w:szCs w:val="22"/>
        </w:rPr>
        <w:t>ΕΚΔΟΤΗΣ.......................................................................</w:t>
      </w:r>
    </w:p>
    <w:p w:rsidR="004C15D4" w:rsidRPr="00D56246" w:rsidRDefault="004C15D4" w:rsidP="00021593">
      <w:pPr>
        <w:spacing w:before="60"/>
        <w:rPr>
          <w:rFonts w:asciiTheme="minorHAnsi" w:hAnsiTheme="minorHAnsi" w:cs="Calibri"/>
          <w:szCs w:val="22"/>
        </w:rPr>
      </w:pPr>
      <w:r w:rsidRPr="00D56246">
        <w:rPr>
          <w:rFonts w:asciiTheme="minorHAnsi" w:hAnsiTheme="minorHAnsi" w:cs="Calibri"/>
          <w:szCs w:val="22"/>
        </w:rPr>
        <w:t>Ημερομηνία έκδοσης...........................</w:t>
      </w:r>
    </w:p>
    <w:p w:rsidR="004C15D4" w:rsidRPr="00D56246" w:rsidRDefault="004C15D4" w:rsidP="00021593">
      <w:pPr>
        <w:spacing w:before="60"/>
        <w:rPr>
          <w:rFonts w:asciiTheme="minorHAnsi" w:hAnsiTheme="minorHAnsi" w:cs="Calibri"/>
          <w:i/>
          <w:szCs w:val="22"/>
        </w:rPr>
      </w:pPr>
      <w:r w:rsidRPr="00D56246">
        <w:rPr>
          <w:rFonts w:asciiTheme="minorHAnsi" w:hAnsiTheme="minorHAnsi" w:cs="Calibri"/>
          <w:szCs w:val="22"/>
        </w:rPr>
        <w:t xml:space="preserve">Προς: </w:t>
      </w:r>
      <w:r w:rsidRPr="00D56246">
        <w:rPr>
          <w:rFonts w:asciiTheme="minorHAnsi" w:hAnsiTheme="minorHAnsi" w:cs="Calibri"/>
          <w:i/>
          <w:szCs w:val="22"/>
        </w:rPr>
        <w:t>ΗΛΕΚΤΡΟΝΙΚΗ ΔΙΑΚΥΒΕΡΝΗΣΗ ΚΟΙΝΩΝΙΚΗΣ ΑΣΦΑΛΙΣΗΣ ΑΕ (ΗΔΙΚΑ ΑΕ)</w:t>
      </w:r>
    </w:p>
    <w:p w:rsidR="004C15D4" w:rsidRPr="00D56246" w:rsidRDefault="004C15D4" w:rsidP="00021593">
      <w:pPr>
        <w:spacing w:before="60"/>
        <w:rPr>
          <w:rFonts w:asciiTheme="minorHAnsi" w:hAnsiTheme="minorHAnsi" w:cs="Calibri"/>
          <w:szCs w:val="22"/>
        </w:rPr>
      </w:pPr>
      <w:r w:rsidRPr="00D56246">
        <w:rPr>
          <w:rFonts w:asciiTheme="minorHAnsi" w:hAnsiTheme="minorHAnsi"/>
          <w:szCs w:val="22"/>
        </w:rPr>
        <w:t>Λ. ΣΥΓΓΡΟΥ &amp; ΛΑΓΟΥΜΙΤΖΗ 40, 117 45, Ν. ΚΟΣΜΟΣ, ΑΘΗΝΑ</w:t>
      </w:r>
    </w:p>
    <w:p w:rsidR="004C15D4" w:rsidRPr="00D56246" w:rsidRDefault="004C15D4" w:rsidP="00021593">
      <w:pPr>
        <w:spacing w:before="60"/>
        <w:rPr>
          <w:rFonts w:asciiTheme="minorHAnsi" w:hAnsiTheme="minorHAnsi" w:cs="Calibri"/>
          <w:b/>
          <w:szCs w:val="22"/>
        </w:rPr>
      </w:pPr>
      <w:r w:rsidRPr="00D56246">
        <w:rPr>
          <w:rFonts w:asciiTheme="minorHAnsi" w:hAnsiTheme="minorHAnsi" w:cs="Calibri"/>
          <w:b/>
          <w:szCs w:val="22"/>
        </w:rPr>
        <w:t>Εγγυητική επιστολή μας υπ’ αρ. ............... για ευρώ.......................</w:t>
      </w:r>
    </w:p>
    <w:p w:rsidR="004C15D4" w:rsidRPr="00D56246" w:rsidRDefault="004C15D4" w:rsidP="00021593">
      <w:pPr>
        <w:spacing w:before="60"/>
        <w:rPr>
          <w:rFonts w:asciiTheme="minorHAnsi" w:hAnsiTheme="minorHAnsi" w:cs="Calibri"/>
          <w:szCs w:val="22"/>
        </w:rPr>
      </w:pPr>
      <w:r w:rsidRPr="00D56246">
        <w:rPr>
          <w:rFonts w:asciiTheme="minorHAnsi" w:hAnsiTheme="minorHAnsi" w:cs="Calibri"/>
          <w:szCs w:val="22"/>
        </w:rPr>
        <w:t xml:space="preserve">Με την παρούσα εγγυόμαστε, ανέκκλητα και ανεπιφύλακτα παραιτούμενοι του δικαιώματος της διαιρέσεως και διζήσεως, υπέρ </w:t>
      </w:r>
    </w:p>
    <w:p w:rsidR="004C15D4" w:rsidRPr="00D56246" w:rsidRDefault="004C15D4" w:rsidP="00021593">
      <w:pPr>
        <w:spacing w:before="60"/>
        <w:ind w:right="283"/>
        <w:rPr>
          <w:rFonts w:asciiTheme="minorHAnsi" w:hAnsiTheme="minorHAnsi" w:cs="Calibri"/>
          <w:szCs w:val="22"/>
        </w:rPr>
      </w:pPr>
      <w:r w:rsidRPr="00D56246">
        <w:rPr>
          <w:rFonts w:asciiTheme="minorHAnsi" w:hAnsiTheme="minorHAnsi" w:cs="Calibri"/>
          <w:szCs w:val="22"/>
        </w:rPr>
        <w:t>{</w:t>
      </w:r>
      <w:r w:rsidRPr="00D56246">
        <w:rPr>
          <w:rFonts w:asciiTheme="minorHAnsi" w:hAnsiTheme="minorHAnsi" w:cs="Calibri"/>
          <w:i/>
          <w:szCs w:val="22"/>
          <w:u w:val="single"/>
        </w:rPr>
        <w:t>Σε περίπτωση μεμονωμένης εταιρίας</w:t>
      </w:r>
      <w:r w:rsidRPr="00D56246">
        <w:rPr>
          <w:rFonts w:asciiTheme="minorHAnsi" w:hAnsiTheme="minorHAnsi" w:cs="Calibri"/>
          <w:szCs w:val="22"/>
        </w:rPr>
        <w:t xml:space="preserve">: της Εταιρίας …………… Οδός …………. Αριθμός ……. Τ.Κ. ………} </w:t>
      </w:r>
    </w:p>
    <w:p w:rsidR="004C15D4" w:rsidRPr="00D56246" w:rsidRDefault="004C15D4" w:rsidP="00021593">
      <w:pPr>
        <w:spacing w:before="60"/>
        <w:rPr>
          <w:rFonts w:asciiTheme="minorHAnsi" w:hAnsiTheme="minorHAnsi" w:cs="Calibri"/>
          <w:szCs w:val="22"/>
        </w:rPr>
      </w:pPr>
      <w:r w:rsidRPr="00D56246">
        <w:rPr>
          <w:rFonts w:asciiTheme="minorHAnsi" w:hAnsiTheme="minorHAnsi" w:cs="Calibri"/>
          <w:szCs w:val="22"/>
        </w:rPr>
        <w:t>{</w:t>
      </w:r>
      <w:r w:rsidRPr="00D56246">
        <w:rPr>
          <w:rFonts w:asciiTheme="minorHAnsi" w:hAnsiTheme="minorHAnsi" w:cs="Calibri"/>
          <w:i/>
          <w:szCs w:val="22"/>
          <w:u w:val="single"/>
        </w:rPr>
        <w:t>ή σε περίπτωση Ένωσης ή Κοινοπραξίας</w:t>
      </w:r>
      <w:r w:rsidRPr="00D56246">
        <w:rPr>
          <w:rFonts w:asciiTheme="minorHAnsi" w:hAnsiTheme="minorHAnsi" w:cs="Calibri"/>
          <w:szCs w:val="22"/>
        </w:rPr>
        <w:t xml:space="preserve">: των Εταιριών </w:t>
      </w:r>
    </w:p>
    <w:p w:rsidR="004C15D4" w:rsidRPr="00D56246" w:rsidRDefault="004C15D4" w:rsidP="00021593">
      <w:pPr>
        <w:spacing w:before="60"/>
        <w:rPr>
          <w:rFonts w:asciiTheme="minorHAnsi" w:hAnsiTheme="minorHAnsi" w:cs="Calibri"/>
          <w:szCs w:val="22"/>
        </w:rPr>
      </w:pPr>
      <w:r w:rsidRPr="00D56246">
        <w:rPr>
          <w:rFonts w:asciiTheme="minorHAnsi" w:hAnsiTheme="minorHAnsi" w:cs="Calibri"/>
          <w:szCs w:val="22"/>
        </w:rPr>
        <w:t>α) ……………… οδός ……………… αριθμός ………………. Τ.Κ. …………..</w:t>
      </w:r>
    </w:p>
    <w:p w:rsidR="004C15D4" w:rsidRPr="00D56246" w:rsidRDefault="004C15D4" w:rsidP="00021593">
      <w:pPr>
        <w:spacing w:before="60"/>
        <w:rPr>
          <w:rFonts w:asciiTheme="minorHAnsi" w:hAnsiTheme="minorHAnsi" w:cs="Calibri"/>
          <w:szCs w:val="22"/>
        </w:rPr>
      </w:pPr>
      <w:r w:rsidRPr="00D56246">
        <w:rPr>
          <w:rFonts w:asciiTheme="minorHAnsi" w:hAnsiTheme="minorHAnsi" w:cs="Calibri"/>
          <w:szCs w:val="22"/>
        </w:rPr>
        <w:t xml:space="preserve">β) ……………… οδός ……………… αριθμός ………………. Τ.Κ. ………….. </w:t>
      </w:r>
    </w:p>
    <w:p w:rsidR="004C15D4" w:rsidRPr="00D56246" w:rsidRDefault="004C15D4" w:rsidP="00021593">
      <w:pPr>
        <w:spacing w:before="60"/>
        <w:rPr>
          <w:rFonts w:asciiTheme="minorHAnsi" w:hAnsiTheme="minorHAnsi" w:cs="Calibri"/>
          <w:szCs w:val="22"/>
        </w:rPr>
      </w:pPr>
      <w:r w:rsidRPr="00D56246">
        <w:rPr>
          <w:rFonts w:asciiTheme="minorHAnsi" w:hAnsiTheme="minorHAnsi" w:cs="Calibri"/>
          <w:szCs w:val="22"/>
        </w:rPr>
        <w:t xml:space="preserve">γ) ……………… οδός ……………… αριθμός ………………. Τ.Κ. ………….. </w:t>
      </w:r>
    </w:p>
    <w:p w:rsidR="004C15D4" w:rsidRPr="00D56246" w:rsidRDefault="004C15D4" w:rsidP="00021593">
      <w:pPr>
        <w:spacing w:before="60"/>
        <w:rPr>
          <w:rFonts w:asciiTheme="minorHAnsi" w:hAnsiTheme="minorHAnsi" w:cs="Calibri"/>
          <w:szCs w:val="22"/>
        </w:rPr>
      </w:pPr>
      <w:r w:rsidRPr="00D56246">
        <w:rPr>
          <w:rFonts w:asciiTheme="minorHAnsi" w:hAnsiTheme="minorHAnsi" w:cs="Calibri"/>
          <w:szCs w:val="22"/>
        </w:rPr>
        <w:t xml:space="preserve">μελών της Ένωσης ή Κοινοπραξίας, ατομικά για κάθε μία από αυτές και ως αλληλέγγυα και εις ολόκληρο υπόχρεων μεταξύ τους εκ της ιδιότητάς τους ως μελών της Ένωσης ή Κοινοπραξίας}, </w:t>
      </w:r>
    </w:p>
    <w:p w:rsidR="004C15D4" w:rsidRPr="00D56246" w:rsidRDefault="004C15D4" w:rsidP="00021593">
      <w:pPr>
        <w:spacing w:before="60"/>
        <w:rPr>
          <w:rFonts w:asciiTheme="minorHAnsi" w:hAnsiTheme="minorHAnsi" w:cs="Calibri"/>
          <w:szCs w:val="22"/>
        </w:rPr>
      </w:pPr>
      <w:r w:rsidRPr="00D56246">
        <w:rPr>
          <w:rFonts w:asciiTheme="minorHAnsi" w:hAnsiTheme="minorHAnsi" w:cs="Calibri"/>
          <w:szCs w:val="22"/>
        </w:rPr>
        <w:t>και μέχρι του ποσού των ευρώ......................... (συμπληρώνετε το συνολικό συμβατικό τίμημα με διευκρίνιση εάν περιλαμβάνει ή όχι τον ΦΠΑ), για την καλή λειτουργία του αντικειμένου της σύμβασης με αριθμό ……… που αφορά ………………. συνολικής αξίας ……………………. σύμφωνα με τη με αριθμό ……………. Διακήρυξη της Αναθέτουσα Αρχή</w:t>
      </w:r>
    </w:p>
    <w:p w:rsidR="004C15D4" w:rsidRPr="00D56246" w:rsidRDefault="004C15D4" w:rsidP="00021593">
      <w:pPr>
        <w:spacing w:before="60"/>
        <w:rPr>
          <w:rFonts w:asciiTheme="minorHAnsi" w:hAnsiTheme="minorHAnsi" w:cs="Calibri"/>
          <w:szCs w:val="22"/>
        </w:rPr>
      </w:pPr>
      <w:r w:rsidRPr="00D56246">
        <w:rPr>
          <w:rFonts w:asciiTheme="minorHAnsi" w:hAnsiTheme="minorHAnsi" w:cs="Calibri"/>
          <w:szCs w:val="22"/>
        </w:rPr>
        <w:t>Το ανωτέρω ποσό της εγγύησης τηρείται στη διάθεσή σας, το οποίο και υποχρεούμαστε να σας καταβάλουμε ολικά ή μερικά χωρίς καμία από μέρους μας αντίρρηση ή ένσταση και χωρίς να ερευνηθεί το βάσιμο ή μη της απαίτησής σας, μέσα σε τρεις (3) ημέρες από την έγγραφη ειδοποίησή σας.</w:t>
      </w:r>
    </w:p>
    <w:p w:rsidR="004C15D4" w:rsidRPr="00D56246" w:rsidRDefault="004C15D4" w:rsidP="00021593">
      <w:pPr>
        <w:spacing w:before="60"/>
        <w:rPr>
          <w:rFonts w:asciiTheme="minorHAnsi" w:hAnsiTheme="minorHAnsi" w:cs="Calibri"/>
          <w:szCs w:val="22"/>
        </w:rPr>
      </w:pPr>
      <w:r w:rsidRPr="00D56246">
        <w:rPr>
          <w:rFonts w:asciiTheme="minorHAnsi" w:hAnsiTheme="minorHAnsi" w:cs="Calibri"/>
          <w:szCs w:val="22"/>
        </w:rPr>
        <w:t>Η παρούσα ισχύει μέχρις ότου αυτή μας επιστραφεί ή μέχρις ότου λάβουμε έγγραφη δήλωσή σας ότι μπορούμε να θεωρήσουμε την Τράπεζά μας απαλλαγμένη από κάθε σχετική υποχρέωση.</w:t>
      </w:r>
    </w:p>
    <w:p w:rsidR="004C15D4" w:rsidRPr="00D56246" w:rsidRDefault="004C15D4" w:rsidP="00021593">
      <w:pPr>
        <w:spacing w:before="60"/>
        <w:rPr>
          <w:rFonts w:asciiTheme="minorHAnsi" w:hAnsiTheme="minorHAnsi" w:cs="Calibri"/>
          <w:szCs w:val="22"/>
        </w:rPr>
      </w:pPr>
      <w:r w:rsidRPr="00D56246">
        <w:rPr>
          <w:rFonts w:asciiTheme="minorHAnsi" w:hAnsiTheme="minorHAnsi" w:cs="Calibri"/>
          <w:szCs w:val="22"/>
        </w:rPr>
        <w:t>Σε περίπτωση κατάπτωσης της εγγύησης, το ποσό της κατάπτωσης υπόκειται στο εκάστοτε ισχύον πάγιο τέλος χαρτοσήμου.</w:t>
      </w:r>
    </w:p>
    <w:p w:rsidR="004C15D4" w:rsidRPr="00D56246" w:rsidRDefault="004C15D4" w:rsidP="00021593">
      <w:pPr>
        <w:spacing w:before="60"/>
        <w:rPr>
          <w:rFonts w:asciiTheme="minorHAnsi" w:hAnsiTheme="minorHAnsi" w:cs="Calibri"/>
          <w:szCs w:val="22"/>
        </w:rPr>
      </w:pPr>
      <w:r w:rsidRPr="00D56246">
        <w:rPr>
          <w:rFonts w:asciiTheme="minorHAnsi" w:hAnsiTheme="minorHAnsi" w:cs="Calibri"/>
          <w:szCs w:val="22"/>
        </w:rPr>
        <w:t>Βεβαιούμε ότι όλες οι ισχύουσες Εγγυητικές Επιστολές της Τράπεζάς μας, οι οποίες έχουν χορηγηθεί στο Δημόσιο, στα Ν.Π.Δ.Δ. και στα Ν.Π.Ι.Δ., συμπεριλαμβανομένης και της παρούσης, δεν ξεπερνάνε το όριο το οποίο έχει καθοριστεί βάσει νόμου για την Τράπεζά μας.</w:t>
      </w:r>
    </w:p>
    <w:p w:rsidR="004C15D4" w:rsidRPr="00D56246" w:rsidRDefault="004C15D4" w:rsidP="00021593">
      <w:pPr>
        <w:overflowPunct w:val="0"/>
        <w:autoSpaceDE w:val="0"/>
        <w:autoSpaceDN w:val="0"/>
        <w:adjustRightInd w:val="0"/>
        <w:spacing w:before="60"/>
        <w:textAlignment w:val="baseline"/>
        <w:rPr>
          <w:rFonts w:asciiTheme="minorHAnsi" w:hAnsiTheme="minorHAnsi" w:cs="Calibri"/>
          <w:szCs w:val="22"/>
        </w:rPr>
      </w:pPr>
    </w:p>
    <w:p w:rsidR="004C15D4" w:rsidRPr="00D56246" w:rsidRDefault="004C15D4" w:rsidP="00021593">
      <w:pPr>
        <w:spacing w:before="60"/>
        <w:rPr>
          <w:rFonts w:asciiTheme="minorHAnsi" w:hAnsiTheme="minorHAnsi" w:cs="Calibri"/>
          <w:i/>
          <w:szCs w:val="22"/>
        </w:rPr>
      </w:pPr>
      <w:r w:rsidRPr="00D56246">
        <w:rPr>
          <w:rFonts w:asciiTheme="minorHAnsi" w:hAnsiTheme="minorHAnsi" w:cs="Calibri"/>
          <w:i/>
          <w:szCs w:val="22"/>
        </w:rPr>
        <w:t>(Εξουσιοδοτημένη υπογραφή)</w:t>
      </w:r>
    </w:p>
    <w:p w:rsidR="004C15D4" w:rsidRDefault="004C15D4" w:rsidP="00021593">
      <w:bookmarkStart w:id="941" w:name="_Toc377666076"/>
      <w:bookmarkStart w:id="942" w:name="_Ref280635356"/>
      <w:bookmarkStart w:id="943" w:name="_Toc302577475"/>
      <w:bookmarkStart w:id="944" w:name="_Toc375582153"/>
      <w:bookmarkEnd w:id="936"/>
      <w:bookmarkEnd w:id="937"/>
      <w:bookmarkEnd w:id="938"/>
      <w:bookmarkEnd w:id="939"/>
      <w:bookmarkEnd w:id="940"/>
      <w:bookmarkEnd w:id="941"/>
    </w:p>
    <w:p w:rsidR="004C15D4" w:rsidRDefault="004C15D4" w:rsidP="00021593">
      <w:bookmarkStart w:id="945" w:name="_Toc377666077"/>
      <w:bookmarkEnd w:id="945"/>
    </w:p>
    <w:p w:rsidR="004C15D4" w:rsidRDefault="004C15D4" w:rsidP="00021593">
      <w:bookmarkStart w:id="946" w:name="_Toc377666078"/>
      <w:bookmarkEnd w:id="946"/>
    </w:p>
    <w:p w:rsidR="004C15D4" w:rsidRPr="0071614D" w:rsidRDefault="004C15D4" w:rsidP="00021593"/>
    <w:p w:rsidR="004C15D4" w:rsidRDefault="004C15D4" w:rsidP="00021593">
      <w:pPr>
        <w:rPr>
          <w:rFonts w:asciiTheme="minorHAnsi" w:hAnsiTheme="minorHAnsi" w:cs="Tahoma"/>
          <w:b/>
          <w:bCs/>
        </w:rPr>
      </w:pPr>
      <w:bookmarkStart w:id="947" w:name="_Toc377666079"/>
      <w:r>
        <w:br w:type="page"/>
      </w:r>
    </w:p>
    <w:p w:rsidR="004C15D4" w:rsidRPr="00D716C2" w:rsidRDefault="004C15D4" w:rsidP="00D716C2">
      <w:pPr>
        <w:pStyle w:val="2"/>
        <w:numPr>
          <w:ilvl w:val="0"/>
          <w:numId w:val="0"/>
        </w:numPr>
        <w:spacing w:before="60" w:after="60" w:line="240" w:lineRule="auto"/>
        <w:ind w:left="720" w:hanging="720"/>
        <w:rPr>
          <w:rFonts w:asciiTheme="minorHAnsi" w:eastAsiaTheme="majorEastAsia" w:hAnsiTheme="minorHAnsi" w:cstheme="minorHAnsi"/>
          <w:sz w:val="22"/>
          <w:szCs w:val="22"/>
          <w:u w:val="none"/>
        </w:rPr>
      </w:pPr>
      <w:bookmarkStart w:id="948" w:name="_Toc387311245"/>
      <w:bookmarkStart w:id="949" w:name="_Toc390409394"/>
      <w:r w:rsidRPr="00D716C2">
        <w:rPr>
          <w:rFonts w:asciiTheme="minorHAnsi" w:eastAsiaTheme="majorEastAsia" w:hAnsiTheme="minorHAnsi" w:cstheme="minorHAnsi"/>
          <w:sz w:val="22"/>
          <w:szCs w:val="22"/>
          <w:u w:val="none"/>
        </w:rPr>
        <w:lastRenderedPageBreak/>
        <w:t xml:space="preserve">ΠΑΡΑΡΤΗΜΑ Γ: ΥΠΟΔΕΙΓΜΑ ΒΙΟΓΡΑΦΙΚΟΥ </w:t>
      </w:r>
      <w:bookmarkEnd w:id="942"/>
      <w:r w:rsidRPr="00D716C2">
        <w:rPr>
          <w:rFonts w:asciiTheme="minorHAnsi" w:eastAsiaTheme="majorEastAsia" w:hAnsiTheme="minorHAnsi" w:cstheme="minorHAnsi"/>
          <w:sz w:val="22"/>
          <w:szCs w:val="22"/>
          <w:u w:val="none"/>
        </w:rPr>
        <w:t>ΣΗΜΕΙΩΜΑΤΟΣ</w:t>
      </w:r>
      <w:bookmarkEnd w:id="943"/>
      <w:bookmarkEnd w:id="944"/>
      <w:bookmarkEnd w:id="947"/>
      <w:bookmarkEnd w:id="948"/>
      <w:bookmarkEnd w:id="949"/>
    </w:p>
    <w:tbl>
      <w:tblPr>
        <w:tblW w:w="4798" w:type="pct"/>
        <w:tblInd w:w="108" w:type="dxa"/>
        <w:tblLook w:val="0000"/>
      </w:tblPr>
      <w:tblGrid>
        <w:gridCol w:w="1557"/>
        <w:gridCol w:w="384"/>
        <w:gridCol w:w="359"/>
        <w:gridCol w:w="25"/>
        <w:gridCol w:w="15"/>
        <w:gridCol w:w="446"/>
        <w:gridCol w:w="323"/>
        <w:gridCol w:w="113"/>
        <w:gridCol w:w="707"/>
        <w:gridCol w:w="966"/>
        <w:gridCol w:w="23"/>
        <w:gridCol w:w="365"/>
        <w:gridCol w:w="1033"/>
        <w:gridCol w:w="509"/>
        <w:gridCol w:w="130"/>
        <w:gridCol w:w="252"/>
        <w:gridCol w:w="62"/>
        <w:gridCol w:w="460"/>
        <w:gridCol w:w="1727"/>
      </w:tblGrid>
      <w:tr w:rsidR="004C15D4" w:rsidRPr="00D56246" w:rsidTr="00315F5D">
        <w:trPr>
          <w:trHeight w:val="405"/>
        </w:trPr>
        <w:tc>
          <w:tcPr>
            <w:tcW w:w="5000" w:type="pct"/>
            <w:gridSpan w:val="19"/>
            <w:tcBorders>
              <w:top w:val="single" w:sz="6" w:space="0" w:color="auto"/>
              <w:left w:val="single" w:sz="6" w:space="0" w:color="auto"/>
              <w:bottom w:val="single" w:sz="6" w:space="0" w:color="auto"/>
              <w:right w:val="single" w:sz="6" w:space="0" w:color="auto"/>
            </w:tcBorders>
            <w:shd w:val="pct10" w:color="auto" w:fill="auto"/>
            <w:vAlign w:val="center"/>
          </w:tcPr>
          <w:p w:rsidR="004C15D4" w:rsidRPr="00D56246" w:rsidRDefault="004C15D4" w:rsidP="00021593">
            <w:pPr>
              <w:rPr>
                <w:rFonts w:asciiTheme="minorHAnsi" w:hAnsiTheme="minorHAnsi" w:cs="Calibri"/>
                <w:b/>
                <w:szCs w:val="22"/>
              </w:rPr>
            </w:pPr>
            <w:r w:rsidRPr="00D56246">
              <w:rPr>
                <w:rFonts w:asciiTheme="minorHAnsi" w:hAnsiTheme="minorHAnsi" w:cs="Calibri"/>
                <w:b/>
                <w:szCs w:val="22"/>
              </w:rPr>
              <w:t>ΒΙΟΓΡΑΦΙΚΟ ΣΗΜΕΙΩΜΑ</w:t>
            </w:r>
          </w:p>
        </w:tc>
      </w:tr>
      <w:tr w:rsidR="004C15D4" w:rsidRPr="00D56246" w:rsidTr="00315F5D">
        <w:tc>
          <w:tcPr>
            <w:tcW w:w="5000" w:type="pct"/>
            <w:gridSpan w:val="19"/>
          </w:tcPr>
          <w:p w:rsidR="004C15D4" w:rsidRPr="00D56246" w:rsidRDefault="004C15D4" w:rsidP="00021593">
            <w:pPr>
              <w:rPr>
                <w:rFonts w:asciiTheme="minorHAnsi" w:hAnsiTheme="minorHAnsi" w:cs="Calibri"/>
                <w:szCs w:val="22"/>
              </w:rPr>
            </w:pPr>
          </w:p>
        </w:tc>
      </w:tr>
      <w:tr w:rsidR="004C15D4" w:rsidRPr="00D56246" w:rsidTr="00315F5D">
        <w:tc>
          <w:tcPr>
            <w:tcW w:w="2078" w:type="pct"/>
            <w:gridSpan w:val="9"/>
            <w:tcBorders>
              <w:top w:val="single" w:sz="6" w:space="0" w:color="auto"/>
              <w:left w:val="single" w:sz="6" w:space="0" w:color="auto"/>
              <w:bottom w:val="single" w:sz="6" w:space="0" w:color="auto"/>
              <w:right w:val="single" w:sz="6" w:space="0" w:color="auto"/>
            </w:tcBorders>
            <w:shd w:val="pct10" w:color="auto" w:fill="auto"/>
            <w:vAlign w:val="center"/>
          </w:tcPr>
          <w:p w:rsidR="004C15D4" w:rsidRPr="00D56246" w:rsidRDefault="004C15D4" w:rsidP="00021593">
            <w:pPr>
              <w:rPr>
                <w:rFonts w:asciiTheme="minorHAnsi" w:hAnsiTheme="minorHAnsi" w:cs="Calibri"/>
                <w:b/>
                <w:szCs w:val="22"/>
              </w:rPr>
            </w:pPr>
            <w:r w:rsidRPr="00D56246">
              <w:rPr>
                <w:rFonts w:asciiTheme="minorHAnsi" w:hAnsiTheme="minorHAnsi" w:cs="Calibri"/>
                <w:b/>
                <w:szCs w:val="22"/>
              </w:rPr>
              <w:t>ΠΡΟΣΩΠΙΚΑ ΣΤΟΙΧΕΙΑ</w:t>
            </w:r>
          </w:p>
        </w:tc>
        <w:tc>
          <w:tcPr>
            <w:tcW w:w="2922" w:type="pct"/>
            <w:gridSpan w:val="10"/>
            <w:vAlign w:val="center"/>
          </w:tcPr>
          <w:p w:rsidR="004C15D4" w:rsidRPr="00D56246" w:rsidRDefault="004C15D4" w:rsidP="00021593">
            <w:pPr>
              <w:rPr>
                <w:rFonts w:asciiTheme="minorHAnsi" w:hAnsiTheme="minorHAnsi" w:cs="Calibri"/>
                <w:szCs w:val="22"/>
              </w:rPr>
            </w:pPr>
          </w:p>
        </w:tc>
      </w:tr>
      <w:tr w:rsidR="004C15D4" w:rsidRPr="00D56246" w:rsidTr="00315F5D">
        <w:tc>
          <w:tcPr>
            <w:tcW w:w="823" w:type="pct"/>
            <w:tcBorders>
              <w:top w:val="double" w:sz="6" w:space="0" w:color="auto"/>
              <w:left w:val="double" w:sz="6" w:space="0" w:color="auto"/>
              <w:bottom w:val="nil"/>
              <w:right w:val="nil"/>
            </w:tcBorders>
            <w:vAlign w:val="center"/>
          </w:tcPr>
          <w:p w:rsidR="004C15D4" w:rsidRPr="00D56246" w:rsidRDefault="004C15D4" w:rsidP="00021593">
            <w:pPr>
              <w:rPr>
                <w:rFonts w:asciiTheme="minorHAnsi" w:hAnsiTheme="minorHAnsi" w:cs="Calibri"/>
                <w:b/>
                <w:szCs w:val="22"/>
              </w:rPr>
            </w:pPr>
            <w:r w:rsidRPr="00D56246">
              <w:rPr>
                <w:rFonts w:asciiTheme="minorHAnsi" w:hAnsiTheme="minorHAnsi" w:cs="Calibri"/>
                <w:b/>
                <w:szCs w:val="22"/>
              </w:rPr>
              <w:t>Επώνυμο:</w:t>
            </w:r>
          </w:p>
        </w:tc>
        <w:tc>
          <w:tcPr>
            <w:tcW w:w="1778" w:type="pct"/>
            <w:gridSpan w:val="10"/>
            <w:tcBorders>
              <w:top w:val="double" w:sz="6" w:space="0" w:color="auto"/>
              <w:left w:val="nil"/>
              <w:bottom w:val="single" w:sz="6" w:space="0" w:color="auto"/>
              <w:right w:val="nil"/>
            </w:tcBorders>
            <w:vAlign w:val="center"/>
          </w:tcPr>
          <w:p w:rsidR="004C15D4" w:rsidRPr="00D56246" w:rsidRDefault="004C15D4" w:rsidP="00021593">
            <w:pPr>
              <w:rPr>
                <w:rFonts w:asciiTheme="minorHAnsi" w:hAnsiTheme="minorHAnsi" w:cs="Calibri"/>
                <w:szCs w:val="22"/>
              </w:rPr>
            </w:pPr>
          </w:p>
        </w:tc>
        <w:tc>
          <w:tcPr>
            <w:tcW w:w="739" w:type="pct"/>
            <w:gridSpan w:val="2"/>
            <w:tcBorders>
              <w:top w:val="double" w:sz="6" w:space="0" w:color="auto"/>
              <w:left w:val="nil"/>
              <w:bottom w:val="nil"/>
              <w:right w:val="nil"/>
            </w:tcBorders>
            <w:vAlign w:val="center"/>
          </w:tcPr>
          <w:p w:rsidR="004C15D4" w:rsidRPr="00D56246" w:rsidRDefault="004C15D4" w:rsidP="00021593">
            <w:pPr>
              <w:rPr>
                <w:rFonts w:asciiTheme="minorHAnsi" w:hAnsiTheme="minorHAnsi" w:cs="Calibri"/>
                <w:b/>
                <w:szCs w:val="22"/>
              </w:rPr>
            </w:pPr>
            <w:r w:rsidRPr="00D56246">
              <w:rPr>
                <w:rFonts w:asciiTheme="minorHAnsi" w:hAnsiTheme="minorHAnsi" w:cs="Calibri"/>
                <w:b/>
                <w:szCs w:val="22"/>
              </w:rPr>
              <w:t>Όνομα:</w:t>
            </w:r>
          </w:p>
        </w:tc>
        <w:tc>
          <w:tcPr>
            <w:tcW w:w="1660" w:type="pct"/>
            <w:gridSpan w:val="6"/>
            <w:tcBorders>
              <w:top w:val="double" w:sz="6" w:space="0" w:color="auto"/>
              <w:left w:val="nil"/>
              <w:bottom w:val="single" w:sz="6" w:space="0" w:color="auto"/>
              <w:right w:val="double" w:sz="6" w:space="0" w:color="auto"/>
            </w:tcBorders>
            <w:vAlign w:val="center"/>
          </w:tcPr>
          <w:p w:rsidR="004C15D4" w:rsidRPr="00D56246" w:rsidRDefault="004C15D4" w:rsidP="00021593">
            <w:pPr>
              <w:rPr>
                <w:rFonts w:asciiTheme="minorHAnsi" w:hAnsiTheme="minorHAnsi" w:cs="Calibri"/>
                <w:szCs w:val="22"/>
              </w:rPr>
            </w:pPr>
          </w:p>
        </w:tc>
      </w:tr>
      <w:tr w:rsidR="004C15D4" w:rsidRPr="00D56246" w:rsidTr="00315F5D">
        <w:tc>
          <w:tcPr>
            <w:tcW w:w="1026" w:type="pct"/>
            <w:gridSpan w:val="2"/>
            <w:tcBorders>
              <w:top w:val="nil"/>
              <w:left w:val="double" w:sz="6" w:space="0" w:color="auto"/>
              <w:bottom w:val="nil"/>
              <w:right w:val="nil"/>
            </w:tcBorders>
            <w:vAlign w:val="center"/>
          </w:tcPr>
          <w:p w:rsidR="004C15D4" w:rsidRPr="00D56246" w:rsidRDefault="004C15D4" w:rsidP="00021593">
            <w:pPr>
              <w:rPr>
                <w:rFonts w:asciiTheme="minorHAnsi" w:hAnsiTheme="minorHAnsi" w:cs="Calibri"/>
                <w:b/>
                <w:szCs w:val="22"/>
              </w:rPr>
            </w:pPr>
            <w:r w:rsidRPr="00D56246">
              <w:rPr>
                <w:rFonts w:asciiTheme="minorHAnsi" w:hAnsiTheme="minorHAnsi" w:cs="Calibri"/>
                <w:b/>
                <w:szCs w:val="22"/>
              </w:rPr>
              <w:t>Πατρώνυμο:</w:t>
            </w:r>
          </w:p>
        </w:tc>
        <w:tc>
          <w:tcPr>
            <w:tcW w:w="1575" w:type="pct"/>
            <w:gridSpan w:val="9"/>
            <w:tcBorders>
              <w:top w:val="nil"/>
              <w:left w:val="nil"/>
              <w:bottom w:val="single" w:sz="6" w:space="0" w:color="auto"/>
              <w:right w:val="nil"/>
            </w:tcBorders>
            <w:vAlign w:val="center"/>
          </w:tcPr>
          <w:p w:rsidR="004C15D4" w:rsidRPr="00D56246" w:rsidRDefault="004C15D4" w:rsidP="00021593">
            <w:pPr>
              <w:rPr>
                <w:rFonts w:asciiTheme="minorHAnsi" w:hAnsiTheme="minorHAnsi" w:cs="Calibri"/>
                <w:szCs w:val="22"/>
              </w:rPr>
            </w:pPr>
          </w:p>
        </w:tc>
        <w:tc>
          <w:tcPr>
            <w:tcW w:w="1077" w:type="pct"/>
            <w:gridSpan w:val="4"/>
            <w:vAlign w:val="center"/>
          </w:tcPr>
          <w:p w:rsidR="004C15D4" w:rsidRPr="00D56246" w:rsidRDefault="004C15D4" w:rsidP="00021593">
            <w:pPr>
              <w:rPr>
                <w:rFonts w:asciiTheme="minorHAnsi" w:hAnsiTheme="minorHAnsi" w:cs="Calibri"/>
                <w:b/>
                <w:szCs w:val="22"/>
              </w:rPr>
            </w:pPr>
            <w:r w:rsidRPr="00D56246">
              <w:rPr>
                <w:rFonts w:asciiTheme="minorHAnsi" w:hAnsiTheme="minorHAnsi" w:cs="Calibri"/>
                <w:b/>
                <w:szCs w:val="22"/>
              </w:rPr>
              <w:t>Μητρώνυμο:</w:t>
            </w:r>
          </w:p>
        </w:tc>
        <w:tc>
          <w:tcPr>
            <w:tcW w:w="1322" w:type="pct"/>
            <w:gridSpan w:val="4"/>
            <w:tcBorders>
              <w:top w:val="nil"/>
              <w:left w:val="nil"/>
              <w:bottom w:val="single" w:sz="6" w:space="0" w:color="auto"/>
              <w:right w:val="double" w:sz="6" w:space="0" w:color="auto"/>
            </w:tcBorders>
            <w:vAlign w:val="center"/>
          </w:tcPr>
          <w:p w:rsidR="004C15D4" w:rsidRPr="00D56246" w:rsidRDefault="004C15D4" w:rsidP="00021593">
            <w:pPr>
              <w:rPr>
                <w:rFonts w:asciiTheme="minorHAnsi" w:hAnsiTheme="minorHAnsi" w:cs="Calibri"/>
                <w:szCs w:val="22"/>
              </w:rPr>
            </w:pPr>
          </w:p>
        </w:tc>
      </w:tr>
      <w:tr w:rsidR="004C15D4" w:rsidRPr="00D56246" w:rsidTr="00315F5D">
        <w:tc>
          <w:tcPr>
            <w:tcW w:w="1229" w:type="pct"/>
            <w:gridSpan w:val="4"/>
            <w:tcBorders>
              <w:top w:val="nil"/>
              <w:left w:val="double" w:sz="6" w:space="0" w:color="auto"/>
              <w:bottom w:val="nil"/>
              <w:right w:val="nil"/>
            </w:tcBorders>
            <w:vAlign w:val="center"/>
          </w:tcPr>
          <w:p w:rsidR="004C15D4" w:rsidRPr="00D56246" w:rsidRDefault="004C15D4" w:rsidP="00021593">
            <w:pPr>
              <w:rPr>
                <w:rFonts w:asciiTheme="minorHAnsi" w:hAnsiTheme="minorHAnsi" w:cs="Calibri"/>
                <w:b/>
                <w:szCs w:val="22"/>
              </w:rPr>
            </w:pPr>
            <w:r w:rsidRPr="00D56246">
              <w:rPr>
                <w:rFonts w:asciiTheme="minorHAnsi" w:hAnsiTheme="minorHAnsi" w:cs="Calibri"/>
                <w:b/>
                <w:szCs w:val="22"/>
              </w:rPr>
              <w:t>Ημερομηνία Γέννησης:</w:t>
            </w:r>
          </w:p>
        </w:tc>
        <w:tc>
          <w:tcPr>
            <w:tcW w:w="1372" w:type="pct"/>
            <w:gridSpan w:val="7"/>
            <w:tcBorders>
              <w:top w:val="nil"/>
              <w:left w:val="nil"/>
              <w:bottom w:val="single" w:sz="6" w:space="0" w:color="auto"/>
              <w:right w:val="nil"/>
            </w:tcBorders>
            <w:vAlign w:val="center"/>
          </w:tcPr>
          <w:p w:rsidR="004C15D4" w:rsidRPr="00D56246" w:rsidRDefault="004C15D4" w:rsidP="00021593">
            <w:pPr>
              <w:rPr>
                <w:rFonts w:asciiTheme="minorHAnsi" w:hAnsiTheme="minorHAnsi" w:cs="Calibri"/>
                <w:szCs w:val="22"/>
              </w:rPr>
            </w:pPr>
            <w:r w:rsidRPr="00D56246">
              <w:rPr>
                <w:rFonts w:asciiTheme="minorHAnsi" w:hAnsiTheme="minorHAnsi" w:cs="Calibri"/>
                <w:szCs w:val="22"/>
              </w:rPr>
              <w:t>__ /__ / ____</w:t>
            </w:r>
          </w:p>
        </w:tc>
        <w:tc>
          <w:tcPr>
            <w:tcW w:w="1210" w:type="pct"/>
            <w:gridSpan w:val="5"/>
            <w:vAlign w:val="center"/>
          </w:tcPr>
          <w:p w:rsidR="004C15D4" w:rsidRPr="00D56246" w:rsidRDefault="004C15D4" w:rsidP="00021593">
            <w:pPr>
              <w:rPr>
                <w:rFonts w:asciiTheme="minorHAnsi" w:hAnsiTheme="minorHAnsi" w:cs="Calibri"/>
                <w:b/>
                <w:szCs w:val="22"/>
              </w:rPr>
            </w:pPr>
            <w:r w:rsidRPr="00D56246">
              <w:rPr>
                <w:rFonts w:asciiTheme="minorHAnsi" w:hAnsiTheme="minorHAnsi" w:cs="Calibri"/>
                <w:b/>
                <w:szCs w:val="22"/>
              </w:rPr>
              <w:t>Τόπος Γέννησης:</w:t>
            </w:r>
          </w:p>
        </w:tc>
        <w:tc>
          <w:tcPr>
            <w:tcW w:w="1189" w:type="pct"/>
            <w:gridSpan w:val="3"/>
            <w:tcBorders>
              <w:top w:val="nil"/>
              <w:left w:val="nil"/>
              <w:bottom w:val="single" w:sz="6" w:space="0" w:color="auto"/>
              <w:right w:val="double" w:sz="6" w:space="0" w:color="auto"/>
            </w:tcBorders>
            <w:vAlign w:val="center"/>
          </w:tcPr>
          <w:p w:rsidR="004C15D4" w:rsidRPr="00D56246" w:rsidRDefault="004C15D4" w:rsidP="00021593">
            <w:pPr>
              <w:rPr>
                <w:rFonts w:asciiTheme="minorHAnsi" w:hAnsiTheme="minorHAnsi" w:cs="Calibri"/>
                <w:szCs w:val="22"/>
              </w:rPr>
            </w:pPr>
          </w:p>
        </w:tc>
      </w:tr>
      <w:tr w:rsidR="004C15D4" w:rsidRPr="00D56246" w:rsidTr="00315F5D">
        <w:tc>
          <w:tcPr>
            <w:tcW w:w="1644" w:type="pct"/>
            <w:gridSpan w:val="7"/>
            <w:tcBorders>
              <w:top w:val="nil"/>
              <w:left w:val="double" w:sz="6" w:space="0" w:color="auto"/>
              <w:bottom w:val="nil"/>
              <w:right w:val="nil"/>
            </w:tcBorders>
            <w:vAlign w:val="center"/>
          </w:tcPr>
          <w:p w:rsidR="004C15D4" w:rsidRPr="00D56246" w:rsidRDefault="004C15D4" w:rsidP="00021593">
            <w:pPr>
              <w:rPr>
                <w:rFonts w:asciiTheme="minorHAnsi" w:hAnsiTheme="minorHAnsi" w:cs="Calibri"/>
                <w:b/>
                <w:szCs w:val="22"/>
              </w:rPr>
            </w:pPr>
            <w:r w:rsidRPr="00D56246">
              <w:rPr>
                <w:rFonts w:asciiTheme="minorHAnsi" w:hAnsiTheme="minorHAnsi" w:cs="Calibri"/>
                <w:b/>
                <w:szCs w:val="22"/>
              </w:rPr>
              <w:t>Τηλέφωνο:</w:t>
            </w:r>
          </w:p>
        </w:tc>
        <w:tc>
          <w:tcPr>
            <w:tcW w:w="956" w:type="pct"/>
            <w:gridSpan w:val="4"/>
            <w:tcBorders>
              <w:top w:val="nil"/>
              <w:left w:val="nil"/>
              <w:bottom w:val="single" w:sz="6" w:space="0" w:color="auto"/>
              <w:right w:val="nil"/>
            </w:tcBorders>
            <w:vAlign w:val="center"/>
          </w:tcPr>
          <w:p w:rsidR="004C15D4" w:rsidRPr="00D56246" w:rsidRDefault="004C15D4" w:rsidP="00021593">
            <w:pPr>
              <w:rPr>
                <w:rFonts w:asciiTheme="minorHAnsi" w:hAnsiTheme="minorHAnsi" w:cs="Calibri"/>
                <w:szCs w:val="22"/>
              </w:rPr>
            </w:pPr>
          </w:p>
        </w:tc>
        <w:tc>
          <w:tcPr>
            <w:tcW w:w="1008" w:type="pct"/>
            <w:gridSpan w:val="3"/>
            <w:vAlign w:val="center"/>
          </w:tcPr>
          <w:p w:rsidR="004C15D4" w:rsidRPr="00D56246" w:rsidRDefault="004C15D4" w:rsidP="00021593">
            <w:pPr>
              <w:rPr>
                <w:rFonts w:asciiTheme="minorHAnsi" w:hAnsiTheme="minorHAnsi" w:cs="Calibri"/>
                <w:b/>
                <w:szCs w:val="22"/>
              </w:rPr>
            </w:pPr>
            <w:r w:rsidRPr="00D56246">
              <w:rPr>
                <w:rFonts w:asciiTheme="minorHAnsi" w:hAnsiTheme="minorHAnsi" w:cs="Calibri"/>
                <w:b/>
                <w:szCs w:val="22"/>
              </w:rPr>
              <w:t>E-mail:</w:t>
            </w:r>
          </w:p>
        </w:tc>
        <w:tc>
          <w:tcPr>
            <w:tcW w:w="1391" w:type="pct"/>
            <w:gridSpan w:val="5"/>
            <w:tcBorders>
              <w:top w:val="nil"/>
              <w:left w:val="nil"/>
              <w:bottom w:val="single" w:sz="6" w:space="0" w:color="auto"/>
              <w:right w:val="double" w:sz="6" w:space="0" w:color="auto"/>
            </w:tcBorders>
            <w:vAlign w:val="center"/>
          </w:tcPr>
          <w:p w:rsidR="004C15D4" w:rsidRPr="00D56246" w:rsidRDefault="004C15D4" w:rsidP="00021593">
            <w:pPr>
              <w:rPr>
                <w:rFonts w:asciiTheme="minorHAnsi" w:hAnsiTheme="minorHAnsi" w:cs="Calibri"/>
                <w:szCs w:val="22"/>
              </w:rPr>
            </w:pPr>
          </w:p>
        </w:tc>
      </w:tr>
      <w:tr w:rsidR="004C15D4" w:rsidRPr="00D56246" w:rsidTr="00315F5D">
        <w:tc>
          <w:tcPr>
            <w:tcW w:w="1644" w:type="pct"/>
            <w:gridSpan w:val="7"/>
            <w:tcBorders>
              <w:top w:val="nil"/>
              <w:left w:val="double" w:sz="6" w:space="0" w:color="auto"/>
              <w:bottom w:val="nil"/>
              <w:right w:val="nil"/>
            </w:tcBorders>
            <w:vAlign w:val="center"/>
          </w:tcPr>
          <w:p w:rsidR="004C15D4" w:rsidRPr="00D56246" w:rsidRDefault="004C15D4" w:rsidP="00021593">
            <w:pPr>
              <w:rPr>
                <w:rFonts w:asciiTheme="minorHAnsi" w:hAnsiTheme="minorHAnsi" w:cs="Calibri"/>
                <w:b/>
                <w:szCs w:val="22"/>
              </w:rPr>
            </w:pPr>
            <w:r w:rsidRPr="00D56246">
              <w:rPr>
                <w:rFonts w:asciiTheme="minorHAnsi" w:hAnsiTheme="minorHAnsi" w:cs="Calibri"/>
                <w:b/>
                <w:szCs w:val="22"/>
              </w:rPr>
              <w:t>Fax:</w:t>
            </w:r>
          </w:p>
        </w:tc>
        <w:tc>
          <w:tcPr>
            <w:tcW w:w="956" w:type="pct"/>
            <w:gridSpan w:val="4"/>
            <w:tcBorders>
              <w:top w:val="nil"/>
              <w:left w:val="nil"/>
              <w:bottom w:val="single" w:sz="6" w:space="0" w:color="auto"/>
              <w:right w:val="nil"/>
            </w:tcBorders>
            <w:vAlign w:val="center"/>
          </w:tcPr>
          <w:p w:rsidR="004C15D4" w:rsidRPr="00D56246" w:rsidRDefault="004C15D4" w:rsidP="00021593">
            <w:pPr>
              <w:rPr>
                <w:rFonts w:asciiTheme="minorHAnsi" w:hAnsiTheme="minorHAnsi" w:cs="Calibri"/>
                <w:szCs w:val="22"/>
              </w:rPr>
            </w:pPr>
          </w:p>
        </w:tc>
        <w:tc>
          <w:tcPr>
            <w:tcW w:w="1008" w:type="pct"/>
            <w:gridSpan w:val="3"/>
            <w:vAlign w:val="center"/>
          </w:tcPr>
          <w:p w:rsidR="004C15D4" w:rsidRPr="00D56246" w:rsidRDefault="004C15D4" w:rsidP="00021593">
            <w:pPr>
              <w:rPr>
                <w:rFonts w:asciiTheme="minorHAnsi" w:hAnsiTheme="minorHAnsi" w:cs="Calibri"/>
                <w:b/>
                <w:szCs w:val="22"/>
              </w:rPr>
            </w:pPr>
          </w:p>
        </w:tc>
        <w:tc>
          <w:tcPr>
            <w:tcW w:w="1391" w:type="pct"/>
            <w:gridSpan w:val="5"/>
            <w:tcBorders>
              <w:top w:val="single" w:sz="6" w:space="0" w:color="auto"/>
              <w:left w:val="nil"/>
              <w:bottom w:val="nil"/>
              <w:right w:val="double" w:sz="6" w:space="0" w:color="auto"/>
            </w:tcBorders>
            <w:vAlign w:val="center"/>
          </w:tcPr>
          <w:p w:rsidR="004C15D4" w:rsidRPr="00D56246" w:rsidRDefault="004C15D4" w:rsidP="00021593">
            <w:pPr>
              <w:rPr>
                <w:rFonts w:asciiTheme="minorHAnsi" w:hAnsiTheme="minorHAnsi" w:cs="Calibri"/>
                <w:szCs w:val="22"/>
              </w:rPr>
            </w:pPr>
          </w:p>
        </w:tc>
      </w:tr>
      <w:tr w:rsidR="004C15D4" w:rsidRPr="00D56246" w:rsidTr="00315F5D">
        <w:tc>
          <w:tcPr>
            <w:tcW w:w="1473" w:type="pct"/>
            <w:gridSpan w:val="6"/>
            <w:tcBorders>
              <w:top w:val="nil"/>
              <w:left w:val="double" w:sz="6" w:space="0" w:color="auto"/>
              <w:bottom w:val="nil"/>
              <w:right w:val="nil"/>
            </w:tcBorders>
            <w:vAlign w:val="center"/>
          </w:tcPr>
          <w:p w:rsidR="004C15D4" w:rsidRPr="00D56246" w:rsidRDefault="004C15D4" w:rsidP="00021593">
            <w:pPr>
              <w:rPr>
                <w:rFonts w:asciiTheme="minorHAnsi" w:hAnsiTheme="minorHAnsi" w:cs="Calibri"/>
                <w:b/>
                <w:szCs w:val="22"/>
              </w:rPr>
            </w:pPr>
            <w:r w:rsidRPr="00D56246">
              <w:rPr>
                <w:rFonts w:asciiTheme="minorHAnsi" w:hAnsiTheme="minorHAnsi" w:cs="Calibri"/>
                <w:b/>
                <w:szCs w:val="22"/>
              </w:rPr>
              <w:t>Διεύθυνση Κατοικίας:</w:t>
            </w:r>
          </w:p>
        </w:tc>
        <w:tc>
          <w:tcPr>
            <w:tcW w:w="1116" w:type="pct"/>
            <w:gridSpan w:val="4"/>
            <w:tcBorders>
              <w:top w:val="nil"/>
              <w:left w:val="nil"/>
              <w:bottom w:val="single" w:sz="6" w:space="0" w:color="auto"/>
              <w:right w:val="nil"/>
            </w:tcBorders>
            <w:vAlign w:val="center"/>
          </w:tcPr>
          <w:p w:rsidR="004C15D4" w:rsidRPr="00D56246" w:rsidRDefault="004C15D4" w:rsidP="00021593">
            <w:pPr>
              <w:rPr>
                <w:rFonts w:asciiTheme="minorHAnsi" w:hAnsiTheme="minorHAnsi" w:cs="Calibri"/>
                <w:szCs w:val="22"/>
              </w:rPr>
            </w:pPr>
          </w:p>
        </w:tc>
        <w:tc>
          <w:tcPr>
            <w:tcW w:w="1255" w:type="pct"/>
            <w:gridSpan w:val="7"/>
            <w:tcBorders>
              <w:top w:val="nil"/>
              <w:left w:val="nil"/>
              <w:bottom w:val="single" w:sz="6" w:space="0" w:color="auto"/>
              <w:right w:val="nil"/>
            </w:tcBorders>
            <w:vAlign w:val="center"/>
          </w:tcPr>
          <w:p w:rsidR="004C15D4" w:rsidRPr="00D56246" w:rsidRDefault="004C15D4" w:rsidP="00021593">
            <w:pPr>
              <w:rPr>
                <w:rFonts w:asciiTheme="minorHAnsi" w:hAnsiTheme="minorHAnsi" w:cs="Calibri"/>
                <w:szCs w:val="22"/>
              </w:rPr>
            </w:pPr>
          </w:p>
        </w:tc>
        <w:tc>
          <w:tcPr>
            <w:tcW w:w="1156" w:type="pct"/>
            <w:gridSpan w:val="2"/>
            <w:tcBorders>
              <w:top w:val="nil"/>
              <w:left w:val="nil"/>
              <w:bottom w:val="single" w:sz="6" w:space="0" w:color="auto"/>
              <w:right w:val="double" w:sz="6" w:space="0" w:color="auto"/>
            </w:tcBorders>
            <w:vAlign w:val="center"/>
          </w:tcPr>
          <w:p w:rsidR="004C15D4" w:rsidRPr="00D56246" w:rsidRDefault="004C15D4" w:rsidP="00021593">
            <w:pPr>
              <w:rPr>
                <w:rFonts w:asciiTheme="minorHAnsi" w:hAnsiTheme="minorHAnsi" w:cs="Calibri"/>
                <w:szCs w:val="22"/>
              </w:rPr>
            </w:pPr>
          </w:p>
        </w:tc>
      </w:tr>
      <w:tr w:rsidR="004C15D4" w:rsidRPr="00D56246" w:rsidTr="00315F5D">
        <w:tc>
          <w:tcPr>
            <w:tcW w:w="1473" w:type="pct"/>
            <w:gridSpan w:val="6"/>
            <w:tcBorders>
              <w:top w:val="nil"/>
              <w:left w:val="double" w:sz="6" w:space="0" w:color="auto"/>
              <w:bottom w:val="nil"/>
              <w:right w:val="nil"/>
            </w:tcBorders>
            <w:vAlign w:val="center"/>
          </w:tcPr>
          <w:p w:rsidR="004C15D4" w:rsidRPr="00D56246" w:rsidRDefault="004C15D4" w:rsidP="00021593">
            <w:pPr>
              <w:rPr>
                <w:rFonts w:asciiTheme="minorHAnsi" w:hAnsiTheme="minorHAnsi" w:cs="Calibri"/>
                <w:szCs w:val="22"/>
              </w:rPr>
            </w:pPr>
          </w:p>
        </w:tc>
        <w:tc>
          <w:tcPr>
            <w:tcW w:w="1116" w:type="pct"/>
            <w:gridSpan w:val="4"/>
            <w:tcBorders>
              <w:top w:val="nil"/>
              <w:left w:val="nil"/>
              <w:bottom w:val="single" w:sz="6" w:space="0" w:color="auto"/>
              <w:right w:val="nil"/>
            </w:tcBorders>
            <w:vAlign w:val="center"/>
          </w:tcPr>
          <w:p w:rsidR="004C15D4" w:rsidRPr="00D56246" w:rsidRDefault="004C15D4" w:rsidP="00021593">
            <w:pPr>
              <w:rPr>
                <w:rFonts w:asciiTheme="minorHAnsi" w:hAnsiTheme="minorHAnsi" w:cs="Calibri"/>
                <w:szCs w:val="22"/>
              </w:rPr>
            </w:pPr>
          </w:p>
        </w:tc>
        <w:tc>
          <w:tcPr>
            <w:tcW w:w="1255" w:type="pct"/>
            <w:gridSpan w:val="7"/>
            <w:tcBorders>
              <w:top w:val="nil"/>
              <w:left w:val="nil"/>
              <w:bottom w:val="single" w:sz="6" w:space="0" w:color="auto"/>
              <w:right w:val="nil"/>
            </w:tcBorders>
            <w:vAlign w:val="center"/>
          </w:tcPr>
          <w:p w:rsidR="004C15D4" w:rsidRPr="00D56246" w:rsidRDefault="004C15D4" w:rsidP="00021593">
            <w:pPr>
              <w:rPr>
                <w:rFonts w:asciiTheme="minorHAnsi" w:hAnsiTheme="minorHAnsi" w:cs="Calibri"/>
                <w:szCs w:val="22"/>
              </w:rPr>
            </w:pPr>
          </w:p>
        </w:tc>
        <w:tc>
          <w:tcPr>
            <w:tcW w:w="1156" w:type="pct"/>
            <w:gridSpan w:val="2"/>
            <w:tcBorders>
              <w:top w:val="nil"/>
              <w:left w:val="nil"/>
              <w:bottom w:val="single" w:sz="6" w:space="0" w:color="auto"/>
              <w:right w:val="double" w:sz="6" w:space="0" w:color="auto"/>
            </w:tcBorders>
            <w:vAlign w:val="center"/>
          </w:tcPr>
          <w:p w:rsidR="004C15D4" w:rsidRPr="00D56246" w:rsidRDefault="004C15D4" w:rsidP="00021593">
            <w:pPr>
              <w:rPr>
                <w:rFonts w:asciiTheme="minorHAnsi" w:hAnsiTheme="minorHAnsi" w:cs="Calibri"/>
                <w:szCs w:val="22"/>
              </w:rPr>
            </w:pPr>
          </w:p>
        </w:tc>
      </w:tr>
      <w:tr w:rsidR="004C15D4" w:rsidRPr="00D56246" w:rsidTr="00315F5D">
        <w:tc>
          <w:tcPr>
            <w:tcW w:w="1237" w:type="pct"/>
            <w:gridSpan w:val="5"/>
            <w:tcBorders>
              <w:top w:val="nil"/>
              <w:left w:val="double" w:sz="6" w:space="0" w:color="auto"/>
              <w:bottom w:val="double" w:sz="6" w:space="0" w:color="auto"/>
              <w:right w:val="nil"/>
            </w:tcBorders>
            <w:vAlign w:val="center"/>
          </w:tcPr>
          <w:p w:rsidR="004C15D4" w:rsidRPr="00D56246" w:rsidRDefault="004C15D4" w:rsidP="00021593">
            <w:pPr>
              <w:rPr>
                <w:rFonts w:asciiTheme="minorHAnsi" w:hAnsiTheme="minorHAnsi" w:cs="Calibri"/>
                <w:szCs w:val="22"/>
              </w:rPr>
            </w:pPr>
          </w:p>
        </w:tc>
        <w:tc>
          <w:tcPr>
            <w:tcW w:w="1352" w:type="pct"/>
            <w:gridSpan w:val="5"/>
            <w:tcBorders>
              <w:top w:val="nil"/>
              <w:left w:val="nil"/>
              <w:bottom w:val="double" w:sz="6" w:space="0" w:color="auto"/>
              <w:right w:val="nil"/>
            </w:tcBorders>
            <w:vAlign w:val="center"/>
          </w:tcPr>
          <w:p w:rsidR="004C15D4" w:rsidRPr="00D56246" w:rsidRDefault="004C15D4" w:rsidP="00021593">
            <w:pPr>
              <w:rPr>
                <w:rFonts w:asciiTheme="minorHAnsi" w:hAnsiTheme="minorHAnsi" w:cs="Calibri"/>
                <w:szCs w:val="22"/>
              </w:rPr>
            </w:pPr>
          </w:p>
        </w:tc>
        <w:tc>
          <w:tcPr>
            <w:tcW w:w="1255" w:type="pct"/>
            <w:gridSpan w:val="7"/>
            <w:tcBorders>
              <w:top w:val="nil"/>
              <w:left w:val="nil"/>
              <w:bottom w:val="double" w:sz="6" w:space="0" w:color="auto"/>
              <w:right w:val="nil"/>
            </w:tcBorders>
            <w:vAlign w:val="center"/>
          </w:tcPr>
          <w:p w:rsidR="004C15D4" w:rsidRPr="00D56246" w:rsidRDefault="004C15D4" w:rsidP="00021593">
            <w:pPr>
              <w:rPr>
                <w:rFonts w:asciiTheme="minorHAnsi" w:hAnsiTheme="minorHAnsi" w:cs="Calibri"/>
                <w:szCs w:val="22"/>
              </w:rPr>
            </w:pPr>
          </w:p>
        </w:tc>
        <w:tc>
          <w:tcPr>
            <w:tcW w:w="1156" w:type="pct"/>
            <w:gridSpan w:val="2"/>
            <w:tcBorders>
              <w:top w:val="nil"/>
              <w:left w:val="nil"/>
              <w:bottom w:val="double" w:sz="6" w:space="0" w:color="auto"/>
              <w:right w:val="double" w:sz="6" w:space="0" w:color="auto"/>
            </w:tcBorders>
            <w:vAlign w:val="center"/>
          </w:tcPr>
          <w:p w:rsidR="004C15D4" w:rsidRPr="00D56246" w:rsidRDefault="004C15D4" w:rsidP="00021593">
            <w:pPr>
              <w:rPr>
                <w:rFonts w:asciiTheme="minorHAnsi" w:hAnsiTheme="minorHAnsi" w:cs="Calibri"/>
                <w:szCs w:val="22"/>
              </w:rPr>
            </w:pPr>
          </w:p>
        </w:tc>
      </w:tr>
      <w:tr w:rsidR="004C15D4" w:rsidRPr="00D56246" w:rsidTr="00315F5D">
        <w:tc>
          <w:tcPr>
            <w:tcW w:w="5000" w:type="pct"/>
            <w:gridSpan w:val="19"/>
          </w:tcPr>
          <w:p w:rsidR="004C15D4" w:rsidRPr="00D56246" w:rsidRDefault="004C15D4" w:rsidP="00021593">
            <w:pPr>
              <w:rPr>
                <w:rFonts w:asciiTheme="minorHAnsi" w:hAnsiTheme="minorHAnsi" w:cs="Calibri"/>
                <w:szCs w:val="22"/>
              </w:rPr>
            </w:pPr>
          </w:p>
        </w:tc>
      </w:tr>
      <w:tr w:rsidR="004C15D4" w:rsidRPr="00973CA8" w:rsidTr="00315F5D">
        <w:tc>
          <w:tcPr>
            <w:tcW w:w="1216" w:type="pct"/>
            <w:gridSpan w:val="3"/>
            <w:tcBorders>
              <w:top w:val="single" w:sz="6" w:space="0" w:color="auto"/>
              <w:left w:val="single" w:sz="6" w:space="0" w:color="auto"/>
              <w:bottom w:val="single" w:sz="6" w:space="0" w:color="auto"/>
              <w:right w:val="single" w:sz="6" w:space="0" w:color="auto"/>
            </w:tcBorders>
            <w:shd w:val="pct10" w:color="auto" w:fill="auto"/>
          </w:tcPr>
          <w:p w:rsidR="004C15D4" w:rsidRPr="00A303BD" w:rsidRDefault="004C15D4" w:rsidP="00973CA8">
            <w:pPr>
              <w:spacing w:after="0"/>
              <w:rPr>
                <w:rFonts w:asciiTheme="minorHAnsi" w:hAnsiTheme="minorHAnsi" w:cs="Calibri"/>
                <w:b/>
                <w:szCs w:val="22"/>
              </w:rPr>
            </w:pPr>
            <w:r w:rsidRPr="00A303BD">
              <w:rPr>
                <w:rFonts w:asciiTheme="minorHAnsi" w:hAnsiTheme="minorHAnsi" w:cs="Calibri"/>
                <w:b/>
                <w:szCs w:val="22"/>
              </w:rPr>
              <w:t>ΕΚΠΑΙΔΕΥΣΗ</w:t>
            </w:r>
          </w:p>
        </w:tc>
        <w:tc>
          <w:tcPr>
            <w:tcW w:w="3784" w:type="pct"/>
            <w:gridSpan w:val="16"/>
          </w:tcPr>
          <w:p w:rsidR="004C15D4" w:rsidRPr="00A303BD" w:rsidRDefault="004C15D4" w:rsidP="00973CA8">
            <w:pPr>
              <w:spacing w:after="0"/>
              <w:rPr>
                <w:rFonts w:asciiTheme="minorHAnsi" w:hAnsiTheme="minorHAnsi" w:cs="Calibri"/>
                <w:szCs w:val="22"/>
              </w:rPr>
            </w:pPr>
          </w:p>
        </w:tc>
      </w:tr>
      <w:tr w:rsidR="004C15D4" w:rsidRPr="00D56246" w:rsidTr="00315F5D">
        <w:tc>
          <w:tcPr>
            <w:tcW w:w="1704" w:type="pct"/>
            <w:gridSpan w:val="8"/>
            <w:tcBorders>
              <w:top w:val="double" w:sz="6" w:space="0" w:color="auto"/>
              <w:left w:val="double" w:sz="6" w:space="0" w:color="auto"/>
              <w:bottom w:val="nil"/>
              <w:right w:val="single" w:sz="6" w:space="0" w:color="auto"/>
            </w:tcBorders>
            <w:vAlign w:val="center"/>
          </w:tcPr>
          <w:p w:rsidR="004C15D4" w:rsidRPr="00A303BD" w:rsidRDefault="004C15D4" w:rsidP="00973CA8">
            <w:pPr>
              <w:spacing w:after="0"/>
              <w:rPr>
                <w:rFonts w:asciiTheme="minorHAnsi" w:hAnsiTheme="minorHAnsi" w:cs="Calibri"/>
                <w:b/>
                <w:szCs w:val="22"/>
              </w:rPr>
            </w:pPr>
            <w:r w:rsidRPr="00A303BD">
              <w:rPr>
                <w:rFonts w:asciiTheme="minorHAnsi" w:hAnsiTheme="minorHAnsi" w:cs="Calibri"/>
                <w:b/>
                <w:szCs w:val="22"/>
              </w:rPr>
              <w:t>Όνομα Ιδρύματος</w:t>
            </w:r>
          </w:p>
        </w:tc>
        <w:tc>
          <w:tcPr>
            <w:tcW w:w="1090" w:type="pct"/>
            <w:gridSpan w:val="4"/>
            <w:tcBorders>
              <w:top w:val="double" w:sz="6" w:space="0" w:color="auto"/>
              <w:left w:val="nil"/>
              <w:bottom w:val="nil"/>
              <w:right w:val="single" w:sz="6" w:space="0" w:color="auto"/>
            </w:tcBorders>
            <w:vAlign w:val="center"/>
          </w:tcPr>
          <w:p w:rsidR="004C15D4" w:rsidRPr="00A303BD" w:rsidRDefault="004C15D4" w:rsidP="00973CA8">
            <w:pPr>
              <w:spacing w:after="0"/>
              <w:rPr>
                <w:rFonts w:asciiTheme="minorHAnsi" w:hAnsiTheme="minorHAnsi" w:cs="Calibri"/>
                <w:b/>
                <w:szCs w:val="22"/>
              </w:rPr>
            </w:pPr>
            <w:r w:rsidRPr="00A303BD">
              <w:rPr>
                <w:rFonts w:asciiTheme="minorHAnsi" w:hAnsiTheme="minorHAnsi" w:cs="Calibri"/>
                <w:b/>
                <w:szCs w:val="22"/>
              </w:rPr>
              <w:t>Τίτλος Πτυχίου</w:t>
            </w:r>
          </w:p>
        </w:tc>
        <w:tc>
          <w:tcPr>
            <w:tcW w:w="1293" w:type="pct"/>
            <w:gridSpan w:val="6"/>
            <w:tcBorders>
              <w:top w:val="double" w:sz="6" w:space="0" w:color="auto"/>
              <w:left w:val="nil"/>
              <w:bottom w:val="nil"/>
              <w:right w:val="single" w:sz="6" w:space="0" w:color="auto"/>
            </w:tcBorders>
            <w:vAlign w:val="center"/>
          </w:tcPr>
          <w:p w:rsidR="004C15D4" w:rsidRPr="00A303BD" w:rsidRDefault="004C15D4" w:rsidP="00973CA8">
            <w:pPr>
              <w:spacing w:after="0"/>
              <w:rPr>
                <w:rFonts w:asciiTheme="minorHAnsi" w:hAnsiTheme="minorHAnsi" w:cs="Calibri"/>
                <w:b/>
                <w:szCs w:val="22"/>
              </w:rPr>
            </w:pPr>
            <w:r w:rsidRPr="00A303BD">
              <w:rPr>
                <w:rFonts w:asciiTheme="minorHAnsi" w:hAnsiTheme="minorHAnsi" w:cs="Calibri"/>
                <w:b/>
                <w:szCs w:val="22"/>
              </w:rPr>
              <w:t>Ειδικότητα</w:t>
            </w:r>
          </w:p>
        </w:tc>
        <w:tc>
          <w:tcPr>
            <w:tcW w:w="913" w:type="pct"/>
            <w:tcBorders>
              <w:top w:val="double" w:sz="6" w:space="0" w:color="auto"/>
              <w:left w:val="nil"/>
              <w:bottom w:val="nil"/>
              <w:right w:val="double" w:sz="6" w:space="0" w:color="auto"/>
            </w:tcBorders>
            <w:vAlign w:val="center"/>
          </w:tcPr>
          <w:p w:rsidR="004C15D4" w:rsidRPr="00A303BD" w:rsidRDefault="004C15D4" w:rsidP="00973CA8">
            <w:pPr>
              <w:spacing w:after="0"/>
              <w:rPr>
                <w:rFonts w:asciiTheme="minorHAnsi" w:hAnsiTheme="minorHAnsi" w:cs="Calibri"/>
                <w:b/>
                <w:szCs w:val="22"/>
              </w:rPr>
            </w:pPr>
            <w:r w:rsidRPr="00A303BD">
              <w:rPr>
                <w:rFonts w:asciiTheme="minorHAnsi" w:hAnsiTheme="minorHAnsi" w:cs="Calibri"/>
                <w:b/>
                <w:szCs w:val="22"/>
              </w:rPr>
              <w:t>Ημερομηνία Απόκτησης Πτυχίου</w:t>
            </w:r>
          </w:p>
        </w:tc>
      </w:tr>
      <w:tr w:rsidR="004C15D4" w:rsidRPr="00D56246" w:rsidTr="00315F5D">
        <w:trPr>
          <w:trHeight w:val="344"/>
        </w:trPr>
        <w:tc>
          <w:tcPr>
            <w:tcW w:w="1704" w:type="pct"/>
            <w:gridSpan w:val="8"/>
            <w:tcBorders>
              <w:top w:val="double" w:sz="6" w:space="0" w:color="auto"/>
              <w:left w:val="double" w:sz="6" w:space="0" w:color="auto"/>
              <w:bottom w:val="single" w:sz="6" w:space="0" w:color="auto"/>
              <w:right w:val="single" w:sz="6" w:space="0" w:color="auto"/>
            </w:tcBorders>
          </w:tcPr>
          <w:p w:rsidR="004C15D4" w:rsidRPr="00D56246" w:rsidRDefault="004C15D4" w:rsidP="00973CA8">
            <w:pPr>
              <w:spacing w:after="0"/>
              <w:rPr>
                <w:rFonts w:asciiTheme="minorHAnsi" w:hAnsiTheme="minorHAnsi" w:cs="Calibri"/>
                <w:szCs w:val="22"/>
              </w:rPr>
            </w:pPr>
          </w:p>
        </w:tc>
        <w:tc>
          <w:tcPr>
            <w:tcW w:w="1090" w:type="pct"/>
            <w:gridSpan w:val="4"/>
            <w:tcBorders>
              <w:top w:val="double" w:sz="6" w:space="0" w:color="auto"/>
              <w:left w:val="nil"/>
              <w:bottom w:val="single" w:sz="6" w:space="0" w:color="auto"/>
              <w:right w:val="single" w:sz="6" w:space="0" w:color="auto"/>
            </w:tcBorders>
          </w:tcPr>
          <w:p w:rsidR="004C15D4" w:rsidRPr="00D56246" w:rsidRDefault="004C15D4" w:rsidP="00973CA8">
            <w:pPr>
              <w:spacing w:after="0"/>
              <w:rPr>
                <w:rFonts w:asciiTheme="minorHAnsi" w:hAnsiTheme="minorHAnsi" w:cs="Calibri"/>
                <w:szCs w:val="22"/>
              </w:rPr>
            </w:pPr>
          </w:p>
        </w:tc>
        <w:tc>
          <w:tcPr>
            <w:tcW w:w="1293" w:type="pct"/>
            <w:gridSpan w:val="6"/>
            <w:tcBorders>
              <w:top w:val="double" w:sz="6" w:space="0" w:color="auto"/>
              <w:left w:val="nil"/>
              <w:bottom w:val="single" w:sz="6" w:space="0" w:color="auto"/>
              <w:right w:val="single" w:sz="6" w:space="0" w:color="auto"/>
            </w:tcBorders>
          </w:tcPr>
          <w:p w:rsidR="004C15D4" w:rsidRPr="00D56246" w:rsidRDefault="004C15D4" w:rsidP="00973CA8">
            <w:pPr>
              <w:spacing w:after="0"/>
              <w:rPr>
                <w:rFonts w:asciiTheme="minorHAnsi" w:hAnsiTheme="minorHAnsi" w:cs="Calibri"/>
                <w:szCs w:val="22"/>
              </w:rPr>
            </w:pPr>
          </w:p>
        </w:tc>
        <w:tc>
          <w:tcPr>
            <w:tcW w:w="913" w:type="pct"/>
            <w:tcBorders>
              <w:top w:val="double" w:sz="6" w:space="0" w:color="auto"/>
              <w:left w:val="nil"/>
              <w:bottom w:val="single" w:sz="6" w:space="0" w:color="auto"/>
              <w:right w:val="double" w:sz="6" w:space="0" w:color="auto"/>
            </w:tcBorders>
          </w:tcPr>
          <w:p w:rsidR="004C15D4" w:rsidRPr="00D56246" w:rsidRDefault="004C15D4" w:rsidP="00973CA8">
            <w:pPr>
              <w:spacing w:after="0"/>
              <w:rPr>
                <w:rFonts w:asciiTheme="minorHAnsi" w:hAnsiTheme="minorHAnsi" w:cs="Calibri"/>
                <w:szCs w:val="22"/>
              </w:rPr>
            </w:pPr>
          </w:p>
        </w:tc>
      </w:tr>
      <w:tr w:rsidR="004C15D4" w:rsidRPr="00D56246" w:rsidTr="00315F5D">
        <w:tc>
          <w:tcPr>
            <w:tcW w:w="1704" w:type="pct"/>
            <w:gridSpan w:val="8"/>
            <w:tcBorders>
              <w:top w:val="nil"/>
              <w:left w:val="double" w:sz="6" w:space="0" w:color="auto"/>
              <w:bottom w:val="nil"/>
              <w:right w:val="single" w:sz="6" w:space="0" w:color="auto"/>
            </w:tcBorders>
          </w:tcPr>
          <w:p w:rsidR="004C15D4" w:rsidRPr="00D56246" w:rsidRDefault="004C15D4" w:rsidP="00973CA8">
            <w:pPr>
              <w:spacing w:after="0"/>
              <w:rPr>
                <w:rFonts w:asciiTheme="minorHAnsi" w:hAnsiTheme="minorHAnsi" w:cs="Calibri"/>
                <w:szCs w:val="22"/>
              </w:rPr>
            </w:pPr>
          </w:p>
        </w:tc>
        <w:tc>
          <w:tcPr>
            <w:tcW w:w="1090" w:type="pct"/>
            <w:gridSpan w:val="4"/>
            <w:tcBorders>
              <w:top w:val="nil"/>
              <w:left w:val="nil"/>
              <w:bottom w:val="nil"/>
              <w:right w:val="single" w:sz="6" w:space="0" w:color="auto"/>
            </w:tcBorders>
          </w:tcPr>
          <w:p w:rsidR="004C15D4" w:rsidRPr="00D56246" w:rsidRDefault="004C15D4" w:rsidP="00973CA8">
            <w:pPr>
              <w:spacing w:after="0"/>
              <w:rPr>
                <w:rFonts w:asciiTheme="minorHAnsi" w:hAnsiTheme="minorHAnsi" w:cs="Calibri"/>
                <w:szCs w:val="22"/>
              </w:rPr>
            </w:pPr>
          </w:p>
        </w:tc>
        <w:tc>
          <w:tcPr>
            <w:tcW w:w="1293" w:type="pct"/>
            <w:gridSpan w:val="6"/>
            <w:tcBorders>
              <w:top w:val="nil"/>
              <w:left w:val="nil"/>
              <w:bottom w:val="nil"/>
              <w:right w:val="single" w:sz="6" w:space="0" w:color="auto"/>
            </w:tcBorders>
          </w:tcPr>
          <w:p w:rsidR="004C15D4" w:rsidRPr="00D56246" w:rsidRDefault="004C15D4" w:rsidP="00973CA8">
            <w:pPr>
              <w:spacing w:after="0"/>
              <w:rPr>
                <w:rFonts w:asciiTheme="minorHAnsi" w:hAnsiTheme="minorHAnsi" w:cs="Calibri"/>
                <w:szCs w:val="22"/>
              </w:rPr>
            </w:pPr>
          </w:p>
        </w:tc>
        <w:tc>
          <w:tcPr>
            <w:tcW w:w="913" w:type="pct"/>
            <w:tcBorders>
              <w:top w:val="nil"/>
              <w:left w:val="nil"/>
              <w:bottom w:val="nil"/>
              <w:right w:val="double" w:sz="6" w:space="0" w:color="auto"/>
            </w:tcBorders>
          </w:tcPr>
          <w:p w:rsidR="004C15D4" w:rsidRPr="00D56246" w:rsidRDefault="004C15D4" w:rsidP="00973CA8">
            <w:pPr>
              <w:spacing w:after="0"/>
              <w:rPr>
                <w:rFonts w:asciiTheme="minorHAnsi" w:hAnsiTheme="minorHAnsi" w:cs="Calibri"/>
                <w:szCs w:val="22"/>
              </w:rPr>
            </w:pPr>
          </w:p>
        </w:tc>
      </w:tr>
      <w:tr w:rsidR="004C15D4" w:rsidRPr="00D56246" w:rsidTr="00315F5D">
        <w:tc>
          <w:tcPr>
            <w:tcW w:w="1704" w:type="pct"/>
            <w:gridSpan w:val="8"/>
            <w:tcBorders>
              <w:top w:val="single" w:sz="6" w:space="0" w:color="auto"/>
              <w:left w:val="double" w:sz="6" w:space="0" w:color="auto"/>
              <w:bottom w:val="double" w:sz="4" w:space="0" w:color="auto"/>
              <w:right w:val="single" w:sz="6" w:space="0" w:color="auto"/>
            </w:tcBorders>
          </w:tcPr>
          <w:p w:rsidR="004C15D4" w:rsidRPr="00D56246" w:rsidRDefault="004C15D4" w:rsidP="00973CA8">
            <w:pPr>
              <w:spacing w:after="0"/>
              <w:rPr>
                <w:rFonts w:asciiTheme="minorHAnsi" w:hAnsiTheme="minorHAnsi" w:cs="Calibri"/>
                <w:szCs w:val="22"/>
              </w:rPr>
            </w:pPr>
          </w:p>
        </w:tc>
        <w:tc>
          <w:tcPr>
            <w:tcW w:w="1090" w:type="pct"/>
            <w:gridSpan w:val="4"/>
            <w:tcBorders>
              <w:top w:val="single" w:sz="6" w:space="0" w:color="auto"/>
              <w:left w:val="nil"/>
              <w:bottom w:val="double" w:sz="4" w:space="0" w:color="auto"/>
              <w:right w:val="single" w:sz="6" w:space="0" w:color="auto"/>
            </w:tcBorders>
          </w:tcPr>
          <w:p w:rsidR="004C15D4" w:rsidRPr="00D56246" w:rsidRDefault="004C15D4" w:rsidP="00973CA8">
            <w:pPr>
              <w:spacing w:after="0"/>
              <w:rPr>
                <w:rFonts w:asciiTheme="minorHAnsi" w:hAnsiTheme="minorHAnsi" w:cs="Calibri"/>
                <w:szCs w:val="22"/>
              </w:rPr>
            </w:pPr>
          </w:p>
        </w:tc>
        <w:tc>
          <w:tcPr>
            <w:tcW w:w="1293" w:type="pct"/>
            <w:gridSpan w:val="6"/>
            <w:tcBorders>
              <w:top w:val="single" w:sz="6" w:space="0" w:color="auto"/>
              <w:left w:val="nil"/>
              <w:bottom w:val="double" w:sz="4" w:space="0" w:color="auto"/>
              <w:right w:val="single" w:sz="6" w:space="0" w:color="auto"/>
            </w:tcBorders>
          </w:tcPr>
          <w:p w:rsidR="004C15D4" w:rsidRPr="00D56246" w:rsidRDefault="004C15D4" w:rsidP="00973CA8">
            <w:pPr>
              <w:spacing w:after="0"/>
              <w:rPr>
                <w:rFonts w:asciiTheme="minorHAnsi" w:hAnsiTheme="minorHAnsi" w:cs="Calibri"/>
                <w:szCs w:val="22"/>
              </w:rPr>
            </w:pPr>
          </w:p>
        </w:tc>
        <w:tc>
          <w:tcPr>
            <w:tcW w:w="913" w:type="pct"/>
            <w:tcBorders>
              <w:top w:val="single" w:sz="6" w:space="0" w:color="auto"/>
              <w:left w:val="nil"/>
              <w:bottom w:val="double" w:sz="4" w:space="0" w:color="auto"/>
              <w:right w:val="double" w:sz="6" w:space="0" w:color="auto"/>
            </w:tcBorders>
          </w:tcPr>
          <w:p w:rsidR="004C15D4" w:rsidRPr="00D56246" w:rsidRDefault="004C15D4" w:rsidP="00973CA8">
            <w:pPr>
              <w:spacing w:after="0"/>
              <w:rPr>
                <w:rFonts w:asciiTheme="minorHAnsi" w:hAnsiTheme="minorHAnsi" w:cs="Calibri"/>
                <w:szCs w:val="22"/>
              </w:rPr>
            </w:pPr>
          </w:p>
        </w:tc>
      </w:tr>
    </w:tbl>
    <w:p w:rsidR="004C15D4" w:rsidRPr="00D56246" w:rsidRDefault="004C15D4" w:rsidP="00973CA8">
      <w:pPr>
        <w:spacing w:after="0"/>
        <w:ind w:right="-335"/>
        <w:rPr>
          <w:rFonts w:asciiTheme="minorHAnsi" w:hAnsiTheme="minorHAnsi" w:cs="Calibri"/>
          <w:szCs w:val="22"/>
        </w:rPr>
      </w:pPr>
    </w:p>
    <w:tbl>
      <w:tblPr>
        <w:tblW w:w="4795" w:type="pct"/>
        <w:tblInd w:w="108" w:type="dxa"/>
        <w:tblBorders>
          <w:top w:val="double" w:sz="6" w:space="0" w:color="auto"/>
          <w:left w:val="double" w:sz="6" w:space="0" w:color="auto"/>
          <w:bottom w:val="double" w:sz="6" w:space="0" w:color="auto"/>
          <w:right w:val="double" w:sz="6" w:space="0" w:color="auto"/>
          <w:insideH w:val="single" w:sz="6" w:space="0" w:color="auto"/>
          <w:insideV w:val="double" w:sz="6" w:space="0" w:color="auto"/>
        </w:tblBorders>
        <w:tblLook w:val="0000"/>
      </w:tblPr>
      <w:tblGrid>
        <w:gridCol w:w="2974"/>
        <w:gridCol w:w="743"/>
        <w:gridCol w:w="671"/>
        <w:gridCol w:w="2266"/>
        <w:gridCol w:w="2183"/>
        <w:gridCol w:w="613"/>
      </w:tblGrid>
      <w:tr w:rsidR="004C15D4" w:rsidRPr="00D56246" w:rsidTr="00973CA8">
        <w:tc>
          <w:tcPr>
            <w:tcW w:w="1969" w:type="pct"/>
            <w:gridSpan w:val="2"/>
            <w:tcBorders>
              <w:top w:val="double" w:sz="6" w:space="0" w:color="auto"/>
              <w:bottom w:val="double" w:sz="6" w:space="0" w:color="auto"/>
            </w:tcBorders>
            <w:shd w:val="pct10" w:color="auto" w:fill="auto"/>
          </w:tcPr>
          <w:p w:rsidR="004C15D4" w:rsidRPr="00D56246" w:rsidRDefault="004C15D4" w:rsidP="00021593">
            <w:pPr>
              <w:rPr>
                <w:rFonts w:asciiTheme="minorHAnsi" w:hAnsiTheme="minorHAnsi" w:cs="Calibri"/>
                <w:b/>
                <w:szCs w:val="22"/>
              </w:rPr>
            </w:pPr>
            <w:r w:rsidRPr="00D56246">
              <w:rPr>
                <w:rFonts w:asciiTheme="minorHAnsi" w:hAnsiTheme="minorHAnsi" w:cs="Calibri"/>
                <w:b/>
                <w:szCs w:val="22"/>
              </w:rPr>
              <w:t xml:space="preserve">ΚΑΤΗΓΟΡΙΑ ΣΤΕΛΕΧΟΥΣ </w:t>
            </w:r>
          </w:p>
          <w:p w:rsidR="004C15D4" w:rsidRPr="00D56246" w:rsidRDefault="004C15D4" w:rsidP="00021593">
            <w:pPr>
              <w:rPr>
                <w:rFonts w:asciiTheme="minorHAnsi" w:hAnsiTheme="minorHAnsi" w:cs="Calibri"/>
                <w:szCs w:val="22"/>
              </w:rPr>
            </w:pPr>
            <w:r w:rsidRPr="00D56246">
              <w:rPr>
                <w:rFonts w:asciiTheme="minorHAnsi" w:hAnsiTheme="minorHAnsi" w:cs="Calibri"/>
                <w:szCs w:val="22"/>
              </w:rPr>
              <w:t>(στο προτεινόμενο, από τον υποψήφιο Ανάδοχο, σχήμα διοίκησης Έργου)</w:t>
            </w:r>
          </w:p>
        </w:tc>
        <w:tc>
          <w:tcPr>
            <w:tcW w:w="3031" w:type="pct"/>
            <w:gridSpan w:val="4"/>
            <w:tcBorders>
              <w:top w:val="double" w:sz="6" w:space="0" w:color="auto"/>
              <w:bottom w:val="double" w:sz="6" w:space="0" w:color="auto"/>
            </w:tcBorders>
          </w:tcPr>
          <w:p w:rsidR="004C15D4" w:rsidRPr="00D56246" w:rsidRDefault="004C15D4" w:rsidP="00021593">
            <w:pPr>
              <w:rPr>
                <w:rFonts w:asciiTheme="minorHAnsi" w:hAnsiTheme="minorHAnsi" w:cs="Calibri"/>
                <w:szCs w:val="22"/>
              </w:rPr>
            </w:pPr>
          </w:p>
        </w:tc>
      </w:tr>
      <w:tr w:rsidR="004C15D4" w:rsidRPr="00D56246" w:rsidTr="00973CA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575" w:type="pct"/>
            <w:tcBorders>
              <w:top w:val="single" w:sz="6" w:space="0" w:color="auto"/>
              <w:left w:val="single" w:sz="6" w:space="0" w:color="auto"/>
              <w:bottom w:val="single" w:sz="6" w:space="0" w:color="auto"/>
              <w:right w:val="single" w:sz="6" w:space="0" w:color="auto"/>
            </w:tcBorders>
            <w:shd w:val="pct10" w:color="auto" w:fill="auto"/>
          </w:tcPr>
          <w:p w:rsidR="004C15D4" w:rsidRPr="00D56246" w:rsidRDefault="004C15D4" w:rsidP="00021593">
            <w:pPr>
              <w:rPr>
                <w:rFonts w:asciiTheme="minorHAnsi" w:hAnsiTheme="minorHAnsi" w:cs="Calibri"/>
                <w:b/>
                <w:szCs w:val="22"/>
              </w:rPr>
            </w:pPr>
            <w:r w:rsidRPr="00D56246">
              <w:rPr>
                <w:rFonts w:asciiTheme="minorHAnsi" w:hAnsiTheme="minorHAnsi" w:cs="Calibri"/>
                <w:b/>
                <w:szCs w:val="22"/>
              </w:rPr>
              <w:t>ΕΠΑΓΓΕΛΜΑΤΙΚΗ ΕΜΠΕΙΡΙΑ</w:t>
            </w:r>
          </w:p>
        </w:tc>
        <w:tc>
          <w:tcPr>
            <w:tcW w:w="3425" w:type="pct"/>
            <w:gridSpan w:val="5"/>
          </w:tcPr>
          <w:p w:rsidR="004C15D4" w:rsidRPr="00D56246" w:rsidRDefault="004C15D4" w:rsidP="00021593">
            <w:pPr>
              <w:rPr>
                <w:rFonts w:asciiTheme="minorHAnsi" w:hAnsiTheme="minorHAnsi" w:cs="Calibri"/>
                <w:szCs w:val="22"/>
              </w:rPr>
            </w:pPr>
          </w:p>
        </w:tc>
      </w:tr>
      <w:tr w:rsidR="004C15D4" w:rsidRPr="00D56246" w:rsidTr="00973CA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575" w:type="pct"/>
            <w:vMerge w:val="restart"/>
            <w:tcBorders>
              <w:top w:val="double" w:sz="6" w:space="0" w:color="auto"/>
              <w:left w:val="double" w:sz="6" w:space="0" w:color="auto"/>
              <w:right w:val="single" w:sz="6" w:space="0" w:color="auto"/>
            </w:tcBorders>
            <w:vAlign w:val="center"/>
          </w:tcPr>
          <w:p w:rsidR="004C15D4" w:rsidRPr="00D56246" w:rsidRDefault="004C15D4" w:rsidP="00021593">
            <w:pPr>
              <w:rPr>
                <w:rFonts w:asciiTheme="minorHAnsi" w:hAnsiTheme="minorHAnsi" w:cs="Calibri"/>
                <w:b/>
                <w:szCs w:val="22"/>
              </w:rPr>
            </w:pPr>
            <w:r w:rsidRPr="00D56246">
              <w:rPr>
                <w:rFonts w:asciiTheme="minorHAnsi" w:hAnsiTheme="minorHAnsi" w:cs="Calibri"/>
                <w:b/>
                <w:szCs w:val="22"/>
              </w:rPr>
              <w:t>Έργο (ή Θέση)</w:t>
            </w:r>
          </w:p>
        </w:tc>
        <w:tc>
          <w:tcPr>
            <w:tcW w:w="750" w:type="pct"/>
            <w:gridSpan w:val="2"/>
            <w:vMerge w:val="restart"/>
            <w:tcBorders>
              <w:top w:val="double" w:sz="6" w:space="0" w:color="auto"/>
              <w:left w:val="nil"/>
              <w:right w:val="single" w:sz="6" w:space="0" w:color="auto"/>
            </w:tcBorders>
            <w:vAlign w:val="center"/>
          </w:tcPr>
          <w:p w:rsidR="004C15D4" w:rsidRPr="00D56246" w:rsidRDefault="004C15D4" w:rsidP="00021593">
            <w:pPr>
              <w:rPr>
                <w:rFonts w:asciiTheme="minorHAnsi" w:hAnsiTheme="minorHAnsi" w:cs="Calibri"/>
                <w:b/>
                <w:szCs w:val="22"/>
              </w:rPr>
            </w:pPr>
            <w:r w:rsidRPr="00D56246">
              <w:rPr>
                <w:rFonts w:asciiTheme="minorHAnsi" w:hAnsiTheme="minorHAnsi" w:cs="Calibri"/>
                <w:b/>
                <w:szCs w:val="22"/>
              </w:rPr>
              <w:t>Εργοδότης</w:t>
            </w:r>
          </w:p>
        </w:tc>
        <w:tc>
          <w:tcPr>
            <w:tcW w:w="1200" w:type="pct"/>
            <w:vMerge w:val="restart"/>
            <w:tcBorders>
              <w:top w:val="double" w:sz="6" w:space="0" w:color="auto"/>
              <w:left w:val="nil"/>
              <w:right w:val="single" w:sz="6" w:space="0" w:color="auto"/>
            </w:tcBorders>
            <w:vAlign w:val="center"/>
          </w:tcPr>
          <w:p w:rsidR="004C15D4" w:rsidRPr="00D56246" w:rsidRDefault="004C15D4" w:rsidP="00021593">
            <w:pPr>
              <w:rPr>
                <w:rFonts w:asciiTheme="minorHAnsi" w:hAnsiTheme="minorHAnsi" w:cs="Calibri"/>
                <w:szCs w:val="22"/>
              </w:rPr>
            </w:pPr>
            <w:r w:rsidRPr="00D56246">
              <w:rPr>
                <w:rFonts w:asciiTheme="minorHAnsi" w:hAnsiTheme="minorHAnsi" w:cs="Calibri"/>
                <w:b/>
                <w:szCs w:val="22"/>
              </w:rPr>
              <w:t>Ρόλος</w:t>
            </w:r>
            <w:r w:rsidRPr="00D56246">
              <w:rPr>
                <w:rStyle w:val="ae"/>
                <w:rFonts w:asciiTheme="minorHAnsi" w:hAnsiTheme="minorHAnsi" w:cs="Calibri"/>
                <w:b w:val="0"/>
                <w:szCs w:val="22"/>
              </w:rPr>
              <w:footnoteReference w:id="5"/>
            </w:r>
            <w:r w:rsidRPr="00D56246">
              <w:rPr>
                <w:rFonts w:asciiTheme="minorHAnsi" w:hAnsiTheme="minorHAnsi" w:cs="Calibri"/>
                <w:b/>
                <w:szCs w:val="22"/>
              </w:rPr>
              <w:t xml:space="preserve"> και Καθήκοντα στο Έργο (ή Θέση)</w:t>
            </w:r>
          </w:p>
        </w:tc>
        <w:tc>
          <w:tcPr>
            <w:tcW w:w="1475" w:type="pct"/>
            <w:gridSpan w:val="2"/>
            <w:tcBorders>
              <w:top w:val="double" w:sz="6" w:space="0" w:color="auto"/>
              <w:left w:val="nil"/>
              <w:bottom w:val="nil"/>
              <w:right w:val="double" w:sz="6" w:space="0" w:color="auto"/>
            </w:tcBorders>
            <w:vAlign w:val="center"/>
          </w:tcPr>
          <w:p w:rsidR="004C15D4" w:rsidRPr="00D56246" w:rsidRDefault="004C15D4" w:rsidP="00021593">
            <w:pPr>
              <w:rPr>
                <w:rFonts w:asciiTheme="minorHAnsi" w:hAnsiTheme="minorHAnsi" w:cs="Calibri"/>
                <w:b/>
                <w:szCs w:val="22"/>
              </w:rPr>
            </w:pPr>
            <w:r w:rsidRPr="00D56246">
              <w:rPr>
                <w:rFonts w:asciiTheme="minorHAnsi" w:hAnsiTheme="minorHAnsi" w:cs="Calibri"/>
                <w:b/>
                <w:szCs w:val="22"/>
              </w:rPr>
              <w:t>Απασχόληση στο Έργο</w:t>
            </w:r>
          </w:p>
        </w:tc>
      </w:tr>
      <w:tr w:rsidR="004C15D4" w:rsidRPr="00D56246" w:rsidTr="00973CA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575" w:type="pct"/>
            <w:vMerge/>
            <w:tcBorders>
              <w:left w:val="double" w:sz="6" w:space="0" w:color="auto"/>
              <w:bottom w:val="nil"/>
              <w:right w:val="single" w:sz="6" w:space="0" w:color="auto"/>
            </w:tcBorders>
            <w:vAlign w:val="center"/>
          </w:tcPr>
          <w:p w:rsidR="004C15D4" w:rsidRPr="00D56246" w:rsidRDefault="004C15D4" w:rsidP="00021593">
            <w:pPr>
              <w:rPr>
                <w:rFonts w:asciiTheme="minorHAnsi" w:hAnsiTheme="minorHAnsi" w:cs="Calibri"/>
                <w:b/>
                <w:szCs w:val="22"/>
              </w:rPr>
            </w:pPr>
          </w:p>
        </w:tc>
        <w:tc>
          <w:tcPr>
            <w:tcW w:w="750" w:type="pct"/>
            <w:gridSpan w:val="2"/>
            <w:vMerge/>
            <w:tcBorders>
              <w:left w:val="nil"/>
              <w:bottom w:val="nil"/>
              <w:right w:val="single" w:sz="6" w:space="0" w:color="auto"/>
            </w:tcBorders>
            <w:vAlign w:val="center"/>
          </w:tcPr>
          <w:p w:rsidR="004C15D4" w:rsidRPr="00D56246" w:rsidRDefault="004C15D4" w:rsidP="00021593">
            <w:pPr>
              <w:rPr>
                <w:rFonts w:asciiTheme="minorHAnsi" w:hAnsiTheme="minorHAnsi" w:cs="Calibri"/>
                <w:b/>
                <w:szCs w:val="22"/>
              </w:rPr>
            </w:pPr>
          </w:p>
        </w:tc>
        <w:tc>
          <w:tcPr>
            <w:tcW w:w="1200" w:type="pct"/>
            <w:vMerge/>
            <w:tcBorders>
              <w:left w:val="nil"/>
              <w:bottom w:val="nil"/>
              <w:right w:val="single" w:sz="6" w:space="0" w:color="auto"/>
            </w:tcBorders>
            <w:vAlign w:val="center"/>
          </w:tcPr>
          <w:p w:rsidR="004C15D4" w:rsidRPr="00D56246" w:rsidRDefault="004C15D4" w:rsidP="00021593">
            <w:pPr>
              <w:rPr>
                <w:rFonts w:asciiTheme="minorHAnsi" w:hAnsiTheme="minorHAnsi" w:cs="Calibri"/>
                <w:b/>
                <w:szCs w:val="22"/>
              </w:rPr>
            </w:pPr>
          </w:p>
        </w:tc>
        <w:tc>
          <w:tcPr>
            <w:tcW w:w="1156" w:type="pct"/>
            <w:tcBorders>
              <w:top w:val="double" w:sz="6" w:space="0" w:color="auto"/>
              <w:left w:val="nil"/>
              <w:bottom w:val="double" w:sz="6" w:space="0" w:color="auto"/>
              <w:right w:val="double" w:sz="6" w:space="0" w:color="auto"/>
            </w:tcBorders>
            <w:vAlign w:val="center"/>
          </w:tcPr>
          <w:p w:rsidR="004C15D4" w:rsidRPr="00D56246" w:rsidRDefault="004C15D4" w:rsidP="00021593">
            <w:pPr>
              <w:rPr>
                <w:rFonts w:asciiTheme="minorHAnsi" w:hAnsiTheme="minorHAnsi" w:cs="Calibri"/>
                <w:b/>
                <w:szCs w:val="22"/>
              </w:rPr>
            </w:pPr>
            <w:r w:rsidRPr="00D56246">
              <w:rPr>
                <w:rFonts w:asciiTheme="minorHAnsi" w:hAnsiTheme="minorHAnsi" w:cs="Calibri"/>
                <w:b/>
                <w:szCs w:val="22"/>
              </w:rPr>
              <w:t>Περίοδος</w:t>
            </w:r>
            <w:r w:rsidRPr="00D56246">
              <w:rPr>
                <w:rFonts w:asciiTheme="minorHAnsi" w:hAnsiTheme="minorHAnsi" w:cs="Calibri"/>
                <w:b/>
                <w:szCs w:val="22"/>
                <w:lang w:val="en-US"/>
              </w:rPr>
              <w:t xml:space="preserve"> </w:t>
            </w:r>
            <w:r w:rsidRPr="00D56246">
              <w:rPr>
                <w:rFonts w:asciiTheme="minorHAnsi" w:hAnsiTheme="minorHAnsi" w:cs="Calibri"/>
                <w:szCs w:val="22"/>
                <w:lang w:val="en-US"/>
              </w:rPr>
              <w:t>(</w:t>
            </w:r>
            <w:r w:rsidRPr="00D56246">
              <w:rPr>
                <w:rFonts w:asciiTheme="minorHAnsi" w:hAnsiTheme="minorHAnsi" w:cs="Calibri"/>
                <w:szCs w:val="22"/>
              </w:rPr>
              <w:t>από – έως)</w:t>
            </w:r>
          </w:p>
        </w:tc>
        <w:tc>
          <w:tcPr>
            <w:tcW w:w="319" w:type="pct"/>
            <w:tcBorders>
              <w:top w:val="double" w:sz="6" w:space="0" w:color="auto"/>
              <w:left w:val="nil"/>
              <w:bottom w:val="double" w:sz="6" w:space="0" w:color="auto"/>
              <w:right w:val="double" w:sz="6" w:space="0" w:color="auto"/>
            </w:tcBorders>
            <w:vAlign w:val="center"/>
          </w:tcPr>
          <w:p w:rsidR="004C15D4" w:rsidRPr="00D56246" w:rsidRDefault="004C15D4" w:rsidP="00021593">
            <w:pPr>
              <w:rPr>
                <w:rFonts w:asciiTheme="minorHAnsi" w:hAnsiTheme="minorHAnsi" w:cs="Calibri"/>
                <w:b/>
                <w:szCs w:val="22"/>
              </w:rPr>
            </w:pPr>
            <w:r w:rsidRPr="00D56246">
              <w:rPr>
                <w:rFonts w:asciiTheme="minorHAnsi" w:hAnsiTheme="minorHAnsi" w:cs="Calibri"/>
                <w:szCs w:val="22"/>
              </w:rPr>
              <w:t>ΑΜ</w:t>
            </w:r>
            <w:r w:rsidRPr="00D56246">
              <w:rPr>
                <w:rStyle w:val="ae"/>
                <w:rFonts w:asciiTheme="minorHAnsi" w:hAnsiTheme="minorHAnsi"/>
                <w:szCs w:val="22"/>
              </w:rPr>
              <w:footnoteReference w:id="6"/>
            </w:r>
          </w:p>
        </w:tc>
      </w:tr>
      <w:tr w:rsidR="004C15D4" w:rsidRPr="00D56246" w:rsidTr="00973CA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575" w:type="pct"/>
            <w:tcBorders>
              <w:top w:val="double" w:sz="6" w:space="0" w:color="auto"/>
              <w:left w:val="double" w:sz="6" w:space="0" w:color="auto"/>
              <w:bottom w:val="single" w:sz="6" w:space="0" w:color="auto"/>
              <w:right w:val="single" w:sz="6" w:space="0" w:color="auto"/>
            </w:tcBorders>
          </w:tcPr>
          <w:p w:rsidR="004C15D4" w:rsidRPr="00D56246" w:rsidRDefault="004C15D4" w:rsidP="00973CA8">
            <w:pPr>
              <w:spacing w:after="0"/>
              <w:rPr>
                <w:rFonts w:asciiTheme="minorHAnsi" w:hAnsiTheme="minorHAnsi" w:cs="Calibri"/>
                <w:szCs w:val="22"/>
              </w:rPr>
            </w:pPr>
          </w:p>
          <w:p w:rsidR="004C15D4" w:rsidRPr="00D56246" w:rsidRDefault="004C15D4" w:rsidP="00973CA8">
            <w:pPr>
              <w:spacing w:after="0"/>
              <w:rPr>
                <w:rFonts w:asciiTheme="minorHAnsi" w:hAnsiTheme="minorHAnsi" w:cs="Calibri"/>
                <w:szCs w:val="22"/>
              </w:rPr>
            </w:pPr>
          </w:p>
        </w:tc>
        <w:tc>
          <w:tcPr>
            <w:tcW w:w="750" w:type="pct"/>
            <w:gridSpan w:val="2"/>
            <w:tcBorders>
              <w:top w:val="double" w:sz="6" w:space="0" w:color="auto"/>
              <w:left w:val="nil"/>
              <w:bottom w:val="single" w:sz="6" w:space="0" w:color="auto"/>
              <w:right w:val="single" w:sz="6" w:space="0" w:color="auto"/>
            </w:tcBorders>
          </w:tcPr>
          <w:p w:rsidR="004C15D4" w:rsidRPr="00D56246" w:rsidRDefault="004C15D4" w:rsidP="00973CA8">
            <w:pPr>
              <w:spacing w:after="0"/>
              <w:rPr>
                <w:rFonts w:asciiTheme="minorHAnsi" w:hAnsiTheme="minorHAnsi" w:cs="Calibri"/>
                <w:szCs w:val="22"/>
              </w:rPr>
            </w:pPr>
          </w:p>
        </w:tc>
        <w:tc>
          <w:tcPr>
            <w:tcW w:w="1200" w:type="pct"/>
            <w:tcBorders>
              <w:top w:val="double" w:sz="6" w:space="0" w:color="auto"/>
              <w:left w:val="nil"/>
              <w:bottom w:val="single" w:sz="6" w:space="0" w:color="auto"/>
              <w:right w:val="single" w:sz="6" w:space="0" w:color="auto"/>
            </w:tcBorders>
          </w:tcPr>
          <w:p w:rsidR="004C15D4" w:rsidRPr="00D56246" w:rsidRDefault="004C15D4" w:rsidP="00973CA8">
            <w:pPr>
              <w:spacing w:after="0"/>
              <w:rPr>
                <w:rFonts w:asciiTheme="minorHAnsi" w:hAnsiTheme="minorHAnsi" w:cs="Calibri"/>
                <w:szCs w:val="22"/>
              </w:rPr>
            </w:pPr>
          </w:p>
        </w:tc>
        <w:tc>
          <w:tcPr>
            <w:tcW w:w="1156" w:type="pct"/>
            <w:tcBorders>
              <w:top w:val="double" w:sz="6" w:space="0" w:color="auto"/>
              <w:left w:val="nil"/>
              <w:bottom w:val="single" w:sz="6" w:space="0" w:color="auto"/>
              <w:right w:val="single" w:sz="6" w:space="0" w:color="auto"/>
            </w:tcBorders>
          </w:tcPr>
          <w:p w:rsidR="004C15D4" w:rsidRPr="00D56246" w:rsidRDefault="004C15D4" w:rsidP="00973CA8">
            <w:pPr>
              <w:spacing w:after="0"/>
              <w:rPr>
                <w:rFonts w:asciiTheme="minorHAnsi" w:hAnsiTheme="minorHAnsi" w:cs="Calibri"/>
                <w:szCs w:val="22"/>
              </w:rPr>
            </w:pPr>
            <w:r w:rsidRPr="00D56246">
              <w:rPr>
                <w:rFonts w:asciiTheme="minorHAnsi" w:hAnsiTheme="minorHAnsi" w:cs="Calibri"/>
                <w:szCs w:val="22"/>
              </w:rPr>
              <w:t>__ /__ / ___</w:t>
            </w:r>
          </w:p>
          <w:p w:rsidR="004C15D4" w:rsidRPr="00D56246" w:rsidRDefault="004C15D4" w:rsidP="00973CA8">
            <w:pPr>
              <w:spacing w:after="0"/>
              <w:rPr>
                <w:rFonts w:asciiTheme="minorHAnsi" w:hAnsiTheme="minorHAnsi" w:cs="Calibri"/>
                <w:szCs w:val="22"/>
              </w:rPr>
            </w:pPr>
            <w:r w:rsidRPr="00D56246">
              <w:rPr>
                <w:rFonts w:asciiTheme="minorHAnsi" w:hAnsiTheme="minorHAnsi" w:cs="Calibri"/>
                <w:szCs w:val="22"/>
              </w:rPr>
              <w:t>-__ /__ / ___</w:t>
            </w:r>
          </w:p>
        </w:tc>
        <w:tc>
          <w:tcPr>
            <w:tcW w:w="319" w:type="pct"/>
            <w:tcBorders>
              <w:top w:val="double" w:sz="6" w:space="0" w:color="auto"/>
              <w:left w:val="single" w:sz="6" w:space="0" w:color="auto"/>
              <w:bottom w:val="single" w:sz="6" w:space="0" w:color="auto"/>
              <w:right w:val="double" w:sz="6" w:space="0" w:color="auto"/>
            </w:tcBorders>
          </w:tcPr>
          <w:p w:rsidR="004C15D4" w:rsidRPr="00D56246" w:rsidRDefault="004C15D4" w:rsidP="00973CA8">
            <w:pPr>
              <w:spacing w:after="0"/>
              <w:rPr>
                <w:rFonts w:asciiTheme="minorHAnsi" w:hAnsiTheme="minorHAnsi" w:cs="Calibri"/>
                <w:szCs w:val="22"/>
              </w:rPr>
            </w:pPr>
          </w:p>
        </w:tc>
      </w:tr>
      <w:tr w:rsidR="004C15D4" w:rsidRPr="00D56246" w:rsidTr="00973CA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575" w:type="pct"/>
            <w:tcBorders>
              <w:top w:val="single" w:sz="6" w:space="0" w:color="auto"/>
              <w:left w:val="double" w:sz="6" w:space="0" w:color="auto"/>
              <w:bottom w:val="double" w:sz="4" w:space="0" w:color="auto"/>
              <w:right w:val="single" w:sz="6" w:space="0" w:color="auto"/>
            </w:tcBorders>
          </w:tcPr>
          <w:p w:rsidR="004C15D4" w:rsidRPr="00D56246" w:rsidRDefault="004C15D4" w:rsidP="00973CA8">
            <w:pPr>
              <w:spacing w:after="0"/>
              <w:rPr>
                <w:rFonts w:asciiTheme="minorHAnsi" w:hAnsiTheme="minorHAnsi" w:cs="Calibri"/>
                <w:szCs w:val="22"/>
              </w:rPr>
            </w:pPr>
          </w:p>
          <w:p w:rsidR="004C15D4" w:rsidRPr="00D56246" w:rsidRDefault="004C15D4" w:rsidP="00973CA8">
            <w:pPr>
              <w:spacing w:after="0"/>
              <w:rPr>
                <w:rFonts w:asciiTheme="minorHAnsi" w:hAnsiTheme="minorHAnsi" w:cs="Calibri"/>
                <w:szCs w:val="22"/>
              </w:rPr>
            </w:pPr>
          </w:p>
        </w:tc>
        <w:tc>
          <w:tcPr>
            <w:tcW w:w="750" w:type="pct"/>
            <w:gridSpan w:val="2"/>
            <w:tcBorders>
              <w:top w:val="single" w:sz="6" w:space="0" w:color="auto"/>
              <w:left w:val="nil"/>
              <w:bottom w:val="double" w:sz="4" w:space="0" w:color="auto"/>
              <w:right w:val="single" w:sz="6" w:space="0" w:color="auto"/>
            </w:tcBorders>
          </w:tcPr>
          <w:p w:rsidR="004C15D4" w:rsidRPr="00D56246" w:rsidRDefault="004C15D4" w:rsidP="00973CA8">
            <w:pPr>
              <w:spacing w:after="0"/>
              <w:rPr>
                <w:rFonts w:asciiTheme="minorHAnsi" w:hAnsiTheme="minorHAnsi" w:cs="Calibri"/>
                <w:szCs w:val="22"/>
              </w:rPr>
            </w:pPr>
          </w:p>
        </w:tc>
        <w:tc>
          <w:tcPr>
            <w:tcW w:w="1200" w:type="pct"/>
            <w:tcBorders>
              <w:top w:val="single" w:sz="6" w:space="0" w:color="auto"/>
              <w:left w:val="nil"/>
              <w:bottom w:val="double" w:sz="4" w:space="0" w:color="auto"/>
              <w:right w:val="single" w:sz="6" w:space="0" w:color="auto"/>
            </w:tcBorders>
          </w:tcPr>
          <w:p w:rsidR="004C15D4" w:rsidRPr="00D56246" w:rsidRDefault="004C15D4" w:rsidP="00973CA8">
            <w:pPr>
              <w:spacing w:after="0"/>
              <w:rPr>
                <w:rFonts w:asciiTheme="minorHAnsi" w:hAnsiTheme="minorHAnsi" w:cs="Calibri"/>
                <w:szCs w:val="22"/>
              </w:rPr>
            </w:pPr>
          </w:p>
        </w:tc>
        <w:tc>
          <w:tcPr>
            <w:tcW w:w="1156" w:type="pct"/>
            <w:tcBorders>
              <w:top w:val="single" w:sz="6" w:space="0" w:color="auto"/>
              <w:left w:val="nil"/>
              <w:bottom w:val="double" w:sz="4" w:space="0" w:color="auto"/>
              <w:right w:val="single" w:sz="6" w:space="0" w:color="auto"/>
            </w:tcBorders>
          </w:tcPr>
          <w:p w:rsidR="004C15D4" w:rsidRPr="00D56246" w:rsidRDefault="004C15D4" w:rsidP="00973CA8">
            <w:pPr>
              <w:spacing w:after="0"/>
              <w:rPr>
                <w:rFonts w:asciiTheme="minorHAnsi" w:hAnsiTheme="minorHAnsi" w:cs="Calibri"/>
                <w:szCs w:val="22"/>
              </w:rPr>
            </w:pPr>
            <w:r w:rsidRPr="00D56246">
              <w:rPr>
                <w:rFonts w:asciiTheme="minorHAnsi" w:hAnsiTheme="minorHAnsi" w:cs="Calibri"/>
                <w:szCs w:val="22"/>
              </w:rPr>
              <w:t>__ /__ / ___</w:t>
            </w:r>
          </w:p>
          <w:p w:rsidR="004C15D4" w:rsidRPr="00D56246" w:rsidRDefault="004C15D4" w:rsidP="00973CA8">
            <w:pPr>
              <w:spacing w:after="0"/>
              <w:rPr>
                <w:rFonts w:asciiTheme="minorHAnsi" w:hAnsiTheme="minorHAnsi" w:cs="Calibri"/>
                <w:szCs w:val="22"/>
              </w:rPr>
            </w:pPr>
            <w:r w:rsidRPr="00D56246">
              <w:rPr>
                <w:rFonts w:asciiTheme="minorHAnsi" w:hAnsiTheme="minorHAnsi" w:cs="Calibri"/>
                <w:szCs w:val="22"/>
              </w:rPr>
              <w:t>-__ /__ / ___</w:t>
            </w:r>
          </w:p>
        </w:tc>
        <w:tc>
          <w:tcPr>
            <w:tcW w:w="319" w:type="pct"/>
            <w:tcBorders>
              <w:top w:val="single" w:sz="6" w:space="0" w:color="auto"/>
              <w:left w:val="single" w:sz="6" w:space="0" w:color="auto"/>
              <w:bottom w:val="double" w:sz="4" w:space="0" w:color="auto"/>
              <w:right w:val="double" w:sz="6" w:space="0" w:color="auto"/>
            </w:tcBorders>
          </w:tcPr>
          <w:p w:rsidR="004C15D4" w:rsidRPr="00D56246" w:rsidRDefault="004C15D4" w:rsidP="00973CA8">
            <w:pPr>
              <w:spacing w:after="0"/>
              <w:rPr>
                <w:rFonts w:asciiTheme="minorHAnsi" w:hAnsiTheme="minorHAnsi" w:cs="Calibri"/>
                <w:szCs w:val="22"/>
              </w:rPr>
            </w:pPr>
          </w:p>
        </w:tc>
      </w:tr>
    </w:tbl>
    <w:p w:rsidR="004C15D4" w:rsidRPr="00D56246" w:rsidRDefault="004C15D4" w:rsidP="00021593">
      <w:pPr>
        <w:rPr>
          <w:lang w:val="en-US"/>
        </w:rPr>
      </w:pPr>
      <w:bookmarkStart w:id="950" w:name="_Toc377666080"/>
      <w:bookmarkStart w:id="951" w:name="_Toc302577476"/>
      <w:bookmarkEnd w:id="950"/>
    </w:p>
    <w:p w:rsidR="004C15D4" w:rsidRPr="00D716C2" w:rsidRDefault="004C15D4" w:rsidP="00D716C2">
      <w:pPr>
        <w:pStyle w:val="2"/>
        <w:numPr>
          <w:ilvl w:val="0"/>
          <w:numId w:val="0"/>
        </w:numPr>
        <w:spacing w:before="60" w:after="60" w:line="240" w:lineRule="auto"/>
        <w:ind w:left="720" w:hanging="720"/>
        <w:rPr>
          <w:rFonts w:asciiTheme="minorHAnsi" w:eastAsiaTheme="majorEastAsia" w:hAnsiTheme="minorHAnsi" w:cstheme="minorHAnsi"/>
          <w:sz w:val="22"/>
          <w:szCs w:val="22"/>
          <w:u w:val="none"/>
        </w:rPr>
      </w:pPr>
      <w:r w:rsidRPr="00145126">
        <w:rPr>
          <w:sz w:val="22"/>
          <w:szCs w:val="22"/>
        </w:rPr>
        <w:br w:type="page"/>
      </w:r>
      <w:bookmarkStart w:id="952" w:name="_Toc302577495"/>
      <w:bookmarkStart w:id="953" w:name="_Toc375582159"/>
      <w:bookmarkStart w:id="954" w:name="_Toc377666086"/>
      <w:bookmarkStart w:id="955" w:name="_Toc387311246"/>
      <w:bookmarkStart w:id="956" w:name="_Toc390409395"/>
      <w:bookmarkEnd w:id="951"/>
      <w:r w:rsidRPr="00D716C2">
        <w:rPr>
          <w:rFonts w:asciiTheme="minorHAnsi" w:eastAsiaTheme="majorEastAsia" w:hAnsiTheme="minorHAnsi" w:cstheme="minorHAnsi"/>
          <w:sz w:val="22"/>
          <w:szCs w:val="22"/>
          <w:u w:val="none"/>
        </w:rPr>
        <w:lastRenderedPageBreak/>
        <w:t>ΠΑΡΑΡΤΗΜΑ Δ: ΠΙΝΑΚΕΣ ΟΙΚΟΝΟΜΙΚΗΣ ΠΡΟΣΦΟΡΑΣ</w:t>
      </w:r>
      <w:bookmarkEnd w:id="952"/>
      <w:bookmarkEnd w:id="953"/>
      <w:bookmarkEnd w:id="954"/>
      <w:bookmarkEnd w:id="955"/>
      <w:bookmarkEnd w:id="956"/>
    </w:p>
    <w:p w:rsidR="004C15D4" w:rsidRDefault="004C15D4" w:rsidP="00021593">
      <w:pPr>
        <w:spacing w:before="60" w:after="240"/>
        <w:rPr>
          <w:rFonts w:asciiTheme="minorHAnsi" w:hAnsiTheme="minorHAnsi" w:cs="Calibri"/>
          <w:szCs w:val="22"/>
        </w:rPr>
      </w:pPr>
      <w:r w:rsidRPr="00D56246">
        <w:rPr>
          <w:rFonts w:asciiTheme="minorHAnsi" w:hAnsiTheme="minorHAnsi" w:cs="Calibri"/>
          <w:szCs w:val="22"/>
        </w:rPr>
        <w:t xml:space="preserve">Σημείωση: Εφόσον ο υποψήφιος Ανάδοχος προσφέρει Εγγύηση μεγαλύτερη της </w:t>
      </w:r>
      <w:r w:rsidRPr="00D56246">
        <w:rPr>
          <w:rFonts w:asciiTheme="minorHAnsi" w:hAnsiTheme="minorHAnsi" w:cs="Calibri"/>
          <w:b/>
          <w:szCs w:val="22"/>
        </w:rPr>
        <w:t>ελάχιστης ζητούμενης</w:t>
      </w:r>
      <w:r w:rsidRPr="00D56246">
        <w:rPr>
          <w:rFonts w:asciiTheme="minorHAnsi" w:hAnsiTheme="minorHAnsi" w:cs="Calibri"/>
          <w:szCs w:val="22"/>
        </w:rPr>
        <w:t>, οι αντίστοιχες στήλες «Κόστους Συντήρησης» θα πρέπει να εμφανίζουν μηδενικά κόστη.</w:t>
      </w:r>
    </w:p>
    <w:p w:rsidR="004C15D4" w:rsidRPr="00D716C2" w:rsidRDefault="004C15D4" w:rsidP="00D716C2">
      <w:pPr>
        <w:pStyle w:val="2"/>
        <w:numPr>
          <w:ilvl w:val="0"/>
          <w:numId w:val="0"/>
        </w:numPr>
        <w:spacing w:before="60" w:after="60" w:line="240" w:lineRule="auto"/>
        <w:ind w:left="720" w:hanging="720"/>
        <w:rPr>
          <w:rFonts w:asciiTheme="minorHAnsi" w:eastAsiaTheme="majorEastAsia" w:hAnsiTheme="minorHAnsi" w:cstheme="minorHAnsi"/>
          <w:sz w:val="22"/>
          <w:szCs w:val="22"/>
          <w:u w:val="none"/>
        </w:rPr>
      </w:pPr>
      <w:bookmarkStart w:id="957" w:name="_Toc375582160"/>
      <w:bookmarkStart w:id="958" w:name="_Toc377666087"/>
      <w:bookmarkStart w:id="959" w:name="_Toc387311247"/>
      <w:bookmarkStart w:id="960" w:name="_Toc390409396"/>
      <w:bookmarkStart w:id="961" w:name="_Toc240445878"/>
      <w:bookmarkStart w:id="962" w:name="_Toc302577500"/>
      <w:r w:rsidRPr="00D716C2">
        <w:rPr>
          <w:rFonts w:asciiTheme="minorHAnsi" w:eastAsiaTheme="majorEastAsia" w:hAnsiTheme="minorHAnsi" w:cstheme="minorHAnsi"/>
          <w:sz w:val="22"/>
          <w:szCs w:val="22"/>
          <w:u w:val="none"/>
        </w:rPr>
        <w:t>Υπηρεσίες</w:t>
      </w:r>
      <w:bookmarkEnd w:id="957"/>
      <w:bookmarkEnd w:id="958"/>
      <w:bookmarkEnd w:id="959"/>
      <w:bookmarkEnd w:id="960"/>
      <w:r w:rsidRPr="00D716C2">
        <w:rPr>
          <w:rFonts w:asciiTheme="minorHAnsi" w:eastAsiaTheme="majorEastAsia" w:hAnsiTheme="minorHAnsi" w:cstheme="minorHAnsi"/>
          <w:sz w:val="22"/>
          <w:szCs w:val="22"/>
          <w:u w:val="none"/>
        </w:rPr>
        <w:t xml:space="preserve"> </w:t>
      </w:r>
      <w:bookmarkEnd w:id="961"/>
      <w:bookmarkEnd w:id="962"/>
    </w:p>
    <w:tbl>
      <w:tblPr>
        <w:tblW w:w="493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000"/>
      </w:tblPr>
      <w:tblGrid>
        <w:gridCol w:w="578"/>
        <w:gridCol w:w="3163"/>
        <w:gridCol w:w="1631"/>
        <w:gridCol w:w="1200"/>
        <w:gridCol w:w="1007"/>
        <w:gridCol w:w="975"/>
        <w:gridCol w:w="1176"/>
      </w:tblGrid>
      <w:tr w:rsidR="004C15D4" w:rsidRPr="00BC0012" w:rsidTr="00315F5D">
        <w:trPr>
          <w:cantSplit/>
        </w:trPr>
        <w:tc>
          <w:tcPr>
            <w:tcW w:w="229" w:type="pct"/>
            <w:vMerge w:val="restart"/>
            <w:shd w:val="pct15" w:color="auto" w:fill="FFFFFF"/>
            <w:vAlign w:val="center"/>
          </w:tcPr>
          <w:p w:rsidR="004C15D4" w:rsidRPr="00BC0012" w:rsidRDefault="004C15D4" w:rsidP="00973CA8">
            <w:pPr>
              <w:spacing w:after="0"/>
              <w:rPr>
                <w:rFonts w:asciiTheme="minorHAnsi" w:hAnsiTheme="minorHAnsi" w:cs="Calibri"/>
                <w:b/>
                <w:szCs w:val="22"/>
              </w:rPr>
            </w:pPr>
            <w:r w:rsidRPr="00BC0012">
              <w:rPr>
                <w:rFonts w:asciiTheme="minorHAnsi" w:hAnsiTheme="minorHAnsi" w:cs="Calibri"/>
                <w:b/>
                <w:szCs w:val="22"/>
              </w:rPr>
              <w:t>Α/Α</w:t>
            </w:r>
          </w:p>
        </w:tc>
        <w:tc>
          <w:tcPr>
            <w:tcW w:w="1672" w:type="pct"/>
            <w:vMerge w:val="restart"/>
            <w:shd w:val="pct15" w:color="auto" w:fill="FFFFFF"/>
            <w:vAlign w:val="center"/>
          </w:tcPr>
          <w:p w:rsidR="004C15D4" w:rsidRPr="00BC0012" w:rsidRDefault="004C15D4" w:rsidP="00973CA8">
            <w:pPr>
              <w:spacing w:after="0"/>
              <w:rPr>
                <w:rFonts w:asciiTheme="minorHAnsi" w:hAnsiTheme="minorHAnsi" w:cs="Calibri"/>
                <w:b/>
                <w:szCs w:val="22"/>
              </w:rPr>
            </w:pPr>
            <w:r w:rsidRPr="00BC0012">
              <w:rPr>
                <w:rFonts w:asciiTheme="minorHAnsi" w:hAnsiTheme="minorHAnsi" w:cs="Calibri"/>
                <w:b/>
                <w:szCs w:val="22"/>
              </w:rPr>
              <w:t>ΠΕΡΙΓΡΑΦΗ</w:t>
            </w:r>
          </w:p>
        </w:tc>
        <w:tc>
          <w:tcPr>
            <w:tcW w:w="797" w:type="pct"/>
            <w:vMerge w:val="restart"/>
            <w:shd w:val="pct15" w:color="auto" w:fill="FFFFFF"/>
            <w:vAlign w:val="center"/>
          </w:tcPr>
          <w:p w:rsidR="004C15D4" w:rsidRPr="00BC0012" w:rsidRDefault="004C15D4" w:rsidP="00973CA8">
            <w:pPr>
              <w:spacing w:after="0"/>
              <w:rPr>
                <w:rFonts w:asciiTheme="minorHAnsi" w:hAnsiTheme="minorHAnsi" w:cs="Calibri"/>
                <w:b/>
                <w:szCs w:val="22"/>
              </w:rPr>
            </w:pPr>
            <w:r w:rsidRPr="00BC0012">
              <w:rPr>
                <w:rFonts w:asciiTheme="minorHAnsi" w:hAnsiTheme="minorHAnsi" w:cs="Calibri"/>
                <w:b/>
                <w:szCs w:val="22"/>
              </w:rPr>
              <w:t>Ανθρωπομήνες</w:t>
            </w:r>
          </w:p>
        </w:tc>
        <w:tc>
          <w:tcPr>
            <w:tcW w:w="1107" w:type="pct"/>
            <w:gridSpan w:val="2"/>
            <w:tcBorders>
              <w:bottom w:val="single" w:sz="4" w:space="0" w:color="auto"/>
            </w:tcBorders>
            <w:shd w:val="pct15" w:color="auto" w:fill="FFFFFF"/>
            <w:vAlign w:val="center"/>
          </w:tcPr>
          <w:p w:rsidR="004C15D4" w:rsidRPr="00BC0012" w:rsidRDefault="004C15D4" w:rsidP="00973CA8">
            <w:pPr>
              <w:spacing w:after="0"/>
              <w:rPr>
                <w:rFonts w:asciiTheme="minorHAnsi" w:hAnsiTheme="minorHAnsi" w:cs="Calibri"/>
                <w:b/>
                <w:szCs w:val="22"/>
              </w:rPr>
            </w:pPr>
            <w:r w:rsidRPr="00BC0012">
              <w:rPr>
                <w:rFonts w:asciiTheme="minorHAnsi" w:hAnsiTheme="minorHAnsi" w:cs="Calibri"/>
                <w:b/>
                <w:szCs w:val="22"/>
              </w:rPr>
              <w:t>ΑΞΙΑ ΧΩΡΙΣ ΦΠΑ [€]</w:t>
            </w:r>
          </w:p>
        </w:tc>
        <w:tc>
          <w:tcPr>
            <w:tcW w:w="548" w:type="pct"/>
            <w:vMerge w:val="restart"/>
            <w:shd w:val="pct15" w:color="auto" w:fill="FFFFFF"/>
            <w:vAlign w:val="center"/>
          </w:tcPr>
          <w:p w:rsidR="004C15D4" w:rsidRPr="00BC0012" w:rsidRDefault="004C15D4" w:rsidP="00973CA8">
            <w:pPr>
              <w:spacing w:after="0"/>
              <w:rPr>
                <w:rFonts w:asciiTheme="minorHAnsi" w:hAnsiTheme="minorHAnsi" w:cs="Calibri"/>
                <w:b/>
                <w:szCs w:val="22"/>
              </w:rPr>
            </w:pPr>
            <w:r w:rsidRPr="00BC0012">
              <w:rPr>
                <w:rFonts w:asciiTheme="minorHAnsi" w:hAnsiTheme="minorHAnsi" w:cs="Calibri"/>
                <w:b/>
                <w:szCs w:val="22"/>
              </w:rPr>
              <w:t>ΦΠΑ [€]</w:t>
            </w:r>
          </w:p>
        </w:tc>
        <w:tc>
          <w:tcPr>
            <w:tcW w:w="647" w:type="pct"/>
            <w:vMerge w:val="restart"/>
            <w:shd w:val="pct15" w:color="auto" w:fill="FFFFFF"/>
            <w:vAlign w:val="center"/>
          </w:tcPr>
          <w:p w:rsidR="004C15D4" w:rsidRPr="00BC0012" w:rsidRDefault="004C15D4" w:rsidP="00973CA8">
            <w:pPr>
              <w:spacing w:after="0"/>
              <w:rPr>
                <w:rFonts w:asciiTheme="minorHAnsi" w:hAnsiTheme="minorHAnsi" w:cs="Calibri"/>
                <w:b/>
                <w:szCs w:val="22"/>
              </w:rPr>
            </w:pPr>
            <w:r w:rsidRPr="00BC0012">
              <w:rPr>
                <w:rFonts w:asciiTheme="minorHAnsi" w:hAnsiTheme="minorHAnsi" w:cs="Calibri"/>
                <w:b/>
                <w:szCs w:val="22"/>
              </w:rPr>
              <w:t>ΣΥΝΟΛΙΚΗ ΑΞΙΑ</w:t>
            </w:r>
          </w:p>
          <w:p w:rsidR="004C15D4" w:rsidRPr="00BC0012" w:rsidRDefault="004C15D4" w:rsidP="00973CA8">
            <w:pPr>
              <w:spacing w:after="0"/>
              <w:rPr>
                <w:rFonts w:asciiTheme="minorHAnsi" w:hAnsiTheme="minorHAnsi" w:cs="Calibri"/>
                <w:b/>
                <w:szCs w:val="22"/>
              </w:rPr>
            </w:pPr>
            <w:r w:rsidRPr="00BC0012">
              <w:rPr>
                <w:rFonts w:asciiTheme="minorHAnsi" w:hAnsiTheme="minorHAnsi" w:cs="Calibri"/>
                <w:b/>
                <w:szCs w:val="22"/>
              </w:rPr>
              <w:t>ΜΕ ΦΠΑ [€]</w:t>
            </w:r>
          </w:p>
        </w:tc>
      </w:tr>
      <w:tr w:rsidR="004C15D4" w:rsidRPr="00BC0012" w:rsidTr="00315F5D">
        <w:trPr>
          <w:cantSplit/>
        </w:trPr>
        <w:tc>
          <w:tcPr>
            <w:tcW w:w="229" w:type="pct"/>
            <w:vMerge/>
            <w:shd w:val="clear" w:color="auto" w:fill="FFFFFF"/>
            <w:vAlign w:val="center"/>
          </w:tcPr>
          <w:p w:rsidR="004C15D4" w:rsidRPr="00BC0012" w:rsidRDefault="004C15D4" w:rsidP="00973CA8">
            <w:pPr>
              <w:spacing w:after="0"/>
              <w:rPr>
                <w:rFonts w:asciiTheme="minorHAnsi" w:hAnsiTheme="minorHAnsi" w:cs="Calibri"/>
                <w:szCs w:val="22"/>
              </w:rPr>
            </w:pPr>
          </w:p>
        </w:tc>
        <w:tc>
          <w:tcPr>
            <w:tcW w:w="1672" w:type="pct"/>
            <w:vMerge/>
            <w:shd w:val="clear" w:color="auto" w:fill="FFFFFF"/>
            <w:vAlign w:val="center"/>
          </w:tcPr>
          <w:p w:rsidR="004C15D4" w:rsidRPr="00BC0012" w:rsidRDefault="004C15D4" w:rsidP="00973CA8">
            <w:pPr>
              <w:spacing w:after="0"/>
              <w:rPr>
                <w:rFonts w:asciiTheme="minorHAnsi" w:hAnsiTheme="minorHAnsi" w:cs="Calibri"/>
                <w:szCs w:val="22"/>
              </w:rPr>
            </w:pPr>
          </w:p>
        </w:tc>
        <w:tc>
          <w:tcPr>
            <w:tcW w:w="797" w:type="pct"/>
            <w:vMerge/>
            <w:shd w:val="clear" w:color="auto" w:fill="FFFFFF"/>
            <w:vAlign w:val="center"/>
          </w:tcPr>
          <w:p w:rsidR="004C15D4" w:rsidRPr="00BC0012" w:rsidRDefault="004C15D4" w:rsidP="00973CA8">
            <w:pPr>
              <w:spacing w:after="0"/>
              <w:rPr>
                <w:rFonts w:asciiTheme="minorHAnsi" w:hAnsiTheme="minorHAnsi" w:cs="Calibri"/>
                <w:szCs w:val="22"/>
              </w:rPr>
            </w:pPr>
          </w:p>
        </w:tc>
        <w:tc>
          <w:tcPr>
            <w:tcW w:w="603" w:type="pct"/>
            <w:shd w:val="pct15" w:color="auto" w:fill="FFFFFF"/>
            <w:vAlign w:val="center"/>
          </w:tcPr>
          <w:p w:rsidR="004C15D4" w:rsidRPr="00BC0012" w:rsidRDefault="004C15D4" w:rsidP="00973CA8">
            <w:pPr>
              <w:spacing w:after="0"/>
              <w:rPr>
                <w:rFonts w:asciiTheme="minorHAnsi" w:hAnsiTheme="minorHAnsi" w:cs="Calibri"/>
                <w:b/>
                <w:szCs w:val="22"/>
              </w:rPr>
            </w:pPr>
            <w:r w:rsidRPr="00BC0012">
              <w:rPr>
                <w:rFonts w:asciiTheme="minorHAnsi" w:hAnsiTheme="minorHAnsi" w:cs="Calibri"/>
                <w:b/>
                <w:szCs w:val="22"/>
              </w:rPr>
              <w:t>ΤΙΜΗ ΜΟΝΑΔΑΣ</w:t>
            </w:r>
          </w:p>
        </w:tc>
        <w:tc>
          <w:tcPr>
            <w:tcW w:w="505" w:type="pct"/>
            <w:shd w:val="pct15" w:color="auto" w:fill="FFFFFF"/>
            <w:vAlign w:val="center"/>
          </w:tcPr>
          <w:p w:rsidR="004C15D4" w:rsidRPr="00BC0012" w:rsidRDefault="004C15D4" w:rsidP="00973CA8">
            <w:pPr>
              <w:spacing w:after="0"/>
              <w:rPr>
                <w:rFonts w:asciiTheme="minorHAnsi" w:hAnsiTheme="minorHAnsi" w:cs="Calibri"/>
                <w:b/>
                <w:szCs w:val="22"/>
              </w:rPr>
            </w:pPr>
            <w:r w:rsidRPr="00BC0012">
              <w:rPr>
                <w:rFonts w:asciiTheme="minorHAnsi" w:hAnsiTheme="minorHAnsi" w:cs="Calibri"/>
                <w:b/>
                <w:szCs w:val="22"/>
              </w:rPr>
              <w:t>ΣΥΝΟΛΟ</w:t>
            </w:r>
          </w:p>
        </w:tc>
        <w:tc>
          <w:tcPr>
            <w:tcW w:w="548" w:type="pct"/>
            <w:vMerge/>
            <w:shd w:val="clear" w:color="auto" w:fill="FFFFFF"/>
            <w:vAlign w:val="center"/>
          </w:tcPr>
          <w:p w:rsidR="004C15D4" w:rsidRPr="00BC0012" w:rsidRDefault="004C15D4" w:rsidP="00973CA8">
            <w:pPr>
              <w:spacing w:after="0"/>
              <w:rPr>
                <w:rFonts w:asciiTheme="minorHAnsi" w:hAnsiTheme="minorHAnsi" w:cs="Calibri"/>
                <w:szCs w:val="22"/>
              </w:rPr>
            </w:pPr>
          </w:p>
        </w:tc>
        <w:tc>
          <w:tcPr>
            <w:tcW w:w="647" w:type="pct"/>
            <w:vMerge/>
            <w:shd w:val="clear" w:color="auto" w:fill="FFFFFF"/>
            <w:vAlign w:val="center"/>
          </w:tcPr>
          <w:p w:rsidR="004C15D4" w:rsidRPr="00BC0012" w:rsidRDefault="004C15D4" w:rsidP="00973CA8">
            <w:pPr>
              <w:spacing w:after="0"/>
              <w:rPr>
                <w:rFonts w:asciiTheme="minorHAnsi" w:hAnsiTheme="minorHAnsi" w:cs="Calibri"/>
                <w:szCs w:val="22"/>
              </w:rPr>
            </w:pPr>
          </w:p>
        </w:tc>
      </w:tr>
      <w:tr w:rsidR="004C15D4" w:rsidRPr="00BC0012" w:rsidTr="00315F5D">
        <w:trPr>
          <w:trHeight w:val="284"/>
        </w:trPr>
        <w:tc>
          <w:tcPr>
            <w:tcW w:w="229" w:type="pct"/>
            <w:shd w:val="clear" w:color="auto" w:fill="FFFFFF"/>
            <w:vAlign w:val="center"/>
          </w:tcPr>
          <w:p w:rsidR="004C15D4" w:rsidRPr="00BC0012" w:rsidRDefault="004C15D4" w:rsidP="00973CA8">
            <w:pPr>
              <w:spacing w:after="0"/>
              <w:rPr>
                <w:rFonts w:asciiTheme="minorHAnsi" w:hAnsiTheme="minorHAnsi" w:cs="Calibri"/>
                <w:szCs w:val="22"/>
              </w:rPr>
            </w:pPr>
          </w:p>
        </w:tc>
        <w:tc>
          <w:tcPr>
            <w:tcW w:w="1672" w:type="pct"/>
            <w:shd w:val="clear" w:color="auto" w:fill="FFFFFF"/>
            <w:vAlign w:val="center"/>
          </w:tcPr>
          <w:p w:rsidR="004C15D4" w:rsidRPr="00BC0012" w:rsidRDefault="004C15D4" w:rsidP="00973CA8">
            <w:pPr>
              <w:spacing w:after="0"/>
              <w:rPr>
                <w:rFonts w:asciiTheme="minorHAnsi" w:hAnsiTheme="minorHAnsi" w:cs="Calibri"/>
                <w:szCs w:val="22"/>
              </w:rPr>
            </w:pPr>
          </w:p>
        </w:tc>
        <w:tc>
          <w:tcPr>
            <w:tcW w:w="797" w:type="pct"/>
            <w:shd w:val="clear" w:color="auto" w:fill="FFFFFF"/>
            <w:vAlign w:val="center"/>
          </w:tcPr>
          <w:p w:rsidR="004C15D4" w:rsidRPr="00BC0012" w:rsidRDefault="004C15D4" w:rsidP="00973CA8">
            <w:pPr>
              <w:spacing w:after="0"/>
              <w:rPr>
                <w:rFonts w:asciiTheme="minorHAnsi" w:hAnsiTheme="minorHAnsi" w:cs="Calibri"/>
                <w:szCs w:val="22"/>
              </w:rPr>
            </w:pPr>
          </w:p>
        </w:tc>
        <w:tc>
          <w:tcPr>
            <w:tcW w:w="603" w:type="pct"/>
            <w:shd w:val="clear" w:color="auto" w:fill="FFFFFF"/>
            <w:vAlign w:val="center"/>
          </w:tcPr>
          <w:p w:rsidR="004C15D4" w:rsidRPr="00BC0012" w:rsidRDefault="004C15D4" w:rsidP="00973CA8">
            <w:pPr>
              <w:spacing w:after="0"/>
              <w:rPr>
                <w:rFonts w:asciiTheme="minorHAnsi" w:hAnsiTheme="minorHAnsi" w:cs="Calibri"/>
                <w:szCs w:val="22"/>
              </w:rPr>
            </w:pPr>
          </w:p>
        </w:tc>
        <w:tc>
          <w:tcPr>
            <w:tcW w:w="505" w:type="pct"/>
            <w:shd w:val="clear" w:color="auto" w:fill="FFFFFF"/>
            <w:vAlign w:val="center"/>
          </w:tcPr>
          <w:p w:rsidR="004C15D4" w:rsidRPr="00BC0012" w:rsidRDefault="004C15D4" w:rsidP="00973CA8">
            <w:pPr>
              <w:spacing w:after="0"/>
              <w:rPr>
                <w:rFonts w:asciiTheme="minorHAnsi" w:hAnsiTheme="minorHAnsi" w:cs="Calibri"/>
                <w:szCs w:val="22"/>
              </w:rPr>
            </w:pPr>
          </w:p>
        </w:tc>
        <w:tc>
          <w:tcPr>
            <w:tcW w:w="548" w:type="pct"/>
            <w:shd w:val="clear" w:color="auto" w:fill="FFFFFF"/>
            <w:vAlign w:val="center"/>
          </w:tcPr>
          <w:p w:rsidR="004C15D4" w:rsidRPr="00BC0012" w:rsidRDefault="004C15D4" w:rsidP="00973CA8">
            <w:pPr>
              <w:spacing w:after="0"/>
              <w:rPr>
                <w:rFonts w:asciiTheme="minorHAnsi" w:hAnsiTheme="minorHAnsi" w:cs="Calibri"/>
                <w:szCs w:val="22"/>
              </w:rPr>
            </w:pPr>
          </w:p>
        </w:tc>
        <w:tc>
          <w:tcPr>
            <w:tcW w:w="647" w:type="pct"/>
            <w:shd w:val="clear" w:color="auto" w:fill="FFFFFF"/>
            <w:vAlign w:val="center"/>
          </w:tcPr>
          <w:p w:rsidR="004C15D4" w:rsidRPr="00BC0012" w:rsidRDefault="004C15D4" w:rsidP="00973CA8">
            <w:pPr>
              <w:spacing w:after="0"/>
              <w:rPr>
                <w:rFonts w:asciiTheme="minorHAnsi" w:hAnsiTheme="minorHAnsi" w:cs="Calibri"/>
                <w:szCs w:val="22"/>
              </w:rPr>
            </w:pPr>
          </w:p>
        </w:tc>
      </w:tr>
      <w:tr w:rsidR="004C15D4" w:rsidRPr="00BC0012" w:rsidTr="00315F5D">
        <w:trPr>
          <w:trHeight w:val="284"/>
        </w:trPr>
        <w:tc>
          <w:tcPr>
            <w:tcW w:w="229" w:type="pct"/>
            <w:shd w:val="clear" w:color="auto" w:fill="FFFFFF"/>
            <w:vAlign w:val="center"/>
          </w:tcPr>
          <w:p w:rsidR="004C15D4" w:rsidRPr="00BC0012" w:rsidRDefault="004C15D4" w:rsidP="00973CA8">
            <w:pPr>
              <w:spacing w:after="0"/>
              <w:rPr>
                <w:rFonts w:asciiTheme="minorHAnsi" w:hAnsiTheme="minorHAnsi" w:cs="Calibri"/>
                <w:szCs w:val="22"/>
              </w:rPr>
            </w:pPr>
          </w:p>
        </w:tc>
        <w:tc>
          <w:tcPr>
            <w:tcW w:w="1672" w:type="pct"/>
            <w:shd w:val="clear" w:color="auto" w:fill="FFFFFF"/>
            <w:vAlign w:val="center"/>
          </w:tcPr>
          <w:p w:rsidR="004C15D4" w:rsidRPr="00BC0012" w:rsidRDefault="004C15D4" w:rsidP="00973CA8">
            <w:pPr>
              <w:spacing w:after="0"/>
              <w:rPr>
                <w:rFonts w:asciiTheme="minorHAnsi" w:hAnsiTheme="minorHAnsi" w:cs="Calibri"/>
                <w:szCs w:val="22"/>
              </w:rPr>
            </w:pPr>
          </w:p>
        </w:tc>
        <w:tc>
          <w:tcPr>
            <w:tcW w:w="797" w:type="pct"/>
            <w:tcBorders>
              <w:bottom w:val="single" w:sz="4" w:space="0" w:color="auto"/>
            </w:tcBorders>
            <w:shd w:val="clear" w:color="auto" w:fill="FFFFFF"/>
            <w:vAlign w:val="center"/>
          </w:tcPr>
          <w:p w:rsidR="004C15D4" w:rsidRPr="00BC0012" w:rsidRDefault="004C15D4" w:rsidP="00973CA8">
            <w:pPr>
              <w:spacing w:after="0"/>
              <w:rPr>
                <w:rFonts w:asciiTheme="minorHAnsi" w:hAnsiTheme="minorHAnsi" w:cs="Calibri"/>
                <w:szCs w:val="22"/>
              </w:rPr>
            </w:pPr>
          </w:p>
        </w:tc>
        <w:tc>
          <w:tcPr>
            <w:tcW w:w="603" w:type="pct"/>
            <w:tcBorders>
              <w:bottom w:val="single" w:sz="4" w:space="0" w:color="auto"/>
            </w:tcBorders>
            <w:shd w:val="clear" w:color="auto" w:fill="FFFFFF"/>
            <w:vAlign w:val="center"/>
          </w:tcPr>
          <w:p w:rsidR="004C15D4" w:rsidRPr="00BC0012" w:rsidRDefault="004C15D4" w:rsidP="00973CA8">
            <w:pPr>
              <w:spacing w:after="0"/>
              <w:rPr>
                <w:rFonts w:asciiTheme="minorHAnsi" w:hAnsiTheme="minorHAnsi" w:cs="Calibri"/>
                <w:szCs w:val="22"/>
              </w:rPr>
            </w:pPr>
          </w:p>
        </w:tc>
        <w:tc>
          <w:tcPr>
            <w:tcW w:w="505" w:type="pct"/>
            <w:shd w:val="clear" w:color="auto" w:fill="FFFFFF"/>
            <w:vAlign w:val="center"/>
          </w:tcPr>
          <w:p w:rsidR="004C15D4" w:rsidRPr="00BC0012" w:rsidRDefault="004C15D4" w:rsidP="00973CA8">
            <w:pPr>
              <w:spacing w:after="0"/>
              <w:rPr>
                <w:rFonts w:asciiTheme="minorHAnsi" w:hAnsiTheme="minorHAnsi" w:cs="Calibri"/>
                <w:szCs w:val="22"/>
              </w:rPr>
            </w:pPr>
          </w:p>
        </w:tc>
        <w:tc>
          <w:tcPr>
            <w:tcW w:w="548" w:type="pct"/>
            <w:shd w:val="clear" w:color="auto" w:fill="FFFFFF"/>
            <w:vAlign w:val="center"/>
          </w:tcPr>
          <w:p w:rsidR="004C15D4" w:rsidRPr="00BC0012" w:rsidRDefault="004C15D4" w:rsidP="00973CA8">
            <w:pPr>
              <w:spacing w:after="0"/>
              <w:rPr>
                <w:rFonts w:asciiTheme="minorHAnsi" w:hAnsiTheme="minorHAnsi" w:cs="Calibri"/>
                <w:szCs w:val="22"/>
              </w:rPr>
            </w:pPr>
          </w:p>
        </w:tc>
        <w:tc>
          <w:tcPr>
            <w:tcW w:w="647" w:type="pct"/>
            <w:shd w:val="clear" w:color="auto" w:fill="FFFFFF"/>
            <w:vAlign w:val="center"/>
          </w:tcPr>
          <w:p w:rsidR="004C15D4" w:rsidRPr="00BC0012" w:rsidRDefault="004C15D4" w:rsidP="00973CA8">
            <w:pPr>
              <w:spacing w:after="0"/>
              <w:rPr>
                <w:rFonts w:asciiTheme="minorHAnsi" w:hAnsiTheme="minorHAnsi" w:cs="Calibri"/>
                <w:szCs w:val="22"/>
              </w:rPr>
            </w:pPr>
          </w:p>
        </w:tc>
      </w:tr>
      <w:tr w:rsidR="004C15D4" w:rsidRPr="00BC0012" w:rsidTr="00315F5D">
        <w:trPr>
          <w:trHeight w:val="284"/>
        </w:trPr>
        <w:tc>
          <w:tcPr>
            <w:tcW w:w="229" w:type="pct"/>
            <w:shd w:val="clear" w:color="auto" w:fill="FFFFFF"/>
            <w:vAlign w:val="center"/>
          </w:tcPr>
          <w:p w:rsidR="004C15D4" w:rsidRPr="00BC0012" w:rsidRDefault="004C15D4" w:rsidP="00973CA8">
            <w:pPr>
              <w:spacing w:after="0"/>
              <w:rPr>
                <w:rFonts w:asciiTheme="minorHAnsi" w:hAnsiTheme="minorHAnsi" w:cs="Calibri"/>
                <w:szCs w:val="22"/>
              </w:rPr>
            </w:pPr>
          </w:p>
        </w:tc>
        <w:tc>
          <w:tcPr>
            <w:tcW w:w="1672" w:type="pct"/>
            <w:shd w:val="clear" w:color="auto" w:fill="FFFFFF"/>
            <w:vAlign w:val="center"/>
          </w:tcPr>
          <w:p w:rsidR="004C15D4" w:rsidRPr="00BC0012" w:rsidRDefault="004C15D4" w:rsidP="00973CA8">
            <w:pPr>
              <w:spacing w:after="0"/>
              <w:rPr>
                <w:rFonts w:asciiTheme="minorHAnsi" w:hAnsiTheme="minorHAnsi" w:cs="Calibri"/>
                <w:szCs w:val="22"/>
              </w:rPr>
            </w:pPr>
          </w:p>
        </w:tc>
        <w:tc>
          <w:tcPr>
            <w:tcW w:w="797" w:type="pct"/>
            <w:tcBorders>
              <w:bottom w:val="single" w:sz="4" w:space="0" w:color="auto"/>
            </w:tcBorders>
            <w:shd w:val="clear" w:color="auto" w:fill="FFFFFF"/>
            <w:vAlign w:val="center"/>
          </w:tcPr>
          <w:p w:rsidR="004C15D4" w:rsidRPr="00BC0012" w:rsidRDefault="004C15D4" w:rsidP="00973CA8">
            <w:pPr>
              <w:spacing w:after="0"/>
              <w:rPr>
                <w:rFonts w:asciiTheme="minorHAnsi" w:hAnsiTheme="minorHAnsi" w:cs="Calibri"/>
                <w:szCs w:val="22"/>
              </w:rPr>
            </w:pPr>
          </w:p>
        </w:tc>
        <w:tc>
          <w:tcPr>
            <w:tcW w:w="603" w:type="pct"/>
            <w:tcBorders>
              <w:bottom w:val="single" w:sz="4" w:space="0" w:color="auto"/>
            </w:tcBorders>
            <w:shd w:val="clear" w:color="auto" w:fill="FFFFFF"/>
            <w:vAlign w:val="center"/>
          </w:tcPr>
          <w:p w:rsidR="004C15D4" w:rsidRPr="00BC0012" w:rsidRDefault="004C15D4" w:rsidP="00973CA8">
            <w:pPr>
              <w:spacing w:after="0"/>
              <w:rPr>
                <w:rFonts w:asciiTheme="minorHAnsi" w:hAnsiTheme="minorHAnsi" w:cs="Calibri"/>
                <w:szCs w:val="22"/>
              </w:rPr>
            </w:pPr>
          </w:p>
        </w:tc>
        <w:tc>
          <w:tcPr>
            <w:tcW w:w="505" w:type="pct"/>
            <w:tcBorders>
              <w:bottom w:val="single" w:sz="4" w:space="0" w:color="auto"/>
            </w:tcBorders>
            <w:shd w:val="clear" w:color="auto" w:fill="FFFFFF"/>
            <w:vAlign w:val="center"/>
          </w:tcPr>
          <w:p w:rsidR="004C15D4" w:rsidRPr="00BC0012" w:rsidRDefault="004C15D4" w:rsidP="00973CA8">
            <w:pPr>
              <w:spacing w:after="0"/>
              <w:rPr>
                <w:rFonts w:asciiTheme="minorHAnsi" w:hAnsiTheme="minorHAnsi" w:cs="Calibri"/>
                <w:szCs w:val="22"/>
              </w:rPr>
            </w:pPr>
          </w:p>
        </w:tc>
        <w:tc>
          <w:tcPr>
            <w:tcW w:w="548" w:type="pct"/>
            <w:tcBorders>
              <w:bottom w:val="single" w:sz="4" w:space="0" w:color="auto"/>
            </w:tcBorders>
            <w:shd w:val="clear" w:color="auto" w:fill="FFFFFF"/>
            <w:vAlign w:val="center"/>
          </w:tcPr>
          <w:p w:rsidR="004C15D4" w:rsidRPr="00BC0012" w:rsidRDefault="004C15D4" w:rsidP="00973CA8">
            <w:pPr>
              <w:spacing w:after="0"/>
              <w:rPr>
                <w:rFonts w:asciiTheme="minorHAnsi" w:hAnsiTheme="minorHAnsi" w:cs="Calibri"/>
                <w:szCs w:val="22"/>
              </w:rPr>
            </w:pPr>
          </w:p>
        </w:tc>
        <w:tc>
          <w:tcPr>
            <w:tcW w:w="647" w:type="pct"/>
            <w:tcBorders>
              <w:bottom w:val="single" w:sz="4" w:space="0" w:color="auto"/>
            </w:tcBorders>
            <w:shd w:val="clear" w:color="auto" w:fill="FFFFFF"/>
            <w:vAlign w:val="center"/>
          </w:tcPr>
          <w:p w:rsidR="004C15D4" w:rsidRPr="00BC0012" w:rsidRDefault="004C15D4" w:rsidP="00973CA8">
            <w:pPr>
              <w:spacing w:after="0"/>
              <w:rPr>
                <w:rFonts w:asciiTheme="minorHAnsi" w:hAnsiTheme="minorHAnsi" w:cs="Calibri"/>
                <w:szCs w:val="22"/>
              </w:rPr>
            </w:pPr>
          </w:p>
        </w:tc>
      </w:tr>
      <w:tr w:rsidR="004C15D4" w:rsidRPr="00BC0012" w:rsidTr="00315F5D">
        <w:trPr>
          <w:trHeight w:val="284"/>
        </w:trPr>
        <w:tc>
          <w:tcPr>
            <w:tcW w:w="1901" w:type="pct"/>
            <w:gridSpan w:val="2"/>
            <w:shd w:val="pct15" w:color="auto" w:fill="auto"/>
            <w:vAlign w:val="center"/>
          </w:tcPr>
          <w:p w:rsidR="004C15D4" w:rsidRPr="00BC0012" w:rsidRDefault="004C15D4" w:rsidP="00973CA8">
            <w:pPr>
              <w:spacing w:after="0"/>
              <w:rPr>
                <w:rFonts w:asciiTheme="minorHAnsi" w:hAnsiTheme="minorHAnsi" w:cs="Calibri"/>
                <w:szCs w:val="22"/>
              </w:rPr>
            </w:pPr>
            <w:r w:rsidRPr="00BC0012">
              <w:rPr>
                <w:rFonts w:asciiTheme="minorHAnsi" w:hAnsiTheme="minorHAnsi" w:cs="Calibri"/>
                <w:b/>
                <w:szCs w:val="22"/>
              </w:rPr>
              <w:t>ΣΥΝΟΛΟ</w:t>
            </w:r>
          </w:p>
        </w:tc>
        <w:tc>
          <w:tcPr>
            <w:tcW w:w="797" w:type="pct"/>
            <w:tcBorders>
              <w:right w:val="single" w:sz="4" w:space="0" w:color="auto"/>
            </w:tcBorders>
            <w:shd w:val="clear" w:color="auto" w:fill="FFFFFF"/>
            <w:vAlign w:val="center"/>
          </w:tcPr>
          <w:p w:rsidR="004C15D4" w:rsidRPr="00BC0012" w:rsidRDefault="004C15D4" w:rsidP="00973CA8">
            <w:pPr>
              <w:spacing w:after="0"/>
              <w:rPr>
                <w:rFonts w:asciiTheme="minorHAnsi" w:hAnsiTheme="minorHAnsi" w:cs="Calibri"/>
                <w:szCs w:val="22"/>
              </w:rPr>
            </w:pPr>
          </w:p>
        </w:tc>
        <w:tc>
          <w:tcPr>
            <w:tcW w:w="603" w:type="pct"/>
            <w:tcBorders>
              <w:top w:val="single" w:sz="4" w:space="0" w:color="auto"/>
              <w:left w:val="single" w:sz="4" w:space="0" w:color="auto"/>
              <w:bottom w:val="nil"/>
              <w:right w:val="single" w:sz="4" w:space="0" w:color="auto"/>
            </w:tcBorders>
            <w:shd w:val="clear" w:color="auto" w:fill="FFFFFF"/>
            <w:vAlign w:val="center"/>
          </w:tcPr>
          <w:p w:rsidR="004C15D4" w:rsidRPr="00BC0012" w:rsidRDefault="004C15D4" w:rsidP="00973CA8">
            <w:pPr>
              <w:spacing w:after="0"/>
              <w:rPr>
                <w:rFonts w:asciiTheme="minorHAnsi" w:hAnsiTheme="minorHAnsi" w:cs="Calibri"/>
                <w:szCs w:val="22"/>
              </w:rPr>
            </w:pPr>
          </w:p>
        </w:tc>
        <w:tc>
          <w:tcPr>
            <w:tcW w:w="505" w:type="pct"/>
            <w:tcBorders>
              <w:left w:val="single" w:sz="4" w:space="0" w:color="auto"/>
            </w:tcBorders>
            <w:shd w:val="clear" w:color="auto" w:fill="FFFFFF"/>
            <w:vAlign w:val="center"/>
          </w:tcPr>
          <w:p w:rsidR="004C15D4" w:rsidRPr="00BC0012" w:rsidRDefault="004C15D4" w:rsidP="00973CA8">
            <w:pPr>
              <w:spacing w:after="0"/>
              <w:rPr>
                <w:rFonts w:asciiTheme="minorHAnsi" w:hAnsiTheme="minorHAnsi" w:cs="Calibri"/>
                <w:szCs w:val="22"/>
              </w:rPr>
            </w:pPr>
          </w:p>
        </w:tc>
        <w:tc>
          <w:tcPr>
            <w:tcW w:w="548" w:type="pct"/>
            <w:shd w:val="clear" w:color="auto" w:fill="FFFFFF"/>
            <w:vAlign w:val="center"/>
          </w:tcPr>
          <w:p w:rsidR="004C15D4" w:rsidRPr="00BC0012" w:rsidRDefault="004C15D4" w:rsidP="00973CA8">
            <w:pPr>
              <w:spacing w:after="0"/>
              <w:rPr>
                <w:rFonts w:asciiTheme="minorHAnsi" w:hAnsiTheme="minorHAnsi" w:cs="Calibri"/>
                <w:szCs w:val="22"/>
              </w:rPr>
            </w:pPr>
          </w:p>
        </w:tc>
        <w:tc>
          <w:tcPr>
            <w:tcW w:w="647" w:type="pct"/>
            <w:shd w:val="clear" w:color="auto" w:fill="FFFFFF"/>
            <w:vAlign w:val="center"/>
          </w:tcPr>
          <w:p w:rsidR="004C15D4" w:rsidRPr="00BC0012" w:rsidRDefault="004C15D4" w:rsidP="00973CA8">
            <w:pPr>
              <w:spacing w:after="0"/>
              <w:rPr>
                <w:rFonts w:asciiTheme="minorHAnsi" w:hAnsiTheme="minorHAnsi" w:cs="Calibri"/>
                <w:szCs w:val="22"/>
              </w:rPr>
            </w:pPr>
          </w:p>
        </w:tc>
      </w:tr>
    </w:tbl>
    <w:p w:rsidR="004C15D4" w:rsidRDefault="004C15D4" w:rsidP="00021593">
      <w:bookmarkStart w:id="963" w:name="_Toc240445879"/>
      <w:bookmarkStart w:id="964" w:name="_Toc302577501"/>
      <w:bookmarkStart w:id="965" w:name="_Toc375582161"/>
      <w:bookmarkStart w:id="966" w:name="_Toc377666088"/>
    </w:p>
    <w:p w:rsidR="004C15D4" w:rsidRPr="00D716C2" w:rsidRDefault="004C15D4" w:rsidP="00D716C2">
      <w:pPr>
        <w:pStyle w:val="2"/>
        <w:numPr>
          <w:ilvl w:val="0"/>
          <w:numId w:val="0"/>
        </w:numPr>
        <w:spacing w:before="60" w:after="60" w:line="240" w:lineRule="auto"/>
        <w:ind w:left="720" w:hanging="720"/>
        <w:rPr>
          <w:rFonts w:asciiTheme="minorHAnsi" w:eastAsiaTheme="majorEastAsia" w:hAnsiTheme="minorHAnsi" w:cstheme="minorHAnsi"/>
          <w:sz w:val="22"/>
          <w:szCs w:val="22"/>
          <w:u w:val="none"/>
        </w:rPr>
      </w:pPr>
      <w:bookmarkStart w:id="967" w:name="_Toc387311248"/>
      <w:bookmarkStart w:id="968" w:name="_Toc390409397"/>
      <w:r w:rsidRPr="00D716C2">
        <w:rPr>
          <w:rFonts w:asciiTheme="minorHAnsi" w:eastAsiaTheme="majorEastAsia" w:hAnsiTheme="minorHAnsi" w:cstheme="minorHAnsi"/>
          <w:sz w:val="22"/>
          <w:szCs w:val="22"/>
          <w:u w:val="none"/>
        </w:rPr>
        <w:t>Κόστος σάρωσης και ηλεκτρονικοποίησης ανά σελίδα</w:t>
      </w:r>
      <w:bookmarkEnd w:id="967"/>
      <w:bookmarkEnd w:id="968"/>
    </w:p>
    <w:tbl>
      <w:tblPr>
        <w:tblW w:w="493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000"/>
      </w:tblPr>
      <w:tblGrid>
        <w:gridCol w:w="578"/>
        <w:gridCol w:w="3188"/>
        <w:gridCol w:w="1475"/>
        <w:gridCol w:w="1324"/>
        <w:gridCol w:w="1007"/>
        <w:gridCol w:w="968"/>
        <w:gridCol w:w="1190"/>
      </w:tblGrid>
      <w:tr w:rsidR="004C15D4" w:rsidRPr="00D56246" w:rsidTr="00315F5D">
        <w:trPr>
          <w:cantSplit/>
        </w:trPr>
        <w:tc>
          <w:tcPr>
            <w:tcW w:w="297" w:type="pct"/>
            <w:vMerge w:val="restart"/>
            <w:shd w:val="pct15" w:color="auto" w:fill="FFFFFF"/>
            <w:vAlign w:val="center"/>
          </w:tcPr>
          <w:p w:rsidR="004C15D4" w:rsidRPr="00D56246" w:rsidRDefault="004C15D4" w:rsidP="00973CA8">
            <w:pPr>
              <w:spacing w:after="0"/>
              <w:rPr>
                <w:rFonts w:asciiTheme="minorHAnsi" w:hAnsiTheme="minorHAnsi" w:cs="Calibri"/>
                <w:b/>
                <w:szCs w:val="22"/>
              </w:rPr>
            </w:pPr>
            <w:r w:rsidRPr="00D56246">
              <w:rPr>
                <w:rFonts w:asciiTheme="minorHAnsi" w:hAnsiTheme="minorHAnsi" w:cs="Calibri"/>
                <w:b/>
                <w:szCs w:val="22"/>
              </w:rPr>
              <w:t>Α/Α</w:t>
            </w:r>
          </w:p>
        </w:tc>
        <w:tc>
          <w:tcPr>
            <w:tcW w:w="1656" w:type="pct"/>
            <w:vMerge w:val="restart"/>
            <w:shd w:val="pct15" w:color="auto" w:fill="FFFFFF"/>
            <w:vAlign w:val="center"/>
          </w:tcPr>
          <w:p w:rsidR="004C15D4" w:rsidRPr="00D56246" w:rsidRDefault="004C15D4" w:rsidP="00973CA8">
            <w:pPr>
              <w:spacing w:after="0"/>
              <w:rPr>
                <w:rFonts w:asciiTheme="minorHAnsi" w:hAnsiTheme="minorHAnsi" w:cs="Calibri"/>
                <w:b/>
                <w:szCs w:val="22"/>
              </w:rPr>
            </w:pPr>
            <w:r w:rsidRPr="00D56246">
              <w:rPr>
                <w:rFonts w:asciiTheme="minorHAnsi" w:hAnsiTheme="minorHAnsi" w:cs="Calibri"/>
                <w:b/>
                <w:szCs w:val="22"/>
              </w:rPr>
              <w:t>ΠΕΡΙΓΡΑΦΗ</w:t>
            </w:r>
          </w:p>
        </w:tc>
        <w:tc>
          <w:tcPr>
            <w:tcW w:w="670" w:type="pct"/>
            <w:vMerge w:val="restart"/>
            <w:shd w:val="pct15" w:color="auto" w:fill="FFFFFF"/>
            <w:vAlign w:val="center"/>
          </w:tcPr>
          <w:p w:rsidR="004C15D4" w:rsidRPr="00D56246" w:rsidRDefault="004C15D4" w:rsidP="00973CA8">
            <w:pPr>
              <w:spacing w:after="0"/>
              <w:jc w:val="center"/>
              <w:rPr>
                <w:rFonts w:asciiTheme="minorHAnsi" w:hAnsiTheme="minorHAnsi" w:cs="Calibri"/>
                <w:b/>
                <w:szCs w:val="22"/>
              </w:rPr>
            </w:pPr>
            <w:r>
              <w:rPr>
                <w:rFonts w:asciiTheme="minorHAnsi" w:hAnsiTheme="minorHAnsi" w:cs="Calibri"/>
                <w:b/>
                <w:szCs w:val="22"/>
              </w:rPr>
              <w:t>ΑΡΙΘΜΟΣ ΣΕΛΙΔΩΝ</w:t>
            </w:r>
          </w:p>
        </w:tc>
        <w:tc>
          <w:tcPr>
            <w:tcW w:w="1216" w:type="pct"/>
            <w:gridSpan w:val="2"/>
            <w:tcBorders>
              <w:bottom w:val="single" w:sz="4" w:space="0" w:color="auto"/>
            </w:tcBorders>
            <w:shd w:val="pct15" w:color="auto" w:fill="FFFFFF"/>
            <w:vAlign w:val="center"/>
          </w:tcPr>
          <w:p w:rsidR="004C15D4" w:rsidRPr="00D56246" w:rsidRDefault="004C15D4" w:rsidP="00973CA8">
            <w:pPr>
              <w:spacing w:after="0"/>
              <w:rPr>
                <w:rFonts w:asciiTheme="minorHAnsi" w:hAnsiTheme="minorHAnsi" w:cs="Calibri"/>
                <w:b/>
                <w:szCs w:val="22"/>
              </w:rPr>
            </w:pPr>
            <w:r w:rsidRPr="00D56246">
              <w:rPr>
                <w:rFonts w:asciiTheme="minorHAnsi" w:hAnsiTheme="minorHAnsi" w:cs="Calibri"/>
                <w:b/>
                <w:szCs w:val="22"/>
              </w:rPr>
              <w:t>ΑΞΙΑ ΧΩΡΙΣ ΦΠΑ [€]</w:t>
            </w:r>
          </w:p>
        </w:tc>
        <w:tc>
          <w:tcPr>
            <w:tcW w:w="532" w:type="pct"/>
            <w:vMerge w:val="restart"/>
            <w:shd w:val="pct15" w:color="auto" w:fill="FFFFFF"/>
            <w:vAlign w:val="center"/>
          </w:tcPr>
          <w:p w:rsidR="004C15D4" w:rsidRPr="00D56246" w:rsidRDefault="004C15D4" w:rsidP="00973CA8">
            <w:pPr>
              <w:spacing w:after="0"/>
              <w:rPr>
                <w:rFonts w:asciiTheme="minorHAnsi" w:hAnsiTheme="minorHAnsi" w:cs="Calibri"/>
                <w:b/>
                <w:szCs w:val="22"/>
              </w:rPr>
            </w:pPr>
            <w:r w:rsidRPr="00D56246">
              <w:rPr>
                <w:rFonts w:asciiTheme="minorHAnsi" w:hAnsiTheme="minorHAnsi" w:cs="Calibri"/>
                <w:b/>
                <w:szCs w:val="22"/>
              </w:rPr>
              <w:t>ΦΠΑ [€]</w:t>
            </w:r>
          </w:p>
        </w:tc>
        <w:tc>
          <w:tcPr>
            <w:tcW w:w="630" w:type="pct"/>
            <w:vMerge w:val="restart"/>
            <w:shd w:val="pct15" w:color="auto" w:fill="FFFFFF"/>
            <w:vAlign w:val="center"/>
          </w:tcPr>
          <w:p w:rsidR="004C15D4" w:rsidRPr="00D56246" w:rsidRDefault="004C15D4" w:rsidP="00973CA8">
            <w:pPr>
              <w:spacing w:after="0"/>
              <w:jc w:val="center"/>
              <w:rPr>
                <w:rFonts w:asciiTheme="minorHAnsi" w:hAnsiTheme="minorHAnsi" w:cs="Calibri"/>
                <w:b/>
                <w:szCs w:val="22"/>
              </w:rPr>
            </w:pPr>
            <w:r w:rsidRPr="00D56246">
              <w:rPr>
                <w:rFonts w:asciiTheme="minorHAnsi" w:hAnsiTheme="minorHAnsi" w:cs="Calibri"/>
                <w:b/>
                <w:szCs w:val="22"/>
              </w:rPr>
              <w:t>ΣΥΝΟΛΙΚΗ ΑΞΙΑ</w:t>
            </w:r>
            <w:r>
              <w:rPr>
                <w:rFonts w:asciiTheme="minorHAnsi" w:hAnsiTheme="minorHAnsi" w:cs="Calibri"/>
                <w:b/>
                <w:szCs w:val="22"/>
              </w:rPr>
              <w:t xml:space="preserve"> </w:t>
            </w:r>
            <w:r w:rsidRPr="00D56246">
              <w:rPr>
                <w:rFonts w:asciiTheme="minorHAnsi" w:hAnsiTheme="minorHAnsi" w:cs="Calibri"/>
                <w:b/>
                <w:szCs w:val="22"/>
              </w:rPr>
              <w:t>ΜΕ ΦΠΑ [€]</w:t>
            </w:r>
          </w:p>
        </w:tc>
      </w:tr>
      <w:tr w:rsidR="004C15D4" w:rsidRPr="00D56246" w:rsidTr="00315F5D">
        <w:trPr>
          <w:cantSplit/>
        </w:trPr>
        <w:tc>
          <w:tcPr>
            <w:tcW w:w="297" w:type="pct"/>
            <w:vMerge/>
            <w:shd w:val="clear" w:color="auto" w:fill="FFFFFF"/>
            <w:vAlign w:val="center"/>
          </w:tcPr>
          <w:p w:rsidR="004C15D4" w:rsidRPr="00D56246" w:rsidRDefault="004C15D4" w:rsidP="00973CA8">
            <w:pPr>
              <w:spacing w:after="0"/>
              <w:rPr>
                <w:rFonts w:asciiTheme="minorHAnsi" w:hAnsiTheme="minorHAnsi" w:cs="Calibri"/>
                <w:szCs w:val="22"/>
              </w:rPr>
            </w:pPr>
          </w:p>
        </w:tc>
        <w:tc>
          <w:tcPr>
            <w:tcW w:w="1656" w:type="pct"/>
            <w:vMerge/>
            <w:shd w:val="clear" w:color="auto" w:fill="FFFFFF"/>
            <w:vAlign w:val="center"/>
          </w:tcPr>
          <w:p w:rsidR="004C15D4" w:rsidRPr="00D56246" w:rsidRDefault="004C15D4" w:rsidP="00973CA8">
            <w:pPr>
              <w:spacing w:after="0"/>
              <w:rPr>
                <w:rFonts w:asciiTheme="minorHAnsi" w:hAnsiTheme="minorHAnsi" w:cs="Calibri"/>
                <w:szCs w:val="22"/>
              </w:rPr>
            </w:pPr>
          </w:p>
        </w:tc>
        <w:tc>
          <w:tcPr>
            <w:tcW w:w="670" w:type="pct"/>
            <w:vMerge/>
            <w:shd w:val="clear" w:color="auto" w:fill="FFFFFF"/>
            <w:vAlign w:val="center"/>
          </w:tcPr>
          <w:p w:rsidR="004C15D4" w:rsidRPr="00D56246" w:rsidRDefault="004C15D4" w:rsidP="00973CA8">
            <w:pPr>
              <w:spacing w:after="0"/>
              <w:rPr>
                <w:rFonts w:asciiTheme="minorHAnsi" w:hAnsiTheme="minorHAnsi" w:cs="Calibri"/>
                <w:szCs w:val="22"/>
              </w:rPr>
            </w:pPr>
          </w:p>
        </w:tc>
        <w:tc>
          <w:tcPr>
            <w:tcW w:w="698" w:type="pct"/>
            <w:shd w:val="pct15" w:color="auto" w:fill="FFFFFF"/>
            <w:vAlign w:val="center"/>
          </w:tcPr>
          <w:p w:rsidR="004C15D4" w:rsidRPr="00D56246" w:rsidRDefault="004C15D4" w:rsidP="00973CA8">
            <w:pPr>
              <w:spacing w:after="0"/>
              <w:jc w:val="center"/>
              <w:rPr>
                <w:rFonts w:asciiTheme="minorHAnsi" w:hAnsiTheme="minorHAnsi" w:cs="Calibri"/>
                <w:b/>
                <w:szCs w:val="22"/>
              </w:rPr>
            </w:pPr>
            <w:r w:rsidRPr="00D56246">
              <w:rPr>
                <w:rFonts w:asciiTheme="minorHAnsi" w:hAnsiTheme="minorHAnsi" w:cs="Calibri"/>
                <w:b/>
                <w:szCs w:val="22"/>
              </w:rPr>
              <w:t>ΤΙΜΗ</w:t>
            </w:r>
            <w:r>
              <w:rPr>
                <w:rFonts w:asciiTheme="minorHAnsi" w:hAnsiTheme="minorHAnsi" w:cs="Calibri"/>
                <w:b/>
                <w:szCs w:val="22"/>
              </w:rPr>
              <w:t xml:space="preserve"> ΑΝΑ</w:t>
            </w:r>
            <w:r w:rsidRPr="00D56246">
              <w:rPr>
                <w:rFonts w:asciiTheme="minorHAnsi" w:hAnsiTheme="minorHAnsi" w:cs="Calibri"/>
                <w:b/>
                <w:szCs w:val="22"/>
              </w:rPr>
              <w:t xml:space="preserve"> </w:t>
            </w:r>
            <w:r>
              <w:rPr>
                <w:rFonts w:asciiTheme="minorHAnsi" w:hAnsiTheme="minorHAnsi" w:cs="Calibri"/>
                <w:b/>
                <w:szCs w:val="22"/>
              </w:rPr>
              <w:t>ΣΕΛΙΔΑ</w:t>
            </w:r>
          </w:p>
        </w:tc>
        <w:tc>
          <w:tcPr>
            <w:tcW w:w="517" w:type="pct"/>
            <w:shd w:val="pct15" w:color="auto" w:fill="FFFFFF"/>
            <w:vAlign w:val="center"/>
          </w:tcPr>
          <w:p w:rsidR="004C15D4" w:rsidRPr="00D56246" w:rsidRDefault="004C15D4" w:rsidP="00973CA8">
            <w:pPr>
              <w:spacing w:after="0"/>
              <w:jc w:val="center"/>
              <w:rPr>
                <w:rFonts w:asciiTheme="minorHAnsi" w:hAnsiTheme="minorHAnsi" w:cs="Calibri"/>
                <w:b/>
                <w:szCs w:val="22"/>
              </w:rPr>
            </w:pPr>
            <w:r w:rsidRPr="00D56246">
              <w:rPr>
                <w:rFonts w:asciiTheme="minorHAnsi" w:hAnsiTheme="minorHAnsi" w:cs="Calibri"/>
                <w:b/>
                <w:szCs w:val="22"/>
              </w:rPr>
              <w:t>ΣΥΝΟΛΟ</w:t>
            </w:r>
          </w:p>
        </w:tc>
        <w:tc>
          <w:tcPr>
            <w:tcW w:w="532" w:type="pct"/>
            <w:vMerge/>
            <w:shd w:val="clear" w:color="auto" w:fill="FFFFFF"/>
            <w:vAlign w:val="center"/>
          </w:tcPr>
          <w:p w:rsidR="004C15D4" w:rsidRPr="00D56246" w:rsidRDefault="004C15D4" w:rsidP="00973CA8">
            <w:pPr>
              <w:spacing w:after="0"/>
              <w:rPr>
                <w:rFonts w:asciiTheme="minorHAnsi" w:hAnsiTheme="minorHAnsi" w:cs="Calibri"/>
                <w:szCs w:val="22"/>
              </w:rPr>
            </w:pPr>
          </w:p>
        </w:tc>
        <w:tc>
          <w:tcPr>
            <w:tcW w:w="630" w:type="pct"/>
            <w:vMerge/>
            <w:shd w:val="clear" w:color="auto" w:fill="FFFFFF"/>
            <w:vAlign w:val="center"/>
          </w:tcPr>
          <w:p w:rsidR="004C15D4" w:rsidRPr="00D56246" w:rsidRDefault="004C15D4" w:rsidP="00973CA8">
            <w:pPr>
              <w:spacing w:after="0"/>
              <w:rPr>
                <w:rFonts w:asciiTheme="minorHAnsi" w:hAnsiTheme="minorHAnsi" w:cs="Calibri"/>
                <w:szCs w:val="22"/>
              </w:rPr>
            </w:pPr>
          </w:p>
        </w:tc>
      </w:tr>
      <w:tr w:rsidR="004C15D4" w:rsidRPr="00D56246" w:rsidTr="00315F5D">
        <w:trPr>
          <w:trHeight w:val="284"/>
        </w:trPr>
        <w:tc>
          <w:tcPr>
            <w:tcW w:w="297" w:type="pct"/>
            <w:shd w:val="clear" w:color="auto" w:fill="FFFFFF"/>
            <w:vAlign w:val="center"/>
          </w:tcPr>
          <w:p w:rsidR="004C15D4" w:rsidRPr="00D56246" w:rsidRDefault="004C15D4" w:rsidP="00973CA8">
            <w:pPr>
              <w:spacing w:after="0"/>
              <w:rPr>
                <w:rFonts w:asciiTheme="minorHAnsi" w:hAnsiTheme="minorHAnsi" w:cs="Calibri"/>
                <w:szCs w:val="22"/>
              </w:rPr>
            </w:pPr>
          </w:p>
        </w:tc>
        <w:tc>
          <w:tcPr>
            <w:tcW w:w="1656" w:type="pct"/>
            <w:shd w:val="clear" w:color="auto" w:fill="FFFFFF"/>
            <w:vAlign w:val="center"/>
          </w:tcPr>
          <w:p w:rsidR="004C15D4" w:rsidRPr="00D56246" w:rsidRDefault="004C15D4" w:rsidP="00973CA8">
            <w:pPr>
              <w:spacing w:after="0"/>
              <w:rPr>
                <w:rFonts w:asciiTheme="minorHAnsi" w:hAnsiTheme="minorHAnsi" w:cs="Calibri"/>
                <w:szCs w:val="22"/>
              </w:rPr>
            </w:pPr>
            <w:r>
              <w:rPr>
                <w:rFonts w:asciiTheme="minorHAnsi" w:hAnsiTheme="minorHAnsi" w:cs="Calibri"/>
                <w:szCs w:val="22"/>
              </w:rPr>
              <w:t>Χειρόγραφες σελίδες</w:t>
            </w:r>
          </w:p>
        </w:tc>
        <w:tc>
          <w:tcPr>
            <w:tcW w:w="670" w:type="pct"/>
            <w:shd w:val="clear" w:color="auto" w:fill="FFFFFF"/>
            <w:vAlign w:val="center"/>
          </w:tcPr>
          <w:p w:rsidR="004C15D4" w:rsidRPr="00D56246" w:rsidRDefault="004C15D4" w:rsidP="00973CA8">
            <w:pPr>
              <w:spacing w:after="0"/>
              <w:jc w:val="center"/>
              <w:rPr>
                <w:rFonts w:asciiTheme="minorHAnsi" w:hAnsiTheme="minorHAnsi" w:cs="Calibri"/>
                <w:szCs w:val="22"/>
              </w:rPr>
            </w:pPr>
            <w:r>
              <w:rPr>
                <w:rFonts w:asciiTheme="minorHAnsi" w:hAnsiTheme="minorHAnsi" w:cs="Calibri"/>
                <w:szCs w:val="22"/>
              </w:rPr>
              <w:t>40.000.000</w:t>
            </w:r>
          </w:p>
        </w:tc>
        <w:tc>
          <w:tcPr>
            <w:tcW w:w="698" w:type="pct"/>
            <w:shd w:val="clear" w:color="auto" w:fill="FFFFFF"/>
            <w:vAlign w:val="center"/>
          </w:tcPr>
          <w:p w:rsidR="004C15D4" w:rsidRPr="00D56246" w:rsidRDefault="004C15D4" w:rsidP="00973CA8">
            <w:pPr>
              <w:spacing w:after="0"/>
              <w:rPr>
                <w:rFonts w:asciiTheme="minorHAnsi" w:hAnsiTheme="minorHAnsi" w:cs="Calibri"/>
                <w:szCs w:val="22"/>
              </w:rPr>
            </w:pPr>
          </w:p>
        </w:tc>
        <w:tc>
          <w:tcPr>
            <w:tcW w:w="517" w:type="pct"/>
            <w:shd w:val="clear" w:color="auto" w:fill="FFFFFF"/>
            <w:vAlign w:val="center"/>
          </w:tcPr>
          <w:p w:rsidR="004C15D4" w:rsidRPr="00D56246" w:rsidRDefault="004C15D4" w:rsidP="00973CA8">
            <w:pPr>
              <w:spacing w:after="0"/>
              <w:rPr>
                <w:rFonts w:asciiTheme="minorHAnsi" w:hAnsiTheme="minorHAnsi" w:cs="Calibri"/>
                <w:szCs w:val="22"/>
              </w:rPr>
            </w:pPr>
          </w:p>
        </w:tc>
        <w:tc>
          <w:tcPr>
            <w:tcW w:w="532" w:type="pct"/>
            <w:shd w:val="clear" w:color="auto" w:fill="FFFFFF"/>
            <w:vAlign w:val="center"/>
          </w:tcPr>
          <w:p w:rsidR="004C15D4" w:rsidRPr="00D56246" w:rsidRDefault="004C15D4" w:rsidP="00973CA8">
            <w:pPr>
              <w:spacing w:after="0"/>
              <w:rPr>
                <w:rFonts w:asciiTheme="minorHAnsi" w:hAnsiTheme="minorHAnsi" w:cs="Calibri"/>
                <w:szCs w:val="22"/>
              </w:rPr>
            </w:pPr>
          </w:p>
        </w:tc>
        <w:tc>
          <w:tcPr>
            <w:tcW w:w="630" w:type="pct"/>
            <w:shd w:val="clear" w:color="auto" w:fill="FFFFFF"/>
            <w:vAlign w:val="center"/>
          </w:tcPr>
          <w:p w:rsidR="004C15D4" w:rsidRPr="00D56246" w:rsidRDefault="004C15D4" w:rsidP="00973CA8">
            <w:pPr>
              <w:spacing w:after="0"/>
              <w:rPr>
                <w:rFonts w:asciiTheme="minorHAnsi" w:hAnsiTheme="minorHAnsi" w:cs="Calibri"/>
                <w:szCs w:val="22"/>
              </w:rPr>
            </w:pPr>
          </w:p>
        </w:tc>
      </w:tr>
      <w:tr w:rsidR="004C15D4" w:rsidRPr="00D56246" w:rsidTr="00315F5D">
        <w:trPr>
          <w:trHeight w:val="284"/>
        </w:trPr>
        <w:tc>
          <w:tcPr>
            <w:tcW w:w="297" w:type="pct"/>
            <w:shd w:val="clear" w:color="auto" w:fill="FFFFFF"/>
            <w:vAlign w:val="center"/>
          </w:tcPr>
          <w:p w:rsidR="004C15D4" w:rsidRPr="00D56246" w:rsidRDefault="004C15D4" w:rsidP="00973CA8">
            <w:pPr>
              <w:spacing w:after="0"/>
              <w:rPr>
                <w:rFonts w:asciiTheme="minorHAnsi" w:hAnsiTheme="minorHAnsi" w:cs="Calibri"/>
                <w:szCs w:val="22"/>
              </w:rPr>
            </w:pPr>
          </w:p>
        </w:tc>
        <w:tc>
          <w:tcPr>
            <w:tcW w:w="1656" w:type="pct"/>
            <w:shd w:val="clear" w:color="auto" w:fill="FFFFFF"/>
            <w:vAlign w:val="center"/>
          </w:tcPr>
          <w:p w:rsidR="004C15D4" w:rsidRPr="00D56246" w:rsidRDefault="004C15D4" w:rsidP="00973CA8">
            <w:pPr>
              <w:spacing w:after="0"/>
              <w:rPr>
                <w:rFonts w:asciiTheme="minorHAnsi" w:hAnsiTheme="minorHAnsi" w:cs="Calibri"/>
                <w:szCs w:val="22"/>
              </w:rPr>
            </w:pPr>
            <w:r>
              <w:rPr>
                <w:rFonts w:asciiTheme="minorHAnsi" w:hAnsiTheme="minorHAnsi" w:cs="Calibri"/>
                <w:szCs w:val="22"/>
              </w:rPr>
              <w:t>Εκτυπωμένες σελίδες</w:t>
            </w:r>
          </w:p>
        </w:tc>
        <w:tc>
          <w:tcPr>
            <w:tcW w:w="670" w:type="pct"/>
            <w:tcBorders>
              <w:bottom w:val="single" w:sz="4" w:space="0" w:color="auto"/>
            </w:tcBorders>
            <w:shd w:val="clear" w:color="auto" w:fill="FFFFFF"/>
            <w:vAlign w:val="center"/>
          </w:tcPr>
          <w:p w:rsidR="004C15D4" w:rsidRPr="00D56246" w:rsidRDefault="004C15D4" w:rsidP="00973CA8">
            <w:pPr>
              <w:spacing w:after="0"/>
              <w:jc w:val="center"/>
              <w:rPr>
                <w:rFonts w:asciiTheme="minorHAnsi" w:hAnsiTheme="minorHAnsi" w:cs="Calibri"/>
                <w:szCs w:val="22"/>
              </w:rPr>
            </w:pPr>
            <w:r>
              <w:rPr>
                <w:rFonts w:asciiTheme="minorHAnsi" w:hAnsiTheme="minorHAnsi" w:cs="Calibri"/>
                <w:szCs w:val="22"/>
              </w:rPr>
              <w:t>50.000.000</w:t>
            </w:r>
          </w:p>
        </w:tc>
        <w:tc>
          <w:tcPr>
            <w:tcW w:w="698" w:type="pct"/>
            <w:tcBorders>
              <w:bottom w:val="single" w:sz="4" w:space="0" w:color="auto"/>
            </w:tcBorders>
            <w:shd w:val="clear" w:color="auto" w:fill="FFFFFF"/>
            <w:vAlign w:val="center"/>
          </w:tcPr>
          <w:p w:rsidR="004C15D4" w:rsidRPr="00D56246" w:rsidRDefault="004C15D4" w:rsidP="00973CA8">
            <w:pPr>
              <w:spacing w:after="0"/>
              <w:rPr>
                <w:rFonts w:asciiTheme="minorHAnsi" w:hAnsiTheme="minorHAnsi" w:cs="Calibri"/>
                <w:szCs w:val="22"/>
              </w:rPr>
            </w:pPr>
          </w:p>
        </w:tc>
        <w:tc>
          <w:tcPr>
            <w:tcW w:w="517" w:type="pct"/>
            <w:shd w:val="clear" w:color="auto" w:fill="FFFFFF"/>
            <w:vAlign w:val="center"/>
          </w:tcPr>
          <w:p w:rsidR="004C15D4" w:rsidRPr="00D56246" w:rsidRDefault="004C15D4" w:rsidP="00973CA8">
            <w:pPr>
              <w:spacing w:after="0"/>
              <w:rPr>
                <w:rFonts w:asciiTheme="minorHAnsi" w:hAnsiTheme="minorHAnsi" w:cs="Calibri"/>
                <w:szCs w:val="22"/>
              </w:rPr>
            </w:pPr>
          </w:p>
        </w:tc>
        <w:tc>
          <w:tcPr>
            <w:tcW w:w="532" w:type="pct"/>
            <w:shd w:val="clear" w:color="auto" w:fill="FFFFFF"/>
            <w:vAlign w:val="center"/>
          </w:tcPr>
          <w:p w:rsidR="004C15D4" w:rsidRPr="00D56246" w:rsidRDefault="004C15D4" w:rsidP="00973CA8">
            <w:pPr>
              <w:spacing w:after="0"/>
              <w:rPr>
                <w:rFonts w:asciiTheme="minorHAnsi" w:hAnsiTheme="minorHAnsi" w:cs="Calibri"/>
                <w:szCs w:val="22"/>
              </w:rPr>
            </w:pPr>
          </w:p>
        </w:tc>
        <w:tc>
          <w:tcPr>
            <w:tcW w:w="630" w:type="pct"/>
            <w:shd w:val="clear" w:color="auto" w:fill="FFFFFF"/>
            <w:vAlign w:val="center"/>
          </w:tcPr>
          <w:p w:rsidR="004C15D4" w:rsidRPr="00D56246" w:rsidRDefault="004C15D4" w:rsidP="00973CA8">
            <w:pPr>
              <w:spacing w:after="0"/>
              <w:rPr>
                <w:rFonts w:asciiTheme="minorHAnsi" w:hAnsiTheme="minorHAnsi" w:cs="Calibri"/>
                <w:szCs w:val="22"/>
              </w:rPr>
            </w:pPr>
          </w:p>
        </w:tc>
      </w:tr>
      <w:tr w:rsidR="004C15D4" w:rsidRPr="00D56246" w:rsidTr="00315F5D">
        <w:trPr>
          <w:trHeight w:val="284"/>
        </w:trPr>
        <w:tc>
          <w:tcPr>
            <w:tcW w:w="297" w:type="pct"/>
            <w:shd w:val="clear" w:color="auto" w:fill="FFFFFF"/>
            <w:vAlign w:val="center"/>
          </w:tcPr>
          <w:p w:rsidR="004C15D4" w:rsidRPr="00D56246" w:rsidRDefault="004C15D4" w:rsidP="00973CA8">
            <w:pPr>
              <w:spacing w:after="0"/>
              <w:rPr>
                <w:rFonts w:asciiTheme="minorHAnsi" w:hAnsiTheme="minorHAnsi" w:cs="Calibri"/>
                <w:szCs w:val="22"/>
              </w:rPr>
            </w:pPr>
          </w:p>
        </w:tc>
        <w:tc>
          <w:tcPr>
            <w:tcW w:w="1656" w:type="pct"/>
            <w:shd w:val="clear" w:color="auto" w:fill="FFFFFF"/>
            <w:vAlign w:val="center"/>
          </w:tcPr>
          <w:p w:rsidR="004C15D4" w:rsidRPr="00D56246" w:rsidRDefault="004C15D4" w:rsidP="00973CA8">
            <w:pPr>
              <w:spacing w:after="0"/>
              <w:rPr>
                <w:rFonts w:asciiTheme="minorHAnsi" w:hAnsiTheme="minorHAnsi" w:cs="Calibri"/>
                <w:szCs w:val="22"/>
              </w:rPr>
            </w:pPr>
          </w:p>
        </w:tc>
        <w:tc>
          <w:tcPr>
            <w:tcW w:w="670" w:type="pct"/>
            <w:tcBorders>
              <w:bottom w:val="single" w:sz="4" w:space="0" w:color="auto"/>
            </w:tcBorders>
            <w:shd w:val="clear" w:color="auto" w:fill="FFFFFF"/>
            <w:vAlign w:val="center"/>
          </w:tcPr>
          <w:p w:rsidR="004C15D4" w:rsidRPr="00D56246" w:rsidRDefault="004C15D4" w:rsidP="00973CA8">
            <w:pPr>
              <w:spacing w:after="0"/>
              <w:jc w:val="center"/>
              <w:rPr>
                <w:rFonts w:asciiTheme="minorHAnsi" w:hAnsiTheme="minorHAnsi" w:cs="Calibri"/>
                <w:szCs w:val="22"/>
              </w:rPr>
            </w:pPr>
          </w:p>
        </w:tc>
        <w:tc>
          <w:tcPr>
            <w:tcW w:w="698" w:type="pct"/>
            <w:tcBorders>
              <w:bottom w:val="single" w:sz="4" w:space="0" w:color="auto"/>
            </w:tcBorders>
            <w:shd w:val="clear" w:color="auto" w:fill="FFFFFF"/>
            <w:vAlign w:val="center"/>
          </w:tcPr>
          <w:p w:rsidR="004C15D4" w:rsidRPr="00D56246" w:rsidRDefault="004C15D4" w:rsidP="00973CA8">
            <w:pPr>
              <w:spacing w:after="0"/>
              <w:rPr>
                <w:rFonts w:asciiTheme="minorHAnsi" w:hAnsiTheme="minorHAnsi" w:cs="Calibri"/>
                <w:szCs w:val="22"/>
              </w:rPr>
            </w:pPr>
          </w:p>
        </w:tc>
        <w:tc>
          <w:tcPr>
            <w:tcW w:w="517" w:type="pct"/>
            <w:tcBorders>
              <w:bottom w:val="single" w:sz="4" w:space="0" w:color="auto"/>
            </w:tcBorders>
            <w:shd w:val="clear" w:color="auto" w:fill="FFFFFF"/>
            <w:vAlign w:val="center"/>
          </w:tcPr>
          <w:p w:rsidR="004C15D4" w:rsidRPr="00D56246" w:rsidRDefault="004C15D4" w:rsidP="00973CA8">
            <w:pPr>
              <w:spacing w:after="0"/>
              <w:rPr>
                <w:rFonts w:asciiTheme="minorHAnsi" w:hAnsiTheme="minorHAnsi" w:cs="Calibri"/>
                <w:szCs w:val="22"/>
              </w:rPr>
            </w:pPr>
          </w:p>
        </w:tc>
        <w:tc>
          <w:tcPr>
            <w:tcW w:w="532" w:type="pct"/>
            <w:tcBorders>
              <w:bottom w:val="single" w:sz="4" w:space="0" w:color="auto"/>
            </w:tcBorders>
            <w:shd w:val="clear" w:color="auto" w:fill="FFFFFF"/>
            <w:vAlign w:val="center"/>
          </w:tcPr>
          <w:p w:rsidR="004C15D4" w:rsidRPr="00D56246" w:rsidRDefault="004C15D4" w:rsidP="00973CA8">
            <w:pPr>
              <w:spacing w:after="0"/>
              <w:rPr>
                <w:rFonts w:asciiTheme="minorHAnsi" w:hAnsiTheme="minorHAnsi" w:cs="Calibri"/>
                <w:szCs w:val="22"/>
              </w:rPr>
            </w:pPr>
          </w:p>
        </w:tc>
        <w:tc>
          <w:tcPr>
            <w:tcW w:w="630" w:type="pct"/>
            <w:tcBorders>
              <w:bottom w:val="single" w:sz="4" w:space="0" w:color="auto"/>
            </w:tcBorders>
            <w:shd w:val="clear" w:color="auto" w:fill="FFFFFF"/>
            <w:vAlign w:val="center"/>
          </w:tcPr>
          <w:p w:rsidR="004C15D4" w:rsidRPr="00D56246" w:rsidRDefault="004C15D4" w:rsidP="00973CA8">
            <w:pPr>
              <w:spacing w:after="0"/>
              <w:rPr>
                <w:rFonts w:asciiTheme="minorHAnsi" w:hAnsiTheme="minorHAnsi" w:cs="Calibri"/>
                <w:szCs w:val="22"/>
              </w:rPr>
            </w:pPr>
          </w:p>
        </w:tc>
      </w:tr>
      <w:tr w:rsidR="004C15D4" w:rsidRPr="00D56246" w:rsidTr="00315F5D">
        <w:trPr>
          <w:trHeight w:val="284"/>
        </w:trPr>
        <w:tc>
          <w:tcPr>
            <w:tcW w:w="1953" w:type="pct"/>
            <w:gridSpan w:val="2"/>
            <w:shd w:val="pct15" w:color="auto" w:fill="auto"/>
            <w:vAlign w:val="center"/>
          </w:tcPr>
          <w:p w:rsidR="004C15D4" w:rsidRPr="00D56246" w:rsidRDefault="004C15D4" w:rsidP="00973CA8">
            <w:pPr>
              <w:spacing w:after="0"/>
              <w:rPr>
                <w:rFonts w:asciiTheme="minorHAnsi" w:hAnsiTheme="minorHAnsi" w:cs="Calibri"/>
                <w:szCs w:val="22"/>
              </w:rPr>
            </w:pPr>
            <w:r w:rsidRPr="00D56246">
              <w:rPr>
                <w:rFonts w:asciiTheme="minorHAnsi" w:hAnsiTheme="minorHAnsi" w:cs="Calibri"/>
                <w:b/>
                <w:szCs w:val="22"/>
              </w:rPr>
              <w:t>ΣΥΝΟΛΟ</w:t>
            </w:r>
          </w:p>
        </w:tc>
        <w:tc>
          <w:tcPr>
            <w:tcW w:w="670" w:type="pct"/>
            <w:tcBorders>
              <w:right w:val="single" w:sz="4" w:space="0" w:color="auto"/>
            </w:tcBorders>
            <w:shd w:val="clear" w:color="auto" w:fill="FFFFFF"/>
            <w:vAlign w:val="center"/>
          </w:tcPr>
          <w:p w:rsidR="004C15D4" w:rsidRPr="00D56246" w:rsidRDefault="004C15D4" w:rsidP="00973CA8">
            <w:pPr>
              <w:spacing w:after="0"/>
              <w:jc w:val="center"/>
              <w:rPr>
                <w:rFonts w:asciiTheme="minorHAnsi" w:hAnsiTheme="minorHAnsi" w:cs="Calibri"/>
                <w:szCs w:val="22"/>
              </w:rPr>
            </w:pPr>
            <w:r>
              <w:rPr>
                <w:b/>
                <w:bCs/>
                <w:color w:val="000000"/>
                <w:szCs w:val="22"/>
              </w:rPr>
              <w:t>90.000.</w:t>
            </w:r>
            <w:r w:rsidRPr="00DE2DE3">
              <w:rPr>
                <w:b/>
                <w:bCs/>
                <w:color w:val="000000"/>
                <w:szCs w:val="22"/>
              </w:rPr>
              <w:t xml:space="preserve">000   </w:t>
            </w:r>
          </w:p>
        </w:tc>
        <w:tc>
          <w:tcPr>
            <w:tcW w:w="698" w:type="pct"/>
            <w:tcBorders>
              <w:top w:val="single" w:sz="4" w:space="0" w:color="auto"/>
              <w:left w:val="single" w:sz="4" w:space="0" w:color="auto"/>
              <w:bottom w:val="nil"/>
              <w:right w:val="single" w:sz="4" w:space="0" w:color="auto"/>
            </w:tcBorders>
            <w:shd w:val="clear" w:color="auto" w:fill="FFFFFF"/>
            <w:vAlign w:val="center"/>
          </w:tcPr>
          <w:p w:rsidR="004C15D4" w:rsidRPr="00D56246" w:rsidRDefault="004C15D4" w:rsidP="00973CA8">
            <w:pPr>
              <w:spacing w:after="0"/>
              <w:rPr>
                <w:rFonts w:asciiTheme="minorHAnsi" w:hAnsiTheme="minorHAnsi" w:cs="Calibri"/>
                <w:szCs w:val="22"/>
              </w:rPr>
            </w:pPr>
          </w:p>
        </w:tc>
        <w:tc>
          <w:tcPr>
            <w:tcW w:w="517" w:type="pct"/>
            <w:tcBorders>
              <w:left w:val="single" w:sz="4" w:space="0" w:color="auto"/>
            </w:tcBorders>
            <w:shd w:val="clear" w:color="auto" w:fill="FFFFFF"/>
            <w:vAlign w:val="center"/>
          </w:tcPr>
          <w:p w:rsidR="004C15D4" w:rsidRPr="00D56246" w:rsidRDefault="004C15D4" w:rsidP="00973CA8">
            <w:pPr>
              <w:spacing w:after="0"/>
              <w:rPr>
                <w:rFonts w:asciiTheme="minorHAnsi" w:hAnsiTheme="minorHAnsi" w:cs="Calibri"/>
                <w:szCs w:val="22"/>
              </w:rPr>
            </w:pPr>
          </w:p>
        </w:tc>
        <w:tc>
          <w:tcPr>
            <w:tcW w:w="532" w:type="pct"/>
            <w:shd w:val="clear" w:color="auto" w:fill="FFFFFF"/>
            <w:vAlign w:val="center"/>
          </w:tcPr>
          <w:p w:rsidR="004C15D4" w:rsidRPr="00D56246" w:rsidRDefault="004C15D4" w:rsidP="00973CA8">
            <w:pPr>
              <w:spacing w:after="0"/>
              <w:rPr>
                <w:rFonts w:asciiTheme="minorHAnsi" w:hAnsiTheme="minorHAnsi" w:cs="Calibri"/>
                <w:szCs w:val="22"/>
              </w:rPr>
            </w:pPr>
          </w:p>
        </w:tc>
        <w:tc>
          <w:tcPr>
            <w:tcW w:w="630" w:type="pct"/>
            <w:shd w:val="clear" w:color="auto" w:fill="FFFFFF"/>
            <w:vAlign w:val="center"/>
          </w:tcPr>
          <w:p w:rsidR="004C15D4" w:rsidRPr="00D56246" w:rsidRDefault="004C15D4" w:rsidP="00973CA8">
            <w:pPr>
              <w:spacing w:after="0"/>
              <w:rPr>
                <w:rFonts w:asciiTheme="minorHAnsi" w:hAnsiTheme="minorHAnsi" w:cs="Calibri"/>
                <w:szCs w:val="22"/>
              </w:rPr>
            </w:pPr>
          </w:p>
        </w:tc>
      </w:tr>
    </w:tbl>
    <w:p w:rsidR="004C15D4" w:rsidRDefault="004C15D4" w:rsidP="00021593"/>
    <w:p w:rsidR="004C15D4" w:rsidRPr="009D16B7" w:rsidRDefault="004C15D4" w:rsidP="00021593">
      <w:pPr>
        <w:rPr>
          <w:i/>
        </w:rPr>
      </w:pPr>
      <w:r w:rsidRPr="009D16B7">
        <w:rPr>
          <w:i/>
        </w:rPr>
        <w:t>Σημείωση: για λόγους συγκρισιμότητας των τελικών προσφορών ο αριθμός και η κατανομή των σελίδων έχει οριστεί με βάση τα διαθέσιμα στοιχεία. Εφόσον από την αρχική καταγραφή προκύψει διαφοροποίηση στον αριθμό σελίδων</w:t>
      </w:r>
      <w:r>
        <w:rPr>
          <w:i/>
        </w:rPr>
        <w:t xml:space="preserve">, θα αναπροσαρμοστεί και το τελικό τίμημα όπως ορίζεται στην Παράγραφο </w:t>
      </w:r>
      <w:r w:rsidRPr="00EC533E">
        <w:rPr>
          <w:i/>
        </w:rPr>
        <w:t>Α2.3.1</w:t>
      </w:r>
      <w:r>
        <w:rPr>
          <w:i/>
        </w:rPr>
        <w:t>.</w:t>
      </w:r>
      <w:r w:rsidRPr="009D16B7">
        <w:rPr>
          <w:i/>
        </w:rPr>
        <w:t xml:space="preserve"> </w:t>
      </w:r>
    </w:p>
    <w:p w:rsidR="004C15D4" w:rsidRPr="00D716C2" w:rsidRDefault="004C15D4" w:rsidP="00D716C2">
      <w:pPr>
        <w:pStyle w:val="2"/>
        <w:numPr>
          <w:ilvl w:val="0"/>
          <w:numId w:val="0"/>
        </w:numPr>
        <w:spacing w:before="60" w:after="60" w:line="240" w:lineRule="auto"/>
        <w:ind w:left="720" w:hanging="720"/>
        <w:rPr>
          <w:rFonts w:asciiTheme="minorHAnsi" w:eastAsiaTheme="majorEastAsia" w:hAnsiTheme="minorHAnsi" w:cstheme="minorHAnsi"/>
          <w:sz w:val="22"/>
          <w:szCs w:val="22"/>
          <w:u w:val="none"/>
        </w:rPr>
      </w:pPr>
      <w:bookmarkStart w:id="969" w:name="_Toc387311249"/>
      <w:bookmarkStart w:id="970" w:name="_Toc390409398"/>
      <w:bookmarkEnd w:id="963"/>
      <w:bookmarkEnd w:id="964"/>
      <w:bookmarkEnd w:id="965"/>
      <w:bookmarkEnd w:id="966"/>
      <w:r w:rsidRPr="00D716C2">
        <w:rPr>
          <w:rFonts w:asciiTheme="minorHAnsi" w:eastAsiaTheme="majorEastAsia" w:hAnsiTheme="minorHAnsi" w:cstheme="minorHAnsi"/>
          <w:sz w:val="22"/>
          <w:szCs w:val="22"/>
          <w:u w:val="none"/>
        </w:rPr>
        <w:t>Κόστος λογισμικού και εξοπλισμού</w:t>
      </w:r>
      <w:bookmarkEnd w:id="969"/>
      <w:bookmarkEnd w:id="970"/>
    </w:p>
    <w:tbl>
      <w:tblPr>
        <w:tblW w:w="493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78"/>
        <w:gridCol w:w="3138"/>
        <w:gridCol w:w="1253"/>
        <w:gridCol w:w="1200"/>
        <w:gridCol w:w="1060"/>
        <w:gridCol w:w="1196"/>
        <w:gridCol w:w="1305"/>
      </w:tblGrid>
      <w:tr w:rsidR="004C15D4" w:rsidRPr="00D56246" w:rsidTr="00315F5D">
        <w:trPr>
          <w:cantSplit/>
        </w:trPr>
        <w:tc>
          <w:tcPr>
            <w:tcW w:w="229" w:type="pct"/>
            <w:vMerge w:val="restart"/>
            <w:shd w:val="clear" w:color="auto" w:fill="E6E6E6"/>
            <w:vAlign w:val="center"/>
          </w:tcPr>
          <w:p w:rsidR="004C15D4" w:rsidRPr="00D56246" w:rsidRDefault="004C15D4" w:rsidP="00973CA8">
            <w:pPr>
              <w:spacing w:after="0"/>
              <w:rPr>
                <w:rFonts w:asciiTheme="minorHAnsi" w:hAnsiTheme="minorHAnsi" w:cs="Calibri"/>
                <w:b/>
                <w:szCs w:val="22"/>
              </w:rPr>
            </w:pPr>
            <w:r w:rsidRPr="00D56246">
              <w:rPr>
                <w:rFonts w:asciiTheme="minorHAnsi" w:hAnsiTheme="minorHAnsi" w:cs="Calibri"/>
                <w:b/>
                <w:szCs w:val="22"/>
              </w:rPr>
              <w:t>Α/Α</w:t>
            </w:r>
          </w:p>
        </w:tc>
        <w:tc>
          <w:tcPr>
            <w:tcW w:w="1623" w:type="pct"/>
            <w:vMerge w:val="restart"/>
            <w:shd w:val="clear" w:color="auto" w:fill="E6E6E6"/>
            <w:vAlign w:val="center"/>
          </w:tcPr>
          <w:p w:rsidR="004C15D4" w:rsidRPr="00D56246" w:rsidRDefault="004C15D4" w:rsidP="00973CA8">
            <w:pPr>
              <w:spacing w:after="0"/>
              <w:rPr>
                <w:rFonts w:asciiTheme="minorHAnsi" w:hAnsiTheme="minorHAnsi" w:cs="Calibri"/>
                <w:b/>
                <w:szCs w:val="22"/>
              </w:rPr>
            </w:pPr>
            <w:r w:rsidRPr="00D56246">
              <w:rPr>
                <w:rFonts w:asciiTheme="minorHAnsi" w:hAnsiTheme="minorHAnsi" w:cs="Calibri"/>
                <w:b/>
                <w:szCs w:val="22"/>
              </w:rPr>
              <w:t>ΠΕΡΙΓΡΑΦΗ</w:t>
            </w:r>
          </w:p>
        </w:tc>
        <w:tc>
          <w:tcPr>
            <w:tcW w:w="655" w:type="pct"/>
            <w:vMerge w:val="restart"/>
            <w:shd w:val="clear" w:color="auto" w:fill="E6E6E6"/>
            <w:vAlign w:val="center"/>
          </w:tcPr>
          <w:p w:rsidR="004C15D4" w:rsidRPr="00D56246" w:rsidRDefault="004C15D4" w:rsidP="00973CA8">
            <w:pPr>
              <w:spacing w:after="0"/>
              <w:rPr>
                <w:rFonts w:asciiTheme="minorHAnsi" w:hAnsiTheme="minorHAnsi" w:cs="Calibri"/>
                <w:b/>
                <w:szCs w:val="22"/>
              </w:rPr>
            </w:pPr>
            <w:r w:rsidRPr="00D56246">
              <w:rPr>
                <w:rFonts w:asciiTheme="minorHAnsi" w:hAnsiTheme="minorHAnsi" w:cs="Calibri"/>
                <w:b/>
                <w:szCs w:val="22"/>
              </w:rPr>
              <w:t>ΠΟΣΟΤΗΤΑ</w:t>
            </w:r>
          </w:p>
        </w:tc>
        <w:tc>
          <w:tcPr>
            <w:tcW w:w="1184" w:type="pct"/>
            <w:gridSpan w:val="2"/>
            <w:shd w:val="clear" w:color="auto" w:fill="E6E6E6"/>
            <w:vAlign w:val="center"/>
          </w:tcPr>
          <w:p w:rsidR="004C15D4" w:rsidRPr="00D56246" w:rsidRDefault="004C15D4" w:rsidP="00973CA8">
            <w:pPr>
              <w:spacing w:after="0"/>
              <w:rPr>
                <w:rFonts w:asciiTheme="minorHAnsi" w:hAnsiTheme="minorHAnsi" w:cs="Calibri"/>
                <w:b/>
                <w:szCs w:val="22"/>
              </w:rPr>
            </w:pPr>
            <w:r w:rsidRPr="00D56246">
              <w:rPr>
                <w:rFonts w:asciiTheme="minorHAnsi" w:hAnsiTheme="minorHAnsi" w:cs="Calibri"/>
                <w:b/>
                <w:szCs w:val="22"/>
              </w:rPr>
              <w:t>ΑΞΙΑ ΧΩΡΙΣ ΦΠΑ [€]</w:t>
            </w:r>
          </w:p>
        </w:tc>
        <w:tc>
          <w:tcPr>
            <w:tcW w:w="626" w:type="pct"/>
            <w:vMerge w:val="restart"/>
            <w:shd w:val="clear" w:color="auto" w:fill="E6E6E6"/>
            <w:vAlign w:val="center"/>
          </w:tcPr>
          <w:p w:rsidR="004C15D4" w:rsidRPr="00D56246" w:rsidRDefault="004C15D4" w:rsidP="00973CA8">
            <w:pPr>
              <w:spacing w:after="0"/>
              <w:rPr>
                <w:rFonts w:asciiTheme="minorHAnsi" w:hAnsiTheme="minorHAnsi" w:cs="Calibri"/>
                <w:b/>
                <w:szCs w:val="22"/>
              </w:rPr>
            </w:pPr>
            <w:r w:rsidRPr="00D56246">
              <w:rPr>
                <w:rFonts w:asciiTheme="minorHAnsi" w:hAnsiTheme="minorHAnsi" w:cs="Calibri"/>
                <w:b/>
                <w:szCs w:val="22"/>
              </w:rPr>
              <w:t>ΦΠΑ [€]</w:t>
            </w:r>
          </w:p>
        </w:tc>
        <w:tc>
          <w:tcPr>
            <w:tcW w:w="682" w:type="pct"/>
            <w:vMerge w:val="restart"/>
            <w:shd w:val="clear" w:color="auto" w:fill="E6E6E6"/>
            <w:vAlign w:val="center"/>
          </w:tcPr>
          <w:p w:rsidR="004C15D4" w:rsidRPr="00D56246" w:rsidRDefault="004C15D4" w:rsidP="00973CA8">
            <w:pPr>
              <w:spacing w:after="0"/>
              <w:rPr>
                <w:rFonts w:asciiTheme="minorHAnsi" w:hAnsiTheme="minorHAnsi" w:cs="Calibri"/>
                <w:b/>
                <w:szCs w:val="22"/>
              </w:rPr>
            </w:pPr>
            <w:r w:rsidRPr="00D56246">
              <w:rPr>
                <w:rFonts w:asciiTheme="minorHAnsi" w:hAnsiTheme="minorHAnsi" w:cs="Calibri"/>
                <w:b/>
                <w:szCs w:val="22"/>
              </w:rPr>
              <w:t>ΣΥΝΟΛΙΚΗ ΑΞΙΑ</w:t>
            </w:r>
          </w:p>
          <w:p w:rsidR="004C15D4" w:rsidRPr="00D56246" w:rsidRDefault="004C15D4" w:rsidP="00973CA8">
            <w:pPr>
              <w:spacing w:after="0"/>
              <w:rPr>
                <w:rFonts w:asciiTheme="minorHAnsi" w:hAnsiTheme="minorHAnsi" w:cs="Calibri"/>
                <w:b/>
                <w:szCs w:val="22"/>
              </w:rPr>
            </w:pPr>
            <w:r w:rsidRPr="00D56246">
              <w:rPr>
                <w:rFonts w:asciiTheme="minorHAnsi" w:hAnsiTheme="minorHAnsi" w:cs="Calibri"/>
                <w:b/>
                <w:szCs w:val="22"/>
              </w:rPr>
              <w:t>ΜΕ ΦΠΑ [€]</w:t>
            </w:r>
          </w:p>
        </w:tc>
      </w:tr>
      <w:tr w:rsidR="004C15D4" w:rsidRPr="00D56246" w:rsidTr="00315F5D">
        <w:trPr>
          <w:cantSplit/>
        </w:trPr>
        <w:tc>
          <w:tcPr>
            <w:tcW w:w="229" w:type="pct"/>
            <w:vMerge/>
            <w:shd w:val="clear" w:color="auto" w:fill="E6E6E6"/>
            <w:vAlign w:val="center"/>
          </w:tcPr>
          <w:p w:rsidR="004C15D4" w:rsidRPr="00D56246" w:rsidRDefault="004C15D4" w:rsidP="00973CA8">
            <w:pPr>
              <w:spacing w:after="0"/>
              <w:rPr>
                <w:rFonts w:asciiTheme="minorHAnsi" w:hAnsiTheme="minorHAnsi" w:cs="Calibri"/>
                <w:b/>
                <w:szCs w:val="22"/>
              </w:rPr>
            </w:pPr>
          </w:p>
        </w:tc>
        <w:tc>
          <w:tcPr>
            <w:tcW w:w="1623" w:type="pct"/>
            <w:vMerge/>
            <w:shd w:val="clear" w:color="auto" w:fill="E6E6E6"/>
            <w:vAlign w:val="center"/>
          </w:tcPr>
          <w:p w:rsidR="004C15D4" w:rsidRPr="00D56246" w:rsidRDefault="004C15D4" w:rsidP="00973CA8">
            <w:pPr>
              <w:spacing w:after="0"/>
              <w:rPr>
                <w:rFonts w:asciiTheme="minorHAnsi" w:hAnsiTheme="minorHAnsi" w:cs="Calibri"/>
                <w:b/>
                <w:szCs w:val="22"/>
              </w:rPr>
            </w:pPr>
          </w:p>
        </w:tc>
        <w:tc>
          <w:tcPr>
            <w:tcW w:w="655" w:type="pct"/>
            <w:vMerge/>
            <w:shd w:val="clear" w:color="auto" w:fill="E6E6E6"/>
            <w:vAlign w:val="center"/>
          </w:tcPr>
          <w:p w:rsidR="004C15D4" w:rsidRPr="00D56246" w:rsidRDefault="004C15D4" w:rsidP="00973CA8">
            <w:pPr>
              <w:spacing w:after="0"/>
              <w:rPr>
                <w:rFonts w:asciiTheme="minorHAnsi" w:hAnsiTheme="minorHAnsi" w:cs="Calibri"/>
                <w:b/>
                <w:szCs w:val="22"/>
              </w:rPr>
            </w:pPr>
          </w:p>
        </w:tc>
        <w:tc>
          <w:tcPr>
            <w:tcW w:w="621" w:type="pct"/>
            <w:shd w:val="clear" w:color="auto" w:fill="E6E6E6"/>
            <w:vAlign w:val="center"/>
          </w:tcPr>
          <w:p w:rsidR="004C15D4" w:rsidRPr="00D56246" w:rsidRDefault="004C15D4" w:rsidP="00973CA8">
            <w:pPr>
              <w:spacing w:after="0"/>
              <w:rPr>
                <w:rFonts w:asciiTheme="minorHAnsi" w:hAnsiTheme="minorHAnsi" w:cs="Calibri"/>
                <w:b/>
                <w:szCs w:val="22"/>
              </w:rPr>
            </w:pPr>
            <w:r w:rsidRPr="00D56246">
              <w:rPr>
                <w:rFonts w:asciiTheme="minorHAnsi" w:hAnsiTheme="minorHAnsi" w:cs="Calibri"/>
                <w:b/>
                <w:szCs w:val="22"/>
              </w:rPr>
              <w:t>ΤΙΜΗ ΜΟΝΑΔΑΣ</w:t>
            </w:r>
          </w:p>
        </w:tc>
        <w:tc>
          <w:tcPr>
            <w:tcW w:w="563" w:type="pct"/>
            <w:shd w:val="clear" w:color="auto" w:fill="E6E6E6"/>
            <w:vAlign w:val="center"/>
          </w:tcPr>
          <w:p w:rsidR="004C15D4" w:rsidRPr="00D56246" w:rsidRDefault="004C15D4" w:rsidP="00973CA8">
            <w:pPr>
              <w:spacing w:after="0"/>
              <w:rPr>
                <w:rFonts w:asciiTheme="minorHAnsi" w:hAnsiTheme="minorHAnsi" w:cs="Calibri"/>
                <w:b/>
                <w:szCs w:val="22"/>
              </w:rPr>
            </w:pPr>
            <w:r w:rsidRPr="00D56246">
              <w:rPr>
                <w:rFonts w:asciiTheme="minorHAnsi" w:hAnsiTheme="minorHAnsi" w:cs="Calibri"/>
                <w:b/>
                <w:szCs w:val="22"/>
              </w:rPr>
              <w:t>ΣΥΝΟΛΟ</w:t>
            </w:r>
          </w:p>
        </w:tc>
        <w:tc>
          <w:tcPr>
            <w:tcW w:w="626" w:type="pct"/>
            <w:vMerge/>
            <w:shd w:val="clear" w:color="auto" w:fill="E6E6E6"/>
            <w:vAlign w:val="center"/>
          </w:tcPr>
          <w:p w:rsidR="004C15D4" w:rsidRPr="00D56246" w:rsidRDefault="004C15D4" w:rsidP="00973CA8">
            <w:pPr>
              <w:spacing w:after="0"/>
              <w:rPr>
                <w:rFonts w:asciiTheme="minorHAnsi" w:hAnsiTheme="minorHAnsi" w:cs="Calibri"/>
                <w:b/>
                <w:szCs w:val="22"/>
              </w:rPr>
            </w:pPr>
          </w:p>
        </w:tc>
        <w:tc>
          <w:tcPr>
            <w:tcW w:w="682" w:type="pct"/>
            <w:vMerge/>
            <w:shd w:val="clear" w:color="auto" w:fill="E6E6E6"/>
            <w:vAlign w:val="center"/>
          </w:tcPr>
          <w:p w:rsidR="004C15D4" w:rsidRPr="00D56246" w:rsidRDefault="004C15D4" w:rsidP="00973CA8">
            <w:pPr>
              <w:spacing w:after="0"/>
              <w:rPr>
                <w:rFonts w:asciiTheme="minorHAnsi" w:hAnsiTheme="minorHAnsi" w:cs="Calibri"/>
                <w:b/>
                <w:szCs w:val="22"/>
              </w:rPr>
            </w:pPr>
          </w:p>
        </w:tc>
      </w:tr>
      <w:tr w:rsidR="004C15D4" w:rsidRPr="00D56246" w:rsidTr="00315F5D">
        <w:trPr>
          <w:trHeight w:val="284"/>
        </w:trPr>
        <w:tc>
          <w:tcPr>
            <w:tcW w:w="229" w:type="pct"/>
            <w:vAlign w:val="center"/>
          </w:tcPr>
          <w:p w:rsidR="004C15D4" w:rsidRPr="00D56246" w:rsidRDefault="004C15D4" w:rsidP="00973CA8">
            <w:pPr>
              <w:spacing w:after="0"/>
              <w:rPr>
                <w:rFonts w:asciiTheme="minorHAnsi" w:hAnsiTheme="minorHAnsi" w:cs="Calibri"/>
                <w:szCs w:val="22"/>
              </w:rPr>
            </w:pPr>
          </w:p>
        </w:tc>
        <w:tc>
          <w:tcPr>
            <w:tcW w:w="1623" w:type="pct"/>
            <w:vAlign w:val="center"/>
          </w:tcPr>
          <w:p w:rsidR="004C15D4" w:rsidRPr="00D56246" w:rsidRDefault="004C15D4" w:rsidP="00973CA8">
            <w:pPr>
              <w:spacing w:after="0"/>
              <w:rPr>
                <w:rFonts w:asciiTheme="minorHAnsi" w:hAnsiTheme="minorHAnsi" w:cs="Calibri"/>
                <w:szCs w:val="22"/>
              </w:rPr>
            </w:pPr>
          </w:p>
        </w:tc>
        <w:tc>
          <w:tcPr>
            <w:tcW w:w="655" w:type="pct"/>
            <w:vAlign w:val="center"/>
          </w:tcPr>
          <w:p w:rsidR="004C15D4" w:rsidRPr="00D56246" w:rsidRDefault="004C15D4" w:rsidP="00973CA8">
            <w:pPr>
              <w:spacing w:after="0"/>
              <w:rPr>
                <w:rFonts w:asciiTheme="minorHAnsi" w:hAnsiTheme="minorHAnsi" w:cs="Calibri"/>
                <w:szCs w:val="22"/>
              </w:rPr>
            </w:pPr>
          </w:p>
        </w:tc>
        <w:tc>
          <w:tcPr>
            <w:tcW w:w="621" w:type="pct"/>
            <w:vAlign w:val="center"/>
          </w:tcPr>
          <w:p w:rsidR="004C15D4" w:rsidRPr="00D56246" w:rsidRDefault="004C15D4" w:rsidP="00973CA8">
            <w:pPr>
              <w:spacing w:after="0"/>
              <w:rPr>
                <w:rFonts w:asciiTheme="minorHAnsi" w:hAnsiTheme="minorHAnsi" w:cs="Calibri"/>
                <w:szCs w:val="22"/>
              </w:rPr>
            </w:pPr>
          </w:p>
        </w:tc>
        <w:tc>
          <w:tcPr>
            <w:tcW w:w="563" w:type="pct"/>
            <w:vAlign w:val="center"/>
          </w:tcPr>
          <w:p w:rsidR="004C15D4" w:rsidRPr="00D56246" w:rsidRDefault="004C15D4" w:rsidP="00973CA8">
            <w:pPr>
              <w:spacing w:after="0"/>
              <w:rPr>
                <w:rFonts w:asciiTheme="minorHAnsi" w:hAnsiTheme="minorHAnsi" w:cs="Calibri"/>
                <w:szCs w:val="22"/>
              </w:rPr>
            </w:pPr>
          </w:p>
        </w:tc>
        <w:tc>
          <w:tcPr>
            <w:tcW w:w="626" w:type="pct"/>
            <w:vAlign w:val="center"/>
          </w:tcPr>
          <w:p w:rsidR="004C15D4" w:rsidRPr="00D56246" w:rsidRDefault="004C15D4" w:rsidP="00973CA8">
            <w:pPr>
              <w:spacing w:after="0"/>
              <w:rPr>
                <w:rFonts w:asciiTheme="minorHAnsi" w:hAnsiTheme="minorHAnsi" w:cs="Calibri"/>
                <w:szCs w:val="22"/>
              </w:rPr>
            </w:pPr>
          </w:p>
        </w:tc>
        <w:tc>
          <w:tcPr>
            <w:tcW w:w="682" w:type="pct"/>
            <w:vAlign w:val="center"/>
          </w:tcPr>
          <w:p w:rsidR="004C15D4" w:rsidRPr="00D56246" w:rsidRDefault="004C15D4" w:rsidP="00973CA8">
            <w:pPr>
              <w:spacing w:after="0"/>
              <w:rPr>
                <w:rFonts w:asciiTheme="minorHAnsi" w:hAnsiTheme="minorHAnsi" w:cs="Calibri"/>
                <w:szCs w:val="22"/>
              </w:rPr>
            </w:pPr>
          </w:p>
        </w:tc>
      </w:tr>
      <w:tr w:rsidR="004C15D4" w:rsidRPr="00D56246" w:rsidTr="00315F5D">
        <w:trPr>
          <w:trHeight w:val="284"/>
        </w:trPr>
        <w:tc>
          <w:tcPr>
            <w:tcW w:w="229" w:type="pct"/>
            <w:vAlign w:val="center"/>
          </w:tcPr>
          <w:p w:rsidR="004C15D4" w:rsidRPr="00D56246" w:rsidRDefault="004C15D4" w:rsidP="00973CA8">
            <w:pPr>
              <w:spacing w:after="0"/>
              <w:rPr>
                <w:rFonts w:asciiTheme="minorHAnsi" w:hAnsiTheme="minorHAnsi" w:cs="Calibri"/>
                <w:szCs w:val="22"/>
              </w:rPr>
            </w:pPr>
          </w:p>
        </w:tc>
        <w:tc>
          <w:tcPr>
            <w:tcW w:w="1623" w:type="pct"/>
            <w:vAlign w:val="center"/>
          </w:tcPr>
          <w:p w:rsidR="004C15D4" w:rsidRPr="00D56246" w:rsidRDefault="004C15D4" w:rsidP="00973CA8">
            <w:pPr>
              <w:spacing w:after="0"/>
              <w:rPr>
                <w:rFonts w:asciiTheme="minorHAnsi" w:hAnsiTheme="minorHAnsi" w:cs="Calibri"/>
                <w:szCs w:val="22"/>
              </w:rPr>
            </w:pPr>
          </w:p>
        </w:tc>
        <w:tc>
          <w:tcPr>
            <w:tcW w:w="655" w:type="pct"/>
            <w:tcBorders>
              <w:bottom w:val="single" w:sz="4" w:space="0" w:color="auto"/>
            </w:tcBorders>
            <w:vAlign w:val="center"/>
          </w:tcPr>
          <w:p w:rsidR="004C15D4" w:rsidRPr="00D56246" w:rsidRDefault="004C15D4" w:rsidP="00973CA8">
            <w:pPr>
              <w:spacing w:after="0"/>
              <w:rPr>
                <w:rFonts w:asciiTheme="minorHAnsi" w:hAnsiTheme="minorHAnsi" w:cs="Calibri"/>
                <w:szCs w:val="22"/>
              </w:rPr>
            </w:pPr>
          </w:p>
        </w:tc>
        <w:tc>
          <w:tcPr>
            <w:tcW w:w="621" w:type="pct"/>
            <w:tcBorders>
              <w:bottom w:val="single" w:sz="4" w:space="0" w:color="auto"/>
            </w:tcBorders>
            <w:vAlign w:val="center"/>
          </w:tcPr>
          <w:p w:rsidR="004C15D4" w:rsidRPr="00D56246" w:rsidRDefault="004C15D4" w:rsidP="00973CA8">
            <w:pPr>
              <w:spacing w:after="0"/>
              <w:rPr>
                <w:rFonts w:asciiTheme="minorHAnsi" w:hAnsiTheme="minorHAnsi" w:cs="Calibri"/>
                <w:szCs w:val="22"/>
              </w:rPr>
            </w:pPr>
          </w:p>
        </w:tc>
        <w:tc>
          <w:tcPr>
            <w:tcW w:w="563" w:type="pct"/>
            <w:vAlign w:val="center"/>
          </w:tcPr>
          <w:p w:rsidR="004C15D4" w:rsidRPr="00D56246" w:rsidRDefault="004C15D4" w:rsidP="00973CA8">
            <w:pPr>
              <w:spacing w:after="0"/>
              <w:rPr>
                <w:rFonts w:asciiTheme="minorHAnsi" w:hAnsiTheme="minorHAnsi" w:cs="Calibri"/>
                <w:szCs w:val="22"/>
              </w:rPr>
            </w:pPr>
          </w:p>
        </w:tc>
        <w:tc>
          <w:tcPr>
            <w:tcW w:w="626" w:type="pct"/>
            <w:vAlign w:val="center"/>
          </w:tcPr>
          <w:p w:rsidR="004C15D4" w:rsidRPr="00D56246" w:rsidRDefault="004C15D4" w:rsidP="00973CA8">
            <w:pPr>
              <w:spacing w:after="0"/>
              <w:rPr>
                <w:rFonts w:asciiTheme="minorHAnsi" w:hAnsiTheme="minorHAnsi" w:cs="Calibri"/>
                <w:szCs w:val="22"/>
              </w:rPr>
            </w:pPr>
          </w:p>
        </w:tc>
        <w:tc>
          <w:tcPr>
            <w:tcW w:w="682" w:type="pct"/>
            <w:vAlign w:val="center"/>
          </w:tcPr>
          <w:p w:rsidR="004C15D4" w:rsidRPr="00D56246" w:rsidRDefault="004C15D4" w:rsidP="00973CA8">
            <w:pPr>
              <w:spacing w:after="0"/>
              <w:rPr>
                <w:rFonts w:asciiTheme="minorHAnsi" w:hAnsiTheme="minorHAnsi" w:cs="Calibri"/>
                <w:szCs w:val="22"/>
              </w:rPr>
            </w:pPr>
          </w:p>
        </w:tc>
      </w:tr>
      <w:tr w:rsidR="004C15D4" w:rsidRPr="00D56246" w:rsidTr="00315F5D">
        <w:trPr>
          <w:trHeight w:val="284"/>
        </w:trPr>
        <w:tc>
          <w:tcPr>
            <w:tcW w:w="229" w:type="pct"/>
            <w:tcBorders>
              <w:bottom w:val="single" w:sz="4" w:space="0" w:color="auto"/>
            </w:tcBorders>
            <w:vAlign w:val="center"/>
          </w:tcPr>
          <w:p w:rsidR="004C15D4" w:rsidRPr="00D56246" w:rsidRDefault="004C15D4" w:rsidP="00973CA8">
            <w:pPr>
              <w:spacing w:after="0"/>
              <w:rPr>
                <w:rFonts w:asciiTheme="minorHAnsi" w:hAnsiTheme="minorHAnsi" w:cs="Calibri"/>
                <w:szCs w:val="22"/>
              </w:rPr>
            </w:pPr>
          </w:p>
        </w:tc>
        <w:tc>
          <w:tcPr>
            <w:tcW w:w="1623" w:type="pct"/>
            <w:tcBorders>
              <w:bottom w:val="single" w:sz="4" w:space="0" w:color="auto"/>
            </w:tcBorders>
            <w:vAlign w:val="center"/>
          </w:tcPr>
          <w:p w:rsidR="004C15D4" w:rsidRPr="00D56246" w:rsidRDefault="004C15D4" w:rsidP="00973CA8">
            <w:pPr>
              <w:spacing w:after="0"/>
              <w:rPr>
                <w:rFonts w:asciiTheme="minorHAnsi" w:hAnsiTheme="minorHAnsi" w:cs="Calibri"/>
                <w:szCs w:val="22"/>
              </w:rPr>
            </w:pPr>
          </w:p>
        </w:tc>
        <w:tc>
          <w:tcPr>
            <w:tcW w:w="655" w:type="pct"/>
            <w:tcBorders>
              <w:bottom w:val="single" w:sz="4" w:space="0" w:color="auto"/>
            </w:tcBorders>
            <w:vAlign w:val="center"/>
          </w:tcPr>
          <w:p w:rsidR="004C15D4" w:rsidRPr="00D56246" w:rsidRDefault="004C15D4" w:rsidP="00973CA8">
            <w:pPr>
              <w:spacing w:after="0"/>
              <w:rPr>
                <w:rFonts w:asciiTheme="minorHAnsi" w:hAnsiTheme="minorHAnsi" w:cs="Calibri"/>
                <w:szCs w:val="22"/>
              </w:rPr>
            </w:pPr>
          </w:p>
        </w:tc>
        <w:tc>
          <w:tcPr>
            <w:tcW w:w="621" w:type="pct"/>
            <w:tcBorders>
              <w:bottom w:val="single" w:sz="4" w:space="0" w:color="auto"/>
            </w:tcBorders>
            <w:vAlign w:val="center"/>
          </w:tcPr>
          <w:p w:rsidR="004C15D4" w:rsidRPr="00D56246" w:rsidRDefault="004C15D4" w:rsidP="00973CA8">
            <w:pPr>
              <w:spacing w:after="0"/>
              <w:rPr>
                <w:rFonts w:asciiTheme="minorHAnsi" w:hAnsiTheme="minorHAnsi" w:cs="Calibri"/>
                <w:szCs w:val="22"/>
              </w:rPr>
            </w:pPr>
          </w:p>
        </w:tc>
        <w:tc>
          <w:tcPr>
            <w:tcW w:w="563" w:type="pct"/>
            <w:tcBorders>
              <w:bottom w:val="single" w:sz="4" w:space="0" w:color="auto"/>
            </w:tcBorders>
            <w:vAlign w:val="center"/>
          </w:tcPr>
          <w:p w:rsidR="004C15D4" w:rsidRPr="00D56246" w:rsidRDefault="004C15D4" w:rsidP="00973CA8">
            <w:pPr>
              <w:spacing w:after="0"/>
              <w:rPr>
                <w:rFonts w:asciiTheme="minorHAnsi" w:hAnsiTheme="minorHAnsi" w:cs="Calibri"/>
                <w:szCs w:val="22"/>
              </w:rPr>
            </w:pPr>
          </w:p>
        </w:tc>
        <w:tc>
          <w:tcPr>
            <w:tcW w:w="626" w:type="pct"/>
            <w:vAlign w:val="center"/>
          </w:tcPr>
          <w:p w:rsidR="004C15D4" w:rsidRPr="00D56246" w:rsidRDefault="004C15D4" w:rsidP="00973CA8">
            <w:pPr>
              <w:spacing w:after="0"/>
              <w:rPr>
                <w:rFonts w:asciiTheme="minorHAnsi" w:hAnsiTheme="minorHAnsi" w:cs="Calibri"/>
                <w:szCs w:val="22"/>
              </w:rPr>
            </w:pPr>
          </w:p>
        </w:tc>
        <w:tc>
          <w:tcPr>
            <w:tcW w:w="682" w:type="pct"/>
            <w:vAlign w:val="center"/>
          </w:tcPr>
          <w:p w:rsidR="004C15D4" w:rsidRPr="00D56246" w:rsidRDefault="004C15D4" w:rsidP="00973CA8">
            <w:pPr>
              <w:spacing w:after="0"/>
              <w:rPr>
                <w:rFonts w:asciiTheme="minorHAnsi" w:hAnsiTheme="minorHAnsi" w:cs="Calibri"/>
                <w:szCs w:val="22"/>
              </w:rPr>
            </w:pPr>
          </w:p>
        </w:tc>
      </w:tr>
      <w:tr w:rsidR="004C15D4" w:rsidRPr="00D56246" w:rsidTr="00315F5D">
        <w:tblPrEx>
          <w:shd w:val="clear" w:color="auto" w:fill="FFFFFF"/>
        </w:tblPrEx>
        <w:trPr>
          <w:trHeight w:val="284"/>
        </w:trPr>
        <w:tc>
          <w:tcPr>
            <w:tcW w:w="1853" w:type="pct"/>
            <w:gridSpan w:val="2"/>
            <w:tcBorders>
              <w:right w:val="single" w:sz="4" w:space="0" w:color="auto"/>
            </w:tcBorders>
            <w:shd w:val="pct15" w:color="auto" w:fill="auto"/>
            <w:vAlign w:val="center"/>
          </w:tcPr>
          <w:p w:rsidR="004C15D4" w:rsidRPr="00D56246" w:rsidRDefault="004C15D4" w:rsidP="00973CA8">
            <w:pPr>
              <w:spacing w:after="0"/>
              <w:rPr>
                <w:rFonts w:asciiTheme="minorHAnsi" w:hAnsiTheme="minorHAnsi" w:cs="Calibri"/>
                <w:szCs w:val="22"/>
              </w:rPr>
            </w:pPr>
            <w:bookmarkStart w:id="971" w:name="_Toc240445880"/>
            <w:r w:rsidRPr="00D56246">
              <w:rPr>
                <w:rFonts w:asciiTheme="minorHAnsi" w:hAnsiTheme="minorHAnsi" w:cs="Calibri"/>
                <w:b/>
                <w:szCs w:val="22"/>
              </w:rPr>
              <w:t>ΣΥΝΟΛΟ</w:t>
            </w:r>
          </w:p>
        </w:tc>
        <w:tc>
          <w:tcPr>
            <w:tcW w:w="1276" w:type="pct"/>
            <w:gridSpan w:val="2"/>
            <w:tcBorders>
              <w:top w:val="nil"/>
              <w:left w:val="single" w:sz="4" w:space="0" w:color="auto"/>
              <w:bottom w:val="nil"/>
              <w:right w:val="single" w:sz="4" w:space="0" w:color="auto"/>
            </w:tcBorders>
            <w:shd w:val="clear" w:color="auto" w:fill="FFFFFF"/>
            <w:vAlign w:val="center"/>
          </w:tcPr>
          <w:p w:rsidR="004C15D4" w:rsidRPr="00D56246" w:rsidRDefault="004C15D4" w:rsidP="00973CA8">
            <w:pPr>
              <w:spacing w:after="0"/>
              <w:rPr>
                <w:rFonts w:asciiTheme="minorHAnsi" w:hAnsiTheme="minorHAnsi" w:cs="Calibri"/>
                <w:szCs w:val="22"/>
              </w:rPr>
            </w:pPr>
          </w:p>
        </w:tc>
        <w:tc>
          <w:tcPr>
            <w:tcW w:w="563" w:type="pct"/>
            <w:tcBorders>
              <w:left w:val="single" w:sz="4" w:space="0" w:color="auto"/>
            </w:tcBorders>
            <w:shd w:val="clear" w:color="auto" w:fill="FFFFFF"/>
            <w:vAlign w:val="center"/>
          </w:tcPr>
          <w:p w:rsidR="004C15D4" w:rsidRPr="00D56246" w:rsidRDefault="004C15D4" w:rsidP="00973CA8">
            <w:pPr>
              <w:spacing w:after="0"/>
              <w:rPr>
                <w:rFonts w:asciiTheme="minorHAnsi" w:hAnsiTheme="minorHAnsi" w:cs="Calibri"/>
                <w:szCs w:val="22"/>
              </w:rPr>
            </w:pPr>
          </w:p>
        </w:tc>
        <w:tc>
          <w:tcPr>
            <w:tcW w:w="626" w:type="pct"/>
            <w:shd w:val="clear" w:color="auto" w:fill="FFFFFF"/>
            <w:vAlign w:val="center"/>
          </w:tcPr>
          <w:p w:rsidR="004C15D4" w:rsidRPr="00D56246" w:rsidRDefault="004C15D4" w:rsidP="00973CA8">
            <w:pPr>
              <w:spacing w:after="0"/>
              <w:rPr>
                <w:rFonts w:asciiTheme="minorHAnsi" w:hAnsiTheme="minorHAnsi" w:cs="Calibri"/>
                <w:szCs w:val="22"/>
              </w:rPr>
            </w:pPr>
          </w:p>
        </w:tc>
        <w:tc>
          <w:tcPr>
            <w:tcW w:w="682" w:type="pct"/>
            <w:shd w:val="clear" w:color="auto" w:fill="FFFFFF"/>
            <w:vAlign w:val="center"/>
          </w:tcPr>
          <w:p w:rsidR="004C15D4" w:rsidRPr="00D56246" w:rsidRDefault="004C15D4" w:rsidP="00973CA8">
            <w:pPr>
              <w:spacing w:after="0"/>
              <w:rPr>
                <w:rFonts w:asciiTheme="minorHAnsi" w:hAnsiTheme="minorHAnsi" w:cs="Calibri"/>
                <w:szCs w:val="22"/>
              </w:rPr>
            </w:pPr>
          </w:p>
        </w:tc>
      </w:tr>
    </w:tbl>
    <w:p w:rsidR="004C15D4" w:rsidRPr="0071614D" w:rsidRDefault="004C15D4" w:rsidP="00021593">
      <w:bookmarkStart w:id="972" w:name="_Toc240445881"/>
      <w:bookmarkStart w:id="973" w:name="_Toc302577502"/>
      <w:bookmarkStart w:id="974" w:name="_Toc375582162"/>
      <w:bookmarkEnd w:id="971"/>
    </w:p>
    <w:p w:rsidR="004C15D4" w:rsidRDefault="004C15D4" w:rsidP="00021593">
      <w:bookmarkStart w:id="975" w:name="_Toc377666089"/>
    </w:p>
    <w:p w:rsidR="004C15D4" w:rsidRDefault="004C15D4" w:rsidP="00021593">
      <w:pPr>
        <w:rPr>
          <w:rFonts w:asciiTheme="minorHAnsi" w:hAnsiTheme="minorHAnsi" w:cs="Tahoma"/>
          <w:b/>
          <w:bCs/>
        </w:rPr>
      </w:pPr>
      <w:r>
        <w:br w:type="page"/>
      </w:r>
    </w:p>
    <w:p w:rsidR="004C15D4" w:rsidRPr="00D716C2" w:rsidRDefault="004C15D4" w:rsidP="00D716C2">
      <w:pPr>
        <w:pStyle w:val="2"/>
        <w:numPr>
          <w:ilvl w:val="0"/>
          <w:numId w:val="0"/>
        </w:numPr>
        <w:spacing w:before="60" w:after="60" w:line="240" w:lineRule="auto"/>
        <w:ind w:left="720" w:hanging="720"/>
        <w:rPr>
          <w:rFonts w:asciiTheme="minorHAnsi" w:eastAsiaTheme="majorEastAsia" w:hAnsiTheme="minorHAnsi" w:cstheme="minorHAnsi"/>
          <w:sz w:val="22"/>
          <w:szCs w:val="22"/>
          <w:u w:val="none"/>
        </w:rPr>
      </w:pPr>
      <w:bookmarkStart w:id="976" w:name="_Toc387311250"/>
      <w:bookmarkStart w:id="977" w:name="_Toc390409399"/>
      <w:r w:rsidRPr="00D716C2">
        <w:rPr>
          <w:rFonts w:asciiTheme="minorHAnsi" w:eastAsiaTheme="majorEastAsia" w:hAnsiTheme="minorHAnsi" w:cstheme="minorHAnsi"/>
          <w:sz w:val="22"/>
          <w:szCs w:val="22"/>
          <w:u w:val="none"/>
        </w:rPr>
        <w:lastRenderedPageBreak/>
        <w:t>Άλλες δαπάνες</w:t>
      </w:r>
      <w:bookmarkEnd w:id="976"/>
      <w:bookmarkEnd w:id="977"/>
    </w:p>
    <w:tbl>
      <w:tblPr>
        <w:tblW w:w="493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78"/>
        <w:gridCol w:w="3138"/>
        <w:gridCol w:w="1253"/>
        <w:gridCol w:w="1201"/>
        <w:gridCol w:w="1061"/>
        <w:gridCol w:w="1135"/>
        <w:gridCol w:w="1364"/>
      </w:tblGrid>
      <w:tr w:rsidR="004C15D4" w:rsidRPr="00D56246" w:rsidTr="00973CA8">
        <w:trPr>
          <w:cantSplit/>
        </w:trPr>
        <w:tc>
          <w:tcPr>
            <w:tcW w:w="297" w:type="pct"/>
            <w:vMerge w:val="restart"/>
            <w:shd w:val="clear" w:color="auto" w:fill="E6E6E6"/>
            <w:vAlign w:val="center"/>
          </w:tcPr>
          <w:p w:rsidR="004C15D4" w:rsidRPr="00D56246" w:rsidRDefault="004C15D4" w:rsidP="00973CA8">
            <w:pPr>
              <w:spacing w:after="0"/>
              <w:rPr>
                <w:rFonts w:asciiTheme="minorHAnsi" w:hAnsiTheme="minorHAnsi" w:cs="Calibri"/>
                <w:b/>
                <w:szCs w:val="22"/>
              </w:rPr>
            </w:pPr>
            <w:r w:rsidRPr="00D56246">
              <w:rPr>
                <w:rFonts w:asciiTheme="minorHAnsi" w:hAnsiTheme="minorHAnsi" w:cs="Calibri"/>
                <w:b/>
                <w:szCs w:val="22"/>
              </w:rPr>
              <w:t>Α/Α</w:t>
            </w:r>
          </w:p>
        </w:tc>
        <w:tc>
          <w:tcPr>
            <w:tcW w:w="1613" w:type="pct"/>
            <w:vMerge w:val="restart"/>
            <w:shd w:val="clear" w:color="auto" w:fill="E6E6E6"/>
            <w:vAlign w:val="center"/>
          </w:tcPr>
          <w:p w:rsidR="004C15D4" w:rsidRPr="00D56246" w:rsidRDefault="004C15D4" w:rsidP="00973CA8">
            <w:pPr>
              <w:spacing w:after="0"/>
              <w:rPr>
                <w:rFonts w:asciiTheme="minorHAnsi" w:hAnsiTheme="minorHAnsi" w:cs="Calibri"/>
                <w:b/>
                <w:szCs w:val="22"/>
              </w:rPr>
            </w:pPr>
            <w:r w:rsidRPr="00D56246">
              <w:rPr>
                <w:rFonts w:asciiTheme="minorHAnsi" w:hAnsiTheme="minorHAnsi" w:cs="Calibri"/>
                <w:b/>
                <w:szCs w:val="22"/>
              </w:rPr>
              <w:t>ΠΕΡΙΓΡΑΦΗ</w:t>
            </w:r>
          </w:p>
        </w:tc>
        <w:tc>
          <w:tcPr>
            <w:tcW w:w="644" w:type="pct"/>
            <w:vMerge w:val="restart"/>
            <w:shd w:val="clear" w:color="auto" w:fill="E6E6E6"/>
            <w:vAlign w:val="center"/>
          </w:tcPr>
          <w:p w:rsidR="004C15D4" w:rsidRPr="00D56246" w:rsidRDefault="004C15D4" w:rsidP="00973CA8">
            <w:pPr>
              <w:spacing w:after="0"/>
              <w:rPr>
                <w:rFonts w:asciiTheme="minorHAnsi" w:hAnsiTheme="minorHAnsi" w:cs="Calibri"/>
                <w:b/>
                <w:szCs w:val="22"/>
              </w:rPr>
            </w:pPr>
            <w:r w:rsidRPr="00D56246">
              <w:rPr>
                <w:rFonts w:asciiTheme="minorHAnsi" w:hAnsiTheme="minorHAnsi" w:cs="Calibri"/>
                <w:b/>
                <w:szCs w:val="22"/>
              </w:rPr>
              <w:t>ΠΟΣΟΤΗΤΑ</w:t>
            </w:r>
          </w:p>
        </w:tc>
        <w:tc>
          <w:tcPr>
            <w:tcW w:w="1161" w:type="pct"/>
            <w:gridSpan w:val="2"/>
            <w:shd w:val="clear" w:color="auto" w:fill="E6E6E6"/>
            <w:vAlign w:val="center"/>
          </w:tcPr>
          <w:p w:rsidR="004C15D4" w:rsidRPr="00D56246" w:rsidRDefault="004C15D4" w:rsidP="00973CA8">
            <w:pPr>
              <w:spacing w:after="0"/>
              <w:rPr>
                <w:rFonts w:asciiTheme="minorHAnsi" w:hAnsiTheme="minorHAnsi" w:cs="Calibri"/>
                <w:b/>
                <w:szCs w:val="22"/>
              </w:rPr>
            </w:pPr>
            <w:r w:rsidRPr="00D56246">
              <w:rPr>
                <w:rFonts w:asciiTheme="minorHAnsi" w:hAnsiTheme="minorHAnsi" w:cs="Calibri"/>
                <w:b/>
                <w:szCs w:val="22"/>
              </w:rPr>
              <w:t>ΑΞΙΑ ΧΩΡΙΣ ΦΠΑ [€]</w:t>
            </w:r>
          </w:p>
        </w:tc>
        <w:tc>
          <w:tcPr>
            <w:tcW w:w="583" w:type="pct"/>
            <w:vMerge w:val="restart"/>
            <w:shd w:val="clear" w:color="auto" w:fill="E6E6E6"/>
            <w:vAlign w:val="center"/>
          </w:tcPr>
          <w:p w:rsidR="004C15D4" w:rsidRPr="00D56246" w:rsidRDefault="004C15D4" w:rsidP="00973CA8">
            <w:pPr>
              <w:spacing w:after="0"/>
              <w:rPr>
                <w:rFonts w:asciiTheme="minorHAnsi" w:hAnsiTheme="minorHAnsi" w:cs="Calibri"/>
                <w:b/>
                <w:szCs w:val="22"/>
              </w:rPr>
            </w:pPr>
            <w:r w:rsidRPr="00D56246">
              <w:rPr>
                <w:rFonts w:asciiTheme="minorHAnsi" w:hAnsiTheme="minorHAnsi" w:cs="Calibri"/>
                <w:b/>
                <w:szCs w:val="22"/>
              </w:rPr>
              <w:t>ΦΠΑ [€]</w:t>
            </w:r>
          </w:p>
        </w:tc>
        <w:tc>
          <w:tcPr>
            <w:tcW w:w="702" w:type="pct"/>
            <w:vMerge w:val="restart"/>
            <w:shd w:val="clear" w:color="auto" w:fill="E6E6E6"/>
            <w:vAlign w:val="center"/>
          </w:tcPr>
          <w:p w:rsidR="004C15D4" w:rsidRPr="00D56246" w:rsidRDefault="004C15D4" w:rsidP="00973CA8">
            <w:pPr>
              <w:spacing w:after="0"/>
              <w:rPr>
                <w:rFonts w:asciiTheme="minorHAnsi" w:hAnsiTheme="minorHAnsi" w:cs="Calibri"/>
                <w:b/>
                <w:szCs w:val="22"/>
              </w:rPr>
            </w:pPr>
            <w:r w:rsidRPr="00D56246">
              <w:rPr>
                <w:rFonts w:asciiTheme="minorHAnsi" w:hAnsiTheme="minorHAnsi" w:cs="Calibri"/>
                <w:b/>
                <w:szCs w:val="22"/>
              </w:rPr>
              <w:t>ΣΥΝΟΛΙΚΗ ΑΞΙΑ</w:t>
            </w:r>
          </w:p>
          <w:p w:rsidR="004C15D4" w:rsidRPr="00D56246" w:rsidRDefault="004C15D4" w:rsidP="00973CA8">
            <w:pPr>
              <w:spacing w:after="0"/>
              <w:rPr>
                <w:rFonts w:asciiTheme="minorHAnsi" w:hAnsiTheme="minorHAnsi" w:cs="Calibri"/>
                <w:b/>
                <w:szCs w:val="22"/>
              </w:rPr>
            </w:pPr>
            <w:r w:rsidRPr="00D56246">
              <w:rPr>
                <w:rFonts w:asciiTheme="minorHAnsi" w:hAnsiTheme="minorHAnsi" w:cs="Calibri"/>
                <w:b/>
                <w:szCs w:val="22"/>
              </w:rPr>
              <w:t>ΜΕ ΦΠΑ [€]</w:t>
            </w:r>
          </w:p>
        </w:tc>
      </w:tr>
      <w:tr w:rsidR="004C15D4" w:rsidRPr="00D56246" w:rsidTr="00973CA8">
        <w:trPr>
          <w:cantSplit/>
        </w:trPr>
        <w:tc>
          <w:tcPr>
            <w:tcW w:w="297" w:type="pct"/>
            <w:vMerge/>
            <w:shd w:val="clear" w:color="auto" w:fill="E6E6E6"/>
            <w:vAlign w:val="center"/>
          </w:tcPr>
          <w:p w:rsidR="004C15D4" w:rsidRPr="00D56246" w:rsidRDefault="004C15D4" w:rsidP="00973CA8">
            <w:pPr>
              <w:spacing w:after="0"/>
              <w:rPr>
                <w:rFonts w:asciiTheme="minorHAnsi" w:hAnsiTheme="minorHAnsi" w:cs="Calibri"/>
                <w:b/>
                <w:szCs w:val="22"/>
              </w:rPr>
            </w:pPr>
          </w:p>
        </w:tc>
        <w:tc>
          <w:tcPr>
            <w:tcW w:w="1613" w:type="pct"/>
            <w:vMerge/>
            <w:shd w:val="clear" w:color="auto" w:fill="E6E6E6"/>
            <w:vAlign w:val="center"/>
          </w:tcPr>
          <w:p w:rsidR="004C15D4" w:rsidRPr="00D56246" w:rsidRDefault="004C15D4" w:rsidP="00973CA8">
            <w:pPr>
              <w:spacing w:after="0"/>
              <w:rPr>
                <w:rFonts w:asciiTheme="minorHAnsi" w:hAnsiTheme="minorHAnsi" w:cs="Calibri"/>
                <w:b/>
                <w:szCs w:val="22"/>
              </w:rPr>
            </w:pPr>
          </w:p>
        </w:tc>
        <w:tc>
          <w:tcPr>
            <w:tcW w:w="644" w:type="pct"/>
            <w:vMerge/>
            <w:shd w:val="clear" w:color="auto" w:fill="E6E6E6"/>
            <w:vAlign w:val="center"/>
          </w:tcPr>
          <w:p w:rsidR="004C15D4" w:rsidRPr="00D56246" w:rsidRDefault="004C15D4" w:rsidP="00973CA8">
            <w:pPr>
              <w:spacing w:after="0"/>
              <w:rPr>
                <w:rFonts w:asciiTheme="minorHAnsi" w:hAnsiTheme="minorHAnsi" w:cs="Calibri"/>
                <w:b/>
                <w:szCs w:val="22"/>
              </w:rPr>
            </w:pPr>
          </w:p>
        </w:tc>
        <w:tc>
          <w:tcPr>
            <w:tcW w:w="617" w:type="pct"/>
            <w:shd w:val="clear" w:color="auto" w:fill="E6E6E6"/>
            <w:vAlign w:val="center"/>
          </w:tcPr>
          <w:p w:rsidR="004C15D4" w:rsidRPr="00D56246" w:rsidRDefault="004C15D4" w:rsidP="00973CA8">
            <w:pPr>
              <w:spacing w:after="0"/>
              <w:rPr>
                <w:rFonts w:asciiTheme="minorHAnsi" w:hAnsiTheme="minorHAnsi" w:cs="Calibri"/>
                <w:b/>
                <w:szCs w:val="22"/>
              </w:rPr>
            </w:pPr>
            <w:r w:rsidRPr="00D56246">
              <w:rPr>
                <w:rFonts w:asciiTheme="minorHAnsi" w:hAnsiTheme="minorHAnsi" w:cs="Calibri"/>
                <w:b/>
                <w:szCs w:val="22"/>
              </w:rPr>
              <w:t>ΤΙΜΗ ΜΟΝΑΔΑΣ</w:t>
            </w:r>
          </w:p>
        </w:tc>
        <w:tc>
          <w:tcPr>
            <w:tcW w:w="545" w:type="pct"/>
            <w:shd w:val="clear" w:color="auto" w:fill="E6E6E6"/>
            <w:vAlign w:val="center"/>
          </w:tcPr>
          <w:p w:rsidR="004C15D4" w:rsidRPr="00D56246" w:rsidRDefault="004C15D4" w:rsidP="00973CA8">
            <w:pPr>
              <w:spacing w:after="0"/>
              <w:rPr>
                <w:rFonts w:asciiTheme="minorHAnsi" w:hAnsiTheme="minorHAnsi" w:cs="Calibri"/>
                <w:b/>
                <w:szCs w:val="22"/>
              </w:rPr>
            </w:pPr>
            <w:r w:rsidRPr="00D56246">
              <w:rPr>
                <w:rFonts w:asciiTheme="minorHAnsi" w:hAnsiTheme="minorHAnsi" w:cs="Calibri"/>
                <w:b/>
                <w:szCs w:val="22"/>
              </w:rPr>
              <w:t>ΣΥΝΟΛΟ</w:t>
            </w:r>
          </w:p>
        </w:tc>
        <w:tc>
          <w:tcPr>
            <w:tcW w:w="583" w:type="pct"/>
            <w:vMerge/>
            <w:shd w:val="clear" w:color="auto" w:fill="E6E6E6"/>
            <w:vAlign w:val="center"/>
          </w:tcPr>
          <w:p w:rsidR="004C15D4" w:rsidRPr="00D56246" w:rsidRDefault="004C15D4" w:rsidP="00973CA8">
            <w:pPr>
              <w:spacing w:after="0"/>
              <w:rPr>
                <w:rFonts w:asciiTheme="minorHAnsi" w:hAnsiTheme="minorHAnsi" w:cs="Calibri"/>
                <w:b/>
                <w:szCs w:val="22"/>
              </w:rPr>
            </w:pPr>
          </w:p>
        </w:tc>
        <w:tc>
          <w:tcPr>
            <w:tcW w:w="702" w:type="pct"/>
            <w:vMerge/>
            <w:shd w:val="clear" w:color="auto" w:fill="E6E6E6"/>
            <w:vAlign w:val="center"/>
          </w:tcPr>
          <w:p w:rsidR="004C15D4" w:rsidRPr="00D56246" w:rsidRDefault="004C15D4" w:rsidP="00973CA8">
            <w:pPr>
              <w:spacing w:after="0"/>
              <w:rPr>
                <w:rFonts w:asciiTheme="minorHAnsi" w:hAnsiTheme="minorHAnsi" w:cs="Calibri"/>
                <w:b/>
                <w:szCs w:val="22"/>
              </w:rPr>
            </w:pPr>
          </w:p>
        </w:tc>
      </w:tr>
      <w:tr w:rsidR="004C15D4" w:rsidRPr="00D56246" w:rsidTr="00973CA8">
        <w:trPr>
          <w:trHeight w:val="284"/>
        </w:trPr>
        <w:tc>
          <w:tcPr>
            <w:tcW w:w="297" w:type="pct"/>
            <w:vAlign w:val="center"/>
          </w:tcPr>
          <w:p w:rsidR="004C15D4" w:rsidRPr="00D56246" w:rsidRDefault="004C15D4" w:rsidP="00973CA8">
            <w:pPr>
              <w:spacing w:after="0"/>
              <w:rPr>
                <w:rFonts w:asciiTheme="minorHAnsi" w:hAnsiTheme="minorHAnsi" w:cs="Calibri"/>
                <w:szCs w:val="22"/>
              </w:rPr>
            </w:pPr>
          </w:p>
        </w:tc>
        <w:tc>
          <w:tcPr>
            <w:tcW w:w="1613" w:type="pct"/>
            <w:vAlign w:val="center"/>
          </w:tcPr>
          <w:p w:rsidR="004C15D4" w:rsidRPr="00D56246" w:rsidRDefault="004C15D4" w:rsidP="00973CA8">
            <w:pPr>
              <w:spacing w:after="0"/>
              <w:rPr>
                <w:rFonts w:asciiTheme="minorHAnsi" w:hAnsiTheme="minorHAnsi" w:cs="Calibri"/>
                <w:szCs w:val="22"/>
              </w:rPr>
            </w:pPr>
          </w:p>
        </w:tc>
        <w:tc>
          <w:tcPr>
            <w:tcW w:w="644" w:type="pct"/>
            <w:vAlign w:val="center"/>
          </w:tcPr>
          <w:p w:rsidR="004C15D4" w:rsidRPr="00D56246" w:rsidRDefault="004C15D4" w:rsidP="00973CA8">
            <w:pPr>
              <w:spacing w:after="0"/>
              <w:rPr>
                <w:rFonts w:asciiTheme="minorHAnsi" w:hAnsiTheme="minorHAnsi" w:cs="Calibri"/>
                <w:szCs w:val="22"/>
              </w:rPr>
            </w:pPr>
          </w:p>
        </w:tc>
        <w:tc>
          <w:tcPr>
            <w:tcW w:w="617" w:type="pct"/>
            <w:vAlign w:val="center"/>
          </w:tcPr>
          <w:p w:rsidR="004C15D4" w:rsidRPr="00D56246" w:rsidRDefault="004C15D4" w:rsidP="00973CA8">
            <w:pPr>
              <w:spacing w:after="0"/>
              <w:rPr>
                <w:rFonts w:asciiTheme="minorHAnsi" w:hAnsiTheme="minorHAnsi" w:cs="Calibri"/>
                <w:szCs w:val="22"/>
              </w:rPr>
            </w:pPr>
          </w:p>
        </w:tc>
        <w:tc>
          <w:tcPr>
            <w:tcW w:w="545" w:type="pct"/>
            <w:vAlign w:val="center"/>
          </w:tcPr>
          <w:p w:rsidR="004C15D4" w:rsidRPr="00D56246" w:rsidRDefault="004C15D4" w:rsidP="00973CA8">
            <w:pPr>
              <w:spacing w:after="0"/>
              <w:rPr>
                <w:rFonts w:asciiTheme="minorHAnsi" w:hAnsiTheme="minorHAnsi" w:cs="Calibri"/>
                <w:szCs w:val="22"/>
              </w:rPr>
            </w:pPr>
          </w:p>
        </w:tc>
        <w:tc>
          <w:tcPr>
            <w:tcW w:w="583" w:type="pct"/>
            <w:vAlign w:val="center"/>
          </w:tcPr>
          <w:p w:rsidR="004C15D4" w:rsidRPr="00D56246" w:rsidRDefault="004C15D4" w:rsidP="00973CA8">
            <w:pPr>
              <w:spacing w:after="0"/>
              <w:rPr>
                <w:rFonts w:asciiTheme="minorHAnsi" w:hAnsiTheme="minorHAnsi" w:cs="Calibri"/>
                <w:szCs w:val="22"/>
              </w:rPr>
            </w:pPr>
          </w:p>
        </w:tc>
        <w:tc>
          <w:tcPr>
            <w:tcW w:w="702" w:type="pct"/>
            <w:vAlign w:val="center"/>
          </w:tcPr>
          <w:p w:rsidR="004C15D4" w:rsidRPr="00D56246" w:rsidRDefault="004C15D4" w:rsidP="00973CA8">
            <w:pPr>
              <w:spacing w:after="0"/>
              <w:rPr>
                <w:rFonts w:asciiTheme="minorHAnsi" w:hAnsiTheme="minorHAnsi" w:cs="Calibri"/>
                <w:szCs w:val="22"/>
              </w:rPr>
            </w:pPr>
          </w:p>
        </w:tc>
      </w:tr>
      <w:tr w:rsidR="004C15D4" w:rsidRPr="00D56246" w:rsidTr="00973CA8">
        <w:trPr>
          <w:trHeight w:val="284"/>
        </w:trPr>
        <w:tc>
          <w:tcPr>
            <w:tcW w:w="297" w:type="pct"/>
            <w:vAlign w:val="center"/>
          </w:tcPr>
          <w:p w:rsidR="004C15D4" w:rsidRPr="00D56246" w:rsidRDefault="004C15D4" w:rsidP="00973CA8">
            <w:pPr>
              <w:spacing w:after="0"/>
              <w:rPr>
                <w:rFonts w:asciiTheme="minorHAnsi" w:hAnsiTheme="minorHAnsi" w:cs="Calibri"/>
                <w:szCs w:val="22"/>
              </w:rPr>
            </w:pPr>
          </w:p>
        </w:tc>
        <w:tc>
          <w:tcPr>
            <w:tcW w:w="1613" w:type="pct"/>
            <w:vAlign w:val="center"/>
          </w:tcPr>
          <w:p w:rsidR="004C15D4" w:rsidRPr="00D56246" w:rsidRDefault="004C15D4" w:rsidP="00973CA8">
            <w:pPr>
              <w:spacing w:after="0"/>
              <w:rPr>
                <w:rFonts w:asciiTheme="minorHAnsi" w:hAnsiTheme="minorHAnsi" w:cs="Calibri"/>
                <w:szCs w:val="22"/>
              </w:rPr>
            </w:pPr>
          </w:p>
        </w:tc>
        <w:tc>
          <w:tcPr>
            <w:tcW w:w="644" w:type="pct"/>
            <w:tcBorders>
              <w:bottom w:val="single" w:sz="4" w:space="0" w:color="auto"/>
            </w:tcBorders>
            <w:vAlign w:val="center"/>
          </w:tcPr>
          <w:p w:rsidR="004C15D4" w:rsidRPr="00D56246" w:rsidRDefault="004C15D4" w:rsidP="00973CA8">
            <w:pPr>
              <w:spacing w:after="0"/>
              <w:rPr>
                <w:rFonts w:asciiTheme="minorHAnsi" w:hAnsiTheme="minorHAnsi" w:cs="Calibri"/>
                <w:szCs w:val="22"/>
              </w:rPr>
            </w:pPr>
          </w:p>
        </w:tc>
        <w:tc>
          <w:tcPr>
            <w:tcW w:w="617" w:type="pct"/>
            <w:tcBorders>
              <w:bottom w:val="single" w:sz="4" w:space="0" w:color="auto"/>
            </w:tcBorders>
            <w:vAlign w:val="center"/>
          </w:tcPr>
          <w:p w:rsidR="004C15D4" w:rsidRPr="00D56246" w:rsidRDefault="004C15D4" w:rsidP="00973CA8">
            <w:pPr>
              <w:spacing w:after="0"/>
              <w:rPr>
                <w:rFonts w:asciiTheme="minorHAnsi" w:hAnsiTheme="minorHAnsi" w:cs="Calibri"/>
                <w:szCs w:val="22"/>
              </w:rPr>
            </w:pPr>
          </w:p>
        </w:tc>
        <w:tc>
          <w:tcPr>
            <w:tcW w:w="545" w:type="pct"/>
            <w:vAlign w:val="center"/>
          </w:tcPr>
          <w:p w:rsidR="004C15D4" w:rsidRPr="00D56246" w:rsidRDefault="004C15D4" w:rsidP="00973CA8">
            <w:pPr>
              <w:spacing w:after="0"/>
              <w:rPr>
                <w:rFonts w:asciiTheme="minorHAnsi" w:hAnsiTheme="minorHAnsi" w:cs="Calibri"/>
                <w:szCs w:val="22"/>
              </w:rPr>
            </w:pPr>
          </w:p>
        </w:tc>
        <w:tc>
          <w:tcPr>
            <w:tcW w:w="583" w:type="pct"/>
            <w:vAlign w:val="center"/>
          </w:tcPr>
          <w:p w:rsidR="004C15D4" w:rsidRPr="00D56246" w:rsidRDefault="004C15D4" w:rsidP="00973CA8">
            <w:pPr>
              <w:spacing w:after="0"/>
              <w:rPr>
                <w:rFonts w:asciiTheme="minorHAnsi" w:hAnsiTheme="minorHAnsi" w:cs="Calibri"/>
                <w:szCs w:val="22"/>
              </w:rPr>
            </w:pPr>
          </w:p>
        </w:tc>
        <w:tc>
          <w:tcPr>
            <w:tcW w:w="702" w:type="pct"/>
            <w:vAlign w:val="center"/>
          </w:tcPr>
          <w:p w:rsidR="004C15D4" w:rsidRPr="00D56246" w:rsidRDefault="004C15D4" w:rsidP="00973CA8">
            <w:pPr>
              <w:spacing w:after="0"/>
              <w:rPr>
                <w:rFonts w:asciiTheme="minorHAnsi" w:hAnsiTheme="minorHAnsi" w:cs="Calibri"/>
                <w:szCs w:val="22"/>
              </w:rPr>
            </w:pPr>
          </w:p>
        </w:tc>
      </w:tr>
      <w:tr w:rsidR="004C15D4" w:rsidRPr="00D56246" w:rsidTr="00973CA8">
        <w:trPr>
          <w:trHeight w:val="284"/>
        </w:trPr>
        <w:tc>
          <w:tcPr>
            <w:tcW w:w="297" w:type="pct"/>
            <w:tcBorders>
              <w:bottom w:val="single" w:sz="4" w:space="0" w:color="auto"/>
            </w:tcBorders>
            <w:vAlign w:val="center"/>
          </w:tcPr>
          <w:p w:rsidR="004C15D4" w:rsidRPr="00D56246" w:rsidRDefault="004C15D4" w:rsidP="00973CA8">
            <w:pPr>
              <w:spacing w:after="0"/>
              <w:rPr>
                <w:rFonts w:asciiTheme="minorHAnsi" w:hAnsiTheme="minorHAnsi" w:cs="Calibri"/>
                <w:szCs w:val="22"/>
              </w:rPr>
            </w:pPr>
          </w:p>
        </w:tc>
        <w:tc>
          <w:tcPr>
            <w:tcW w:w="1613" w:type="pct"/>
            <w:tcBorders>
              <w:bottom w:val="single" w:sz="4" w:space="0" w:color="auto"/>
            </w:tcBorders>
            <w:vAlign w:val="center"/>
          </w:tcPr>
          <w:p w:rsidR="004C15D4" w:rsidRPr="00D56246" w:rsidRDefault="004C15D4" w:rsidP="00973CA8">
            <w:pPr>
              <w:spacing w:after="0"/>
              <w:rPr>
                <w:rFonts w:asciiTheme="minorHAnsi" w:hAnsiTheme="minorHAnsi" w:cs="Calibri"/>
                <w:szCs w:val="22"/>
              </w:rPr>
            </w:pPr>
          </w:p>
        </w:tc>
        <w:tc>
          <w:tcPr>
            <w:tcW w:w="644" w:type="pct"/>
            <w:tcBorders>
              <w:bottom w:val="single" w:sz="4" w:space="0" w:color="auto"/>
            </w:tcBorders>
            <w:vAlign w:val="center"/>
          </w:tcPr>
          <w:p w:rsidR="004C15D4" w:rsidRPr="00D56246" w:rsidRDefault="004C15D4" w:rsidP="00973CA8">
            <w:pPr>
              <w:spacing w:after="0"/>
              <w:rPr>
                <w:rFonts w:asciiTheme="minorHAnsi" w:hAnsiTheme="minorHAnsi" w:cs="Calibri"/>
                <w:szCs w:val="22"/>
              </w:rPr>
            </w:pPr>
          </w:p>
        </w:tc>
        <w:tc>
          <w:tcPr>
            <w:tcW w:w="617" w:type="pct"/>
            <w:tcBorders>
              <w:bottom w:val="single" w:sz="4" w:space="0" w:color="auto"/>
            </w:tcBorders>
            <w:vAlign w:val="center"/>
          </w:tcPr>
          <w:p w:rsidR="004C15D4" w:rsidRPr="00D56246" w:rsidRDefault="004C15D4" w:rsidP="00973CA8">
            <w:pPr>
              <w:spacing w:after="0"/>
              <w:rPr>
                <w:rFonts w:asciiTheme="minorHAnsi" w:hAnsiTheme="minorHAnsi" w:cs="Calibri"/>
                <w:szCs w:val="22"/>
              </w:rPr>
            </w:pPr>
          </w:p>
        </w:tc>
        <w:tc>
          <w:tcPr>
            <w:tcW w:w="545" w:type="pct"/>
            <w:tcBorders>
              <w:bottom w:val="single" w:sz="4" w:space="0" w:color="auto"/>
            </w:tcBorders>
            <w:vAlign w:val="center"/>
          </w:tcPr>
          <w:p w:rsidR="004C15D4" w:rsidRPr="00D56246" w:rsidRDefault="004C15D4" w:rsidP="00973CA8">
            <w:pPr>
              <w:spacing w:after="0"/>
              <w:rPr>
                <w:rFonts w:asciiTheme="minorHAnsi" w:hAnsiTheme="minorHAnsi" w:cs="Calibri"/>
                <w:szCs w:val="22"/>
              </w:rPr>
            </w:pPr>
          </w:p>
        </w:tc>
        <w:tc>
          <w:tcPr>
            <w:tcW w:w="583" w:type="pct"/>
            <w:vAlign w:val="center"/>
          </w:tcPr>
          <w:p w:rsidR="004C15D4" w:rsidRPr="00D56246" w:rsidRDefault="004C15D4" w:rsidP="00973CA8">
            <w:pPr>
              <w:spacing w:after="0"/>
              <w:rPr>
                <w:rFonts w:asciiTheme="minorHAnsi" w:hAnsiTheme="minorHAnsi" w:cs="Calibri"/>
                <w:szCs w:val="22"/>
              </w:rPr>
            </w:pPr>
          </w:p>
        </w:tc>
        <w:tc>
          <w:tcPr>
            <w:tcW w:w="702" w:type="pct"/>
            <w:vAlign w:val="center"/>
          </w:tcPr>
          <w:p w:rsidR="004C15D4" w:rsidRPr="00D56246" w:rsidRDefault="004C15D4" w:rsidP="00973CA8">
            <w:pPr>
              <w:spacing w:after="0"/>
              <w:rPr>
                <w:rFonts w:asciiTheme="minorHAnsi" w:hAnsiTheme="minorHAnsi" w:cs="Calibri"/>
                <w:szCs w:val="22"/>
              </w:rPr>
            </w:pPr>
          </w:p>
        </w:tc>
      </w:tr>
      <w:tr w:rsidR="004C15D4" w:rsidRPr="00D56246" w:rsidTr="00973CA8">
        <w:tblPrEx>
          <w:shd w:val="clear" w:color="auto" w:fill="FFFFFF"/>
        </w:tblPrEx>
        <w:trPr>
          <w:trHeight w:val="284"/>
        </w:trPr>
        <w:tc>
          <w:tcPr>
            <w:tcW w:w="1910" w:type="pct"/>
            <w:gridSpan w:val="2"/>
            <w:tcBorders>
              <w:right w:val="single" w:sz="4" w:space="0" w:color="auto"/>
            </w:tcBorders>
            <w:shd w:val="pct15" w:color="auto" w:fill="auto"/>
            <w:vAlign w:val="center"/>
          </w:tcPr>
          <w:p w:rsidR="004C15D4" w:rsidRPr="00D56246" w:rsidRDefault="004C15D4" w:rsidP="00973CA8">
            <w:pPr>
              <w:spacing w:after="0"/>
              <w:rPr>
                <w:rFonts w:asciiTheme="minorHAnsi" w:hAnsiTheme="minorHAnsi" w:cs="Calibri"/>
                <w:szCs w:val="22"/>
              </w:rPr>
            </w:pPr>
            <w:r w:rsidRPr="00D56246">
              <w:rPr>
                <w:rFonts w:asciiTheme="minorHAnsi" w:hAnsiTheme="minorHAnsi" w:cs="Calibri"/>
                <w:b/>
                <w:szCs w:val="22"/>
              </w:rPr>
              <w:t>ΣΥΝΟΛΟ</w:t>
            </w:r>
          </w:p>
        </w:tc>
        <w:tc>
          <w:tcPr>
            <w:tcW w:w="1261" w:type="pct"/>
            <w:gridSpan w:val="2"/>
            <w:tcBorders>
              <w:top w:val="nil"/>
              <w:left w:val="single" w:sz="4" w:space="0" w:color="auto"/>
              <w:bottom w:val="nil"/>
              <w:right w:val="single" w:sz="4" w:space="0" w:color="auto"/>
            </w:tcBorders>
            <w:shd w:val="clear" w:color="auto" w:fill="FFFFFF"/>
            <w:vAlign w:val="center"/>
          </w:tcPr>
          <w:p w:rsidR="004C15D4" w:rsidRPr="00D56246" w:rsidRDefault="004C15D4" w:rsidP="00973CA8">
            <w:pPr>
              <w:spacing w:after="0"/>
              <w:rPr>
                <w:rFonts w:asciiTheme="minorHAnsi" w:hAnsiTheme="minorHAnsi" w:cs="Calibri"/>
                <w:szCs w:val="22"/>
              </w:rPr>
            </w:pPr>
          </w:p>
        </w:tc>
        <w:tc>
          <w:tcPr>
            <w:tcW w:w="545" w:type="pct"/>
            <w:tcBorders>
              <w:left w:val="single" w:sz="4" w:space="0" w:color="auto"/>
            </w:tcBorders>
            <w:shd w:val="clear" w:color="auto" w:fill="FFFFFF"/>
            <w:vAlign w:val="center"/>
          </w:tcPr>
          <w:p w:rsidR="004C15D4" w:rsidRPr="00D56246" w:rsidRDefault="004C15D4" w:rsidP="00973CA8">
            <w:pPr>
              <w:spacing w:after="0"/>
              <w:rPr>
                <w:rFonts w:asciiTheme="minorHAnsi" w:hAnsiTheme="minorHAnsi" w:cs="Calibri"/>
                <w:szCs w:val="22"/>
              </w:rPr>
            </w:pPr>
          </w:p>
        </w:tc>
        <w:tc>
          <w:tcPr>
            <w:tcW w:w="583" w:type="pct"/>
            <w:shd w:val="clear" w:color="auto" w:fill="FFFFFF"/>
            <w:vAlign w:val="center"/>
          </w:tcPr>
          <w:p w:rsidR="004C15D4" w:rsidRPr="00D56246" w:rsidRDefault="004C15D4" w:rsidP="00973CA8">
            <w:pPr>
              <w:spacing w:after="0"/>
              <w:rPr>
                <w:rFonts w:asciiTheme="minorHAnsi" w:hAnsiTheme="minorHAnsi" w:cs="Calibri"/>
                <w:szCs w:val="22"/>
              </w:rPr>
            </w:pPr>
          </w:p>
        </w:tc>
        <w:tc>
          <w:tcPr>
            <w:tcW w:w="702" w:type="pct"/>
            <w:shd w:val="clear" w:color="auto" w:fill="FFFFFF"/>
            <w:vAlign w:val="center"/>
          </w:tcPr>
          <w:p w:rsidR="004C15D4" w:rsidRPr="00D56246" w:rsidRDefault="004C15D4" w:rsidP="00973CA8">
            <w:pPr>
              <w:spacing w:after="0"/>
              <w:rPr>
                <w:rFonts w:asciiTheme="minorHAnsi" w:hAnsiTheme="minorHAnsi" w:cs="Calibri"/>
                <w:szCs w:val="22"/>
              </w:rPr>
            </w:pPr>
          </w:p>
        </w:tc>
      </w:tr>
    </w:tbl>
    <w:p w:rsidR="004C15D4" w:rsidRPr="0071614D" w:rsidRDefault="004C15D4" w:rsidP="00021593"/>
    <w:p w:rsidR="004C15D4" w:rsidRDefault="004C15D4" w:rsidP="00021593"/>
    <w:p w:rsidR="004C15D4" w:rsidRPr="00D716C2" w:rsidRDefault="004C15D4" w:rsidP="00D716C2">
      <w:pPr>
        <w:pStyle w:val="2"/>
        <w:numPr>
          <w:ilvl w:val="0"/>
          <w:numId w:val="0"/>
        </w:numPr>
        <w:spacing w:before="60" w:after="60" w:line="240" w:lineRule="auto"/>
        <w:ind w:left="720" w:hanging="720"/>
        <w:rPr>
          <w:rFonts w:asciiTheme="minorHAnsi" w:eastAsiaTheme="majorEastAsia" w:hAnsiTheme="minorHAnsi" w:cstheme="minorHAnsi"/>
          <w:sz w:val="22"/>
          <w:szCs w:val="22"/>
          <w:u w:val="none"/>
        </w:rPr>
      </w:pPr>
      <w:bookmarkStart w:id="978" w:name="_Toc387311251"/>
      <w:bookmarkStart w:id="979" w:name="_Toc390409400"/>
      <w:r w:rsidRPr="00D716C2">
        <w:rPr>
          <w:rFonts w:asciiTheme="minorHAnsi" w:eastAsiaTheme="majorEastAsia" w:hAnsiTheme="minorHAnsi" w:cstheme="minorHAnsi"/>
          <w:sz w:val="22"/>
          <w:szCs w:val="22"/>
          <w:u w:val="none"/>
        </w:rPr>
        <w:t>Εκπαίδευση χρηστών</w:t>
      </w:r>
      <w:bookmarkEnd w:id="972"/>
      <w:bookmarkEnd w:id="973"/>
      <w:bookmarkEnd w:id="974"/>
      <w:bookmarkEnd w:id="975"/>
      <w:bookmarkEnd w:id="978"/>
      <w:bookmarkEnd w:id="979"/>
    </w:p>
    <w:tbl>
      <w:tblPr>
        <w:tblW w:w="494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78"/>
        <w:gridCol w:w="3199"/>
        <w:gridCol w:w="1246"/>
        <w:gridCol w:w="1201"/>
        <w:gridCol w:w="1037"/>
        <w:gridCol w:w="1105"/>
        <w:gridCol w:w="1380"/>
      </w:tblGrid>
      <w:tr w:rsidR="004C15D4" w:rsidRPr="00D56246" w:rsidTr="00973CA8">
        <w:trPr>
          <w:cantSplit/>
        </w:trPr>
        <w:tc>
          <w:tcPr>
            <w:tcW w:w="297" w:type="pct"/>
            <w:vMerge w:val="restart"/>
            <w:shd w:val="pct15" w:color="auto" w:fill="FFFFFF"/>
            <w:vAlign w:val="center"/>
          </w:tcPr>
          <w:p w:rsidR="004C15D4" w:rsidRPr="00D56246" w:rsidRDefault="004C15D4" w:rsidP="00973CA8">
            <w:pPr>
              <w:spacing w:after="0"/>
              <w:rPr>
                <w:rFonts w:asciiTheme="minorHAnsi" w:hAnsiTheme="minorHAnsi" w:cs="Calibri"/>
                <w:b/>
                <w:szCs w:val="22"/>
              </w:rPr>
            </w:pPr>
            <w:r w:rsidRPr="00D56246">
              <w:rPr>
                <w:rFonts w:asciiTheme="minorHAnsi" w:hAnsiTheme="minorHAnsi" w:cs="Calibri"/>
                <w:b/>
                <w:szCs w:val="22"/>
              </w:rPr>
              <w:t>Α/Α</w:t>
            </w:r>
          </w:p>
        </w:tc>
        <w:tc>
          <w:tcPr>
            <w:tcW w:w="1641" w:type="pct"/>
            <w:vMerge w:val="restart"/>
            <w:shd w:val="pct15" w:color="auto" w:fill="FFFFFF"/>
            <w:vAlign w:val="center"/>
          </w:tcPr>
          <w:p w:rsidR="004C15D4" w:rsidRPr="00D56246" w:rsidRDefault="004C15D4" w:rsidP="00973CA8">
            <w:pPr>
              <w:spacing w:after="0"/>
              <w:rPr>
                <w:rFonts w:asciiTheme="minorHAnsi" w:hAnsiTheme="minorHAnsi" w:cs="Calibri"/>
                <w:b/>
                <w:szCs w:val="22"/>
              </w:rPr>
            </w:pPr>
            <w:r w:rsidRPr="00D56246">
              <w:rPr>
                <w:rFonts w:asciiTheme="minorHAnsi" w:hAnsiTheme="minorHAnsi" w:cs="Calibri"/>
                <w:b/>
                <w:szCs w:val="22"/>
              </w:rPr>
              <w:t>ΠΕΡΙΓΡΑΦΗ</w:t>
            </w:r>
          </w:p>
        </w:tc>
        <w:tc>
          <w:tcPr>
            <w:tcW w:w="639" w:type="pct"/>
            <w:vMerge w:val="restart"/>
            <w:shd w:val="pct15" w:color="auto" w:fill="FFFFFF"/>
            <w:vAlign w:val="center"/>
          </w:tcPr>
          <w:p w:rsidR="004C15D4" w:rsidRPr="00D56246" w:rsidRDefault="004C15D4" w:rsidP="00973CA8">
            <w:pPr>
              <w:spacing w:after="0"/>
              <w:rPr>
                <w:rFonts w:asciiTheme="minorHAnsi" w:hAnsiTheme="minorHAnsi" w:cs="Calibri"/>
                <w:b/>
                <w:szCs w:val="22"/>
              </w:rPr>
            </w:pPr>
            <w:r w:rsidRPr="00D56246">
              <w:rPr>
                <w:rFonts w:asciiTheme="minorHAnsi" w:hAnsiTheme="minorHAnsi" w:cs="Calibri"/>
                <w:b/>
                <w:szCs w:val="22"/>
              </w:rPr>
              <w:t>ΠΟΣΟΤΗΤΑ</w:t>
            </w:r>
          </w:p>
        </w:tc>
        <w:tc>
          <w:tcPr>
            <w:tcW w:w="1148" w:type="pct"/>
            <w:gridSpan w:val="2"/>
            <w:tcBorders>
              <w:bottom w:val="single" w:sz="4" w:space="0" w:color="auto"/>
            </w:tcBorders>
            <w:shd w:val="pct15" w:color="auto" w:fill="FFFFFF"/>
            <w:vAlign w:val="center"/>
          </w:tcPr>
          <w:p w:rsidR="004C15D4" w:rsidRPr="00D56246" w:rsidRDefault="004C15D4" w:rsidP="00973CA8">
            <w:pPr>
              <w:spacing w:after="0"/>
              <w:rPr>
                <w:rFonts w:asciiTheme="minorHAnsi" w:hAnsiTheme="minorHAnsi" w:cs="Calibri"/>
                <w:b/>
                <w:szCs w:val="22"/>
              </w:rPr>
            </w:pPr>
            <w:r w:rsidRPr="00D56246">
              <w:rPr>
                <w:rFonts w:asciiTheme="minorHAnsi" w:hAnsiTheme="minorHAnsi" w:cs="Calibri"/>
                <w:b/>
                <w:szCs w:val="22"/>
              </w:rPr>
              <w:t>ΑΞΙΑ ΧΩΡΙΣ ΦΠΑ [€]</w:t>
            </w:r>
          </w:p>
        </w:tc>
        <w:tc>
          <w:tcPr>
            <w:tcW w:w="567" w:type="pct"/>
            <w:vMerge w:val="restart"/>
            <w:shd w:val="pct15" w:color="auto" w:fill="FFFFFF"/>
            <w:vAlign w:val="center"/>
          </w:tcPr>
          <w:p w:rsidR="004C15D4" w:rsidRPr="00D56246" w:rsidRDefault="004C15D4" w:rsidP="00973CA8">
            <w:pPr>
              <w:spacing w:after="0"/>
              <w:rPr>
                <w:rFonts w:asciiTheme="minorHAnsi" w:hAnsiTheme="minorHAnsi" w:cs="Calibri"/>
                <w:b/>
                <w:szCs w:val="22"/>
              </w:rPr>
            </w:pPr>
            <w:r w:rsidRPr="00D56246">
              <w:rPr>
                <w:rFonts w:asciiTheme="minorHAnsi" w:hAnsiTheme="minorHAnsi" w:cs="Calibri"/>
                <w:b/>
                <w:szCs w:val="22"/>
              </w:rPr>
              <w:t>ΦΠΑ [€]</w:t>
            </w:r>
          </w:p>
        </w:tc>
        <w:tc>
          <w:tcPr>
            <w:tcW w:w="709" w:type="pct"/>
            <w:vMerge w:val="restart"/>
            <w:shd w:val="pct15" w:color="auto" w:fill="FFFFFF"/>
            <w:vAlign w:val="center"/>
          </w:tcPr>
          <w:p w:rsidR="004C15D4" w:rsidRPr="00D56246" w:rsidRDefault="004C15D4" w:rsidP="00973CA8">
            <w:pPr>
              <w:spacing w:after="0"/>
              <w:rPr>
                <w:rFonts w:asciiTheme="minorHAnsi" w:hAnsiTheme="minorHAnsi" w:cs="Calibri"/>
                <w:b/>
                <w:szCs w:val="22"/>
              </w:rPr>
            </w:pPr>
            <w:r w:rsidRPr="00D56246">
              <w:rPr>
                <w:rFonts w:asciiTheme="minorHAnsi" w:hAnsiTheme="minorHAnsi" w:cs="Calibri"/>
                <w:b/>
                <w:szCs w:val="22"/>
              </w:rPr>
              <w:t>ΣΥΝΟΛΙΚΗ ΑΞΙΑ</w:t>
            </w:r>
          </w:p>
          <w:p w:rsidR="004C15D4" w:rsidRPr="00D56246" w:rsidRDefault="004C15D4" w:rsidP="00973CA8">
            <w:pPr>
              <w:spacing w:after="0"/>
              <w:rPr>
                <w:rFonts w:asciiTheme="minorHAnsi" w:hAnsiTheme="minorHAnsi" w:cs="Calibri"/>
                <w:b/>
                <w:szCs w:val="22"/>
              </w:rPr>
            </w:pPr>
            <w:r w:rsidRPr="00D56246">
              <w:rPr>
                <w:rFonts w:asciiTheme="minorHAnsi" w:hAnsiTheme="minorHAnsi" w:cs="Calibri"/>
                <w:b/>
                <w:szCs w:val="22"/>
              </w:rPr>
              <w:t>ΜΕ ΦΠΑ [€]</w:t>
            </w:r>
          </w:p>
        </w:tc>
      </w:tr>
      <w:tr w:rsidR="004C15D4" w:rsidRPr="00D56246" w:rsidTr="00973CA8">
        <w:trPr>
          <w:cantSplit/>
        </w:trPr>
        <w:tc>
          <w:tcPr>
            <w:tcW w:w="297" w:type="pct"/>
            <w:vMerge/>
            <w:shd w:val="clear" w:color="auto" w:fill="E6E6E6"/>
            <w:vAlign w:val="center"/>
          </w:tcPr>
          <w:p w:rsidR="004C15D4" w:rsidRPr="00D56246" w:rsidRDefault="004C15D4" w:rsidP="00973CA8">
            <w:pPr>
              <w:spacing w:after="0"/>
              <w:rPr>
                <w:rFonts w:asciiTheme="minorHAnsi" w:hAnsiTheme="minorHAnsi" w:cs="Calibri"/>
                <w:b/>
                <w:szCs w:val="22"/>
              </w:rPr>
            </w:pPr>
          </w:p>
        </w:tc>
        <w:tc>
          <w:tcPr>
            <w:tcW w:w="1641" w:type="pct"/>
            <w:vMerge/>
            <w:shd w:val="clear" w:color="auto" w:fill="E6E6E6"/>
            <w:vAlign w:val="center"/>
          </w:tcPr>
          <w:p w:rsidR="004C15D4" w:rsidRPr="00D56246" w:rsidRDefault="004C15D4" w:rsidP="00973CA8">
            <w:pPr>
              <w:spacing w:after="0"/>
              <w:rPr>
                <w:rFonts w:asciiTheme="minorHAnsi" w:hAnsiTheme="minorHAnsi" w:cs="Calibri"/>
                <w:b/>
                <w:szCs w:val="22"/>
              </w:rPr>
            </w:pPr>
          </w:p>
        </w:tc>
        <w:tc>
          <w:tcPr>
            <w:tcW w:w="639" w:type="pct"/>
            <w:vMerge/>
            <w:shd w:val="clear" w:color="auto" w:fill="E6E6E6"/>
            <w:vAlign w:val="center"/>
          </w:tcPr>
          <w:p w:rsidR="004C15D4" w:rsidRPr="00D56246" w:rsidRDefault="004C15D4" w:rsidP="00973CA8">
            <w:pPr>
              <w:spacing w:after="0"/>
              <w:rPr>
                <w:rFonts w:asciiTheme="minorHAnsi" w:hAnsiTheme="minorHAnsi" w:cs="Calibri"/>
                <w:b/>
                <w:szCs w:val="22"/>
              </w:rPr>
            </w:pPr>
          </w:p>
        </w:tc>
        <w:tc>
          <w:tcPr>
            <w:tcW w:w="616" w:type="pct"/>
            <w:shd w:val="pct15" w:color="auto" w:fill="FFFFFF"/>
            <w:vAlign w:val="center"/>
          </w:tcPr>
          <w:p w:rsidR="004C15D4" w:rsidRPr="00D56246" w:rsidRDefault="004C15D4" w:rsidP="00973CA8">
            <w:pPr>
              <w:spacing w:after="0"/>
              <w:rPr>
                <w:rFonts w:asciiTheme="minorHAnsi" w:hAnsiTheme="minorHAnsi" w:cs="Calibri"/>
                <w:b/>
                <w:szCs w:val="22"/>
              </w:rPr>
            </w:pPr>
            <w:r w:rsidRPr="00D56246">
              <w:rPr>
                <w:rFonts w:asciiTheme="minorHAnsi" w:hAnsiTheme="minorHAnsi" w:cs="Calibri"/>
                <w:b/>
                <w:szCs w:val="22"/>
              </w:rPr>
              <w:t>ΤΙΜΗ ΜΟΝΑΔΑΣ</w:t>
            </w:r>
          </w:p>
        </w:tc>
        <w:tc>
          <w:tcPr>
            <w:tcW w:w="532" w:type="pct"/>
            <w:shd w:val="pct15" w:color="auto" w:fill="FFFFFF"/>
            <w:vAlign w:val="center"/>
          </w:tcPr>
          <w:p w:rsidR="004C15D4" w:rsidRPr="00D56246" w:rsidRDefault="004C15D4" w:rsidP="00973CA8">
            <w:pPr>
              <w:spacing w:after="0"/>
              <w:rPr>
                <w:rFonts w:asciiTheme="minorHAnsi" w:hAnsiTheme="minorHAnsi" w:cs="Calibri"/>
                <w:b/>
                <w:szCs w:val="22"/>
              </w:rPr>
            </w:pPr>
            <w:r w:rsidRPr="00D56246">
              <w:rPr>
                <w:rFonts w:asciiTheme="minorHAnsi" w:hAnsiTheme="minorHAnsi" w:cs="Calibri"/>
                <w:b/>
                <w:szCs w:val="22"/>
              </w:rPr>
              <w:t>ΣΥΝΟΛΟ</w:t>
            </w:r>
          </w:p>
        </w:tc>
        <w:tc>
          <w:tcPr>
            <w:tcW w:w="567" w:type="pct"/>
            <w:vMerge/>
            <w:shd w:val="clear" w:color="auto" w:fill="E6E6E6"/>
            <w:vAlign w:val="center"/>
          </w:tcPr>
          <w:p w:rsidR="004C15D4" w:rsidRPr="00D56246" w:rsidRDefault="004C15D4" w:rsidP="00973CA8">
            <w:pPr>
              <w:spacing w:after="0"/>
              <w:rPr>
                <w:rFonts w:asciiTheme="minorHAnsi" w:hAnsiTheme="minorHAnsi" w:cs="Calibri"/>
                <w:b/>
                <w:szCs w:val="22"/>
              </w:rPr>
            </w:pPr>
          </w:p>
        </w:tc>
        <w:tc>
          <w:tcPr>
            <w:tcW w:w="709" w:type="pct"/>
            <w:vMerge/>
            <w:shd w:val="clear" w:color="auto" w:fill="E6E6E6"/>
            <w:vAlign w:val="center"/>
          </w:tcPr>
          <w:p w:rsidR="004C15D4" w:rsidRPr="00D56246" w:rsidRDefault="004C15D4" w:rsidP="00973CA8">
            <w:pPr>
              <w:spacing w:after="0"/>
              <w:rPr>
                <w:rFonts w:asciiTheme="minorHAnsi" w:hAnsiTheme="minorHAnsi" w:cs="Calibri"/>
                <w:b/>
                <w:szCs w:val="22"/>
              </w:rPr>
            </w:pPr>
          </w:p>
        </w:tc>
      </w:tr>
      <w:tr w:rsidR="004C15D4" w:rsidRPr="00D56246" w:rsidTr="00973CA8">
        <w:trPr>
          <w:trHeight w:val="284"/>
        </w:trPr>
        <w:tc>
          <w:tcPr>
            <w:tcW w:w="297" w:type="pct"/>
            <w:vAlign w:val="center"/>
          </w:tcPr>
          <w:p w:rsidR="004C15D4" w:rsidRPr="00D56246" w:rsidRDefault="004C15D4" w:rsidP="00973CA8">
            <w:pPr>
              <w:spacing w:after="0"/>
              <w:rPr>
                <w:rFonts w:asciiTheme="minorHAnsi" w:hAnsiTheme="minorHAnsi" w:cs="Calibri"/>
                <w:szCs w:val="22"/>
              </w:rPr>
            </w:pPr>
          </w:p>
        </w:tc>
        <w:tc>
          <w:tcPr>
            <w:tcW w:w="1641" w:type="pct"/>
            <w:vAlign w:val="center"/>
          </w:tcPr>
          <w:p w:rsidR="004C15D4" w:rsidRPr="00D56246" w:rsidRDefault="004C15D4" w:rsidP="00973CA8">
            <w:pPr>
              <w:spacing w:after="0"/>
              <w:rPr>
                <w:rFonts w:asciiTheme="minorHAnsi" w:hAnsiTheme="minorHAnsi" w:cs="Calibri"/>
                <w:szCs w:val="22"/>
              </w:rPr>
            </w:pPr>
          </w:p>
        </w:tc>
        <w:tc>
          <w:tcPr>
            <w:tcW w:w="639" w:type="pct"/>
            <w:vAlign w:val="center"/>
          </w:tcPr>
          <w:p w:rsidR="004C15D4" w:rsidRPr="00D56246" w:rsidRDefault="004C15D4" w:rsidP="00973CA8">
            <w:pPr>
              <w:spacing w:after="0"/>
              <w:rPr>
                <w:rFonts w:asciiTheme="minorHAnsi" w:hAnsiTheme="minorHAnsi" w:cs="Calibri"/>
                <w:szCs w:val="22"/>
              </w:rPr>
            </w:pPr>
          </w:p>
        </w:tc>
        <w:tc>
          <w:tcPr>
            <w:tcW w:w="616" w:type="pct"/>
            <w:vAlign w:val="center"/>
          </w:tcPr>
          <w:p w:rsidR="004C15D4" w:rsidRPr="00D56246" w:rsidRDefault="004C15D4" w:rsidP="00973CA8">
            <w:pPr>
              <w:spacing w:after="0"/>
              <w:rPr>
                <w:rFonts w:asciiTheme="minorHAnsi" w:hAnsiTheme="minorHAnsi" w:cs="Calibri"/>
                <w:szCs w:val="22"/>
              </w:rPr>
            </w:pPr>
          </w:p>
        </w:tc>
        <w:tc>
          <w:tcPr>
            <w:tcW w:w="532" w:type="pct"/>
            <w:vAlign w:val="center"/>
          </w:tcPr>
          <w:p w:rsidR="004C15D4" w:rsidRPr="00D56246" w:rsidRDefault="004C15D4" w:rsidP="00973CA8">
            <w:pPr>
              <w:spacing w:after="0"/>
              <w:rPr>
                <w:rFonts w:asciiTheme="minorHAnsi" w:hAnsiTheme="minorHAnsi" w:cs="Calibri"/>
                <w:szCs w:val="22"/>
              </w:rPr>
            </w:pPr>
          </w:p>
        </w:tc>
        <w:tc>
          <w:tcPr>
            <w:tcW w:w="567" w:type="pct"/>
            <w:vAlign w:val="center"/>
          </w:tcPr>
          <w:p w:rsidR="004C15D4" w:rsidRPr="00D56246" w:rsidRDefault="004C15D4" w:rsidP="00973CA8">
            <w:pPr>
              <w:spacing w:after="0"/>
              <w:rPr>
                <w:rFonts w:asciiTheme="minorHAnsi" w:hAnsiTheme="minorHAnsi" w:cs="Calibri"/>
                <w:szCs w:val="22"/>
              </w:rPr>
            </w:pPr>
          </w:p>
        </w:tc>
        <w:tc>
          <w:tcPr>
            <w:tcW w:w="709" w:type="pct"/>
            <w:vAlign w:val="center"/>
          </w:tcPr>
          <w:p w:rsidR="004C15D4" w:rsidRPr="00D56246" w:rsidRDefault="004C15D4" w:rsidP="00973CA8">
            <w:pPr>
              <w:spacing w:after="0"/>
              <w:rPr>
                <w:rFonts w:asciiTheme="minorHAnsi" w:hAnsiTheme="minorHAnsi" w:cs="Calibri"/>
                <w:szCs w:val="22"/>
              </w:rPr>
            </w:pPr>
          </w:p>
        </w:tc>
      </w:tr>
      <w:tr w:rsidR="004C15D4" w:rsidRPr="00D56246" w:rsidTr="00973CA8">
        <w:trPr>
          <w:trHeight w:val="284"/>
        </w:trPr>
        <w:tc>
          <w:tcPr>
            <w:tcW w:w="297" w:type="pct"/>
            <w:tcBorders>
              <w:bottom w:val="single" w:sz="4" w:space="0" w:color="auto"/>
            </w:tcBorders>
            <w:vAlign w:val="center"/>
          </w:tcPr>
          <w:p w:rsidR="004C15D4" w:rsidRPr="00D56246" w:rsidRDefault="004C15D4" w:rsidP="00973CA8">
            <w:pPr>
              <w:spacing w:after="0"/>
              <w:rPr>
                <w:rFonts w:asciiTheme="minorHAnsi" w:hAnsiTheme="minorHAnsi" w:cs="Calibri"/>
                <w:szCs w:val="22"/>
              </w:rPr>
            </w:pPr>
          </w:p>
        </w:tc>
        <w:tc>
          <w:tcPr>
            <w:tcW w:w="1641" w:type="pct"/>
            <w:tcBorders>
              <w:bottom w:val="single" w:sz="4" w:space="0" w:color="auto"/>
            </w:tcBorders>
            <w:vAlign w:val="center"/>
          </w:tcPr>
          <w:p w:rsidR="004C15D4" w:rsidRPr="00D56246" w:rsidRDefault="004C15D4" w:rsidP="00973CA8">
            <w:pPr>
              <w:spacing w:after="0"/>
              <w:rPr>
                <w:rFonts w:asciiTheme="minorHAnsi" w:hAnsiTheme="minorHAnsi" w:cs="Calibri"/>
                <w:szCs w:val="22"/>
              </w:rPr>
            </w:pPr>
          </w:p>
        </w:tc>
        <w:tc>
          <w:tcPr>
            <w:tcW w:w="639" w:type="pct"/>
            <w:tcBorders>
              <w:bottom w:val="single" w:sz="4" w:space="0" w:color="auto"/>
            </w:tcBorders>
            <w:vAlign w:val="center"/>
          </w:tcPr>
          <w:p w:rsidR="004C15D4" w:rsidRPr="00D56246" w:rsidRDefault="004C15D4" w:rsidP="00973CA8">
            <w:pPr>
              <w:spacing w:after="0"/>
              <w:rPr>
                <w:rFonts w:asciiTheme="minorHAnsi" w:hAnsiTheme="minorHAnsi" w:cs="Calibri"/>
                <w:szCs w:val="22"/>
              </w:rPr>
            </w:pPr>
          </w:p>
        </w:tc>
        <w:tc>
          <w:tcPr>
            <w:tcW w:w="616" w:type="pct"/>
            <w:tcBorders>
              <w:bottom w:val="single" w:sz="4" w:space="0" w:color="auto"/>
            </w:tcBorders>
            <w:vAlign w:val="center"/>
          </w:tcPr>
          <w:p w:rsidR="004C15D4" w:rsidRPr="00D56246" w:rsidRDefault="004C15D4" w:rsidP="00973CA8">
            <w:pPr>
              <w:spacing w:after="0"/>
              <w:rPr>
                <w:rFonts w:asciiTheme="minorHAnsi" w:hAnsiTheme="minorHAnsi" w:cs="Calibri"/>
                <w:szCs w:val="22"/>
              </w:rPr>
            </w:pPr>
          </w:p>
        </w:tc>
        <w:tc>
          <w:tcPr>
            <w:tcW w:w="532" w:type="pct"/>
            <w:tcBorders>
              <w:bottom w:val="single" w:sz="4" w:space="0" w:color="auto"/>
            </w:tcBorders>
            <w:vAlign w:val="center"/>
          </w:tcPr>
          <w:p w:rsidR="004C15D4" w:rsidRPr="00D56246" w:rsidRDefault="004C15D4" w:rsidP="00973CA8">
            <w:pPr>
              <w:spacing w:after="0"/>
              <w:rPr>
                <w:rFonts w:asciiTheme="minorHAnsi" w:hAnsiTheme="minorHAnsi" w:cs="Calibri"/>
                <w:szCs w:val="22"/>
              </w:rPr>
            </w:pPr>
          </w:p>
        </w:tc>
        <w:tc>
          <w:tcPr>
            <w:tcW w:w="567" w:type="pct"/>
            <w:tcBorders>
              <w:bottom w:val="single" w:sz="4" w:space="0" w:color="auto"/>
            </w:tcBorders>
            <w:vAlign w:val="center"/>
          </w:tcPr>
          <w:p w:rsidR="004C15D4" w:rsidRPr="00D56246" w:rsidRDefault="004C15D4" w:rsidP="00973CA8">
            <w:pPr>
              <w:spacing w:after="0"/>
              <w:rPr>
                <w:rFonts w:asciiTheme="minorHAnsi" w:hAnsiTheme="minorHAnsi" w:cs="Calibri"/>
                <w:szCs w:val="22"/>
              </w:rPr>
            </w:pPr>
          </w:p>
        </w:tc>
        <w:tc>
          <w:tcPr>
            <w:tcW w:w="709" w:type="pct"/>
            <w:tcBorders>
              <w:bottom w:val="single" w:sz="4" w:space="0" w:color="auto"/>
            </w:tcBorders>
            <w:vAlign w:val="center"/>
          </w:tcPr>
          <w:p w:rsidR="004C15D4" w:rsidRPr="00D56246" w:rsidRDefault="004C15D4" w:rsidP="00973CA8">
            <w:pPr>
              <w:spacing w:after="0"/>
              <w:rPr>
                <w:rFonts w:asciiTheme="minorHAnsi" w:hAnsiTheme="minorHAnsi" w:cs="Calibri"/>
                <w:szCs w:val="22"/>
              </w:rPr>
            </w:pPr>
          </w:p>
        </w:tc>
      </w:tr>
      <w:tr w:rsidR="004C15D4" w:rsidRPr="00D56246" w:rsidTr="00973CA8">
        <w:trPr>
          <w:trHeight w:val="284"/>
        </w:trPr>
        <w:tc>
          <w:tcPr>
            <w:tcW w:w="3192" w:type="pct"/>
            <w:gridSpan w:val="4"/>
            <w:shd w:val="pct15" w:color="auto" w:fill="auto"/>
            <w:vAlign w:val="center"/>
          </w:tcPr>
          <w:p w:rsidR="004C15D4" w:rsidRPr="00D56246" w:rsidRDefault="004C15D4" w:rsidP="00973CA8">
            <w:pPr>
              <w:spacing w:after="0"/>
              <w:rPr>
                <w:rFonts w:asciiTheme="minorHAnsi" w:hAnsiTheme="minorHAnsi" w:cs="Calibri"/>
                <w:szCs w:val="22"/>
              </w:rPr>
            </w:pPr>
            <w:r w:rsidRPr="00D56246">
              <w:rPr>
                <w:rFonts w:asciiTheme="minorHAnsi" w:hAnsiTheme="minorHAnsi" w:cs="Calibri"/>
                <w:b/>
                <w:szCs w:val="22"/>
              </w:rPr>
              <w:t>ΣΥΝΟΛΟ</w:t>
            </w:r>
          </w:p>
        </w:tc>
        <w:tc>
          <w:tcPr>
            <w:tcW w:w="532" w:type="pct"/>
            <w:shd w:val="clear" w:color="auto" w:fill="FFFFFF"/>
            <w:vAlign w:val="center"/>
          </w:tcPr>
          <w:p w:rsidR="004C15D4" w:rsidRPr="00D56246" w:rsidRDefault="004C15D4" w:rsidP="00973CA8">
            <w:pPr>
              <w:spacing w:after="0"/>
              <w:rPr>
                <w:rFonts w:asciiTheme="minorHAnsi" w:hAnsiTheme="minorHAnsi" w:cs="Calibri"/>
                <w:szCs w:val="22"/>
              </w:rPr>
            </w:pPr>
          </w:p>
        </w:tc>
        <w:tc>
          <w:tcPr>
            <w:tcW w:w="567" w:type="pct"/>
            <w:shd w:val="clear" w:color="auto" w:fill="FFFFFF"/>
            <w:vAlign w:val="center"/>
          </w:tcPr>
          <w:p w:rsidR="004C15D4" w:rsidRPr="00D56246" w:rsidRDefault="004C15D4" w:rsidP="00973CA8">
            <w:pPr>
              <w:spacing w:after="0"/>
              <w:rPr>
                <w:rFonts w:asciiTheme="minorHAnsi" w:hAnsiTheme="minorHAnsi" w:cs="Calibri"/>
                <w:szCs w:val="22"/>
              </w:rPr>
            </w:pPr>
          </w:p>
        </w:tc>
        <w:tc>
          <w:tcPr>
            <w:tcW w:w="709" w:type="pct"/>
            <w:shd w:val="clear" w:color="auto" w:fill="FFFFFF"/>
            <w:vAlign w:val="center"/>
          </w:tcPr>
          <w:p w:rsidR="004C15D4" w:rsidRPr="00D56246" w:rsidRDefault="004C15D4" w:rsidP="00973CA8">
            <w:pPr>
              <w:spacing w:after="0"/>
              <w:rPr>
                <w:rFonts w:asciiTheme="minorHAnsi" w:hAnsiTheme="minorHAnsi" w:cs="Calibri"/>
                <w:szCs w:val="22"/>
              </w:rPr>
            </w:pPr>
          </w:p>
        </w:tc>
      </w:tr>
    </w:tbl>
    <w:p w:rsidR="004C15D4" w:rsidRDefault="004C15D4" w:rsidP="00021593">
      <w:bookmarkStart w:id="980" w:name="_Toc63254467"/>
      <w:bookmarkStart w:id="981" w:name="_Ref104352824"/>
      <w:bookmarkStart w:id="982" w:name="_Ref104352827"/>
      <w:bookmarkStart w:id="983" w:name="_Ref104352962"/>
      <w:bookmarkStart w:id="984" w:name="_Toc240445882"/>
      <w:bookmarkStart w:id="985" w:name="_Toc302577503"/>
      <w:bookmarkStart w:id="986" w:name="_Toc375582163"/>
      <w:bookmarkStart w:id="987" w:name="_Toc377666090"/>
    </w:p>
    <w:p w:rsidR="004C15D4" w:rsidRPr="00D716C2" w:rsidRDefault="004C15D4" w:rsidP="00D716C2">
      <w:pPr>
        <w:pStyle w:val="2"/>
        <w:numPr>
          <w:ilvl w:val="0"/>
          <w:numId w:val="0"/>
        </w:numPr>
        <w:spacing w:before="60" w:after="60" w:line="240" w:lineRule="auto"/>
        <w:ind w:left="720" w:hanging="720"/>
        <w:rPr>
          <w:rFonts w:asciiTheme="minorHAnsi" w:eastAsiaTheme="majorEastAsia" w:hAnsiTheme="minorHAnsi" w:cstheme="minorHAnsi"/>
          <w:sz w:val="22"/>
          <w:szCs w:val="22"/>
          <w:u w:val="none"/>
        </w:rPr>
      </w:pPr>
      <w:bookmarkStart w:id="988" w:name="_Toc387311252"/>
      <w:bookmarkStart w:id="989" w:name="_Toc390409401"/>
      <w:r w:rsidRPr="00D716C2">
        <w:rPr>
          <w:rFonts w:asciiTheme="minorHAnsi" w:eastAsiaTheme="majorEastAsia" w:hAnsiTheme="minorHAnsi" w:cstheme="minorHAnsi"/>
          <w:sz w:val="22"/>
          <w:szCs w:val="22"/>
          <w:u w:val="none"/>
        </w:rPr>
        <w:t>Συγκεντρωτικός Πίνακας Οικονομικής Προσφοράς</w:t>
      </w:r>
      <w:bookmarkEnd w:id="980"/>
      <w:r w:rsidRPr="00D716C2">
        <w:rPr>
          <w:rFonts w:asciiTheme="minorHAnsi" w:eastAsiaTheme="majorEastAsia" w:hAnsiTheme="minorHAnsi" w:cstheme="minorHAnsi"/>
          <w:sz w:val="22"/>
          <w:szCs w:val="22"/>
          <w:u w:val="none"/>
        </w:rPr>
        <w:t xml:space="preserve"> Έργου</w:t>
      </w:r>
      <w:bookmarkEnd w:id="981"/>
      <w:bookmarkEnd w:id="982"/>
      <w:bookmarkEnd w:id="983"/>
      <w:bookmarkEnd w:id="984"/>
      <w:bookmarkEnd w:id="985"/>
      <w:bookmarkEnd w:id="986"/>
      <w:bookmarkEnd w:id="987"/>
      <w:bookmarkEnd w:id="988"/>
      <w:bookmarkEnd w:id="989"/>
    </w:p>
    <w:tbl>
      <w:tblPr>
        <w:tblW w:w="494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78"/>
        <w:gridCol w:w="4099"/>
        <w:gridCol w:w="2129"/>
        <w:gridCol w:w="1279"/>
        <w:gridCol w:w="1661"/>
      </w:tblGrid>
      <w:tr w:rsidR="004C15D4" w:rsidRPr="00D56246" w:rsidTr="00315F5D">
        <w:trPr>
          <w:cantSplit/>
          <w:trHeight w:val="429"/>
        </w:trPr>
        <w:tc>
          <w:tcPr>
            <w:tcW w:w="297" w:type="pct"/>
            <w:vMerge w:val="restart"/>
            <w:shd w:val="pct15" w:color="auto" w:fill="FFFFFF"/>
            <w:vAlign w:val="center"/>
          </w:tcPr>
          <w:p w:rsidR="004C15D4" w:rsidRPr="00D56246" w:rsidRDefault="004C15D4" w:rsidP="00973CA8">
            <w:pPr>
              <w:spacing w:after="0"/>
              <w:rPr>
                <w:rFonts w:asciiTheme="minorHAnsi" w:hAnsiTheme="minorHAnsi" w:cs="Calibri"/>
                <w:b/>
                <w:szCs w:val="22"/>
              </w:rPr>
            </w:pPr>
            <w:r w:rsidRPr="00D56246">
              <w:rPr>
                <w:rFonts w:asciiTheme="minorHAnsi" w:hAnsiTheme="minorHAnsi" w:cs="Calibri"/>
                <w:b/>
                <w:szCs w:val="22"/>
              </w:rPr>
              <w:t>Α/Α</w:t>
            </w:r>
          </w:p>
        </w:tc>
        <w:tc>
          <w:tcPr>
            <w:tcW w:w="2103" w:type="pct"/>
            <w:vMerge w:val="restart"/>
            <w:shd w:val="pct15" w:color="auto" w:fill="FFFFFF"/>
            <w:vAlign w:val="center"/>
          </w:tcPr>
          <w:p w:rsidR="004C15D4" w:rsidRPr="00D56246" w:rsidRDefault="004C15D4" w:rsidP="00973CA8">
            <w:pPr>
              <w:spacing w:after="0"/>
              <w:rPr>
                <w:rFonts w:asciiTheme="minorHAnsi" w:hAnsiTheme="minorHAnsi" w:cs="Calibri"/>
                <w:b/>
                <w:szCs w:val="22"/>
              </w:rPr>
            </w:pPr>
            <w:r w:rsidRPr="00D56246">
              <w:rPr>
                <w:rFonts w:asciiTheme="minorHAnsi" w:hAnsiTheme="minorHAnsi" w:cs="Calibri"/>
                <w:b/>
                <w:szCs w:val="22"/>
              </w:rPr>
              <w:t>ΠΕΡΙΓΡΑΦΗ</w:t>
            </w:r>
          </w:p>
        </w:tc>
        <w:tc>
          <w:tcPr>
            <w:tcW w:w="1092" w:type="pct"/>
            <w:vMerge w:val="restart"/>
            <w:shd w:val="pct15" w:color="auto" w:fill="FFFFFF"/>
            <w:vAlign w:val="center"/>
          </w:tcPr>
          <w:p w:rsidR="004C15D4" w:rsidRPr="00D56246" w:rsidRDefault="004C15D4" w:rsidP="00973CA8">
            <w:pPr>
              <w:spacing w:after="0"/>
              <w:jc w:val="center"/>
              <w:rPr>
                <w:rFonts w:asciiTheme="minorHAnsi" w:hAnsiTheme="minorHAnsi" w:cs="Calibri"/>
                <w:b/>
                <w:szCs w:val="22"/>
              </w:rPr>
            </w:pPr>
            <w:r w:rsidRPr="00D56246">
              <w:rPr>
                <w:rFonts w:asciiTheme="minorHAnsi" w:hAnsiTheme="minorHAnsi" w:cs="Calibri"/>
                <w:b/>
                <w:szCs w:val="22"/>
              </w:rPr>
              <w:t>ΣΥΝΟΛΙΚΗ ΑΞΙΑ ΕΡΓΟΥ</w:t>
            </w:r>
          </w:p>
          <w:p w:rsidR="004C15D4" w:rsidRPr="00D56246" w:rsidRDefault="004C15D4" w:rsidP="00973CA8">
            <w:pPr>
              <w:spacing w:after="0"/>
              <w:jc w:val="center"/>
              <w:rPr>
                <w:rFonts w:asciiTheme="minorHAnsi" w:hAnsiTheme="minorHAnsi" w:cs="Calibri"/>
                <w:b/>
                <w:szCs w:val="22"/>
              </w:rPr>
            </w:pPr>
            <w:r w:rsidRPr="00D56246">
              <w:rPr>
                <w:rFonts w:asciiTheme="minorHAnsi" w:hAnsiTheme="minorHAnsi" w:cs="Calibri"/>
                <w:b/>
                <w:szCs w:val="22"/>
              </w:rPr>
              <w:t>ΧΩΡΙΣ ΦΠΑ [€]</w:t>
            </w:r>
          </w:p>
        </w:tc>
        <w:tc>
          <w:tcPr>
            <w:tcW w:w="656" w:type="pct"/>
            <w:vMerge w:val="restart"/>
            <w:shd w:val="pct15" w:color="auto" w:fill="FFFFFF"/>
            <w:vAlign w:val="center"/>
          </w:tcPr>
          <w:p w:rsidR="004C15D4" w:rsidRPr="00D56246" w:rsidRDefault="004C15D4" w:rsidP="00973CA8">
            <w:pPr>
              <w:spacing w:after="0"/>
              <w:jc w:val="center"/>
              <w:rPr>
                <w:rFonts w:asciiTheme="minorHAnsi" w:hAnsiTheme="minorHAnsi" w:cs="Calibri"/>
                <w:b/>
                <w:szCs w:val="22"/>
              </w:rPr>
            </w:pPr>
            <w:r w:rsidRPr="00D56246">
              <w:rPr>
                <w:rFonts w:asciiTheme="minorHAnsi" w:hAnsiTheme="minorHAnsi" w:cs="Calibri"/>
                <w:b/>
                <w:szCs w:val="22"/>
              </w:rPr>
              <w:t>ΦΠΑ [€]</w:t>
            </w:r>
          </w:p>
        </w:tc>
        <w:tc>
          <w:tcPr>
            <w:tcW w:w="852" w:type="pct"/>
            <w:vMerge w:val="restart"/>
            <w:shd w:val="pct15" w:color="auto" w:fill="FFFFFF"/>
            <w:vAlign w:val="center"/>
          </w:tcPr>
          <w:p w:rsidR="004C15D4" w:rsidRPr="00D56246" w:rsidRDefault="004C15D4" w:rsidP="00973CA8">
            <w:pPr>
              <w:spacing w:after="0"/>
              <w:jc w:val="center"/>
              <w:rPr>
                <w:rFonts w:asciiTheme="minorHAnsi" w:hAnsiTheme="minorHAnsi" w:cs="Calibri"/>
                <w:b/>
                <w:szCs w:val="22"/>
              </w:rPr>
            </w:pPr>
            <w:r w:rsidRPr="00D56246">
              <w:rPr>
                <w:rFonts w:asciiTheme="minorHAnsi" w:hAnsiTheme="minorHAnsi" w:cs="Calibri"/>
                <w:b/>
                <w:szCs w:val="22"/>
              </w:rPr>
              <w:t>ΣΥΝΟΛΙΚΗ ΑΞΙΑ ΕΡΓΟΥ</w:t>
            </w:r>
          </w:p>
          <w:p w:rsidR="004C15D4" w:rsidRPr="00D56246" w:rsidRDefault="004C15D4" w:rsidP="00973CA8">
            <w:pPr>
              <w:spacing w:after="0"/>
              <w:jc w:val="center"/>
              <w:rPr>
                <w:rFonts w:asciiTheme="minorHAnsi" w:hAnsiTheme="minorHAnsi" w:cs="Calibri"/>
                <w:b/>
                <w:szCs w:val="22"/>
              </w:rPr>
            </w:pPr>
            <w:r w:rsidRPr="00D56246">
              <w:rPr>
                <w:rFonts w:asciiTheme="minorHAnsi" w:hAnsiTheme="minorHAnsi" w:cs="Calibri"/>
                <w:b/>
                <w:szCs w:val="22"/>
              </w:rPr>
              <w:t>ΜΕ ΦΠΑ [€]</w:t>
            </w:r>
          </w:p>
        </w:tc>
      </w:tr>
      <w:tr w:rsidR="004C15D4" w:rsidRPr="00D56246" w:rsidTr="00315F5D">
        <w:trPr>
          <w:cantSplit/>
          <w:trHeight w:val="429"/>
        </w:trPr>
        <w:tc>
          <w:tcPr>
            <w:tcW w:w="297" w:type="pct"/>
            <w:vMerge/>
            <w:shd w:val="pct15" w:color="auto" w:fill="FFFFFF"/>
            <w:vAlign w:val="center"/>
          </w:tcPr>
          <w:p w:rsidR="004C15D4" w:rsidRPr="00D56246" w:rsidRDefault="004C15D4" w:rsidP="00973CA8">
            <w:pPr>
              <w:spacing w:after="0"/>
              <w:rPr>
                <w:rFonts w:asciiTheme="minorHAnsi" w:hAnsiTheme="minorHAnsi" w:cs="Calibri"/>
                <w:szCs w:val="22"/>
              </w:rPr>
            </w:pPr>
          </w:p>
        </w:tc>
        <w:tc>
          <w:tcPr>
            <w:tcW w:w="2103" w:type="pct"/>
            <w:vMerge/>
            <w:shd w:val="pct15" w:color="auto" w:fill="FFFFFF"/>
            <w:vAlign w:val="center"/>
          </w:tcPr>
          <w:p w:rsidR="004C15D4" w:rsidRPr="00D56246" w:rsidRDefault="004C15D4" w:rsidP="00973CA8">
            <w:pPr>
              <w:spacing w:after="0"/>
              <w:rPr>
                <w:rFonts w:asciiTheme="minorHAnsi" w:hAnsiTheme="minorHAnsi" w:cs="Calibri"/>
                <w:szCs w:val="22"/>
              </w:rPr>
            </w:pPr>
          </w:p>
        </w:tc>
        <w:tc>
          <w:tcPr>
            <w:tcW w:w="1092" w:type="pct"/>
            <w:vMerge/>
            <w:shd w:val="pct15" w:color="auto" w:fill="FFFFFF"/>
            <w:vAlign w:val="center"/>
          </w:tcPr>
          <w:p w:rsidR="004C15D4" w:rsidRPr="00D56246" w:rsidRDefault="004C15D4" w:rsidP="00973CA8">
            <w:pPr>
              <w:spacing w:after="0"/>
              <w:jc w:val="center"/>
              <w:rPr>
                <w:rFonts w:asciiTheme="minorHAnsi" w:hAnsiTheme="minorHAnsi" w:cs="Calibri"/>
                <w:szCs w:val="22"/>
              </w:rPr>
            </w:pPr>
          </w:p>
        </w:tc>
        <w:tc>
          <w:tcPr>
            <w:tcW w:w="656" w:type="pct"/>
            <w:vMerge/>
            <w:shd w:val="pct15" w:color="auto" w:fill="FFFFFF"/>
            <w:vAlign w:val="center"/>
          </w:tcPr>
          <w:p w:rsidR="004C15D4" w:rsidRPr="00D56246" w:rsidRDefault="004C15D4" w:rsidP="00973CA8">
            <w:pPr>
              <w:spacing w:after="0"/>
              <w:jc w:val="center"/>
              <w:rPr>
                <w:rFonts w:asciiTheme="minorHAnsi" w:hAnsiTheme="minorHAnsi" w:cs="Calibri"/>
                <w:szCs w:val="22"/>
              </w:rPr>
            </w:pPr>
          </w:p>
        </w:tc>
        <w:tc>
          <w:tcPr>
            <w:tcW w:w="852" w:type="pct"/>
            <w:vMerge/>
            <w:shd w:val="pct15" w:color="auto" w:fill="FFFFFF"/>
            <w:vAlign w:val="center"/>
          </w:tcPr>
          <w:p w:rsidR="004C15D4" w:rsidRPr="00D56246" w:rsidRDefault="004C15D4" w:rsidP="00973CA8">
            <w:pPr>
              <w:spacing w:after="0"/>
              <w:jc w:val="center"/>
              <w:rPr>
                <w:rFonts w:asciiTheme="minorHAnsi" w:hAnsiTheme="minorHAnsi" w:cs="Calibri"/>
                <w:szCs w:val="22"/>
              </w:rPr>
            </w:pPr>
          </w:p>
        </w:tc>
      </w:tr>
      <w:tr w:rsidR="004C15D4" w:rsidRPr="00D56246" w:rsidTr="00315F5D">
        <w:trPr>
          <w:trHeight w:val="284"/>
        </w:trPr>
        <w:tc>
          <w:tcPr>
            <w:tcW w:w="297" w:type="pct"/>
            <w:vAlign w:val="center"/>
          </w:tcPr>
          <w:p w:rsidR="004C15D4" w:rsidRPr="00D56246" w:rsidRDefault="004C15D4" w:rsidP="00973CA8">
            <w:pPr>
              <w:spacing w:after="0"/>
              <w:rPr>
                <w:rFonts w:asciiTheme="minorHAnsi" w:hAnsiTheme="minorHAnsi" w:cs="Calibri"/>
                <w:szCs w:val="22"/>
              </w:rPr>
            </w:pPr>
            <w:r w:rsidRPr="00D56246">
              <w:rPr>
                <w:rFonts w:asciiTheme="minorHAnsi" w:hAnsiTheme="minorHAnsi" w:cs="Calibri"/>
                <w:szCs w:val="22"/>
              </w:rPr>
              <w:t>1</w:t>
            </w:r>
          </w:p>
        </w:tc>
        <w:tc>
          <w:tcPr>
            <w:tcW w:w="2103" w:type="pct"/>
            <w:vAlign w:val="center"/>
          </w:tcPr>
          <w:p w:rsidR="004C15D4" w:rsidRPr="00D56246" w:rsidRDefault="004C15D4" w:rsidP="00973CA8">
            <w:pPr>
              <w:spacing w:after="0"/>
              <w:rPr>
                <w:rFonts w:asciiTheme="minorHAnsi" w:hAnsiTheme="minorHAnsi" w:cs="Calibri"/>
                <w:szCs w:val="22"/>
              </w:rPr>
            </w:pPr>
            <w:r w:rsidRPr="00D56246">
              <w:rPr>
                <w:rFonts w:asciiTheme="minorHAnsi" w:hAnsiTheme="minorHAnsi" w:cs="Calibri"/>
                <w:szCs w:val="22"/>
              </w:rPr>
              <w:t>Υπηρεσίες</w:t>
            </w:r>
          </w:p>
        </w:tc>
        <w:tc>
          <w:tcPr>
            <w:tcW w:w="1092" w:type="pct"/>
            <w:vAlign w:val="center"/>
          </w:tcPr>
          <w:p w:rsidR="004C15D4" w:rsidRPr="00D56246" w:rsidRDefault="004C15D4" w:rsidP="00973CA8">
            <w:pPr>
              <w:spacing w:after="0"/>
              <w:jc w:val="center"/>
              <w:rPr>
                <w:rFonts w:asciiTheme="minorHAnsi" w:hAnsiTheme="minorHAnsi" w:cs="Calibri"/>
                <w:szCs w:val="22"/>
              </w:rPr>
            </w:pPr>
          </w:p>
        </w:tc>
        <w:tc>
          <w:tcPr>
            <w:tcW w:w="656" w:type="pct"/>
            <w:vAlign w:val="center"/>
          </w:tcPr>
          <w:p w:rsidR="004C15D4" w:rsidRPr="00D56246" w:rsidRDefault="004C15D4" w:rsidP="00973CA8">
            <w:pPr>
              <w:spacing w:after="0"/>
              <w:jc w:val="center"/>
              <w:rPr>
                <w:rFonts w:asciiTheme="minorHAnsi" w:hAnsiTheme="minorHAnsi" w:cs="Calibri"/>
                <w:szCs w:val="22"/>
              </w:rPr>
            </w:pPr>
          </w:p>
        </w:tc>
        <w:tc>
          <w:tcPr>
            <w:tcW w:w="852" w:type="pct"/>
            <w:vAlign w:val="center"/>
          </w:tcPr>
          <w:p w:rsidR="004C15D4" w:rsidRPr="00D56246" w:rsidRDefault="004C15D4" w:rsidP="00973CA8">
            <w:pPr>
              <w:spacing w:after="0"/>
              <w:jc w:val="center"/>
              <w:rPr>
                <w:rFonts w:asciiTheme="minorHAnsi" w:hAnsiTheme="minorHAnsi" w:cs="Calibri"/>
                <w:szCs w:val="22"/>
              </w:rPr>
            </w:pPr>
          </w:p>
        </w:tc>
      </w:tr>
      <w:tr w:rsidR="004C15D4" w:rsidRPr="00D56246" w:rsidTr="00315F5D">
        <w:trPr>
          <w:trHeight w:val="284"/>
        </w:trPr>
        <w:tc>
          <w:tcPr>
            <w:tcW w:w="297" w:type="pct"/>
            <w:vAlign w:val="center"/>
          </w:tcPr>
          <w:p w:rsidR="004C15D4" w:rsidRPr="00D56246" w:rsidRDefault="004C15D4" w:rsidP="00973CA8">
            <w:pPr>
              <w:spacing w:after="0"/>
              <w:rPr>
                <w:rFonts w:asciiTheme="minorHAnsi" w:hAnsiTheme="minorHAnsi" w:cs="Calibri"/>
                <w:szCs w:val="22"/>
              </w:rPr>
            </w:pPr>
            <w:r>
              <w:rPr>
                <w:rFonts w:asciiTheme="minorHAnsi" w:hAnsiTheme="minorHAnsi" w:cs="Calibri"/>
                <w:szCs w:val="22"/>
              </w:rPr>
              <w:t>2</w:t>
            </w:r>
          </w:p>
        </w:tc>
        <w:tc>
          <w:tcPr>
            <w:tcW w:w="2103" w:type="pct"/>
            <w:vAlign w:val="center"/>
          </w:tcPr>
          <w:p w:rsidR="004C15D4" w:rsidRPr="00D56246" w:rsidRDefault="004C15D4" w:rsidP="00973CA8">
            <w:pPr>
              <w:spacing w:after="0"/>
              <w:rPr>
                <w:rFonts w:asciiTheme="minorHAnsi" w:hAnsiTheme="minorHAnsi" w:cs="Calibri"/>
                <w:szCs w:val="22"/>
              </w:rPr>
            </w:pPr>
            <w:r>
              <w:rPr>
                <w:rFonts w:asciiTheme="minorHAnsi" w:hAnsiTheme="minorHAnsi" w:cs="Calibri"/>
                <w:szCs w:val="22"/>
              </w:rPr>
              <w:t>Κόστος σάρωσης και ηλεκτρονικοποίησης</w:t>
            </w:r>
          </w:p>
        </w:tc>
        <w:tc>
          <w:tcPr>
            <w:tcW w:w="1092" w:type="pct"/>
            <w:vAlign w:val="center"/>
          </w:tcPr>
          <w:p w:rsidR="004C15D4" w:rsidRPr="00D56246" w:rsidRDefault="004C15D4" w:rsidP="00973CA8">
            <w:pPr>
              <w:spacing w:after="0"/>
              <w:jc w:val="center"/>
              <w:rPr>
                <w:rFonts w:asciiTheme="minorHAnsi" w:hAnsiTheme="minorHAnsi" w:cs="Calibri"/>
                <w:szCs w:val="22"/>
              </w:rPr>
            </w:pPr>
          </w:p>
        </w:tc>
        <w:tc>
          <w:tcPr>
            <w:tcW w:w="656" w:type="pct"/>
            <w:vAlign w:val="center"/>
          </w:tcPr>
          <w:p w:rsidR="004C15D4" w:rsidRPr="00D56246" w:rsidRDefault="004C15D4" w:rsidP="00973CA8">
            <w:pPr>
              <w:spacing w:after="0"/>
              <w:jc w:val="center"/>
              <w:rPr>
                <w:rFonts w:asciiTheme="minorHAnsi" w:hAnsiTheme="minorHAnsi" w:cs="Calibri"/>
                <w:szCs w:val="22"/>
              </w:rPr>
            </w:pPr>
          </w:p>
        </w:tc>
        <w:tc>
          <w:tcPr>
            <w:tcW w:w="852" w:type="pct"/>
            <w:vAlign w:val="center"/>
          </w:tcPr>
          <w:p w:rsidR="004C15D4" w:rsidRPr="00D56246" w:rsidRDefault="004C15D4" w:rsidP="00973CA8">
            <w:pPr>
              <w:spacing w:after="0"/>
              <w:jc w:val="center"/>
              <w:rPr>
                <w:rFonts w:asciiTheme="minorHAnsi" w:hAnsiTheme="minorHAnsi" w:cs="Calibri"/>
                <w:szCs w:val="22"/>
              </w:rPr>
            </w:pPr>
          </w:p>
        </w:tc>
      </w:tr>
      <w:tr w:rsidR="004C15D4" w:rsidRPr="00D56246" w:rsidTr="00315F5D">
        <w:trPr>
          <w:trHeight w:val="284"/>
        </w:trPr>
        <w:tc>
          <w:tcPr>
            <w:tcW w:w="297" w:type="pct"/>
            <w:vAlign w:val="center"/>
          </w:tcPr>
          <w:p w:rsidR="004C15D4" w:rsidRPr="00D56246" w:rsidRDefault="004C15D4" w:rsidP="00973CA8">
            <w:pPr>
              <w:spacing w:after="0"/>
              <w:rPr>
                <w:rFonts w:asciiTheme="minorHAnsi" w:hAnsiTheme="minorHAnsi" w:cs="Calibri"/>
                <w:szCs w:val="22"/>
              </w:rPr>
            </w:pPr>
            <w:r>
              <w:rPr>
                <w:rFonts w:asciiTheme="minorHAnsi" w:hAnsiTheme="minorHAnsi" w:cs="Calibri"/>
                <w:szCs w:val="22"/>
              </w:rPr>
              <w:t>3</w:t>
            </w:r>
          </w:p>
        </w:tc>
        <w:tc>
          <w:tcPr>
            <w:tcW w:w="2103" w:type="pct"/>
            <w:vAlign w:val="center"/>
          </w:tcPr>
          <w:p w:rsidR="004C15D4" w:rsidRPr="00D56246" w:rsidRDefault="004C15D4" w:rsidP="00973CA8">
            <w:pPr>
              <w:spacing w:after="0"/>
              <w:rPr>
                <w:rFonts w:asciiTheme="minorHAnsi" w:hAnsiTheme="minorHAnsi" w:cs="Calibri"/>
                <w:szCs w:val="22"/>
              </w:rPr>
            </w:pPr>
            <w:r>
              <w:rPr>
                <w:rFonts w:asciiTheme="minorHAnsi" w:hAnsiTheme="minorHAnsi" w:cs="Calibri"/>
                <w:szCs w:val="22"/>
              </w:rPr>
              <w:t>Κόστος λογισμικού και εξοπλισμού</w:t>
            </w:r>
          </w:p>
        </w:tc>
        <w:tc>
          <w:tcPr>
            <w:tcW w:w="1092" w:type="pct"/>
            <w:vAlign w:val="center"/>
          </w:tcPr>
          <w:p w:rsidR="004C15D4" w:rsidRPr="00D56246" w:rsidRDefault="004C15D4" w:rsidP="00973CA8">
            <w:pPr>
              <w:spacing w:after="0"/>
              <w:jc w:val="center"/>
              <w:rPr>
                <w:rFonts w:asciiTheme="minorHAnsi" w:hAnsiTheme="minorHAnsi" w:cs="Calibri"/>
                <w:szCs w:val="22"/>
              </w:rPr>
            </w:pPr>
          </w:p>
        </w:tc>
        <w:tc>
          <w:tcPr>
            <w:tcW w:w="656" w:type="pct"/>
            <w:vAlign w:val="center"/>
          </w:tcPr>
          <w:p w:rsidR="004C15D4" w:rsidRPr="00D56246" w:rsidRDefault="004C15D4" w:rsidP="00973CA8">
            <w:pPr>
              <w:spacing w:after="0"/>
              <w:jc w:val="center"/>
              <w:rPr>
                <w:rFonts w:asciiTheme="minorHAnsi" w:hAnsiTheme="minorHAnsi" w:cs="Calibri"/>
                <w:szCs w:val="22"/>
              </w:rPr>
            </w:pPr>
          </w:p>
        </w:tc>
        <w:tc>
          <w:tcPr>
            <w:tcW w:w="852" w:type="pct"/>
            <w:vAlign w:val="center"/>
          </w:tcPr>
          <w:p w:rsidR="004C15D4" w:rsidRPr="00D56246" w:rsidRDefault="004C15D4" w:rsidP="00973CA8">
            <w:pPr>
              <w:spacing w:after="0"/>
              <w:jc w:val="center"/>
              <w:rPr>
                <w:rFonts w:asciiTheme="minorHAnsi" w:hAnsiTheme="minorHAnsi" w:cs="Calibri"/>
                <w:szCs w:val="22"/>
              </w:rPr>
            </w:pPr>
          </w:p>
        </w:tc>
      </w:tr>
      <w:tr w:rsidR="004C15D4" w:rsidRPr="00D56246" w:rsidTr="00315F5D">
        <w:trPr>
          <w:trHeight w:val="284"/>
        </w:trPr>
        <w:tc>
          <w:tcPr>
            <w:tcW w:w="297" w:type="pct"/>
            <w:vAlign w:val="center"/>
          </w:tcPr>
          <w:p w:rsidR="004C15D4" w:rsidRPr="00D56246" w:rsidRDefault="004C15D4" w:rsidP="00973CA8">
            <w:pPr>
              <w:spacing w:after="0"/>
              <w:rPr>
                <w:rFonts w:asciiTheme="minorHAnsi" w:hAnsiTheme="minorHAnsi" w:cs="Calibri"/>
                <w:szCs w:val="22"/>
              </w:rPr>
            </w:pPr>
            <w:r>
              <w:rPr>
                <w:rFonts w:asciiTheme="minorHAnsi" w:hAnsiTheme="minorHAnsi" w:cs="Calibri"/>
                <w:szCs w:val="22"/>
              </w:rPr>
              <w:t>4</w:t>
            </w:r>
          </w:p>
        </w:tc>
        <w:tc>
          <w:tcPr>
            <w:tcW w:w="2103" w:type="pct"/>
            <w:vAlign w:val="center"/>
          </w:tcPr>
          <w:p w:rsidR="004C15D4" w:rsidRPr="00D56246" w:rsidRDefault="004C15D4" w:rsidP="00973CA8">
            <w:pPr>
              <w:spacing w:after="0"/>
              <w:rPr>
                <w:rFonts w:asciiTheme="minorHAnsi" w:hAnsiTheme="minorHAnsi" w:cs="Calibri"/>
                <w:szCs w:val="22"/>
              </w:rPr>
            </w:pPr>
            <w:r w:rsidRPr="00D56246">
              <w:rPr>
                <w:rFonts w:asciiTheme="minorHAnsi" w:hAnsiTheme="minorHAnsi" w:cs="Calibri"/>
                <w:szCs w:val="22"/>
              </w:rPr>
              <w:t>Άλλες δαπάνες</w:t>
            </w:r>
          </w:p>
        </w:tc>
        <w:tc>
          <w:tcPr>
            <w:tcW w:w="1092" w:type="pct"/>
            <w:vAlign w:val="center"/>
          </w:tcPr>
          <w:p w:rsidR="004C15D4" w:rsidRPr="00D56246" w:rsidRDefault="004C15D4" w:rsidP="00973CA8">
            <w:pPr>
              <w:spacing w:after="0"/>
              <w:jc w:val="center"/>
              <w:rPr>
                <w:rFonts w:asciiTheme="minorHAnsi" w:hAnsiTheme="minorHAnsi" w:cs="Calibri"/>
                <w:szCs w:val="22"/>
              </w:rPr>
            </w:pPr>
          </w:p>
        </w:tc>
        <w:tc>
          <w:tcPr>
            <w:tcW w:w="656" w:type="pct"/>
            <w:vAlign w:val="center"/>
          </w:tcPr>
          <w:p w:rsidR="004C15D4" w:rsidRPr="00D56246" w:rsidRDefault="004C15D4" w:rsidP="00973CA8">
            <w:pPr>
              <w:spacing w:after="0"/>
              <w:jc w:val="center"/>
              <w:rPr>
                <w:rFonts w:asciiTheme="minorHAnsi" w:hAnsiTheme="minorHAnsi" w:cs="Calibri"/>
                <w:szCs w:val="22"/>
              </w:rPr>
            </w:pPr>
          </w:p>
        </w:tc>
        <w:tc>
          <w:tcPr>
            <w:tcW w:w="852" w:type="pct"/>
            <w:vAlign w:val="center"/>
          </w:tcPr>
          <w:p w:rsidR="004C15D4" w:rsidRPr="00D56246" w:rsidRDefault="004C15D4" w:rsidP="00973CA8">
            <w:pPr>
              <w:spacing w:after="0"/>
              <w:jc w:val="center"/>
              <w:rPr>
                <w:rFonts w:asciiTheme="minorHAnsi" w:hAnsiTheme="minorHAnsi" w:cs="Calibri"/>
                <w:szCs w:val="22"/>
              </w:rPr>
            </w:pPr>
          </w:p>
        </w:tc>
      </w:tr>
      <w:tr w:rsidR="004C15D4" w:rsidRPr="00D56246" w:rsidTr="00315F5D">
        <w:trPr>
          <w:trHeight w:val="284"/>
        </w:trPr>
        <w:tc>
          <w:tcPr>
            <w:tcW w:w="297" w:type="pct"/>
            <w:vAlign w:val="center"/>
          </w:tcPr>
          <w:p w:rsidR="004C15D4" w:rsidRPr="00D56246" w:rsidRDefault="004C15D4" w:rsidP="00973CA8">
            <w:pPr>
              <w:spacing w:after="0"/>
              <w:rPr>
                <w:rFonts w:asciiTheme="minorHAnsi" w:hAnsiTheme="minorHAnsi" w:cs="Calibri"/>
                <w:szCs w:val="22"/>
              </w:rPr>
            </w:pPr>
            <w:r>
              <w:rPr>
                <w:rFonts w:asciiTheme="minorHAnsi" w:hAnsiTheme="minorHAnsi" w:cs="Calibri"/>
                <w:szCs w:val="22"/>
              </w:rPr>
              <w:t>5</w:t>
            </w:r>
          </w:p>
        </w:tc>
        <w:tc>
          <w:tcPr>
            <w:tcW w:w="2103" w:type="pct"/>
            <w:vAlign w:val="center"/>
          </w:tcPr>
          <w:p w:rsidR="004C15D4" w:rsidRPr="00D56246" w:rsidRDefault="004C15D4" w:rsidP="00973CA8">
            <w:pPr>
              <w:spacing w:after="0"/>
              <w:rPr>
                <w:rFonts w:asciiTheme="minorHAnsi" w:hAnsiTheme="minorHAnsi" w:cs="Calibri"/>
                <w:szCs w:val="22"/>
              </w:rPr>
            </w:pPr>
            <w:r>
              <w:rPr>
                <w:rFonts w:asciiTheme="minorHAnsi" w:hAnsiTheme="minorHAnsi" w:cs="Calibri"/>
                <w:szCs w:val="22"/>
              </w:rPr>
              <w:t>…</w:t>
            </w:r>
          </w:p>
        </w:tc>
        <w:tc>
          <w:tcPr>
            <w:tcW w:w="1092" w:type="pct"/>
            <w:vAlign w:val="center"/>
          </w:tcPr>
          <w:p w:rsidR="004C15D4" w:rsidRPr="00D56246" w:rsidRDefault="004C15D4" w:rsidP="00973CA8">
            <w:pPr>
              <w:spacing w:after="0"/>
              <w:jc w:val="center"/>
              <w:rPr>
                <w:rFonts w:asciiTheme="minorHAnsi" w:hAnsiTheme="minorHAnsi" w:cs="Calibri"/>
                <w:szCs w:val="22"/>
              </w:rPr>
            </w:pPr>
          </w:p>
        </w:tc>
        <w:tc>
          <w:tcPr>
            <w:tcW w:w="656" w:type="pct"/>
            <w:vAlign w:val="center"/>
          </w:tcPr>
          <w:p w:rsidR="004C15D4" w:rsidRPr="00D56246" w:rsidRDefault="004C15D4" w:rsidP="00973CA8">
            <w:pPr>
              <w:spacing w:after="0"/>
              <w:jc w:val="center"/>
              <w:rPr>
                <w:rFonts w:asciiTheme="minorHAnsi" w:hAnsiTheme="minorHAnsi" w:cs="Calibri"/>
                <w:szCs w:val="22"/>
              </w:rPr>
            </w:pPr>
          </w:p>
        </w:tc>
        <w:tc>
          <w:tcPr>
            <w:tcW w:w="852" w:type="pct"/>
            <w:vAlign w:val="center"/>
          </w:tcPr>
          <w:p w:rsidR="004C15D4" w:rsidRPr="00D56246" w:rsidRDefault="004C15D4" w:rsidP="00973CA8">
            <w:pPr>
              <w:spacing w:after="0"/>
              <w:jc w:val="center"/>
              <w:rPr>
                <w:rFonts w:asciiTheme="minorHAnsi" w:hAnsiTheme="minorHAnsi" w:cs="Calibri"/>
                <w:szCs w:val="22"/>
              </w:rPr>
            </w:pPr>
          </w:p>
        </w:tc>
      </w:tr>
      <w:tr w:rsidR="004C15D4" w:rsidRPr="00D56246" w:rsidTr="00315F5D">
        <w:trPr>
          <w:trHeight w:val="284"/>
        </w:trPr>
        <w:tc>
          <w:tcPr>
            <w:tcW w:w="297" w:type="pct"/>
            <w:shd w:val="pct15" w:color="auto" w:fill="FFFFFF"/>
            <w:vAlign w:val="center"/>
          </w:tcPr>
          <w:p w:rsidR="004C15D4" w:rsidRPr="00D56246" w:rsidRDefault="004C15D4" w:rsidP="00973CA8">
            <w:pPr>
              <w:spacing w:after="0"/>
              <w:rPr>
                <w:rFonts w:asciiTheme="minorHAnsi" w:hAnsiTheme="minorHAnsi" w:cs="Calibri"/>
                <w:szCs w:val="22"/>
              </w:rPr>
            </w:pPr>
          </w:p>
        </w:tc>
        <w:tc>
          <w:tcPr>
            <w:tcW w:w="2103" w:type="pct"/>
            <w:shd w:val="pct15" w:color="auto" w:fill="FFFFFF"/>
            <w:vAlign w:val="center"/>
          </w:tcPr>
          <w:p w:rsidR="004C15D4" w:rsidRPr="00D56246" w:rsidRDefault="004C15D4" w:rsidP="00973CA8">
            <w:pPr>
              <w:spacing w:after="0"/>
              <w:rPr>
                <w:rFonts w:asciiTheme="minorHAnsi" w:hAnsiTheme="minorHAnsi" w:cs="Calibri"/>
                <w:b/>
                <w:szCs w:val="22"/>
              </w:rPr>
            </w:pPr>
            <w:r w:rsidRPr="00D56246">
              <w:rPr>
                <w:rFonts w:asciiTheme="minorHAnsi" w:hAnsiTheme="minorHAnsi" w:cs="Calibri"/>
                <w:b/>
                <w:szCs w:val="22"/>
              </w:rPr>
              <w:t xml:space="preserve">ΣΥΝΟΛΟ </w:t>
            </w:r>
          </w:p>
        </w:tc>
        <w:tc>
          <w:tcPr>
            <w:tcW w:w="1092" w:type="pct"/>
            <w:shd w:val="pct15" w:color="auto" w:fill="FFFFFF"/>
            <w:vAlign w:val="center"/>
          </w:tcPr>
          <w:p w:rsidR="004C15D4" w:rsidRPr="00D56246" w:rsidRDefault="004C15D4" w:rsidP="00973CA8">
            <w:pPr>
              <w:spacing w:after="0"/>
              <w:jc w:val="center"/>
              <w:rPr>
                <w:rFonts w:asciiTheme="minorHAnsi" w:hAnsiTheme="minorHAnsi" w:cs="Calibri"/>
                <w:szCs w:val="22"/>
              </w:rPr>
            </w:pPr>
          </w:p>
        </w:tc>
        <w:tc>
          <w:tcPr>
            <w:tcW w:w="656" w:type="pct"/>
            <w:shd w:val="pct15" w:color="auto" w:fill="FFFFFF"/>
            <w:vAlign w:val="center"/>
          </w:tcPr>
          <w:p w:rsidR="004C15D4" w:rsidRPr="00D56246" w:rsidRDefault="004C15D4" w:rsidP="00973CA8">
            <w:pPr>
              <w:spacing w:after="0"/>
              <w:jc w:val="center"/>
              <w:rPr>
                <w:rFonts w:asciiTheme="minorHAnsi" w:hAnsiTheme="minorHAnsi" w:cs="Calibri"/>
                <w:szCs w:val="22"/>
              </w:rPr>
            </w:pPr>
          </w:p>
        </w:tc>
        <w:tc>
          <w:tcPr>
            <w:tcW w:w="852" w:type="pct"/>
            <w:shd w:val="pct15" w:color="auto" w:fill="FFFFFF"/>
            <w:vAlign w:val="center"/>
          </w:tcPr>
          <w:p w:rsidR="004C15D4" w:rsidRPr="00D56246" w:rsidRDefault="004C15D4" w:rsidP="00973CA8">
            <w:pPr>
              <w:spacing w:after="0"/>
              <w:jc w:val="center"/>
              <w:rPr>
                <w:rFonts w:asciiTheme="minorHAnsi" w:hAnsiTheme="minorHAnsi" w:cs="Calibri"/>
                <w:szCs w:val="22"/>
              </w:rPr>
            </w:pPr>
          </w:p>
        </w:tc>
      </w:tr>
      <w:tr w:rsidR="004C15D4" w:rsidRPr="00D56246" w:rsidTr="00315F5D">
        <w:trPr>
          <w:trHeight w:val="284"/>
        </w:trPr>
        <w:tc>
          <w:tcPr>
            <w:tcW w:w="297" w:type="pct"/>
            <w:tcBorders>
              <w:bottom w:val="single" w:sz="4" w:space="0" w:color="auto"/>
            </w:tcBorders>
            <w:vAlign w:val="center"/>
          </w:tcPr>
          <w:p w:rsidR="004C15D4" w:rsidRPr="00D56246" w:rsidRDefault="004C15D4" w:rsidP="00973CA8">
            <w:pPr>
              <w:spacing w:after="0"/>
              <w:rPr>
                <w:rFonts w:asciiTheme="minorHAnsi" w:hAnsiTheme="minorHAnsi" w:cs="Calibri"/>
                <w:szCs w:val="22"/>
              </w:rPr>
            </w:pPr>
            <w:r w:rsidRPr="00D56246">
              <w:rPr>
                <w:rFonts w:asciiTheme="minorHAnsi" w:hAnsiTheme="minorHAnsi" w:cs="Calibri"/>
                <w:szCs w:val="22"/>
              </w:rPr>
              <w:t>1</w:t>
            </w:r>
          </w:p>
        </w:tc>
        <w:tc>
          <w:tcPr>
            <w:tcW w:w="2103" w:type="pct"/>
            <w:tcBorders>
              <w:bottom w:val="single" w:sz="4" w:space="0" w:color="auto"/>
            </w:tcBorders>
            <w:vAlign w:val="center"/>
          </w:tcPr>
          <w:p w:rsidR="004C15D4" w:rsidRPr="00D56246" w:rsidRDefault="004C15D4" w:rsidP="00973CA8">
            <w:pPr>
              <w:spacing w:after="0"/>
              <w:rPr>
                <w:rFonts w:asciiTheme="minorHAnsi" w:hAnsiTheme="minorHAnsi" w:cs="Calibri"/>
                <w:szCs w:val="22"/>
              </w:rPr>
            </w:pPr>
            <w:r w:rsidRPr="00D56246">
              <w:rPr>
                <w:rFonts w:asciiTheme="minorHAnsi" w:hAnsiTheme="minorHAnsi" w:cs="Calibri"/>
                <w:szCs w:val="22"/>
              </w:rPr>
              <w:t xml:space="preserve">Εκπαίδευση χρηστών </w:t>
            </w:r>
          </w:p>
        </w:tc>
        <w:tc>
          <w:tcPr>
            <w:tcW w:w="1092" w:type="pct"/>
            <w:tcBorders>
              <w:bottom w:val="single" w:sz="4" w:space="0" w:color="auto"/>
            </w:tcBorders>
            <w:vAlign w:val="center"/>
          </w:tcPr>
          <w:p w:rsidR="004C15D4" w:rsidRPr="00D56246" w:rsidRDefault="004C15D4" w:rsidP="00973CA8">
            <w:pPr>
              <w:spacing w:after="0"/>
              <w:jc w:val="center"/>
              <w:rPr>
                <w:rFonts w:asciiTheme="minorHAnsi" w:hAnsiTheme="minorHAnsi" w:cs="Calibri"/>
                <w:szCs w:val="22"/>
              </w:rPr>
            </w:pPr>
          </w:p>
        </w:tc>
        <w:tc>
          <w:tcPr>
            <w:tcW w:w="656" w:type="pct"/>
            <w:tcBorders>
              <w:bottom w:val="single" w:sz="4" w:space="0" w:color="auto"/>
            </w:tcBorders>
            <w:vAlign w:val="center"/>
          </w:tcPr>
          <w:p w:rsidR="004C15D4" w:rsidRPr="00D56246" w:rsidRDefault="004C15D4" w:rsidP="00973CA8">
            <w:pPr>
              <w:spacing w:after="0"/>
              <w:jc w:val="center"/>
              <w:rPr>
                <w:rFonts w:asciiTheme="minorHAnsi" w:hAnsiTheme="minorHAnsi" w:cs="Calibri"/>
                <w:szCs w:val="22"/>
              </w:rPr>
            </w:pPr>
          </w:p>
        </w:tc>
        <w:tc>
          <w:tcPr>
            <w:tcW w:w="852" w:type="pct"/>
            <w:tcBorders>
              <w:bottom w:val="single" w:sz="4" w:space="0" w:color="auto"/>
            </w:tcBorders>
            <w:vAlign w:val="center"/>
          </w:tcPr>
          <w:p w:rsidR="004C15D4" w:rsidRPr="00D56246" w:rsidRDefault="004C15D4" w:rsidP="00973CA8">
            <w:pPr>
              <w:spacing w:after="0"/>
              <w:jc w:val="center"/>
              <w:rPr>
                <w:rFonts w:asciiTheme="minorHAnsi" w:hAnsiTheme="minorHAnsi" w:cs="Calibri"/>
                <w:szCs w:val="22"/>
              </w:rPr>
            </w:pPr>
          </w:p>
        </w:tc>
      </w:tr>
      <w:tr w:rsidR="004C15D4" w:rsidRPr="00D56246" w:rsidTr="00315F5D">
        <w:trPr>
          <w:trHeight w:val="284"/>
        </w:trPr>
        <w:tc>
          <w:tcPr>
            <w:tcW w:w="297" w:type="pct"/>
            <w:shd w:val="pct15" w:color="auto" w:fill="FFFFFF"/>
            <w:vAlign w:val="center"/>
          </w:tcPr>
          <w:p w:rsidR="004C15D4" w:rsidRPr="00D56246" w:rsidRDefault="004C15D4" w:rsidP="00973CA8">
            <w:pPr>
              <w:spacing w:after="0"/>
              <w:rPr>
                <w:rFonts w:asciiTheme="minorHAnsi" w:hAnsiTheme="minorHAnsi" w:cs="Calibri"/>
                <w:szCs w:val="22"/>
              </w:rPr>
            </w:pPr>
          </w:p>
        </w:tc>
        <w:tc>
          <w:tcPr>
            <w:tcW w:w="2103" w:type="pct"/>
            <w:shd w:val="pct15" w:color="auto" w:fill="FFFFFF"/>
            <w:vAlign w:val="center"/>
          </w:tcPr>
          <w:p w:rsidR="004C15D4" w:rsidRPr="00D56246" w:rsidRDefault="004C15D4" w:rsidP="00973CA8">
            <w:pPr>
              <w:pStyle w:val="TabletextChar"/>
              <w:spacing w:after="0"/>
              <w:jc w:val="both"/>
              <w:rPr>
                <w:rFonts w:asciiTheme="minorHAnsi" w:hAnsiTheme="minorHAnsi" w:cs="Calibri"/>
                <w:b/>
                <w:sz w:val="22"/>
                <w:szCs w:val="22"/>
              </w:rPr>
            </w:pPr>
            <w:r w:rsidRPr="00D56246">
              <w:rPr>
                <w:rFonts w:asciiTheme="minorHAnsi" w:hAnsiTheme="minorHAnsi" w:cs="Calibri"/>
                <w:b/>
                <w:sz w:val="22"/>
                <w:szCs w:val="22"/>
              </w:rPr>
              <w:t xml:space="preserve">ΣΥΝΟΛΟ </w:t>
            </w:r>
          </w:p>
        </w:tc>
        <w:tc>
          <w:tcPr>
            <w:tcW w:w="1092" w:type="pct"/>
            <w:shd w:val="pct15" w:color="auto" w:fill="FFFFFF"/>
            <w:vAlign w:val="center"/>
          </w:tcPr>
          <w:p w:rsidR="004C15D4" w:rsidRPr="00D56246" w:rsidRDefault="004C15D4" w:rsidP="00973CA8">
            <w:pPr>
              <w:spacing w:after="0"/>
              <w:jc w:val="center"/>
              <w:rPr>
                <w:rFonts w:asciiTheme="minorHAnsi" w:hAnsiTheme="minorHAnsi" w:cs="Calibri"/>
                <w:szCs w:val="22"/>
              </w:rPr>
            </w:pPr>
          </w:p>
        </w:tc>
        <w:tc>
          <w:tcPr>
            <w:tcW w:w="656" w:type="pct"/>
            <w:shd w:val="pct15" w:color="auto" w:fill="FFFFFF"/>
            <w:vAlign w:val="center"/>
          </w:tcPr>
          <w:p w:rsidR="004C15D4" w:rsidRPr="00D56246" w:rsidRDefault="004C15D4" w:rsidP="00973CA8">
            <w:pPr>
              <w:spacing w:after="0"/>
              <w:jc w:val="center"/>
              <w:rPr>
                <w:rFonts w:asciiTheme="minorHAnsi" w:hAnsiTheme="minorHAnsi" w:cs="Calibri"/>
                <w:szCs w:val="22"/>
              </w:rPr>
            </w:pPr>
          </w:p>
        </w:tc>
        <w:tc>
          <w:tcPr>
            <w:tcW w:w="852" w:type="pct"/>
            <w:shd w:val="pct15" w:color="auto" w:fill="FFFFFF"/>
            <w:vAlign w:val="center"/>
          </w:tcPr>
          <w:p w:rsidR="004C15D4" w:rsidRPr="00D56246" w:rsidRDefault="004C15D4" w:rsidP="00973CA8">
            <w:pPr>
              <w:spacing w:after="0"/>
              <w:jc w:val="center"/>
              <w:rPr>
                <w:rFonts w:asciiTheme="minorHAnsi" w:hAnsiTheme="minorHAnsi" w:cs="Calibri"/>
                <w:szCs w:val="22"/>
              </w:rPr>
            </w:pPr>
          </w:p>
        </w:tc>
      </w:tr>
      <w:tr w:rsidR="004C15D4" w:rsidRPr="00D56246" w:rsidTr="00315F5D">
        <w:trPr>
          <w:trHeight w:val="284"/>
        </w:trPr>
        <w:tc>
          <w:tcPr>
            <w:tcW w:w="297" w:type="pct"/>
            <w:shd w:val="clear" w:color="auto" w:fill="A0A0A0"/>
            <w:vAlign w:val="center"/>
          </w:tcPr>
          <w:p w:rsidR="004C15D4" w:rsidRPr="00D56246" w:rsidRDefault="004C15D4" w:rsidP="00973CA8">
            <w:pPr>
              <w:spacing w:after="0"/>
              <w:rPr>
                <w:rFonts w:asciiTheme="minorHAnsi" w:hAnsiTheme="minorHAnsi" w:cs="Calibri"/>
                <w:szCs w:val="22"/>
              </w:rPr>
            </w:pPr>
          </w:p>
        </w:tc>
        <w:tc>
          <w:tcPr>
            <w:tcW w:w="2103" w:type="pct"/>
            <w:shd w:val="clear" w:color="auto" w:fill="A0A0A0"/>
            <w:vAlign w:val="center"/>
          </w:tcPr>
          <w:p w:rsidR="004C15D4" w:rsidRPr="00D56246" w:rsidRDefault="004C15D4" w:rsidP="00973CA8">
            <w:pPr>
              <w:pStyle w:val="aa"/>
              <w:spacing w:after="0"/>
              <w:rPr>
                <w:rFonts w:asciiTheme="minorHAnsi" w:hAnsiTheme="minorHAnsi" w:cs="Calibri"/>
                <w:b/>
                <w:sz w:val="22"/>
                <w:szCs w:val="22"/>
              </w:rPr>
            </w:pPr>
            <w:r w:rsidRPr="00D56246">
              <w:rPr>
                <w:rFonts w:asciiTheme="minorHAnsi" w:hAnsiTheme="minorHAnsi" w:cs="Calibri"/>
                <w:b/>
                <w:sz w:val="22"/>
                <w:szCs w:val="22"/>
              </w:rPr>
              <w:t>ΓΕΝΙΚΟ ΣΥΝΟΛΟ</w:t>
            </w:r>
          </w:p>
        </w:tc>
        <w:tc>
          <w:tcPr>
            <w:tcW w:w="1092" w:type="pct"/>
            <w:shd w:val="clear" w:color="auto" w:fill="A0A0A0"/>
            <w:vAlign w:val="center"/>
          </w:tcPr>
          <w:p w:rsidR="004C15D4" w:rsidRPr="00D56246" w:rsidRDefault="004C15D4" w:rsidP="00973CA8">
            <w:pPr>
              <w:spacing w:after="0"/>
              <w:jc w:val="center"/>
              <w:rPr>
                <w:rFonts w:asciiTheme="minorHAnsi" w:hAnsiTheme="minorHAnsi" w:cs="Calibri"/>
                <w:szCs w:val="22"/>
              </w:rPr>
            </w:pPr>
          </w:p>
        </w:tc>
        <w:tc>
          <w:tcPr>
            <w:tcW w:w="656" w:type="pct"/>
            <w:shd w:val="clear" w:color="auto" w:fill="A0A0A0"/>
            <w:vAlign w:val="center"/>
          </w:tcPr>
          <w:p w:rsidR="004C15D4" w:rsidRPr="00D56246" w:rsidRDefault="004C15D4" w:rsidP="00973CA8">
            <w:pPr>
              <w:spacing w:after="0"/>
              <w:jc w:val="center"/>
              <w:rPr>
                <w:rFonts w:asciiTheme="minorHAnsi" w:hAnsiTheme="minorHAnsi" w:cs="Calibri"/>
                <w:szCs w:val="22"/>
              </w:rPr>
            </w:pPr>
          </w:p>
        </w:tc>
        <w:tc>
          <w:tcPr>
            <w:tcW w:w="852" w:type="pct"/>
            <w:shd w:val="clear" w:color="auto" w:fill="A0A0A0"/>
            <w:vAlign w:val="center"/>
          </w:tcPr>
          <w:p w:rsidR="004C15D4" w:rsidRPr="00D56246" w:rsidRDefault="004C15D4" w:rsidP="00973CA8">
            <w:pPr>
              <w:spacing w:after="0"/>
              <w:jc w:val="center"/>
              <w:rPr>
                <w:rFonts w:asciiTheme="minorHAnsi" w:hAnsiTheme="minorHAnsi" w:cs="Calibri"/>
                <w:szCs w:val="22"/>
              </w:rPr>
            </w:pPr>
          </w:p>
        </w:tc>
      </w:tr>
    </w:tbl>
    <w:p w:rsidR="004C15D4" w:rsidRPr="00D56246" w:rsidRDefault="004C15D4" w:rsidP="00021593">
      <w:bookmarkStart w:id="990" w:name="_Ref104352863"/>
      <w:bookmarkStart w:id="991" w:name="_Ref104352865"/>
      <w:bookmarkStart w:id="992" w:name="_Ref104352990"/>
      <w:bookmarkStart w:id="993" w:name="_Toc240445883"/>
      <w:bookmarkStart w:id="994" w:name="_Toc302577504"/>
      <w:bookmarkEnd w:id="990"/>
      <w:bookmarkEnd w:id="991"/>
      <w:bookmarkEnd w:id="992"/>
      <w:bookmarkEnd w:id="993"/>
      <w:bookmarkEnd w:id="994"/>
    </w:p>
    <w:p w:rsidR="004C15D4" w:rsidRDefault="004C15D4" w:rsidP="00021593">
      <w:pPr>
        <w:rPr>
          <w:rFonts w:asciiTheme="minorHAnsi" w:hAnsiTheme="minorHAnsi" w:cs="Tahoma"/>
          <w:szCs w:val="22"/>
          <w:lang w:val="en-US"/>
        </w:rPr>
      </w:pPr>
    </w:p>
    <w:p w:rsidR="004C15D4" w:rsidRDefault="004C15D4" w:rsidP="00021593">
      <w:pPr>
        <w:rPr>
          <w:rFonts w:asciiTheme="minorHAnsi" w:hAnsiTheme="minorHAnsi" w:cs="Tahoma"/>
          <w:b/>
          <w:bCs/>
        </w:rPr>
      </w:pPr>
      <w:r>
        <w:br w:type="page"/>
      </w:r>
    </w:p>
    <w:p w:rsidR="004C15D4" w:rsidRPr="00D716C2" w:rsidRDefault="004C15D4" w:rsidP="00D716C2">
      <w:pPr>
        <w:pStyle w:val="2"/>
        <w:numPr>
          <w:ilvl w:val="0"/>
          <w:numId w:val="0"/>
        </w:numPr>
        <w:spacing w:before="60" w:after="60" w:line="240" w:lineRule="auto"/>
        <w:ind w:left="720" w:hanging="720"/>
        <w:rPr>
          <w:rFonts w:asciiTheme="minorHAnsi" w:eastAsiaTheme="majorEastAsia" w:hAnsiTheme="minorHAnsi" w:cstheme="minorHAnsi"/>
          <w:sz w:val="22"/>
          <w:szCs w:val="22"/>
          <w:u w:val="none"/>
        </w:rPr>
      </w:pPr>
      <w:bookmarkStart w:id="995" w:name="_Toc387311253"/>
      <w:bookmarkStart w:id="996" w:name="_Toc390409402"/>
      <w:r w:rsidRPr="00D716C2">
        <w:rPr>
          <w:rFonts w:asciiTheme="minorHAnsi" w:eastAsiaTheme="majorEastAsia" w:hAnsiTheme="minorHAnsi" w:cstheme="minorHAnsi"/>
          <w:sz w:val="22"/>
          <w:szCs w:val="22"/>
          <w:u w:val="none"/>
        </w:rPr>
        <w:lastRenderedPageBreak/>
        <w:t>ΠΑΡΑΡΤΗΜΑ Ε: ΕΝΔΕΙΚΤΙΚΟ ΔΕΙΓΜΑ ΠΕΡΙΕΧΟΜΕΝΩΝ ΑΣΦΑΛΙΣΤΙΚΩΝ ΦΑΚΕΛΩΝ</w:t>
      </w:r>
      <w:bookmarkEnd w:id="995"/>
      <w:bookmarkEnd w:id="996"/>
    </w:p>
    <w:p w:rsidR="004C15D4" w:rsidRPr="00CB102F" w:rsidRDefault="004C15D4" w:rsidP="00021593">
      <w:pPr>
        <w:jc w:val="center"/>
        <w:rPr>
          <w:u w:val="single"/>
        </w:rPr>
      </w:pPr>
      <w:r w:rsidRPr="00CB102F">
        <w:rPr>
          <w:u w:val="single"/>
        </w:rPr>
        <w:t xml:space="preserve">Πίνακας Δειγμάτων Ασφαλιστικών Φακέλων ανά Ασφαλιστικό Φορέα </w:t>
      </w:r>
    </w:p>
    <w:tbl>
      <w:tblPr>
        <w:tblStyle w:val="-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27"/>
        <w:gridCol w:w="4927"/>
      </w:tblGrid>
      <w:tr w:rsidR="004C15D4" w:rsidRPr="00CB102F" w:rsidTr="00315F5D">
        <w:trPr>
          <w:cnfStyle w:val="100000000000"/>
        </w:trPr>
        <w:tc>
          <w:tcPr>
            <w:cnfStyle w:val="001000000000"/>
            <w:tcW w:w="4927" w:type="dxa"/>
          </w:tcPr>
          <w:p w:rsidR="004C15D4" w:rsidRPr="00CB102F" w:rsidRDefault="004C15D4" w:rsidP="00973CA8">
            <w:pPr>
              <w:spacing w:after="0"/>
              <w:jc w:val="center"/>
              <w:rPr>
                <w:u w:val="single"/>
              </w:rPr>
            </w:pPr>
            <w:r w:rsidRPr="00CB102F">
              <w:rPr>
                <w:u w:val="single"/>
              </w:rPr>
              <w:t>Ταμείο</w:t>
            </w:r>
          </w:p>
        </w:tc>
        <w:tc>
          <w:tcPr>
            <w:tcW w:w="4927" w:type="dxa"/>
          </w:tcPr>
          <w:p w:rsidR="004C15D4" w:rsidRPr="00CB102F" w:rsidRDefault="004C15D4" w:rsidP="00973CA8">
            <w:pPr>
              <w:spacing w:after="0"/>
              <w:jc w:val="center"/>
              <w:cnfStyle w:val="100000000000"/>
              <w:rPr>
                <w:u w:val="single"/>
              </w:rPr>
            </w:pPr>
            <w:r w:rsidRPr="00CB102F">
              <w:rPr>
                <w:u w:val="single"/>
              </w:rPr>
              <w:t>Δείγμα</w:t>
            </w:r>
          </w:p>
        </w:tc>
      </w:tr>
      <w:tr w:rsidR="004C15D4" w:rsidTr="00315F5D">
        <w:trPr>
          <w:cnfStyle w:val="000000100000"/>
        </w:trPr>
        <w:tc>
          <w:tcPr>
            <w:cnfStyle w:val="001000000000"/>
            <w:tcW w:w="4927" w:type="dxa"/>
            <w:tcBorders>
              <w:top w:val="none" w:sz="0" w:space="0" w:color="auto"/>
              <w:left w:val="none" w:sz="0" w:space="0" w:color="auto"/>
              <w:bottom w:val="none" w:sz="0" w:space="0" w:color="auto"/>
            </w:tcBorders>
          </w:tcPr>
          <w:p w:rsidR="004C15D4" w:rsidRPr="00974AA2" w:rsidRDefault="004C15D4" w:rsidP="00973CA8">
            <w:pPr>
              <w:spacing w:after="0"/>
              <w:jc w:val="center"/>
              <w:rPr>
                <w:rFonts w:asciiTheme="minorHAnsi" w:hAnsiTheme="minorHAnsi" w:cstheme="minorHAnsi"/>
              </w:rPr>
            </w:pPr>
            <w:r w:rsidRPr="00974AA2">
              <w:rPr>
                <w:rFonts w:asciiTheme="minorHAnsi" w:hAnsiTheme="minorHAnsi" w:cstheme="minorHAnsi"/>
              </w:rPr>
              <w:t>ΕΤΕΑ</w:t>
            </w:r>
          </w:p>
        </w:tc>
        <w:tc>
          <w:tcPr>
            <w:tcW w:w="4927" w:type="dxa"/>
            <w:tcBorders>
              <w:top w:val="none" w:sz="0" w:space="0" w:color="auto"/>
              <w:bottom w:val="none" w:sz="0" w:space="0" w:color="auto"/>
              <w:right w:val="none" w:sz="0" w:space="0" w:color="auto"/>
            </w:tcBorders>
          </w:tcPr>
          <w:p w:rsidR="004C15D4" w:rsidRPr="00974AA2" w:rsidRDefault="004C15D4" w:rsidP="00973CA8">
            <w:pPr>
              <w:spacing w:after="0"/>
              <w:jc w:val="center"/>
              <w:cnfStyle w:val="000000100000"/>
              <w:rPr>
                <w:rFonts w:asciiTheme="minorHAnsi" w:hAnsiTheme="minorHAnsi" w:cstheme="minorHAnsi"/>
              </w:rPr>
            </w:pPr>
            <w:r w:rsidRPr="00974AA2">
              <w:rPr>
                <w:rFonts w:asciiTheme="minorHAnsi" w:hAnsiTheme="minorHAnsi" w:cstheme="minorHAnsi"/>
              </w:rPr>
              <w:t>Δείγματα 1-7</w:t>
            </w:r>
          </w:p>
        </w:tc>
      </w:tr>
      <w:tr w:rsidR="004C15D4" w:rsidTr="00315F5D">
        <w:tc>
          <w:tcPr>
            <w:cnfStyle w:val="001000000000"/>
            <w:tcW w:w="4927" w:type="dxa"/>
          </w:tcPr>
          <w:p w:rsidR="004C15D4" w:rsidRPr="00974AA2" w:rsidRDefault="004C15D4" w:rsidP="00973CA8">
            <w:pPr>
              <w:spacing w:after="0"/>
              <w:jc w:val="center"/>
              <w:rPr>
                <w:rFonts w:asciiTheme="minorHAnsi" w:hAnsiTheme="minorHAnsi" w:cstheme="minorHAnsi"/>
              </w:rPr>
            </w:pPr>
            <w:r w:rsidRPr="00974AA2">
              <w:rPr>
                <w:rFonts w:asciiTheme="minorHAnsi" w:hAnsiTheme="minorHAnsi" w:cstheme="minorHAnsi"/>
              </w:rPr>
              <w:t>ΕΔΟΕΑΠ</w:t>
            </w:r>
          </w:p>
        </w:tc>
        <w:tc>
          <w:tcPr>
            <w:tcW w:w="4927" w:type="dxa"/>
          </w:tcPr>
          <w:p w:rsidR="004C15D4" w:rsidRPr="00974AA2" w:rsidRDefault="004C15D4" w:rsidP="00973CA8">
            <w:pPr>
              <w:spacing w:after="0"/>
              <w:jc w:val="center"/>
              <w:cnfStyle w:val="000000000000"/>
              <w:rPr>
                <w:rFonts w:asciiTheme="minorHAnsi" w:hAnsiTheme="minorHAnsi" w:cstheme="minorHAnsi"/>
              </w:rPr>
            </w:pPr>
            <w:r w:rsidRPr="00974AA2">
              <w:rPr>
                <w:rFonts w:asciiTheme="minorHAnsi" w:hAnsiTheme="minorHAnsi" w:cstheme="minorHAnsi"/>
              </w:rPr>
              <w:t>Δείγματα 10-11</w:t>
            </w:r>
          </w:p>
        </w:tc>
      </w:tr>
      <w:tr w:rsidR="004C15D4" w:rsidTr="00315F5D">
        <w:trPr>
          <w:cnfStyle w:val="000000100000"/>
        </w:trPr>
        <w:tc>
          <w:tcPr>
            <w:cnfStyle w:val="001000000000"/>
            <w:tcW w:w="4927" w:type="dxa"/>
          </w:tcPr>
          <w:p w:rsidR="004C15D4" w:rsidRPr="00974AA2" w:rsidRDefault="004C15D4" w:rsidP="00973CA8">
            <w:pPr>
              <w:spacing w:after="0"/>
              <w:jc w:val="center"/>
              <w:rPr>
                <w:rFonts w:asciiTheme="minorHAnsi" w:hAnsiTheme="minorHAnsi" w:cstheme="minorHAnsi"/>
              </w:rPr>
            </w:pPr>
            <w:r w:rsidRPr="00974AA2">
              <w:rPr>
                <w:rFonts w:asciiTheme="minorHAnsi" w:hAnsiTheme="minorHAnsi" w:cstheme="minorHAnsi"/>
              </w:rPr>
              <w:t>ΙΚΑ</w:t>
            </w:r>
          </w:p>
        </w:tc>
        <w:tc>
          <w:tcPr>
            <w:tcW w:w="4927" w:type="dxa"/>
          </w:tcPr>
          <w:p w:rsidR="004C15D4" w:rsidRPr="00974AA2" w:rsidRDefault="004C15D4" w:rsidP="00973CA8">
            <w:pPr>
              <w:spacing w:after="0"/>
              <w:jc w:val="center"/>
              <w:cnfStyle w:val="000000100000"/>
              <w:rPr>
                <w:rFonts w:asciiTheme="minorHAnsi" w:hAnsiTheme="minorHAnsi" w:cstheme="minorHAnsi"/>
              </w:rPr>
            </w:pPr>
            <w:r w:rsidRPr="00974AA2">
              <w:rPr>
                <w:rFonts w:asciiTheme="minorHAnsi" w:hAnsiTheme="minorHAnsi" w:cstheme="minorHAnsi"/>
              </w:rPr>
              <w:t>Δείγματα 12-13</w:t>
            </w:r>
          </w:p>
        </w:tc>
      </w:tr>
      <w:tr w:rsidR="004C15D4" w:rsidTr="00315F5D">
        <w:tc>
          <w:tcPr>
            <w:cnfStyle w:val="001000000000"/>
            <w:tcW w:w="4927" w:type="dxa"/>
          </w:tcPr>
          <w:p w:rsidR="004C15D4" w:rsidRPr="00974AA2" w:rsidRDefault="004C15D4" w:rsidP="00973CA8">
            <w:pPr>
              <w:spacing w:after="0"/>
              <w:jc w:val="center"/>
              <w:rPr>
                <w:rFonts w:asciiTheme="minorHAnsi" w:hAnsiTheme="minorHAnsi" w:cstheme="minorHAnsi"/>
              </w:rPr>
            </w:pPr>
            <w:r w:rsidRPr="00974AA2">
              <w:rPr>
                <w:rFonts w:asciiTheme="minorHAnsi" w:hAnsiTheme="minorHAnsi" w:cstheme="minorHAnsi"/>
              </w:rPr>
              <w:t>ΤΑΠΙΤ</w:t>
            </w:r>
          </w:p>
        </w:tc>
        <w:tc>
          <w:tcPr>
            <w:tcW w:w="4927" w:type="dxa"/>
          </w:tcPr>
          <w:p w:rsidR="004C15D4" w:rsidRPr="00974AA2" w:rsidRDefault="004C15D4" w:rsidP="00973CA8">
            <w:pPr>
              <w:spacing w:after="0"/>
              <w:jc w:val="center"/>
              <w:cnfStyle w:val="000000000000"/>
              <w:rPr>
                <w:rFonts w:asciiTheme="minorHAnsi" w:hAnsiTheme="minorHAnsi" w:cstheme="minorHAnsi"/>
              </w:rPr>
            </w:pPr>
            <w:r w:rsidRPr="00974AA2">
              <w:rPr>
                <w:rFonts w:asciiTheme="minorHAnsi" w:hAnsiTheme="minorHAnsi" w:cstheme="minorHAnsi"/>
              </w:rPr>
              <w:t>Δείγματα 14-19</w:t>
            </w:r>
          </w:p>
        </w:tc>
      </w:tr>
    </w:tbl>
    <w:p w:rsidR="004C15D4" w:rsidRPr="0057704C" w:rsidRDefault="004C15D4" w:rsidP="00021593"/>
    <w:p w:rsidR="00974AA2" w:rsidRDefault="00974AA2" w:rsidP="00021593">
      <w:pPr>
        <w:jc w:val="center"/>
        <w:rPr>
          <w:lang w:val="en-US"/>
        </w:rPr>
        <w:sectPr w:rsidR="00974AA2" w:rsidSect="008930F5">
          <w:pgSz w:w="11906" w:h="16838" w:code="9"/>
          <w:pgMar w:top="1134" w:right="1134" w:bottom="1134" w:left="1134" w:header="720" w:footer="247" w:gutter="0"/>
          <w:cols w:space="708"/>
          <w:docGrid w:linePitch="360"/>
        </w:sectPr>
      </w:pPr>
    </w:p>
    <w:p w:rsidR="00974AA2" w:rsidRDefault="00974AA2" w:rsidP="00974AA2">
      <w:pPr>
        <w:jc w:val="center"/>
      </w:pPr>
    </w:p>
    <w:p w:rsidR="00974AA2" w:rsidRDefault="00974AA2" w:rsidP="00974AA2">
      <w:pPr>
        <w:jc w:val="center"/>
      </w:pPr>
      <w:r>
        <w:t>ΔΕΙΓΜΑ 1</w:t>
      </w:r>
      <w:r>
        <w:rPr>
          <w:noProof/>
          <w:lang w:eastAsia="el-GR"/>
        </w:rPr>
        <w:drawing>
          <wp:inline distT="0" distB="0" distL="0" distR="0">
            <wp:extent cx="5617845" cy="3931950"/>
            <wp:effectExtent l="0" t="0" r="1905" b="0"/>
            <wp:docPr id="7" name="Picture 7" descr="C:\Users\gc\Desktop\HDIKA APPENDIX\FINAL\HDIKA APENDIX ERGO 3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c\Desktop\HDIKA APPENDIX\FINAL\HDIKA APENDIX ERGO 3 (1).jpg"/>
                    <pic:cNvPicPr>
                      <a:picLocks noChangeAspect="1" noChangeArrowheads="1"/>
                    </pic:cNvPicPr>
                  </pic:nvPicPr>
                  <pic:blipFill rotWithShape="1">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3762" b="14485"/>
                    <a:stretch/>
                  </pic:blipFill>
                  <pic:spPr bwMode="auto">
                    <a:xfrm>
                      <a:off x="0" y="0"/>
                      <a:ext cx="5616972" cy="3931339"/>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974AA2" w:rsidRDefault="00974AA2" w:rsidP="00974AA2">
      <w:pPr>
        <w:sectPr w:rsidR="00974AA2" w:rsidSect="008930F5">
          <w:pgSz w:w="11906" w:h="16838" w:code="9"/>
          <w:pgMar w:top="1134" w:right="1134" w:bottom="1134" w:left="1134" w:header="720" w:footer="247" w:gutter="0"/>
          <w:cols w:space="708"/>
          <w:docGrid w:linePitch="360"/>
        </w:sectPr>
      </w:pPr>
    </w:p>
    <w:p w:rsidR="00974AA2" w:rsidRPr="0057704C" w:rsidRDefault="00974AA2" w:rsidP="00974AA2"/>
    <w:p w:rsidR="00974AA2" w:rsidRDefault="00974AA2" w:rsidP="00974AA2">
      <w:pPr>
        <w:jc w:val="center"/>
      </w:pPr>
      <w:r>
        <w:t>ΔΕΙΓΜΑ 2</w:t>
      </w:r>
    </w:p>
    <w:p w:rsidR="00974AA2" w:rsidRDefault="00974AA2" w:rsidP="00974AA2">
      <w:pPr>
        <w:jc w:val="center"/>
      </w:pPr>
      <w:r>
        <w:rPr>
          <w:noProof/>
          <w:lang w:eastAsia="el-GR"/>
        </w:rPr>
        <w:drawing>
          <wp:inline distT="0" distB="0" distL="0" distR="0">
            <wp:extent cx="5089233" cy="7327075"/>
            <wp:effectExtent l="0" t="0" r="0" b="7620"/>
            <wp:docPr id="1" name="Picture 8" descr="C:\Users\gc\Desktop\HDIKA APPENDIX\FINAL\HDIKA APENDIX ERGO 3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c\Desktop\HDIKA APPENDIX\FINAL\HDIKA APENDIX ERGO 3 (1).tif"/>
                    <pic:cNvPicPr>
                      <a:picLocks noChangeAspect="1" noChangeArrowheads="1"/>
                    </pic:cNvPicPr>
                  </pic:nvPicPr>
                  <pic:blipFill rotWithShape="1">
                    <a:blip r:embed="rId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2364" r="19958" b="16299"/>
                    <a:stretch/>
                  </pic:blipFill>
                  <pic:spPr bwMode="auto">
                    <a:xfrm>
                      <a:off x="0" y="0"/>
                      <a:ext cx="5105500" cy="7350494"/>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974AA2" w:rsidRDefault="00974AA2" w:rsidP="00974AA2">
      <w:pPr>
        <w:jc w:val="center"/>
        <w:rPr>
          <w:lang w:val="en-US"/>
        </w:rPr>
        <w:sectPr w:rsidR="00974AA2" w:rsidSect="008930F5">
          <w:pgSz w:w="11906" w:h="16838" w:code="9"/>
          <w:pgMar w:top="1134" w:right="1134" w:bottom="1134" w:left="1134" w:header="720" w:footer="247" w:gutter="0"/>
          <w:cols w:space="708"/>
          <w:docGrid w:linePitch="360"/>
        </w:sectPr>
      </w:pPr>
    </w:p>
    <w:p w:rsidR="00974AA2" w:rsidRDefault="00974AA2" w:rsidP="00974AA2">
      <w:pPr>
        <w:jc w:val="center"/>
        <w:rPr>
          <w:lang w:val="en-US"/>
        </w:rPr>
      </w:pPr>
    </w:p>
    <w:p w:rsidR="00974AA2" w:rsidRDefault="00974AA2" w:rsidP="00974AA2">
      <w:pPr>
        <w:jc w:val="center"/>
      </w:pPr>
      <w:r>
        <w:t>ΔΕΙΓΜΑ 3</w:t>
      </w:r>
    </w:p>
    <w:p w:rsidR="00974AA2" w:rsidRDefault="00974AA2" w:rsidP="00974AA2">
      <w:pPr>
        <w:jc w:val="center"/>
      </w:pPr>
      <w:r>
        <w:rPr>
          <w:noProof/>
          <w:lang w:eastAsia="el-GR"/>
        </w:rPr>
        <w:drawing>
          <wp:inline distT="0" distB="0" distL="0" distR="0">
            <wp:extent cx="5283280" cy="3482255"/>
            <wp:effectExtent l="76200" t="95250" r="69850" b="99695"/>
            <wp:docPr id="13" name="Picture 13" descr="C:\Users\gc\Desktop\Projects\HDIKA\FINALS\v2\APPENIX\Finals\1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c\Desktop\Projects\HDIKA\FINALS\v2\APPENIX\Finals\1 (1).png"/>
                    <pic:cNvPicPr>
                      <a:picLocks noChangeAspect="1" noChangeArrowheads="1"/>
                    </pic:cNvPicPr>
                  </pic:nvPicPr>
                  <pic:blipFill rotWithShape="1">
                    <a:blip r:embed="rId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9467" t="19283" r="20817" b="34260"/>
                    <a:stretch/>
                  </pic:blipFill>
                  <pic:spPr bwMode="auto">
                    <a:xfrm rot="120000">
                      <a:off x="0" y="0"/>
                      <a:ext cx="5282817" cy="348195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974AA2" w:rsidRDefault="00974AA2" w:rsidP="00974AA2">
      <w:pPr>
        <w:jc w:val="center"/>
      </w:pPr>
    </w:p>
    <w:p w:rsidR="00974AA2" w:rsidRDefault="00974AA2" w:rsidP="00974AA2">
      <w:pPr>
        <w:jc w:val="center"/>
      </w:pPr>
      <w:r>
        <w:t>ΔΕΙΓΜΑ 4</w:t>
      </w:r>
    </w:p>
    <w:p w:rsidR="00974AA2" w:rsidRDefault="00974AA2" w:rsidP="00974AA2">
      <w:pPr>
        <w:jc w:val="center"/>
      </w:pPr>
      <w:r>
        <w:rPr>
          <w:noProof/>
          <w:lang w:eastAsia="el-GR"/>
        </w:rPr>
        <w:drawing>
          <wp:inline distT="0" distB="0" distL="0" distR="0">
            <wp:extent cx="5545776" cy="4006040"/>
            <wp:effectExtent l="0" t="0" r="0" b="0"/>
            <wp:docPr id="14" name="Picture 14" descr="C:\Users\gc\Desktop\Projects\HDIKA\FINALS\v2\APPENIX\Finals\1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c\Desktop\Projects\HDIKA\FINALS\v2\APPENIX\Finals\1 (2).tif"/>
                    <pic:cNvPicPr>
                      <a:picLocks noChangeAspect="1" noChangeArrowheads="1"/>
                    </pic:cNvPicPr>
                  </pic:nvPicPr>
                  <pic:blipFill rotWithShape="1">
                    <a:blip r:embed="rId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4485" t="9918" r="16148" b="8833"/>
                    <a:stretch/>
                  </pic:blipFill>
                  <pic:spPr bwMode="auto">
                    <a:xfrm>
                      <a:off x="0" y="0"/>
                      <a:ext cx="5573476" cy="4026049"/>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974AA2" w:rsidRDefault="00974AA2" w:rsidP="00974AA2">
      <w:pPr>
        <w:jc w:val="center"/>
        <w:sectPr w:rsidR="00974AA2" w:rsidSect="008930F5">
          <w:pgSz w:w="11906" w:h="16838" w:code="9"/>
          <w:pgMar w:top="1134" w:right="1134" w:bottom="1134" w:left="1134" w:header="720" w:footer="247" w:gutter="0"/>
          <w:cols w:space="708"/>
          <w:docGrid w:linePitch="360"/>
        </w:sectPr>
      </w:pPr>
    </w:p>
    <w:p w:rsidR="00974AA2" w:rsidRDefault="00974AA2" w:rsidP="00974AA2">
      <w:pPr>
        <w:jc w:val="center"/>
      </w:pPr>
      <w:r>
        <w:lastRenderedPageBreak/>
        <w:t xml:space="preserve">ΔΕΙΓΜΑ 5 </w:t>
      </w:r>
      <w:r>
        <w:rPr>
          <w:noProof/>
          <w:lang w:eastAsia="el-GR"/>
        </w:rPr>
        <w:drawing>
          <wp:inline distT="0" distB="0" distL="0" distR="0">
            <wp:extent cx="5581402" cy="8337646"/>
            <wp:effectExtent l="0" t="0" r="635" b="6350"/>
            <wp:docPr id="15" name="Picture 15" descr="C:\Users\gc\Desktop\Projects\HDIKA\FINALS\v2\APPENIX\Finals\1 (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gc\Desktop\Projects\HDIKA\FINALS\v2\APPENIX\Finals\1 (3).tif"/>
                    <pic:cNvPicPr>
                      <a:picLocks noChangeAspect="1" noChangeArrowheads="1"/>
                    </pic:cNvPicPr>
                  </pic:nvPicPr>
                  <pic:blipFill rotWithShape="1">
                    <a:blip r:embed="rId3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r="52763"/>
                    <a:stretch/>
                  </pic:blipFill>
                  <pic:spPr bwMode="auto">
                    <a:xfrm>
                      <a:off x="0" y="0"/>
                      <a:ext cx="5593372" cy="8355528"/>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974AA2" w:rsidRDefault="00974AA2" w:rsidP="00974AA2">
      <w:pPr>
        <w:jc w:val="center"/>
        <w:rPr>
          <w:lang w:val="en-US"/>
        </w:rPr>
        <w:sectPr w:rsidR="00974AA2" w:rsidSect="008930F5">
          <w:pgSz w:w="11906" w:h="16838" w:code="9"/>
          <w:pgMar w:top="1134" w:right="1134" w:bottom="1134" w:left="1134" w:header="720" w:footer="247" w:gutter="0"/>
          <w:cols w:space="708"/>
          <w:docGrid w:linePitch="360"/>
        </w:sectPr>
      </w:pPr>
    </w:p>
    <w:p w:rsidR="00974AA2" w:rsidRDefault="00974AA2" w:rsidP="00974AA2">
      <w:pPr>
        <w:jc w:val="center"/>
        <w:rPr>
          <w:lang w:val="en-US"/>
        </w:rPr>
      </w:pPr>
    </w:p>
    <w:p w:rsidR="00974AA2" w:rsidRDefault="00974AA2" w:rsidP="00974AA2">
      <w:pPr>
        <w:jc w:val="center"/>
      </w:pPr>
      <w:r>
        <w:t>ΔΕΙΓΜΑ 6</w:t>
      </w:r>
    </w:p>
    <w:p w:rsidR="00974AA2" w:rsidRDefault="00974AA2" w:rsidP="00974AA2">
      <w:pPr>
        <w:jc w:val="center"/>
      </w:pPr>
      <w:r>
        <w:rPr>
          <w:noProof/>
          <w:lang w:eastAsia="el-GR"/>
        </w:rPr>
        <w:drawing>
          <wp:inline distT="0" distB="0" distL="0" distR="0">
            <wp:extent cx="6092041" cy="4088618"/>
            <wp:effectExtent l="0" t="0" r="4445" b="7620"/>
            <wp:docPr id="17" name="Picture 17" descr="C:\Users\gc\Desktop\Projects\HDIKA\FINALS\v2\APPENIX\Finals\1 (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c\Desktop\Projects\HDIKA\FINALS\v2\APPENIX\Finals\1 (5).tif"/>
                    <pic:cNvPicPr>
                      <a:picLocks noChangeAspect="1" noChangeArrowheads="1"/>
                    </pic:cNvPicPr>
                  </pic:nvPicPr>
                  <pic:blipFill rotWithShape="1">
                    <a:blip r:embed="rId3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3204" b="59546"/>
                    <a:stretch/>
                  </pic:blipFill>
                  <pic:spPr bwMode="auto">
                    <a:xfrm>
                      <a:off x="0" y="0"/>
                      <a:ext cx="6096362" cy="4091518"/>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974AA2" w:rsidRDefault="00974AA2" w:rsidP="00974AA2">
      <w:pPr>
        <w:jc w:val="center"/>
      </w:pPr>
    </w:p>
    <w:p w:rsidR="00974AA2" w:rsidRDefault="00974AA2" w:rsidP="00974AA2">
      <w:pPr>
        <w:jc w:val="center"/>
      </w:pPr>
      <w:r>
        <w:t>ΔΕΙΓΜΑ 7</w:t>
      </w:r>
    </w:p>
    <w:p w:rsidR="00974AA2" w:rsidRDefault="00974AA2" w:rsidP="00974AA2">
      <w:pPr>
        <w:jc w:val="center"/>
        <w:rPr>
          <w:lang w:val="en-US"/>
        </w:rPr>
      </w:pPr>
      <w:r>
        <w:rPr>
          <w:noProof/>
          <w:lang w:eastAsia="el-GR"/>
        </w:rPr>
        <w:drawing>
          <wp:inline distT="0" distB="0" distL="0" distR="0">
            <wp:extent cx="6008914" cy="2727122"/>
            <wp:effectExtent l="0" t="0" r="0" b="0"/>
            <wp:docPr id="19" name="Picture 19" descr="C:\Users\gc\Desktop\Projects\HDIKA\FINALS\v2\APPENIX\Finals\1 (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gc\Desktop\Projects\HDIKA\FINALS\v2\APPENIX\Finals\1 (8).tif"/>
                    <pic:cNvPicPr>
                      <a:picLocks noChangeAspect="1" noChangeArrowheads="1"/>
                    </pic:cNvPicPr>
                  </pic:nvPicPr>
                  <pic:blipFill rotWithShape="1">
                    <a:blip r:embed="rId3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4720" r="24272" b="71411"/>
                    <a:stretch/>
                  </pic:blipFill>
                  <pic:spPr bwMode="auto">
                    <a:xfrm>
                      <a:off x="0" y="0"/>
                      <a:ext cx="6013176" cy="2729056"/>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974AA2" w:rsidRPr="00974AA2" w:rsidRDefault="00974AA2" w:rsidP="00974AA2">
      <w:pPr>
        <w:jc w:val="center"/>
        <w:rPr>
          <w:lang w:val="en-US"/>
        </w:rPr>
      </w:pPr>
    </w:p>
    <w:p w:rsidR="00974AA2" w:rsidRDefault="00974AA2" w:rsidP="00974AA2">
      <w:pPr>
        <w:jc w:val="center"/>
        <w:sectPr w:rsidR="00974AA2" w:rsidSect="008930F5">
          <w:pgSz w:w="11906" w:h="16838" w:code="9"/>
          <w:pgMar w:top="1134" w:right="1134" w:bottom="1134" w:left="1134" w:header="720" w:footer="247" w:gutter="0"/>
          <w:cols w:space="708"/>
          <w:docGrid w:linePitch="360"/>
        </w:sectPr>
      </w:pPr>
    </w:p>
    <w:p w:rsidR="00974AA2" w:rsidRDefault="00974AA2" w:rsidP="00974AA2">
      <w:pPr>
        <w:jc w:val="center"/>
      </w:pPr>
    </w:p>
    <w:p w:rsidR="00974AA2" w:rsidRDefault="00974AA2" w:rsidP="00974AA2">
      <w:pPr>
        <w:jc w:val="center"/>
      </w:pPr>
      <w:r>
        <w:t xml:space="preserve">ΔΕΙΓΜΑ 8 </w:t>
      </w:r>
      <w:r>
        <w:rPr>
          <w:noProof/>
          <w:lang w:eastAsia="el-GR"/>
        </w:rPr>
        <w:drawing>
          <wp:inline distT="0" distB="0" distL="0" distR="0">
            <wp:extent cx="5688000" cy="4122000"/>
            <wp:effectExtent l="76200" t="114300" r="84455" b="107315"/>
            <wp:docPr id="21" name="Picture 21" descr="C:\Users\gc\Desktop\Projects\HDIKA\FINALS\v2\APPENIX\Finals\1 (1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gc\Desktop\Projects\HDIKA\FINALS\v2\APPENIX\Finals\1 (10).tif"/>
                    <pic:cNvPicPr>
                      <a:picLocks noChangeAspect="1" noChangeArrowheads="1"/>
                    </pic:cNvPicPr>
                  </pic:nvPicPr>
                  <pic:blipFill rotWithShape="1">
                    <a:blip r:embed="rId3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1456" r="18058" b="26465"/>
                    <a:stretch/>
                  </pic:blipFill>
                  <pic:spPr bwMode="auto">
                    <a:xfrm rot="21480000">
                      <a:off x="0" y="0"/>
                      <a:ext cx="5688000" cy="412200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974AA2" w:rsidRDefault="00974AA2" w:rsidP="00974AA2">
      <w:pPr>
        <w:jc w:val="center"/>
        <w:rPr>
          <w:lang w:val="en-US"/>
        </w:rPr>
      </w:pPr>
    </w:p>
    <w:p w:rsidR="00974AA2" w:rsidRDefault="00974AA2" w:rsidP="00974AA2">
      <w:pPr>
        <w:jc w:val="center"/>
        <w:rPr>
          <w:lang w:val="en-US"/>
        </w:rPr>
        <w:sectPr w:rsidR="00974AA2" w:rsidSect="008930F5">
          <w:pgSz w:w="11906" w:h="16838" w:code="9"/>
          <w:pgMar w:top="1134" w:right="1134" w:bottom="1134" w:left="1134" w:header="720" w:footer="247" w:gutter="0"/>
          <w:cols w:space="708"/>
          <w:docGrid w:linePitch="360"/>
        </w:sectPr>
      </w:pPr>
    </w:p>
    <w:p w:rsidR="00974AA2" w:rsidRDefault="00974AA2" w:rsidP="00974AA2">
      <w:pPr>
        <w:jc w:val="center"/>
        <w:rPr>
          <w:lang w:val="en-US"/>
        </w:rPr>
      </w:pPr>
    </w:p>
    <w:p w:rsidR="00974AA2" w:rsidRDefault="00974AA2" w:rsidP="00974AA2">
      <w:pPr>
        <w:jc w:val="center"/>
      </w:pPr>
      <w:r>
        <w:t>ΔΕΙΓΜΑ 9</w:t>
      </w:r>
      <w:r>
        <w:rPr>
          <w:noProof/>
          <w:lang w:eastAsia="el-GR"/>
        </w:rPr>
        <w:drawing>
          <wp:inline distT="0" distB="0" distL="0" distR="0">
            <wp:extent cx="6077617" cy="4643252"/>
            <wp:effectExtent l="0" t="0" r="0" b="5080"/>
            <wp:docPr id="9" name="Picture 9" descr="C:\Users\gc\Desktop\HDIKA APPENDIX\FINAL\HDIKA APENDIX ERGO 3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c\Desktop\HDIKA APPENDIX\FINAL\HDIKA APENDIX ERGO 3 (2).jpg"/>
                    <pic:cNvPicPr>
                      <a:picLocks noChangeAspect="1" noChangeArrowheads="1"/>
                    </pic:cNvPicPr>
                  </pic:nvPicPr>
                  <pic:blipFill rotWithShape="1">
                    <a:blip r:embed="rId3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9126"/>
                    <a:stretch/>
                  </pic:blipFill>
                  <pic:spPr bwMode="auto">
                    <a:xfrm>
                      <a:off x="0" y="0"/>
                      <a:ext cx="6077617" cy="4643252"/>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974AA2" w:rsidRDefault="00974AA2" w:rsidP="00974AA2">
      <w:pPr>
        <w:sectPr w:rsidR="00974AA2" w:rsidSect="008930F5">
          <w:pgSz w:w="11906" w:h="16838" w:code="9"/>
          <w:pgMar w:top="1134" w:right="1134" w:bottom="1134" w:left="1134" w:header="720" w:footer="247" w:gutter="0"/>
          <w:cols w:space="708"/>
          <w:docGrid w:linePitch="360"/>
        </w:sectPr>
      </w:pPr>
    </w:p>
    <w:p w:rsidR="00974AA2" w:rsidRDefault="00974AA2" w:rsidP="00974AA2"/>
    <w:p w:rsidR="00974AA2" w:rsidRDefault="00974AA2" w:rsidP="00974AA2">
      <w:pPr>
        <w:jc w:val="center"/>
      </w:pPr>
      <w:r>
        <w:t>ΔΕΙΓΜΑ 10</w:t>
      </w:r>
    </w:p>
    <w:p w:rsidR="00974AA2" w:rsidRDefault="00974AA2" w:rsidP="00974AA2">
      <w:r>
        <w:rPr>
          <w:noProof/>
          <w:lang w:eastAsia="el-GR"/>
        </w:rPr>
        <w:drawing>
          <wp:inline distT="0" distB="0" distL="0" distR="0">
            <wp:extent cx="5954261" cy="6633607"/>
            <wp:effectExtent l="76200" t="57150" r="66040" b="53340"/>
            <wp:docPr id="10" name="Picture 10" descr="C:\Users\gc\Desktop\HDIKA APPENDIX\FINAL\HDIKA APENDIX ERGO 3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gc\Desktop\HDIKA APPENDIX\FINAL\HDIKA APENDIX ERGO 3 (2).tif"/>
                    <pic:cNvPicPr>
                      <a:picLocks noChangeAspect="1" noChangeArrowheads="1"/>
                    </pic:cNvPicPr>
                  </pic:nvPicPr>
                  <pic:blipFill rotWithShape="1">
                    <a:blip r:embed="rId3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22621"/>
                    <a:stretch/>
                  </pic:blipFill>
                  <pic:spPr bwMode="auto">
                    <a:xfrm rot="60000">
                      <a:off x="0" y="0"/>
                      <a:ext cx="5961940" cy="6642162"/>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974AA2" w:rsidRDefault="00974AA2" w:rsidP="00974AA2">
      <w:pPr>
        <w:sectPr w:rsidR="00974AA2" w:rsidSect="008930F5">
          <w:pgSz w:w="11906" w:h="16838" w:code="9"/>
          <w:pgMar w:top="1134" w:right="1134" w:bottom="1134" w:left="1134" w:header="720" w:footer="247" w:gutter="0"/>
          <w:cols w:space="708"/>
          <w:docGrid w:linePitch="360"/>
        </w:sectPr>
      </w:pPr>
    </w:p>
    <w:p w:rsidR="00974AA2" w:rsidRDefault="00974AA2" w:rsidP="00974AA2"/>
    <w:p w:rsidR="00974AA2" w:rsidRDefault="00974AA2" w:rsidP="00974AA2">
      <w:pPr>
        <w:jc w:val="center"/>
      </w:pPr>
      <w:r>
        <w:t>Δείγμα 11</w:t>
      </w:r>
    </w:p>
    <w:p w:rsidR="00974AA2" w:rsidRDefault="00974AA2" w:rsidP="00974AA2">
      <w:r>
        <w:rPr>
          <w:noProof/>
          <w:lang w:eastAsia="el-GR"/>
        </w:rPr>
        <w:drawing>
          <wp:inline distT="0" distB="0" distL="0" distR="0">
            <wp:extent cx="5410800" cy="6415200"/>
            <wp:effectExtent l="228600" t="190500" r="228600" b="195580"/>
            <wp:docPr id="12" name="Picture 12" descr="C:\Users\gc\Desktop\HDIKA APPENDIX\FINAL\HDIKA APENDIX ERGO 3 (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c\Desktop\HDIKA APPENDIX\FINAL\HDIKA APENDIX ERGO 3 (3).tif"/>
                    <pic:cNvPicPr>
                      <a:picLocks noChangeAspect="1" noChangeArrowheads="1"/>
                    </pic:cNvPicPr>
                  </pic:nvPicPr>
                  <pic:blipFill rotWithShape="1">
                    <a:blip r:embed="rId3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2495" t="6268" r="3647" b="24724"/>
                    <a:stretch/>
                  </pic:blipFill>
                  <pic:spPr bwMode="auto">
                    <a:xfrm rot="21360000">
                      <a:off x="0" y="0"/>
                      <a:ext cx="5410800" cy="641520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974AA2" w:rsidRDefault="00974AA2" w:rsidP="00974AA2">
      <w:pPr>
        <w:sectPr w:rsidR="00974AA2" w:rsidSect="008930F5">
          <w:pgSz w:w="11906" w:h="16838" w:code="9"/>
          <w:pgMar w:top="1134" w:right="1134" w:bottom="1134" w:left="1134" w:header="720" w:footer="247" w:gutter="0"/>
          <w:cols w:space="708"/>
          <w:docGrid w:linePitch="360"/>
        </w:sectPr>
      </w:pPr>
    </w:p>
    <w:p w:rsidR="00974AA2" w:rsidRPr="00F95FCD" w:rsidRDefault="00974AA2" w:rsidP="00974AA2"/>
    <w:p w:rsidR="00974AA2" w:rsidRDefault="00974AA2" w:rsidP="00974AA2">
      <w:pPr>
        <w:jc w:val="center"/>
      </w:pPr>
      <w:r>
        <w:t>ΔΕΙΓΜΑ 12</w:t>
      </w:r>
    </w:p>
    <w:p w:rsidR="00974AA2" w:rsidRDefault="00974AA2" w:rsidP="00974AA2">
      <w:pPr>
        <w:jc w:val="center"/>
      </w:pPr>
      <w:r>
        <w:rPr>
          <w:noProof/>
          <w:lang w:eastAsia="el-GR"/>
        </w:rPr>
        <w:drawing>
          <wp:inline distT="0" distB="0" distL="0" distR="0">
            <wp:extent cx="6059348" cy="4916384"/>
            <wp:effectExtent l="0" t="0" r="0" b="0"/>
            <wp:docPr id="11" name="Picture 11" descr="C:\Users\gc\Desktop\HDIKA APPENDIX\FINAL\HDIKA APENDIX ERGO 3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gc\Desktop\HDIKA APPENDIX\FINAL\HDIKA APENDIX ERGO 3 (3).jpg"/>
                    <pic:cNvPicPr>
                      <a:picLocks noChangeAspect="1" noChangeArrowheads="1"/>
                    </pic:cNvPicPr>
                  </pic:nvPicPr>
                  <pic:blipFill rotWithShape="1">
                    <a:blip r:embed="rId3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3010"/>
                    <a:stretch/>
                  </pic:blipFill>
                  <pic:spPr bwMode="auto">
                    <a:xfrm>
                      <a:off x="0" y="0"/>
                      <a:ext cx="6076487" cy="493029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974AA2" w:rsidRDefault="00974AA2" w:rsidP="00974AA2">
      <w:pPr>
        <w:rPr>
          <w:noProof/>
        </w:rPr>
        <w:sectPr w:rsidR="00974AA2" w:rsidSect="008930F5">
          <w:pgSz w:w="11906" w:h="16838" w:code="9"/>
          <w:pgMar w:top="1134" w:right="1134" w:bottom="1134" w:left="1134" w:header="720" w:footer="247" w:gutter="0"/>
          <w:cols w:space="708"/>
          <w:docGrid w:linePitch="360"/>
        </w:sectPr>
      </w:pPr>
    </w:p>
    <w:p w:rsidR="00974AA2" w:rsidRDefault="00974AA2" w:rsidP="00974AA2">
      <w:pPr>
        <w:rPr>
          <w:noProof/>
        </w:rPr>
      </w:pPr>
    </w:p>
    <w:p w:rsidR="00974AA2" w:rsidRDefault="00974AA2" w:rsidP="00974AA2">
      <w:pPr>
        <w:jc w:val="center"/>
      </w:pPr>
    </w:p>
    <w:p w:rsidR="00974AA2" w:rsidRDefault="00974AA2" w:rsidP="00974AA2">
      <w:pPr>
        <w:jc w:val="center"/>
      </w:pPr>
      <w:r>
        <w:t>ΔΕΙΓΜΑ 13</w:t>
      </w:r>
    </w:p>
    <w:p w:rsidR="00974AA2" w:rsidRDefault="00974AA2" w:rsidP="00974AA2">
      <w:r>
        <w:rPr>
          <w:noProof/>
          <w:lang w:eastAsia="el-GR"/>
        </w:rPr>
        <w:drawing>
          <wp:inline distT="0" distB="0" distL="0" distR="0">
            <wp:extent cx="6115792" cy="7208322"/>
            <wp:effectExtent l="0" t="0" r="0" b="0"/>
            <wp:docPr id="25" name="Picture 25" descr="C:\Users\gc\Desktop\Projects\HDIKA\FINALS\v2\APPENIX\Finals\1 (2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gc\Desktop\Projects\HDIKA\FINALS\v2\APPENIX\Finals\1 (21).tif"/>
                    <pic:cNvPicPr>
                      <a:picLocks noChangeAspect="1" noChangeArrowheads="1"/>
                    </pic:cNvPicPr>
                  </pic:nvPicPr>
                  <pic:blipFill rotWithShape="1">
                    <a:blip r:embed="rId3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18146"/>
                    <a:stretch/>
                  </pic:blipFill>
                  <pic:spPr bwMode="auto">
                    <a:xfrm>
                      <a:off x="0" y="0"/>
                      <a:ext cx="6120130" cy="7213435"/>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974AA2" w:rsidRDefault="00974AA2" w:rsidP="00974AA2">
      <w:pPr>
        <w:sectPr w:rsidR="00974AA2" w:rsidSect="008930F5">
          <w:pgSz w:w="11906" w:h="16838" w:code="9"/>
          <w:pgMar w:top="1134" w:right="1134" w:bottom="1134" w:left="1134" w:header="720" w:footer="247" w:gutter="0"/>
          <w:cols w:space="708"/>
          <w:docGrid w:linePitch="360"/>
        </w:sectPr>
      </w:pPr>
    </w:p>
    <w:p w:rsidR="00974AA2" w:rsidRPr="005A4413" w:rsidRDefault="00974AA2" w:rsidP="00974AA2"/>
    <w:p w:rsidR="00974AA2" w:rsidRPr="005A4413" w:rsidRDefault="00974AA2" w:rsidP="00974AA2">
      <w:pPr>
        <w:jc w:val="center"/>
      </w:pPr>
      <w:r>
        <w:t>ΔΕΙΓΜΑ</w:t>
      </w:r>
      <w:r w:rsidRPr="005A4413">
        <w:t xml:space="preserve"> 1</w:t>
      </w:r>
      <w:r>
        <w:t>4</w:t>
      </w:r>
    </w:p>
    <w:p w:rsidR="00974AA2" w:rsidRDefault="00974AA2" w:rsidP="00974AA2">
      <w:pPr>
        <w:sectPr w:rsidR="00974AA2" w:rsidSect="008930F5">
          <w:pgSz w:w="11906" w:h="16838" w:code="9"/>
          <w:pgMar w:top="1134" w:right="1134" w:bottom="1134" w:left="1134" w:header="720" w:footer="247" w:gutter="0"/>
          <w:cols w:space="708"/>
          <w:docGrid w:linePitch="360"/>
        </w:sectPr>
      </w:pPr>
      <w:r>
        <w:rPr>
          <w:noProof/>
          <w:lang w:eastAsia="el-GR"/>
        </w:rPr>
        <w:drawing>
          <wp:inline distT="0" distB="0" distL="0" distR="0">
            <wp:extent cx="5403600" cy="7844400"/>
            <wp:effectExtent l="152400" t="95250" r="140335" b="99695"/>
            <wp:docPr id="16" name="Picture 16" descr="C:\Users\gc\Desktop\Projects\HDIKA\FINALS\v2\APPENIX\Finals\1 (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gc\Desktop\Projects\HDIKA\FINALS\v2\APPENIX\Finals\1 (4).tif"/>
                    <pic:cNvPicPr>
                      <a:picLocks noChangeAspect="1" noChangeArrowheads="1"/>
                    </pic:cNvPicPr>
                  </pic:nvPicPr>
                  <pic:blipFill rotWithShape="1">
                    <a:blip r:embed="rId4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r="51403"/>
                    <a:stretch/>
                  </pic:blipFill>
                  <pic:spPr bwMode="auto">
                    <a:xfrm rot="120000">
                      <a:off x="0" y="0"/>
                      <a:ext cx="5403600" cy="784440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974AA2" w:rsidRDefault="00974AA2" w:rsidP="00974AA2"/>
    <w:p w:rsidR="00974AA2" w:rsidRPr="005A4413" w:rsidRDefault="00974AA2" w:rsidP="00974AA2">
      <w:pPr>
        <w:jc w:val="center"/>
      </w:pPr>
      <w:r>
        <w:t>ΔΕΙΓΜΑ 15</w:t>
      </w:r>
    </w:p>
    <w:p w:rsidR="00974AA2" w:rsidRPr="00F95FCD" w:rsidRDefault="00974AA2" w:rsidP="00974AA2">
      <w:pPr>
        <w:jc w:val="center"/>
      </w:pPr>
      <w:r>
        <w:t xml:space="preserve"> </w:t>
      </w:r>
      <w:r>
        <w:rPr>
          <w:noProof/>
          <w:lang w:eastAsia="el-GR"/>
        </w:rPr>
        <w:drawing>
          <wp:inline distT="0" distB="0" distL="0" distR="0">
            <wp:extent cx="4865849" cy="7421441"/>
            <wp:effectExtent l="76200" t="57150" r="68580" b="46355"/>
            <wp:docPr id="18" name="Picture 18" descr="C:\Users\gc\Desktop\Projects\HDIKA\FINALS\v2\APPENIX\Finals\1 (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gc\Desktop\Projects\HDIKA\FINALS\v2\APPENIX\Finals\1 (6).tif"/>
                    <pic:cNvPicPr>
                      <a:picLocks noChangeAspect="1" noChangeArrowheads="1"/>
                    </pic:cNvPicPr>
                  </pic:nvPicPr>
                  <pic:blipFill rotWithShape="1">
                    <a:blip r:embed="rId4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4563" t="2158" b="28529"/>
                    <a:stretch/>
                  </pic:blipFill>
                  <pic:spPr bwMode="auto">
                    <a:xfrm rot="21540000">
                      <a:off x="0" y="0"/>
                      <a:ext cx="4867765" cy="7424363"/>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974AA2" w:rsidRDefault="00974AA2" w:rsidP="00974AA2">
      <w:pPr>
        <w:jc w:val="center"/>
        <w:sectPr w:rsidR="00974AA2" w:rsidSect="008930F5">
          <w:pgSz w:w="11906" w:h="16838" w:code="9"/>
          <w:pgMar w:top="1134" w:right="1134" w:bottom="1134" w:left="1134" w:header="720" w:footer="247" w:gutter="0"/>
          <w:cols w:space="708"/>
          <w:docGrid w:linePitch="360"/>
        </w:sectPr>
      </w:pPr>
    </w:p>
    <w:p w:rsidR="00974AA2" w:rsidRDefault="00974AA2" w:rsidP="00974AA2">
      <w:pPr>
        <w:jc w:val="center"/>
      </w:pPr>
    </w:p>
    <w:p w:rsidR="00974AA2" w:rsidRPr="00057EBD" w:rsidRDefault="00974AA2" w:rsidP="00974AA2">
      <w:pPr>
        <w:jc w:val="center"/>
      </w:pPr>
      <w:r>
        <w:t xml:space="preserve">ΔΕΙΓΜΑ </w:t>
      </w:r>
      <w:r w:rsidRPr="00996B72">
        <w:t>16</w:t>
      </w:r>
    </w:p>
    <w:p w:rsidR="00974AA2" w:rsidRDefault="00974AA2" w:rsidP="00974AA2">
      <w:pPr>
        <w:jc w:val="center"/>
        <w:rPr>
          <w:lang w:val="en-US"/>
        </w:rPr>
      </w:pPr>
      <w:r>
        <w:rPr>
          <w:noProof/>
          <w:lang w:eastAsia="el-GR"/>
        </w:rPr>
        <w:drawing>
          <wp:inline distT="0" distB="0" distL="0" distR="0">
            <wp:extent cx="5938522" cy="5799700"/>
            <wp:effectExtent l="114300" t="114300" r="100330" b="106045"/>
            <wp:docPr id="20" name="Picture 20" descr="C:\Users\gc\Desktop\Projects\HDIKA\FINALS\v2\APPENIX\Finals\1 (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gc\Desktop\Projects\HDIKA\FINALS\v2\APPENIX\Finals\1 (9).tif"/>
                    <pic:cNvPicPr>
                      <a:picLocks noChangeAspect="1" noChangeArrowheads="1"/>
                    </pic:cNvPicPr>
                  </pic:nvPicPr>
                  <pic:blipFill rotWithShape="1">
                    <a:blip r:embed="rId4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502" t="4194" r="28407"/>
                    <a:stretch/>
                  </pic:blipFill>
                  <pic:spPr bwMode="auto">
                    <a:xfrm rot="120000">
                      <a:off x="0" y="0"/>
                      <a:ext cx="5941482" cy="5802591"/>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974AA2" w:rsidRDefault="00974AA2" w:rsidP="00974AA2">
      <w:pPr>
        <w:rPr>
          <w:lang w:val="en-US"/>
        </w:rPr>
        <w:sectPr w:rsidR="00974AA2" w:rsidSect="008930F5">
          <w:pgSz w:w="11906" w:h="16838" w:code="9"/>
          <w:pgMar w:top="1134" w:right="1134" w:bottom="1134" w:left="1134" w:header="720" w:footer="247" w:gutter="0"/>
          <w:cols w:space="708"/>
          <w:docGrid w:linePitch="360"/>
        </w:sectPr>
      </w:pPr>
    </w:p>
    <w:p w:rsidR="00974AA2" w:rsidRDefault="00974AA2" w:rsidP="00974AA2">
      <w:pPr>
        <w:rPr>
          <w:lang w:val="en-US"/>
        </w:rPr>
      </w:pPr>
    </w:p>
    <w:p w:rsidR="00974AA2" w:rsidRPr="00057EBD" w:rsidRDefault="00974AA2" w:rsidP="00974AA2">
      <w:pPr>
        <w:jc w:val="center"/>
      </w:pPr>
      <w:r>
        <w:t xml:space="preserve">ΔΕΙΓΜΑ </w:t>
      </w:r>
      <w:r>
        <w:rPr>
          <w:lang w:val="en-US"/>
        </w:rPr>
        <w:t>17</w:t>
      </w:r>
      <w:r>
        <w:t xml:space="preserve"> </w:t>
      </w:r>
    </w:p>
    <w:p w:rsidR="00974AA2" w:rsidRDefault="00974AA2" w:rsidP="00974AA2">
      <w:pPr>
        <w:jc w:val="center"/>
        <w:rPr>
          <w:lang w:val="en-US"/>
        </w:rPr>
      </w:pPr>
      <w:r>
        <w:rPr>
          <w:noProof/>
          <w:lang w:eastAsia="el-GR"/>
        </w:rPr>
        <w:drawing>
          <wp:inline distT="0" distB="0" distL="0" distR="0">
            <wp:extent cx="5890161" cy="4247282"/>
            <wp:effectExtent l="0" t="0" r="0" b="1270"/>
            <wp:docPr id="23" name="Picture 23" descr="C:\Users\gc\Desktop\Projects\HDIKA\FINALS\v2\APPENIX\Finals\1 (1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gc\Desktop\Projects\HDIKA\FINALS\v2\APPENIX\Finals\1 (13).tif"/>
                    <pic:cNvPicPr>
                      <a:picLocks noChangeAspect="1" noChangeArrowheads="1"/>
                    </pic:cNvPicPr>
                  </pic:nvPicPr>
                  <pic:blipFill rotWithShape="1">
                    <a:blip r:embed="rId4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r="3689"/>
                    <a:stretch/>
                  </pic:blipFill>
                  <pic:spPr bwMode="auto">
                    <a:xfrm>
                      <a:off x="0" y="0"/>
                      <a:ext cx="5894339" cy="4250295"/>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974AA2" w:rsidRDefault="00974AA2" w:rsidP="00974AA2">
      <w:pPr>
        <w:rPr>
          <w:lang w:val="en-US"/>
        </w:rPr>
      </w:pPr>
    </w:p>
    <w:p w:rsidR="00974AA2" w:rsidRDefault="00974AA2" w:rsidP="00974AA2">
      <w:pPr>
        <w:rPr>
          <w:lang w:val="en-US"/>
        </w:rPr>
        <w:sectPr w:rsidR="00974AA2" w:rsidSect="008930F5">
          <w:pgSz w:w="11906" w:h="16838" w:code="9"/>
          <w:pgMar w:top="1134" w:right="1134" w:bottom="1134" w:left="1134" w:header="720" w:footer="247" w:gutter="0"/>
          <w:cols w:space="708"/>
          <w:docGrid w:linePitch="360"/>
        </w:sectPr>
      </w:pPr>
    </w:p>
    <w:p w:rsidR="00974AA2" w:rsidRDefault="00974AA2" w:rsidP="00974AA2">
      <w:pPr>
        <w:jc w:val="center"/>
        <w:rPr>
          <w:lang w:val="en-US"/>
        </w:rPr>
      </w:pPr>
      <w:r>
        <w:lastRenderedPageBreak/>
        <w:t xml:space="preserve">ΔΕΙΓΜΑ </w:t>
      </w:r>
      <w:r>
        <w:rPr>
          <w:lang w:val="en-US"/>
        </w:rPr>
        <w:t>18</w:t>
      </w:r>
      <w:r>
        <w:t xml:space="preserve"> </w:t>
      </w:r>
      <w:r>
        <w:rPr>
          <w:noProof/>
          <w:lang w:eastAsia="el-GR"/>
        </w:rPr>
        <w:drawing>
          <wp:inline distT="0" distB="0" distL="0" distR="0">
            <wp:extent cx="5443299" cy="8218132"/>
            <wp:effectExtent l="152400" t="95250" r="157480" b="107315"/>
            <wp:docPr id="22" name="Picture 22" descr="C:\Users\gc\Desktop\Projects\HDIKA\FINALS\v2\APPENIX\Finals\1 (1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gc\Desktop\Projects\HDIKA\FINALS\v2\APPENIX\Finals\1 (12).tif"/>
                    <pic:cNvPicPr>
                      <a:picLocks noChangeAspect="1" noChangeArrowheads="1"/>
                    </pic:cNvPicPr>
                  </pic:nvPicPr>
                  <pic:blipFill rotWithShape="1">
                    <a:blip r:embed="rId4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034" t="5394" r="7754"/>
                    <a:stretch/>
                  </pic:blipFill>
                  <pic:spPr bwMode="auto">
                    <a:xfrm rot="21480000">
                      <a:off x="0" y="0"/>
                      <a:ext cx="5462675" cy="8247386"/>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974AA2" w:rsidRDefault="00974AA2" w:rsidP="00974AA2">
      <w:pPr>
        <w:jc w:val="center"/>
        <w:rPr>
          <w:lang w:val="en-US"/>
        </w:rPr>
        <w:sectPr w:rsidR="00974AA2" w:rsidSect="008930F5">
          <w:pgSz w:w="11906" w:h="16838" w:code="9"/>
          <w:pgMar w:top="1134" w:right="1134" w:bottom="1134" w:left="1134" w:header="720" w:footer="247" w:gutter="0"/>
          <w:cols w:space="708"/>
          <w:docGrid w:linePitch="360"/>
        </w:sectPr>
      </w:pPr>
    </w:p>
    <w:p w:rsidR="00974AA2" w:rsidRPr="00974AA2" w:rsidRDefault="00974AA2" w:rsidP="00974AA2">
      <w:pPr>
        <w:jc w:val="center"/>
        <w:rPr>
          <w:lang w:val="en-US"/>
        </w:rPr>
      </w:pPr>
    </w:p>
    <w:p w:rsidR="00974AA2" w:rsidRPr="00996B72" w:rsidRDefault="00974AA2" w:rsidP="00974AA2">
      <w:pPr>
        <w:jc w:val="center"/>
      </w:pPr>
      <w:r>
        <w:t>ΔΕΙΓΜΑ 19</w:t>
      </w:r>
    </w:p>
    <w:p w:rsidR="00974AA2" w:rsidRDefault="00974AA2" w:rsidP="00974AA2">
      <w:pPr>
        <w:jc w:val="center"/>
        <w:rPr>
          <w:lang w:val="en-US"/>
        </w:rPr>
      </w:pPr>
      <w:r>
        <w:rPr>
          <w:noProof/>
          <w:lang w:eastAsia="el-GR"/>
        </w:rPr>
        <w:drawing>
          <wp:inline distT="0" distB="0" distL="0" distR="0">
            <wp:extent cx="5807034" cy="8361726"/>
            <wp:effectExtent l="0" t="0" r="3810" b="1270"/>
            <wp:docPr id="24" name="Picture 24" descr="C:\Users\gc\Desktop\Projects\HDIKA\FINALS\v2\APPENIX\Finals\1 (1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gc\Desktop\Projects\HDIKA\FINALS\v2\APPENIX\Finals\1 (15).tif"/>
                    <pic:cNvPicPr>
                      <a:picLocks noChangeAspect="1" noChangeArrowheads="1"/>
                    </pic:cNvPicPr>
                  </pic:nvPicPr>
                  <pic:blipFill>
                    <a:blip r:embed="rId4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11153" cy="8367657"/>
                    </a:xfrm>
                    <a:prstGeom prst="rect">
                      <a:avLst/>
                    </a:prstGeom>
                    <a:noFill/>
                    <a:ln>
                      <a:noFill/>
                    </a:ln>
                  </pic:spPr>
                </pic:pic>
              </a:graphicData>
            </a:graphic>
          </wp:inline>
        </w:drawing>
      </w:r>
    </w:p>
    <w:p w:rsidR="004C15D4" w:rsidRDefault="004C15D4" w:rsidP="00021593">
      <w:pPr>
        <w:jc w:val="center"/>
      </w:pPr>
    </w:p>
    <w:sectPr w:rsidR="004C15D4" w:rsidSect="008930F5">
      <w:pgSz w:w="11906" w:h="16838" w:code="9"/>
      <w:pgMar w:top="1134" w:right="1134" w:bottom="1134" w:left="1134" w:header="720" w:footer="247"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2339E" w:rsidRDefault="00D2339E">
      <w:r>
        <w:separator/>
      </w:r>
    </w:p>
  </w:endnote>
  <w:endnote w:type="continuationSeparator" w:id="0">
    <w:p w:rsidR="00D2339E" w:rsidRDefault="00D2339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1"/>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A1"/>
    <w:family w:val="swiss"/>
    <w:pitch w:val="variable"/>
    <w:sig w:usb0="E1002EFF" w:usb1="C000605B" w:usb2="00000029" w:usb3="00000000" w:csb0="000101FF" w:csb1="00000000"/>
  </w:font>
  <w:font w:name="OpenSymbol">
    <w:charset w:val="00"/>
    <w:family w:val="auto"/>
    <w:pitch w:val="variable"/>
    <w:sig w:usb0="800000AF" w:usb1="1001ECEA" w:usb2="00000000" w:usb3="00000000" w:csb0="00000001" w:csb1="00000000"/>
  </w:font>
  <w:font w:name="Calibri">
    <w:panose1 w:val="020F0502020204030204"/>
    <w:charset w:val="A1"/>
    <w:family w:val="swiss"/>
    <w:pitch w:val="variable"/>
    <w:sig w:usb0="E10002FF" w:usb1="4000ACFF" w:usb2="00000009" w:usb3="00000000" w:csb0="0000019F" w:csb1="00000000"/>
  </w:font>
  <w:font w:name="Wingdings 3">
    <w:panose1 w:val="05040102010807070707"/>
    <w:charset w:val="02"/>
    <w:family w:val="roman"/>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Times New (W1)">
    <w:charset w:val="A1"/>
    <w:family w:val="roman"/>
    <w:pitch w:val="variable"/>
    <w:sig w:usb0="20007A87" w:usb1="80000000" w:usb2="00000008" w:usb3="00000000" w:csb0="000001FF" w:csb1="00000000"/>
  </w:font>
  <w:font w:name="Arial">
    <w:panose1 w:val="020B0604020202020204"/>
    <w:charset w:val="A1"/>
    <w:family w:val="swiss"/>
    <w:pitch w:val="variable"/>
    <w:sig w:usb0="E0002AFF" w:usb1="C0007843" w:usb2="00000009" w:usb3="00000000" w:csb0="000001FF" w:csb1="00000000"/>
  </w:font>
  <w:font w:name="Verdana">
    <w:panose1 w:val="020B0604030504040204"/>
    <w:charset w:val="A1"/>
    <w:family w:val="swiss"/>
    <w:pitch w:val="variable"/>
    <w:sig w:usb0="A10006FF" w:usb1="4000205B" w:usb2="00000010" w:usb3="00000000" w:csb0="0000019F" w:csb1="00000000"/>
  </w:font>
  <w:font w:name="Ghelv">
    <w:altName w:val="Times New Roman"/>
    <w:charset w:val="00"/>
    <w:family w:val="auto"/>
    <w:pitch w:val="variable"/>
    <w:sig w:usb0="00000003" w:usb1="00000000" w:usb2="00000000" w:usb3="00000000" w:csb0="00000001" w:csb1="00000000"/>
  </w:font>
  <w:font w:name="Microsoft Sans Serif">
    <w:panose1 w:val="020B0604020202020204"/>
    <w:charset w:val="A1"/>
    <w:family w:val="swiss"/>
    <w:pitch w:val="variable"/>
    <w:sig w:usb0="E1002AFF" w:usb1="C0000002" w:usb2="00000008" w:usb3="00000000" w:csb0="000101FF" w:csb1="00000000"/>
  </w:font>
  <w:font w:name="Arial Unicode MS">
    <w:panose1 w:val="020B0604020202020204"/>
    <w:charset w:val="80"/>
    <w:family w:val="swiss"/>
    <w:pitch w:val="variable"/>
    <w:sig w:usb0="F7FFAFFF" w:usb1="E9DFFFFF" w:usb2="0000003F" w:usb3="00000000" w:csb0="003F01FF" w:csb1="00000000"/>
  </w:font>
  <w:font w:name="Roman">
    <w:panose1 w:val="00000000000000000000"/>
    <w:charset w:val="FF"/>
    <w:family w:val="auto"/>
    <w:notTrueType/>
    <w:pitch w:val="variable"/>
    <w:sig w:usb0="00000083" w:usb1="00000000" w:usb2="00000000" w:usb3="00000000" w:csb0="00000008" w:csb1="00000000"/>
  </w:font>
  <w:font w:name="Arial (W1)">
    <w:charset w:val="A1"/>
    <w:family w:val="swiss"/>
    <w:pitch w:val="variable"/>
    <w:sig w:usb0="20007A87" w:usb1="80000000" w:usb2="00000008" w:usb3="00000000" w:csb0="000001FF" w:csb1="00000000"/>
  </w:font>
  <w:font w:name="HellasTimes">
    <w:altName w:val="Times New Roman"/>
    <w:charset w:val="00"/>
    <w:family w:val="roman"/>
    <w:pitch w:val="variable"/>
    <w:sig w:usb0="00000003" w:usb1="00000000" w:usb2="00000000" w:usb3="00000000" w:csb0="00000001" w:csb1="00000000"/>
  </w:font>
  <w:font w:name="CG Times (W1)">
    <w:panose1 w:val="00000000000000000000"/>
    <w:charset w:val="00"/>
    <w:family w:val="roman"/>
    <w:notTrueType/>
    <w:pitch w:val="variable"/>
    <w:sig w:usb0="00000003" w:usb1="00000000" w:usb2="00000000" w:usb3="00000000" w:csb0="00000001" w:csb1="00000000"/>
  </w:font>
  <w:font w:name="Bedrock">
    <w:panose1 w:val="00000000000000000000"/>
    <w:charset w:val="00"/>
    <w:family w:val="swiss"/>
    <w:notTrueType/>
    <w:pitch w:val="variable"/>
    <w:sig w:usb0="00000003" w:usb1="00000000" w:usb2="00000000" w:usb3="00000000" w:csb0="00000001" w:csb1="00000000"/>
  </w:font>
  <w:font w:name="Cambria">
    <w:panose1 w:val="02040503050406030204"/>
    <w:charset w:val="A1"/>
    <w:family w:val="roman"/>
    <w:pitch w:val="variable"/>
    <w:sig w:usb0="E00002FF" w:usb1="400004FF"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Georgia">
    <w:panose1 w:val="02040502050405020303"/>
    <w:charset w:val="A1"/>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339E" w:rsidRDefault="00D2339E" w:rsidP="006B7759">
    <w:pPr>
      <w:pStyle w:val="a9"/>
      <w:spacing w:before="0" w:after="0"/>
      <w:jc w:val="center"/>
      <w:rPr>
        <w:rFonts w:ascii="Calibri" w:hAnsi="Calibri"/>
      </w:rPr>
    </w:pPr>
    <w:r>
      <w:rPr>
        <w:rFonts w:ascii="Calibri" w:hAnsi="Calibri"/>
        <w:b/>
      </w:rPr>
      <w:t xml:space="preserve">Σελίδα </w:t>
    </w:r>
    <w:r>
      <w:rPr>
        <w:rStyle w:val="a8"/>
        <w:rFonts w:ascii="Calibri" w:hAnsi="Calibri"/>
        <w:b/>
        <w:sz w:val="18"/>
      </w:rPr>
      <w:fldChar w:fldCharType="begin"/>
    </w:r>
    <w:r>
      <w:rPr>
        <w:rStyle w:val="a8"/>
        <w:rFonts w:ascii="Calibri" w:hAnsi="Calibri"/>
        <w:b/>
        <w:sz w:val="18"/>
      </w:rPr>
      <w:instrText xml:space="preserve"> PAGE </w:instrText>
    </w:r>
    <w:r>
      <w:rPr>
        <w:rStyle w:val="a8"/>
        <w:rFonts w:ascii="Calibri" w:hAnsi="Calibri"/>
        <w:b/>
        <w:sz w:val="18"/>
      </w:rPr>
      <w:fldChar w:fldCharType="separate"/>
    </w:r>
    <w:r w:rsidR="00BA0A82">
      <w:rPr>
        <w:rStyle w:val="a8"/>
        <w:rFonts w:ascii="Calibri" w:hAnsi="Calibri"/>
        <w:b/>
        <w:noProof/>
        <w:sz w:val="18"/>
      </w:rPr>
      <w:t>93</w:t>
    </w:r>
    <w:r>
      <w:rPr>
        <w:rStyle w:val="a8"/>
        <w:rFonts w:ascii="Calibri" w:hAnsi="Calibri"/>
        <w:b/>
        <w:sz w:val="18"/>
      </w:rPr>
      <w:fldChar w:fldCharType="end"/>
    </w:r>
    <w:r>
      <w:rPr>
        <w:rStyle w:val="a8"/>
        <w:rFonts w:ascii="Calibri" w:hAnsi="Calibri"/>
        <w:b/>
        <w:sz w:val="18"/>
      </w:rPr>
      <w:t xml:space="preserve"> από </w:t>
    </w:r>
    <w:r>
      <w:rPr>
        <w:rStyle w:val="a8"/>
        <w:rFonts w:ascii="Calibri" w:hAnsi="Calibri"/>
        <w:b/>
        <w:sz w:val="18"/>
      </w:rPr>
      <w:fldChar w:fldCharType="begin"/>
    </w:r>
    <w:r>
      <w:rPr>
        <w:rStyle w:val="a8"/>
        <w:rFonts w:ascii="Calibri" w:hAnsi="Calibri"/>
        <w:b/>
        <w:sz w:val="18"/>
      </w:rPr>
      <w:instrText xml:space="preserve"> NUMPAGES </w:instrText>
    </w:r>
    <w:r>
      <w:rPr>
        <w:rStyle w:val="a8"/>
        <w:rFonts w:ascii="Calibri" w:hAnsi="Calibri"/>
        <w:b/>
        <w:sz w:val="18"/>
      </w:rPr>
      <w:fldChar w:fldCharType="separate"/>
    </w:r>
    <w:r w:rsidR="00BA0A82">
      <w:rPr>
        <w:rStyle w:val="a8"/>
        <w:rFonts w:ascii="Calibri" w:hAnsi="Calibri"/>
        <w:b/>
        <w:noProof/>
        <w:sz w:val="18"/>
      </w:rPr>
      <w:t>155</w:t>
    </w:r>
    <w:r>
      <w:rPr>
        <w:rStyle w:val="a8"/>
        <w:rFonts w:ascii="Calibri" w:hAnsi="Calibri"/>
        <w:b/>
        <w:sz w:val="18"/>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339E" w:rsidRDefault="00D2339E" w:rsidP="001C4910">
    <w:pPr>
      <w:pStyle w:val="a9"/>
      <w:spacing w:before="0" w:after="0"/>
      <w:jc w:val="center"/>
      <w:rPr>
        <w:rFonts w:ascii="Calibri" w:hAnsi="Calibri"/>
      </w:rPr>
    </w:pPr>
    <w:r>
      <w:rPr>
        <w:rFonts w:ascii="Calibri" w:hAnsi="Calibri"/>
        <w:b/>
      </w:rPr>
      <w:t xml:space="preserve">Σελίδα </w:t>
    </w:r>
    <w:r>
      <w:rPr>
        <w:rStyle w:val="a8"/>
        <w:rFonts w:ascii="Calibri" w:hAnsi="Calibri"/>
        <w:b/>
        <w:sz w:val="18"/>
      </w:rPr>
      <w:fldChar w:fldCharType="begin"/>
    </w:r>
    <w:r>
      <w:rPr>
        <w:rStyle w:val="a8"/>
        <w:rFonts w:ascii="Calibri" w:hAnsi="Calibri"/>
        <w:b/>
        <w:sz w:val="18"/>
      </w:rPr>
      <w:instrText xml:space="preserve"> PAGE </w:instrText>
    </w:r>
    <w:r>
      <w:rPr>
        <w:rStyle w:val="a8"/>
        <w:rFonts w:ascii="Calibri" w:hAnsi="Calibri"/>
        <w:b/>
        <w:sz w:val="18"/>
      </w:rPr>
      <w:fldChar w:fldCharType="separate"/>
    </w:r>
    <w:r w:rsidR="00BA0A82">
      <w:rPr>
        <w:rStyle w:val="a8"/>
        <w:rFonts w:ascii="Calibri" w:hAnsi="Calibri"/>
        <w:b/>
        <w:noProof/>
        <w:sz w:val="18"/>
      </w:rPr>
      <w:t>92</w:t>
    </w:r>
    <w:r>
      <w:rPr>
        <w:rStyle w:val="a8"/>
        <w:rFonts w:ascii="Calibri" w:hAnsi="Calibri"/>
        <w:b/>
        <w:sz w:val="18"/>
      </w:rPr>
      <w:fldChar w:fldCharType="end"/>
    </w:r>
    <w:r>
      <w:rPr>
        <w:rStyle w:val="a8"/>
        <w:rFonts w:ascii="Calibri" w:hAnsi="Calibri"/>
        <w:b/>
        <w:sz w:val="18"/>
      </w:rPr>
      <w:t xml:space="preserve"> από </w:t>
    </w:r>
    <w:r>
      <w:rPr>
        <w:rStyle w:val="a8"/>
        <w:rFonts w:ascii="Calibri" w:hAnsi="Calibri"/>
        <w:b/>
        <w:sz w:val="18"/>
      </w:rPr>
      <w:fldChar w:fldCharType="begin"/>
    </w:r>
    <w:r>
      <w:rPr>
        <w:rStyle w:val="a8"/>
        <w:rFonts w:ascii="Calibri" w:hAnsi="Calibri"/>
        <w:b/>
        <w:sz w:val="18"/>
      </w:rPr>
      <w:instrText xml:space="preserve"> NUMPAGES </w:instrText>
    </w:r>
    <w:r>
      <w:rPr>
        <w:rStyle w:val="a8"/>
        <w:rFonts w:ascii="Calibri" w:hAnsi="Calibri"/>
        <w:b/>
        <w:sz w:val="18"/>
      </w:rPr>
      <w:fldChar w:fldCharType="separate"/>
    </w:r>
    <w:r w:rsidR="00BA0A82">
      <w:rPr>
        <w:rStyle w:val="a8"/>
        <w:rFonts w:ascii="Calibri" w:hAnsi="Calibri"/>
        <w:b/>
        <w:noProof/>
        <w:sz w:val="18"/>
      </w:rPr>
      <w:t>155</w:t>
    </w:r>
    <w:r>
      <w:rPr>
        <w:rStyle w:val="a8"/>
        <w:rFonts w:ascii="Calibri" w:hAnsi="Calibri"/>
        <w:b/>
        <w:sz w:val="18"/>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2339E" w:rsidRDefault="00D2339E">
      <w:r>
        <w:separator/>
      </w:r>
    </w:p>
  </w:footnote>
  <w:footnote w:type="continuationSeparator" w:id="0">
    <w:p w:rsidR="00D2339E" w:rsidRDefault="00D2339E">
      <w:r>
        <w:continuationSeparator/>
      </w:r>
    </w:p>
  </w:footnote>
  <w:footnote w:id="1">
    <w:p w:rsidR="00D2339E" w:rsidRPr="001A3C87" w:rsidRDefault="00D2339E" w:rsidP="001A3C87">
      <w:pPr>
        <w:adjustRightInd w:val="0"/>
        <w:spacing w:after="0"/>
        <w:rPr>
          <w:rFonts w:asciiTheme="minorHAnsi" w:hAnsiTheme="minorHAnsi" w:cstheme="minorHAnsi"/>
          <w:szCs w:val="22"/>
        </w:rPr>
      </w:pPr>
      <w:r>
        <w:rPr>
          <w:rStyle w:val="ae"/>
        </w:rPr>
        <w:footnoteRef/>
      </w:r>
      <w:r>
        <w:t xml:space="preserve"> </w:t>
      </w:r>
      <w:r w:rsidRPr="001A3C87">
        <w:rPr>
          <w:rFonts w:asciiTheme="minorHAnsi" w:hAnsiTheme="minorHAnsi" w:cstheme="minorHAnsi"/>
          <w:szCs w:val="22"/>
        </w:rPr>
        <w:t xml:space="preserve">Οι εν λόγω Υπεύθυνες Δηλώσεις απαιτείται να φέρουν την υπογραφή: </w:t>
      </w:r>
    </w:p>
    <w:p w:rsidR="00D2339E" w:rsidRPr="001A3C87" w:rsidRDefault="00D2339E" w:rsidP="001A3C87">
      <w:pPr>
        <w:adjustRightInd w:val="0"/>
        <w:spacing w:after="0"/>
        <w:rPr>
          <w:rFonts w:asciiTheme="minorHAnsi" w:hAnsiTheme="minorHAnsi" w:cstheme="minorHAnsi"/>
          <w:szCs w:val="22"/>
        </w:rPr>
      </w:pPr>
      <w:r w:rsidRPr="001A3C87">
        <w:rPr>
          <w:rFonts w:asciiTheme="minorHAnsi" w:hAnsiTheme="minorHAnsi" w:cstheme="minorHAnsi"/>
          <w:szCs w:val="22"/>
        </w:rPr>
        <w:t>-Για 0Ε &amp; ΕΕ από τους ομόρρυθμους εταίρους και τους διαχειριστές</w:t>
      </w:r>
    </w:p>
    <w:p w:rsidR="00D2339E" w:rsidRPr="001A3C87" w:rsidRDefault="00D2339E" w:rsidP="001A3C87">
      <w:pPr>
        <w:adjustRightInd w:val="0"/>
        <w:spacing w:after="0"/>
        <w:rPr>
          <w:rFonts w:asciiTheme="minorHAnsi" w:hAnsiTheme="minorHAnsi" w:cstheme="minorHAnsi"/>
          <w:szCs w:val="22"/>
        </w:rPr>
      </w:pPr>
      <w:r w:rsidRPr="001A3C87">
        <w:rPr>
          <w:rFonts w:asciiTheme="minorHAnsi" w:hAnsiTheme="minorHAnsi" w:cstheme="minorHAnsi"/>
          <w:szCs w:val="22"/>
        </w:rPr>
        <w:t>-Για Α.Ε. από τον Πρόεδρο και τον Διευθύνοντα Σύμβουλο</w:t>
      </w:r>
    </w:p>
    <w:p w:rsidR="00D2339E" w:rsidRPr="001A3C87" w:rsidRDefault="00D2339E" w:rsidP="001A3C87">
      <w:pPr>
        <w:adjustRightInd w:val="0"/>
        <w:spacing w:after="0"/>
        <w:rPr>
          <w:rFonts w:asciiTheme="minorHAnsi" w:hAnsiTheme="minorHAnsi" w:cstheme="minorHAnsi"/>
          <w:szCs w:val="22"/>
        </w:rPr>
      </w:pPr>
      <w:r w:rsidRPr="001A3C87">
        <w:rPr>
          <w:rFonts w:asciiTheme="minorHAnsi" w:hAnsiTheme="minorHAnsi" w:cstheme="minorHAnsi"/>
          <w:szCs w:val="22"/>
        </w:rPr>
        <w:t>-Για ΕΠΕ από τους διαχειριστές</w:t>
      </w:r>
    </w:p>
    <w:p w:rsidR="00D2339E" w:rsidRPr="000B636A" w:rsidRDefault="00D2339E" w:rsidP="00CC6DF3">
      <w:pPr>
        <w:pStyle w:val="ad"/>
      </w:pPr>
    </w:p>
  </w:footnote>
  <w:footnote w:id="2">
    <w:p w:rsidR="00D2339E" w:rsidRPr="006F7E06" w:rsidRDefault="00D2339E" w:rsidP="00CC6DF3">
      <w:pPr>
        <w:pStyle w:val="ad"/>
      </w:pPr>
      <w:r>
        <w:rPr>
          <w:rStyle w:val="ae"/>
        </w:rPr>
        <w:footnoteRef/>
      </w:r>
      <w:r w:rsidRPr="00226D17">
        <w:t xml:space="preserve"> Εφόσον ο υποψήφιος </w:t>
      </w:r>
      <w:r>
        <w:t>Ανάδοχος</w:t>
      </w:r>
      <w:r w:rsidRPr="00226D17">
        <w:t xml:space="preserve"> υποβάλει τον Φάκελο Δικαιολογητικών Κατακύρωσης μέσω Αντιπροσώπου. </w:t>
      </w:r>
    </w:p>
  </w:footnote>
  <w:footnote w:id="3">
    <w:p w:rsidR="00D2339E" w:rsidRPr="006F7E06" w:rsidRDefault="00D2339E" w:rsidP="00CC6DF3">
      <w:pPr>
        <w:pStyle w:val="ad"/>
      </w:pPr>
      <w:r>
        <w:rPr>
          <w:rStyle w:val="ae"/>
        </w:rPr>
        <w:footnoteRef/>
      </w:r>
      <w:r w:rsidRPr="00226D17">
        <w:t xml:space="preserve"> Εφόσον ο υποψήφιος </w:t>
      </w:r>
      <w:r>
        <w:t>Ανάδοχος</w:t>
      </w:r>
      <w:r w:rsidRPr="00226D17">
        <w:t xml:space="preserve"> υποβάλει τον Φάκελο Δικαιολογητικών Κατακύρωσης μέσω Αντιπροσώπου.</w:t>
      </w:r>
    </w:p>
  </w:footnote>
  <w:footnote w:id="4">
    <w:p w:rsidR="00D2339E" w:rsidRPr="006F7E06" w:rsidRDefault="00D2339E" w:rsidP="00CC6DF3">
      <w:pPr>
        <w:pStyle w:val="ad"/>
      </w:pPr>
      <w:r>
        <w:rPr>
          <w:rStyle w:val="ae"/>
        </w:rPr>
        <w:footnoteRef/>
      </w:r>
      <w:r w:rsidRPr="00021994">
        <w:t xml:space="preserve"> Εφόσον ο υποψήφιος </w:t>
      </w:r>
      <w:r>
        <w:t>Ανάδοχος</w:t>
      </w:r>
      <w:r w:rsidRPr="00021994">
        <w:t xml:space="preserve"> υποβάλει τον Φάκελο Δικαιολογητικών Κατακύρωσης  μέσω Αντιπροσώπου που δεν είναι νόμιμος εκπρόσωπός του. </w:t>
      </w:r>
    </w:p>
  </w:footnote>
  <w:footnote w:id="5">
    <w:p w:rsidR="00D2339E" w:rsidRPr="00F400F3" w:rsidRDefault="00D2339E" w:rsidP="004C15D4">
      <w:pPr>
        <w:pStyle w:val="ad"/>
        <w:rPr>
          <w:lang w:val="en-US"/>
        </w:rPr>
      </w:pPr>
      <w:r>
        <w:rPr>
          <w:rStyle w:val="ae"/>
        </w:rPr>
        <w:footnoteRef/>
      </w:r>
      <w:r w:rsidRPr="00F400F3">
        <w:rPr>
          <w:lang w:val="en-US"/>
        </w:rPr>
        <w:t xml:space="preserve">  </w:t>
      </w:r>
      <w:r>
        <w:t>Ως</w:t>
      </w:r>
      <w:r w:rsidRPr="00F400F3">
        <w:rPr>
          <w:lang w:val="en-US"/>
        </w:rPr>
        <w:t xml:space="preserve"> </w:t>
      </w:r>
      <w:r>
        <w:t>Ρόλος</w:t>
      </w:r>
      <w:r w:rsidRPr="00F400F3">
        <w:rPr>
          <w:lang w:val="en-US"/>
        </w:rPr>
        <w:t xml:space="preserve"> </w:t>
      </w:r>
      <w:r>
        <w:t>ενδεικτικά</w:t>
      </w:r>
      <w:r w:rsidRPr="00F400F3">
        <w:rPr>
          <w:lang w:val="en-US"/>
        </w:rPr>
        <w:t xml:space="preserve"> </w:t>
      </w:r>
      <w:r>
        <w:t>αναφέρονται</w:t>
      </w:r>
      <w:r w:rsidRPr="00F400F3">
        <w:rPr>
          <w:lang w:val="en-US"/>
        </w:rPr>
        <w:t>: m</w:t>
      </w:r>
      <w:r>
        <w:rPr>
          <w:lang w:val="en-US"/>
        </w:rPr>
        <w:t>anager</w:t>
      </w:r>
      <w:r w:rsidRPr="00F400F3">
        <w:rPr>
          <w:lang w:val="en-US"/>
        </w:rPr>
        <w:t xml:space="preserve">, </w:t>
      </w:r>
      <w:r>
        <w:rPr>
          <w:lang w:val="en-US"/>
        </w:rPr>
        <w:t>senior</w:t>
      </w:r>
      <w:r w:rsidRPr="00F400F3">
        <w:rPr>
          <w:lang w:val="en-US"/>
        </w:rPr>
        <w:t xml:space="preserve"> </w:t>
      </w:r>
      <w:r>
        <w:rPr>
          <w:lang w:val="en-US"/>
        </w:rPr>
        <w:t>consultant</w:t>
      </w:r>
      <w:r w:rsidRPr="00F400F3">
        <w:rPr>
          <w:lang w:val="en-US"/>
        </w:rPr>
        <w:t>,</w:t>
      </w:r>
      <w:r>
        <w:rPr>
          <w:lang w:val="en-US"/>
        </w:rPr>
        <w:t xml:space="preserve"> consultant, business expert</w:t>
      </w:r>
      <w:r w:rsidRPr="00F400F3">
        <w:rPr>
          <w:lang w:val="en-US"/>
        </w:rPr>
        <w:t xml:space="preserve"> </w:t>
      </w:r>
      <w:r>
        <w:t>κλπ</w:t>
      </w:r>
      <w:r w:rsidRPr="00F400F3">
        <w:rPr>
          <w:lang w:val="en-US"/>
        </w:rPr>
        <w:t>.</w:t>
      </w:r>
    </w:p>
  </w:footnote>
  <w:footnote w:id="6">
    <w:p w:rsidR="00D2339E" w:rsidRPr="00BE032C" w:rsidRDefault="00D2339E" w:rsidP="004C15D4">
      <w:pPr>
        <w:pStyle w:val="ad"/>
      </w:pPr>
      <w:r>
        <w:rPr>
          <w:rStyle w:val="ae"/>
        </w:rPr>
        <w:footnoteRef/>
      </w:r>
      <w:r w:rsidRPr="00167A74">
        <w:t xml:space="preserve"> </w:t>
      </w:r>
      <w:r>
        <w:t>Αφορά τους πραγματικούς ανθρωπομήνες απασχόλησης στο έργο υπολογιζόμενοι σε ισοδύναμα ανθρωποετών, – Δεν ταυτίζεται με τη συνολική χρονική διάρκεια της χρονικής περιόδου απασχόλησης στο έργο.</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339E" w:rsidRDefault="00D2339E">
    <w:pPr>
      <w:pStyle w:val="a7"/>
    </w:pPr>
  </w:p>
  <w:p w:rsidR="00D2339E" w:rsidRDefault="00D2339E"/>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339E" w:rsidRPr="000C00EA" w:rsidRDefault="00D2339E" w:rsidP="000C00EA">
    <w:pPr>
      <w:pStyle w:val="a7"/>
      <w:pBdr>
        <w:bottom w:val="single" w:sz="4" w:space="1" w:color="auto"/>
      </w:pBdr>
      <w:spacing w:before="0" w:line="240" w:lineRule="auto"/>
      <w:jc w:val="center"/>
      <w:rPr>
        <w:rFonts w:asciiTheme="minorHAnsi" w:hAnsiTheme="minorHAnsi" w:cstheme="minorHAnsi"/>
        <w:b/>
        <w:szCs w:val="18"/>
      </w:rPr>
    </w:pPr>
    <w:r w:rsidRPr="000C00EA">
      <w:rPr>
        <w:rFonts w:asciiTheme="minorHAnsi" w:hAnsiTheme="minorHAnsi" w:cstheme="minorHAnsi"/>
        <w:b/>
        <w:szCs w:val="18"/>
      </w:rPr>
      <w:t>Δ</w:t>
    </w:r>
    <w:r>
      <w:rPr>
        <w:rFonts w:asciiTheme="minorHAnsi" w:hAnsiTheme="minorHAnsi" w:cstheme="minorHAnsi"/>
        <w:b/>
        <w:szCs w:val="18"/>
      </w:rPr>
      <w:t xml:space="preserve">ημόσιος Διεθνής Διαγωνισμός </w:t>
    </w:r>
    <w:r w:rsidRPr="000C00EA">
      <w:rPr>
        <w:rFonts w:asciiTheme="minorHAnsi" w:hAnsiTheme="minorHAnsi" w:cstheme="minorHAnsi"/>
        <w:b/>
        <w:szCs w:val="18"/>
      </w:rPr>
      <w:t>«Η</w:t>
    </w:r>
    <w:r>
      <w:rPr>
        <w:rFonts w:asciiTheme="minorHAnsi" w:hAnsiTheme="minorHAnsi" w:cstheme="minorHAnsi"/>
        <w:b/>
        <w:szCs w:val="18"/>
      </w:rPr>
      <w:t xml:space="preserve">λεκτρονικοποίηση Αρχείων Επιλεγμένων </w:t>
    </w:r>
    <w:r w:rsidRPr="000C00EA">
      <w:rPr>
        <w:rFonts w:asciiTheme="minorHAnsi" w:hAnsiTheme="minorHAnsi" w:cstheme="minorHAnsi"/>
        <w:b/>
        <w:caps/>
        <w:szCs w:val="18"/>
      </w:rPr>
      <w:t>φκα</w:t>
    </w:r>
    <w:r>
      <w:rPr>
        <w:rFonts w:asciiTheme="minorHAnsi" w:hAnsiTheme="minorHAnsi" w:cstheme="minorHAnsi"/>
        <w:b/>
        <w:caps/>
        <w:szCs w:val="18"/>
      </w:rPr>
      <w:t>»</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339E" w:rsidRDefault="00D2339E" w:rsidP="000C00EA">
    <w:pPr>
      <w:pStyle w:val="a7"/>
      <w:pBdr>
        <w:bottom w:val="single" w:sz="4" w:space="1" w:color="auto"/>
      </w:pBdr>
      <w:spacing w:before="0" w:line="240" w:lineRule="auto"/>
      <w:jc w:val="center"/>
      <w:rPr>
        <w:rFonts w:asciiTheme="minorHAnsi" w:hAnsiTheme="minorHAnsi" w:cstheme="minorHAnsi"/>
        <w:b/>
        <w:caps/>
        <w:szCs w:val="18"/>
      </w:rPr>
    </w:pPr>
    <w:r w:rsidRPr="000C00EA">
      <w:rPr>
        <w:rFonts w:asciiTheme="minorHAnsi" w:hAnsiTheme="minorHAnsi" w:cstheme="minorHAnsi"/>
        <w:b/>
        <w:szCs w:val="18"/>
      </w:rPr>
      <w:t>Δ</w:t>
    </w:r>
    <w:r>
      <w:rPr>
        <w:rFonts w:asciiTheme="minorHAnsi" w:hAnsiTheme="minorHAnsi" w:cstheme="minorHAnsi"/>
        <w:b/>
        <w:szCs w:val="18"/>
      </w:rPr>
      <w:t xml:space="preserve">ημόσιος Διεθνής Διαγωνισμός </w:t>
    </w:r>
    <w:r w:rsidRPr="000C00EA">
      <w:rPr>
        <w:rFonts w:asciiTheme="minorHAnsi" w:hAnsiTheme="minorHAnsi" w:cstheme="minorHAnsi"/>
        <w:b/>
        <w:szCs w:val="18"/>
      </w:rPr>
      <w:t>«Η</w:t>
    </w:r>
    <w:r>
      <w:rPr>
        <w:rFonts w:asciiTheme="minorHAnsi" w:hAnsiTheme="minorHAnsi" w:cstheme="minorHAnsi"/>
        <w:b/>
        <w:szCs w:val="18"/>
      </w:rPr>
      <w:t xml:space="preserve">λεκτρονικοποίηση Αρχείων Επιλεγμένων </w:t>
    </w:r>
    <w:r w:rsidRPr="000C00EA">
      <w:rPr>
        <w:rFonts w:asciiTheme="minorHAnsi" w:hAnsiTheme="minorHAnsi" w:cstheme="minorHAnsi"/>
        <w:b/>
        <w:caps/>
        <w:szCs w:val="18"/>
      </w:rPr>
      <w:t>φκα</w:t>
    </w:r>
  </w:p>
  <w:p w:rsidR="00D2339E" w:rsidRPr="00DE1C71" w:rsidRDefault="00D2339E" w:rsidP="000C00EA">
    <w:pPr>
      <w:pStyle w:val="a7"/>
      <w:pBdr>
        <w:bottom w:val="single" w:sz="4" w:space="1" w:color="auto"/>
      </w:pBdr>
      <w:spacing w:before="0" w:line="240" w:lineRule="auto"/>
      <w:jc w:val="center"/>
      <w:rPr>
        <w:rFonts w:asciiTheme="minorHAnsi" w:hAnsiTheme="minorHAnsi" w:cstheme="minorHAnsi"/>
        <w:b/>
        <w:szCs w:val="18"/>
      </w:rPr>
    </w:pPr>
    <w:r>
      <w:rPr>
        <w:rFonts w:asciiTheme="minorHAnsi" w:hAnsiTheme="minorHAnsi" w:cstheme="minorHAnsi"/>
        <w:b/>
        <w:szCs w:val="18"/>
      </w:rPr>
      <w:t>Μέρος Α</w:t>
    </w:r>
    <w:r w:rsidRPr="00DE1C71">
      <w:rPr>
        <w:rFonts w:asciiTheme="minorHAnsi" w:hAnsiTheme="minorHAnsi" w:cstheme="minorHAnsi"/>
        <w:b/>
        <w:szCs w:val="18"/>
      </w:rPr>
      <w:t xml:space="preserve">: </w:t>
    </w:r>
    <w:r>
      <w:rPr>
        <w:rFonts w:asciiTheme="minorHAnsi" w:hAnsiTheme="minorHAnsi" w:cstheme="minorHAnsi"/>
        <w:b/>
        <w:szCs w:val="18"/>
      </w:rPr>
      <w:t>Αντικείμενο και Προδιαγραφές Έργου</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339E" w:rsidRDefault="00D2339E" w:rsidP="000C00EA">
    <w:pPr>
      <w:pStyle w:val="a7"/>
      <w:pBdr>
        <w:bottom w:val="single" w:sz="4" w:space="1" w:color="auto"/>
      </w:pBdr>
      <w:spacing w:before="0" w:line="240" w:lineRule="auto"/>
      <w:jc w:val="center"/>
      <w:rPr>
        <w:rFonts w:asciiTheme="minorHAnsi" w:hAnsiTheme="minorHAnsi" w:cstheme="minorHAnsi"/>
        <w:b/>
        <w:caps/>
        <w:szCs w:val="18"/>
      </w:rPr>
    </w:pPr>
    <w:r w:rsidRPr="000C00EA">
      <w:rPr>
        <w:rFonts w:asciiTheme="minorHAnsi" w:hAnsiTheme="minorHAnsi" w:cstheme="minorHAnsi"/>
        <w:b/>
        <w:szCs w:val="18"/>
      </w:rPr>
      <w:t>Δ</w:t>
    </w:r>
    <w:r>
      <w:rPr>
        <w:rFonts w:asciiTheme="minorHAnsi" w:hAnsiTheme="minorHAnsi" w:cstheme="minorHAnsi"/>
        <w:b/>
        <w:szCs w:val="18"/>
      </w:rPr>
      <w:t xml:space="preserve">ημόσιος Διεθνής Διαγωνισμός </w:t>
    </w:r>
    <w:r w:rsidRPr="000C00EA">
      <w:rPr>
        <w:rFonts w:asciiTheme="minorHAnsi" w:hAnsiTheme="minorHAnsi" w:cstheme="minorHAnsi"/>
        <w:b/>
        <w:szCs w:val="18"/>
      </w:rPr>
      <w:t>«Η</w:t>
    </w:r>
    <w:r>
      <w:rPr>
        <w:rFonts w:asciiTheme="minorHAnsi" w:hAnsiTheme="minorHAnsi" w:cstheme="minorHAnsi"/>
        <w:b/>
        <w:szCs w:val="18"/>
      </w:rPr>
      <w:t xml:space="preserve">λεκτρονικοποίηση Αρχείων Επιλεγμένων </w:t>
    </w:r>
    <w:r w:rsidRPr="000C00EA">
      <w:rPr>
        <w:rFonts w:asciiTheme="minorHAnsi" w:hAnsiTheme="minorHAnsi" w:cstheme="minorHAnsi"/>
        <w:b/>
        <w:caps/>
        <w:szCs w:val="18"/>
      </w:rPr>
      <w:t>φκα</w:t>
    </w:r>
    <w:r>
      <w:rPr>
        <w:rFonts w:asciiTheme="minorHAnsi" w:hAnsiTheme="minorHAnsi" w:cstheme="minorHAnsi"/>
        <w:b/>
        <w:caps/>
        <w:szCs w:val="18"/>
      </w:rPr>
      <w:t>»</w:t>
    </w:r>
  </w:p>
  <w:p w:rsidR="00D2339E" w:rsidRPr="00DE1C71" w:rsidRDefault="00D2339E" w:rsidP="000C00EA">
    <w:pPr>
      <w:pStyle w:val="a7"/>
      <w:pBdr>
        <w:bottom w:val="single" w:sz="4" w:space="1" w:color="auto"/>
      </w:pBdr>
      <w:spacing w:before="0" w:line="240" w:lineRule="auto"/>
      <w:jc w:val="center"/>
      <w:rPr>
        <w:rFonts w:asciiTheme="minorHAnsi" w:hAnsiTheme="minorHAnsi" w:cstheme="minorHAnsi"/>
        <w:b/>
        <w:szCs w:val="18"/>
      </w:rPr>
    </w:pPr>
    <w:r>
      <w:rPr>
        <w:rFonts w:asciiTheme="minorHAnsi" w:hAnsiTheme="minorHAnsi" w:cstheme="minorHAnsi"/>
        <w:b/>
        <w:szCs w:val="18"/>
      </w:rPr>
      <w:t>Μέρος Β</w:t>
    </w:r>
    <w:r w:rsidRPr="00DE1C71">
      <w:rPr>
        <w:rFonts w:asciiTheme="minorHAnsi" w:hAnsiTheme="minorHAnsi" w:cstheme="minorHAnsi"/>
        <w:b/>
        <w:szCs w:val="18"/>
      </w:rPr>
      <w:t xml:space="preserve">: </w:t>
    </w:r>
    <w:r>
      <w:rPr>
        <w:rFonts w:asciiTheme="minorHAnsi" w:hAnsiTheme="minorHAnsi" w:cstheme="minorHAnsi"/>
        <w:b/>
        <w:szCs w:val="18"/>
      </w:rPr>
      <w:t>Γενικοί και Ειδικοί Όροι του Διαγωνισμού</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339E" w:rsidRDefault="00D2339E" w:rsidP="00274DC0">
    <w:pPr>
      <w:pStyle w:val="a7"/>
      <w:pBdr>
        <w:bottom w:val="single" w:sz="4" w:space="1" w:color="auto"/>
      </w:pBdr>
      <w:spacing w:before="0" w:line="240" w:lineRule="auto"/>
      <w:jc w:val="center"/>
      <w:rPr>
        <w:rFonts w:asciiTheme="minorHAnsi" w:hAnsiTheme="minorHAnsi" w:cstheme="minorHAnsi"/>
        <w:b/>
        <w:caps/>
        <w:szCs w:val="18"/>
      </w:rPr>
    </w:pPr>
    <w:r w:rsidRPr="000C00EA">
      <w:rPr>
        <w:rFonts w:asciiTheme="minorHAnsi" w:hAnsiTheme="minorHAnsi" w:cstheme="minorHAnsi"/>
        <w:b/>
        <w:szCs w:val="18"/>
      </w:rPr>
      <w:t>Δ</w:t>
    </w:r>
    <w:r>
      <w:rPr>
        <w:rFonts w:asciiTheme="minorHAnsi" w:hAnsiTheme="minorHAnsi" w:cstheme="minorHAnsi"/>
        <w:b/>
        <w:szCs w:val="18"/>
      </w:rPr>
      <w:t xml:space="preserve">ημόσιος Διεθνής Διαγωνισμός </w:t>
    </w:r>
    <w:r w:rsidRPr="000C00EA">
      <w:rPr>
        <w:rFonts w:asciiTheme="minorHAnsi" w:hAnsiTheme="minorHAnsi" w:cstheme="minorHAnsi"/>
        <w:b/>
        <w:szCs w:val="18"/>
      </w:rPr>
      <w:t>«Η</w:t>
    </w:r>
    <w:r>
      <w:rPr>
        <w:rFonts w:asciiTheme="minorHAnsi" w:hAnsiTheme="minorHAnsi" w:cstheme="minorHAnsi"/>
        <w:b/>
        <w:szCs w:val="18"/>
      </w:rPr>
      <w:t xml:space="preserve">λεκτρονικοποίηση Αρχείων Επιλεγμένων </w:t>
    </w:r>
    <w:r w:rsidRPr="000C00EA">
      <w:rPr>
        <w:rFonts w:asciiTheme="minorHAnsi" w:hAnsiTheme="minorHAnsi" w:cstheme="minorHAnsi"/>
        <w:b/>
        <w:caps/>
        <w:szCs w:val="18"/>
      </w:rPr>
      <w:t>φκα</w:t>
    </w:r>
    <w:r>
      <w:rPr>
        <w:rFonts w:asciiTheme="minorHAnsi" w:hAnsiTheme="minorHAnsi" w:cstheme="minorHAnsi"/>
        <w:b/>
        <w:caps/>
        <w:szCs w:val="18"/>
      </w:rPr>
      <w:t>»</w:t>
    </w:r>
  </w:p>
  <w:p w:rsidR="00D2339E" w:rsidRPr="00DE1C71" w:rsidRDefault="00D2339E" w:rsidP="00274DC0">
    <w:pPr>
      <w:pStyle w:val="a7"/>
      <w:pBdr>
        <w:bottom w:val="single" w:sz="4" w:space="1" w:color="auto"/>
      </w:pBdr>
      <w:spacing w:before="0" w:line="240" w:lineRule="auto"/>
      <w:jc w:val="center"/>
      <w:rPr>
        <w:rFonts w:asciiTheme="minorHAnsi" w:hAnsiTheme="minorHAnsi" w:cstheme="minorHAnsi"/>
        <w:b/>
        <w:szCs w:val="18"/>
      </w:rPr>
    </w:pPr>
    <w:r>
      <w:rPr>
        <w:rFonts w:asciiTheme="minorHAnsi" w:hAnsiTheme="minorHAnsi" w:cstheme="minorHAnsi"/>
        <w:b/>
        <w:szCs w:val="18"/>
      </w:rPr>
      <w:t>Μέρος Γ</w:t>
    </w:r>
    <w:r w:rsidRPr="00DE1C71">
      <w:rPr>
        <w:rFonts w:asciiTheme="minorHAnsi" w:hAnsiTheme="minorHAnsi" w:cstheme="minorHAnsi"/>
        <w:b/>
        <w:szCs w:val="18"/>
      </w:rPr>
      <w:t xml:space="preserve">: </w:t>
    </w:r>
    <w:r>
      <w:rPr>
        <w:rFonts w:asciiTheme="minorHAnsi" w:hAnsiTheme="minorHAnsi" w:cstheme="minorHAnsi"/>
        <w:b/>
        <w:szCs w:val="18"/>
      </w:rPr>
      <w:t>Παραρτήματα</w:t>
    </w:r>
  </w:p>
  <w:p w:rsidR="00D2339E" w:rsidRPr="00274DC0" w:rsidRDefault="00D2339E" w:rsidP="00165D3D">
    <w:pPr>
      <w:pStyle w:val="a7"/>
      <w:rPr>
        <w:sz w:val="2"/>
        <w:szCs w:val="18"/>
        <w:lang w:val="en-US"/>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339E" w:rsidRDefault="00D2339E" w:rsidP="003E24D0">
    <w:pPr>
      <w:pStyle w:val="a7"/>
      <w:pBdr>
        <w:bottom w:val="single" w:sz="4" w:space="1" w:color="auto"/>
      </w:pBdr>
      <w:tabs>
        <w:tab w:val="left" w:pos="974"/>
        <w:tab w:val="center" w:pos="4819"/>
      </w:tabs>
      <w:spacing w:before="0" w:line="240" w:lineRule="auto"/>
      <w:jc w:val="center"/>
      <w:rPr>
        <w:rFonts w:asciiTheme="minorHAnsi" w:hAnsiTheme="minorHAnsi" w:cstheme="minorHAnsi"/>
        <w:b/>
        <w:caps/>
        <w:szCs w:val="18"/>
      </w:rPr>
    </w:pPr>
    <w:r w:rsidRPr="000C00EA">
      <w:rPr>
        <w:rFonts w:asciiTheme="minorHAnsi" w:hAnsiTheme="minorHAnsi" w:cstheme="minorHAnsi"/>
        <w:b/>
        <w:szCs w:val="18"/>
      </w:rPr>
      <w:t>Δ</w:t>
    </w:r>
    <w:r>
      <w:rPr>
        <w:rFonts w:asciiTheme="minorHAnsi" w:hAnsiTheme="minorHAnsi" w:cstheme="minorHAnsi"/>
        <w:b/>
        <w:szCs w:val="18"/>
      </w:rPr>
      <w:t xml:space="preserve">ημόσιος Διεθνής Διαγωνισμός </w:t>
    </w:r>
    <w:r w:rsidRPr="000C00EA">
      <w:rPr>
        <w:rFonts w:asciiTheme="minorHAnsi" w:hAnsiTheme="minorHAnsi" w:cstheme="minorHAnsi"/>
        <w:b/>
        <w:szCs w:val="18"/>
      </w:rPr>
      <w:t>«Η</w:t>
    </w:r>
    <w:r>
      <w:rPr>
        <w:rFonts w:asciiTheme="minorHAnsi" w:hAnsiTheme="minorHAnsi" w:cstheme="minorHAnsi"/>
        <w:b/>
        <w:szCs w:val="18"/>
      </w:rPr>
      <w:t xml:space="preserve">λεκτρονικοποίηση Αρχείων Επιλεγμένων </w:t>
    </w:r>
    <w:r w:rsidRPr="000C00EA">
      <w:rPr>
        <w:rFonts w:asciiTheme="minorHAnsi" w:hAnsiTheme="minorHAnsi" w:cstheme="minorHAnsi"/>
        <w:b/>
        <w:caps/>
        <w:szCs w:val="18"/>
      </w:rPr>
      <w:t>φκα</w:t>
    </w:r>
  </w:p>
  <w:p w:rsidR="00D2339E" w:rsidRPr="00DE1C71" w:rsidRDefault="00D2339E" w:rsidP="003E24D0">
    <w:pPr>
      <w:pStyle w:val="a7"/>
      <w:pBdr>
        <w:bottom w:val="single" w:sz="4" w:space="1" w:color="auto"/>
      </w:pBdr>
      <w:spacing w:before="0" w:line="240" w:lineRule="auto"/>
      <w:jc w:val="center"/>
      <w:rPr>
        <w:rFonts w:asciiTheme="minorHAnsi" w:hAnsiTheme="minorHAnsi" w:cstheme="minorHAnsi"/>
        <w:b/>
        <w:szCs w:val="18"/>
      </w:rPr>
    </w:pPr>
    <w:r>
      <w:rPr>
        <w:rFonts w:asciiTheme="minorHAnsi" w:hAnsiTheme="minorHAnsi" w:cstheme="minorHAnsi"/>
        <w:b/>
        <w:szCs w:val="18"/>
      </w:rPr>
      <w:t>Μέρος Γ</w:t>
    </w:r>
    <w:r w:rsidRPr="00DE1C71">
      <w:rPr>
        <w:rFonts w:asciiTheme="minorHAnsi" w:hAnsiTheme="minorHAnsi" w:cstheme="minorHAnsi"/>
        <w:b/>
        <w:szCs w:val="18"/>
      </w:rPr>
      <w:t xml:space="preserve">: </w:t>
    </w:r>
    <w:r>
      <w:rPr>
        <w:rFonts w:asciiTheme="minorHAnsi" w:hAnsiTheme="minorHAnsi" w:cstheme="minorHAnsi"/>
        <w:b/>
        <w:szCs w:val="18"/>
      </w:rPr>
      <w:t>Παραρτήματα</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E"/>
    <w:multiLevelType w:val="singleLevel"/>
    <w:tmpl w:val="E58A69F6"/>
    <w:lvl w:ilvl="0">
      <w:start w:val="1"/>
      <w:numFmt w:val="decimal"/>
      <w:pStyle w:val="3"/>
      <w:lvlText w:val="%1."/>
      <w:lvlJc w:val="left"/>
      <w:pPr>
        <w:tabs>
          <w:tab w:val="num" w:pos="926"/>
        </w:tabs>
        <w:ind w:left="926" w:hanging="360"/>
      </w:pPr>
    </w:lvl>
  </w:abstractNum>
  <w:abstractNum w:abstractNumId="1">
    <w:nsid w:val="FFFFFF7F"/>
    <w:multiLevelType w:val="singleLevel"/>
    <w:tmpl w:val="3C0640A4"/>
    <w:lvl w:ilvl="0">
      <w:start w:val="1"/>
      <w:numFmt w:val="decimal"/>
      <w:pStyle w:val="4"/>
      <w:lvlText w:val="%1."/>
      <w:lvlJc w:val="left"/>
      <w:pPr>
        <w:tabs>
          <w:tab w:val="num" w:pos="643"/>
        </w:tabs>
        <w:ind w:left="643" w:hanging="360"/>
      </w:pPr>
    </w:lvl>
  </w:abstractNum>
  <w:abstractNum w:abstractNumId="2">
    <w:nsid w:val="FFFFFF88"/>
    <w:multiLevelType w:val="singleLevel"/>
    <w:tmpl w:val="851280FA"/>
    <w:lvl w:ilvl="0">
      <w:start w:val="1"/>
      <w:numFmt w:val="decimal"/>
      <w:pStyle w:val="a"/>
      <w:lvlText w:val="%1."/>
      <w:lvlJc w:val="left"/>
      <w:pPr>
        <w:tabs>
          <w:tab w:val="num" w:pos="360"/>
        </w:tabs>
        <w:ind w:left="360" w:hanging="360"/>
      </w:pPr>
    </w:lvl>
  </w:abstractNum>
  <w:abstractNum w:abstractNumId="3">
    <w:nsid w:val="00000002"/>
    <w:multiLevelType w:val="singleLevel"/>
    <w:tmpl w:val="00000002"/>
    <w:name w:val="WW8Num1"/>
    <w:lvl w:ilvl="0">
      <w:start w:val="1"/>
      <w:numFmt w:val="decimal"/>
      <w:lvlText w:val="%1."/>
      <w:lvlJc w:val="left"/>
      <w:pPr>
        <w:tabs>
          <w:tab w:val="num" w:pos="360"/>
        </w:tabs>
        <w:ind w:left="360" w:hanging="360"/>
      </w:pPr>
      <w:rPr>
        <w:rFonts w:cs="Times New Roman"/>
      </w:rPr>
    </w:lvl>
  </w:abstractNum>
  <w:abstractNum w:abstractNumId="4">
    <w:nsid w:val="00000003"/>
    <w:multiLevelType w:val="multilevel"/>
    <w:tmpl w:val="00000003"/>
    <w:name w:val="WW8Num3"/>
    <w:lvl w:ilvl="0">
      <w:start w:val="1"/>
      <w:numFmt w:val="bullet"/>
      <w:lvlText w:val=""/>
      <w:lvlJc w:val="left"/>
      <w:pPr>
        <w:tabs>
          <w:tab w:val="num" w:pos="360"/>
        </w:tabs>
        <w:ind w:left="360" w:hanging="360"/>
      </w:pPr>
      <w:rPr>
        <w:rFonts w:ascii="Symbol" w:hAnsi="Symbol"/>
      </w:rPr>
    </w:lvl>
    <w:lvl w:ilvl="1">
      <w:start w:val="1"/>
      <w:numFmt w:val="none"/>
      <w:lvlText w:val="o"/>
      <w:lvlJc w:val="left"/>
      <w:pPr>
        <w:tabs>
          <w:tab w:val="num" w:pos="0"/>
        </w:tabs>
        <w:ind w:left="720" w:hanging="360"/>
      </w:pPr>
      <w:rPr>
        <w:rFonts w:ascii="Courier New" w:hAnsi="Courier New"/>
      </w:rPr>
    </w:lvl>
    <w:lvl w:ilvl="2">
      <w:start w:val="1"/>
      <w:numFmt w:val="none"/>
      <w:lvlText w:val=""/>
      <w:lvlJc w:val="left"/>
      <w:pPr>
        <w:tabs>
          <w:tab w:val="num" w:pos="0"/>
        </w:tabs>
        <w:ind w:left="1080" w:hanging="360"/>
      </w:pPr>
      <w:rPr>
        <w:rFonts w:ascii="Wingdings" w:hAnsi="Wingdings"/>
      </w:rPr>
    </w:lvl>
    <w:lvl w:ilvl="3">
      <w:start w:val="1"/>
      <w:numFmt w:val="none"/>
      <w:lvlText w:val=""/>
      <w:lvlJc w:val="left"/>
      <w:pPr>
        <w:tabs>
          <w:tab w:val="num" w:pos="0"/>
        </w:tabs>
        <w:ind w:left="1440" w:hanging="360"/>
      </w:pPr>
      <w:rPr>
        <w:rFonts w:ascii="Symbol" w:hAnsi="Symbol"/>
      </w:rPr>
    </w:lvl>
    <w:lvl w:ilvl="4">
      <w:start w:val="1"/>
      <w:numFmt w:val="none"/>
      <w:lvlText w:val="o"/>
      <w:lvlJc w:val="left"/>
      <w:pPr>
        <w:tabs>
          <w:tab w:val="num" w:pos="0"/>
        </w:tabs>
        <w:ind w:left="1800" w:hanging="360"/>
      </w:pPr>
      <w:rPr>
        <w:rFonts w:ascii="Courier New" w:hAnsi="Courier New"/>
      </w:rPr>
    </w:lvl>
    <w:lvl w:ilvl="5">
      <w:start w:val="1"/>
      <w:numFmt w:val="none"/>
      <w:lvlText w:val=""/>
      <w:lvlJc w:val="left"/>
      <w:pPr>
        <w:tabs>
          <w:tab w:val="num" w:pos="0"/>
        </w:tabs>
        <w:ind w:left="2160" w:hanging="360"/>
      </w:pPr>
      <w:rPr>
        <w:rFonts w:ascii="Wingdings" w:hAnsi="Wingdings"/>
      </w:rPr>
    </w:lvl>
    <w:lvl w:ilvl="6">
      <w:start w:val="1"/>
      <w:numFmt w:val="none"/>
      <w:lvlText w:val=""/>
      <w:lvlJc w:val="left"/>
      <w:pPr>
        <w:tabs>
          <w:tab w:val="num" w:pos="0"/>
        </w:tabs>
        <w:ind w:left="2520" w:hanging="360"/>
      </w:pPr>
      <w:rPr>
        <w:rFonts w:ascii="Symbol" w:hAnsi="Symbol"/>
      </w:rPr>
    </w:lvl>
    <w:lvl w:ilvl="7">
      <w:start w:val="1"/>
      <w:numFmt w:val="none"/>
      <w:lvlText w:val="o"/>
      <w:lvlJc w:val="left"/>
      <w:pPr>
        <w:tabs>
          <w:tab w:val="num" w:pos="0"/>
        </w:tabs>
        <w:ind w:left="2880" w:hanging="360"/>
      </w:pPr>
      <w:rPr>
        <w:rFonts w:ascii="Courier New" w:hAnsi="Courier New"/>
      </w:rPr>
    </w:lvl>
    <w:lvl w:ilvl="8">
      <w:start w:val="1"/>
      <w:numFmt w:val="none"/>
      <w:lvlText w:val=""/>
      <w:lvlJc w:val="left"/>
      <w:pPr>
        <w:tabs>
          <w:tab w:val="num" w:pos="0"/>
        </w:tabs>
        <w:ind w:left="3240" w:hanging="360"/>
      </w:pPr>
      <w:rPr>
        <w:rFonts w:ascii="Wingdings" w:hAnsi="Wingdings"/>
      </w:rPr>
    </w:lvl>
  </w:abstractNum>
  <w:abstractNum w:abstractNumId="5">
    <w:nsid w:val="00000004"/>
    <w:multiLevelType w:val="multilevel"/>
    <w:tmpl w:val="00000004"/>
    <w:name w:val="WW8Num4"/>
    <w:lvl w:ilvl="0">
      <w:start w:val="1"/>
      <w:numFmt w:val="bullet"/>
      <w:lvlText w:val=""/>
      <w:lvlJc w:val="left"/>
      <w:pPr>
        <w:tabs>
          <w:tab w:val="num" w:pos="360"/>
        </w:tabs>
        <w:ind w:left="360" w:hanging="360"/>
      </w:pPr>
      <w:rPr>
        <w:rFonts w:ascii="Symbol" w:hAnsi="Symbol"/>
      </w:rPr>
    </w:lvl>
    <w:lvl w:ilvl="1">
      <w:start w:val="1"/>
      <w:numFmt w:val="none"/>
      <w:lvlText w:val="o"/>
      <w:lvlJc w:val="left"/>
      <w:pPr>
        <w:tabs>
          <w:tab w:val="num" w:pos="0"/>
        </w:tabs>
        <w:ind w:left="720" w:hanging="360"/>
      </w:pPr>
      <w:rPr>
        <w:rFonts w:ascii="Courier New" w:hAnsi="Courier New"/>
      </w:rPr>
    </w:lvl>
    <w:lvl w:ilvl="2">
      <w:start w:val="1"/>
      <w:numFmt w:val="none"/>
      <w:lvlText w:val=""/>
      <w:lvlJc w:val="left"/>
      <w:pPr>
        <w:tabs>
          <w:tab w:val="num" w:pos="0"/>
        </w:tabs>
        <w:ind w:left="1080" w:hanging="360"/>
      </w:pPr>
      <w:rPr>
        <w:rFonts w:ascii="Wingdings" w:hAnsi="Wingdings"/>
      </w:rPr>
    </w:lvl>
    <w:lvl w:ilvl="3">
      <w:start w:val="1"/>
      <w:numFmt w:val="none"/>
      <w:lvlText w:val=""/>
      <w:lvlJc w:val="left"/>
      <w:pPr>
        <w:tabs>
          <w:tab w:val="num" w:pos="0"/>
        </w:tabs>
        <w:ind w:left="1440" w:hanging="360"/>
      </w:pPr>
      <w:rPr>
        <w:rFonts w:ascii="Symbol" w:hAnsi="Symbol"/>
      </w:rPr>
    </w:lvl>
    <w:lvl w:ilvl="4">
      <w:start w:val="1"/>
      <w:numFmt w:val="none"/>
      <w:lvlText w:val="o"/>
      <w:lvlJc w:val="left"/>
      <w:pPr>
        <w:tabs>
          <w:tab w:val="num" w:pos="0"/>
        </w:tabs>
        <w:ind w:left="1800" w:hanging="360"/>
      </w:pPr>
      <w:rPr>
        <w:rFonts w:ascii="Courier New" w:hAnsi="Courier New"/>
      </w:rPr>
    </w:lvl>
    <w:lvl w:ilvl="5">
      <w:start w:val="1"/>
      <w:numFmt w:val="none"/>
      <w:lvlText w:val=""/>
      <w:lvlJc w:val="left"/>
      <w:pPr>
        <w:tabs>
          <w:tab w:val="num" w:pos="0"/>
        </w:tabs>
        <w:ind w:left="2160" w:hanging="360"/>
      </w:pPr>
      <w:rPr>
        <w:rFonts w:ascii="Wingdings" w:hAnsi="Wingdings"/>
      </w:rPr>
    </w:lvl>
    <w:lvl w:ilvl="6">
      <w:start w:val="1"/>
      <w:numFmt w:val="none"/>
      <w:lvlText w:val=""/>
      <w:lvlJc w:val="left"/>
      <w:pPr>
        <w:tabs>
          <w:tab w:val="num" w:pos="0"/>
        </w:tabs>
        <w:ind w:left="2520" w:hanging="360"/>
      </w:pPr>
      <w:rPr>
        <w:rFonts w:ascii="Symbol" w:hAnsi="Symbol"/>
      </w:rPr>
    </w:lvl>
    <w:lvl w:ilvl="7">
      <w:start w:val="1"/>
      <w:numFmt w:val="none"/>
      <w:lvlText w:val="o"/>
      <w:lvlJc w:val="left"/>
      <w:pPr>
        <w:tabs>
          <w:tab w:val="num" w:pos="0"/>
        </w:tabs>
        <w:ind w:left="2880" w:hanging="360"/>
      </w:pPr>
      <w:rPr>
        <w:rFonts w:ascii="Courier New" w:hAnsi="Courier New"/>
      </w:rPr>
    </w:lvl>
    <w:lvl w:ilvl="8">
      <w:start w:val="1"/>
      <w:numFmt w:val="none"/>
      <w:lvlText w:val=""/>
      <w:lvlJc w:val="left"/>
      <w:pPr>
        <w:tabs>
          <w:tab w:val="num" w:pos="0"/>
        </w:tabs>
        <w:ind w:left="3240" w:hanging="360"/>
      </w:pPr>
      <w:rPr>
        <w:rFonts w:ascii="Wingdings" w:hAnsi="Wingdings"/>
      </w:rPr>
    </w:lvl>
  </w:abstractNum>
  <w:abstractNum w:abstractNumId="6">
    <w:nsid w:val="00000006"/>
    <w:multiLevelType w:val="singleLevel"/>
    <w:tmpl w:val="00000006"/>
    <w:name w:val="WW8Num6"/>
    <w:lvl w:ilvl="0">
      <w:start w:val="1"/>
      <w:numFmt w:val="bullet"/>
      <w:lvlText w:val=""/>
      <w:lvlJc w:val="left"/>
      <w:pPr>
        <w:tabs>
          <w:tab w:val="num" w:pos="360"/>
        </w:tabs>
        <w:ind w:left="360" w:hanging="360"/>
      </w:pPr>
      <w:rPr>
        <w:rFonts w:ascii="Symbol" w:hAnsi="Symbol"/>
      </w:rPr>
    </w:lvl>
  </w:abstractNum>
  <w:abstractNum w:abstractNumId="7">
    <w:nsid w:val="00000008"/>
    <w:multiLevelType w:val="multilevel"/>
    <w:tmpl w:val="00000008"/>
    <w:name w:val="WW8Num8"/>
    <w:lvl w:ilvl="0">
      <w:start w:val="1"/>
      <w:numFmt w:val="bullet"/>
      <w:lvlText w:val=""/>
      <w:lvlJc w:val="left"/>
      <w:pPr>
        <w:tabs>
          <w:tab w:val="num" w:pos="360"/>
        </w:tabs>
        <w:ind w:left="360" w:hanging="360"/>
      </w:pPr>
      <w:rPr>
        <w:rFonts w:ascii="Symbol" w:hAnsi="Symbol"/>
      </w:rPr>
    </w:lvl>
    <w:lvl w:ilvl="1">
      <w:start w:val="1"/>
      <w:numFmt w:val="none"/>
      <w:lvlText w:val="o"/>
      <w:lvlJc w:val="left"/>
      <w:pPr>
        <w:tabs>
          <w:tab w:val="num" w:pos="0"/>
        </w:tabs>
        <w:ind w:left="720" w:hanging="360"/>
      </w:pPr>
      <w:rPr>
        <w:rFonts w:ascii="Courier New" w:hAnsi="Courier New"/>
      </w:rPr>
    </w:lvl>
    <w:lvl w:ilvl="2">
      <w:start w:val="1"/>
      <w:numFmt w:val="none"/>
      <w:lvlText w:val=""/>
      <w:lvlJc w:val="left"/>
      <w:pPr>
        <w:tabs>
          <w:tab w:val="num" w:pos="0"/>
        </w:tabs>
        <w:ind w:left="1080" w:hanging="360"/>
      </w:pPr>
      <w:rPr>
        <w:rFonts w:ascii="Wingdings" w:hAnsi="Wingdings"/>
      </w:rPr>
    </w:lvl>
    <w:lvl w:ilvl="3">
      <w:start w:val="1"/>
      <w:numFmt w:val="none"/>
      <w:lvlText w:val=""/>
      <w:lvlJc w:val="left"/>
      <w:pPr>
        <w:tabs>
          <w:tab w:val="num" w:pos="0"/>
        </w:tabs>
        <w:ind w:left="1440" w:hanging="360"/>
      </w:pPr>
      <w:rPr>
        <w:rFonts w:ascii="Symbol" w:hAnsi="Symbol"/>
      </w:rPr>
    </w:lvl>
    <w:lvl w:ilvl="4">
      <w:start w:val="1"/>
      <w:numFmt w:val="none"/>
      <w:lvlText w:val="o"/>
      <w:lvlJc w:val="left"/>
      <w:pPr>
        <w:tabs>
          <w:tab w:val="num" w:pos="0"/>
        </w:tabs>
        <w:ind w:left="1800" w:hanging="360"/>
      </w:pPr>
      <w:rPr>
        <w:rFonts w:ascii="Courier New" w:hAnsi="Courier New"/>
      </w:rPr>
    </w:lvl>
    <w:lvl w:ilvl="5">
      <w:start w:val="1"/>
      <w:numFmt w:val="none"/>
      <w:lvlText w:val=""/>
      <w:lvlJc w:val="left"/>
      <w:pPr>
        <w:tabs>
          <w:tab w:val="num" w:pos="0"/>
        </w:tabs>
        <w:ind w:left="2160" w:hanging="360"/>
      </w:pPr>
      <w:rPr>
        <w:rFonts w:ascii="Wingdings" w:hAnsi="Wingdings"/>
      </w:rPr>
    </w:lvl>
    <w:lvl w:ilvl="6">
      <w:start w:val="1"/>
      <w:numFmt w:val="none"/>
      <w:lvlText w:val=""/>
      <w:lvlJc w:val="left"/>
      <w:pPr>
        <w:tabs>
          <w:tab w:val="num" w:pos="0"/>
        </w:tabs>
        <w:ind w:left="2520" w:hanging="360"/>
      </w:pPr>
      <w:rPr>
        <w:rFonts w:ascii="Symbol" w:hAnsi="Symbol"/>
      </w:rPr>
    </w:lvl>
    <w:lvl w:ilvl="7">
      <w:start w:val="1"/>
      <w:numFmt w:val="none"/>
      <w:lvlText w:val="o"/>
      <w:lvlJc w:val="left"/>
      <w:pPr>
        <w:tabs>
          <w:tab w:val="num" w:pos="0"/>
        </w:tabs>
        <w:ind w:left="2880" w:hanging="360"/>
      </w:pPr>
      <w:rPr>
        <w:rFonts w:ascii="Courier New" w:hAnsi="Courier New"/>
      </w:rPr>
    </w:lvl>
    <w:lvl w:ilvl="8">
      <w:start w:val="1"/>
      <w:numFmt w:val="none"/>
      <w:lvlText w:val=""/>
      <w:lvlJc w:val="left"/>
      <w:pPr>
        <w:tabs>
          <w:tab w:val="num" w:pos="0"/>
        </w:tabs>
        <w:ind w:left="3240" w:hanging="360"/>
      </w:pPr>
      <w:rPr>
        <w:rFonts w:ascii="Wingdings" w:hAnsi="Wingdings"/>
      </w:rPr>
    </w:lvl>
  </w:abstractNum>
  <w:abstractNum w:abstractNumId="8">
    <w:nsid w:val="00000009"/>
    <w:multiLevelType w:val="multilevel"/>
    <w:tmpl w:val="00000009"/>
    <w:name w:val="WW8Num9"/>
    <w:lvl w:ilvl="0">
      <w:start w:val="1"/>
      <w:numFmt w:val="bullet"/>
      <w:lvlText w:val=""/>
      <w:lvlJc w:val="left"/>
      <w:pPr>
        <w:tabs>
          <w:tab w:val="num" w:pos="360"/>
        </w:tabs>
        <w:ind w:left="360" w:hanging="360"/>
      </w:pPr>
      <w:rPr>
        <w:rFonts w:ascii="Symbol" w:hAnsi="Symbol"/>
      </w:rPr>
    </w:lvl>
    <w:lvl w:ilvl="1">
      <w:start w:val="1"/>
      <w:numFmt w:val="none"/>
      <w:lvlText w:val="o"/>
      <w:lvlJc w:val="left"/>
      <w:pPr>
        <w:tabs>
          <w:tab w:val="num" w:pos="0"/>
        </w:tabs>
        <w:ind w:left="720" w:hanging="360"/>
      </w:pPr>
      <w:rPr>
        <w:rFonts w:ascii="Courier New" w:hAnsi="Courier New"/>
      </w:rPr>
    </w:lvl>
    <w:lvl w:ilvl="2">
      <w:start w:val="1"/>
      <w:numFmt w:val="none"/>
      <w:lvlText w:val=""/>
      <w:lvlJc w:val="left"/>
      <w:pPr>
        <w:tabs>
          <w:tab w:val="num" w:pos="0"/>
        </w:tabs>
        <w:ind w:left="1080" w:hanging="360"/>
      </w:pPr>
      <w:rPr>
        <w:rFonts w:ascii="Wingdings" w:hAnsi="Wingdings"/>
      </w:rPr>
    </w:lvl>
    <w:lvl w:ilvl="3">
      <w:start w:val="1"/>
      <w:numFmt w:val="none"/>
      <w:lvlText w:val=""/>
      <w:lvlJc w:val="left"/>
      <w:pPr>
        <w:tabs>
          <w:tab w:val="num" w:pos="0"/>
        </w:tabs>
        <w:ind w:left="1440" w:hanging="360"/>
      </w:pPr>
      <w:rPr>
        <w:rFonts w:ascii="Symbol" w:hAnsi="Symbol"/>
      </w:rPr>
    </w:lvl>
    <w:lvl w:ilvl="4">
      <w:start w:val="1"/>
      <w:numFmt w:val="none"/>
      <w:lvlText w:val="o"/>
      <w:lvlJc w:val="left"/>
      <w:pPr>
        <w:tabs>
          <w:tab w:val="num" w:pos="0"/>
        </w:tabs>
        <w:ind w:left="1800" w:hanging="360"/>
      </w:pPr>
      <w:rPr>
        <w:rFonts w:ascii="Courier New" w:hAnsi="Courier New"/>
      </w:rPr>
    </w:lvl>
    <w:lvl w:ilvl="5">
      <w:start w:val="1"/>
      <w:numFmt w:val="none"/>
      <w:lvlText w:val=""/>
      <w:lvlJc w:val="left"/>
      <w:pPr>
        <w:tabs>
          <w:tab w:val="num" w:pos="0"/>
        </w:tabs>
        <w:ind w:left="2160" w:hanging="360"/>
      </w:pPr>
      <w:rPr>
        <w:rFonts w:ascii="Wingdings" w:hAnsi="Wingdings"/>
      </w:rPr>
    </w:lvl>
    <w:lvl w:ilvl="6">
      <w:start w:val="1"/>
      <w:numFmt w:val="none"/>
      <w:lvlText w:val=""/>
      <w:lvlJc w:val="left"/>
      <w:pPr>
        <w:tabs>
          <w:tab w:val="num" w:pos="0"/>
        </w:tabs>
        <w:ind w:left="2520" w:hanging="360"/>
      </w:pPr>
      <w:rPr>
        <w:rFonts w:ascii="Symbol" w:hAnsi="Symbol"/>
      </w:rPr>
    </w:lvl>
    <w:lvl w:ilvl="7">
      <w:start w:val="1"/>
      <w:numFmt w:val="none"/>
      <w:lvlText w:val="o"/>
      <w:lvlJc w:val="left"/>
      <w:pPr>
        <w:tabs>
          <w:tab w:val="num" w:pos="0"/>
        </w:tabs>
        <w:ind w:left="2880" w:hanging="360"/>
      </w:pPr>
      <w:rPr>
        <w:rFonts w:ascii="Courier New" w:hAnsi="Courier New"/>
      </w:rPr>
    </w:lvl>
    <w:lvl w:ilvl="8">
      <w:start w:val="1"/>
      <w:numFmt w:val="none"/>
      <w:lvlText w:val=""/>
      <w:lvlJc w:val="left"/>
      <w:pPr>
        <w:tabs>
          <w:tab w:val="num" w:pos="0"/>
        </w:tabs>
        <w:ind w:left="3240" w:hanging="360"/>
      </w:pPr>
      <w:rPr>
        <w:rFonts w:ascii="Wingdings" w:hAnsi="Wingdings"/>
      </w:rPr>
    </w:lvl>
  </w:abstractNum>
  <w:abstractNum w:abstractNumId="9">
    <w:nsid w:val="0000000A"/>
    <w:multiLevelType w:val="multilevel"/>
    <w:tmpl w:val="0000000A"/>
    <w:name w:val="WW8Num10"/>
    <w:lvl w:ilvl="0">
      <w:start w:val="1"/>
      <w:numFmt w:val="bullet"/>
      <w:lvlText w:val=""/>
      <w:lvlJc w:val="left"/>
      <w:pPr>
        <w:tabs>
          <w:tab w:val="num" w:pos="360"/>
        </w:tabs>
        <w:ind w:left="360" w:hanging="360"/>
      </w:pPr>
      <w:rPr>
        <w:rFonts w:ascii="Symbol" w:hAnsi="Symbol"/>
      </w:rPr>
    </w:lvl>
    <w:lvl w:ilvl="1">
      <w:start w:val="1"/>
      <w:numFmt w:val="bullet"/>
      <w:lvlText w:val=""/>
      <w:lvlJc w:val="left"/>
      <w:pPr>
        <w:tabs>
          <w:tab w:val="num" w:pos="360"/>
        </w:tabs>
        <w:ind w:left="360" w:hanging="360"/>
      </w:pPr>
      <w:rPr>
        <w:rFonts w:ascii="Symbol" w:hAnsi="Symbol"/>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0">
    <w:nsid w:val="0000000B"/>
    <w:multiLevelType w:val="multilevel"/>
    <w:tmpl w:val="0000000B"/>
    <w:name w:val="WW8Num11"/>
    <w:lvl w:ilvl="0">
      <w:start w:val="1"/>
      <w:numFmt w:val="bullet"/>
      <w:lvlText w:val=""/>
      <w:lvlJc w:val="left"/>
      <w:pPr>
        <w:tabs>
          <w:tab w:val="num" w:pos="360"/>
        </w:tabs>
        <w:ind w:left="360" w:hanging="360"/>
      </w:pPr>
      <w:rPr>
        <w:rFonts w:ascii="Symbol" w:hAnsi="Symbol"/>
      </w:rPr>
    </w:lvl>
    <w:lvl w:ilvl="1">
      <w:start w:val="1"/>
      <w:numFmt w:val="none"/>
      <w:lvlText w:val="o"/>
      <w:lvlJc w:val="left"/>
      <w:pPr>
        <w:tabs>
          <w:tab w:val="num" w:pos="0"/>
        </w:tabs>
        <w:ind w:left="720" w:hanging="360"/>
      </w:pPr>
      <w:rPr>
        <w:rFonts w:ascii="Courier New" w:hAnsi="Courier New"/>
      </w:rPr>
    </w:lvl>
    <w:lvl w:ilvl="2">
      <w:start w:val="1"/>
      <w:numFmt w:val="none"/>
      <w:lvlText w:val=""/>
      <w:lvlJc w:val="left"/>
      <w:pPr>
        <w:tabs>
          <w:tab w:val="num" w:pos="0"/>
        </w:tabs>
        <w:ind w:left="1080" w:hanging="360"/>
      </w:pPr>
      <w:rPr>
        <w:rFonts w:ascii="Wingdings" w:hAnsi="Wingdings"/>
      </w:rPr>
    </w:lvl>
    <w:lvl w:ilvl="3">
      <w:start w:val="1"/>
      <w:numFmt w:val="none"/>
      <w:lvlText w:val=""/>
      <w:lvlJc w:val="left"/>
      <w:pPr>
        <w:tabs>
          <w:tab w:val="num" w:pos="0"/>
        </w:tabs>
        <w:ind w:left="1440" w:hanging="360"/>
      </w:pPr>
      <w:rPr>
        <w:rFonts w:ascii="Symbol" w:hAnsi="Symbol"/>
      </w:rPr>
    </w:lvl>
    <w:lvl w:ilvl="4">
      <w:start w:val="1"/>
      <w:numFmt w:val="none"/>
      <w:lvlText w:val="o"/>
      <w:lvlJc w:val="left"/>
      <w:pPr>
        <w:tabs>
          <w:tab w:val="num" w:pos="0"/>
        </w:tabs>
        <w:ind w:left="1800" w:hanging="360"/>
      </w:pPr>
      <w:rPr>
        <w:rFonts w:ascii="Courier New" w:hAnsi="Courier New"/>
      </w:rPr>
    </w:lvl>
    <w:lvl w:ilvl="5">
      <w:start w:val="1"/>
      <w:numFmt w:val="none"/>
      <w:lvlText w:val=""/>
      <w:lvlJc w:val="left"/>
      <w:pPr>
        <w:tabs>
          <w:tab w:val="num" w:pos="0"/>
        </w:tabs>
        <w:ind w:left="2160" w:hanging="360"/>
      </w:pPr>
      <w:rPr>
        <w:rFonts w:ascii="Wingdings" w:hAnsi="Wingdings"/>
      </w:rPr>
    </w:lvl>
    <w:lvl w:ilvl="6">
      <w:start w:val="1"/>
      <w:numFmt w:val="none"/>
      <w:lvlText w:val=""/>
      <w:lvlJc w:val="left"/>
      <w:pPr>
        <w:tabs>
          <w:tab w:val="num" w:pos="0"/>
        </w:tabs>
        <w:ind w:left="2520" w:hanging="360"/>
      </w:pPr>
      <w:rPr>
        <w:rFonts w:ascii="Symbol" w:hAnsi="Symbol"/>
      </w:rPr>
    </w:lvl>
    <w:lvl w:ilvl="7">
      <w:start w:val="1"/>
      <w:numFmt w:val="none"/>
      <w:lvlText w:val="o"/>
      <w:lvlJc w:val="left"/>
      <w:pPr>
        <w:tabs>
          <w:tab w:val="num" w:pos="0"/>
        </w:tabs>
        <w:ind w:left="2880" w:hanging="360"/>
      </w:pPr>
      <w:rPr>
        <w:rFonts w:ascii="Courier New" w:hAnsi="Courier New"/>
      </w:rPr>
    </w:lvl>
    <w:lvl w:ilvl="8">
      <w:start w:val="1"/>
      <w:numFmt w:val="none"/>
      <w:lvlText w:val=""/>
      <w:lvlJc w:val="left"/>
      <w:pPr>
        <w:tabs>
          <w:tab w:val="num" w:pos="0"/>
        </w:tabs>
        <w:ind w:left="3240" w:hanging="360"/>
      </w:pPr>
      <w:rPr>
        <w:rFonts w:ascii="Wingdings" w:hAnsi="Wingdings"/>
      </w:rPr>
    </w:lvl>
  </w:abstractNum>
  <w:abstractNum w:abstractNumId="11">
    <w:nsid w:val="0000000C"/>
    <w:multiLevelType w:val="multilevel"/>
    <w:tmpl w:val="0000000C"/>
    <w:name w:val="WW8Num12"/>
    <w:lvl w:ilvl="0">
      <w:start w:val="4"/>
      <w:numFmt w:val="decimal"/>
      <w:lvlText w:val="%1."/>
      <w:lvlJc w:val="left"/>
      <w:pPr>
        <w:tabs>
          <w:tab w:val="num" w:pos="360"/>
        </w:tabs>
        <w:ind w:left="360" w:hanging="360"/>
      </w:pPr>
    </w:lvl>
    <w:lvl w:ilvl="1">
      <w:start w:val="1"/>
      <w:numFmt w:val="bullet"/>
      <w:lvlText w:val=""/>
      <w:lvlJc w:val="left"/>
      <w:pPr>
        <w:tabs>
          <w:tab w:val="num" w:pos="360"/>
        </w:tabs>
        <w:ind w:left="360" w:hanging="360"/>
      </w:pPr>
      <w:rPr>
        <w:rFonts w:ascii="Symbol" w:hAnsi="Symbol"/>
      </w:rPr>
    </w:lvl>
    <w:lvl w:ilvl="2">
      <w:start w:val="2"/>
      <w:numFmt w:val="decimal"/>
      <w:lvlText w:val="%1.%2.%3."/>
      <w:lvlJc w:val="left"/>
      <w:pPr>
        <w:tabs>
          <w:tab w:val="num" w:pos="504"/>
        </w:tabs>
        <w:ind w:left="504" w:hanging="504"/>
      </w:pPr>
      <w:rPr>
        <w:rFonts w:ascii="Wingdings" w:hAnsi="Wingdings"/>
      </w:rPr>
    </w:lvl>
    <w:lvl w:ilvl="3">
      <w:start w:val="4"/>
      <w:numFmt w:val="decimal"/>
      <w:lvlText w:val="%1.%2.%3.%4."/>
      <w:lvlJc w:val="left"/>
      <w:pPr>
        <w:tabs>
          <w:tab w:val="num" w:pos="648"/>
        </w:tabs>
        <w:ind w:left="648" w:hanging="648"/>
      </w:pPr>
      <w:rPr>
        <w:rFonts w:ascii="Symbol" w:hAnsi="Symbol"/>
      </w:rPr>
    </w:lvl>
    <w:lvl w:ilvl="4">
      <w:start w:val="1"/>
      <w:numFmt w:val="decimal"/>
      <w:lvlText w:val="%1.%2.%3.%4.%5."/>
      <w:lvlJc w:val="left"/>
      <w:pPr>
        <w:tabs>
          <w:tab w:val="num" w:pos="1364"/>
        </w:tabs>
        <w:ind w:left="1076" w:hanging="792"/>
      </w:pPr>
      <w:rPr>
        <w:rFonts w:ascii="Tahoma" w:hAnsi="Tahoma"/>
        <w:b w:val="0"/>
        <w:i w:val="0"/>
        <w:caps w:val="0"/>
        <w:smallCaps w:val="0"/>
        <w:strike w:val="0"/>
        <w:dstrike w:val="0"/>
        <w:outline w:val="0"/>
        <w:shadow w:val="0"/>
        <w:vanish w:val="0"/>
        <w:color w:val="auto"/>
        <w:kern w:val="1"/>
        <w:position w:val="0"/>
        <w:sz w:val="16"/>
        <w:u w:val="words"/>
        <w:vertAlign w:val="baseline"/>
      </w:rPr>
    </w:lvl>
    <w:lvl w:ilvl="5">
      <w:start w:val="1"/>
      <w:numFmt w:val="decimal"/>
      <w:lvlText w:val="%1.%2.%3.%4.%5.%6."/>
      <w:lvlJc w:val="left"/>
      <w:pPr>
        <w:tabs>
          <w:tab w:val="num" w:pos="2880"/>
        </w:tabs>
        <w:ind w:left="2736" w:hanging="936"/>
      </w:pPr>
      <w:rPr>
        <w:sz w:val="16"/>
        <w:u w:val="words"/>
      </w:r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2">
    <w:nsid w:val="00000011"/>
    <w:multiLevelType w:val="multilevel"/>
    <w:tmpl w:val="00000011"/>
    <w:name w:val="WW8Num17"/>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13">
    <w:nsid w:val="00000015"/>
    <w:multiLevelType w:val="singleLevel"/>
    <w:tmpl w:val="00000015"/>
    <w:name w:val="WW8Num22"/>
    <w:lvl w:ilvl="0">
      <w:start w:val="1"/>
      <w:numFmt w:val="decimal"/>
      <w:lvlText w:val="%1."/>
      <w:lvlJc w:val="left"/>
      <w:pPr>
        <w:tabs>
          <w:tab w:val="num" w:pos="720"/>
        </w:tabs>
        <w:ind w:left="720" w:hanging="360"/>
      </w:pPr>
      <w:rPr>
        <w:rFonts w:cs="Times New Roman"/>
      </w:rPr>
    </w:lvl>
  </w:abstractNum>
  <w:abstractNum w:abstractNumId="14">
    <w:nsid w:val="0000001F"/>
    <w:multiLevelType w:val="singleLevel"/>
    <w:tmpl w:val="0000001F"/>
    <w:name w:val="WW8Num32"/>
    <w:lvl w:ilvl="0">
      <w:start w:val="1"/>
      <w:numFmt w:val="decimal"/>
      <w:lvlText w:val="%1."/>
      <w:lvlJc w:val="left"/>
      <w:pPr>
        <w:tabs>
          <w:tab w:val="num" w:pos="360"/>
        </w:tabs>
        <w:ind w:left="360" w:hanging="360"/>
      </w:pPr>
      <w:rPr>
        <w:rFonts w:cs="Times New Roman"/>
      </w:rPr>
    </w:lvl>
  </w:abstractNum>
  <w:abstractNum w:abstractNumId="15">
    <w:nsid w:val="0000002D"/>
    <w:multiLevelType w:val="singleLevel"/>
    <w:tmpl w:val="0000002D"/>
    <w:name w:val="WW8Num46"/>
    <w:lvl w:ilvl="0">
      <w:start w:val="1"/>
      <w:numFmt w:val="decimal"/>
      <w:lvlText w:val="%1."/>
      <w:lvlJc w:val="left"/>
      <w:pPr>
        <w:tabs>
          <w:tab w:val="num" w:pos="720"/>
        </w:tabs>
        <w:ind w:left="720" w:hanging="360"/>
      </w:pPr>
      <w:rPr>
        <w:rFonts w:cs="Times New Roman"/>
      </w:rPr>
    </w:lvl>
  </w:abstractNum>
  <w:abstractNum w:abstractNumId="16">
    <w:nsid w:val="00000035"/>
    <w:multiLevelType w:val="multilevel"/>
    <w:tmpl w:val="00000035"/>
    <w:name w:val="WW8Num54"/>
    <w:lvl w:ilvl="0">
      <w:start w:val="1"/>
      <w:numFmt w:val="bullet"/>
      <w:lvlText w:val="-"/>
      <w:lvlJc w:val="left"/>
      <w:pPr>
        <w:tabs>
          <w:tab w:val="num" w:pos="360"/>
        </w:tabs>
        <w:ind w:left="360" w:hanging="360"/>
      </w:pPr>
      <w:rPr>
        <w:rFonts w:ascii="Tahoma" w:hAnsi="Tahoma"/>
      </w:rPr>
    </w:lvl>
    <w:lvl w:ilvl="1">
      <w:start w:val="1"/>
      <w:numFmt w:val="bullet"/>
      <w:lvlText w:val=""/>
      <w:lvlJc w:val="left"/>
      <w:pPr>
        <w:tabs>
          <w:tab w:val="num" w:pos="540"/>
        </w:tabs>
        <w:ind w:left="540" w:hanging="360"/>
      </w:pPr>
      <w:rPr>
        <w:rFonts w:ascii="Wingdings" w:hAnsi="Wingdings"/>
      </w:rPr>
    </w:lvl>
    <w:lvl w:ilvl="2">
      <w:start w:val="1"/>
      <w:numFmt w:val="bullet"/>
      <w:lvlText w:val=""/>
      <w:lvlJc w:val="left"/>
      <w:pPr>
        <w:tabs>
          <w:tab w:val="num" w:pos="1260"/>
        </w:tabs>
        <w:ind w:left="1260" w:hanging="360"/>
      </w:pPr>
      <w:rPr>
        <w:rFonts w:ascii="Wingdings" w:hAnsi="Wingdings"/>
      </w:rPr>
    </w:lvl>
    <w:lvl w:ilvl="3">
      <w:start w:val="1"/>
      <w:numFmt w:val="bullet"/>
      <w:lvlText w:val=""/>
      <w:lvlJc w:val="left"/>
      <w:pPr>
        <w:tabs>
          <w:tab w:val="num" w:pos="1980"/>
        </w:tabs>
        <w:ind w:left="1980" w:hanging="360"/>
      </w:pPr>
      <w:rPr>
        <w:rFonts w:ascii="Symbol" w:hAnsi="Symbol"/>
      </w:rPr>
    </w:lvl>
    <w:lvl w:ilvl="4">
      <w:start w:val="1"/>
      <w:numFmt w:val="bullet"/>
      <w:lvlText w:val="o"/>
      <w:lvlJc w:val="left"/>
      <w:pPr>
        <w:tabs>
          <w:tab w:val="num" w:pos="2700"/>
        </w:tabs>
        <w:ind w:left="2700" w:hanging="360"/>
      </w:pPr>
      <w:rPr>
        <w:rFonts w:ascii="Courier New" w:hAnsi="Courier New"/>
      </w:rPr>
    </w:lvl>
    <w:lvl w:ilvl="5">
      <w:start w:val="1"/>
      <w:numFmt w:val="bullet"/>
      <w:lvlText w:val=""/>
      <w:lvlJc w:val="left"/>
      <w:pPr>
        <w:tabs>
          <w:tab w:val="num" w:pos="3420"/>
        </w:tabs>
        <w:ind w:left="3420" w:hanging="360"/>
      </w:pPr>
      <w:rPr>
        <w:rFonts w:ascii="Wingdings" w:hAnsi="Wingdings"/>
      </w:rPr>
    </w:lvl>
    <w:lvl w:ilvl="6">
      <w:start w:val="1"/>
      <w:numFmt w:val="bullet"/>
      <w:lvlText w:val=""/>
      <w:lvlJc w:val="left"/>
      <w:pPr>
        <w:tabs>
          <w:tab w:val="num" w:pos="4140"/>
        </w:tabs>
        <w:ind w:left="4140" w:hanging="360"/>
      </w:pPr>
      <w:rPr>
        <w:rFonts w:ascii="Symbol" w:hAnsi="Symbol"/>
      </w:rPr>
    </w:lvl>
    <w:lvl w:ilvl="7">
      <w:start w:val="1"/>
      <w:numFmt w:val="bullet"/>
      <w:lvlText w:val="o"/>
      <w:lvlJc w:val="left"/>
      <w:pPr>
        <w:tabs>
          <w:tab w:val="num" w:pos="4860"/>
        </w:tabs>
        <w:ind w:left="4860" w:hanging="360"/>
      </w:pPr>
      <w:rPr>
        <w:rFonts w:ascii="Courier New" w:hAnsi="Courier New"/>
      </w:rPr>
    </w:lvl>
    <w:lvl w:ilvl="8">
      <w:start w:val="1"/>
      <w:numFmt w:val="bullet"/>
      <w:lvlText w:val=""/>
      <w:lvlJc w:val="left"/>
      <w:pPr>
        <w:tabs>
          <w:tab w:val="num" w:pos="5580"/>
        </w:tabs>
        <w:ind w:left="5580" w:hanging="360"/>
      </w:pPr>
      <w:rPr>
        <w:rFonts w:ascii="Wingdings" w:hAnsi="Wingdings"/>
      </w:rPr>
    </w:lvl>
  </w:abstractNum>
  <w:abstractNum w:abstractNumId="17">
    <w:nsid w:val="00422147"/>
    <w:multiLevelType w:val="hybridMultilevel"/>
    <w:tmpl w:val="AC445808"/>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8">
    <w:nsid w:val="011E0BBD"/>
    <w:multiLevelType w:val="hybridMultilevel"/>
    <w:tmpl w:val="E32CA69E"/>
    <w:lvl w:ilvl="0" w:tplc="FFFFFFFF">
      <w:start w:val="1"/>
      <w:numFmt w:val="bullet"/>
      <w:lvlText w:val=""/>
      <w:lvlJc w:val="left"/>
      <w:pPr>
        <w:tabs>
          <w:tab w:val="num" w:pos="720"/>
        </w:tabs>
        <w:ind w:left="720" w:hanging="360"/>
      </w:pPr>
      <w:rPr>
        <w:rFonts w:ascii="Symbol" w:hAnsi="Symbol" w:cs="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19">
    <w:nsid w:val="0153762D"/>
    <w:multiLevelType w:val="hybridMultilevel"/>
    <w:tmpl w:val="F12811CE"/>
    <w:lvl w:ilvl="0" w:tplc="7400883A">
      <w:start w:val="1"/>
      <w:numFmt w:val="decimal"/>
      <w:lvlText w:val="%1."/>
      <w:lvlJc w:val="left"/>
      <w:pPr>
        <w:tabs>
          <w:tab w:val="num" w:pos="-360"/>
        </w:tabs>
        <w:ind w:left="720" w:hanging="360"/>
      </w:pPr>
      <w:rPr>
        <w:rFonts w:cs="Times New Roman" w:hint="default"/>
        <w:sz w:val="22"/>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20">
    <w:nsid w:val="030F0F69"/>
    <w:multiLevelType w:val="hybridMultilevel"/>
    <w:tmpl w:val="73F4D94E"/>
    <w:lvl w:ilvl="0" w:tplc="0408000F">
      <w:start w:val="1"/>
      <w:numFmt w:val="decimal"/>
      <w:lvlText w:val="%1."/>
      <w:lvlJc w:val="left"/>
      <w:pPr>
        <w:tabs>
          <w:tab w:val="num" w:pos="360"/>
        </w:tabs>
        <w:ind w:left="360" w:hanging="360"/>
      </w:pPr>
      <w:rPr>
        <w:rFonts w:cs="Times New Roman"/>
      </w:rPr>
    </w:lvl>
    <w:lvl w:ilvl="1" w:tplc="0408000D">
      <w:start w:val="1"/>
      <w:numFmt w:val="bullet"/>
      <w:lvlText w:val=""/>
      <w:lvlJc w:val="left"/>
      <w:pPr>
        <w:tabs>
          <w:tab w:val="num" w:pos="1080"/>
        </w:tabs>
        <w:ind w:left="1080" w:hanging="360"/>
      </w:pPr>
      <w:rPr>
        <w:rFonts w:ascii="Wingdings" w:hAnsi="Wingdings" w:hint="default"/>
      </w:rPr>
    </w:lvl>
    <w:lvl w:ilvl="2" w:tplc="0408001B" w:tentative="1">
      <w:start w:val="1"/>
      <w:numFmt w:val="lowerRoman"/>
      <w:lvlText w:val="%3."/>
      <w:lvlJc w:val="right"/>
      <w:pPr>
        <w:tabs>
          <w:tab w:val="num" w:pos="1800"/>
        </w:tabs>
        <w:ind w:left="1800" w:hanging="180"/>
      </w:pPr>
      <w:rPr>
        <w:rFonts w:cs="Times New Roman"/>
      </w:rPr>
    </w:lvl>
    <w:lvl w:ilvl="3" w:tplc="0408000F" w:tentative="1">
      <w:start w:val="1"/>
      <w:numFmt w:val="decimal"/>
      <w:lvlText w:val="%4."/>
      <w:lvlJc w:val="left"/>
      <w:pPr>
        <w:tabs>
          <w:tab w:val="num" w:pos="2520"/>
        </w:tabs>
        <w:ind w:left="2520" w:hanging="360"/>
      </w:pPr>
      <w:rPr>
        <w:rFonts w:cs="Times New Roman"/>
      </w:rPr>
    </w:lvl>
    <w:lvl w:ilvl="4" w:tplc="04080019" w:tentative="1">
      <w:start w:val="1"/>
      <w:numFmt w:val="lowerLetter"/>
      <w:lvlText w:val="%5."/>
      <w:lvlJc w:val="left"/>
      <w:pPr>
        <w:tabs>
          <w:tab w:val="num" w:pos="3240"/>
        </w:tabs>
        <w:ind w:left="3240" w:hanging="360"/>
      </w:pPr>
      <w:rPr>
        <w:rFonts w:cs="Times New Roman"/>
      </w:rPr>
    </w:lvl>
    <w:lvl w:ilvl="5" w:tplc="0408001B" w:tentative="1">
      <w:start w:val="1"/>
      <w:numFmt w:val="lowerRoman"/>
      <w:lvlText w:val="%6."/>
      <w:lvlJc w:val="right"/>
      <w:pPr>
        <w:tabs>
          <w:tab w:val="num" w:pos="3960"/>
        </w:tabs>
        <w:ind w:left="3960" w:hanging="180"/>
      </w:pPr>
      <w:rPr>
        <w:rFonts w:cs="Times New Roman"/>
      </w:rPr>
    </w:lvl>
    <w:lvl w:ilvl="6" w:tplc="0408000F" w:tentative="1">
      <w:start w:val="1"/>
      <w:numFmt w:val="decimal"/>
      <w:lvlText w:val="%7."/>
      <w:lvlJc w:val="left"/>
      <w:pPr>
        <w:tabs>
          <w:tab w:val="num" w:pos="4680"/>
        </w:tabs>
        <w:ind w:left="4680" w:hanging="360"/>
      </w:pPr>
      <w:rPr>
        <w:rFonts w:cs="Times New Roman"/>
      </w:rPr>
    </w:lvl>
    <w:lvl w:ilvl="7" w:tplc="04080019" w:tentative="1">
      <w:start w:val="1"/>
      <w:numFmt w:val="lowerLetter"/>
      <w:lvlText w:val="%8."/>
      <w:lvlJc w:val="left"/>
      <w:pPr>
        <w:tabs>
          <w:tab w:val="num" w:pos="5400"/>
        </w:tabs>
        <w:ind w:left="5400" w:hanging="360"/>
      </w:pPr>
      <w:rPr>
        <w:rFonts w:cs="Times New Roman"/>
      </w:rPr>
    </w:lvl>
    <w:lvl w:ilvl="8" w:tplc="0408001B" w:tentative="1">
      <w:start w:val="1"/>
      <w:numFmt w:val="lowerRoman"/>
      <w:lvlText w:val="%9."/>
      <w:lvlJc w:val="right"/>
      <w:pPr>
        <w:tabs>
          <w:tab w:val="num" w:pos="6120"/>
        </w:tabs>
        <w:ind w:left="6120" w:hanging="180"/>
      </w:pPr>
      <w:rPr>
        <w:rFonts w:cs="Times New Roman"/>
      </w:rPr>
    </w:lvl>
  </w:abstractNum>
  <w:abstractNum w:abstractNumId="21">
    <w:nsid w:val="041E330F"/>
    <w:multiLevelType w:val="hybridMultilevel"/>
    <w:tmpl w:val="A6D852C8"/>
    <w:lvl w:ilvl="0" w:tplc="7F1859A4">
      <w:start w:val="1"/>
      <w:numFmt w:val="bullet"/>
      <w:pStyle w:val="a0"/>
      <w:lvlText w:val=""/>
      <w:lvlJc w:val="left"/>
      <w:pPr>
        <w:tabs>
          <w:tab w:val="num" w:pos="540"/>
        </w:tabs>
        <w:ind w:left="540" w:hanging="360"/>
      </w:pPr>
      <w:rPr>
        <w:rFonts w:ascii="Symbol" w:hAnsi="Symbol" w:hint="default"/>
      </w:rPr>
    </w:lvl>
    <w:lvl w:ilvl="1" w:tplc="714290D2">
      <w:start w:val="1"/>
      <w:numFmt w:val="bullet"/>
      <w:lvlText w:val=""/>
      <w:lvlJc w:val="left"/>
      <w:pPr>
        <w:tabs>
          <w:tab w:val="num" w:pos="1440"/>
        </w:tabs>
        <w:ind w:left="1440" w:hanging="360"/>
      </w:pPr>
      <w:rPr>
        <w:rFonts w:ascii="Symbol" w:hAnsi="Symbol" w:hint="default"/>
      </w:rPr>
    </w:lvl>
    <w:lvl w:ilvl="2" w:tplc="48509308" w:tentative="1">
      <w:start w:val="1"/>
      <w:numFmt w:val="bullet"/>
      <w:lvlText w:val=""/>
      <w:lvlJc w:val="left"/>
      <w:pPr>
        <w:tabs>
          <w:tab w:val="num" w:pos="2160"/>
        </w:tabs>
        <w:ind w:left="2160" w:hanging="360"/>
      </w:pPr>
      <w:rPr>
        <w:rFonts w:ascii="Wingdings" w:hAnsi="Wingdings" w:hint="default"/>
      </w:rPr>
    </w:lvl>
    <w:lvl w:ilvl="3" w:tplc="2F02CFFE" w:tentative="1">
      <w:start w:val="1"/>
      <w:numFmt w:val="bullet"/>
      <w:lvlText w:val=""/>
      <w:lvlJc w:val="left"/>
      <w:pPr>
        <w:tabs>
          <w:tab w:val="num" w:pos="2880"/>
        </w:tabs>
        <w:ind w:left="2880" w:hanging="360"/>
      </w:pPr>
      <w:rPr>
        <w:rFonts w:ascii="Symbol" w:hAnsi="Symbol" w:hint="default"/>
      </w:rPr>
    </w:lvl>
    <w:lvl w:ilvl="4" w:tplc="D5884F2A" w:tentative="1">
      <w:start w:val="1"/>
      <w:numFmt w:val="bullet"/>
      <w:lvlText w:val="o"/>
      <w:lvlJc w:val="left"/>
      <w:pPr>
        <w:tabs>
          <w:tab w:val="num" w:pos="3600"/>
        </w:tabs>
        <w:ind w:left="3600" w:hanging="360"/>
      </w:pPr>
      <w:rPr>
        <w:rFonts w:ascii="Courier New" w:hAnsi="Courier New" w:hint="default"/>
      </w:rPr>
    </w:lvl>
    <w:lvl w:ilvl="5" w:tplc="604A8D9C" w:tentative="1">
      <w:start w:val="1"/>
      <w:numFmt w:val="bullet"/>
      <w:lvlText w:val=""/>
      <w:lvlJc w:val="left"/>
      <w:pPr>
        <w:tabs>
          <w:tab w:val="num" w:pos="4320"/>
        </w:tabs>
        <w:ind w:left="4320" w:hanging="360"/>
      </w:pPr>
      <w:rPr>
        <w:rFonts w:ascii="Wingdings" w:hAnsi="Wingdings" w:hint="default"/>
      </w:rPr>
    </w:lvl>
    <w:lvl w:ilvl="6" w:tplc="02FCD824" w:tentative="1">
      <w:start w:val="1"/>
      <w:numFmt w:val="bullet"/>
      <w:lvlText w:val=""/>
      <w:lvlJc w:val="left"/>
      <w:pPr>
        <w:tabs>
          <w:tab w:val="num" w:pos="5040"/>
        </w:tabs>
        <w:ind w:left="5040" w:hanging="360"/>
      </w:pPr>
      <w:rPr>
        <w:rFonts w:ascii="Symbol" w:hAnsi="Symbol" w:hint="default"/>
      </w:rPr>
    </w:lvl>
    <w:lvl w:ilvl="7" w:tplc="6AD4E7E6" w:tentative="1">
      <w:start w:val="1"/>
      <w:numFmt w:val="bullet"/>
      <w:lvlText w:val="o"/>
      <w:lvlJc w:val="left"/>
      <w:pPr>
        <w:tabs>
          <w:tab w:val="num" w:pos="5760"/>
        </w:tabs>
        <w:ind w:left="5760" w:hanging="360"/>
      </w:pPr>
      <w:rPr>
        <w:rFonts w:ascii="Courier New" w:hAnsi="Courier New" w:hint="default"/>
      </w:rPr>
    </w:lvl>
    <w:lvl w:ilvl="8" w:tplc="FD80CF44" w:tentative="1">
      <w:start w:val="1"/>
      <w:numFmt w:val="bullet"/>
      <w:lvlText w:val=""/>
      <w:lvlJc w:val="left"/>
      <w:pPr>
        <w:tabs>
          <w:tab w:val="num" w:pos="6480"/>
        </w:tabs>
        <w:ind w:left="6480" w:hanging="360"/>
      </w:pPr>
      <w:rPr>
        <w:rFonts w:ascii="Wingdings" w:hAnsi="Wingdings" w:hint="default"/>
      </w:rPr>
    </w:lvl>
  </w:abstractNum>
  <w:abstractNum w:abstractNumId="22">
    <w:nsid w:val="044B539E"/>
    <w:multiLevelType w:val="hybridMultilevel"/>
    <w:tmpl w:val="692416B8"/>
    <w:lvl w:ilvl="0" w:tplc="0408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3">
    <w:nsid w:val="055F3122"/>
    <w:multiLevelType w:val="hybridMultilevel"/>
    <w:tmpl w:val="34EEE034"/>
    <w:lvl w:ilvl="0" w:tplc="3FD4140E">
      <w:start w:val="1"/>
      <w:numFmt w:val="decimal"/>
      <w:lvlText w:val="%1."/>
      <w:lvlJc w:val="left"/>
      <w:pPr>
        <w:tabs>
          <w:tab w:val="num" w:pos="360"/>
        </w:tabs>
        <w:ind w:left="360" w:hanging="360"/>
      </w:pPr>
      <w:rPr>
        <w:rFonts w:cs="Times New Roman" w:hint="default"/>
      </w:rPr>
    </w:lvl>
    <w:lvl w:ilvl="1" w:tplc="209A261C">
      <w:start w:val="1"/>
      <w:numFmt w:val="bullet"/>
      <w:lvlText w:val="-"/>
      <w:lvlJc w:val="left"/>
      <w:pPr>
        <w:tabs>
          <w:tab w:val="num" w:pos="1440"/>
        </w:tabs>
        <w:ind w:left="1440" w:hanging="360"/>
      </w:pPr>
      <w:rPr>
        <w:rFonts w:ascii="Tahoma" w:hAnsi="Tahoma" w:hint="default"/>
      </w:rPr>
    </w:lvl>
    <w:lvl w:ilvl="2" w:tplc="0408001B" w:tentative="1">
      <w:start w:val="1"/>
      <w:numFmt w:val="lowerRoman"/>
      <w:lvlText w:val="%3."/>
      <w:lvlJc w:val="right"/>
      <w:pPr>
        <w:tabs>
          <w:tab w:val="num" w:pos="2160"/>
        </w:tabs>
        <w:ind w:left="2160" w:hanging="180"/>
      </w:pPr>
      <w:rPr>
        <w:rFonts w:cs="Times New Roman"/>
      </w:rPr>
    </w:lvl>
    <w:lvl w:ilvl="3" w:tplc="0408000F" w:tentative="1">
      <w:start w:val="1"/>
      <w:numFmt w:val="decimal"/>
      <w:lvlText w:val="%4."/>
      <w:lvlJc w:val="left"/>
      <w:pPr>
        <w:tabs>
          <w:tab w:val="num" w:pos="2880"/>
        </w:tabs>
        <w:ind w:left="2880" w:hanging="360"/>
      </w:pPr>
      <w:rPr>
        <w:rFonts w:cs="Times New Roman"/>
      </w:rPr>
    </w:lvl>
    <w:lvl w:ilvl="4" w:tplc="04080019" w:tentative="1">
      <w:start w:val="1"/>
      <w:numFmt w:val="lowerLetter"/>
      <w:lvlText w:val="%5."/>
      <w:lvlJc w:val="left"/>
      <w:pPr>
        <w:tabs>
          <w:tab w:val="num" w:pos="3600"/>
        </w:tabs>
        <w:ind w:left="3600" w:hanging="360"/>
      </w:pPr>
      <w:rPr>
        <w:rFonts w:cs="Times New Roman"/>
      </w:rPr>
    </w:lvl>
    <w:lvl w:ilvl="5" w:tplc="0408001B" w:tentative="1">
      <w:start w:val="1"/>
      <w:numFmt w:val="lowerRoman"/>
      <w:lvlText w:val="%6."/>
      <w:lvlJc w:val="right"/>
      <w:pPr>
        <w:tabs>
          <w:tab w:val="num" w:pos="4320"/>
        </w:tabs>
        <w:ind w:left="4320" w:hanging="180"/>
      </w:pPr>
      <w:rPr>
        <w:rFonts w:cs="Times New Roman"/>
      </w:rPr>
    </w:lvl>
    <w:lvl w:ilvl="6" w:tplc="0408000F" w:tentative="1">
      <w:start w:val="1"/>
      <w:numFmt w:val="decimal"/>
      <w:lvlText w:val="%7."/>
      <w:lvlJc w:val="left"/>
      <w:pPr>
        <w:tabs>
          <w:tab w:val="num" w:pos="5040"/>
        </w:tabs>
        <w:ind w:left="5040" w:hanging="360"/>
      </w:pPr>
      <w:rPr>
        <w:rFonts w:cs="Times New Roman"/>
      </w:rPr>
    </w:lvl>
    <w:lvl w:ilvl="7" w:tplc="04080019" w:tentative="1">
      <w:start w:val="1"/>
      <w:numFmt w:val="lowerLetter"/>
      <w:lvlText w:val="%8."/>
      <w:lvlJc w:val="left"/>
      <w:pPr>
        <w:tabs>
          <w:tab w:val="num" w:pos="5760"/>
        </w:tabs>
        <w:ind w:left="5760" w:hanging="360"/>
      </w:pPr>
      <w:rPr>
        <w:rFonts w:cs="Times New Roman"/>
      </w:rPr>
    </w:lvl>
    <w:lvl w:ilvl="8" w:tplc="0408001B" w:tentative="1">
      <w:start w:val="1"/>
      <w:numFmt w:val="lowerRoman"/>
      <w:lvlText w:val="%9."/>
      <w:lvlJc w:val="right"/>
      <w:pPr>
        <w:tabs>
          <w:tab w:val="num" w:pos="6480"/>
        </w:tabs>
        <w:ind w:left="6480" w:hanging="180"/>
      </w:pPr>
      <w:rPr>
        <w:rFonts w:cs="Times New Roman"/>
      </w:rPr>
    </w:lvl>
  </w:abstractNum>
  <w:abstractNum w:abstractNumId="24">
    <w:nsid w:val="05C45D73"/>
    <w:multiLevelType w:val="hybridMultilevel"/>
    <w:tmpl w:val="8F88EAC4"/>
    <w:lvl w:ilvl="0" w:tplc="209A261C">
      <w:start w:val="1"/>
      <w:numFmt w:val="bullet"/>
      <w:lvlText w:val="-"/>
      <w:lvlJc w:val="left"/>
      <w:pPr>
        <w:tabs>
          <w:tab w:val="num" w:pos="360"/>
        </w:tabs>
        <w:ind w:left="360" w:hanging="360"/>
      </w:pPr>
      <w:rPr>
        <w:rFonts w:ascii="Tahoma" w:hAnsi="Tahoma" w:hint="default"/>
      </w:rPr>
    </w:lvl>
    <w:lvl w:ilvl="1" w:tplc="209A261C">
      <w:start w:val="1"/>
      <w:numFmt w:val="bullet"/>
      <w:lvlText w:val="-"/>
      <w:lvlJc w:val="left"/>
      <w:pPr>
        <w:tabs>
          <w:tab w:val="num" w:pos="1440"/>
        </w:tabs>
        <w:ind w:left="1440" w:hanging="360"/>
      </w:pPr>
      <w:rPr>
        <w:rFonts w:ascii="Tahoma" w:hAnsi="Tahoma" w:hint="default"/>
      </w:rPr>
    </w:lvl>
    <w:lvl w:ilvl="2" w:tplc="0408001B" w:tentative="1">
      <w:start w:val="1"/>
      <w:numFmt w:val="lowerRoman"/>
      <w:lvlText w:val="%3."/>
      <w:lvlJc w:val="right"/>
      <w:pPr>
        <w:tabs>
          <w:tab w:val="num" w:pos="2160"/>
        </w:tabs>
        <w:ind w:left="2160" w:hanging="180"/>
      </w:pPr>
      <w:rPr>
        <w:rFonts w:cs="Times New Roman"/>
      </w:rPr>
    </w:lvl>
    <w:lvl w:ilvl="3" w:tplc="0408000F" w:tentative="1">
      <w:start w:val="1"/>
      <w:numFmt w:val="decimal"/>
      <w:lvlText w:val="%4."/>
      <w:lvlJc w:val="left"/>
      <w:pPr>
        <w:tabs>
          <w:tab w:val="num" w:pos="2880"/>
        </w:tabs>
        <w:ind w:left="2880" w:hanging="360"/>
      </w:pPr>
      <w:rPr>
        <w:rFonts w:cs="Times New Roman"/>
      </w:rPr>
    </w:lvl>
    <w:lvl w:ilvl="4" w:tplc="04080019" w:tentative="1">
      <w:start w:val="1"/>
      <w:numFmt w:val="lowerLetter"/>
      <w:lvlText w:val="%5."/>
      <w:lvlJc w:val="left"/>
      <w:pPr>
        <w:tabs>
          <w:tab w:val="num" w:pos="3600"/>
        </w:tabs>
        <w:ind w:left="3600" w:hanging="360"/>
      </w:pPr>
      <w:rPr>
        <w:rFonts w:cs="Times New Roman"/>
      </w:rPr>
    </w:lvl>
    <w:lvl w:ilvl="5" w:tplc="0408001B" w:tentative="1">
      <w:start w:val="1"/>
      <w:numFmt w:val="lowerRoman"/>
      <w:lvlText w:val="%6."/>
      <w:lvlJc w:val="right"/>
      <w:pPr>
        <w:tabs>
          <w:tab w:val="num" w:pos="4320"/>
        </w:tabs>
        <w:ind w:left="4320" w:hanging="180"/>
      </w:pPr>
      <w:rPr>
        <w:rFonts w:cs="Times New Roman"/>
      </w:rPr>
    </w:lvl>
    <w:lvl w:ilvl="6" w:tplc="0408000F" w:tentative="1">
      <w:start w:val="1"/>
      <w:numFmt w:val="decimal"/>
      <w:lvlText w:val="%7."/>
      <w:lvlJc w:val="left"/>
      <w:pPr>
        <w:tabs>
          <w:tab w:val="num" w:pos="5040"/>
        </w:tabs>
        <w:ind w:left="5040" w:hanging="360"/>
      </w:pPr>
      <w:rPr>
        <w:rFonts w:cs="Times New Roman"/>
      </w:rPr>
    </w:lvl>
    <w:lvl w:ilvl="7" w:tplc="04080019" w:tentative="1">
      <w:start w:val="1"/>
      <w:numFmt w:val="lowerLetter"/>
      <w:lvlText w:val="%8."/>
      <w:lvlJc w:val="left"/>
      <w:pPr>
        <w:tabs>
          <w:tab w:val="num" w:pos="5760"/>
        </w:tabs>
        <w:ind w:left="5760" w:hanging="360"/>
      </w:pPr>
      <w:rPr>
        <w:rFonts w:cs="Times New Roman"/>
      </w:rPr>
    </w:lvl>
    <w:lvl w:ilvl="8" w:tplc="0408001B" w:tentative="1">
      <w:start w:val="1"/>
      <w:numFmt w:val="lowerRoman"/>
      <w:lvlText w:val="%9."/>
      <w:lvlJc w:val="right"/>
      <w:pPr>
        <w:tabs>
          <w:tab w:val="num" w:pos="6480"/>
        </w:tabs>
        <w:ind w:left="6480" w:hanging="180"/>
      </w:pPr>
      <w:rPr>
        <w:rFonts w:cs="Times New Roman"/>
      </w:rPr>
    </w:lvl>
  </w:abstractNum>
  <w:abstractNum w:abstractNumId="25">
    <w:nsid w:val="05CB5A33"/>
    <w:multiLevelType w:val="hybridMultilevel"/>
    <w:tmpl w:val="3252EAB2"/>
    <w:lvl w:ilvl="0" w:tplc="249A838A">
      <w:start w:val="1"/>
      <w:numFmt w:val="bullet"/>
      <w:lvlText w:val=""/>
      <w:lvlJc w:val="left"/>
      <w:pPr>
        <w:tabs>
          <w:tab w:val="num" w:pos="170"/>
        </w:tabs>
        <w:ind w:left="170" w:hanging="170"/>
      </w:pPr>
      <w:rPr>
        <w:rFonts w:ascii="Symbol" w:hAnsi="Symbol" w:hint="default"/>
      </w:rPr>
    </w:lvl>
    <w:lvl w:ilvl="1" w:tplc="04080003">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26">
    <w:nsid w:val="08026099"/>
    <w:multiLevelType w:val="hybridMultilevel"/>
    <w:tmpl w:val="C5FE35FA"/>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27">
    <w:nsid w:val="092C0EC6"/>
    <w:multiLevelType w:val="hybridMultilevel"/>
    <w:tmpl w:val="1B0AC068"/>
    <w:lvl w:ilvl="0" w:tplc="79703B0C">
      <w:start w:val="1"/>
      <w:numFmt w:val="bullet"/>
      <w:pStyle w:val="bullet1"/>
      <w:lvlText w:val=""/>
      <w:lvlJc w:val="left"/>
      <w:pPr>
        <w:tabs>
          <w:tab w:val="num" w:pos="417"/>
        </w:tabs>
        <w:ind w:left="417" w:hanging="360"/>
      </w:pPr>
      <w:rPr>
        <w:rFonts w:ascii="Wingdings" w:hAnsi="Wingdings" w:hint="default"/>
        <w:color w:val="auto"/>
        <w:sz w:val="20"/>
      </w:rPr>
    </w:lvl>
    <w:lvl w:ilvl="1" w:tplc="C02A7DE4">
      <w:start w:val="1"/>
      <w:numFmt w:val="bullet"/>
      <w:lvlText w:val=""/>
      <w:lvlJc w:val="left"/>
      <w:pPr>
        <w:tabs>
          <w:tab w:val="num" w:pos="1440"/>
        </w:tabs>
        <w:ind w:left="1440" w:hanging="360"/>
      </w:pPr>
      <w:rPr>
        <w:rFonts w:ascii="Wingdings" w:hAnsi="Wingdings" w:hint="default"/>
      </w:rPr>
    </w:lvl>
    <w:lvl w:ilvl="2" w:tplc="12C2F614" w:tentative="1">
      <w:start w:val="1"/>
      <w:numFmt w:val="bullet"/>
      <w:lvlText w:val=""/>
      <w:lvlJc w:val="left"/>
      <w:pPr>
        <w:tabs>
          <w:tab w:val="num" w:pos="2160"/>
        </w:tabs>
        <w:ind w:left="2160" w:hanging="360"/>
      </w:pPr>
      <w:rPr>
        <w:rFonts w:ascii="Wingdings" w:hAnsi="Wingdings" w:hint="default"/>
      </w:rPr>
    </w:lvl>
    <w:lvl w:ilvl="3" w:tplc="F0408B52" w:tentative="1">
      <w:start w:val="1"/>
      <w:numFmt w:val="bullet"/>
      <w:lvlText w:val=""/>
      <w:lvlJc w:val="left"/>
      <w:pPr>
        <w:tabs>
          <w:tab w:val="num" w:pos="2880"/>
        </w:tabs>
        <w:ind w:left="2880" w:hanging="360"/>
      </w:pPr>
      <w:rPr>
        <w:rFonts w:ascii="Symbol" w:hAnsi="Symbol" w:hint="default"/>
      </w:rPr>
    </w:lvl>
    <w:lvl w:ilvl="4" w:tplc="46AE143C" w:tentative="1">
      <w:start w:val="1"/>
      <w:numFmt w:val="bullet"/>
      <w:lvlText w:val="o"/>
      <w:lvlJc w:val="left"/>
      <w:pPr>
        <w:tabs>
          <w:tab w:val="num" w:pos="3600"/>
        </w:tabs>
        <w:ind w:left="3600" w:hanging="360"/>
      </w:pPr>
      <w:rPr>
        <w:rFonts w:ascii="Courier New" w:hAnsi="Courier New" w:hint="default"/>
      </w:rPr>
    </w:lvl>
    <w:lvl w:ilvl="5" w:tplc="B93831A6" w:tentative="1">
      <w:start w:val="1"/>
      <w:numFmt w:val="bullet"/>
      <w:lvlText w:val=""/>
      <w:lvlJc w:val="left"/>
      <w:pPr>
        <w:tabs>
          <w:tab w:val="num" w:pos="4320"/>
        </w:tabs>
        <w:ind w:left="4320" w:hanging="360"/>
      </w:pPr>
      <w:rPr>
        <w:rFonts w:ascii="Wingdings" w:hAnsi="Wingdings" w:hint="default"/>
      </w:rPr>
    </w:lvl>
    <w:lvl w:ilvl="6" w:tplc="11F67496" w:tentative="1">
      <w:start w:val="1"/>
      <w:numFmt w:val="bullet"/>
      <w:lvlText w:val=""/>
      <w:lvlJc w:val="left"/>
      <w:pPr>
        <w:tabs>
          <w:tab w:val="num" w:pos="5040"/>
        </w:tabs>
        <w:ind w:left="5040" w:hanging="360"/>
      </w:pPr>
      <w:rPr>
        <w:rFonts w:ascii="Symbol" w:hAnsi="Symbol" w:hint="default"/>
      </w:rPr>
    </w:lvl>
    <w:lvl w:ilvl="7" w:tplc="3348D36E" w:tentative="1">
      <w:start w:val="1"/>
      <w:numFmt w:val="bullet"/>
      <w:lvlText w:val="o"/>
      <w:lvlJc w:val="left"/>
      <w:pPr>
        <w:tabs>
          <w:tab w:val="num" w:pos="5760"/>
        </w:tabs>
        <w:ind w:left="5760" w:hanging="360"/>
      </w:pPr>
      <w:rPr>
        <w:rFonts w:ascii="Courier New" w:hAnsi="Courier New" w:hint="default"/>
      </w:rPr>
    </w:lvl>
    <w:lvl w:ilvl="8" w:tplc="D2BAE97E" w:tentative="1">
      <w:start w:val="1"/>
      <w:numFmt w:val="bullet"/>
      <w:lvlText w:val=""/>
      <w:lvlJc w:val="left"/>
      <w:pPr>
        <w:tabs>
          <w:tab w:val="num" w:pos="6480"/>
        </w:tabs>
        <w:ind w:left="6480" w:hanging="360"/>
      </w:pPr>
      <w:rPr>
        <w:rFonts w:ascii="Wingdings" w:hAnsi="Wingdings" w:hint="default"/>
      </w:rPr>
    </w:lvl>
  </w:abstractNum>
  <w:abstractNum w:abstractNumId="28">
    <w:nsid w:val="098E3E9D"/>
    <w:multiLevelType w:val="hybridMultilevel"/>
    <w:tmpl w:val="40E061BE"/>
    <w:lvl w:ilvl="0" w:tplc="6882BCB2">
      <w:start w:val="1"/>
      <w:numFmt w:val="bullet"/>
      <w:lvlText w:val=""/>
      <w:lvlJc w:val="left"/>
      <w:pPr>
        <w:tabs>
          <w:tab w:val="num" w:pos="360"/>
        </w:tabs>
        <w:ind w:left="360" w:hanging="360"/>
      </w:pPr>
      <w:rPr>
        <w:rFonts w:ascii="Symbol" w:hAnsi="Symbol" w:hint="default"/>
      </w:rPr>
    </w:lvl>
    <w:lvl w:ilvl="1" w:tplc="982A2B38">
      <w:start w:val="1"/>
      <w:numFmt w:val="bullet"/>
      <w:lvlText w:val="o"/>
      <w:lvlJc w:val="left"/>
      <w:pPr>
        <w:tabs>
          <w:tab w:val="num" w:pos="1080"/>
        </w:tabs>
        <w:ind w:left="1080" w:hanging="360"/>
      </w:pPr>
      <w:rPr>
        <w:rFonts w:ascii="Courier New" w:hAnsi="Courier New" w:cs="Courier New" w:hint="default"/>
      </w:rPr>
    </w:lvl>
    <w:lvl w:ilvl="2" w:tplc="74CC2F1A">
      <w:start w:val="1"/>
      <w:numFmt w:val="bullet"/>
      <w:lvlText w:val=""/>
      <w:lvlJc w:val="left"/>
      <w:pPr>
        <w:tabs>
          <w:tab w:val="num" w:pos="1800"/>
        </w:tabs>
        <w:ind w:left="1800" w:hanging="360"/>
      </w:pPr>
      <w:rPr>
        <w:rFonts w:ascii="Wingdings" w:hAnsi="Wingdings" w:hint="default"/>
      </w:rPr>
    </w:lvl>
    <w:lvl w:ilvl="3" w:tplc="5C521AC8">
      <w:start w:val="1"/>
      <w:numFmt w:val="bullet"/>
      <w:lvlText w:val=""/>
      <w:lvlJc w:val="left"/>
      <w:pPr>
        <w:tabs>
          <w:tab w:val="num" w:pos="2520"/>
        </w:tabs>
        <w:ind w:left="2520" w:hanging="360"/>
      </w:pPr>
      <w:rPr>
        <w:rFonts w:ascii="Symbol" w:hAnsi="Symbol" w:hint="default"/>
      </w:rPr>
    </w:lvl>
    <w:lvl w:ilvl="4" w:tplc="CCFA115C" w:tentative="1">
      <w:start w:val="1"/>
      <w:numFmt w:val="bullet"/>
      <w:lvlText w:val="o"/>
      <w:lvlJc w:val="left"/>
      <w:pPr>
        <w:tabs>
          <w:tab w:val="num" w:pos="3240"/>
        </w:tabs>
        <w:ind w:left="3240" w:hanging="360"/>
      </w:pPr>
      <w:rPr>
        <w:rFonts w:ascii="Courier New" w:hAnsi="Courier New" w:cs="Courier New" w:hint="default"/>
      </w:rPr>
    </w:lvl>
    <w:lvl w:ilvl="5" w:tplc="3DC621C2" w:tentative="1">
      <w:start w:val="1"/>
      <w:numFmt w:val="bullet"/>
      <w:lvlText w:val=""/>
      <w:lvlJc w:val="left"/>
      <w:pPr>
        <w:tabs>
          <w:tab w:val="num" w:pos="3960"/>
        </w:tabs>
        <w:ind w:left="3960" w:hanging="360"/>
      </w:pPr>
      <w:rPr>
        <w:rFonts w:ascii="Wingdings" w:hAnsi="Wingdings" w:hint="default"/>
      </w:rPr>
    </w:lvl>
    <w:lvl w:ilvl="6" w:tplc="5724602C" w:tentative="1">
      <w:start w:val="1"/>
      <w:numFmt w:val="bullet"/>
      <w:lvlText w:val=""/>
      <w:lvlJc w:val="left"/>
      <w:pPr>
        <w:tabs>
          <w:tab w:val="num" w:pos="4680"/>
        </w:tabs>
        <w:ind w:left="4680" w:hanging="360"/>
      </w:pPr>
      <w:rPr>
        <w:rFonts w:ascii="Symbol" w:hAnsi="Symbol" w:hint="default"/>
      </w:rPr>
    </w:lvl>
    <w:lvl w:ilvl="7" w:tplc="D4E03FBA" w:tentative="1">
      <w:start w:val="1"/>
      <w:numFmt w:val="bullet"/>
      <w:lvlText w:val="o"/>
      <w:lvlJc w:val="left"/>
      <w:pPr>
        <w:tabs>
          <w:tab w:val="num" w:pos="5400"/>
        </w:tabs>
        <w:ind w:left="5400" w:hanging="360"/>
      </w:pPr>
      <w:rPr>
        <w:rFonts w:ascii="Courier New" w:hAnsi="Courier New" w:cs="Courier New" w:hint="default"/>
      </w:rPr>
    </w:lvl>
    <w:lvl w:ilvl="8" w:tplc="49AE0654" w:tentative="1">
      <w:start w:val="1"/>
      <w:numFmt w:val="bullet"/>
      <w:lvlText w:val=""/>
      <w:lvlJc w:val="left"/>
      <w:pPr>
        <w:tabs>
          <w:tab w:val="num" w:pos="6120"/>
        </w:tabs>
        <w:ind w:left="6120" w:hanging="360"/>
      </w:pPr>
      <w:rPr>
        <w:rFonts w:ascii="Wingdings" w:hAnsi="Wingdings" w:hint="default"/>
      </w:rPr>
    </w:lvl>
  </w:abstractNum>
  <w:abstractNum w:abstractNumId="29">
    <w:nsid w:val="099E2CE1"/>
    <w:multiLevelType w:val="hybridMultilevel"/>
    <w:tmpl w:val="FE52189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0">
    <w:nsid w:val="0A201876"/>
    <w:multiLevelType w:val="hybridMultilevel"/>
    <w:tmpl w:val="307EA394"/>
    <w:lvl w:ilvl="0" w:tplc="677A18CA">
      <w:start w:val="1"/>
      <w:numFmt w:val="bullet"/>
      <w:lvlText w:val=""/>
      <w:lvlJc w:val="left"/>
      <w:pPr>
        <w:tabs>
          <w:tab w:val="num" w:pos="720"/>
        </w:tabs>
        <w:ind w:left="720" w:hanging="360"/>
      </w:pPr>
      <w:rPr>
        <w:rFonts w:ascii="Symbol" w:hAnsi="Symbol" w:hint="default"/>
        <w:sz w:val="20"/>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1">
    <w:nsid w:val="0ADB3407"/>
    <w:multiLevelType w:val="hybridMultilevel"/>
    <w:tmpl w:val="2244148C"/>
    <w:lvl w:ilvl="0" w:tplc="0409000F">
      <w:start w:val="1"/>
      <w:numFmt w:val="decimal"/>
      <w:lvlText w:val="%1."/>
      <w:lvlJc w:val="left"/>
      <w:pPr>
        <w:tabs>
          <w:tab w:val="num" w:pos="720"/>
        </w:tabs>
        <w:ind w:left="720" w:hanging="360"/>
      </w:pPr>
      <w:rPr>
        <w:rFonts w:hint="default"/>
      </w:rPr>
    </w:lvl>
    <w:lvl w:ilvl="1" w:tplc="04080003">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2">
    <w:nsid w:val="0BDC1604"/>
    <w:multiLevelType w:val="hybridMultilevel"/>
    <w:tmpl w:val="A31A90C0"/>
    <w:lvl w:ilvl="0" w:tplc="04080003">
      <w:start w:val="1"/>
      <w:numFmt w:val="bullet"/>
      <w:lvlText w:val="o"/>
      <w:lvlJc w:val="left"/>
      <w:pPr>
        <w:tabs>
          <w:tab w:val="num" w:pos="720"/>
        </w:tabs>
        <w:ind w:left="720" w:hanging="360"/>
      </w:pPr>
      <w:rPr>
        <w:rFonts w:ascii="Courier New" w:hAnsi="Courier New" w:cs="Courier New" w:hint="default"/>
      </w:rPr>
    </w:lvl>
    <w:lvl w:ilvl="1" w:tplc="04080003">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3">
    <w:nsid w:val="0C4E2B5C"/>
    <w:multiLevelType w:val="hybridMultilevel"/>
    <w:tmpl w:val="47088728"/>
    <w:lvl w:ilvl="0" w:tplc="545A99AE">
      <w:start w:val="1"/>
      <w:numFmt w:val="bullet"/>
      <w:lvlText w:val=""/>
      <w:lvlJc w:val="left"/>
      <w:pPr>
        <w:tabs>
          <w:tab w:val="num" w:pos="360"/>
        </w:tabs>
        <w:ind w:left="360" w:hanging="360"/>
      </w:pPr>
      <w:rPr>
        <w:rFonts w:ascii="Symbol" w:hAnsi="Symbol" w:hint="default"/>
        <w:color w:val="auto"/>
        <w:sz w:val="22"/>
        <w:szCs w:val="22"/>
      </w:rPr>
    </w:lvl>
    <w:lvl w:ilvl="1" w:tplc="04080019">
      <w:start w:val="1"/>
      <w:numFmt w:val="bullet"/>
      <w:lvlText w:val="o"/>
      <w:lvlJc w:val="left"/>
      <w:pPr>
        <w:tabs>
          <w:tab w:val="num" w:pos="1080"/>
        </w:tabs>
        <w:ind w:left="1080" w:hanging="360"/>
      </w:pPr>
      <w:rPr>
        <w:rFonts w:ascii="Courier New" w:hAnsi="Courier New" w:cs="Courier New" w:hint="default"/>
      </w:rPr>
    </w:lvl>
    <w:lvl w:ilvl="2" w:tplc="0408001B" w:tentative="1">
      <w:start w:val="1"/>
      <w:numFmt w:val="bullet"/>
      <w:lvlText w:val=""/>
      <w:lvlJc w:val="left"/>
      <w:pPr>
        <w:tabs>
          <w:tab w:val="num" w:pos="1800"/>
        </w:tabs>
        <w:ind w:left="1800" w:hanging="360"/>
      </w:pPr>
      <w:rPr>
        <w:rFonts w:ascii="Wingdings" w:hAnsi="Wingdings" w:hint="default"/>
      </w:rPr>
    </w:lvl>
    <w:lvl w:ilvl="3" w:tplc="0408000F" w:tentative="1">
      <w:start w:val="1"/>
      <w:numFmt w:val="bullet"/>
      <w:lvlText w:val=""/>
      <w:lvlJc w:val="left"/>
      <w:pPr>
        <w:tabs>
          <w:tab w:val="num" w:pos="2520"/>
        </w:tabs>
        <w:ind w:left="2520" w:hanging="360"/>
      </w:pPr>
      <w:rPr>
        <w:rFonts w:ascii="Symbol" w:hAnsi="Symbol" w:hint="default"/>
      </w:rPr>
    </w:lvl>
    <w:lvl w:ilvl="4" w:tplc="04080019" w:tentative="1">
      <w:start w:val="1"/>
      <w:numFmt w:val="bullet"/>
      <w:lvlText w:val="o"/>
      <w:lvlJc w:val="left"/>
      <w:pPr>
        <w:tabs>
          <w:tab w:val="num" w:pos="3240"/>
        </w:tabs>
        <w:ind w:left="3240" w:hanging="360"/>
      </w:pPr>
      <w:rPr>
        <w:rFonts w:ascii="Courier New" w:hAnsi="Courier New" w:cs="Courier New" w:hint="default"/>
      </w:rPr>
    </w:lvl>
    <w:lvl w:ilvl="5" w:tplc="0408001B" w:tentative="1">
      <w:start w:val="1"/>
      <w:numFmt w:val="bullet"/>
      <w:lvlText w:val=""/>
      <w:lvlJc w:val="left"/>
      <w:pPr>
        <w:tabs>
          <w:tab w:val="num" w:pos="3960"/>
        </w:tabs>
        <w:ind w:left="3960" w:hanging="360"/>
      </w:pPr>
      <w:rPr>
        <w:rFonts w:ascii="Wingdings" w:hAnsi="Wingdings" w:hint="default"/>
      </w:rPr>
    </w:lvl>
    <w:lvl w:ilvl="6" w:tplc="0408000F" w:tentative="1">
      <w:start w:val="1"/>
      <w:numFmt w:val="bullet"/>
      <w:lvlText w:val=""/>
      <w:lvlJc w:val="left"/>
      <w:pPr>
        <w:tabs>
          <w:tab w:val="num" w:pos="4680"/>
        </w:tabs>
        <w:ind w:left="4680" w:hanging="360"/>
      </w:pPr>
      <w:rPr>
        <w:rFonts w:ascii="Symbol" w:hAnsi="Symbol" w:hint="default"/>
      </w:rPr>
    </w:lvl>
    <w:lvl w:ilvl="7" w:tplc="04080019" w:tentative="1">
      <w:start w:val="1"/>
      <w:numFmt w:val="bullet"/>
      <w:lvlText w:val="o"/>
      <w:lvlJc w:val="left"/>
      <w:pPr>
        <w:tabs>
          <w:tab w:val="num" w:pos="5400"/>
        </w:tabs>
        <w:ind w:left="5400" w:hanging="360"/>
      </w:pPr>
      <w:rPr>
        <w:rFonts w:ascii="Courier New" w:hAnsi="Courier New" w:cs="Courier New" w:hint="default"/>
      </w:rPr>
    </w:lvl>
    <w:lvl w:ilvl="8" w:tplc="0408001B" w:tentative="1">
      <w:start w:val="1"/>
      <w:numFmt w:val="bullet"/>
      <w:lvlText w:val=""/>
      <w:lvlJc w:val="left"/>
      <w:pPr>
        <w:tabs>
          <w:tab w:val="num" w:pos="6120"/>
        </w:tabs>
        <w:ind w:left="6120" w:hanging="360"/>
      </w:pPr>
      <w:rPr>
        <w:rFonts w:ascii="Wingdings" w:hAnsi="Wingdings" w:hint="default"/>
      </w:rPr>
    </w:lvl>
  </w:abstractNum>
  <w:abstractNum w:abstractNumId="34">
    <w:nsid w:val="0D8729F6"/>
    <w:multiLevelType w:val="multilevel"/>
    <w:tmpl w:val="29F4ED28"/>
    <w:lvl w:ilvl="0">
      <w:start w:val="1"/>
      <w:numFmt w:val="decimal"/>
      <w:pStyle w:val="a1"/>
      <w:lvlText w:val="%1."/>
      <w:lvlJc w:val="left"/>
      <w:pPr>
        <w:tabs>
          <w:tab w:val="num" w:pos="1020"/>
        </w:tabs>
        <w:ind w:left="1020" w:hanging="340"/>
      </w:pPr>
      <w:rPr>
        <w:rFonts w:hint="default"/>
      </w:rPr>
    </w:lvl>
    <w:lvl w:ilvl="1">
      <w:start w:val="1"/>
      <w:numFmt w:val="lowerLetter"/>
      <w:lvlText w:val="%2."/>
      <w:lvlJc w:val="left"/>
      <w:pPr>
        <w:tabs>
          <w:tab w:val="num" w:pos="2120"/>
        </w:tabs>
        <w:ind w:left="2120" w:hanging="360"/>
      </w:pPr>
    </w:lvl>
    <w:lvl w:ilvl="2" w:tentative="1">
      <w:start w:val="1"/>
      <w:numFmt w:val="lowerRoman"/>
      <w:lvlText w:val="%3."/>
      <w:lvlJc w:val="right"/>
      <w:pPr>
        <w:tabs>
          <w:tab w:val="num" w:pos="2840"/>
        </w:tabs>
        <w:ind w:left="2840" w:hanging="180"/>
      </w:pPr>
    </w:lvl>
    <w:lvl w:ilvl="3" w:tentative="1">
      <w:start w:val="1"/>
      <w:numFmt w:val="decimal"/>
      <w:lvlText w:val="%4."/>
      <w:lvlJc w:val="left"/>
      <w:pPr>
        <w:tabs>
          <w:tab w:val="num" w:pos="3560"/>
        </w:tabs>
        <w:ind w:left="3560" w:hanging="360"/>
      </w:pPr>
    </w:lvl>
    <w:lvl w:ilvl="4" w:tentative="1">
      <w:start w:val="1"/>
      <w:numFmt w:val="lowerLetter"/>
      <w:lvlText w:val="%5."/>
      <w:lvlJc w:val="left"/>
      <w:pPr>
        <w:tabs>
          <w:tab w:val="num" w:pos="4280"/>
        </w:tabs>
        <w:ind w:left="4280" w:hanging="360"/>
      </w:pPr>
    </w:lvl>
    <w:lvl w:ilvl="5" w:tentative="1">
      <w:start w:val="1"/>
      <w:numFmt w:val="lowerRoman"/>
      <w:lvlText w:val="%6."/>
      <w:lvlJc w:val="right"/>
      <w:pPr>
        <w:tabs>
          <w:tab w:val="num" w:pos="5000"/>
        </w:tabs>
        <w:ind w:left="5000" w:hanging="180"/>
      </w:pPr>
    </w:lvl>
    <w:lvl w:ilvl="6" w:tentative="1">
      <w:start w:val="1"/>
      <w:numFmt w:val="decimal"/>
      <w:lvlText w:val="%7."/>
      <w:lvlJc w:val="left"/>
      <w:pPr>
        <w:tabs>
          <w:tab w:val="num" w:pos="5720"/>
        </w:tabs>
        <w:ind w:left="5720" w:hanging="360"/>
      </w:pPr>
    </w:lvl>
    <w:lvl w:ilvl="7" w:tentative="1">
      <w:start w:val="1"/>
      <w:numFmt w:val="lowerLetter"/>
      <w:lvlText w:val="%8."/>
      <w:lvlJc w:val="left"/>
      <w:pPr>
        <w:tabs>
          <w:tab w:val="num" w:pos="6440"/>
        </w:tabs>
        <w:ind w:left="6440" w:hanging="360"/>
      </w:pPr>
    </w:lvl>
    <w:lvl w:ilvl="8" w:tentative="1">
      <w:start w:val="1"/>
      <w:numFmt w:val="lowerRoman"/>
      <w:lvlText w:val="%9."/>
      <w:lvlJc w:val="right"/>
      <w:pPr>
        <w:tabs>
          <w:tab w:val="num" w:pos="7160"/>
        </w:tabs>
        <w:ind w:left="7160" w:hanging="180"/>
      </w:pPr>
    </w:lvl>
  </w:abstractNum>
  <w:abstractNum w:abstractNumId="35">
    <w:nsid w:val="0DA92E80"/>
    <w:multiLevelType w:val="hybridMultilevel"/>
    <w:tmpl w:val="D0D8978E"/>
    <w:lvl w:ilvl="0" w:tplc="C232A46C">
      <w:start w:val="1"/>
      <w:numFmt w:val="decimal"/>
      <w:lvlText w:val="%1."/>
      <w:lvlJc w:val="left"/>
      <w:pPr>
        <w:tabs>
          <w:tab w:val="num" w:pos="360"/>
        </w:tabs>
        <w:ind w:left="360" w:hanging="360"/>
      </w:pPr>
      <w:rPr>
        <w:b w:val="0"/>
      </w:rPr>
    </w:lvl>
    <w:lvl w:ilvl="1" w:tplc="07AA72A8" w:tentative="1">
      <w:start w:val="1"/>
      <w:numFmt w:val="lowerLetter"/>
      <w:lvlText w:val="%2."/>
      <w:lvlJc w:val="left"/>
      <w:pPr>
        <w:tabs>
          <w:tab w:val="num" w:pos="1440"/>
        </w:tabs>
        <w:ind w:left="1440" w:hanging="360"/>
      </w:pPr>
    </w:lvl>
    <w:lvl w:ilvl="2" w:tplc="15CCA62C" w:tentative="1">
      <w:start w:val="1"/>
      <w:numFmt w:val="lowerRoman"/>
      <w:lvlText w:val="%3."/>
      <w:lvlJc w:val="right"/>
      <w:pPr>
        <w:tabs>
          <w:tab w:val="num" w:pos="2160"/>
        </w:tabs>
        <w:ind w:left="2160" w:hanging="180"/>
      </w:pPr>
    </w:lvl>
    <w:lvl w:ilvl="3" w:tplc="5650BCD8" w:tentative="1">
      <w:start w:val="1"/>
      <w:numFmt w:val="decimal"/>
      <w:lvlText w:val="%4."/>
      <w:lvlJc w:val="left"/>
      <w:pPr>
        <w:tabs>
          <w:tab w:val="num" w:pos="2880"/>
        </w:tabs>
        <w:ind w:left="2880" w:hanging="360"/>
      </w:pPr>
    </w:lvl>
    <w:lvl w:ilvl="4" w:tplc="1F44EBD6" w:tentative="1">
      <w:start w:val="1"/>
      <w:numFmt w:val="lowerLetter"/>
      <w:lvlText w:val="%5."/>
      <w:lvlJc w:val="left"/>
      <w:pPr>
        <w:tabs>
          <w:tab w:val="num" w:pos="3600"/>
        </w:tabs>
        <w:ind w:left="3600" w:hanging="360"/>
      </w:pPr>
    </w:lvl>
    <w:lvl w:ilvl="5" w:tplc="1B10B878" w:tentative="1">
      <w:start w:val="1"/>
      <w:numFmt w:val="lowerRoman"/>
      <w:lvlText w:val="%6."/>
      <w:lvlJc w:val="right"/>
      <w:pPr>
        <w:tabs>
          <w:tab w:val="num" w:pos="4320"/>
        </w:tabs>
        <w:ind w:left="4320" w:hanging="180"/>
      </w:pPr>
    </w:lvl>
    <w:lvl w:ilvl="6" w:tplc="66AEBC3C" w:tentative="1">
      <w:start w:val="1"/>
      <w:numFmt w:val="decimal"/>
      <w:lvlText w:val="%7."/>
      <w:lvlJc w:val="left"/>
      <w:pPr>
        <w:tabs>
          <w:tab w:val="num" w:pos="5040"/>
        </w:tabs>
        <w:ind w:left="5040" w:hanging="360"/>
      </w:pPr>
    </w:lvl>
    <w:lvl w:ilvl="7" w:tplc="C6925AB8" w:tentative="1">
      <w:start w:val="1"/>
      <w:numFmt w:val="lowerLetter"/>
      <w:lvlText w:val="%8."/>
      <w:lvlJc w:val="left"/>
      <w:pPr>
        <w:tabs>
          <w:tab w:val="num" w:pos="5760"/>
        </w:tabs>
        <w:ind w:left="5760" w:hanging="360"/>
      </w:pPr>
    </w:lvl>
    <w:lvl w:ilvl="8" w:tplc="9E280F16" w:tentative="1">
      <w:start w:val="1"/>
      <w:numFmt w:val="lowerRoman"/>
      <w:lvlText w:val="%9."/>
      <w:lvlJc w:val="right"/>
      <w:pPr>
        <w:tabs>
          <w:tab w:val="num" w:pos="6480"/>
        </w:tabs>
        <w:ind w:left="6480" w:hanging="180"/>
      </w:pPr>
    </w:lvl>
  </w:abstractNum>
  <w:abstractNum w:abstractNumId="36">
    <w:nsid w:val="0DAE7A28"/>
    <w:multiLevelType w:val="multilevel"/>
    <w:tmpl w:val="2690D564"/>
    <w:lvl w:ilvl="0">
      <w:start w:val="1"/>
      <w:numFmt w:val="decimal"/>
      <w:lvlText w:val="%1."/>
      <w:lvlJc w:val="left"/>
      <w:pPr>
        <w:tabs>
          <w:tab w:val="num" w:pos="720"/>
        </w:tabs>
        <w:ind w:left="720" w:hanging="360"/>
      </w:pPr>
      <w:rPr>
        <w:rFonts w:cs="Times New Roman" w:hint="default"/>
      </w:rPr>
    </w:lvl>
    <w:lvl w:ilvl="1">
      <w:start w:val="1"/>
      <w:numFmt w:val="decimal"/>
      <w:lvlText w:val="%2."/>
      <w:lvlJc w:val="left"/>
      <w:pPr>
        <w:tabs>
          <w:tab w:val="num" w:pos="1440"/>
        </w:tabs>
        <w:ind w:left="1440" w:hanging="360"/>
      </w:pPr>
      <w:rPr>
        <w:rFonts w:cs="Times New Roman" w:hint="default"/>
      </w:rPr>
    </w:lvl>
    <w:lvl w:ilvl="2">
      <w:start w:val="1"/>
      <w:numFmt w:val="decimal"/>
      <w:lvlText w:val="%3."/>
      <w:lvlJc w:val="left"/>
      <w:pPr>
        <w:tabs>
          <w:tab w:val="num" w:pos="2377"/>
        </w:tabs>
        <w:ind w:left="2377" w:hanging="397"/>
      </w:pPr>
      <w:rPr>
        <w:rFonts w:ascii="Tahoma" w:hAnsi="Tahoma" w:cs="Times New Roman" w:hint="default"/>
        <w:b w:val="0"/>
        <w:i w:val="0"/>
        <w:color w:val="auto"/>
        <w:sz w:val="20"/>
        <w:szCs w:val="20"/>
        <w:u w:val="none"/>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37">
    <w:nsid w:val="0DB050FC"/>
    <w:multiLevelType w:val="multilevel"/>
    <w:tmpl w:val="A6D00F9E"/>
    <w:styleLink w:val="1"/>
    <w:lvl w:ilvl="0">
      <w:start w:val="1"/>
      <w:numFmt w:val="decimal"/>
      <w:lvlRestart w:val="0"/>
      <w:lvlText w:val="Γ%1."/>
      <w:lvlJc w:val="left"/>
      <w:pPr>
        <w:tabs>
          <w:tab w:val="num" w:pos="360"/>
        </w:tabs>
        <w:ind w:left="360" w:hanging="360"/>
      </w:pPr>
      <w:rPr>
        <w:rFonts w:ascii="Calibri" w:hAnsi="Calibri" w:cs="Times New Roman" w:hint="default"/>
        <w:b/>
        <w:i w:val="0"/>
        <w:sz w:val="24"/>
      </w:rPr>
    </w:lvl>
    <w:lvl w:ilvl="1">
      <w:start w:val="1"/>
      <w:numFmt w:val="decimal"/>
      <w:isLgl/>
      <w:lvlText w:val="Γ%1.%2"/>
      <w:lvlJc w:val="left"/>
      <w:pPr>
        <w:tabs>
          <w:tab w:val="num" w:pos="360"/>
        </w:tabs>
        <w:ind w:left="360" w:hanging="360"/>
      </w:pPr>
      <w:rPr>
        <w:rFonts w:ascii="Calibri" w:hAnsi="Calibri" w:cs="Times New Roman" w:hint="default"/>
        <w:b/>
        <w:i w:val="0"/>
        <w:sz w:val="24"/>
      </w:rPr>
    </w:lvl>
    <w:lvl w:ilvl="2">
      <w:start w:val="1"/>
      <w:numFmt w:val="decimal"/>
      <w:isLgl/>
      <w:lvlText w:val="Γ%1.%2.%3"/>
      <w:lvlJc w:val="left"/>
      <w:pPr>
        <w:tabs>
          <w:tab w:val="num" w:pos="720"/>
        </w:tabs>
        <w:ind w:left="720" w:hanging="720"/>
      </w:pPr>
      <w:rPr>
        <w:rFonts w:ascii="Calibri" w:hAnsi="Calibri" w:cs="Times New Roman" w:hint="default"/>
        <w:b/>
        <w:i w:val="0"/>
        <w:sz w:val="24"/>
      </w:rPr>
    </w:lvl>
    <w:lvl w:ilvl="3">
      <w:start w:val="1"/>
      <w:numFmt w:val="decimal"/>
      <w:isLgl/>
      <w:lvlText w:val="Γ%1.%2.%3.%4"/>
      <w:lvlJc w:val="left"/>
      <w:pPr>
        <w:tabs>
          <w:tab w:val="num" w:pos="720"/>
        </w:tabs>
        <w:ind w:left="720" w:hanging="720"/>
      </w:pPr>
      <w:rPr>
        <w:rFonts w:ascii="Calibri" w:hAnsi="Calibri" w:cs="Times New Roman" w:hint="default"/>
        <w:b/>
        <w:i w:val="0"/>
        <w:sz w:val="24"/>
      </w:rPr>
    </w:lvl>
    <w:lvl w:ilvl="4">
      <w:start w:val="1"/>
      <w:numFmt w:val="decimal"/>
      <w:isLgl/>
      <w:lvlText w:val="Γ%1.%2.%3.%4.%5"/>
      <w:lvlJc w:val="left"/>
      <w:pPr>
        <w:tabs>
          <w:tab w:val="num" w:pos="1080"/>
        </w:tabs>
        <w:ind w:left="1080" w:hanging="1080"/>
      </w:pPr>
      <w:rPr>
        <w:rFonts w:ascii="Calibri" w:hAnsi="Calibri" w:cs="Times New Roman" w:hint="default"/>
        <w:b/>
        <w:i w:val="0"/>
        <w:sz w:val="24"/>
      </w:rPr>
    </w:lvl>
    <w:lvl w:ilvl="5">
      <w:start w:val="1"/>
      <w:numFmt w:val="decimal"/>
      <w:isLgl/>
      <w:lvlText w:val="%1.%2.%3.%4.%5.%6"/>
      <w:lvlJc w:val="left"/>
      <w:pPr>
        <w:tabs>
          <w:tab w:val="num" w:pos="1080"/>
        </w:tabs>
        <w:ind w:left="1080" w:hanging="1080"/>
      </w:pPr>
      <w:rPr>
        <w:rFonts w:cs="Times New Roman" w:hint="default"/>
      </w:rPr>
    </w:lvl>
    <w:lvl w:ilvl="6">
      <w:start w:val="1"/>
      <w:numFmt w:val="decimal"/>
      <w:isLgl/>
      <w:lvlText w:val="%1.%2.%3.%4.%5.%6.%7"/>
      <w:lvlJc w:val="left"/>
      <w:pPr>
        <w:tabs>
          <w:tab w:val="num" w:pos="1440"/>
        </w:tabs>
        <w:ind w:left="1440" w:hanging="1440"/>
      </w:pPr>
      <w:rPr>
        <w:rFonts w:cs="Times New Roman" w:hint="default"/>
      </w:rPr>
    </w:lvl>
    <w:lvl w:ilvl="7">
      <w:start w:val="1"/>
      <w:numFmt w:val="decimal"/>
      <w:isLgl/>
      <w:lvlText w:val="%1.%2.%3.%4.%5.%6.%7.%8"/>
      <w:lvlJc w:val="left"/>
      <w:pPr>
        <w:tabs>
          <w:tab w:val="num" w:pos="1440"/>
        </w:tabs>
        <w:ind w:left="1440" w:hanging="1440"/>
      </w:pPr>
      <w:rPr>
        <w:rFonts w:cs="Times New Roman" w:hint="default"/>
      </w:rPr>
    </w:lvl>
    <w:lvl w:ilvl="8">
      <w:start w:val="1"/>
      <w:numFmt w:val="decimal"/>
      <w:isLgl/>
      <w:lvlText w:val="%1.%2.%3.%4.%5.%6.%7.%8.%9"/>
      <w:lvlJc w:val="left"/>
      <w:pPr>
        <w:tabs>
          <w:tab w:val="num" w:pos="1800"/>
        </w:tabs>
        <w:ind w:left="1800" w:hanging="1800"/>
      </w:pPr>
      <w:rPr>
        <w:rFonts w:cs="Times New Roman" w:hint="default"/>
      </w:rPr>
    </w:lvl>
  </w:abstractNum>
  <w:abstractNum w:abstractNumId="38">
    <w:nsid w:val="0DF11059"/>
    <w:multiLevelType w:val="hybridMultilevel"/>
    <w:tmpl w:val="B2200ABA"/>
    <w:lvl w:ilvl="0" w:tplc="209A261C">
      <w:start w:val="1"/>
      <w:numFmt w:val="bullet"/>
      <w:lvlText w:val="-"/>
      <w:lvlJc w:val="left"/>
      <w:pPr>
        <w:tabs>
          <w:tab w:val="num" w:pos="360"/>
        </w:tabs>
        <w:ind w:left="360" w:hanging="360"/>
      </w:pPr>
      <w:rPr>
        <w:rFonts w:ascii="Tahoma" w:hAnsi="Tahoma" w:hint="default"/>
      </w:rPr>
    </w:lvl>
    <w:lvl w:ilvl="1" w:tplc="04080003" w:tentative="1">
      <w:start w:val="1"/>
      <w:numFmt w:val="bullet"/>
      <w:lvlText w:val="o"/>
      <w:lvlJc w:val="left"/>
      <w:pPr>
        <w:tabs>
          <w:tab w:val="num" w:pos="1440"/>
        </w:tabs>
        <w:ind w:left="1440" w:hanging="360"/>
      </w:pPr>
      <w:rPr>
        <w:rFonts w:ascii="Courier New" w:hAnsi="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39">
    <w:nsid w:val="0E0B6601"/>
    <w:multiLevelType w:val="hybridMultilevel"/>
    <w:tmpl w:val="12B4C68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0">
    <w:nsid w:val="100C3D0A"/>
    <w:multiLevelType w:val="hybridMultilevel"/>
    <w:tmpl w:val="18CEE412"/>
    <w:lvl w:ilvl="0" w:tplc="84BCB77C">
      <w:start w:val="1"/>
      <w:numFmt w:val="decimal"/>
      <w:pStyle w:val="NumList2"/>
      <w:lvlText w:val="%1."/>
      <w:lvlJc w:val="left"/>
      <w:pPr>
        <w:tabs>
          <w:tab w:val="num" w:pos="587"/>
        </w:tabs>
        <w:ind w:left="587" w:hanging="360"/>
      </w:pPr>
      <w:rPr>
        <w:rFonts w:hint="default"/>
      </w:rPr>
    </w:lvl>
    <w:lvl w:ilvl="1" w:tplc="AACCCFA0">
      <w:start w:val="1"/>
      <w:numFmt w:val="bullet"/>
      <w:lvlText w:val=""/>
      <w:lvlJc w:val="left"/>
      <w:pPr>
        <w:tabs>
          <w:tab w:val="num" w:pos="2214"/>
        </w:tabs>
        <w:ind w:left="2214" w:hanging="360"/>
      </w:pPr>
      <w:rPr>
        <w:rFonts w:ascii="Symbol" w:hAnsi="Symbol" w:hint="default"/>
      </w:rPr>
    </w:lvl>
    <w:lvl w:ilvl="2" w:tplc="BDA4DB0C" w:tentative="1">
      <w:start w:val="1"/>
      <w:numFmt w:val="lowerRoman"/>
      <w:lvlText w:val="%3."/>
      <w:lvlJc w:val="right"/>
      <w:pPr>
        <w:tabs>
          <w:tab w:val="num" w:pos="2934"/>
        </w:tabs>
        <w:ind w:left="2934" w:hanging="180"/>
      </w:pPr>
    </w:lvl>
    <w:lvl w:ilvl="3" w:tplc="ED3A4B20" w:tentative="1">
      <w:start w:val="1"/>
      <w:numFmt w:val="decimal"/>
      <w:lvlText w:val="%4."/>
      <w:lvlJc w:val="left"/>
      <w:pPr>
        <w:tabs>
          <w:tab w:val="num" w:pos="3654"/>
        </w:tabs>
        <w:ind w:left="3654" w:hanging="360"/>
      </w:pPr>
    </w:lvl>
    <w:lvl w:ilvl="4" w:tplc="8E4ED61A" w:tentative="1">
      <w:start w:val="1"/>
      <w:numFmt w:val="lowerLetter"/>
      <w:lvlText w:val="%5."/>
      <w:lvlJc w:val="left"/>
      <w:pPr>
        <w:tabs>
          <w:tab w:val="num" w:pos="4374"/>
        </w:tabs>
        <w:ind w:left="4374" w:hanging="360"/>
      </w:pPr>
    </w:lvl>
    <w:lvl w:ilvl="5" w:tplc="49BABE6C" w:tentative="1">
      <w:start w:val="1"/>
      <w:numFmt w:val="lowerRoman"/>
      <w:lvlText w:val="%6."/>
      <w:lvlJc w:val="right"/>
      <w:pPr>
        <w:tabs>
          <w:tab w:val="num" w:pos="5094"/>
        </w:tabs>
        <w:ind w:left="5094" w:hanging="180"/>
      </w:pPr>
    </w:lvl>
    <w:lvl w:ilvl="6" w:tplc="B77212F0" w:tentative="1">
      <w:start w:val="1"/>
      <w:numFmt w:val="decimal"/>
      <w:lvlText w:val="%7."/>
      <w:lvlJc w:val="left"/>
      <w:pPr>
        <w:tabs>
          <w:tab w:val="num" w:pos="5814"/>
        </w:tabs>
        <w:ind w:left="5814" w:hanging="360"/>
      </w:pPr>
    </w:lvl>
    <w:lvl w:ilvl="7" w:tplc="C0AAF37A" w:tentative="1">
      <w:start w:val="1"/>
      <w:numFmt w:val="lowerLetter"/>
      <w:lvlText w:val="%8."/>
      <w:lvlJc w:val="left"/>
      <w:pPr>
        <w:tabs>
          <w:tab w:val="num" w:pos="6534"/>
        </w:tabs>
        <w:ind w:left="6534" w:hanging="360"/>
      </w:pPr>
    </w:lvl>
    <w:lvl w:ilvl="8" w:tplc="187A6864" w:tentative="1">
      <w:start w:val="1"/>
      <w:numFmt w:val="lowerRoman"/>
      <w:lvlText w:val="%9."/>
      <w:lvlJc w:val="right"/>
      <w:pPr>
        <w:tabs>
          <w:tab w:val="num" w:pos="7254"/>
        </w:tabs>
        <w:ind w:left="7254" w:hanging="180"/>
      </w:pPr>
    </w:lvl>
  </w:abstractNum>
  <w:abstractNum w:abstractNumId="41">
    <w:nsid w:val="10622E7C"/>
    <w:multiLevelType w:val="hybridMultilevel"/>
    <w:tmpl w:val="E3D06328"/>
    <w:lvl w:ilvl="0" w:tplc="5088EC96">
      <w:start w:val="1"/>
      <w:numFmt w:val="lowerRoman"/>
      <w:lvlText w:val="%1)"/>
      <w:lvlJc w:val="left"/>
      <w:pPr>
        <w:ind w:left="1080" w:hanging="72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2">
    <w:nsid w:val="117F5C9F"/>
    <w:multiLevelType w:val="hybridMultilevel"/>
    <w:tmpl w:val="26C6F130"/>
    <w:lvl w:ilvl="0" w:tplc="209A261C">
      <w:start w:val="1"/>
      <w:numFmt w:val="bullet"/>
      <w:lvlText w:val="-"/>
      <w:lvlJc w:val="left"/>
      <w:pPr>
        <w:tabs>
          <w:tab w:val="num" w:pos="360"/>
        </w:tabs>
        <w:ind w:left="360" w:hanging="360"/>
      </w:pPr>
      <w:rPr>
        <w:rFonts w:ascii="Tahoma" w:hAnsi="Tahoma" w:hint="default"/>
      </w:rPr>
    </w:lvl>
    <w:lvl w:ilvl="1" w:tplc="04080019">
      <w:start w:val="1"/>
      <w:numFmt w:val="lowerLetter"/>
      <w:lvlText w:val="%2."/>
      <w:lvlJc w:val="left"/>
      <w:pPr>
        <w:tabs>
          <w:tab w:val="num" w:pos="1440"/>
        </w:tabs>
        <w:ind w:left="1440" w:hanging="360"/>
      </w:pPr>
      <w:rPr>
        <w:rFonts w:cs="Times New Roman"/>
      </w:rPr>
    </w:lvl>
    <w:lvl w:ilvl="2" w:tplc="0408001B" w:tentative="1">
      <w:start w:val="1"/>
      <w:numFmt w:val="lowerRoman"/>
      <w:lvlText w:val="%3."/>
      <w:lvlJc w:val="right"/>
      <w:pPr>
        <w:tabs>
          <w:tab w:val="num" w:pos="2160"/>
        </w:tabs>
        <w:ind w:left="2160" w:hanging="180"/>
      </w:pPr>
      <w:rPr>
        <w:rFonts w:cs="Times New Roman"/>
      </w:rPr>
    </w:lvl>
    <w:lvl w:ilvl="3" w:tplc="0408000F" w:tentative="1">
      <w:start w:val="1"/>
      <w:numFmt w:val="decimal"/>
      <w:lvlText w:val="%4."/>
      <w:lvlJc w:val="left"/>
      <w:pPr>
        <w:tabs>
          <w:tab w:val="num" w:pos="2880"/>
        </w:tabs>
        <w:ind w:left="2880" w:hanging="360"/>
      </w:pPr>
      <w:rPr>
        <w:rFonts w:cs="Times New Roman"/>
      </w:rPr>
    </w:lvl>
    <w:lvl w:ilvl="4" w:tplc="04080019" w:tentative="1">
      <w:start w:val="1"/>
      <w:numFmt w:val="lowerLetter"/>
      <w:lvlText w:val="%5."/>
      <w:lvlJc w:val="left"/>
      <w:pPr>
        <w:tabs>
          <w:tab w:val="num" w:pos="3600"/>
        </w:tabs>
        <w:ind w:left="3600" w:hanging="360"/>
      </w:pPr>
      <w:rPr>
        <w:rFonts w:cs="Times New Roman"/>
      </w:rPr>
    </w:lvl>
    <w:lvl w:ilvl="5" w:tplc="0408001B" w:tentative="1">
      <w:start w:val="1"/>
      <w:numFmt w:val="lowerRoman"/>
      <w:lvlText w:val="%6."/>
      <w:lvlJc w:val="right"/>
      <w:pPr>
        <w:tabs>
          <w:tab w:val="num" w:pos="4320"/>
        </w:tabs>
        <w:ind w:left="4320" w:hanging="180"/>
      </w:pPr>
      <w:rPr>
        <w:rFonts w:cs="Times New Roman"/>
      </w:rPr>
    </w:lvl>
    <w:lvl w:ilvl="6" w:tplc="0408000F" w:tentative="1">
      <w:start w:val="1"/>
      <w:numFmt w:val="decimal"/>
      <w:lvlText w:val="%7."/>
      <w:lvlJc w:val="left"/>
      <w:pPr>
        <w:tabs>
          <w:tab w:val="num" w:pos="5040"/>
        </w:tabs>
        <w:ind w:left="5040" w:hanging="360"/>
      </w:pPr>
      <w:rPr>
        <w:rFonts w:cs="Times New Roman"/>
      </w:rPr>
    </w:lvl>
    <w:lvl w:ilvl="7" w:tplc="04080019" w:tentative="1">
      <w:start w:val="1"/>
      <w:numFmt w:val="lowerLetter"/>
      <w:lvlText w:val="%8."/>
      <w:lvlJc w:val="left"/>
      <w:pPr>
        <w:tabs>
          <w:tab w:val="num" w:pos="5760"/>
        </w:tabs>
        <w:ind w:left="5760" w:hanging="360"/>
      </w:pPr>
      <w:rPr>
        <w:rFonts w:cs="Times New Roman"/>
      </w:rPr>
    </w:lvl>
    <w:lvl w:ilvl="8" w:tplc="0408001B" w:tentative="1">
      <w:start w:val="1"/>
      <w:numFmt w:val="lowerRoman"/>
      <w:lvlText w:val="%9."/>
      <w:lvlJc w:val="right"/>
      <w:pPr>
        <w:tabs>
          <w:tab w:val="num" w:pos="6480"/>
        </w:tabs>
        <w:ind w:left="6480" w:hanging="180"/>
      </w:pPr>
      <w:rPr>
        <w:rFonts w:cs="Times New Roman"/>
      </w:rPr>
    </w:lvl>
  </w:abstractNum>
  <w:abstractNum w:abstractNumId="43">
    <w:nsid w:val="11C438F8"/>
    <w:multiLevelType w:val="hybridMultilevel"/>
    <w:tmpl w:val="62E212C4"/>
    <w:lvl w:ilvl="0" w:tplc="C9DA4A2A">
      <w:start w:val="1"/>
      <w:numFmt w:val="bullet"/>
      <w:lvlText w:val=""/>
      <w:lvlJc w:val="left"/>
      <w:pPr>
        <w:tabs>
          <w:tab w:val="num" w:pos="360"/>
        </w:tabs>
        <w:ind w:left="360" w:hanging="360"/>
      </w:pPr>
      <w:rPr>
        <w:rFonts w:ascii="Wingdings 3" w:hAnsi="Wingdings 3" w:hint="default"/>
      </w:rPr>
    </w:lvl>
    <w:lvl w:ilvl="1" w:tplc="04080019">
      <w:start w:val="1"/>
      <w:numFmt w:val="lowerLetter"/>
      <w:lvlText w:val="%2."/>
      <w:lvlJc w:val="left"/>
      <w:pPr>
        <w:tabs>
          <w:tab w:val="num" w:pos="1440"/>
        </w:tabs>
        <w:ind w:left="1440" w:hanging="360"/>
      </w:pPr>
      <w:rPr>
        <w:rFonts w:cs="Times New Roman"/>
      </w:rPr>
    </w:lvl>
    <w:lvl w:ilvl="2" w:tplc="0408001B" w:tentative="1">
      <w:start w:val="1"/>
      <w:numFmt w:val="lowerRoman"/>
      <w:lvlText w:val="%3."/>
      <w:lvlJc w:val="right"/>
      <w:pPr>
        <w:tabs>
          <w:tab w:val="num" w:pos="2160"/>
        </w:tabs>
        <w:ind w:left="2160" w:hanging="180"/>
      </w:pPr>
      <w:rPr>
        <w:rFonts w:cs="Times New Roman"/>
      </w:rPr>
    </w:lvl>
    <w:lvl w:ilvl="3" w:tplc="0408000F" w:tentative="1">
      <w:start w:val="1"/>
      <w:numFmt w:val="decimal"/>
      <w:lvlText w:val="%4."/>
      <w:lvlJc w:val="left"/>
      <w:pPr>
        <w:tabs>
          <w:tab w:val="num" w:pos="2880"/>
        </w:tabs>
        <w:ind w:left="2880" w:hanging="360"/>
      </w:pPr>
      <w:rPr>
        <w:rFonts w:cs="Times New Roman"/>
      </w:rPr>
    </w:lvl>
    <w:lvl w:ilvl="4" w:tplc="04080019" w:tentative="1">
      <w:start w:val="1"/>
      <w:numFmt w:val="lowerLetter"/>
      <w:lvlText w:val="%5."/>
      <w:lvlJc w:val="left"/>
      <w:pPr>
        <w:tabs>
          <w:tab w:val="num" w:pos="3600"/>
        </w:tabs>
        <w:ind w:left="3600" w:hanging="360"/>
      </w:pPr>
      <w:rPr>
        <w:rFonts w:cs="Times New Roman"/>
      </w:rPr>
    </w:lvl>
    <w:lvl w:ilvl="5" w:tplc="0408001B" w:tentative="1">
      <w:start w:val="1"/>
      <w:numFmt w:val="lowerRoman"/>
      <w:lvlText w:val="%6."/>
      <w:lvlJc w:val="right"/>
      <w:pPr>
        <w:tabs>
          <w:tab w:val="num" w:pos="4320"/>
        </w:tabs>
        <w:ind w:left="4320" w:hanging="180"/>
      </w:pPr>
      <w:rPr>
        <w:rFonts w:cs="Times New Roman"/>
      </w:rPr>
    </w:lvl>
    <w:lvl w:ilvl="6" w:tplc="0408000F" w:tentative="1">
      <w:start w:val="1"/>
      <w:numFmt w:val="decimal"/>
      <w:lvlText w:val="%7."/>
      <w:lvlJc w:val="left"/>
      <w:pPr>
        <w:tabs>
          <w:tab w:val="num" w:pos="5040"/>
        </w:tabs>
        <w:ind w:left="5040" w:hanging="360"/>
      </w:pPr>
      <w:rPr>
        <w:rFonts w:cs="Times New Roman"/>
      </w:rPr>
    </w:lvl>
    <w:lvl w:ilvl="7" w:tplc="04080019" w:tentative="1">
      <w:start w:val="1"/>
      <w:numFmt w:val="lowerLetter"/>
      <w:lvlText w:val="%8."/>
      <w:lvlJc w:val="left"/>
      <w:pPr>
        <w:tabs>
          <w:tab w:val="num" w:pos="5760"/>
        </w:tabs>
        <w:ind w:left="5760" w:hanging="360"/>
      </w:pPr>
      <w:rPr>
        <w:rFonts w:cs="Times New Roman"/>
      </w:rPr>
    </w:lvl>
    <w:lvl w:ilvl="8" w:tplc="0408001B" w:tentative="1">
      <w:start w:val="1"/>
      <w:numFmt w:val="lowerRoman"/>
      <w:lvlText w:val="%9."/>
      <w:lvlJc w:val="right"/>
      <w:pPr>
        <w:tabs>
          <w:tab w:val="num" w:pos="6480"/>
        </w:tabs>
        <w:ind w:left="6480" w:hanging="180"/>
      </w:pPr>
      <w:rPr>
        <w:rFonts w:cs="Times New Roman"/>
      </w:rPr>
    </w:lvl>
  </w:abstractNum>
  <w:abstractNum w:abstractNumId="44">
    <w:nsid w:val="12D05D2A"/>
    <w:multiLevelType w:val="hybridMultilevel"/>
    <w:tmpl w:val="998E4F38"/>
    <w:lvl w:ilvl="0" w:tplc="0408000F">
      <w:start w:val="1"/>
      <w:numFmt w:val="decimal"/>
      <w:lvlText w:val="%1."/>
      <w:lvlJc w:val="left"/>
      <w:pPr>
        <w:tabs>
          <w:tab w:val="num" w:pos="1440"/>
        </w:tabs>
        <w:ind w:left="1440" w:hanging="360"/>
      </w:pPr>
    </w:lvl>
    <w:lvl w:ilvl="1" w:tplc="04080019">
      <w:start w:val="1"/>
      <w:numFmt w:val="lowerLetter"/>
      <w:lvlText w:val="%2."/>
      <w:lvlJc w:val="left"/>
      <w:pPr>
        <w:tabs>
          <w:tab w:val="num" w:pos="2160"/>
        </w:tabs>
        <w:ind w:left="2160" w:hanging="360"/>
      </w:pPr>
    </w:lvl>
    <w:lvl w:ilvl="2" w:tplc="0408001B" w:tentative="1">
      <w:start w:val="1"/>
      <w:numFmt w:val="lowerRoman"/>
      <w:lvlText w:val="%3."/>
      <w:lvlJc w:val="right"/>
      <w:pPr>
        <w:tabs>
          <w:tab w:val="num" w:pos="2880"/>
        </w:tabs>
        <w:ind w:left="2880" w:hanging="180"/>
      </w:pPr>
    </w:lvl>
    <w:lvl w:ilvl="3" w:tplc="0408000F" w:tentative="1">
      <w:start w:val="1"/>
      <w:numFmt w:val="decimal"/>
      <w:lvlText w:val="%4."/>
      <w:lvlJc w:val="left"/>
      <w:pPr>
        <w:tabs>
          <w:tab w:val="num" w:pos="3600"/>
        </w:tabs>
        <w:ind w:left="3600" w:hanging="360"/>
      </w:pPr>
    </w:lvl>
    <w:lvl w:ilvl="4" w:tplc="04080019" w:tentative="1">
      <w:start w:val="1"/>
      <w:numFmt w:val="lowerLetter"/>
      <w:lvlText w:val="%5."/>
      <w:lvlJc w:val="left"/>
      <w:pPr>
        <w:tabs>
          <w:tab w:val="num" w:pos="4320"/>
        </w:tabs>
        <w:ind w:left="4320" w:hanging="360"/>
      </w:pPr>
    </w:lvl>
    <w:lvl w:ilvl="5" w:tplc="0408001B" w:tentative="1">
      <w:start w:val="1"/>
      <w:numFmt w:val="lowerRoman"/>
      <w:lvlText w:val="%6."/>
      <w:lvlJc w:val="right"/>
      <w:pPr>
        <w:tabs>
          <w:tab w:val="num" w:pos="5040"/>
        </w:tabs>
        <w:ind w:left="5040" w:hanging="180"/>
      </w:pPr>
    </w:lvl>
    <w:lvl w:ilvl="6" w:tplc="0408000F" w:tentative="1">
      <w:start w:val="1"/>
      <w:numFmt w:val="decimal"/>
      <w:lvlText w:val="%7."/>
      <w:lvlJc w:val="left"/>
      <w:pPr>
        <w:tabs>
          <w:tab w:val="num" w:pos="5760"/>
        </w:tabs>
        <w:ind w:left="5760" w:hanging="360"/>
      </w:pPr>
    </w:lvl>
    <w:lvl w:ilvl="7" w:tplc="04080019" w:tentative="1">
      <w:start w:val="1"/>
      <w:numFmt w:val="lowerLetter"/>
      <w:lvlText w:val="%8."/>
      <w:lvlJc w:val="left"/>
      <w:pPr>
        <w:tabs>
          <w:tab w:val="num" w:pos="6480"/>
        </w:tabs>
        <w:ind w:left="6480" w:hanging="360"/>
      </w:pPr>
    </w:lvl>
    <w:lvl w:ilvl="8" w:tplc="0408001B" w:tentative="1">
      <w:start w:val="1"/>
      <w:numFmt w:val="lowerRoman"/>
      <w:lvlText w:val="%9."/>
      <w:lvlJc w:val="right"/>
      <w:pPr>
        <w:tabs>
          <w:tab w:val="num" w:pos="7200"/>
        </w:tabs>
        <w:ind w:left="7200" w:hanging="180"/>
      </w:pPr>
    </w:lvl>
  </w:abstractNum>
  <w:abstractNum w:abstractNumId="45">
    <w:nsid w:val="13722740"/>
    <w:multiLevelType w:val="hybridMultilevel"/>
    <w:tmpl w:val="DDAA41E4"/>
    <w:lvl w:ilvl="0" w:tplc="04080003">
      <w:start w:val="1"/>
      <w:numFmt w:val="bullet"/>
      <w:lvlText w:val="o"/>
      <w:lvlJc w:val="left"/>
      <w:pPr>
        <w:tabs>
          <w:tab w:val="num" w:pos="720"/>
        </w:tabs>
        <w:ind w:left="720" w:hanging="360"/>
      </w:pPr>
      <w:rPr>
        <w:rFonts w:ascii="Courier New" w:hAnsi="Courier New" w:cs="Courier New"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46">
    <w:nsid w:val="14D84A30"/>
    <w:multiLevelType w:val="multilevel"/>
    <w:tmpl w:val="93C8D720"/>
    <w:lvl w:ilvl="0">
      <w:start w:val="1"/>
      <w:numFmt w:val="bullet"/>
      <w:pStyle w:val="BulletBold"/>
      <w:lvlText w:val=""/>
      <w:lvlJc w:val="left"/>
      <w:pPr>
        <w:tabs>
          <w:tab w:val="num" w:pos="227"/>
        </w:tabs>
        <w:ind w:left="227" w:hanging="227"/>
      </w:pPr>
      <w:rPr>
        <w:rFonts w:ascii="Symbol" w:hAnsi="Symbol" w:hint="default"/>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47">
    <w:nsid w:val="15186C10"/>
    <w:multiLevelType w:val="multilevel"/>
    <w:tmpl w:val="C588A09E"/>
    <w:lvl w:ilvl="0">
      <w:start w:val="1"/>
      <w:numFmt w:val="decimal"/>
      <w:lvlText w:val="Ζ.%1"/>
      <w:lvlJc w:val="left"/>
      <w:pPr>
        <w:tabs>
          <w:tab w:val="num" w:pos="-108"/>
        </w:tabs>
        <w:ind w:left="743" w:hanging="563"/>
      </w:pPr>
      <w:rPr>
        <w:rFonts w:hint="default"/>
        <w:sz w:val="22"/>
        <w:szCs w:val="16"/>
      </w:rPr>
    </w:lvl>
    <w:lvl w:ilvl="1">
      <w:start w:val="1"/>
      <w:numFmt w:val="decimal"/>
      <w:lvlText w:val="%1.%2."/>
      <w:lvlJc w:val="left"/>
      <w:pPr>
        <w:tabs>
          <w:tab w:val="num" w:pos="743"/>
        </w:tabs>
        <w:ind w:left="743" w:hanging="851"/>
      </w:pPr>
      <w:rPr>
        <w:rFonts w:cs="Times New Roman" w:hint="default"/>
      </w:rPr>
    </w:lvl>
    <w:lvl w:ilvl="2">
      <w:start w:val="1"/>
      <w:numFmt w:val="decimal"/>
      <w:lvlText w:val="%1.%2.%3"/>
      <w:lvlJc w:val="left"/>
      <w:pPr>
        <w:tabs>
          <w:tab w:val="num" w:pos="972"/>
        </w:tabs>
        <w:ind w:left="612" w:hanging="720"/>
      </w:pPr>
      <w:rPr>
        <w:rFonts w:cs="Times New Roman" w:hint="default"/>
      </w:rPr>
    </w:lvl>
    <w:lvl w:ilvl="3">
      <w:start w:val="1"/>
      <w:numFmt w:val="decimal"/>
      <w:lvlText w:val="%1.%2.%3.%4"/>
      <w:lvlJc w:val="left"/>
      <w:pPr>
        <w:tabs>
          <w:tab w:val="num" w:pos="756"/>
        </w:tabs>
        <w:ind w:left="756" w:hanging="864"/>
      </w:pPr>
      <w:rPr>
        <w:rFonts w:cs="Times New Roman" w:hint="default"/>
      </w:rPr>
    </w:lvl>
    <w:lvl w:ilvl="4">
      <w:start w:val="1"/>
      <w:numFmt w:val="decimal"/>
      <w:lvlText w:val="%1.%2.%3.%4.%5"/>
      <w:lvlJc w:val="left"/>
      <w:pPr>
        <w:tabs>
          <w:tab w:val="num" w:pos="900"/>
        </w:tabs>
        <w:ind w:left="900" w:hanging="1008"/>
      </w:pPr>
      <w:rPr>
        <w:rFonts w:cs="Times New Roman" w:hint="default"/>
      </w:rPr>
    </w:lvl>
    <w:lvl w:ilvl="5">
      <w:start w:val="1"/>
      <w:numFmt w:val="decimal"/>
      <w:lvlText w:val="%1.%2.%3.%4.%5.%6"/>
      <w:lvlJc w:val="left"/>
      <w:pPr>
        <w:tabs>
          <w:tab w:val="num" w:pos="1044"/>
        </w:tabs>
        <w:ind w:left="1044" w:hanging="1152"/>
      </w:pPr>
      <w:rPr>
        <w:rFonts w:cs="Times New Roman" w:hint="default"/>
      </w:rPr>
    </w:lvl>
    <w:lvl w:ilvl="6">
      <w:start w:val="1"/>
      <w:numFmt w:val="decimal"/>
      <w:lvlText w:val="%1.%2.%3.%4.%5.%6.%7"/>
      <w:lvlJc w:val="left"/>
      <w:pPr>
        <w:tabs>
          <w:tab w:val="num" w:pos="1188"/>
        </w:tabs>
        <w:ind w:left="1188" w:hanging="1296"/>
      </w:pPr>
      <w:rPr>
        <w:rFonts w:cs="Times New Roman" w:hint="default"/>
      </w:rPr>
    </w:lvl>
    <w:lvl w:ilvl="7">
      <w:start w:val="1"/>
      <w:numFmt w:val="decimal"/>
      <w:lvlText w:val="%1.%2.%3.%4.%5.%6.%7.%8"/>
      <w:lvlJc w:val="left"/>
      <w:pPr>
        <w:tabs>
          <w:tab w:val="num" w:pos="1332"/>
        </w:tabs>
        <w:ind w:left="1332" w:hanging="1440"/>
      </w:pPr>
      <w:rPr>
        <w:rFonts w:cs="Times New Roman" w:hint="default"/>
      </w:rPr>
    </w:lvl>
    <w:lvl w:ilvl="8">
      <w:start w:val="1"/>
      <w:numFmt w:val="decimal"/>
      <w:lvlText w:val="%1.%2.%3.%4.%5.%6.%7.%8.%9"/>
      <w:lvlJc w:val="left"/>
      <w:pPr>
        <w:tabs>
          <w:tab w:val="num" w:pos="1476"/>
        </w:tabs>
        <w:ind w:left="1476" w:hanging="1584"/>
      </w:pPr>
      <w:rPr>
        <w:rFonts w:cs="Times New Roman" w:hint="default"/>
      </w:rPr>
    </w:lvl>
  </w:abstractNum>
  <w:abstractNum w:abstractNumId="48">
    <w:nsid w:val="15CD0AA4"/>
    <w:multiLevelType w:val="multilevel"/>
    <w:tmpl w:val="8E3AADB2"/>
    <w:lvl w:ilvl="0">
      <w:start w:val="1"/>
      <w:numFmt w:val="upperLetter"/>
      <w:pStyle w:val="10"/>
      <w:lvlText w:val="%1."/>
      <w:lvlJc w:val="left"/>
      <w:pPr>
        <w:tabs>
          <w:tab w:val="num" w:pos="2212"/>
        </w:tabs>
        <w:ind w:left="2212" w:hanging="794"/>
      </w:pPr>
      <w:rPr>
        <w:rFonts w:ascii="Calibri" w:hAnsi="Calibri" w:hint="default"/>
        <w:b/>
        <w:i w:val="0"/>
        <w:sz w:val="22"/>
        <w:szCs w:val="22"/>
      </w:rPr>
    </w:lvl>
    <w:lvl w:ilvl="1">
      <w:start w:val="1"/>
      <w:numFmt w:val="decimal"/>
      <w:pStyle w:val="2"/>
      <w:lvlText w:val="%1.%2"/>
      <w:lvlJc w:val="left"/>
      <w:pPr>
        <w:tabs>
          <w:tab w:val="num" w:pos="1983"/>
        </w:tabs>
        <w:ind w:left="1983" w:hanging="565"/>
      </w:pPr>
      <w:rPr>
        <w:rFonts w:ascii="Calibri" w:hAnsi="Calibri" w:hint="default"/>
        <w:b/>
        <w:i w:val="0"/>
        <w:sz w:val="22"/>
        <w:szCs w:val="22"/>
      </w:rPr>
    </w:lvl>
    <w:lvl w:ilvl="2">
      <w:start w:val="1"/>
      <w:numFmt w:val="decimal"/>
      <w:pStyle w:val="30"/>
      <w:lvlText w:val="%1.%2.%3"/>
      <w:lvlJc w:val="left"/>
      <w:pPr>
        <w:tabs>
          <w:tab w:val="num" w:pos="1288"/>
        </w:tabs>
        <w:ind w:left="1288" w:hanging="720"/>
      </w:pPr>
      <w:rPr>
        <w:rFonts w:ascii="Calibri" w:hAnsi="Calibri" w:hint="default"/>
        <w:b/>
        <w:i w:val="0"/>
        <w:sz w:val="22"/>
        <w:szCs w:val="22"/>
      </w:rPr>
    </w:lvl>
    <w:lvl w:ilvl="3">
      <w:start w:val="1"/>
      <w:numFmt w:val="decimal"/>
      <w:pStyle w:val="40"/>
      <w:lvlText w:val="%1.%2.%3.%4"/>
      <w:lvlJc w:val="left"/>
      <w:pPr>
        <w:tabs>
          <w:tab w:val="num" w:pos="2880"/>
        </w:tabs>
        <w:ind w:left="2664" w:hanging="864"/>
      </w:pPr>
      <w:rPr>
        <w:rFonts w:ascii="Calibri" w:hAnsi="Calibri" w:hint="default"/>
        <w:b/>
        <w:i w:val="0"/>
        <w:sz w:val="22"/>
        <w:szCs w:val="22"/>
      </w:rPr>
    </w:lvl>
    <w:lvl w:ilvl="4">
      <w:start w:val="1"/>
      <w:numFmt w:val="decimal"/>
      <w:pStyle w:val="5"/>
      <w:lvlText w:val="%1.%2.%3.%4.%5"/>
      <w:lvlJc w:val="left"/>
      <w:pPr>
        <w:tabs>
          <w:tab w:val="num" w:pos="3218"/>
        </w:tabs>
        <w:ind w:left="2426" w:hanging="1008"/>
      </w:pPr>
      <w:rPr>
        <w:rFonts w:asciiTheme="minorHAnsi" w:hAnsiTheme="minorHAnsi" w:cstheme="minorHAnsi" w:hint="default"/>
      </w:rPr>
    </w:lvl>
    <w:lvl w:ilvl="5">
      <w:start w:val="1"/>
      <w:numFmt w:val="decimal"/>
      <w:pStyle w:val="6"/>
      <w:lvlText w:val="%1.%2.%3.%4.%5.%6"/>
      <w:lvlJc w:val="left"/>
      <w:pPr>
        <w:tabs>
          <w:tab w:val="num" w:pos="2552"/>
        </w:tabs>
        <w:ind w:left="2552" w:hanging="1134"/>
      </w:pPr>
      <w:rPr>
        <w:rFonts w:ascii="Tahoma" w:hAnsi="Tahoma" w:hint="default"/>
        <w:b/>
        <w:i w:val="0"/>
        <w:sz w:val="20"/>
      </w:rPr>
    </w:lvl>
    <w:lvl w:ilvl="6">
      <w:start w:val="1"/>
      <w:numFmt w:val="decimal"/>
      <w:pStyle w:val="7"/>
      <w:lvlText w:val="%1.%2.%3.%4.%5.%6.%7"/>
      <w:lvlJc w:val="left"/>
      <w:pPr>
        <w:tabs>
          <w:tab w:val="num" w:pos="2714"/>
        </w:tabs>
        <w:ind w:left="2714" w:hanging="1296"/>
      </w:pPr>
      <w:rPr>
        <w:rFonts w:ascii="Tahoma" w:hAnsi="Tahoma" w:hint="default"/>
        <w:b w:val="0"/>
        <w:i w:val="0"/>
        <w:sz w:val="18"/>
      </w:rPr>
    </w:lvl>
    <w:lvl w:ilvl="7">
      <w:start w:val="1"/>
      <w:numFmt w:val="decimal"/>
      <w:pStyle w:val="8"/>
      <w:lvlText w:val="%1.%2.%3.%4.%5.%6.%7.%8"/>
      <w:lvlJc w:val="left"/>
      <w:pPr>
        <w:tabs>
          <w:tab w:val="num" w:pos="2858"/>
        </w:tabs>
        <w:ind w:left="2858" w:hanging="1440"/>
      </w:pPr>
      <w:rPr>
        <w:rFonts w:ascii="Tahoma" w:hAnsi="Tahoma" w:hint="default"/>
        <w:b w:val="0"/>
        <w:i w:val="0"/>
        <w:sz w:val="18"/>
      </w:rPr>
    </w:lvl>
    <w:lvl w:ilvl="8">
      <w:start w:val="1"/>
      <w:numFmt w:val="decimal"/>
      <w:pStyle w:val="9"/>
      <w:lvlText w:val="%1.%2.%3.%4.%5.%6.%7.%8.%9"/>
      <w:lvlJc w:val="left"/>
      <w:pPr>
        <w:tabs>
          <w:tab w:val="num" w:pos="3002"/>
        </w:tabs>
        <w:ind w:left="3002" w:hanging="1584"/>
      </w:pPr>
      <w:rPr>
        <w:rFonts w:hint="default"/>
      </w:rPr>
    </w:lvl>
  </w:abstractNum>
  <w:abstractNum w:abstractNumId="49">
    <w:nsid w:val="172A5880"/>
    <w:multiLevelType w:val="hybridMultilevel"/>
    <w:tmpl w:val="01E0567A"/>
    <w:lvl w:ilvl="0" w:tplc="0409000F">
      <w:start w:val="1"/>
      <w:numFmt w:val="decimal"/>
      <w:lvlText w:val="%1."/>
      <w:lvlJc w:val="left"/>
      <w:pPr>
        <w:tabs>
          <w:tab w:val="num" w:pos="644"/>
        </w:tabs>
        <w:ind w:left="644" w:hanging="360"/>
      </w:p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50">
    <w:nsid w:val="175A7E4B"/>
    <w:multiLevelType w:val="hybridMultilevel"/>
    <w:tmpl w:val="679A0162"/>
    <w:lvl w:ilvl="0" w:tplc="8918C03E">
      <w:start w:val="1"/>
      <w:numFmt w:val="decimal"/>
      <w:lvlText w:val="%1."/>
      <w:lvlJc w:val="left"/>
      <w:pPr>
        <w:tabs>
          <w:tab w:val="num" w:pos="397"/>
        </w:tabs>
        <w:ind w:left="397" w:hanging="397"/>
      </w:pPr>
      <w:rPr>
        <w:rFonts w:ascii="Calibri" w:hAnsi="Calibri" w:cs="Times New Roman" w:hint="default"/>
        <w:b w:val="0"/>
        <w:i w:val="0"/>
        <w:color w:val="auto"/>
        <w:sz w:val="20"/>
        <w:szCs w:val="20"/>
        <w:u w:val="none"/>
      </w:rPr>
    </w:lvl>
    <w:lvl w:ilvl="1" w:tplc="04080019" w:tentative="1">
      <w:start w:val="1"/>
      <w:numFmt w:val="lowerLetter"/>
      <w:lvlText w:val="%2."/>
      <w:lvlJc w:val="left"/>
      <w:pPr>
        <w:tabs>
          <w:tab w:val="num" w:pos="1440"/>
        </w:tabs>
        <w:ind w:left="1440" w:hanging="360"/>
      </w:pPr>
      <w:rPr>
        <w:rFonts w:cs="Times New Roman"/>
      </w:rPr>
    </w:lvl>
    <w:lvl w:ilvl="2" w:tplc="0408001B" w:tentative="1">
      <w:start w:val="1"/>
      <w:numFmt w:val="lowerRoman"/>
      <w:lvlText w:val="%3."/>
      <w:lvlJc w:val="right"/>
      <w:pPr>
        <w:tabs>
          <w:tab w:val="num" w:pos="2160"/>
        </w:tabs>
        <w:ind w:left="2160" w:hanging="180"/>
      </w:pPr>
      <w:rPr>
        <w:rFonts w:cs="Times New Roman"/>
      </w:rPr>
    </w:lvl>
    <w:lvl w:ilvl="3" w:tplc="0408000F" w:tentative="1">
      <w:start w:val="1"/>
      <w:numFmt w:val="decimal"/>
      <w:lvlText w:val="%4."/>
      <w:lvlJc w:val="left"/>
      <w:pPr>
        <w:tabs>
          <w:tab w:val="num" w:pos="2880"/>
        </w:tabs>
        <w:ind w:left="2880" w:hanging="360"/>
      </w:pPr>
      <w:rPr>
        <w:rFonts w:cs="Times New Roman"/>
      </w:rPr>
    </w:lvl>
    <w:lvl w:ilvl="4" w:tplc="04080019" w:tentative="1">
      <w:start w:val="1"/>
      <w:numFmt w:val="lowerLetter"/>
      <w:lvlText w:val="%5."/>
      <w:lvlJc w:val="left"/>
      <w:pPr>
        <w:tabs>
          <w:tab w:val="num" w:pos="3600"/>
        </w:tabs>
        <w:ind w:left="3600" w:hanging="360"/>
      </w:pPr>
      <w:rPr>
        <w:rFonts w:cs="Times New Roman"/>
      </w:rPr>
    </w:lvl>
    <w:lvl w:ilvl="5" w:tplc="0408001B" w:tentative="1">
      <w:start w:val="1"/>
      <w:numFmt w:val="lowerRoman"/>
      <w:lvlText w:val="%6."/>
      <w:lvlJc w:val="right"/>
      <w:pPr>
        <w:tabs>
          <w:tab w:val="num" w:pos="4320"/>
        </w:tabs>
        <w:ind w:left="4320" w:hanging="180"/>
      </w:pPr>
      <w:rPr>
        <w:rFonts w:cs="Times New Roman"/>
      </w:rPr>
    </w:lvl>
    <w:lvl w:ilvl="6" w:tplc="0408000F" w:tentative="1">
      <w:start w:val="1"/>
      <w:numFmt w:val="decimal"/>
      <w:lvlText w:val="%7."/>
      <w:lvlJc w:val="left"/>
      <w:pPr>
        <w:tabs>
          <w:tab w:val="num" w:pos="5040"/>
        </w:tabs>
        <w:ind w:left="5040" w:hanging="360"/>
      </w:pPr>
      <w:rPr>
        <w:rFonts w:cs="Times New Roman"/>
      </w:rPr>
    </w:lvl>
    <w:lvl w:ilvl="7" w:tplc="04080019" w:tentative="1">
      <w:start w:val="1"/>
      <w:numFmt w:val="lowerLetter"/>
      <w:lvlText w:val="%8."/>
      <w:lvlJc w:val="left"/>
      <w:pPr>
        <w:tabs>
          <w:tab w:val="num" w:pos="5760"/>
        </w:tabs>
        <w:ind w:left="5760" w:hanging="360"/>
      </w:pPr>
      <w:rPr>
        <w:rFonts w:cs="Times New Roman"/>
      </w:rPr>
    </w:lvl>
    <w:lvl w:ilvl="8" w:tplc="0408001B" w:tentative="1">
      <w:start w:val="1"/>
      <w:numFmt w:val="lowerRoman"/>
      <w:lvlText w:val="%9."/>
      <w:lvlJc w:val="right"/>
      <w:pPr>
        <w:tabs>
          <w:tab w:val="num" w:pos="6480"/>
        </w:tabs>
        <w:ind w:left="6480" w:hanging="180"/>
      </w:pPr>
      <w:rPr>
        <w:rFonts w:cs="Times New Roman"/>
      </w:rPr>
    </w:lvl>
  </w:abstractNum>
  <w:abstractNum w:abstractNumId="51">
    <w:nsid w:val="1769575D"/>
    <w:multiLevelType w:val="hybridMultilevel"/>
    <w:tmpl w:val="B46C0800"/>
    <w:lvl w:ilvl="0" w:tplc="0408000F">
      <w:start w:val="1"/>
      <w:numFmt w:val="decimal"/>
      <w:lvlText w:val="%1."/>
      <w:lvlJc w:val="left"/>
      <w:pPr>
        <w:ind w:left="842" w:hanging="360"/>
      </w:pPr>
    </w:lvl>
    <w:lvl w:ilvl="1" w:tplc="04080019" w:tentative="1">
      <w:start w:val="1"/>
      <w:numFmt w:val="lowerLetter"/>
      <w:lvlText w:val="%2."/>
      <w:lvlJc w:val="left"/>
      <w:pPr>
        <w:ind w:left="1562" w:hanging="360"/>
      </w:pPr>
    </w:lvl>
    <w:lvl w:ilvl="2" w:tplc="0408001B" w:tentative="1">
      <w:start w:val="1"/>
      <w:numFmt w:val="lowerRoman"/>
      <w:lvlText w:val="%3."/>
      <w:lvlJc w:val="right"/>
      <w:pPr>
        <w:ind w:left="2282" w:hanging="180"/>
      </w:pPr>
    </w:lvl>
    <w:lvl w:ilvl="3" w:tplc="0408000F" w:tentative="1">
      <w:start w:val="1"/>
      <w:numFmt w:val="decimal"/>
      <w:lvlText w:val="%4."/>
      <w:lvlJc w:val="left"/>
      <w:pPr>
        <w:ind w:left="3002" w:hanging="360"/>
      </w:pPr>
    </w:lvl>
    <w:lvl w:ilvl="4" w:tplc="04080019" w:tentative="1">
      <w:start w:val="1"/>
      <w:numFmt w:val="lowerLetter"/>
      <w:lvlText w:val="%5."/>
      <w:lvlJc w:val="left"/>
      <w:pPr>
        <w:ind w:left="3722" w:hanging="360"/>
      </w:pPr>
    </w:lvl>
    <w:lvl w:ilvl="5" w:tplc="0408001B" w:tentative="1">
      <w:start w:val="1"/>
      <w:numFmt w:val="lowerRoman"/>
      <w:lvlText w:val="%6."/>
      <w:lvlJc w:val="right"/>
      <w:pPr>
        <w:ind w:left="4442" w:hanging="180"/>
      </w:pPr>
    </w:lvl>
    <w:lvl w:ilvl="6" w:tplc="0408000F" w:tentative="1">
      <w:start w:val="1"/>
      <w:numFmt w:val="decimal"/>
      <w:lvlText w:val="%7."/>
      <w:lvlJc w:val="left"/>
      <w:pPr>
        <w:ind w:left="5162" w:hanging="360"/>
      </w:pPr>
    </w:lvl>
    <w:lvl w:ilvl="7" w:tplc="04080019" w:tentative="1">
      <w:start w:val="1"/>
      <w:numFmt w:val="lowerLetter"/>
      <w:lvlText w:val="%8."/>
      <w:lvlJc w:val="left"/>
      <w:pPr>
        <w:ind w:left="5882" w:hanging="360"/>
      </w:pPr>
    </w:lvl>
    <w:lvl w:ilvl="8" w:tplc="0408001B" w:tentative="1">
      <w:start w:val="1"/>
      <w:numFmt w:val="lowerRoman"/>
      <w:lvlText w:val="%9."/>
      <w:lvlJc w:val="right"/>
      <w:pPr>
        <w:ind w:left="6602" w:hanging="180"/>
      </w:pPr>
    </w:lvl>
  </w:abstractNum>
  <w:abstractNum w:abstractNumId="52">
    <w:nsid w:val="179F728C"/>
    <w:multiLevelType w:val="hybridMultilevel"/>
    <w:tmpl w:val="8A601FFE"/>
    <w:lvl w:ilvl="0" w:tplc="0408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17B113A1"/>
    <w:multiLevelType w:val="hybridMultilevel"/>
    <w:tmpl w:val="D5AA59D0"/>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4">
    <w:nsid w:val="18203149"/>
    <w:multiLevelType w:val="hybridMultilevel"/>
    <w:tmpl w:val="119AAAE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5">
    <w:nsid w:val="182C7776"/>
    <w:multiLevelType w:val="hybridMultilevel"/>
    <w:tmpl w:val="5F5E0C72"/>
    <w:lvl w:ilvl="0" w:tplc="E6B66DAA">
      <w:start w:val="1"/>
      <w:numFmt w:val="bullet"/>
      <w:lvlText w:val=""/>
      <w:lvlJc w:val="left"/>
      <w:pPr>
        <w:tabs>
          <w:tab w:val="num" w:pos="360"/>
        </w:tabs>
        <w:ind w:left="360" w:hanging="360"/>
      </w:pPr>
      <w:rPr>
        <w:rFonts w:ascii="Symbol" w:hAnsi="Symbol" w:hint="default"/>
      </w:rPr>
    </w:lvl>
    <w:lvl w:ilvl="1" w:tplc="D1A41EDA" w:tentative="1">
      <w:start w:val="1"/>
      <w:numFmt w:val="bullet"/>
      <w:lvlText w:val="o"/>
      <w:lvlJc w:val="left"/>
      <w:pPr>
        <w:tabs>
          <w:tab w:val="num" w:pos="1080"/>
        </w:tabs>
        <w:ind w:left="1080" w:hanging="360"/>
      </w:pPr>
      <w:rPr>
        <w:rFonts w:ascii="Courier New" w:hAnsi="Courier New" w:cs="Courier New" w:hint="default"/>
      </w:rPr>
    </w:lvl>
    <w:lvl w:ilvl="2" w:tplc="04080005" w:tentative="1">
      <w:start w:val="1"/>
      <w:numFmt w:val="bullet"/>
      <w:lvlText w:val=""/>
      <w:lvlJc w:val="left"/>
      <w:pPr>
        <w:tabs>
          <w:tab w:val="num" w:pos="1800"/>
        </w:tabs>
        <w:ind w:left="1800" w:hanging="360"/>
      </w:pPr>
      <w:rPr>
        <w:rFonts w:ascii="Wingdings" w:hAnsi="Wingdings" w:hint="default"/>
      </w:rPr>
    </w:lvl>
    <w:lvl w:ilvl="3" w:tplc="04080001" w:tentative="1">
      <w:start w:val="1"/>
      <w:numFmt w:val="bullet"/>
      <w:lvlText w:val=""/>
      <w:lvlJc w:val="left"/>
      <w:pPr>
        <w:tabs>
          <w:tab w:val="num" w:pos="2520"/>
        </w:tabs>
        <w:ind w:left="2520" w:hanging="360"/>
      </w:pPr>
      <w:rPr>
        <w:rFonts w:ascii="Symbol" w:hAnsi="Symbol" w:hint="default"/>
      </w:rPr>
    </w:lvl>
    <w:lvl w:ilvl="4" w:tplc="04080003" w:tentative="1">
      <w:start w:val="1"/>
      <w:numFmt w:val="bullet"/>
      <w:lvlText w:val="o"/>
      <w:lvlJc w:val="left"/>
      <w:pPr>
        <w:tabs>
          <w:tab w:val="num" w:pos="3240"/>
        </w:tabs>
        <w:ind w:left="3240" w:hanging="360"/>
      </w:pPr>
      <w:rPr>
        <w:rFonts w:ascii="Courier New" w:hAnsi="Courier New" w:cs="Courier New" w:hint="default"/>
      </w:rPr>
    </w:lvl>
    <w:lvl w:ilvl="5" w:tplc="04080005" w:tentative="1">
      <w:start w:val="1"/>
      <w:numFmt w:val="bullet"/>
      <w:lvlText w:val=""/>
      <w:lvlJc w:val="left"/>
      <w:pPr>
        <w:tabs>
          <w:tab w:val="num" w:pos="3960"/>
        </w:tabs>
        <w:ind w:left="3960" w:hanging="360"/>
      </w:pPr>
      <w:rPr>
        <w:rFonts w:ascii="Wingdings" w:hAnsi="Wingdings" w:hint="default"/>
      </w:rPr>
    </w:lvl>
    <w:lvl w:ilvl="6" w:tplc="04080001" w:tentative="1">
      <w:start w:val="1"/>
      <w:numFmt w:val="bullet"/>
      <w:lvlText w:val=""/>
      <w:lvlJc w:val="left"/>
      <w:pPr>
        <w:tabs>
          <w:tab w:val="num" w:pos="4680"/>
        </w:tabs>
        <w:ind w:left="4680" w:hanging="360"/>
      </w:pPr>
      <w:rPr>
        <w:rFonts w:ascii="Symbol" w:hAnsi="Symbol" w:hint="default"/>
      </w:rPr>
    </w:lvl>
    <w:lvl w:ilvl="7" w:tplc="04080003" w:tentative="1">
      <w:start w:val="1"/>
      <w:numFmt w:val="bullet"/>
      <w:lvlText w:val="o"/>
      <w:lvlJc w:val="left"/>
      <w:pPr>
        <w:tabs>
          <w:tab w:val="num" w:pos="5400"/>
        </w:tabs>
        <w:ind w:left="5400" w:hanging="360"/>
      </w:pPr>
      <w:rPr>
        <w:rFonts w:ascii="Courier New" w:hAnsi="Courier New" w:cs="Courier New" w:hint="default"/>
      </w:rPr>
    </w:lvl>
    <w:lvl w:ilvl="8" w:tplc="04080005" w:tentative="1">
      <w:start w:val="1"/>
      <w:numFmt w:val="bullet"/>
      <w:lvlText w:val=""/>
      <w:lvlJc w:val="left"/>
      <w:pPr>
        <w:tabs>
          <w:tab w:val="num" w:pos="6120"/>
        </w:tabs>
        <w:ind w:left="6120" w:hanging="360"/>
      </w:pPr>
      <w:rPr>
        <w:rFonts w:ascii="Wingdings" w:hAnsi="Wingdings" w:hint="default"/>
      </w:rPr>
    </w:lvl>
  </w:abstractNum>
  <w:abstractNum w:abstractNumId="56">
    <w:nsid w:val="18C60F66"/>
    <w:multiLevelType w:val="hybridMultilevel"/>
    <w:tmpl w:val="EC60D6D8"/>
    <w:lvl w:ilvl="0" w:tplc="269CA5BA">
      <w:start w:val="1"/>
      <w:numFmt w:val="bullet"/>
      <w:pStyle w:val="NumCharCharCharCharCharCharCharCharChar"/>
      <w:lvlText w:val=""/>
      <w:lvlJc w:val="left"/>
      <w:pPr>
        <w:tabs>
          <w:tab w:val="num" w:pos="429"/>
        </w:tabs>
        <w:ind w:left="431" w:hanging="371"/>
      </w:pPr>
      <w:rPr>
        <w:rFonts w:ascii="Symbol" w:hAnsi="Symbol" w:hint="default"/>
      </w:rPr>
    </w:lvl>
    <w:lvl w:ilvl="1" w:tplc="0408000F">
      <w:start w:val="1"/>
      <w:numFmt w:val="decimal"/>
      <w:lvlText w:val="%2."/>
      <w:lvlJc w:val="left"/>
      <w:pPr>
        <w:tabs>
          <w:tab w:val="num" w:pos="1440"/>
        </w:tabs>
        <w:ind w:left="1440" w:hanging="360"/>
      </w:pPr>
      <w:rPr>
        <w:rFonts w:cs="Times New Roman"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57">
    <w:nsid w:val="194B7E04"/>
    <w:multiLevelType w:val="hybridMultilevel"/>
    <w:tmpl w:val="49DE5B56"/>
    <w:lvl w:ilvl="0" w:tplc="04080001">
      <w:start w:val="1"/>
      <w:numFmt w:val="bullet"/>
      <w:lvlText w:val=""/>
      <w:lvlJc w:val="left"/>
      <w:pPr>
        <w:ind w:left="1080" w:hanging="360"/>
      </w:pPr>
      <w:rPr>
        <w:rFonts w:ascii="Symbol" w:hAnsi="Symbol"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58">
    <w:nsid w:val="1CCC67B3"/>
    <w:multiLevelType w:val="hybridMultilevel"/>
    <w:tmpl w:val="29B2E600"/>
    <w:lvl w:ilvl="0" w:tplc="FFFFFFFF">
      <w:start w:val="1"/>
      <w:numFmt w:val="decimal"/>
      <w:lvlText w:val="%1."/>
      <w:lvlJc w:val="left"/>
      <w:pPr>
        <w:tabs>
          <w:tab w:val="num" w:pos="510"/>
        </w:tabs>
        <w:ind w:left="510" w:hanging="397"/>
      </w:pPr>
      <w:rPr>
        <w:rFonts w:ascii="Tahoma" w:hAnsi="Tahoma" w:cs="Times New Roman" w:hint="default"/>
        <w:b w:val="0"/>
        <w:i w:val="0"/>
        <w:color w:val="auto"/>
        <w:sz w:val="20"/>
        <w:szCs w:val="20"/>
        <w:u w:val="none"/>
      </w:rPr>
    </w:lvl>
    <w:lvl w:ilvl="1" w:tplc="04080019" w:tentative="1">
      <w:start w:val="1"/>
      <w:numFmt w:val="lowerLetter"/>
      <w:lvlText w:val="%2."/>
      <w:lvlJc w:val="left"/>
      <w:pPr>
        <w:tabs>
          <w:tab w:val="num" w:pos="1553"/>
        </w:tabs>
        <w:ind w:left="1553" w:hanging="360"/>
      </w:pPr>
      <w:rPr>
        <w:rFonts w:cs="Times New Roman"/>
      </w:rPr>
    </w:lvl>
    <w:lvl w:ilvl="2" w:tplc="0408001B" w:tentative="1">
      <w:start w:val="1"/>
      <w:numFmt w:val="lowerRoman"/>
      <w:lvlText w:val="%3."/>
      <w:lvlJc w:val="right"/>
      <w:pPr>
        <w:tabs>
          <w:tab w:val="num" w:pos="2273"/>
        </w:tabs>
        <w:ind w:left="2273" w:hanging="180"/>
      </w:pPr>
      <w:rPr>
        <w:rFonts w:cs="Times New Roman"/>
      </w:rPr>
    </w:lvl>
    <w:lvl w:ilvl="3" w:tplc="0408000F" w:tentative="1">
      <w:start w:val="1"/>
      <w:numFmt w:val="decimal"/>
      <w:lvlText w:val="%4."/>
      <w:lvlJc w:val="left"/>
      <w:pPr>
        <w:tabs>
          <w:tab w:val="num" w:pos="2993"/>
        </w:tabs>
        <w:ind w:left="2993" w:hanging="360"/>
      </w:pPr>
      <w:rPr>
        <w:rFonts w:cs="Times New Roman"/>
      </w:rPr>
    </w:lvl>
    <w:lvl w:ilvl="4" w:tplc="04080019" w:tentative="1">
      <w:start w:val="1"/>
      <w:numFmt w:val="lowerLetter"/>
      <w:lvlText w:val="%5."/>
      <w:lvlJc w:val="left"/>
      <w:pPr>
        <w:tabs>
          <w:tab w:val="num" w:pos="3713"/>
        </w:tabs>
        <w:ind w:left="3713" w:hanging="360"/>
      </w:pPr>
      <w:rPr>
        <w:rFonts w:cs="Times New Roman"/>
      </w:rPr>
    </w:lvl>
    <w:lvl w:ilvl="5" w:tplc="0408001B" w:tentative="1">
      <w:start w:val="1"/>
      <w:numFmt w:val="lowerRoman"/>
      <w:lvlText w:val="%6."/>
      <w:lvlJc w:val="right"/>
      <w:pPr>
        <w:tabs>
          <w:tab w:val="num" w:pos="4433"/>
        </w:tabs>
        <w:ind w:left="4433" w:hanging="180"/>
      </w:pPr>
      <w:rPr>
        <w:rFonts w:cs="Times New Roman"/>
      </w:rPr>
    </w:lvl>
    <w:lvl w:ilvl="6" w:tplc="0408000F" w:tentative="1">
      <w:start w:val="1"/>
      <w:numFmt w:val="decimal"/>
      <w:lvlText w:val="%7."/>
      <w:lvlJc w:val="left"/>
      <w:pPr>
        <w:tabs>
          <w:tab w:val="num" w:pos="5153"/>
        </w:tabs>
        <w:ind w:left="5153" w:hanging="360"/>
      </w:pPr>
      <w:rPr>
        <w:rFonts w:cs="Times New Roman"/>
      </w:rPr>
    </w:lvl>
    <w:lvl w:ilvl="7" w:tplc="04080019" w:tentative="1">
      <w:start w:val="1"/>
      <w:numFmt w:val="lowerLetter"/>
      <w:lvlText w:val="%8."/>
      <w:lvlJc w:val="left"/>
      <w:pPr>
        <w:tabs>
          <w:tab w:val="num" w:pos="5873"/>
        </w:tabs>
        <w:ind w:left="5873" w:hanging="360"/>
      </w:pPr>
      <w:rPr>
        <w:rFonts w:cs="Times New Roman"/>
      </w:rPr>
    </w:lvl>
    <w:lvl w:ilvl="8" w:tplc="0408001B" w:tentative="1">
      <w:start w:val="1"/>
      <w:numFmt w:val="lowerRoman"/>
      <w:lvlText w:val="%9."/>
      <w:lvlJc w:val="right"/>
      <w:pPr>
        <w:tabs>
          <w:tab w:val="num" w:pos="6593"/>
        </w:tabs>
        <w:ind w:left="6593" w:hanging="180"/>
      </w:pPr>
      <w:rPr>
        <w:rFonts w:cs="Times New Roman"/>
      </w:rPr>
    </w:lvl>
  </w:abstractNum>
  <w:abstractNum w:abstractNumId="59">
    <w:nsid w:val="1DBC63D5"/>
    <w:multiLevelType w:val="hybridMultilevel"/>
    <w:tmpl w:val="4FF26B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1DDE04C3"/>
    <w:multiLevelType w:val="hybridMultilevel"/>
    <w:tmpl w:val="D63686B2"/>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Times New Roman"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Times New Roman"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Times New Roman"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61">
    <w:nsid w:val="1DF274CA"/>
    <w:multiLevelType w:val="hybridMultilevel"/>
    <w:tmpl w:val="8B54BD08"/>
    <w:lvl w:ilvl="0" w:tplc="0408000D">
      <w:start w:val="1"/>
      <w:numFmt w:val="bullet"/>
      <w:lvlText w:val=""/>
      <w:lvlJc w:val="left"/>
      <w:pPr>
        <w:tabs>
          <w:tab w:val="num" w:pos="720"/>
        </w:tabs>
        <w:ind w:left="720" w:hanging="360"/>
      </w:pPr>
      <w:rPr>
        <w:rFonts w:ascii="Symbol" w:hAnsi="Symbol" w:hint="default"/>
      </w:rPr>
    </w:lvl>
    <w:lvl w:ilvl="1" w:tplc="0409000B">
      <w:start w:val="1"/>
      <w:numFmt w:val="bullet"/>
      <w:lvlText w:val=""/>
      <w:lvlJc w:val="left"/>
      <w:pPr>
        <w:tabs>
          <w:tab w:val="num" w:pos="1440"/>
        </w:tabs>
        <w:ind w:left="1440" w:hanging="360"/>
      </w:pPr>
      <w:rPr>
        <w:rFonts w:ascii="Wingdings" w:hAnsi="Wingdings"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62">
    <w:nsid w:val="2083094E"/>
    <w:multiLevelType w:val="hybridMultilevel"/>
    <w:tmpl w:val="DB782B92"/>
    <w:lvl w:ilvl="0" w:tplc="C7CEAAB2">
      <w:start w:val="1"/>
      <w:numFmt w:val="decimal"/>
      <w:lvlText w:val="Κ.%1"/>
      <w:lvlJc w:val="left"/>
      <w:pPr>
        <w:ind w:left="360" w:hanging="360"/>
      </w:pPr>
      <w:rPr>
        <w:rFonts w:hint="default"/>
        <w:sz w:val="22"/>
        <w:szCs w:val="22"/>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63">
    <w:nsid w:val="22640779"/>
    <w:multiLevelType w:val="hybridMultilevel"/>
    <w:tmpl w:val="BD645722"/>
    <w:lvl w:ilvl="0" w:tplc="04080001">
      <w:start w:val="1"/>
      <w:numFmt w:val="bullet"/>
      <w:lvlText w:val=""/>
      <w:lvlJc w:val="left"/>
      <w:pPr>
        <w:tabs>
          <w:tab w:val="num" w:pos="833"/>
        </w:tabs>
        <w:ind w:left="833" w:hanging="360"/>
      </w:pPr>
      <w:rPr>
        <w:rFonts w:ascii="Symbol" w:hAnsi="Symbol" w:hint="default"/>
      </w:rPr>
    </w:lvl>
    <w:lvl w:ilvl="1" w:tplc="04080003" w:tentative="1">
      <w:start w:val="1"/>
      <w:numFmt w:val="bullet"/>
      <w:lvlText w:val="o"/>
      <w:lvlJc w:val="left"/>
      <w:pPr>
        <w:tabs>
          <w:tab w:val="num" w:pos="1553"/>
        </w:tabs>
        <w:ind w:left="1553" w:hanging="360"/>
      </w:pPr>
      <w:rPr>
        <w:rFonts w:ascii="Courier New" w:hAnsi="Courier New" w:hint="default"/>
      </w:rPr>
    </w:lvl>
    <w:lvl w:ilvl="2" w:tplc="04080005" w:tentative="1">
      <w:start w:val="1"/>
      <w:numFmt w:val="bullet"/>
      <w:lvlText w:val=""/>
      <w:lvlJc w:val="left"/>
      <w:pPr>
        <w:tabs>
          <w:tab w:val="num" w:pos="2273"/>
        </w:tabs>
        <w:ind w:left="2273" w:hanging="360"/>
      </w:pPr>
      <w:rPr>
        <w:rFonts w:ascii="Wingdings" w:hAnsi="Wingdings" w:hint="default"/>
      </w:rPr>
    </w:lvl>
    <w:lvl w:ilvl="3" w:tplc="04080001" w:tentative="1">
      <w:start w:val="1"/>
      <w:numFmt w:val="bullet"/>
      <w:lvlText w:val=""/>
      <w:lvlJc w:val="left"/>
      <w:pPr>
        <w:tabs>
          <w:tab w:val="num" w:pos="2993"/>
        </w:tabs>
        <w:ind w:left="2993" w:hanging="360"/>
      </w:pPr>
      <w:rPr>
        <w:rFonts w:ascii="Symbol" w:hAnsi="Symbol" w:hint="default"/>
      </w:rPr>
    </w:lvl>
    <w:lvl w:ilvl="4" w:tplc="04080003" w:tentative="1">
      <w:start w:val="1"/>
      <w:numFmt w:val="bullet"/>
      <w:lvlText w:val="o"/>
      <w:lvlJc w:val="left"/>
      <w:pPr>
        <w:tabs>
          <w:tab w:val="num" w:pos="3713"/>
        </w:tabs>
        <w:ind w:left="3713" w:hanging="360"/>
      </w:pPr>
      <w:rPr>
        <w:rFonts w:ascii="Courier New" w:hAnsi="Courier New" w:hint="default"/>
      </w:rPr>
    </w:lvl>
    <w:lvl w:ilvl="5" w:tplc="04080005" w:tentative="1">
      <w:start w:val="1"/>
      <w:numFmt w:val="bullet"/>
      <w:lvlText w:val=""/>
      <w:lvlJc w:val="left"/>
      <w:pPr>
        <w:tabs>
          <w:tab w:val="num" w:pos="4433"/>
        </w:tabs>
        <w:ind w:left="4433" w:hanging="360"/>
      </w:pPr>
      <w:rPr>
        <w:rFonts w:ascii="Wingdings" w:hAnsi="Wingdings" w:hint="default"/>
      </w:rPr>
    </w:lvl>
    <w:lvl w:ilvl="6" w:tplc="04080001" w:tentative="1">
      <w:start w:val="1"/>
      <w:numFmt w:val="bullet"/>
      <w:lvlText w:val=""/>
      <w:lvlJc w:val="left"/>
      <w:pPr>
        <w:tabs>
          <w:tab w:val="num" w:pos="5153"/>
        </w:tabs>
        <w:ind w:left="5153" w:hanging="360"/>
      </w:pPr>
      <w:rPr>
        <w:rFonts w:ascii="Symbol" w:hAnsi="Symbol" w:hint="default"/>
      </w:rPr>
    </w:lvl>
    <w:lvl w:ilvl="7" w:tplc="04080003" w:tentative="1">
      <w:start w:val="1"/>
      <w:numFmt w:val="bullet"/>
      <w:lvlText w:val="o"/>
      <w:lvlJc w:val="left"/>
      <w:pPr>
        <w:tabs>
          <w:tab w:val="num" w:pos="5873"/>
        </w:tabs>
        <w:ind w:left="5873" w:hanging="360"/>
      </w:pPr>
      <w:rPr>
        <w:rFonts w:ascii="Courier New" w:hAnsi="Courier New" w:hint="default"/>
      </w:rPr>
    </w:lvl>
    <w:lvl w:ilvl="8" w:tplc="04080005" w:tentative="1">
      <w:start w:val="1"/>
      <w:numFmt w:val="bullet"/>
      <w:lvlText w:val=""/>
      <w:lvlJc w:val="left"/>
      <w:pPr>
        <w:tabs>
          <w:tab w:val="num" w:pos="6593"/>
        </w:tabs>
        <w:ind w:left="6593" w:hanging="360"/>
      </w:pPr>
      <w:rPr>
        <w:rFonts w:ascii="Wingdings" w:hAnsi="Wingdings" w:hint="default"/>
      </w:rPr>
    </w:lvl>
  </w:abstractNum>
  <w:abstractNum w:abstractNumId="64">
    <w:nsid w:val="239D6CA0"/>
    <w:multiLevelType w:val="hybridMultilevel"/>
    <w:tmpl w:val="48C65FA8"/>
    <w:lvl w:ilvl="0" w:tplc="2534C16A">
      <w:start w:val="1"/>
      <w:numFmt w:val="decimal"/>
      <w:lvlText w:val="Ι.%1"/>
      <w:lvlJc w:val="left"/>
      <w:pPr>
        <w:ind w:left="680" w:hanging="360"/>
      </w:pPr>
      <w:rPr>
        <w:rFonts w:hint="default"/>
        <w:sz w:val="22"/>
        <w:szCs w:val="22"/>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65">
    <w:nsid w:val="242A0ACE"/>
    <w:multiLevelType w:val="hybridMultilevel"/>
    <w:tmpl w:val="6C8214B2"/>
    <w:lvl w:ilvl="0" w:tplc="C9DA4A2A">
      <w:start w:val="1"/>
      <w:numFmt w:val="bullet"/>
      <w:lvlText w:val=""/>
      <w:lvlJc w:val="left"/>
      <w:pPr>
        <w:tabs>
          <w:tab w:val="num" w:pos="429"/>
        </w:tabs>
        <w:ind w:left="431" w:hanging="371"/>
      </w:pPr>
      <w:rPr>
        <w:rFonts w:ascii="Wingdings 3" w:hAnsi="Wingdings 3" w:hint="default"/>
      </w:rPr>
    </w:lvl>
    <w:lvl w:ilvl="1" w:tplc="04080003" w:tentative="1">
      <w:start w:val="1"/>
      <w:numFmt w:val="bullet"/>
      <w:lvlText w:val="o"/>
      <w:lvlJc w:val="left"/>
      <w:pPr>
        <w:tabs>
          <w:tab w:val="num" w:pos="1440"/>
        </w:tabs>
        <w:ind w:left="1440" w:hanging="360"/>
      </w:pPr>
      <w:rPr>
        <w:rFonts w:ascii="Courier New" w:hAnsi="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66">
    <w:nsid w:val="246334F8"/>
    <w:multiLevelType w:val="hybridMultilevel"/>
    <w:tmpl w:val="92704A18"/>
    <w:lvl w:ilvl="0" w:tplc="174E871E">
      <w:start w:val="1"/>
      <w:numFmt w:val="bullet"/>
      <w:lvlText w:val="-"/>
      <w:lvlJc w:val="left"/>
      <w:pPr>
        <w:ind w:left="720" w:hanging="360"/>
      </w:pPr>
      <w:rPr>
        <w:rFonts w:ascii="Tahoma" w:hAnsi="Tahoma"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7">
    <w:nsid w:val="249C2F47"/>
    <w:multiLevelType w:val="hybridMultilevel"/>
    <w:tmpl w:val="0A6C511A"/>
    <w:lvl w:ilvl="0" w:tplc="61543D1A">
      <w:start w:val="1"/>
      <w:numFmt w:val="bullet"/>
      <w:lvlText w:val=""/>
      <w:lvlJc w:val="left"/>
      <w:pPr>
        <w:tabs>
          <w:tab w:val="num" w:pos="360"/>
        </w:tabs>
        <w:ind w:left="360" w:hanging="360"/>
      </w:pPr>
      <w:rPr>
        <w:rFonts w:ascii="Symbol" w:hAnsi="Symbol" w:hint="default"/>
      </w:rPr>
    </w:lvl>
    <w:lvl w:ilvl="1" w:tplc="04080003">
      <w:start w:val="1"/>
      <w:numFmt w:val="bullet"/>
      <w:lvlText w:val="o"/>
      <w:lvlJc w:val="left"/>
      <w:pPr>
        <w:tabs>
          <w:tab w:val="num" w:pos="1080"/>
        </w:tabs>
        <w:ind w:left="1080" w:hanging="360"/>
      </w:pPr>
      <w:rPr>
        <w:rFonts w:ascii="Courier New" w:hAnsi="Courier New" w:cs="Courier New" w:hint="default"/>
      </w:rPr>
    </w:lvl>
    <w:lvl w:ilvl="2" w:tplc="04080005" w:tentative="1">
      <w:start w:val="1"/>
      <w:numFmt w:val="bullet"/>
      <w:lvlText w:val=""/>
      <w:lvlJc w:val="left"/>
      <w:pPr>
        <w:tabs>
          <w:tab w:val="num" w:pos="1800"/>
        </w:tabs>
        <w:ind w:left="1800" w:hanging="360"/>
      </w:pPr>
      <w:rPr>
        <w:rFonts w:ascii="Wingdings" w:hAnsi="Wingdings" w:hint="default"/>
      </w:rPr>
    </w:lvl>
    <w:lvl w:ilvl="3" w:tplc="04080001" w:tentative="1">
      <w:start w:val="1"/>
      <w:numFmt w:val="bullet"/>
      <w:lvlText w:val=""/>
      <w:lvlJc w:val="left"/>
      <w:pPr>
        <w:tabs>
          <w:tab w:val="num" w:pos="2520"/>
        </w:tabs>
        <w:ind w:left="2520" w:hanging="360"/>
      </w:pPr>
      <w:rPr>
        <w:rFonts w:ascii="Symbol" w:hAnsi="Symbol" w:hint="default"/>
      </w:rPr>
    </w:lvl>
    <w:lvl w:ilvl="4" w:tplc="04080003" w:tentative="1">
      <w:start w:val="1"/>
      <w:numFmt w:val="bullet"/>
      <w:lvlText w:val="o"/>
      <w:lvlJc w:val="left"/>
      <w:pPr>
        <w:tabs>
          <w:tab w:val="num" w:pos="3240"/>
        </w:tabs>
        <w:ind w:left="3240" w:hanging="360"/>
      </w:pPr>
      <w:rPr>
        <w:rFonts w:ascii="Courier New" w:hAnsi="Courier New" w:cs="Courier New" w:hint="default"/>
      </w:rPr>
    </w:lvl>
    <w:lvl w:ilvl="5" w:tplc="04080005" w:tentative="1">
      <w:start w:val="1"/>
      <w:numFmt w:val="bullet"/>
      <w:lvlText w:val=""/>
      <w:lvlJc w:val="left"/>
      <w:pPr>
        <w:tabs>
          <w:tab w:val="num" w:pos="3960"/>
        </w:tabs>
        <w:ind w:left="3960" w:hanging="360"/>
      </w:pPr>
      <w:rPr>
        <w:rFonts w:ascii="Wingdings" w:hAnsi="Wingdings" w:hint="default"/>
      </w:rPr>
    </w:lvl>
    <w:lvl w:ilvl="6" w:tplc="04080001" w:tentative="1">
      <w:start w:val="1"/>
      <w:numFmt w:val="bullet"/>
      <w:lvlText w:val=""/>
      <w:lvlJc w:val="left"/>
      <w:pPr>
        <w:tabs>
          <w:tab w:val="num" w:pos="4680"/>
        </w:tabs>
        <w:ind w:left="4680" w:hanging="360"/>
      </w:pPr>
      <w:rPr>
        <w:rFonts w:ascii="Symbol" w:hAnsi="Symbol" w:hint="default"/>
      </w:rPr>
    </w:lvl>
    <w:lvl w:ilvl="7" w:tplc="04080003" w:tentative="1">
      <w:start w:val="1"/>
      <w:numFmt w:val="bullet"/>
      <w:lvlText w:val="o"/>
      <w:lvlJc w:val="left"/>
      <w:pPr>
        <w:tabs>
          <w:tab w:val="num" w:pos="5400"/>
        </w:tabs>
        <w:ind w:left="5400" w:hanging="360"/>
      </w:pPr>
      <w:rPr>
        <w:rFonts w:ascii="Courier New" w:hAnsi="Courier New" w:cs="Courier New" w:hint="default"/>
      </w:rPr>
    </w:lvl>
    <w:lvl w:ilvl="8" w:tplc="04080005" w:tentative="1">
      <w:start w:val="1"/>
      <w:numFmt w:val="bullet"/>
      <w:lvlText w:val=""/>
      <w:lvlJc w:val="left"/>
      <w:pPr>
        <w:tabs>
          <w:tab w:val="num" w:pos="6120"/>
        </w:tabs>
        <w:ind w:left="6120" w:hanging="360"/>
      </w:pPr>
      <w:rPr>
        <w:rFonts w:ascii="Wingdings" w:hAnsi="Wingdings" w:hint="default"/>
      </w:rPr>
    </w:lvl>
  </w:abstractNum>
  <w:abstractNum w:abstractNumId="68">
    <w:nsid w:val="24B02176"/>
    <w:multiLevelType w:val="hybridMultilevel"/>
    <w:tmpl w:val="1C461C86"/>
    <w:lvl w:ilvl="0" w:tplc="04090001">
      <w:start w:val="1"/>
      <w:numFmt w:val="bullet"/>
      <w:lvlText w:val=""/>
      <w:lvlJc w:val="left"/>
      <w:pPr>
        <w:tabs>
          <w:tab w:val="num" w:pos="720"/>
        </w:tabs>
        <w:ind w:left="720" w:hanging="360"/>
      </w:pPr>
      <w:rPr>
        <w:rFonts w:ascii="Symbol" w:hAnsi="Symbol" w:hint="default"/>
      </w:rPr>
    </w:lvl>
    <w:lvl w:ilvl="1" w:tplc="0408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9">
    <w:nsid w:val="256B3ACD"/>
    <w:multiLevelType w:val="hybridMultilevel"/>
    <w:tmpl w:val="A0BCBEC4"/>
    <w:lvl w:ilvl="0" w:tplc="3814DC8E">
      <w:start w:val="1"/>
      <w:numFmt w:val="lowerLetter"/>
      <w:lvlText w:val="%1."/>
      <w:lvlJc w:val="left"/>
      <w:pPr>
        <w:tabs>
          <w:tab w:val="num" w:pos="1080"/>
        </w:tabs>
        <w:ind w:left="1080" w:hanging="360"/>
      </w:pPr>
      <w:rPr>
        <w:rFonts w:hint="default"/>
      </w:rPr>
    </w:lvl>
    <w:lvl w:ilvl="1" w:tplc="677A18CA">
      <w:start w:val="1"/>
      <w:numFmt w:val="bullet"/>
      <w:lvlText w:val=""/>
      <w:lvlJc w:val="left"/>
      <w:pPr>
        <w:tabs>
          <w:tab w:val="num" w:pos="1440"/>
        </w:tabs>
        <w:ind w:left="1440" w:hanging="360"/>
      </w:pPr>
      <w:rPr>
        <w:rFonts w:ascii="Symbol" w:hAnsi="Symbol" w:hint="default"/>
        <w:sz w:val="20"/>
      </w:rPr>
    </w:lvl>
    <w:lvl w:ilvl="2" w:tplc="0408001B">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70">
    <w:nsid w:val="258A56A6"/>
    <w:multiLevelType w:val="hybridMultilevel"/>
    <w:tmpl w:val="332200EC"/>
    <w:lvl w:ilvl="0" w:tplc="0408000F">
      <w:start w:val="1"/>
      <w:numFmt w:val="decimal"/>
      <w:lvlText w:val="%1."/>
      <w:lvlJc w:val="left"/>
      <w:pPr>
        <w:ind w:left="842" w:hanging="360"/>
      </w:pPr>
    </w:lvl>
    <w:lvl w:ilvl="1" w:tplc="04080019" w:tentative="1">
      <w:start w:val="1"/>
      <w:numFmt w:val="lowerLetter"/>
      <w:lvlText w:val="%2."/>
      <w:lvlJc w:val="left"/>
      <w:pPr>
        <w:ind w:left="1562" w:hanging="360"/>
      </w:pPr>
    </w:lvl>
    <w:lvl w:ilvl="2" w:tplc="0408001B" w:tentative="1">
      <w:start w:val="1"/>
      <w:numFmt w:val="lowerRoman"/>
      <w:lvlText w:val="%3."/>
      <w:lvlJc w:val="right"/>
      <w:pPr>
        <w:ind w:left="2282" w:hanging="180"/>
      </w:pPr>
    </w:lvl>
    <w:lvl w:ilvl="3" w:tplc="0408000F" w:tentative="1">
      <w:start w:val="1"/>
      <w:numFmt w:val="decimal"/>
      <w:lvlText w:val="%4."/>
      <w:lvlJc w:val="left"/>
      <w:pPr>
        <w:ind w:left="3002" w:hanging="360"/>
      </w:pPr>
    </w:lvl>
    <w:lvl w:ilvl="4" w:tplc="04080019" w:tentative="1">
      <w:start w:val="1"/>
      <w:numFmt w:val="lowerLetter"/>
      <w:lvlText w:val="%5."/>
      <w:lvlJc w:val="left"/>
      <w:pPr>
        <w:ind w:left="3722" w:hanging="360"/>
      </w:pPr>
    </w:lvl>
    <w:lvl w:ilvl="5" w:tplc="0408001B" w:tentative="1">
      <w:start w:val="1"/>
      <w:numFmt w:val="lowerRoman"/>
      <w:lvlText w:val="%6."/>
      <w:lvlJc w:val="right"/>
      <w:pPr>
        <w:ind w:left="4442" w:hanging="180"/>
      </w:pPr>
    </w:lvl>
    <w:lvl w:ilvl="6" w:tplc="0408000F" w:tentative="1">
      <w:start w:val="1"/>
      <w:numFmt w:val="decimal"/>
      <w:lvlText w:val="%7."/>
      <w:lvlJc w:val="left"/>
      <w:pPr>
        <w:ind w:left="5162" w:hanging="360"/>
      </w:pPr>
    </w:lvl>
    <w:lvl w:ilvl="7" w:tplc="04080019" w:tentative="1">
      <w:start w:val="1"/>
      <w:numFmt w:val="lowerLetter"/>
      <w:lvlText w:val="%8."/>
      <w:lvlJc w:val="left"/>
      <w:pPr>
        <w:ind w:left="5882" w:hanging="360"/>
      </w:pPr>
    </w:lvl>
    <w:lvl w:ilvl="8" w:tplc="0408001B" w:tentative="1">
      <w:start w:val="1"/>
      <w:numFmt w:val="lowerRoman"/>
      <w:lvlText w:val="%9."/>
      <w:lvlJc w:val="right"/>
      <w:pPr>
        <w:ind w:left="6602" w:hanging="180"/>
      </w:pPr>
    </w:lvl>
  </w:abstractNum>
  <w:abstractNum w:abstractNumId="71">
    <w:nsid w:val="25E75983"/>
    <w:multiLevelType w:val="singleLevel"/>
    <w:tmpl w:val="0C09000F"/>
    <w:lvl w:ilvl="0">
      <w:start w:val="1"/>
      <w:numFmt w:val="decimal"/>
      <w:lvlText w:val="%1."/>
      <w:lvlJc w:val="left"/>
      <w:pPr>
        <w:tabs>
          <w:tab w:val="num" w:pos="360"/>
        </w:tabs>
        <w:ind w:left="360" w:hanging="360"/>
      </w:pPr>
      <w:rPr>
        <w:rFonts w:hint="default"/>
      </w:rPr>
    </w:lvl>
  </w:abstractNum>
  <w:abstractNum w:abstractNumId="72">
    <w:nsid w:val="2601246C"/>
    <w:multiLevelType w:val="hybridMultilevel"/>
    <w:tmpl w:val="CB8C734E"/>
    <w:lvl w:ilvl="0" w:tplc="FFFFFFFF">
      <w:start w:val="1"/>
      <w:numFmt w:val="decimal"/>
      <w:lvlText w:val="%1."/>
      <w:lvlJc w:val="left"/>
      <w:pPr>
        <w:tabs>
          <w:tab w:val="num" w:pos="360"/>
        </w:tabs>
        <w:ind w:left="360" w:hanging="360"/>
      </w:pPr>
      <w:rPr>
        <w:rFonts w:cs="Times New Roman" w:hint="default"/>
        <w:b w:val="0"/>
        <w:i w:val="0"/>
        <w:color w:val="auto"/>
        <w:sz w:val="20"/>
        <w:szCs w:val="20"/>
        <w:u w:val="none"/>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73">
    <w:nsid w:val="26CC2BC7"/>
    <w:multiLevelType w:val="hybridMultilevel"/>
    <w:tmpl w:val="4B1256F4"/>
    <w:lvl w:ilvl="0" w:tplc="0408000F">
      <w:start w:val="1"/>
      <w:numFmt w:val="decimal"/>
      <w:lvlText w:val="%1."/>
      <w:lvlJc w:val="left"/>
      <w:pPr>
        <w:ind w:left="842" w:hanging="360"/>
      </w:pPr>
    </w:lvl>
    <w:lvl w:ilvl="1" w:tplc="04080019" w:tentative="1">
      <w:start w:val="1"/>
      <w:numFmt w:val="lowerLetter"/>
      <w:lvlText w:val="%2."/>
      <w:lvlJc w:val="left"/>
      <w:pPr>
        <w:ind w:left="1562" w:hanging="360"/>
      </w:pPr>
    </w:lvl>
    <w:lvl w:ilvl="2" w:tplc="0408001B" w:tentative="1">
      <w:start w:val="1"/>
      <w:numFmt w:val="lowerRoman"/>
      <w:lvlText w:val="%3."/>
      <w:lvlJc w:val="right"/>
      <w:pPr>
        <w:ind w:left="2282" w:hanging="180"/>
      </w:pPr>
    </w:lvl>
    <w:lvl w:ilvl="3" w:tplc="0408000F" w:tentative="1">
      <w:start w:val="1"/>
      <w:numFmt w:val="decimal"/>
      <w:lvlText w:val="%4."/>
      <w:lvlJc w:val="left"/>
      <w:pPr>
        <w:ind w:left="3002" w:hanging="360"/>
      </w:pPr>
    </w:lvl>
    <w:lvl w:ilvl="4" w:tplc="04080019" w:tentative="1">
      <w:start w:val="1"/>
      <w:numFmt w:val="lowerLetter"/>
      <w:lvlText w:val="%5."/>
      <w:lvlJc w:val="left"/>
      <w:pPr>
        <w:ind w:left="3722" w:hanging="360"/>
      </w:pPr>
    </w:lvl>
    <w:lvl w:ilvl="5" w:tplc="0408001B" w:tentative="1">
      <w:start w:val="1"/>
      <w:numFmt w:val="lowerRoman"/>
      <w:lvlText w:val="%6."/>
      <w:lvlJc w:val="right"/>
      <w:pPr>
        <w:ind w:left="4442" w:hanging="180"/>
      </w:pPr>
    </w:lvl>
    <w:lvl w:ilvl="6" w:tplc="0408000F" w:tentative="1">
      <w:start w:val="1"/>
      <w:numFmt w:val="decimal"/>
      <w:lvlText w:val="%7."/>
      <w:lvlJc w:val="left"/>
      <w:pPr>
        <w:ind w:left="5162" w:hanging="360"/>
      </w:pPr>
    </w:lvl>
    <w:lvl w:ilvl="7" w:tplc="04080019" w:tentative="1">
      <w:start w:val="1"/>
      <w:numFmt w:val="lowerLetter"/>
      <w:lvlText w:val="%8."/>
      <w:lvlJc w:val="left"/>
      <w:pPr>
        <w:ind w:left="5882" w:hanging="360"/>
      </w:pPr>
    </w:lvl>
    <w:lvl w:ilvl="8" w:tplc="0408001B" w:tentative="1">
      <w:start w:val="1"/>
      <w:numFmt w:val="lowerRoman"/>
      <w:lvlText w:val="%9."/>
      <w:lvlJc w:val="right"/>
      <w:pPr>
        <w:ind w:left="6602" w:hanging="180"/>
      </w:pPr>
    </w:lvl>
  </w:abstractNum>
  <w:abstractNum w:abstractNumId="74">
    <w:nsid w:val="276C1741"/>
    <w:multiLevelType w:val="hybridMultilevel"/>
    <w:tmpl w:val="766A318A"/>
    <w:lvl w:ilvl="0" w:tplc="0408000F">
      <w:start w:val="1"/>
      <w:numFmt w:val="decimal"/>
      <w:lvlText w:val="%1."/>
      <w:lvlJc w:val="left"/>
      <w:pPr>
        <w:tabs>
          <w:tab w:val="num" w:pos="720"/>
        </w:tabs>
        <w:ind w:left="720" w:hanging="360"/>
      </w:pPr>
      <w:rPr>
        <w:rFonts w:cs="Times New Roman"/>
      </w:rPr>
    </w:lvl>
    <w:lvl w:ilvl="1" w:tplc="04080019" w:tentative="1">
      <w:start w:val="1"/>
      <w:numFmt w:val="lowerLetter"/>
      <w:lvlText w:val="%2."/>
      <w:lvlJc w:val="left"/>
      <w:pPr>
        <w:tabs>
          <w:tab w:val="num" w:pos="1440"/>
        </w:tabs>
        <w:ind w:left="1440" w:hanging="360"/>
      </w:pPr>
      <w:rPr>
        <w:rFonts w:cs="Times New Roman"/>
      </w:rPr>
    </w:lvl>
    <w:lvl w:ilvl="2" w:tplc="0408001B" w:tentative="1">
      <w:start w:val="1"/>
      <w:numFmt w:val="lowerRoman"/>
      <w:lvlText w:val="%3."/>
      <w:lvlJc w:val="right"/>
      <w:pPr>
        <w:tabs>
          <w:tab w:val="num" w:pos="2160"/>
        </w:tabs>
        <w:ind w:left="2160" w:hanging="180"/>
      </w:pPr>
      <w:rPr>
        <w:rFonts w:cs="Times New Roman"/>
      </w:rPr>
    </w:lvl>
    <w:lvl w:ilvl="3" w:tplc="0408000F" w:tentative="1">
      <w:start w:val="1"/>
      <w:numFmt w:val="decimal"/>
      <w:lvlText w:val="%4."/>
      <w:lvlJc w:val="left"/>
      <w:pPr>
        <w:tabs>
          <w:tab w:val="num" w:pos="2880"/>
        </w:tabs>
        <w:ind w:left="2880" w:hanging="360"/>
      </w:pPr>
      <w:rPr>
        <w:rFonts w:cs="Times New Roman"/>
      </w:rPr>
    </w:lvl>
    <w:lvl w:ilvl="4" w:tplc="04080019" w:tentative="1">
      <w:start w:val="1"/>
      <w:numFmt w:val="lowerLetter"/>
      <w:lvlText w:val="%5."/>
      <w:lvlJc w:val="left"/>
      <w:pPr>
        <w:tabs>
          <w:tab w:val="num" w:pos="3600"/>
        </w:tabs>
        <w:ind w:left="3600" w:hanging="360"/>
      </w:pPr>
      <w:rPr>
        <w:rFonts w:cs="Times New Roman"/>
      </w:rPr>
    </w:lvl>
    <w:lvl w:ilvl="5" w:tplc="0408001B" w:tentative="1">
      <w:start w:val="1"/>
      <w:numFmt w:val="lowerRoman"/>
      <w:lvlText w:val="%6."/>
      <w:lvlJc w:val="right"/>
      <w:pPr>
        <w:tabs>
          <w:tab w:val="num" w:pos="4320"/>
        </w:tabs>
        <w:ind w:left="4320" w:hanging="180"/>
      </w:pPr>
      <w:rPr>
        <w:rFonts w:cs="Times New Roman"/>
      </w:rPr>
    </w:lvl>
    <w:lvl w:ilvl="6" w:tplc="0408000F" w:tentative="1">
      <w:start w:val="1"/>
      <w:numFmt w:val="decimal"/>
      <w:lvlText w:val="%7."/>
      <w:lvlJc w:val="left"/>
      <w:pPr>
        <w:tabs>
          <w:tab w:val="num" w:pos="5040"/>
        </w:tabs>
        <w:ind w:left="5040" w:hanging="360"/>
      </w:pPr>
      <w:rPr>
        <w:rFonts w:cs="Times New Roman"/>
      </w:rPr>
    </w:lvl>
    <w:lvl w:ilvl="7" w:tplc="04080019" w:tentative="1">
      <w:start w:val="1"/>
      <w:numFmt w:val="lowerLetter"/>
      <w:lvlText w:val="%8."/>
      <w:lvlJc w:val="left"/>
      <w:pPr>
        <w:tabs>
          <w:tab w:val="num" w:pos="5760"/>
        </w:tabs>
        <w:ind w:left="5760" w:hanging="360"/>
      </w:pPr>
      <w:rPr>
        <w:rFonts w:cs="Times New Roman"/>
      </w:rPr>
    </w:lvl>
    <w:lvl w:ilvl="8" w:tplc="0408001B" w:tentative="1">
      <w:start w:val="1"/>
      <w:numFmt w:val="lowerRoman"/>
      <w:lvlText w:val="%9."/>
      <w:lvlJc w:val="right"/>
      <w:pPr>
        <w:tabs>
          <w:tab w:val="num" w:pos="6480"/>
        </w:tabs>
        <w:ind w:left="6480" w:hanging="180"/>
      </w:pPr>
      <w:rPr>
        <w:rFonts w:cs="Times New Roman"/>
      </w:rPr>
    </w:lvl>
  </w:abstractNum>
  <w:abstractNum w:abstractNumId="75">
    <w:nsid w:val="27E3596A"/>
    <w:multiLevelType w:val="hybridMultilevel"/>
    <w:tmpl w:val="FD22C5E2"/>
    <w:lvl w:ilvl="0" w:tplc="3814DC8E">
      <w:start w:val="1"/>
      <w:numFmt w:val="lowerLetter"/>
      <w:lvlText w:val="%1."/>
      <w:lvlJc w:val="left"/>
      <w:pPr>
        <w:tabs>
          <w:tab w:val="num" w:pos="1080"/>
        </w:tabs>
        <w:ind w:left="1080" w:hanging="360"/>
      </w:pPr>
      <w:rPr>
        <w:rFonts w:hint="default"/>
      </w:rPr>
    </w:lvl>
    <w:lvl w:ilvl="1" w:tplc="04080003">
      <w:start w:val="1"/>
      <w:numFmt w:val="bullet"/>
      <w:lvlText w:val="o"/>
      <w:lvlJc w:val="left"/>
      <w:pPr>
        <w:tabs>
          <w:tab w:val="num" w:pos="1440"/>
        </w:tabs>
        <w:ind w:left="1440" w:hanging="360"/>
      </w:pPr>
      <w:rPr>
        <w:rFonts w:ascii="Courier New" w:hAnsi="Courier New" w:cs="Courier New" w:hint="default"/>
        <w:sz w:val="20"/>
      </w:rPr>
    </w:lvl>
    <w:lvl w:ilvl="2" w:tplc="0408001B">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76">
    <w:nsid w:val="291955C5"/>
    <w:multiLevelType w:val="hybridMultilevel"/>
    <w:tmpl w:val="7CEA94E8"/>
    <w:lvl w:ilvl="0" w:tplc="04080001">
      <w:start w:val="1"/>
      <w:numFmt w:val="bullet"/>
      <w:lvlText w:val=""/>
      <w:lvlJc w:val="left"/>
      <w:pPr>
        <w:tabs>
          <w:tab w:val="num" w:pos="720"/>
        </w:tabs>
        <w:ind w:left="720" w:hanging="360"/>
      </w:pPr>
      <w:rPr>
        <w:rFonts w:ascii="Symbol" w:hAnsi="Symbol" w:hint="default"/>
      </w:rPr>
    </w:lvl>
    <w:lvl w:ilvl="1" w:tplc="07AA72A8" w:tentative="1">
      <w:start w:val="1"/>
      <w:numFmt w:val="lowerLetter"/>
      <w:lvlText w:val="%2."/>
      <w:lvlJc w:val="left"/>
      <w:pPr>
        <w:tabs>
          <w:tab w:val="num" w:pos="1800"/>
        </w:tabs>
        <w:ind w:left="1800" w:hanging="360"/>
      </w:pPr>
    </w:lvl>
    <w:lvl w:ilvl="2" w:tplc="15CCA62C" w:tentative="1">
      <w:start w:val="1"/>
      <w:numFmt w:val="lowerRoman"/>
      <w:lvlText w:val="%3."/>
      <w:lvlJc w:val="right"/>
      <w:pPr>
        <w:tabs>
          <w:tab w:val="num" w:pos="2520"/>
        </w:tabs>
        <w:ind w:left="2520" w:hanging="180"/>
      </w:pPr>
    </w:lvl>
    <w:lvl w:ilvl="3" w:tplc="5650BCD8" w:tentative="1">
      <w:start w:val="1"/>
      <w:numFmt w:val="decimal"/>
      <w:lvlText w:val="%4."/>
      <w:lvlJc w:val="left"/>
      <w:pPr>
        <w:tabs>
          <w:tab w:val="num" w:pos="3240"/>
        </w:tabs>
        <w:ind w:left="3240" w:hanging="360"/>
      </w:pPr>
    </w:lvl>
    <w:lvl w:ilvl="4" w:tplc="1F44EBD6" w:tentative="1">
      <w:start w:val="1"/>
      <w:numFmt w:val="lowerLetter"/>
      <w:lvlText w:val="%5."/>
      <w:lvlJc w:val="left"/>
      <w:pPr>
        <w:tabs>
          <w:tab w:val="num" w:pos="3960"/>
        </w:tabs>
        <w:ind w:left="3960" w:hanging="360"/>
      </w:pPr>
    </w:lvl>
    <w:lvl w:ilvl="5" w:tplc="1B10B878" w:tentative="1">
      <w:start w:val="1"/>
      <w:numFmt w:val="lowerRoman"/>
      <w:lvlText w:val="%6."/>
      <w:lvlJc w:val="right"/>
      <w:pPr>
        <w:tabs>
          <w:tab w:val="num" w:pos="4680"/>
        </w:tabs>
        <w:ind w:left="4680" w:hanging="180"/>
      </w:pPr>
    </w:lvl>
    <w:lvl w:ilvl="6" w:tplc="66AEBC3C" w:tentative="1">
      <w:start w:val="1"/>
      <w:numFmt w:val="decimal"/>
      <w:lvlText w:val="%7."/>
      <w:lvlJc w:val="left"/>
      <w:pPr>
        <w:tabs>
          <w:tab w:val="num" w:pos="5400"/>
        </w:tabs>
        <w:ind w:left="5400" w:hanging="360"/>
      </w:pPr>
    </w:lvl>
    <w:lvl w:ilvl="7" w:tplc="C6925AB8" w:tentative="1">
      <w:start w:val="1"/>
      <w:numFmt w:val="lowerLetter"/>
      <w:lvlText w:val="%8."/>
      <w:lvlJc w:val="left"/>
      <w:pPr>
        <w:tabs>
          <w:tab w:val="num" w:pos="6120"/>
        </w:tabs>
        <w:ind w:left="6120" w:hanging="360"/>
      </w:pPr>
    </w:lvl>
    <w:lvl w:ilvl="8" w:tplc="9E280F16" w:tentative="1">
      <w:start w:val="1"/>
      <w:numFmt w:val="lowerRoman"/>
      <w:lvlText w:val="%9."/>
      <w:lvlJc w:val="right"/>
      <w:pPr>
        <w:tabs>
          <w:tab w:val="num" w:pos="6840"/>
        </w:tabs>
        <w:ind w:left="6840" w:hanging="180"/>
      </w:pPr>
    </w:lvl>
  </w:abstractNum>
  <w:abstractNum w:abstractNumId="77">
    <w:nsid w:val="29997EAA"/>
    <w:multiLevelType w:val="multilevel"/>
    <w:tmpl w:val="41747DC8"/>
    <w:lvl w:ilvl="0">
      <w:start w:val="1"/>
      <w:numFmt w:val="decimal"/>
      <w:lvlText w:val="%1."/>
      <w:lvlJc w:val="left"/>
      <w:pPr>
        <w:tabs>
          <w:tab w:val="num" w:pos="360"/>
        </w:tabs>
        <w:ind w:left="360" w:hanging="360"/>
      </w:pPr>
      <w:rPr>
        <w:b w:val="0"/>
        <w:i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8">
    <w:nsid w:val="29E15A92"/>
    <w:multiLevelType w:val="hybridMultilevel"/>
    <w:tmpl w:val="C5F84ED8"/>
    <w:lvl w:ilvl="0" w:tplc="209A261C">
      <w:start w:val="1"/>
      <w:numFmt w:val="bullet"/>
      <w:lvlText w:val="-"/>
      <w:lvlJc w:val="left"/>
      <w:pPr>
        <w:tabs>
          <w:tab w:val="num" w:pos="360"/>
        </w:tabs>
        <w:ind w:left="360" w:hanging="360"/>
      </w:pPr>
      <w:rPr>
        <w:rFonts w:ascii="Tahoma" w:hAnsi="Tahoma"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79">
    <w:nsid w:val="2A1233D9"/>
    <w:multiLevelType w:val="hybridMultilevel"/>
    <w:tmpl w:val="A2D435D6"/>
    <w:lvl w:ilvl="0" w:tplc="3CDC12E4">
      <w:start w:val="1"/>
      <w:numFmt w:val="bullet"/>
      <w:lvlText w:val=""/>
      <w:lvlJc w:val="left"/>
      <w:pPr>
        <w:tabs>
          <w:tab w:val="num" w:pos="360"/>
        </w:tabs>
        <w:ind w:left="360" w:hanging="360"/>
      </w:pPr>
      <w:rPr>
        <w:rFonts w:ascii="Symbol" w:hAnsi="Symbol" w:hint="default"/>
      </w:rPr>
    </w:lvl>
    <w:lvl w:ilvl="1" w:tplc="05AABDB6">
      <w:start w:val="1"/>
      <w:numFmt w:val="bullet"/>
      <w:lvlText w:val="o"/>
      <w:lvlJc w:val="left"/>
      <w:pPr>
        <w:tabs>
          <w:tab w:val="num" w:pos="1080"/>
        </w:tabs>
        <w:ind w:left="1080" w:hanging="360"/>
      </w:pPr>
      <w:rPr>
        <w:rFonts w:ascii="Courier New" w:hAnsi="Courier New" w:hint="default"/>
      </w:rPr>
    </w:lvl>
    <w:lvl w:ilvl="2" w:tplc="A2DEBEE6">
      <w:start w:val="1"/>
      <w:numFmt w:val="bullet"/>
      <w:lvlText w:val=""/>
      <w:lvlJc w:val="left"/>
      <w:pPr>
        <w:tabs>
          <w:tab w:val="num" w:pos="1800"/>
        </w:tabs>
        <w:ind w:left="1800" w:hanging="360"/>
      </w:pPr>
      <w:rPr>
        <w:rFonts w:ascii="Wingdings" w:hAnsi="Wingdings" w:hint="default"/>
      </w:rPr>
    </w:lvl>
    <w:lvl w:ilvl="3" w:tplc="30DE0D1A">
      <w:start w:val="1"/>
      <w:numFmt w:val="bullet"/>
      <w:lvlText w:val=""/>
      <w:lvlJc w:val="left"/>
      <w:pPr>
        <w:tabs>
          <w:tab w:val="num" w:pos="2520"/>
        </w:tabs>
        <w:ind w:left="2520" w:hanging="360"/>
      </w:pPr>
      <w:rPr>
        <w:rFonts w:ascii="Symbol" w:hAnsi="Symbol" w:hint="default"/>
      </w:rPr>
    </w:lvl>
    <w:lvl w:ilvl="4" w:tplc="095695E0">
      <w:start w:val="1"/>
      <w:numFmt w:val="bullet"/>
      <w:lvlText w:val="o"/>
      <w:lvlJc w:val="left"/>
      <w:pPr>
        <w:tabs>
          <w:tab w:val="num" w:pos="3240"/>
        </w:tabs>
        <w:ind w:left="3240" w:hanging="360"/>
      </w:pPr>
      <w:rPr>
        <w:rFonts w:ascii="Courier New" w:hAnsi="Courier New" w:hint="default"/>
      </w:rPr>
    </w:lvl>
    <w:lvl w:ilvl="5" w:tplc="30744AE8">
      <w:start w:val="1"/>
      <w:numFmt w:val="bullet"/>
      <w:lvlText w:val=""/>
      <w:lvlJc w:val="left"/>
      <w:pPr>
        <w:tabs>
          <w:tab w:val="num" w:pos="3960"/>
        </w:tabs>
        <w:ind w:left="3960" w:hanging="360"/>
      </w:pPr>
      <w:rPr>
        <w:rFonts w:ascii="Wingdings" w:hAnsi="Wingdings" w:hint="default"/>
      </w:rPr>
    </w:lvl>
    <w:lvl w:ilvl="6" w:tplc="FA8E9DA2">
      <w:start w:val="1"/>
      <w:numFmt w:val="bullet"/>
      <w:lvlText w:val=""/>
      <w:lvlJc w:val="left"/>
      <w:pPr>
        <w:tabs>
          <w:tab w:val="num" w:pos="4680"/>
        </w:tabs>
        <w:ind w:left="4680" w:hanging="360"/>
      </w:pPr>
      <w:rPr>
        <w:rFonts w:ascii="Symbol" w:hAnsi="Symbol" w:hint="default"/>
      </w:rPr>
    </w:lvl>
    <w:lvl w:ilvl="7" w:tplc="BAEC6C20">
      <w:start w:val="1"/>
      <w:numFmt w:val="bullet"/>
      <w:lvlText w:val="o"/>
      <w:lvlJc w:val="left"/>
      <w:pPr>
        <w:tabs>
          <w:tab w:val="num" w:pos="5400"/>
        </w:tabs>
        <w:ind w:left="5400" w:hanging="360"/>
      </w:pPr>
      <w:rPr>
        <w:rFonts w:ascii="Courier New" w:hAnsi="Courier New" w:hint="default"/>
      </w:rPr>
    </w:lvl>
    <w:lvl w:ilvl="8" w:tplc="8D00B608">
      <w:start w:val="1"/>
      <w:numFmt w:val="bullet"/>
      <w:lvlText w:val=""/>
      <w:lvlJc w:val="left"/>
      <w:pPr>
        <w:tabs>
          <w:tab w:val="num" w:pos="6120"/>
        </w:tabs>
        <w:ind w:left="6120" w:hanging="360"/>
      </w:pPr>
      <w:rPr>
        <w:rFonts w:ascii="Wingdings" w:hAnsi="Wingdings" w:hint="default"/>
      </w:rPr>
    </w:lvl>
  </w:abstractNum>
  <w:abstractNum w:abstractNumId="80">
    <w:nsid w:val="2A553F69"/>
    <w:multiLevelType w:val="hybridMultilevel"/>
    <w:tmpl w:val="730869CC"/>
    <w:lvl w:ilvl="0" w:tplc="04080001">
      <w:start w:val="1"/>
      <w:numFmt w:val="bullet"/>
      <w:lvlText w:val=""/>
      <w:lvlJc w:val="left"/>
      <w:pPr>
        <w:tabs>
          <w:tab w:val="num" w:pos="360"/>
        </w:tabs>
        <w:ind w:left="360" w:hanging="360"/>
      </w:pPr>
      <w:rPr>
        <w:rFonts w:ascii="Symbol" w:hAnsi="Symbol" w:hint="default"/>
      </w:rPr>
    </w:lvl>
    <w:lvl w:ilvl="1" w:tplc="04080003">
      <w:start w:val="1"/>
      <w:numFmt w:val="bullet"/>
      <w:lvlText w:val=""/>
      <w:lvlJc w:val="left"/>
      <w:pPr>
        <w:tabs>
          <w:tab w:val="num" w:pos="1080"/>
        </w:tabs>
        <w:ind w:left="1080" w:hanging="360"/>
      </w:pPr>
      <w:rPr>
        <w:rFonts w:ascii="Symbol" w:hAnsi="Symbol" w:hint="default"/>
      </w:rPr>
    </w:lvl>
    <w:lvl w:ilvl="2" w:tplc="04080005" w:tentative="1">
      <w:start w:val="1"/>
      <w:numFmt w:val="lowerRoman"/>
      <w:lvlText w:val="%3."/>
      <w:lvlJc w:val="right"/>
      <w:pPr>
        <w:tabs>
          <w:tab w:val="num" w:pos="1800"/>
        </w:tabs>
        <w:ind w:left="1800" w:hanging="180"/>
      </w:pPr>
      <w:rPr>
        <w:rFonts w:cs="Times New Roman"/>
      </w:rPr>
    </w:lvl>
    <w:lvl w:ilvl="3" w:tplc="04080001" w:tentative="1">
      <w:start w:val="1"/>
      <w:numFmt w:val="decimal"/>
      <w:lvlText w:val="%4."/>
      <w:lvlJc w:val="left"/>
      <w:pPr>
        <w:tabs>
          <w:tab w:val="num" w:pos="2520"/>
        </w:tabs>
        <w:ind w:left="2520" w:hanging="360"/>
      </w:pPr>
      <w:rPr>
        <w:rFonts w:cs="Times New Roman"/>
      </w:rPr>
    </w:lvl>
    <w:lvl w:ilvl="4" w:tplc="04080003" w:tentative="1">
      <w:start w:val="1"/>
      <w:numFmt w:val="lowerLetter"/>
      <w:lvlText w:val="%5."/>
      <w:lvlJc w:val="left"/>
      <w:pPr>
        <w:tabs>
          <w:tab w:val="num" w:pos="3240"/>
        </w:tabs>
        <w:ind w:left="3240" w:hanging="360"/>
      </w:pPr>
      <w:rPr>
        <w:rFonts w:cs="Times New Roman"/>
      </w:rPr>
    </w:lvl>
    <w:lvl w:ilvl="5" w:tplc="04080005" w:tentative="1">
      <w:start w:val="1"/>
      <w:numFmt w:val="lowerRoman"/>
      <w:lvlText w:val="%6."/>
      <w:lvlJc w:val="right"/>
      <w:pPr>
        <w:tabs>
          <w:tab w:val="num" w:pos="3960"/>
        </w:tabs>
        <w:ind w:left="3960" w:hanging="180"/>
      </w:pPr>
      <w:rPr>
        <w:rFonts w:cs="Times New Roman"/>
      </w:rPr>
    </w:lvl>
    <w:lvl w:ilvl="6" w:tplc="04080001" w:tentative="1">
      <w:start w:val="1"/>
      <w:numFmt w:val="decimal"/>
      <w:lvlText w:val="%7."/>
      <w:lvlJc w:val="left"/>
      <w:pPr>
        <w:tabs>
          <w:tab w:val="num" w:pos="4680"/>
        </w:tabs>
        <w:ind w:left="4680" w:hanging="360"/>
      </w:pPr>
      <w:rPr>
        <w:rFonts w:cs="Times New Roman"/>
      </w:rPr>
    </w:lvl>
    <w:lvl w:ilvl="7" w:tplc="04080003" w:tentative="1">
      <w:start w:val="1"/>
      <w:numFmt w:val="lowerLetter"/>
      <w:lvlText w:val="%8."/>
      <w:lvlJc w:val="left"/>
      <w:pPr>
        <w:tabs>
          <w:tab w:val="num" w:pos="5400"/>
        </w:tabs>
        <w:ind w:left="5400" w:hanging="360"/>
      </w:pPr>
      <w:rPr>
        <w:rFonts w:cs="Times New Roman"/>
      </w:rPr>
    </w:lvl>
    <w:lvl w:ilvl="8" w:tplc="04080005" w:tentative="1">
      <w:start w:val="1"/>
      <w:numFmt w:val="lowerRoman"/>
      <w:lvlText w:val="%9."/>
      <w:lvlJc w:val="right"/>
      <w:pPr>
        <w:tabs>
          <w:tab w:val="num" w:pos="6120"/>
        </w:tabs>
        <w:ind w:left="6120" w:hanging="180"/>
      </w:pPr>
      <w:rPr>
        <w:rFonts w:cs="Times New Roman"/>
      </w:rPr>
    </w:lvl>
  </w:abstractNum>
  <w:abstractNum w:abstractNumId="81">
    <w:nsid w:val="2D30569D"/>
    <w:multiLevelType w:val="hybridMultilevel"/>
    <w:tmpl w:val="D7AEB76C"/>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2">
    <w:nsid w:val="2EC8636D"/>
    <w:multiLevelType w:val="hybridMultilevel"/>
    <w:tmpl w:val="1178AEF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3">
    <w:nsid w:val="2FAF0189"/>
    <w:multiLevelType w:val="hybridMultilevel"/>
    <w:tmpl w:val="4C34D5A6"/>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4">
    <w:nsid w:val="3020710F"/>
    <w:multiLevelType w:val="hybridMultilevel"/>
    <w:tmpl w:val="181E745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5">
    <w:nsid w:val="30F55969"/>
    <w:multiLevelType w:val="hybridMultilevel"/>
    <w:tmpl w:val="80BE74DE"/>
    <w:lvl w:ilvl="0" w:tplc="D87CAB02">
      <w:start w:val="1"/>
      <w:numFmt w:val="decimal"/>
      <w:lvlText w:val="%1."/>
      <w:lvlJc w:val="left"/>
      <w:pPr>
        <w:tabs>
          <w:tab w:val="num" w:pos="397"/>
        </w:tabs>
        <w:ind w:left="397" w:hanging="397"/>
      </w:pPr>
      <w:rPr>
        <w:rFonts w:ascii="Calibri" w:hAnsi="Calibri" w:cs="Times New Roman" w:hint="default"/>
        <w:b w:val="0"/>
        <w:i w:val="0"/>
        <w:color w:val="auto"/>
        <w:sz w:val="20"/>
        <w:szCs w:val="20"/>
        <w:u w:val="none"/>
      </w:rPr>
    </w:lvl>
    <w:lvl w:ilvl="1" w:tplc="04080019" w:tentative="1">
      <w:start w:val="1"/>
      <w:numFmt w:val="lowerLetter"/>
      <w:lvlText w:val="%2."/>
      <w:lvlJc w:val="left"/>
      <w:pPr>
        <w:tabs>
          <w:tab w:val="num" w:pos="1440"/>
        </w:tabs>
        <w:ind w:left="1440" w:hanging="360"/>
      </w:pPr>
      <w:rPr>
        <w:rFonts w:cs="Times New Roman"/>
      </w:rPr>
    </w:lvl>
    <w:lvl w:ilvl="2" w:tplc="0408001B" w:tentative="1">
      <w:start w:val="1"/>
      <w:numFmt w:val="lowerRoman"/>
      <w:lvlText w:val="%3."/>
      <w:lvlJc w:val="right"/>
      <w:pPr>
        <w:tabs>
          <w:tab w:val="num" w:pos="2160"/>
        </w:tabs>
        <w:ind w:left="2160" w:hanging="180"/>
      </w:pPr>
      <w:rPr>
        <w:rFonts w:cs="Times New Roman"/>
      </w:rPr>
    </w:lvl>
    <w:lvl w:ilvl="3" w:tplc="0408000F" w:tentative="1">
      <w:start w:val="1"/>
      <w:numFmt w:val="decimal"/>
      <w:lvlText w:val="%4."/>
      <w:lvlJc w:val="left"/>
      <w:pPr>
        <w:tabs>
          <w:tab w:val="num" w:pos="2880"/>
        </w:tabs>
        <w:ind w:left="2880" w:hanging="360"/>
      </w:pPr>
      <w:rPr>
        <w:rFonts w:cs="Times New Roman"/>
      </w:rPr>
    </w:lvl>
    <w:lvl w:ilvl="4" w:tplc="04080019" w:tentative="1">
      <w:start w:val="1"/>
      <w:numFmt w:val="lowerLetter"/>
      <w:lvlText w:val="%5."/>
      <w:lvlJc w:val="left"/>
      <w:pPr>
        <w:tabs>
          <w:tab w:val="num" w:pos="3600"/>
        </w:tabs>
        <w:ind w:left="3600" w:hanging="360"/>
      </w:pPr>
      <w:rPr>
        <w:rFonts w:cs="Times New Roman"/>
      </w:rPr>
    </w:lvl>
    <w:lvl w:ilvl="5" w:tplc="0408001B" w:tentative="1">
      <w:start w:val="1"/>
      <w:numFmt w:val="lowerRoman"/>
      <w:lvlText w:val="%6."/>
      <w:lvlJc w:val="right"/>
      <w:pPr>
        <w:tabs>
          <w:tab w:val="num" w:pos="4320"/>
        </w:tabs>
        <w:ind w:left="4320" w:hanging="180"/>
      </w:pPr>
      <w:rPr>
        <w:rFonts w:cs="Times New Roman"/>
      </w:rPr>
    </w:lvl>
    <w:lvl w:ilvl="6" w:tplc="0408000F" w:tentative="1">
      <w:start w:val="1"/>
      <w:numFmt w:val="decimal"/>
      <w:lvlText w:val="%7."/>
      <w:lvlJc w:val="left"/>
      <w:pPr>
        <w:tabs>
          <w:tab w:val="num" w:pos="5040"/>
        </w:tabs>
        <w:ind w:left="5040" w:hanging="360"/>
      </w:pPr>
      <w:rPr>
        <w:rFonts w:cs="Times New Roman"/>
      </w:rPr>
    </w:lvl>
    <w:lvl w:ilvl="7" w:tplc="04080019" w:tentative="1">
      <w:start w:val="1"/>
      <w:numFmt w:val="lowerLetter"/>
      <w:lvlText w:val="%8."/>
      <w:lvlJc w:val="left"/>
      <w:pPr>
        <w:tabs>
          <w:tab w:val="num" w:pos="5760"/>
        </w:tabs>
        <w:ind w:left="5760" w:hanging="360"/>
      </w:pPr>
      <w:rPr>
        <w:rFonts w:cs="Times New Roman"/>
      </w:rPr>
    </w:lvl>
    <w:lvl w:ilvl="8" w:tplc="0408001B" w:tentative="1">
      <w:start w:val="1"/>
      <w:numFmt w:val="lowerRoman"/>
      <w:lvlText w:val="%9."/>
      <w:lvlJc w:val="right"/>
      <w:pPr>
        <w:tabs>
          <w:tab w:val="num" w:pos="6480"/>
        </w:tabs>
        <w:ind w:left="6480" w:hanging="180"/>
      </w:pPr>
      <w:rPr>
        <w:rFonts w:cs="Times New Roman"/>
      </w:rPr>
    </w:lvl>
  </w:abstractNum>
  <w:abstractNum w:abstractNumId="86">
    <w:nsid w:val="331C7AEB"/>
    <w:multiLevelType w:val="hybridMultilevel"/>
    <w:tmpl w:val="C21C5F5A"/>
    <w:lvl w:ilvl="0" w:tplc="04090001">
      <w:start w:val="1"/>
      <w:numFmt w:val="bullet"/>
      <w:lvlText w:val=""/>
      <w:lvlJc w:val="left"/>
      <w:pPr>
        <w:tabs>
          <w:tab w:val="num" w:pos="720"/>
        </w:tabs>
        <w:ind w:left="720" w:hanging="360"/>
      </w:pPr>
      <w:rPr>
        <w:rFonts w:ascii="Symbol" w:hAnsi="Symbol" w:hint="default"/>
      </w:rPr>
    </w:lvl>
    <w:lvl w:ilvl="1" w:tplc="0408000F">
      <w:start w:val="4"/>
      <w:numFmt w:val="bullet"/>
      <w:lvlText w:val="-"/>
      <w:lvlJc w:val="left"/>
      <w:pPr>
        <w:tabs>
          <w:tab w:val="num" w:pos="1440"/>
        </w:tabs>
        <w:ind w:left="1440" w:hanging="360"/>
      </w:pPr>
      <w:rPr>
        <w:rFonts w:ascii="Times New Roman" w:eastAsia="Times New Roman" w:hAnsi="Times New Roman"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7">
    <w:nsid w:val="3515209B"/>
    <w:multiLevelType w:val="hybridMultilevel"/>
    <w:tmpl w:val="026AD666"/>
    <w:lvl w:ilvl="0" w:tplc="F3C8F160">
      <w:start w:val="1"/>
      <w:numFmt w:val="decimal"/>
      <w:pStyle w:val="OrderedList1"/>
      <w:lvlText w:val="%1."/>
      <w:lvlJc w:val="left"/>
      <w:pPr>
        <w:tabs>
          <w:tab w:val="num" w:pos="720"/>
        </w:tabs>
        <w:ind w:left="720" w:hanging="360"/>
      </w:pPr>
      <w:rPr>
        <w:rFonts w:hint="default"/>
      </w:rPr>
    </w:lvl>
    <w:lvl w:ilvl="1" w:tplc="B72E0C94" w:tentative="1">
      <w:start w:val="1"/>
      <w:numFmt w:val="lowerLetter"/>
      <w:lvlText w:val="%2."/>
      <w:lvlJc w:val="left"/>
      <w:pPr>
        <w:tabs>
          <w:tab w:val="num" w:pos="1440"/>
        </w:tabs>
        <w:ind w:left="1440" w:hanging="360"/>
      </w:pPr>
    </w:lvl>
    <w:lvl w:ilvl="2" w:tplc="C6F64466" w:tentative="1">
      <w:start w:val="1"/>
      <w:numFmt w:val="lowerRoman"/>
      <w:lvlText w:val="%3."/>
      <w:lvlJc w:val="right"/>
      <w:pPr>
        <w:tabs>
          <w:tab w:val="num" w:pos="2160"/>
        </w:tabs>
        <w:ind w:left="2160" w:hanging="180"/>
      </w:pPr>
    </w:lvl>
    <w:lvl w:ilvl="3" w:tplc="5BB232E6" w:tentative="1">
      <w:start w:val="1"/>
      <w:numFmt w:val="decimal"/>
      <w:lvlText w:val="%4."/>
      <w:lvlJc w:val="left"/>
      <w:pPr>
        <w:tabs>
          <w:tab w:val="num" w:pos="2880"/>
        </w:tabs>
        <w:ind w:left="2880" w:hanging="360"/>
      </w:pPr>
    </w:lvl>
    <w:lvl w:ilvl="4" w:tplc="F130877C" w:tentative="1">
      <w:start w:val="1"/>
      <w:numFmt w:val="lowerLetter"/>
      <w:lvlText w:val="%5."/>
      <w:lvlJc w:val="left"/>
      <w:pPr>
        <w:tabs>
          <w:tab w:val="num" w:pos="3600"/>
        </w:tabs>
        <w:ind w:left="3600" w:hanging="360"/>
      </w:pPr>
    </w:lvl>
    <w:lvl w:ilvl="5" w:tplc="199E4CD8" w:tentative="1">
      <w:start w:val="1"/>
      <w:numFmt w:val="lowerRoman"/>
      <w:lvlText w:val="%6."/>
      <w:lvlJc w:val="right"/>
      <w:pPr>
        <w:tabs>
          <w:tab w:val="num" w:pos="4320"/>
        </w:tabs>
        <w:ind w:left="4320" w:hanging="180"/>
      </w:pPr>
    </w:lvl>
    <w:lvl w:ilvl="6" w:tplc="6BA29A60" w:tentative="1">
      <w:start w:val="1"/>
      <w:numFmt w:val="decimal"/>
      <w:lvlText w:val="%7."/>
      <w:lvlJc w:val="left"/>
      <w:pPr>
        <w:tabs>
          <w:tab w:val="num" w:pos="5040"/>
        </w:tabs>
        <w:ind w:left="5040" w:hanging="360"/>
      </w:pPr>
    </w:lvl>
    <w:lvl w:ilvl="7" w:tplc="E5CE920A" w:tentative="1">
      <w:start w:val="1"/>
      <w:numFmt w:val="lowerLetter"/>
      <w:lvlText w:val="%8."/>
      <w:lvlJc w:val="left"/>
      <w:pPr>
        <w:tabs>
          <w:tab w:val="num" w:pos="5760"/>
        </w:tabs>
        <w:ind w:left="5760" w:hanging="360"/>
      </w:pPr>
    </w:lvl>
    <w:lvl w:ilvl="8" w:tplc="F7AE68BA" w:tentative="1">
      <w:start w:val="1"/>
      <w:numFmt w:val="lowerRoman"/>
      <w:lvlText w:val="%9."/>
      <w:lvlJc w:val="right"/>
      <w:pPr>
        <w:tabs>
          <w:tab w:val="num" w:pos="6480"/>
        </w:tabs>
        <w:ind w:left="6480" w:hanging="180"/>
      </w:pPr>
    </w:lvl>
  </w:abstractNum>
  <w:abstractNum w:abstractNumId="88">
    <w:nsid w:val="36092465"/>
    <w:multiLevelType w:val="hybridMultilevel"/>
    <w:tmpl w:val="EE583242"/>
    <w:lvl w:ilvl="0" w:tplc="FFFFFFFF">
      <w:start w:val="1"/>
      <w:numFmt w:val="bullet"/>
      <w:lvlText w:val=""/>
      <w:lvlJc w:val="left"/>
      <w:pPr>
        <w:tabs>
          <w:tab w:val="num" w:pos="720"/>
        </w:tabs>
        <w:ind w:left="720" w:hanging="360"/>
      </w:pPr>
      <w:rPr>
        <w:rFonts w:ascii="Wingdings 3" w:hAnsi="Wingdings 3" w:hint="default"/>
      </w:rPr>
    </w:lvl>
    <w:lvl w:ilvl="1" w:tplc="04080003">
      <w:start w:val="1"/>
      <w:numFmt w:val="bullet"/>
      <w:lvlText w:val="o"/>
      <w:lvlJc w:val="left"/>
      <w:pPr>
        <w:ind w:left="1440" w:hanging="360"/>
      </w:pPr>
      <w:rPr>
        <w:rFonts w:ascii="Courier New" w:hAnsi="Courier New" w:hint="default"/>
      </w:rPr>
    </w:lvl>
    <w:lvl w:ilvl="2" w:tplc="FFFFFFFF">
      <w:start w:val="1"/>
      <w:numFmt w:val="bullet"/>
      <w:lvlText w:val=""/>
      <w:lvlJc w:val="left"/>
      <w:pPr>
        <w:tabs>
          <w:tab w:val="num" w:pos="2160"/>
        </w:tabs>
        <w:ind w:left="2160" w:hanging="360"/>
      </w:pPr>
      <w:rPr>
        <w:rFonts w:ascii="Wingdings 3" w:hAnsi="Wingdings 3"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9">
    <w:nsid w:val="36E77B71"/>
    <w:multiLevelType w:val="hybridMultilevel"/>
    <w:tmpl w:val="6D9A47AC"/>
    <w:lvl w:ilvl="0" w:tplc="E520BF14">
      <w:start w:val="1"/>
      <w:numFmt w:val="decimal"/>
      <w:pStyle w:val="Num"/>
      <w:lvlText w:val="%1."/>
      <w:lvlJc w:val="left"/>
      <w:pPr>
        <w:tabs>
          <w:tab w:val="num" w:pos="720"/>
        </w:tabs>
        <w:ind w:left="720" w:hanging="360"/>
      </w:pPr>
      <w:rPr>
        <w:rFonts w:hint="default"/>
      </w:rPr>
    </w:lvl>
    <w:lvl w:ilvl="1" w:tplc="F8A43D16">
      <w:start w:val="1"/>
      <w:numFmt w:val="decimal"/>
      <w:lvlText w:val="%2."/>
      <w:lvlJc w:val="left"/>
      <w:pPr>
        <w:tabs>
          <w:tab w:val="num" w:pos="1440"/>
        </w:tabs>
        <w:ind w:left="1440" w:hanging="360"/>
      </w:pPr>
      <w:rPr>
        <w:rFonts w:hint="default"/>
      </w:rPr>
    </w:lvl>
    <w:lvl w:ilvl="2" w:tplc="ED8CB158">
      <w:start w:val="1"/>
      <w:numFmt w:val="decimal"/>
      <w:lvlText w:val="%3."/>
      <w:lvlJc w:val="left"/>
      <w:pPr>
        <w:tabs>
          <w:tab w:val="num" w:pos="2340"/>
        </w:tabs>
        <w:ind w:left="2340" w:hanging="360"/>
      </w:pPr>
      <w:rPr>
        <w:rFonts w:hint="default"/>
      </w:rPr>
    </w:lvl>
    <w:lvl w:ilvl="3" w:tplc="23EA52CC" w:tentative="1">
      <w:start w:val="1"/>
      <w:numFmt w:val="decimal"/>
      <w:lvlText w:val="%4."/>
      <w:lvlJc w:val="left"/>
      <w:pPr>
        <w:tabs>
          <w:tab w:val="num" w:pos="2880"/>
        </w:tabs>
        <w:ind w:left="2880" w:hanging="360"/>
      </w:pPr>
    </w:lvl>
    <w:lvl w:ilvl="4" w:tplc="B34E2374" w:tentative="1">
      <w:start w:val="1"/>
      <w:numFmt w:val="lowerLetter"/>
      <w:lvlText w:val="%5."/>
      <w:lvlJc w:val="left"/>
      <w:pPr>
        <w:tabs>
          <w:tab w:val="num" w:pos="3600"/>
        </w:tabs>
        <w:ind w:left="3600" w:hanging="360"/>
      </w:pPr>
    </w:lvl>
    <w:lvl w:ilvl="5" w:tplc="8F08AA58" w:tentative="1">
      <w:start w:val="1"/>
      <w:numFmt w:val="lowerRoman"/>
      <w:lvlText w:val="%6."/>
      <w:lvlJc w:val="right"/>
      <w:pPr>
        <w:tabs>
          <w:tab w:val="num" w:pos="4320"/>
        </w:tabs>
        <w:ind w:left="4320" w:hanging="180"/>
      </w:pPr>
    </w:lvl>
    <w:lvl w:ilvl="6" w:tplc="A2B8102A" w:tentative="1">
      <w:start w:val="1"/>
      <w:numFmt w:val="decimal"/>
      <w:lvlText w:val="%7."/>
      <w:lvlJc w:val="left"/>
      <w:pPr>
        <w:tabs>
          <w:tab w:val="num" w:pos="5040"/>
        </w:tabs>
        <w:ind w:left="5040" w:hanging="360"/>
      </w:pPr>
    </w:lvl>
    <w:lvl w:ilvl="7" w:tplc="9E7C97D0" w:tentative="1">
      <w:start w:val="1"/>
      <w:numFmt w:val="lowerLetter"/>
      <w:lvlText w:val="%8."/>
      <w:lvlJc w:val="left"/>
      <w:pPr>
        <w:tabs>
          <w:tab w:val="num" w:pos="5760"/>
        </w:tabs>
        <w:ind w:left="5760" w:hanging="360"/>
      </w:pPr>
    </w:lvl>
    <w:lvl w:ilvl="8" w:tplc="9EAC9A7A" w:tentative="1">
      <w:start w:val="1"/>
      <w:numFmt w:val="lowerRoman"/>
      <w:lvlText w:val="%9."/>
      <w:lvlJc w:val="right"/>
      <w:pPr>
        <w:tabs>
          <w:tab w:val="num" w:pos="6480"/>
        </w:tabs>
        <w:ind w:left="6480" w:hanging="180"/>
      </w:pPr>
    </w:lvl>
  </w:abstractNum>
  <w:abstractNum w:abstractNumId="90">
    <w:nsid w:val="37B60BFD"/>
    <w:multiLevelType w:val="hybridMultilevel"/>
    <w:tmpl w:val="24F64064"/>
    <w:lvl w:ilvl="0" w:tplc="2CA629BA">
      <w:start w:val="1"/>
      <w:numFmt w:val="bullet"/>
      <w:lvlText w:val=""/>
      <w:lvlJc w:val="left"/>
      <w:pPr>
        <w:tabs>
          <w:tab w:val="num" w:pos="908"/>
        </w:tabs>
        <w:ind w:left="908" w:hanging="454"/>
      </w:pPr>
      <w:rPr>
        <w:rFonts w:ascii="Symbol" w:hAnsi="Symbol" w:hint="default"/>
        <w:color w:val="auto"/>
        <w:sz w:val="20"/>
      </w:rPr>
    </w:lvl>
    <w:lvl w:ilvl="1" w:tplc="2ECEEEEA">
      <w:start w:val="1"/>
      <w:numFmt w:val="bullet"/>
      <w:lvlText w:val="o"/>
      <w:lvlJc w:val="left"/>
      <w:pPr>
        <w:tabs>
          <w:tab w:val="num" w:pos="1894"/>
        </w:tabs>
        <w:ind w:left="1894" w:hanging="360"/>
      </w:pPr>
      <w:rPr>
        <w:rFonts w:ascii="Courier New" w:hAnsi="Courier New" w:hint="default"/>
      </w:rPr>
    </w:lvl>
    <w:lvl w:ilvl="2" w:tplc="2F2ACB1A">
      <w:start w:val="1"/>
      <w:numFmt w:val="bullet"/>
      <w:lvlText w:val=""/>
      <w:lvlJc w:val="left"/>
      <w:pPr>
        <w:tabs>
          <w:tab w:val="num" w:pos="2614"/>
        </w:tabs>
        <w:ind w:left="2614" w:hanging="360"/>
      </w:pPr>
      <w:rPr>
        <w:rFonts w:ascii="Wingdings" w:hAnsi="Wingdings" w:hint="default"/>
      </w:rPr>
    </w:lvl>
    <w:lvl w:ilvl="3" w:tplc="5374D99C">
      <w:start w:val="1"/>
      <w:numFmt w:val="bullet"/>
      <w:lvlText w:val=""/>
      <w:lvlJc w:val="left"/>
      <w:pPr>
        <w:tabs>
          <w:tab w:val="num" w:pos="3334"/>
        </w:tabs>
        <w:ind w:left="3334" w:hanging="360"/>
      </w:pPr>
      <w:rPr>
        <w:rFonts w:ascii="Symbol" w:hAnsi="Symbol" w:hint="default"/>
      </w:rPr>
    </w:lvl>
    <w:lvl w:ilvl="4" w:tplc="E9AADEAE">
      <w:start w:val="1"/>
      <w:numFmt w:val="bullet"/>
      <w:lvlText w:val="o"/>
      <w:lvlJc w:val="left"/>
      <w:pPr>
        <w:tabs>
          <w:tab w:val="num" w:pos="4054"/>
        </w:tabs>
        <w:ind w:left="4054" w:hanging="360"/>
      </w:pPr>
      <w:rPr>
        <w:rFonts w:ascii="Courier New" w:hAnsi="Courier New" w:hint="default"/>
      </w:rPr>
    </w:lvl>
    <w:lvl w:ilvl="5" w:tplc="71A441EC">
      <w:start w:val="1"/>
      <w:numFmt w:val="bullet"/>
      <w:lvlText w:val=""/>
      <w:lvlJc w:val="left"/>
      <w:pPr>
        <w:tabs>
          <w:tab w:val="num" w:pos="4774"/>
        </w:tabs>
        <w:ind w:left="4774" w:hanging="360"/>
      </w:pPr>
      <w:rPr>
        <w:rFonts w:ascii="Wingdings" w:hAnsi="Wingdings" w:hint="default"/>
      </w:rPr>
    </w:lvl>
    <w:lvl w:ilvl="6" w:tplc="62746C76">
      <w:start w:val="1"/>
      <w:numFmt w:val="bullet"/>
      <w:lvlText w:val=""/>
      <w:lvlJc w:val="left"/>
      <w:pPr>
        <w:tabs>
          <w:tab w:val="num" w:pos="5494"/>
        </w:tabs>
        <w:ind w:left="5494" w:hanging="360"/>
      </w:pPr>
      <w:rPr>
        <w:rFonts w:ascii="Symbol" w:hAnsi="Symbol" w:hint="default"/>
      </w:rPr>
    </w:lvl>
    <w:lvl w:ilvl="7" w:tplc="77CC665C">
      <w:start w:val="1"/>
      <w:numFmt w:val="bullet"/>
      <w:lvlText w:val="o"/>
      <w:lvlJc w:val="left"/>
      <w:pPr>
        <w:tabs>
          <w:tab w:val="num" w:pos="6214"/>
        </w:tabs>
        <w:ind w:left="6214" w:hanging="360"/>
      </w:pPr>
      <w:rPr>
        <w:rFonts w:ascii="Courier New" w:hAnsi="Courier New" w:hint="default"/>
      </w:rPr>
    </w:lvl>
    <w:lvl w:ilvl="8" w:tplc="5DBA1488">
      <w:start w:val="1"/>
      <w:numFmt w:val="bullet"/>
      <w:lvlText w:val=""/>
      <w:lvlJc w:val="left"/>
      <w:pPr>
        <w:tabs>
          <w:tab w:val="num" w:pos="6934"/>
        </w:tabs>
        <w:ind w:left="6934" w:hanging="360"/>
      </w:pPr>
      <w:rPr>
        <w:rFonts w:ascii="Wingdings" w:hAnsi="Wingdings" w:hint="default"/>
      </w:rPr>
    </w:lvl>
  </w:abstractNum>
  <w:abstractNum w:abstractNumId="91">
    <w:nsid w:val="3A797CD2"/>
    <w:multiLevelType w:val="hybridMultilevel"/>
    <w:tmpl w:val="134EFFF0"/>
    <w:lvl w:ilvl="0" w:tplc="0408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92">
    <w:nsid w:val="3CF24E74"/>
    <w:multiLevelType w:val="hybridMultilevel"/>
    <w:tmpl w:val="0DE46606"/>
    <w:lvl w:ilvl="0" w:tplc="1444B3C2">
      <w:start w:val="1"/>
      <w:numFmt w:val="bullet"/>
      <w:lvlText w:val="-"/>
      <w:lvlJc w:val="left"/>
      <w:pPr>
        <w:tabs>
          <w:tab w:val="num" w:pos="1077"/>
        </w:tabs>
        <w:ind w:left="1077" w:hanging="360"/>
      </w:pPr>
      <w:rPr>
        <w:rFonts w:ascii="Tahoma" w:hAnsi="Tahoma" w:hint="default"/>
      </w:rPr>
    </w:lvl>
    <w:lvl w:ilvl="1" w:tplc="9808ED20">
      <w:start w:val="1"/>
      <w:numFmt w:val="bullet"/>
      <w:lvlText w:val="o"/>
      <w:lvlJc w:val="left"/>
      <w:pPr>
        <w:tabs>
          <w:tab w:val="num" w:pos="2157"/>
        </w:tabs>
        <w:ind w:left="2157" w:hanging="360"/>
      </w:pPr>
      <w:rPr>
        <w:rFonts w:ascii="Courier New" w:hAnsi="Courier New" w:cs="Courier New" w:hint="default"/>
      </w:rPr>
    </w:lvl>
    <w:lvl w:ilvl="2" w:tplc="98EAD776" w:tentative="1">
      <w:start w:val="1"/>
      <w:numFmt w:val="bullet"/>
      <w:lvlText w:val=""/>
      <w:lvlJc w:val="left"/>
      <w:pPr>
        <w:tabs>
          <w:tab w:val="num" w:pos="2877"/>
        </w:tabs>
        <w:ind w:left="2877" w:hanging="360"/>
      </w:pPr>
      <w:rPr>
        <w:rFonts w:ascii="Wingdings" w:hAnsi="Wingdings" w:hint="default"/>
      </w:rPr>
    </w:lvl>
    <w:lvl w:ilvl="3" w:tplc="8438D02A" w:tentative="1">
      <w:start w:val="1"/>
      <w:numFmt w:val="bullet"/>
      <w:pStyle w:val="Specnumberedtitle"/>
      <w:lvlText w:val=""/>
      <w:lvlJc w:val="left"/>
      <w:pPr>
        <w:tabs>
          <w:tab w:val="num" w:pos="3597"/>
        </w:tabs>
        <w:ind w:left="3597" w:hanging="360"/>
      </w:pPr>
      <w:rPr>
        <w:rFonts w:ascii="Symbol" w:hAnsi="Symbol" w:hint="default"/>
      </w:rPr>
    </w:lvl>
    <w:lvl w:ilvl="4" w:tplc="8CF87676" w:tentative="1">
      <w:start w:val="1"/>
      <w:numFmt w:val="bullet"/>
      <w:pStyle w:val="Specnumbered"/>
      <w:lvlText w:val="o"/>
      <w:lvlJc w:val="left"/>
      <w:pPr>
        <w:tabs>
          <w:tab w:val="num" w:pos="4317"/>
        </w:tabs>
        <w:ind w:left="4317" w:hanging="360"/>
      </w:pPr>
      <w:rPr>
        <w:rFonts w:ascii="Courier New" w:hAnsi="Courier New" w:cs="Courier New" w:hint="default"/>
      </w:rPr>
    </w:lvl>
    <w:lvl w:ilvl="5" w:tplc="21449EC2" w:tentative="1">
      <w:start w:val="1"/>
      <w:numFmt w:val="bullet"/>
      <w:lvlText w:val=""/>
      <w:lvlJc w:val="left"/>
      <w:pPr>
        <w:tabs>
          <w:tab w:val="num" w:pos="5037"/>
        </w:tabs>
        <w:ind w:left="5037" w:hanging="360"/>
      </w:pPr>
      <w:rPr>
        <w:rFonts w:ascii="Wingdings" w:hAnsi="Wingdings" w:hint="default"/>
      </w:rPr>
    </w:lvl>
    <w:lvl w:ilvl="6" w:tplc="F37A21A6" w:tentative="1">
      <w:start w:val="1"/>
      <w:numFmt w:val="bullet"/>
      <w:lvlText w:val=""/>
      <w:lvlJc w:val="left"/>
      <w:pPr>
        <w:tabs>
          <w:tab w:val="num" w:pos="5757"/>
        </w:tabs>
        <w:ind w:left="5757" w:hanging="360"/>
      </w:pPr>
      <w:rPr>
        <w:rFonts w:ascii="Symbol" w:hAnsi="Symbol" w:hint="default"/>
      </w:rPr>
    </w:lvl>
    <w:lvl w:ilvl="7" w:tplc="6898F134" w:tentative="1">
      <w:start w:val="1"/>
      <w:numFmt w:val="bullet"/>
      <w:lvlText w:val="o"/>
      <w:lvlJc w:val="left"/>
      <w:pPr>
        <w:tabs>
          <w:tab w:val="num" w:pos="6477"/>
        </w:tabs>
        <w:ind w:left="6477" w:hanging="360"/>
      </w:pPr>
      <w:rPr>
        <w:rFonts w:ascii="Courier New" w:hAnsi="Courier New" w:cs="Courier New" w:hint="default"/>
      </w:rPr>
    </w:lvl>
    <w:lvl w:ilvl="8" w:tplc="E41EE00A" w:tentative="1">
      <w:start w:val="1"/>
      <w:numFmt w:val="bullet"/>
      <w:lvlText w:val=""/>
      <w:lvlJc w:val="left"/>
      <w:pPr>
        <w:tabs>
          <w:tab w:val="num" w:pos="7197"/>
        </w:tabs>
        <w:ind w:left="7197" w:hanging="360"/>
      </w:pPr>
      <w:rPr>
        <w:rFonts w:ascii="Wingdings" w:hAnsi="Wingdings" w:hint="default"/>
      </w:rPr>
    </w:lvl>
  </w:abstractNum>
  <w:abstractNum w:abstractNumId="93">
    <w:nsid w:val="43682C8D"/>
    <w:multiLevelType w:val="hybridMultilevel"/>
    <w:tmpl w:val="97D8E278"/>
    <w:lvl w:ilvl="0" w:tplc="1228D18A">
      <w:start w:val="1"/>
      <w:numFmt w:val="bullet"/>
      <w:pStyle w:val="HEAD1"/>
      <w:lvlText w:val="-"/>
      <w:lvlJc w:val="left"/>
      <w:pPr>
        <w:tabs>
          <w:tab w:val="num" w:pos="360"/>
        </w:tabs>
        <w:ind w:left="360" w:hanging="360"/>
      </w:pPr>
      <w:rPr>
        <w:rFonts w:ascii="Tahoma" w:hAnsi="Tahoma" w:hint="default"/>
      </w:rPr>
    </w:lvl>
    <w:lvl w:ilvl="1" w:tplc="27EE4EFC" w:tentative="1">
      <w:start w:val="1"/>
      <w:numFmt w:val="bullet"/>
      <w:lvlText w:val="o"/>
      <w:lvlJc w:val="left"/>
      <w:pPr>
        <w:tabs>
          <w:tab w:val="num" w:pos="1080"/>
        </w:tabs>
        <w:ind w:left="1080" w:hanging="360"/>
      </w:pPr>
      <w:rPr>
        <w:rFonts w:ascii="Courier New" w:hAnsi="Courier New" w:cs="Courier New" w:hint="default"/>
      </w:rPr>
    </w:lvl>
    <w:lvl w:ilvl="2" w:tplc="9A86AD14" w:tentative="1">
      <w:start w:val="1"/>
      <w:numFmt w:val="bullet"/>
      <w:lvlText w:val=""/>
      <w:lvlJc w:val="left"/>
      <w:pPr>
        <w:tabs>
          <w:tab w:val="num" w:pos="1800"/>
        </w:tabs>
        <w:ind w:left="1800" w:hanging="360"/>
      </w:pPr>
      <w:rPr>
        <w:rFonts w:ascii="Wingdings" w:hAnsi="Wingdings" w:hint="default"/>
      </w:rPr>
    </w:lvl>
    <w:lvl w:ilvl="3" w:tplc="6666CA96" w:tentative="1">
      <w:start w:val="1"/>
      <w:numFmt w:val="bullet"/>
      <w:lvlText w:val=""/>
      <w:lvlJc w:val="left"/>
      <w:pPr>
        <w:tabs>
          <w:tab w:val="num" w:pos="2520"/>
        </w:tabs>
        <w:ind w:left="2520" w:hanging="360"/>
      </w:pPr>
      <w:rPr>
        <w:rFonts w:ascii="Symbol" w:hAnsi="Symbol" w:hint="default"/>
      </w:rPr>
    </w:lvl>
    <w:lvl w:ilvl="4" w:tplc="83084972" w:tentative="1">
      <w:start w:val="1"/>
      <w:numFmt w:val="bullet"/>
      <w:lvlText w:val="o"/>
      <w:lvlJc w:val="left"/>
      <w:pPr>
        <w:tabs>
          <w:tab w:val="num" w:pos="3240"/>
        </w:tabs>
        <w:ind w:left="3240" w:hanging="360"/>
      </w:pPr>
      <w:rPr>
        <w:rFonts w:ascii="Courier New" w:hAnsi="Courier New" w:cs="Courier New" w:hint="default"/>
      </w:rPr>
    </w:lvl>
    <w:lvl w:ilvl="5" w:tplc="18560C20" w:tentative="1">
      <w:start w:val="1"/>
      <w:numFmt w:val="bullet"/>
      <w:lvlText w:val=""/>
      <w:lvlJc w:val="left"/>
      <w:pPr>
        <w:tabs>
          <w:tab w:val="num" w:pos="3960"/>
        </w:tabs>
        <w:ind w:left="3960" w:hanging="360"/>
      </w:pPr>
      <w:rPr>
        <w:rFonts w:ascii="Wingdings" w:hAnsi="Wingdings" w:hint="default"/>
      </w:rPr>
    </w:lvl>
    <w:lvl w:ilvl="6" w:tplc="81703F30" w:tentative="1">
      <w:start w:val="1"/>
      <w:numFmt w:val="bullet"/>
      <w:lvlText w:val=""/>
      <w:lvlJc w:val="left"/>
      <w:pPr>
        <w:tabs>
          <w:tab w:val="num" w:pos="4680"/>
        </w:tabs>
        <w:ind w:left="4680" w:hanging="360"/>
      </w:pPr>
      <w:rPr>
        <w:rFonts w:ascii="Symbol" w:hAnsi="Symbol" w:hint="default"/>
      </w:rPr>
    </w:lvl>
    <w:lvl w:ilvl="7" w:tplc="8BEA0D5C" w:tentative="1">
      <w:start w:val="1"/>
      <w:numFmt w:val="bullet"/>
      <w:lvlText w:val="o"/>
      <w:lvlJc w:val="left"/>
      <w:pPr>
        <w:tabs>
          <w:tab w:val="num" w:pos="5400"/>
        </w:tabs>
        <w:ind w:left="5400" w:hanging="360"/>
      </w:pPr>
      <w:rPr>
        <w:rFonts w:ascii="Courier New" w:hAnsi="Courier New" w:cs="Courier New" w:hint="default"/>
      </w:rPr>
    </w:lvl>
    <w:lvl w:ilvl="8" w:tplc="E8F00104" w:tentative="1">
      <w:start w:val="1"/>
      <w:numFmt w:val="bullet"/>
      <w:lvlText w:val=""/>
      <w:lvlJc w:val="left"/>
      <w:pPr>
        <w:tabs>
          <w:tab w:val="num" w:pos="6120"/>
        </w:tabs>
        <w:ind w:left="6120" w:hanging="360"/>
      </w:pPr>
      <w:rPr>
        <w:rFonts w:ascii="Wingdings" w:hAnsi="Wingdings" w:hint="default"/>
      </w:rPr>
    </w:lvl>
  </w:abstractNum>
  <w:abstractNum w:abstractNumId="94">
    <w:nsid w:val="44CA43FD"/>
    <w:multiLevelType w:val="hybridMultilevel"/>
    <w:tmpl w:val="795AF750"/>
    <w:lvl w:ilvl="0" w:tplc="755E0318">
      <w:start w:val="1"/>
      <w:numFmt w:val="bullet"/>
      <w:pStyle w:val="bodybulletingbold"/>
      <w:lvlText w:val=""/>
      <w:lvlJc w:val="left"/>
      <w:pPr>
        <w:tabs>
          <w:tab w:val="num" w:pos="1440"/>
        </w:tabs>
        <w:ind w:left="1440" w:hanging="360"/>
      </w:pPr>
      <w:rPr>
        <w:rFonts w:ascii="Symbol" w:hAnsi="Symbol" w:hint="default"/>
      </w:rPr>
    </w:lvl>
    <w:lvl w:ilvl="1" w:tplc="E9E6B92C">
      <w:start w:val="1"/>
      <w:numFmt w:val="decimal"/>
      <w:lvlText w:val="%2."/>
      <w:lvlJc w:val="left"/>
      <w:pPr>
        <w:tabs>
          <w:tab w:val="num" w:pos="1440"/>
        </w:tabs>
        <w:ind w:left="1440" w:hanging="360"/>
      </w:pPr>
      <w:rPr>
        <w:rFonts w:hint="default"/>
      </w:rPr>
    </w:lvl>
    <w:lvl w:ilvl="2" w:tplc="434E7CF0" w:tentative="1">
      <w:start w:val="1"/>
      <w:numFmt w:val="bullet"/>
      <w:lvlText w:val=""/>
      <w:lvlJc w:val="left"/>
      <w:pPr>
        <w:tabs>
          <w:tab w:val="num" w:pos="2160"/>
        </w:tabs>
        <w:ind w:left="2160" w:hanging="360"/>
      </w:pPr>
      <w:rPr>
        <w:rFonts w:ascii="Wingdings" w:hAnsi="Wingdings" w:hint="default"/>
      </w:rPr>
    </w:lvl>
    <w:lvl w:ilvl="3" w:tplc="5FDE2294" w:tentative="1">
      <w:start w:val="1"/>
      <w:numFmt w:val="bullet"/>
      <w:lvlText w:val=""/>
      <w:lvlJc w:val="left"/>
      <w:pPr>
        <w:tabs>
          <w:tab w:val="num" w:pos="2880"/>
        </w:tabs>
        <w:ind w:left="2880" w:hanging="360"/>
      </w:pPr>
      <w:rPr>
        <w:rFonts w:ascii="Symbol" w:hAnsi="Symbol" w:hint="default"/>
      </w:rPr>
    </w:lvl>
    <w:lvl w:ilvl="4" w:tplc="E98C558E" w:tentative="1">
      <w:start w:val="1"/>
      <w:numFmt w:val="bullet"/>
      <w:lvlText w:val="o"/>
      <w:lvlJc w:val="left"/>
      <w:pPr>
        <w:tabs>
          <w:tab w:val="num" w:pos="3600"/>
        </w:tabs>
        <w:ind w:left="3600" w:hanging="360"/>
      </w:pPr>
      <w:rPr>
        <w:rFonts w:ascii="Courier New" w:hAnsi="Courier New" w:cs="Courier New" w:hint="default"/>
      </w:rPr>
    </w:lvl>
    <w:lvl w:ilvl="5" w:tplc="BAF28F00" w:tentative="1">
      <w:start w:val="1"/>
      <w:numFmt w:val="bullet"/>
      <w:lvlText w:val=""/>
      <w:lvlJc w:val="left"/>
      <w:pPr>
        <w:tabs>
          <w:tab w:val="num" w:pos="4320"/>
        </w:tabs>
        <w:ind w:left="4320" w:hanging="360"/>
      </w:pPr>
      <w:rPr>
        <w:rFonts w:ascii="Wingdings" w:hAnsi="Wingdings" w:hint="default"/>
      </w:rPr>
    </w:lvl>
    <w:lvl w:ilvl="6" w:tplc="938CD5C6" w:tentative="1">
      <w:start w:val="1"/>
      <w:numFmt w:val="bullet"/>
      <w:lvlText w:val=""/>
      <w:lvlJc w:val="left"/>
      <w:pPr>
        <w:tabs>
          <w:tab w:val="num" w:pos="5040"/>
        </w:tabs>
        <w:ind w:left="5040" w:hanging="360"/>
      </w:pPr>
      <w:rPr>
        <w:rFonts w:ascii="Symbol" w:hAnsi="Symbol" w:hint="default"/>
      </w:rPr>
    </w:lvl>
    <w:lvl w:ilvl="7" w:tplc="A5B208F6" w:tentative="1">
      <w:start w:val="1"/>
      <w:numFmt w:val="bullet"/>
      <w:lvlText w:val="o"/>
      <w:lvlJc w:val="left"/>
      <w:pPr>
        <w:tabs>
          <w:tab w:val="num" w:pos="5760"/>
        </w:tabs>
        <w:ind w:left="5760" w:hanging="360"/>
      </w:pPr>
      <w:rPr>
        <w:rFonts w:ascii="Courier New" w:hAnsi="Courier New" w:cs="Courier New" w:hint="default"/>
      </w:rPr>
    </w:lvl>
    <w:lvl w:ilvl="8" w:tplc="14241928" w:tentative="1">
      <w:start w:val="1"/>
      <w:numFmt w:val="bullet"/>
      <w:lvlText w:val=""/>
      <w:lvlJc w:val="left"/>
      <w:pPr>
        <w:tabs>
          <w:tab w:val="num" w:pos="6480"/>
        </w:tabs>
        <w:ind w:left="6480" w:hanging="360"/>
      </w:pPr>
      <w:rPr>
        <w:rFonts w:ascii="Wingdings" w:hAnsi="Wingdings" w:hint="default"/>
      </w:rPr>
    </w:lvl>
  </w:abstractNum>
  <w:abstractNum w:abstractNumId="95">
    <w:nsid w:val="47781920"/>
    <w:multiLevelType w:val="hybridMultilevel"/>
    <w:tmpl w:val="35902F00"/>
    <w:lvl w:ilvl="0" w:tplc="0408000F">
      <w:start w:val="1"/>
      <w:numFmt w:val="decimal"/>
      <w:lvlText w:val="%1."/>
      <w:lvlJc w:val="left"/>
      <w:pPr>
        <w:tabs>
          <w:tab w:val="num" w:pos="360"/>
        </w:tabs>
        <w:ind w:left="360" w:hanging="360"/>
      </w:pPr>
    </w:lvl>
    <w:lvl w:ilvl="1" w:tplc="04080019" w:tentative="1">
      <w:start w:val="1"/>
      <w:numFmt w:val="lowerLetter"/>
      <w:lvlText w:val="%2."/>
      <w:lvlJc w:val="left"/>
      <w:pPr>
        <w:tabs>
          <w:tab w:val="num" w:pos="1080"/>
        </w:tabs>
        <w:ind w:left="1080" w:hanging="360"/>
      </w:pPr>
    </w:lvl>
    <w:lvl w:ilvl="2" w:tplc="0408001B" w:tentative="1">
      <w:start w:val="1"/>
      <w:numFmt w:val="lowerRoman"/>
      <w:lvlText w:val="%3."/>
      <w:lvlJc w:val="right"/>
      <w:pPr>
        <w:tabs>
          <w:tab w:val="num" w:pos="1800"/>
        </w:tabs>
        <w:ind w:left="1800" w:hanging="180"/>
      </w:pPr>
    </w:lvl>
    <w:lvl w:ilvl="3" w:tplc="0408000F" w:tentative="1">
      <w:start w:val="1"/>
      <w:numFmt w:val="decimal"/>
      <w:lvlText w:val="%4."/>
      <w:lvlJc w:val="left"/>
      <w:pPr>
        <w:tabs>
          <w:tab w:val="num" w:pos="2520"/>
        </w:tabs>
        <w:ind w:left="2520" w:hanging="360"/>
      </w:pPr>
    </w:lvl>
    <w:lvl w:ilvl="4" w:tplc="04080019" w:tentative="1">
      <w:start w:val="1"/>
      <w:numFmt w:val="lowerLetter"/>
      <w:lvlText w:val="%5."/>
      <w:lvlJc w:val="left"/>
      <w:pPr>
        <w:tabs>
          <w:tab w:val="num" w:pos="3240"/>
        </w:tabs>
        <w:ind w:left="3240" w:hanging="360"/>
      </w:pPr>
    </w:lvl>
    <w:lvl w:ilvl="5" w:tplc="0408001B" w:tentative="1">
      <w:start w:val="1"/>
      <w:numFmt w:val="lowerRoman"/>
      <w:lvlText w:val="%6."/>
      <w:lvlJc w:val="right"/>
      <w:pPr>
        <w:tabs>
          <w:tab w:val="num" w:pos="3960"/>
        </w:tabs>
        <w:ind w:left="3960" w:hanging="180"/>
      </w:pPr>
    </w:lvl>
    <w:lvl w:ilvl="6" w:tplc="0408000F" w:tentative="1">
      <w:start w:val="1"/>
      <w:numFmt w:val="decimal"/>
      <w:lvlText w:val="%7."/>
      <w:lvlJc w:val="left"/>
      <w:pPr>
        <w:tabs>
          <w:tab w:val="num" w:pos="4680"/>
        </w:tabs>
        <w:ind w:left="4680" w:hanging="360"/>
      </w:pPr>
    </w:lvl>
    <w:lvl w:ilvl="7" w:tplc="04080019" w:tentative="1">
      <w:start w:val="1"/>
      <w:numFmt w:val="lowerLetter"/>
      <w:lvlText w:val="%8."/>
      <w:lvlJc w:val="left"/>
      <w:pPr>
        <w:tabs>
          <w:tab w:val="num" w:pos="5400"/>
        </w:tabs>
        <w:ind w:left="5400" w:hanging="360"/>
      </w:pPr>
    </w:lvl>
    <w:lvl w:ilvl="8" w:tplc="0408001B" w:tentative="1">
      <w:start w:val="1"/>
      <w:numFmt w:val="lowerRoman"/>
      <w:lvlText w:val="%9."/>
      <w:lvlJc w:val="right"/>
      <w:pPr>
        <w:tabs>
          <w:tab w:val="num" w:pos="6120"/>
        </w:tabs>
        <w:ind w:left="6120" w:hanging="180"/>
      </w:pPr>
    </w:lvl>
  </w:abstractNum>
  <w:abstractNum w:abstractNumId="96">
    <w:nsid w:val="47F30884"/>
    <w:multiLevelType w:val="multilevel"/>
    <w:tmpl w:val="1458F3E8"/>
    <w:lvl w:ilvl="0">
      <w:start w:val="1"/>
      <w:numFmt w:val="upperRoman"/>
      <w:pStyle w:val="11"/>
      <w:lvlText w:val="%1"/>
      <w:lvlJc w:val="left"/>
      <w:pPr>
        <w:tabs>
          <w:tab w:val="num" w:pos="721"/>
        </w:tabs>
        <w:ind w:left="433" w:hanging="432"/>
      </w:pPr>
      <w:rPr>
        <w:rFonts w:ascii="Tahoma" w:hAnsi="Tahoma" w:hint="default"/>
        <w:b/>
        <w:i w:val="0"/>
        <w:sz w:val="22"/>
      </w:rPr>
    </w:lvl>
    <w:lvl w:ilvl="1">
      <w:start w:val="1"/>
      <w:numFmt w:val="decimal"/>
      <w:lvlText w:val="%1.%2"/>
      <w:lvlJc w:val="left"/>
      <w:pPr>
        <w:tabs>
          <w:tab w:val="num" w:pos="1081"/>
        </w:tabs>
        <w:ind w:left="566" w:hanging="565"/>
      </w:pPr>
      <w:rPr>
        <w:rFonts w:ascii="Tahoma" w:hAnsi="Tahoma" w:hint="default"/>
      </w:rPr>
    </w:lvl>
    <w:lvl w:ilvl="2">
      <w:start w:val="1"/>
      <w:numFmt w:val="decimal"/>
      <w:lvlText w:val="%1.%2.%3"/>
      <w:lvlJc w:val="left"/>
      <w:pPr>
        <w:tabs>
          <w:tab w:val="num" w:pos="1081"/>
        </w:tabs>
        <w:ind w:left="721" w:hanging="720"/>
      </w:pPr>
      <w:rPr>
        <w:rFonts w:ascii="Tahoma" w:hAnsi="Tahoma" w:hint="default"/>
        <w:sz w:val="22"/>
      </w:rPr>
    </w:lvl>
    <w:lvl w:ilvl="3">
      <w:start w:val="1"/>
      <w:numFmt w:val="decimal"/>
      <w:lvlText w:val="%1.%2.%3.%4"/>
      <w:lvlJc w:val="left"/>
      <w:pPr>
        <w:tabs>
          <w:tab w:val="num" w:pos="1441"/>
        </w:tabs>
        <w:ind w:left="865" w:hanging="864"/>
      </w:pPr>
      <w:rPr>
        <w:rFonts w:ascii="Tahoma" w:hAnsi="Tahoma" w:hint="default"/>
      </w:rPr>
    </w:lvl>
    <w:lvl w:ilvl="4">
      <w:start w:val="1"/>
      <w:numFmt w:val="decimal"/>
      <w:lvlText w:val="%1.%2.%3.%4.%5"/>
      <w:lvlJc w:val="left"/>
      <w:pPr>
        <w:tabs>
          <w:tab w:val="num" w:pos="1801"/>
        </w:tabs>
        <w:ind w:left="1009" w:hanging="1008"/>
      </w:pPr>
      <w:rPr>
        <w:rFonts w:ascii="Tahoma" w:hAnsi="Tahoma" w:hint="default"/>
      </w:rPr>
    </w:lvl>
    <w:lvl w:ilvl="5">
      <w:start w:val="1"/>
      <w:numFmt w:val="decimal"/>
      <w:lvlText w:val="%1.%2.%3.%4.%5.%6"/>
      <w:lvlJc w:val="left"/>
      <w:pPr>
        <w:tabs>
          <w:tab w:val="num" w:pos="1153"/>
        </w:tabs>
        <w:ind w:left="1153" w:hanging="1152"/>
      </w:pPr>
      <w:rPr>
        <w:rFonts w:hint="default"/>
      </w:rPr>
    </w:lvl>
    <w:lvl w:ilvl="6">
      <w:start w:val="1"/>
      <w:numFmt w:val="decimal"/>
      <w:lvlText w:val="%1.%2.%3.%4.%5.%6.%7"/>
      <w:lvlJc w:val="left"/>
      <w:pPr>
        <w:tabs>
          <w:tab w:val="num" w:pos="1297"/>
        </w:tabs>
        <w:ind w:left="1297" w:hanging="1296"/>
      </w:pPr>
      <w:rPr>
        <w:rFonts w:hint="default"/>
      </w:rPr>
    </w:lvl>
    <w:lvl w:ilvl="7">
      <w:start w:val="1"/>
      <w:numFmt w:val="decimal"/>
      <w:lvlText w:val="%1.%2.%3.%4.%5.%6.%7.%8"/>
      <w:lvlJc w:val="left"/>
      <w:pPr>
        <w:tabs>
          <w:tab w:val="num" w:pos="1441"/>
        </w:tabs>
        <w:ind w:left="1441" w:hanging="1440"/>
      </w:pPr>
      <w:rPr>
        <w:rFonts w:hint="default"/>
      </w:rPr>
    </w:lvl>
    <w:lvl w:ilvl="8">
      <w:start w:val="1"/>
      <w:numFmt w:val="decimal"/>
      <w:lvlText w:val="%1.%2.%3.%4.%5.%6.%7.%8.%9"/>
      <w:lvlJc w:val="left"/>
      <w:pPr>
        <w:tabs>
          <w:tab w:val="num" w:pos="1585"/>
        </w:tabs>
        <w:ind w:left="1585" w:hanging="1584"/>
      </w:pPr>
      <w:rPr>
        <w:rFonts w:hint="default"/>
      </w:rPr>
    </w:lvl>
  </w:abstractNum>
  <w:abstractNum w:abstractNumId="97">
    <w:nsid w:val="48564B42"/>
    <w:multiLevelType w:val="hybridMultilevel"/>
    <w:tmpl w:val="C15C82F0"/>
    <w:lvl w:ilvl="0" w:tplc="0408000F">
      <w:start w:val="1"/>
      <w:numFmt w:val="decimal"/>
      <w:lvlText w:val="%1."/>
      <w:lvlJc w:val="left"/>
      <w:pPr>
        <w:ind w:left="842" w:hanging="360"/>
      </w:pPr>
    </w:lvl>
    <w:lvl w:ilvl="1" w:tplc="04080019" w:tentative="1">
      <w:start w:val="1"/>
      <w:numFmt w:val="lowerLetter"/>
      <w:lvlText w:val="%2."/>
      <w:lvlJc w:val="left"/>
      <w:pPr>
        <w:ind w:left="1562" w:hanging="360"/>
      </w:pPr>
    </w:lvl>
    <w:lvl w:ilvl="2" w:tplc="0408001B" w:tentative="1">
      <w:start w:val="1"/>
      <w:numFmt w:val="lowerRoman"/>
      <w:lvlText w:val="%3."/>
      <w:lvlJc w:val="right"/>
      <w:pPr>
        <w:ind w:left="2282" w:hanging="180"/>
      </w:pPr>
    </w:lvl>
    <w:lvl w:ilvl="3" w:tplc="0408000F" w:tentative="1">
      <w:start w:val="1"/>
      <w:numFmt w:val="decimal"/>
      <w:lvlText w:val="%4."/>
      <w:lvlJc w:val="left"/>
      <w:pPr>
        <w:ind w:left="3002" w:hanging="360"/>
      </w:pPr>
    </w:lvl>
    <w:lvl w:ilvl="4" w:tplc="04080019" w:tentative="1">
      <w:start w:val="1"/>
      <w:numFmt w:val="lowerLetter"/>
      <w:lvlText w:val="%5."/>
      <w:lvlJc w:val="left"/>
      <w:pPr>
        <w:ind w:left="3722" w:hanging="360"/>
      </w:pPr>
    </w:lvl>
    <w:lvl w:ilvl="5" w:tplc="0408001B" w:tentative="1">
      <w:start w:val="1"/>
      <w:numFmt w:val="lowerRoman"/>
      <w:lvlText w:val="%6."/>
      <w:lvlJc w:val="right"/>
      <w:pPr>
        <w:ind w:left="4442" w:hanging="180"/>
      </w:pPr>
    </w:lvl>
    <w:lvl w:ilvl="6" w:tplc="0408000F" w:tentative="1">
      <w:start w:val="1"/>
      <w:numFmt w:val="decimal"/>
      <w:lvlText w:val="%7."/>
      <w:lvlJc w:val="left"/>
      <w:pPr>
        <w:ind w:left="5162" w:hanging="360"/>
      </w:pPr>
    </w:lvl>
    <w:lvl w:ilvl="7" w:tplc="04080019" w:tentative="1">
      <w:start w:val="1"/>
      <w:numFmt w:val="lowerLetter"/>
      <w:lvlText w:val="%8."/>
      <w:lvlJc w:val="left"/>
      <w:pPr>
        <w:ind w:left="5882" w:hanging="360"/>
      </w:pPr>
    </w:lvl>
    <w:lvl w:ilvl="8" w:tplc="0408001B" w:tentative="1">
      <w:start w:val="1"/>
      <w:numFmt w:val="lowerRoman"/>
      <w:lvlText w:val="%9."/>
      <w:lvlJc w:val="right"/>
      <w:pPr>
        <w:ind w:left="6602" w:hanging="180"/>
      </w:pPr>
    </w:lvl>
  </w:abstractNum>
  <w:abstractNum w:abstractNumId="98">
    <w:nsid w:val="495743F6"/>
    <w:multiLevelType w:val="hybridMultilevel"/>
    <w:tmpl w:val="AF2EF096"/>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99">
    <w:nsid w:val="4A240F94"/>
    <w:multiLevelType w:val="hybridMultilevel"/>
    <w:tmpl w:val="FF0E8834"/>
    <w:lvl w:ilvl="0" w:tplc="B322A2D2">
      <w:start w:val="1"/>
      <w:numFmt w:val="bullet"/>
      <w:pStyle w:val="ListParagraph2"/>
      <w:lvlText w:val="o"/>
      <w:lvlJc w:val="left"/>
      <w:pPr>
        <w:ind w:left="720" w:hanging="360"/>
      </w:pPr>
      <w:rPr>
        <w:rFonts w:ascii="Courier New" w:hAnsi="Courier New" w:cs="Courier New"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0">
    <w:nsid w:val="4A544EA8"/>
    <w:multiLevelType w:val="hybridMultilevel"/>
    <w:tmpl w:val="71F2D566"/>
    <w:lvl w:ilvl="0" w:tplc="04080001">
      <w:start w:val="1"/>
      <w:numFmt w:val="bullet"/>
      <w:lvlText w:val=""/>
      <w:lvlJc w:val="left"/>
      <w:pPr>
        <w:ind w:left="1080" w:hanging="360"/>
      </w:pPr>
      <w:rPr>
        <w:rFonts w:ascii="Symbol" w:hAnsi="Symbol"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101">
    <w:nsid w:val="4BD32008"/>
    <w:multiLevelType w:val="hybridMultilevel"/>
    <w:tmpl w:val="55A65434"/>
    <w:lvl w:ilvl="0" w:tplc="04080001">
      <w:start w:val="1"/>
      <w:numFmt w:val="bullet"/>
      <w:lvlText w:val=""/>
      <w:lvlJc w:val="left"/>
      <w:pPr>
        <w:tabs>
          <w:tab w:val="num" w:pos="360"/>
        </w:tabs>
        <w:ind w:left="360" w:hanging="360"/>
      </w:pPr>
      <w:rPr>
        <w:rFonts w:ascii="Symbol" w:hAnsi="Symbol" w:hint="default"/>
      </w:rPr>
    </w:lvl>
    <w:lvl w:ilvl="1" w:tplc="04080003">
      <w:start w:val="1"/>
      <w:numFmt w:val="bullet"/>
      <w:lvlText w:val="o"/>
      <w:lvlJc w:val="left"/>
      <w:pPr>
        <w:tabs>
          <w:tab w:val="num" w:pos="1440"/>
        </w:tabs>
        <w:ind w:left="1440" w:hanging="360"/>
      </w:pPr>
      <w:rPr>
        <w:rFonts w:ascii="Courier New" w:hAnsi="Courier New" w:hint="default"/>
      </w:rPr>
    </w:lvl>
    <w:lvl w:ilvl="2" w:tplc="04080005">
      <w:start w:val="1"/>
      <w:numFmt w:val="bullet"/>
      <w:lvlText w:val=""/>
      <w:lvlJc w:val="left"/>
      <w:pPr>
        <w:tabs>
          <w:tab w:val="num" w:pos="2160"/>
        </w:tabs>
        <w:ind w:left="2160" w:hanging="360"/>
      </w:pPr>
      <w:rPr>
        <w:rFonts w:ascii="Wingdings" w:hAnsi="Wingdings" w:hint="default"/>
      </w:rPr>
    </w:lvl>
    <w:lvl w:ilvl="3" w:tplc="04080001">
      <w:start w:val="1"/>
      <w:numFmt w:val="bullet"/>
      <w:lvlText w:val=""/>
      <w:lvlJc w:val="left"/>
      <w:pPr>
        <w:tabs>
          <w:tab w:val="num" w:pos="2880"/>
        </w:tabs>
        <w:ind w:left="2880" w:hanging="360"/>
      </w:pPr>
      <w:rPr>
        <w:rFonts w:ascii="Symbol" w:hAnsi="Symbol" w:hint="default"/>
      </w:rPr>
    </w:lvl>
    <w:lvl w:ilvl="4" w:tplc="04080003">
      <w:start w:val="1"/>
      <w:numFmt w:val="bullet"/>
      <w:lvlText w:val="o"/>
      <w:lvlJc w:val="left"/>
      <w:pPr>
        <w:tabs>
          <w:tab w:val="num" w:pos="3600"/>
        </w:tabs>
        <w:ind w:left="3600" w:hanging="360"/>
      </w:pPr>
      <w:rPr>
        <w:rFonts w:ascii="Courier New" w:hAnsi="Courier New" w:hint="default"/>
      </w:rPr>
    </w:lvl>
    <w:lvl w:ilvl="5" w:tplc="04080005">
      <w:start w:val="1"/>
      <w:numFmt w:val="bullet"/>
      <w:lvlText w:val=""/>
      <w:lvlJc w:val="left"/>
      <w:pPr>
        <w:tabs>
          <w:tab w:val="num" w:pos="4320"/>
        </w:tabs>
        <w:ind w:left="4320" w:hanging="360"/>
      </w:pPr>
      <w:rPr>
        <w:rFonts w:ascii="Wingdings" w:hAnsi="Wingdings" w:hint="default"/>
      </w:rPr>
    </w:lvl>
    <w:lvl w:ilvl="6" w:tplc="04080001">
      <w:start w:val="1"/>
      <w:numFmt w:val="bullet"/>
      <w:lvlText w:val=""/>
      <w:lvlJc w:val="left"/>
      <w:pPr>
        <w:tabs>
          <w:tab w:val="num" w:pos="5040"/>
        </w:tabs>
        <w:ind w:left="5040" w:hanging="360"/>
      </w:pPr>
      <w:rPr>
        <w:rFonts w:ascii="Symbol" w:hAnsi="Symbol" w:hint="default"/>
      </w:rPr>
    </w:lvl>
    <w:lvl w:ilvl="7" w:tplc="04080003">
      <w:start w:val="1"/>
      <w:numFmt w:val="bullet"/>
      <w:lvlText w:val="o"/>
      <w:lvlJc w:val="left"/>
      <w:pPr>
        <w:tabs>
          <w:tab w:val="num" w:pos="5760"/>
        </w:tabs>
        <w:ind w:left="5760" w:hanging="360"/>
      </w:pPr>
      <w:rPr>
        <w:rFonts w:ascii="Courier New" w:hAnsi="Courier New" w:hint="default"/>
      </w:rPr>
    </w:lvl>
    <w:lvl w:ilvl="8" w:tplc="04080005">
      <w:start w:val="1"/>
      <w:numFmt w:val="bullet"/>
      <w:lvlText w:val=""/>
      <w:lvlJc w:val="left"/>
      <w:pPr>
        <w:tabs>
          <w:tab w:val="num" w:pos="6480"/>
        </w:tabs>
        <w:ind w:left="6480" w:hanging="360"/>
      </w:pPr>
      <w:rPr>
        <w:rFonts w:ascii="Wingdings" w:hAnsi="Wingdings" w:hint="default"/>
      </w:rPr>
    </w:lvl>
  </w:abstractNum>
  <w:abstractNum w:abstractNumId="102">
    <w:nsid w:val="4C98375C"/>
    <w:multiLevelType w:val="hybridMultilevel"/>
    <w:tmpl w:val="943E9E30"/>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3">
    <w:nsid w:val="4CE23CB1"/>
    <w:multiLevelType w:val="hybridMultilevel"/>
    <w:tmpl w:val="3328DFF2"/>
    <w:lvl w:ilvl="0" w:tplc="0408000F">
      <w:start w:val="1"/>
      <w:numFmt w:val="decimal"/>
      <w:lvlText w:val="%1."/>
      <w:lvlJc w:val="left"/>
      <w:pPr>
        <w:tabs>
          <w:tab w:val="num" w:pos="360"/>
        </w:tabs>
        <w:ind w:left="360" w:hanging="360"/>
      </w:pPr>
      <w:rPr>
        <w:rFonts w:cs="Times New Roman"/>
      </w:rPr>
    </w:lvl>
    <w:lvl w:ilvl="1" w:tplc="04080019" w:tentative="1">
      <w:start w:val="1"/>
      <w:numFmt w:val="lowerLetter"/>
      <w:lvlText w:val="%2."/>
      <w:lvlJc w:val="left"/>
      <w:pPr>
        <w:tabs>
          <w:tab w:val="num" w:pos="1080"/>
        </w:tabs>
        <w:ind w:left="1080" w:hanging="360"/>
      </w:pPr>
    </w:lvl>
    <w:lvl w:ilvl="2" w:tplc="0408001B" w:tentative="1">
      <w:start w:val="1"/>
      <w:numFmt w:val="lowerRoman"/>
      <w:lvlText w:val="%3."/>
      <w:lvlJc w:val="right"/>
      <w:pPr>
        <w:tabs>
          <w:tab w:val="num" w:pos="1800"/>
        </w:tabs>
        <w:ind w:left="1800" w:hanging="180"/>
      </w:pPr>
    </w:lvl>
    <w:lvl w:ilvl="3" w:tplc="0408000F" w:tentative="1">
      <w:start w:val="1"/>
      <w:numFmt w:val="decimal"/>
      <w:lvlText w:val="%4."/>
      <w:lvlJc w:val="left"/>
      <w:pPr>
        <w:tabs>
          <w:tab w:val="num" w:pos="2520"/>
        </w:tabs>
        <w:ind w:left="2520" w:hanging="360"/>
      </w:pPr>
    </w:lvl>
    <w:lvl w:ilvl="4" w:tplc="04080019" w:tentative="1">
      <w:start w:val="1"/>
      <w:numFmt w:val="lowerLetter"/>
      <w:lvlText w:val="%5."/>
      <w:lvlJc w:val="left"/>
      <w:pPr>
        <w:tabs>
          <w:tab w:val="num" w:pos="3240"/>
        </w:tabs>
        <w:ind w:left="3240" w:hanging="360"/>
      </w:pPr>
    </w:lvl>
    <w:lvl w:ilvl="5" w:tplc="0408001B" w:tentative="1">
      <w:start w:val="1"/>
      <w:numFmt w:val="lowerRoman"/>
      <w:lvlText w:val="%6."/>
      <w:lvlJc w:val="right"/>
      <w:pPr>
        <w:tabs>
          <w:tab w:val="num" w:pos="3960"/>
        </w:tabs>
        <w:ind w:left="3960" w:hanging="180"/>
      </w:pPr>
    </w:lvl>
    <w:lvl w:ilvl="6" w:tplc="0408000F" w:tentative="1">
      <w:start w:val="1"/>
      <w:numFmt w:val="decimal"/>
      <w:lvlText w:val="%7."/>
      <w:lvlJc w:val="left"/>
      <w:pPr>
        <w:tabs>
          <w:tab w:val="num" w:pos="4680"/>
        </w:tabs>
        <w:ind w:left="4680" w:hanging="360"/>
      </w:pPr>
    </w:lvl>
    <w:lvl w:ilvl="7" w:tplc="04080019" w:tentative="1">
      <w:start w:val="1"/>
      <w:numFmt w:val="lowerLetter"/>
      <w:lvlText w:val="%8."/>
      <w:lvlJc w:val="left"/>
      <w:pPr>
        <w:tabs>
          <w:tab w:val="num" w:pos="5400"/>
        </w:tabs>
        <w:ind w:left="5400" w:hanging="360"/>
      </w:pPr>
    </w:lvl>
    <w:lvl w:ilvl="8" w:tplc="0408001B" w:tentative="1">
      <w:start w:val="1"/>
      <w:numFmt w:val="lowerRoman"/>
      <w:lvlText w:val="%9."/>
      <w:lvlJc w:val="right"/>
      <w:pPr>
        <w:tabs>
          <w:tab w:val="num" w:pos="6120"/>
        </w:tabs>
        <w:ind w:left="6120" w:hanging="180"/>
      </w:pPr>
    </w:lvl>
  </w:abstractNum>
  <w:abstractNum w:abstractNumId="104">
    <w:nsid w:val="4DED5364"/>
    <w:multiLevelType w:val="hybridMultilevel"/>
    <w:tmpl w:val="E5822A2A"/>
    <w:lvl w:ilvl="0" w:tplc="FFFFFFFF">
      <w:start w:val="1"/>
      <w:numFmt w:val="decimal"/>
      <w:lvlText w:val="%1."/>
      <w:lvlJc w:val="left"/>
      <w:pPr>
        <w:tabs>
          <w:tab w:val="num" w:pos="720"/>
        </w:tabs>
        <w:ind w:left="720" w:hanging="360"/>
      </w:pPr>
      <w:rPr>
        <w:rFonts w:cs="Times New Roman"/>
      </w:rPr>
    </w:lvl>
    <w:lvl w:ilvl="1" w:tplc="FFFFFFFF">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105">
    <w:nsid w:val="512B1F13"/>
    <w:multiLevelType w:val="hybridMultilevel"/>
    <w:tmpl w:val="BB100F0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6">
    <w:nsid w:val="52E14F24"/>
    <w:multiLevelType w:val="hybridMultilevel"/>
    <w:tmpl w:val="C6D2DE70"/>
    <w:lvl w:ilvl="0" w:tplc="0408000F">
      <w:start w:val="1"/>
      <w:numFmt w:val="bullet"/>
      <w:lvlText w:val="-"/>
      <w:lvlJc w:val="left"/>
      <w:pPr>
        <w:tabs>
          <w:tab w:val="num" w:pos="420"/>
        </w:tabs>
        <w:ind w:left="420" w:hanging="360"/>
      </w:pPr>
      <w:rPr>
        <w:rFonts w:ascii="Tahoma" w:hAnsi="Tahoma" w:hint="default"/>
      </w:rPr>
    </w:lvl>
    <w:lvl w:ilvl="1" w:tplc="0408000D">
      <w:start w:val="1"/>
      <w:numFmt w:val="bullet"/>
      <w:lvlText w:val="o"/>
      <w:lvlJc w:val="left"/>
      <w:pPr>
        <w:tabs>
          <w:tab w:val="num" w:pos="1440"/>
        </w:tabs>
        <w:ind w:left="1440" w:hanging="360"/>
      </w:pPr>
      <w:rPr>
        <w:rFonts w:ascii="Courier New" w:hAnsi="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07">
    <w:nsid w:val="551E37CC"/>
    <w:multiLevelType w:val="hybridMultilevel"/>
    <w:tmpl w:val="73480096"/>
    <w:lvl w:ilvl="0" w:tplc="0408000F">
      <w:start w:val="1"/>
      <w:numFmt w:val="decimal"/>
      <w:lvlText w:val="%1."/>
      <w:lvlJc w:val="left"/>
      <w:pPr>
        <w:ind w:left="720" w:hanging="360"/>
      </w:pPr>
      <w:rPr>
        <w:rFonts w:cs="Times New Roman"/>
      </w:rPr>
    </w:lvl>
    <w:lvl w:ilvl="1" w:tplc="04080019">
      <w:start w:val="1"/>
      <w:numFmt w:val="lowerLetter"/>
      <w:lvlText w:val="%2."/>
      <w:lvlJc w:val="left"/>
      <w:pPr>
        <w:ind w:left="1440" w:hanging="360"/>
      </w:pPr>
      <w:rPr>
        <w:rFonts w:cs="Times New Roman"/>
      </w:rPr>
    </w:lvl>
    <w:lvl w:ilvl="2" w:tplc="0408001B">
      <w:start w:val="1"/>
      <w:numFmt w:val="lowerRoman"/>
      <w:lvlText w:val="%3."/>
      <w:lvlJc w:val="right"/>
      <w:pPr>
        <w:ind w:left="2160" w:hanging="180"/>
      </w:pPr>
      <w:rPr>
        <w:rFonts w:cs="Times New Roman"/>
      </w:rPr>
    </w:lvl>
    <w:lvl w:ilvl="3" w:tplc="0408000F">
      <w:start w:val="1"/>
      <w:numFmt w:val="decimal"/>
      <w:lvlText w:val="%4."/>
      <w:lvlJc w:val="left"/>
      <w:pPr>
        <w:ind w:left="2880" w:hanging="360"/>
      </w:pPr>
      <w:rPr>
        <w:rFonts w:cs="Times New Roman"/>
      </w:rPr>
    </w:lvl>
    <w:lvl w:ilvl="4" w:tplc="04080019">
      <w:start w:val="1"/>
      <w:numFmt w:val="lowerLetter"/>
      <w:lvlText w:val="%5."/>
      <w:lvlJc w:val="left"/>
      <w:pPr>
        <w:ind w:left="3600" w:hanging="360"/>
      </w:pPr>
      <w:rPr>
        <w:rFonts w:cs="Times New Roman"/>
      </w:rPr>
    </w:lvl>
    <w:lvl w:ilvl="5" w:tplc="0408001B">
      <w:start w:val="1"/>
      <w:numFmt w:val="lowerRoman"/>
      <w:lvlText w:val="%6."/>
      <w:lvlJc w:val="right"/>
      <w:pPr>
        <w:ind w:left="4320" w:hanging="180"/>
      </w:pPr>
      <w:rPr>
        <w:rFonts w:cs="Times New Roman"/>
      </w:rPr>
    </w:lvl>
    <w:lvl w:ilvl="6" w:tplc="0408000F">
      <w:start w:val="1"/>
      <w:numFmt w:val="decimal"/>
      <w:lvlText w:val="%7."/>
      <w:lvlJc w:val="left"/>
      <w:pPr>
        <w:ind w:left="5040" w:hanging="360"/>
      </w:pPr>
      <w:rPr>
        <w:rFonts w:cs="Times New Roman"/>
      </w:rPr>
    </w:lvl>
    <w:lvl w:ilvl="7" w:tplc="04080019">
      <w:start w:val="1"/>
      <w:numFmt w:val="lowerLetter"/>
      <w:lvlText w:val="%8."/>
      <w:lvlJc w:val="left"/>
      <w:pPr>
        <w:ind w:left="5760" w:hanging="360"/>
      </w:pPr>
      <w:rPr>
        <w:rFonts w:cs="Times New Roman"/>
      </w:rPr>
    </w:lvl>
    <w:lvl w:ilvl="8" w:tplc="0408001B">
      <w:start w:val="1"/>
      <w:numFmt w:val="lowerRoman"/>
      <w:lvlText w:val="%9."/>
      <w:lvlJc w:val="right"/>
      <w:pPr>
        <w:ind w:left="6480" w:hanging="180"/>
      </w:pPr>
      <w:rPr>
        <w:rFonts w:cs="Times New Roman"/>
      </w:rPr>
    </w:lvl>
  </w:abstractNum>
  <w:abstractNum w:abstractNumId="108">
    <w:nsid w:val="5ABE62E0"/>
    <w:multiLevelType w:val="singleLevel"/>
    <w:tmpl w:val="031E0B94"/>
    <w:lvl w:ilvl="0">
      <w:start w:val="1"/>
      <w:numFmt w:val="bullet"/>
      <w:pStyle w:val="a2"/>
      <w:lvlText w:val=""/>
      <w:lvlJc w:val="left"/>
      <w:pPr>
        <w:tabs>
          <w:tab w:val="num" w:pos="454"/>
        </w:tabs>
        <w:ind w:left="454" w:hanging="454"/>
      </w:pPr>
      <w:rPr>
        <w:rFonts w:ascii="Symbol" w:hAnsi="Symbol" w:hint="default"/>
        <w:sz w:val="20"/>
      </w:rPr>
    </w:lvl>
  </w:abstractNum>
  <w:abstractNum w:abstractNumId="109">
    <w:nsid w:val="5CD47DEE"/>
    <w:multiLevelType w:val="hybridMultilevel"/>
    <w:tmpl w:val="BD003EE2"/>
    <w:lvl w:ilvl="0" w:tplc="FFFFFFFF">
      <w:start w:val="1"/>
      <w:numFmt w:val="bullet"/>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110">
    <w:nsid w:val="5D641605"/>
    <w:multiLevelType w:val="multilevel"/>
    <w:tmpl w:val="B23630D2"/>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377"/>
        </w:tabs>
        <w:ind w:left="2377" w:hanging="397"/>
      </w:pPr>
      <w:rPr>
        <w:rFonts w:ascii="Tahoma" w:hAnsi="Tahoma" w:cs="Times New Roman" w:hint="default"/>
        <w:b w:val="0"/>
        <w:i w:val="0"/>
        <w:color w:val="auto"/>
        <w:sz w:val="20"/>
        <w:szCs w:val="20"/>
        <w:u w:val="none"/>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111">
    <w:nsid w:val="5D746A1F"/>
    <w:multiLevelType w:val="multilevel"/>
    <w:tmpl w:val="83EA40BA"/>
    <w:lvl w:ilvl="0">
      <w:start w:val="1"/>
      <w:numFmt w:val="decimal"/>
      <w:lvlText w:val="%1"/>
      <w:lvlJc w:val="left"/>
      <w:pPr>
        <w:ind w:left="612" w:hanging="432"/>
      </w:pPr>
      <w:rPr>
        <w:rFonts w:hint="default"/>
        <w:b/>
        <w:sz w:val="18"/>
        <w:szCs w:val="18"/>
      </w:rPr>
    </w:lvl>
    <w:lvl w:ilvl="1">
      <w:start w:val="1"/>
      <w:numFmt w:val="decimal"/>
      <w:lvlText w:val="Η.%2"/>
      <w:lvlJc w:val="left"/>
      <w:pPr>
        <w:ind w:left="666" w:hanging="576"/>
      </w:pPr>
      <w:rPr>
        <w:rFonts w:hint="default"/>
        <w:b w:val="0"/>
        <w:sz w:val="22"/>
        <w:szCs w:val="22"/>
      </w:rPr>
    </w:lvl>
    <w:lvl w:ilvl="2">
      <w:start w:val="1"/>
      <w:numFmt w:val="decimal"/>
      <w:lvlText w:val="%1.%2.%3"/>
      <w:lvlJc w:val="left"/>
      <w:pPr>
        <w:ind w:left="900" w:hanging="720"/>
      </w:pPr>
      <w:rPr>
        <w:b w:val="0"/>
        <w:sz w:val="18"/>
        <w:szCs w:val="18"/>
      </w:rPr>
    </w:lvl>
    <w:lvl w:ilvl="3">
      <w:start w:val="1"/>
      <w:numFmt w:val="decimal"/>
      <w:lvlText w:val="%1.%2.%3.%4"/>
      <w:lvlJc w:val="left"/>
      <w:pPr>
        <w:ind w:left="1044" w:hanging="864"/>
      </w:pPr>
      <w:rPr>
        <w:b w:val="0"/>
        <w:sz w:val="18"/>
        <w:szCs w:val="18"/>
      </w:rPr>
    </w:lvl>
    <w:lvl w:ilvl="4">
      <w:start w:val="1"/>
      <w:numFmt w:val="decimal"/>
      <w:lvlText w:val="%1.%2.%3.%4.%5"/>
      <w:lvlJc w:val="left"/>
      <w:pPr>
        <w:ind w:left="1188" w:hanging="1008"/>
      </w:pPr>
    </w:lvl>
    <w:lvl w:ilvl="5">
      <w:start w:val="1"/>
      <w:numFmt w:val="decimal"/>
      <w:lvlText w:val="%1.%2.%3.%4.%5.%6"/>
      <w:lvlJc w:val="left"/>
      <w:pPr>
        <w:ind w:left="1332" w:hanging="1152"/>
      </w:pPr>
    </w:lvl>
    <w:lvl w:ilvl="6">
      <w:start w:val="1"/>
      <w:numFmt w:val="decimal"/>
      <w:lvlText w:val="%1.%2.%3.%4.%5.%6.%7"/>
      <w:lvlJc w:val="left"/>
      <w:pPr>
        <w:ind w:left="1476" w:hanging="1296"/>
      </w:pPr>
    </w:lvl>
    <w:lvl w:ilvl="7">
      <w:start w:val="1"/>
      <w:numFmt w:val="decimal"/>
      <w:lvlText w:val="%1.%2.%3.%4.%5.%6.%7.%8"/>
      <w:lvlJc w:val="left"/>
      <w:pPr>
        <w:ind w:left="1620" w:hanging="1440"/>
      </w:pPr>
    </w:lvl>
    <w:lvl w:ilvl="8">
      <w:start w:val="1"/>
      <w:numFmt w:val="decimal"/>
      <w:lvlText w:val="%1.%2.%3.%4.%5.%6.%7.%8.%9"/>
      <w:lvlJc w:val="left"/>
      <w:pPr>
        <w:ind w:left="1764" w:hanging="1584"/>
      </w:pPr>
    </w:lvl>
  </w:abstractNum>
  <w:abstractNum w:abstractNumId="112">
    <w:nsid w:val="5DD03418"/>
    <w:multiLevelType w:val="hybridMultilevel"/>
    <w:tmpl w:val="6F3CE208"/>
    <w:lvl w:ilvl="0" w:tplc="C9DA4A2A">
      <w:start w:val="1"/>
      <w:numFmt w:val="bullet"/>
      <w:lvlText w:val=""/>
      <w:lvlJc w:val="left"/>
      <w:pPr>
        <w:tabs>
          <w:tab w:val="num" w:pos="1150"/>
        </w:tabs>
        <w:ind w:left="1150" w:hanging="360"/>
      </w:pPr>
      <w:rPr>
        <w:rFonts w:ascii="Symbol" w:hAnsi="Symbol" w:hint="default"/>
      </w:rPr>
    </w:lvl>
    <w:lvl w:ilvl="1" w:tplc="04080003">
      <w:start w:val="1"/>
      <w:numFmt w:val="decimal"/>
      <w:lvlText w:val="%2."/>
      <w:lvlJc w:val="left"/>
      <w:pPr>
        <w:tabs>
          <w:tab w:val="num" w:pos="1907"/>
        </w:tabs>
        <w:ind w:left="1907" w:hanging="397"/>
      </w:pPr>
      <w:rPr>
        <w:rFonts w:ascii="Tahoma" w:hAnsi="Tahoma" w:cs="Times New Roman" w:hint="default"/>
        <w:b w:val="0"/>
        <w:i w:val="0"/>
        <w:color w:val="auto"/>
        <w:sz w:val="20"/>
        <w:szCs w:val="20"/>
        <w:u w:val="none"/>
      </w:rPr>
    </w:lvl>
    <w:lvl w:ilvl="2" w:tplc="04080005" w:tentative="1">
      <w:start w:val="1"/>
      <w:numFmt w:val="bullet"/>
      <w:lvlText w:val=""/>
      <w:lvlJc w:val="left"/>
      <w:pPr>
        <w:tabs>
          <w:tab w:val="num" w:pos="2590"/>
        </w:tabs>
        <w:ind w:left="2590" w:hanging="360"/>
      </w:pPr>
      <w:rPr>
        <w:rFonts w:ascii="Wingdings" w:hAnsi="Wingdings" w:hint="default"/>
      </w:rPr>
    </w:lvl>
    <w:lvl w:ilvl="3" w:tplc="04080001" w:tentative="1">
      <w:start w:val="1"/>
      <w:numFmt w:val="bullet"/>
      <w:lvlText w:val=""/>
      <w:lvlJc w:val="left"/>
      <w:pPr>
        <w:tabs>
          <w:tab w:val="num" w:pos="3310"/>
        </w:tabs>
        <w:ind w:left="3310" w:hanging="360"/>
      </w:pPr>
      <w:rPr>
        <w:rFonts w:ascii="Symbol" w:hAnsi="Symbol" w:hint="default"/>
      </w:rPr>
    </w:lvl>
    <w:lvl w:ilvl="4" w:tplc="04080003" w:tentative="1">
      <w:start w:val="1"/>
      <w:numFmt w:val="bullet"/>
      <w:lvlText w:val="o"/>
      <w:lvlJc w:val="left"/>
      <w:pPr>
        <w:tabs>
          <w:tab w:val="num" w:pos="4030"/>
        </w:tabs>
        <w:ind w:left="4030" w:hanging="360"/>
      </w:pPr>
      <w:rPr>
        <w:rFonts w:ascii="Courier New" w:hAnsi="Courier New" w:hint="default"/>
      </w:rPr>
    </w:lvl>
    <w:lvl w:ilvl="5" w:tplc="04080005" w:tentative="1">
      <w:start w:val="1"/>
      <w:numFmt w:val="bullet"/>
      <w:lvlText w:val=""/>
      <w:lvlJc w:val="left"/>
      <w:pPr>
        <w:tabs>
          <w:tab w:val="num" w:pos="4750"/>
        </w:tabs>
        <w:ind w:left="4750" w:hanging="360"/>
      </w:pPr>
      <w:rPr>
        <w:rFonts w:ascii="Wingdings" w:hAnsi="Wingdings" w:hint="default"/>
      </w:rPr>
    </w:lvl>
    <w:lvl w:ilvl="6" w:tplc="04080001" w:tentative="1">
      <w:start w:val="1"/>
      <w:numFmt w:val="bullet"/>
      <w:lvlText w:val=""/>
      <w:lvlJc w:val="left"/>
      <w:pPr>
        <w:tabs>
          <w:tab w:val="num" w:pos="5470"/>
        </w:tabs>
        <w:ind w:left="5470" w:hanging="360"/>
      </w:pPr>
      <w:rPr>
        <w:rFonts w:ascii="Symbol" w:hAnsi="Symbol" w:hint="default"/>
      </w:rPr>
    </w:lvl>
    <w:lvl w:ilvl="7" w:tplc="04080003" w:tentative="1">
      <w:start w:val="1"/>
      <w:numFmt w:val="bullet"/>
      <w:lvlText w:val="o"/>
      <w:lvlJc w:val="left"/>
      <w:pPr>
        <w:tabs>
          <w:tab w:val="num" w:pos="6190"/>
        </w:tabs>
        <w:ind w:left="6190" w:hanging="360"/>
      </w:pPr>
      <w:rPr>
        <w:rFonts w:ascii="Courier New" w:hAnsi="Courier New" w:hint="default"/>
      </w:rPr>
    </w:lvl>
    <w:lvl w:ilvl="8" w:tplc="04080005" w:tentative="1">
      <w:start w:val="1"/>
      <w:numFmt w:val="bullet"/>
      <w:lvlText w:val=""/>
      <w:lvlJc w:val="left"/>
      <w:pPr>
        <w:tabs>
          <w:tab w:val="num" w:pos="6910"/>
        </w:tabs>
        <w:ind w:left="6910" w:hanging="360"/>
      </w:pPr>
      <w:rPr>
        <w:rFonts w:ascii="Wingdings" w:hAnsi="Wingdings" w:hint="default"/>
      </w:rPr>
    </w:lvl>
  </w:abstractNum>
  <w:abstractNum w:abstractNumId="113">
    <w:nsid w:val="5F645071"/>
    <w:multiLevelType w:val="hybridMultilevel"/>
    <w:tmpl w:val="7BAC005A"/>
    <w:lvl w:ilvl="0" w:tplc="30744076">
      <w:start w:val="1"/>
      <w:numFmt w:val="decimal"/>
      <w:lvlText w:val="%1."/>
      <w:lvlJc w:val="left"/>
      <w:pPr>
        <w:ind w:left="720" w:hanging="360"/>
      </w:pPr>
      <w:rPr>
        <w:rFonts w:cs="Times New Roman"/>
      </w:rPr>
    </w:lvl>
    <w:lvl w:ilvl="1" w:tplc="4208BED0" w:tentative="1">
      <w:start w:val="1"/>
      <w:numFmt w:val="lowerLetter"/>
      <w:lvlText w:val="%2."/>
      <w:lvlJc w:val="left"/>
      <w:pPr>
        <w:ind w:left="1440" w:hanging="360"/>
      </w:pPr>
      <w:rPr>
        <w:rFonts w:cs="Times New Roman"/>
      </w:rPr>
    </w:lvl>
    <w:lvl w:ilvl="2" w:tplc="B2142D74" w:tentative="1">
      <w:start w:val="1"/>
      <w:numFmt w:val="lowerRoman"/>
      <w:lvlText w:val="%3."/>
      <w:lvlJc w:val="right"/>
      <w:pPr>
        <w:ind w:left="2160" w:hanging="180"/>
      </w:pPr>
      <w:rPr>
        <w:rFonts w:cs="Times New Roman"/>
      </w:rPr>
    </w:lvl>
    <w:lvl w:ilvl="3" w:tplc="21422726" w:tentative="1">
      <w:start w:val="1"/>
      <w:numFmt w:val="decimal"/>
      <w:lvlText w:val="%4."/>
      <w:lvlJc w:val="left"/>
      <w:pPr>
        <w:ind w:left="2880" w:hanging="360"/>
      </w:pPr>
      <w:rPr>
        <w:rFonts w:cs="Times New Roman"/>
      </w:rPr>
    </w:lvl>
    <w:lvl w:ilvl="4" w:tplc="58A62EC0" w:tentative="1">
      <w:start w:val="1"/>
      <w:numFmt w:val="lowerLetter"/>
      <w:lvlText w:val="%5."/>
      <w:lvlJc w:val="left"/>
      <w:pPr>
        <w:ind w:left="3600" w:hanging="360"/>
      </w:pPr>
      <w:rPr>
        <w:rFonts w:cs="Times New Roman"/>
      </w:rPr>
    </w:lvl>
    <w:lvl w:ilvl="5" w:tplc="C8DE6D80" w:tentative="1">
      <w:start w:val="1"/>
      <w:numFmt w:val="lowerRoman"/>
      <w:lvlText w:val="%6."/>
      <w:lvlJc w:val="right"/>
      <w:pPr>
        <w:ind w:left="4320" w:hanging="180"/>
      </w:pPr>
      <w:rPr>
        <w:rFonts w:cs="Times New Roman"/>
      </w:rPr>
    </w:lvl>
    <w:lvl w:ilvl="6" w:tplc="5F560338" w:tentative="1">
      <w:start w:val="1"/>
      <w:numFmt w:val="decimal"/>
      <w:lvlText w:val="%7."/>
      <w:lvlJc w:val="left"/>
      <w:pPr>
        <w:ind w:left="5040" w:hanging="360"/>
      </w:pPr>
      <w:rPr>
        <w:rFonts w:cs="Times New Roman"/>
      </w:rPr>
    </w:lvl>
    <w:lvl w:ilvl="7" w:tplc="FC06F734" w:tentative="1">
      <w:start w:val="1"/>
      <w:numFmt w:val="lowerLetter"/>
      <w:lvlText w:val="%8."/>
      <w:lvlJc w:val="left"/>
      <w:pPr>
        <w:ind w:left="5760" w:hanging="360"/>
      </w:pPr>
      <w:rPr>
        <w:rFonts w:cs="Times New Roman"/>
      </w:rPr>
    </w:lvl>
    <w:lvl w:ilvl="8" w:tplc="113C862C" w:tentative="1">
      <w:start w:val="1"/>
      <w:numFmt w:val="lowerRoman"/>
      <w:lvlText w:val="%9."/>
      <w:lvlJc w:val="right"/>
      <w:pPr>
        <w:ind w:left="6480" w:hanging="180"/>
      </w:pPr>
      <w:rPr>
        <w:rFonts w:cs="Times New Roman"/>
      </w:rPr>
    </w:lvl>
  </w:abstractNum>
  <w:abstractNum w:abstractNumId="114">
    <w:nsid w:val="5F743625"/>
    <w:multiLevelType w:val="hybridMultilevel"/>
    <w:tmpl w:val="D6F04E04"/>
    <w:lvl w:ilvl="0" w:tplc="04080001">
      <w:start w:val="1"/>
      <w:numFmt w:val="decimal"/>
      <w:lvlText w:val="%1."/>
      <w:lvlJc w:val="left"/>
      <w:pPr>
        <w:tabs>
          <w:tab w:val="num" w:pos="360"/>
        </w:tabs>
        <w:ind w:left="360" w:hanging="360"/>
      </w:pPr>
      <w:rPr>
        <w:rFonts w:cs="Times New Roman"/>
      </w:rPr>
    </w:lvl>
    <w:lvl w:ilvl="1" w:tplc="FFFFFFFF" w:tentative="1">
      <w:start w:val="1"/>
      <w:numFmt w:val="lowerLetter"/>
      <w:lvlText w:val="%2."/>
      <w:lvlJc w:val="left"/>
      <w:pPr>
        <w:tabs>
          <w:tab w:val="num" w:pos="1080"/>
        </w:tabs>
        <w:ind w:left="1080" w:hanging="360"/>
      </w:pPr>
    </w:lvl>
    <w:lvl w:ilvl="2" w:tplc="04080005" w:tentative="1">
      <w:start w:val="1"/>
      <w:numFmt w:val="lowerRoman"/>
      <w:lvlText w:val="%3."/>
      <w:lvlJc w:val="right"/>
      <w:pPr>
        <w:tabs>
          <w:tab w:val="num" w:pos="1800"/>
        </w:tabs>
        <w:ind w:left="1800" w:hanging="180"/>
      </w:pPr>
    </w:lvl>
    <w:lvl w:ilvl="3" w:tplc="04080001" w:tentative="1">
      <w:start w:val="1"/>
      <w:numFmt w:val="decimal"/>
      <w:lvlText w:val="%4."/>
      <w:lvlJc w:val="left"/>
      <w:pPr>
        <w:tabs>
          <w:tab w:val="num" w:pos="2520"/>
        </w:tabs>
        <w:ind w:left="2520" w:hanging="360"/>
      </w:pPr>
    </w:lvl>
    <w:lvl w:ilvl="4" w:tplc="04080003" w:tentative="1">
      <w:start w:val="1"/>
      <w:numFmt w:val="lowerLetter"/>
      <w:lvlText w:val="%5."/>
      <w:lvlJc w:val="left"/>
      <w:pPr>
        <w:tabs>
          <w:tab w:val="num" w:pos="3240"/>
        </w:tabs>
        <w:ind w:left="3240" w:hanging="360"/>
      </w:pPr>
    </w:lvl>
    <w:lvl w:ilvl="5" w:tplc="04080005" w:tentative="1">
      <w:start w:val="1"/>
      <w:numFmt w:val="lowerRoman"/>
      <w:lvlText w:val="%6."/>
      <w:lvlJc w:val="right"/>
      <w:pPr>
        <w:tabs>
          <w:tab w:val="num" w:pos="3960"/>
        </w:tabs>
        <w:ind w:left="3960" w:hanging="180"/>
      </w:pPr>
    </w:lvl>
    <w:lvl w:ilvl="6" w:tplc="04080001" w:tentative="1">
      <w:start w:val="1"/>
      <w:numFmt w:val="decimal"/>
      <w:lvlText w:val="%7."/>
      <w:lvlJc w:val="left"/>
      <w:pPr>
        <w:tabs>
          <w:tab w:val="num" w:pos="4680"/>
        </w:tabs>
        <w:ind w:left="4680" w:hanging="360"/>
      </w:pPr>
    </w:lvl>
    <w:lvl w:ilvl="7" w:tplc="04080003" w:tentative="1">
      <w:start w:val="1"/>
      <w:numFmt w:val="lowerLetter"/>
      <w:lvlText w:val="%8."/>
      <w:lvlJc w:val="left"/>
      <w:pPr>
        <w:tabs>
          <w:tab w:val="num" w:pos="5400"/>
        </w:tabs>
        <w:ind w:left="5400" w:hanging="360"/>
      </w:pPr>
    </w:lvl>
    <w:lvl w:ilvl="8" w:tplc="04080005" w:tentative="1">
      <w:start w:val="1"/>
      <w:numFmt w:val="lowerRoman"/>
      <w:lvlText w:val="%9."/>
      <w:lvlJc w:val="right"/>
      <w:pPr>
        <w:tabs>
          <w:tab w:val="num" w:pos="6120"/>
        </w:tabs>
        <w:ind w:left="6120" w:hanging="180"/>
      </w:pPr>
    </w:lvl>
  </w:abstractNum>
  <w:abstractNum w:abstractNumId="115">
    <w:nsid w:val="60957C76"/>
    <w:multiLevelType w:val="hybridMultilevel"/>
    <w:tmpl w:val="E6B2F6CC"/>
    <w:lvl w:ilvl="0" w:tplc="04090001">
      <w:start w:val="1"/>
      <w:numFmt w:val="bullet"/>
      <w:lvlText w:val=""/>
      <w:lvlJc w:val="left"/>
      <w:pPr>
        <w:tabs>
          <w:tab w:val="num" w:pos="360"/>
        </w:tabs>
        <w:ind w:left="360" w:hanging="360"/>
      </w:pPr>
      <w:rPr>
        <w:rFonts w:ascii="Symbol" w:hAnsi="Symbol" w:hint="default"/>
      </w:rPr>
    </w:lvl>
    <w:lvl w:ilvl="1" w:tplc="04090003">
      <w:start w:val="4"/>
      <w:numFmt w:val="bullet"/>
      <w:lvlText w:val="-"/>
      <w:lvlJc w:val="left"/>
      <w:pPr>
        <w:tabs>
          <w:tab w:val="num" w:pos="1440"/>
        </w:tabs>
        <w:ind w:left="1440" w:hanging="720"/>
      </w:pPr>
      <w:rPr>
        <w:rFonts w:ascii="Tahoma" w:eastAsia="Courier" w:hAnsi="Tahoma" w:cs="Tahoma"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16">
    <w:nsid w:val="61DB4AD2"/>
    <w:multiLevelType w:val="hybridMultilevel"/>
    <w:tmpl w:val="CB8C734E"/>
    <w:lvl w:ilvl="0" w:tplc="04080001">
      <w:start w:val="1"/>
      <w:numFmt w:val="decimal"/>
      <w:lvlText w:val="%1."/>
      <w:lvlJc w:val="left"/>
      <w:pPr>
        <w:tabs>
          <w:tab w:val="num" w:pos="360"/>
        </w:tabs>
        <w:ind w:left="360" w:hanging="360"/>
      </w:pPr>
      <w:rPr>
        <w:rFonts w:cs="Times New Roman" w:hint="default"/>
        <w:b w:val="0"/>
        <w:i w:val="0"/>
        <w:color w:val="auto"/>
        <w:sz w:val="20"/>
        <w:szCs w:val="20"/>
        <w:u w:val="none"/>
      </w:rPr>
    </w:lvl>
    <w:lvl w:ilvl="1" w:tplc="A7448290">
      <w:start w:val="1"/>
      <w:numFmt w:val="lowerLetter"/>
      <w:lvlText w:val="%2."/>
      <w:lvlJc w:val="left"/>
      <w:pPr>
        <w:tabs>
          <w:tab w:val="num" w:pos="1440"/>
        </w:tabs>
        <w:ind w:left="1440" w:hanging="360"/>
      </w:pPr>
      <w:rPr>
        <w:rFonts w:cs="Times New Roman"/>
      </w:rPr>
    </w:lvl>
    <w:lvl w:ilvl="2" w:tplc="04080005" w:tentative="1">
      <w:start w:val="1"/>
      <w:numFmt w:val="lowerRoman"/>
      <w:lvlText w:val="%3."/>
      <w:lvlJc w:val="right"/>
      <w:pPr>
        <w:tabs>
          <w:tab w:val="num" w:pos="2160"/>
        </w:tabs>
        <w:ind w:left="2160" w:hanging="180"/>
      </w:pPr>
      <w:rPr>
        <w:rFonts w:cs="Times New Roman"/>
      </w:rPr>
    </w:lvl>
    <w:lvl w:ilvl="3" w:tplc="04080001" w:tentative="1">
      <w:start w:val="1"/>
      <w:numFmt w:val="decimal"/>
      <w:lvlText w:val="%4."/>
      <w:lvlJc w:val="left"/>
      <w:pPr>
        <w:tabs>
          <w:tab w:val="num" w:pos="2880"/>
        </w:tabs>
        <w:ind w:left="2880" w:hanging="360"/>
      </w:pPr>
      <w:rPr>
        <w:rFonts w:cs="Times New Roman"/>
      </w:rPr>
    </w:lvl>
    <w:lvl w:ilvl="4" w:tplc="04080003" w:tentative="1">
      <w:start w:val="1"/>
      <w:numFmt w:val="lowerLetter"/>
      <w:lvlText w:val="%5."/>
      <w:lvlJc w:val="left"/>
      <w:pPr>
        <w:tabs>
          <w:tab w:val="num" w:pos="3600"/>
        </w:tabs>
        <w:ind w:left="3600" w:hanging="360"/>
      </w:pPr>
      <w:rPr>
        <w:rFonts w:cs="Times New Roman"/>
      </w:rPr>
    </w:lvl>
    <w:lvl w:ilvl="5" w:tplc="04080005" w:tentative="1">
      <w:start w:val="1"/>
      <w:numFmt w:val="lowerRoman"/>
      <w:lvlText w:val="%6."/>
      <w:lvlJc w:val="right"/>
      <w:pPr>
        <w:tabs>
          <w:tab w:val="num" w:pos="4320"/>
        </w:tabs>
        <w:ind w:left="4320" w:hanging="180"/>
      </w:pPr>
      <w:rPr>
        <w:rFonts w:cs="Times New Roman"/>
      </w:rPr>
    </w:lvl>
    <w:lvl w:ilvl="6" w:tplc="04080001" w:tentative="1">
      <w:start w:val="1"/>
      <w:numFmt w:val="decimal"/>
      <w:lvlText w:val="%7."/>
      <w:lvlJc w:val="left"/>
      <w:pPr>
        <w:tabs>
          <w:tab w:val="num" w:pos="5040"/>
        </w:tabs>
        <w:ind w:left="5040" w:hanging="360"/>
      </w:pPr>
      <w:rPr>
        <w:rFonts w:cs="Times New Roman"/>
      </w:rPr>
    </w:lvl>
    <w:lvl w:ilvl="7" w:tplc="04080003" w:tentative="1">
      <w:start w:val="1"/>
      <w:numFmt w:val="lowerLetter"/>
      <w:lvlText w:val="%8."/>
      <w:lvlJc w:val="left"/>
      <w:pPr>
        <w:tabs>
          <w:tab w:val="num" w:pos="5760"/>
        </w:tabs>
        <w:ind w:left="5760" w:hanging="360"/>
      </w:pPr>
      <w:rPr>
        <w:rFonts w:cs="Times New Roman"/>
      </w:rPr>
    </w:lvl>
    <w:lvl w:ilvl="8" w:tplc="04080005" w:tentative="1">
      <w:start w:val="1"/>
      <w:numFmt w:val="lowerRoman"/>
      <w:lvlText w:val="%9."/>
      <w:lvlJc w:val="right"/>
      <w:pPr>
        <w:tabs>
          <w:tab w:val="num" w:pos="6480"/>
        </w:tabs>
        <w:ind w:left="6480" w:hanging="180"/>
      </w:pPr>
      <w:rPr>
        <w:rFonts w:cs="Times New Roman"/>
      </w:rPr>
    </w:lvl>
  </w:abstractNum>
  <w:abstractNum w:abstractNumId="117">
    <w:nsid w:val="630A4E22"/>
    <w:multiLevelType w:val="hybridMultilevel"/>
    <w:tmpl w:val="83000B5A"/>
    <w:lvl w:ilvl="0" w:tplc="C9DA4A2A">
      <w:start w:val="1"/>
      <w:numFmt w:val="bullet"/>
      <w:lvlText w:val=""/>
      <w:lvlJc w:val="left"/>
      <w:pPr>
        <w:tabs>
          <w:tab w:val="num" w:pos="720"/>
        </w:tabs>
        <w:ind w:left="720" w:hanging="360"/>
      </w:pPr>
      <w:rPr>
        <w:rFonts w:ascii="Symbol" w:hAnsi="Symbol" w:hint="default"/>
      </w:rPr>
    </w:lvl>
    <w:lvl w:ilvl="1" w:tplc="04080003">
      <w:start w:val="1"/>
      <w:numFmt w:val="bullet"/>
      <w:lvlText w:val="o"/>
      <w:lvlJc w:val="left"/>
      <w:pPr>
        <w:tabs>
          <w:tab w:val="num" w:pos="1440"/>
        </w:tabs>
        <w:ind w:left="1440" w:hanging="360"/>
      </w:pPr>
      <w:rPr>
        <w:rFonts w:ascii="Courier New" w:hAnsi="Courier New" w:cs="Times New Roman" w:hint="default"/>
      </w:rPr>
    </w:lvl>
    <w:lvl w:ilvl="2" w:tplc="04080005">
      <w:start w:val="1"/>
      <w:numFmt w:val="bullet"/>
      <w:lvlText w:val=""/>
      <w:lvlJc w:val="left"/>
      <w:pPr>
        <w:tabs>
          <w:tab w:val="num" w:pos="2160"/>
        </w:tabs>
        <w:ind w:left="2160" w:hanging="360"/>
      </w:pPr>
      <w:rPr>
        <w:rFonts w:ascii="Wingdings" w:hAnsi="Wingdings" w:hint="default"/>
      </w:rPr>
    </w:lvl>
    <w:lvl w:ilvl="3" w:tplc="04080001">
      <w:start w:val="1"/>
      <w:numFmt w:val="bullet"/>
      <w:lvlText w:val=""/>
      <w:lvlJc w:val="left"/>
      <w:pPr>
        <w:tabs>
          <w:tab w:val="num" w:pos="2880"/>
        </w:tabs>
        <w:ind w:left="2880" w:hanging="360"/>
      </w:pPr>
      <w:rPr>
        <w:rFonts w:ascii="Symbol" w:hAnsi="Symbol" w:hint="default"/>
      </w:rPr>
    </w:lvl>
    <w:lvl w:ilvl="4" w:tplc="04080003">
      <w:start w:val="1"/>
      <w:numFmt w:val="bullet"/>
      <w:lvlText w:val="o"/>
      <w:lvlJc w:val="left"/>
      <w:pPr>
        <w:tabs>
          <w:tab w:val="num" w:pos="3600"/>
        </w:tabs>
        <w:ind w:left="3600" w:hanging="360"/>
      </w:pPr>
      <w:rPr>
        <w:rFonts w:ascii="Courier New" w:hAnsi="Courier New" w:cs="Times New Roman" w:hint="default"/>
      </w:rPr>
    </w:lvl>
    <w:lvl w:ilvl="5" w:tplc="04080005">
      <w:start w:val="1"/>
      <w:numFmt w:val="bullet"/>
      <w:lvlText w:val=""/>
      <w:lvlJc w:val="left"/>
      <w:pPr>
        <w:tabs>
          <w:tab w:val="num" w:pos="4320"/>
        </w:tabs>
        <w:ind w:left="4320" w:hanging="360"/>
      </w:pPr>
      <w:rPr>
        <w:rFonts w:ascii="Wingdings" w:hAnsi="Wingdings" w:hint="default"/>
      </w:rPr>
    </w:lvl>
    <w:lvl w:ilvl="6" w:tplc="04080001">
      <w:start w:val="1"/>
      <w:numFmt w:val="bullet"/>
      <w:lvlText w:val=""/>
      <w:lvlJc w:val="left"/>
      <w:pPr>
        <w:tabs>
          <w:tab w:val="num" w:pos="5040"/>
        </w:tabs>
        <w:ind w:left="5040" w:hanging="360"/>
      </w:pPr>
      <w:rPr>
        <w:rFonts w:ascii="Symbol" w:hAnsi="Symbol" w:hint="default"/>
      </w:rPr>
    </w:lvl>
    <w:lvl w:ilvl="7" w:tplc="04080003">
      <w:start w:val="1"/>
      <w:numFmt w:val="bullet"/>
      <w:lvlText w:val="o"/>
      <w:lvlJc w:val="left"/>
      <w:pPr>
        <w:tabs>
          <w:tab w:val="num" w:pos="5760"/>
        </w:tabs>
        <w:ind w:left="5760" w:hanging="360"/>
      </w:pPr>
      <w:rPr>
        <w:rFonts w:ascii="Courier New" w:hAnsi="Courier New" w:cs="Times New Roman" w:hint="default"/>
      </w:rPr>
    </w:lvl>
    <w:lvl w:ilvl="8" w:tplc="04080005">
      <w:start w:val="1"/>
      <w:numFmt w:val="bullet"/>
      <w:lvlText w:val=""/>
      <w:lvlJc w:val="left"/>
      <w:pPr>
        <w:tabs>
          <w:tab w:val="num" w:pos="6480"/>
        </w:tabs>
        <w:ind w:left="6480" w:hanging="360"/>
      </w:pPr>
      <w:rPr>
        <w:rFonts w:ascii="Wingdings" w:hAnsi="Wingdings" w:hint="default"/>
      </w:rPr>
    </w:lvl>
  </w:abstractNum>
  <w:abstractNum w:abstractNumId="118">
    <w:nsid w:val="633D6E1F"/>
    <w:multiLevelType w:val="hybridMultilevel"/>
    <w:tmpl w:val="A13AAC22"/>
    <w:lvl w:ilvl="0" w:tplc="FFFFFFFF">
      <w:start w:val="1"/>
      <w:numFmt w:val="bullet"/>
      <w:lvlText w:val=""/>
      <w:lvlJc w:val="left"/>
      <w:pPr>
        <w:tabs>
          <w:tab w:val="num" w:pos="983"/>
        </w:tabs>
        <w:ind w:left="906" w:hanging="283"/>
      </w:pPr>
      <w:rPr>
        <w:rFonts w:ascii="Wingdings" w:hAnsi="Wingdings" w:hint="default"/>
      </w:rPr>
    </w:lvl>
    <w:lvl w:ilvl="1" w:tplc="FFFFFFFF">
      <w:start w:val="1"/>
      <w:numFmt w:val="bullet"/>
      <w:pStyle w:val="bullet2"/>
      <w:lvlText w:val=""/>
      <w:lvlJc w:val="left"/>
      <w:pPr>
        <w:tabs>
          <w:tab w:val="num" w:pos="2006"/>
        </w:tabs>
        <w:ind w:left="2006" w:hanging="360"/>
      </w:pPr>
      <w:rPr>
        <w:rFonts w:ascii="Wingdings" w:hAnsi="Wingdings" w:hint="default"/>
      </w:rPr>
    </w:lvl>
    <w:lvl w:ilvl="2" w:tplc="FFFFFFFF" w:tentative="1">
      <w:start w:val="1"/>
      <w:numFmt w:val="bullet"/>
      <w:lvlText w:val=""/>
      <w:lvlJc w:val="left"/>
      <w:pPr>
        <w:tabs>
          <w:tab w:val="num" w:pos="2726"/>
        </w:tabs>
        <w:ind w:left="2726" w:hanging="360"/>
      </w:pPr>
      <w:rPr>
        <w:rFonts w:ascii="Wingdings" w:hAnsi="Wingdings" w:hint="default"/>
      </w:rPr>
    </w:lvl>
    <w:lvl w:ilvl="3" w:tplc="FFFFFFFF" w:tentative="1">
      <w:start w:val="1"/>
      <w:numFmt w:val="bullet"/>
      <w:lvlText w:val=""/>
      <w:lvlJc w:val="left"/>
      <w:pPr>
        <w:tabs>
          <w:tab w:val="num" w:pos="3446"/>
        </w:tabs>
        <w:ind w:left="3446" w:hanging="360"/>
      </w:pPr>
      <w:rPr>
        <w:rFonts w:ascii="Symbol" w:hAnsi="Symbol" w:hint="default"/>
      </w:rPr>
    </w:lvl>
    <w:lvl w:ilvl="4" w:tplc="FFFFFFFF" w:tentative="1">
      <w:start w:val="1"/>
      <w:numFmt w:val="bullet"/>
      <w:lvlText w:val="o"/>
      <w:lvlJc w:val="left"/>
      <w:pPr>
        <w:tabs>
          <w:tab w:val="num" w:pos="4166"/>
        </w:tabs>
        <w:ind w:left="4166" w:hanging="360"/>
      </w:pPr>
      <w:rPr>
        <w:rFonts w:ascii="Courier New" w:hAnsi="Courier New" w:hint="default"/>
      </w:rPr>
    </w:lvl>
    <w:lvl w:ilvl="5" w:tplc="FFFFFFFF" w:tentative="1">
      <w:start w:val="1"/>
      <w:numFmt w:val="bullet"/>
      <w:lvlText w:val=""/>
      <w:lvlJc w:val="left"/>
      <w:pPr>
        <w:tabs>
          <w:tab w:val="num" w:pos="4886"/>
        </w:tabs>
        <w:ind w:left="4886" w:hanging="360"/>
      </w:pPr>
      <w:rPr>
        <w:rFonts w:ascii="Wingdings" w:hAnsi="Wingdings" w:hint="default"/>
      </w:rPr>
    </w:lvl>
    <w:lvl w:ilvl="6" w:tplc="FFFFFFFF" w:tentative="1">
      <w:start w:val="1"/>
      <w:numFmt w:val="bullet"/>
      <w:lvlText w:val=""/>
      <w:lvlJc w:val="left"/>
      <w:pPr>
        <w:tabs>
          <w:tab w:val="num" w:pos="5606"/>
        </w:tabs>
        <w:ind w:left="5606" w:hanging="360"/>
      </w:pPr>
      <w:rPr>
        <w:rFonts w:ascii="Symbol" w:hAnsi="Symbol" w:hint="default"/>
      </w:rPr>
    </w:lvl>
    <w:lvl w:ilvl="7" w:tplc="FFFFFFFF" w:tentative="1">
      <w:start w:val="1"/>
      <w:numFmt w:val="bullet"/>
      <w:lvlText w:val="o"/>
      <w:lvlJc w:val="left"/>
      <w:pPr>
        <w:tabs>
          <w:tab w:val="num" w:pos="6326"/>
        </w:tabs>
        <w:ind w:left="6326" w:hanging="360"/>
      </w:pPr>
      <w:rPr>
        <w:rFonts w:ascii="Courier New" w:hAnsi="Courier New" w:hint="default"/>
      </w:rPr>
    </w:lvl>
    <w:lvl w:ilvl="8" w:tplc="FFFFFFFF" w:tentative="1">
      <w:start w:val="1"/>
      <w:numFmt w:val="bullet"/>
      <w:lvlText w:val=""/>
      <w:lvlJc w:val="left"/>
      <w:pPr>
        <w:tabs>
          <w:tab w:val="num" w:pos="7046"/>
        </w:tabs>
        <w:ind w:left="7046" w:hanging="360"/>
      </w:pPr>
      <w:rPr>
        <w:rFonts w:ascii="Wingdings" w:hAnsi="Wingdings" w:hint="default"/>
      </w:rPr>
    </w:lvl>
  </w:abstractNum>
  <w:abstractNum w:abstractNumId="119">
    <w:nsid w:val="644C0A9E"/>
    <w:multiLevelType w:val="hybridMultilevel"/>
    <w:tmpl w:val="26CA673A"/>
    <w:lvl w:ilvl="0" w:tplc="AFB0820A">
      <w:start w:val="1"/>
      <w:numFmt w:val="bullet"/>
      <w:lvlText w:val=""/>
      <w:lvlJc w:val="left"/>
      <w:pPr>
        <w:ind w:left="720" w:hanging="360"/>
      </w:pPr>
      <w:rPr>
        <w:rFonts w:ascii="Symbol" w:hAnsi="Symbol" w:hint="default"/>
      </w:rPr>
    </w:lvl>
    <w:lvl w:ilvl="1" w:tplc="53C8BB4A" w:tentative="1">
      <w:start w:val="1"/>
      <w:numFmt w:val="bullet"/>
      <w:lvlText w:val="o"/>
      <w:lvlJc w:val="left"/>
      <w:pPr>
        <w:ind w:left="1440" w:hanging="360"/>
      </w:pPr>
      <w:rPr>
        <w:rFonts w:ascii="Courier New" w:hAnsi="Courier New" w:cs="Courier New" w:hint="default"/>
      </w:rPr>
    </w:lvl>
    <w:lvl w:ilvl="2" w:tplc="A424A112" w:tentative="1">
      <w:start w:val="1"/>
      <w:numFmt w:val="bullet"/>
      <w:lvlText w:val=""/>
      <w:lvlJc w:val="left"/>
      <w:pPr>
        <w:ind w:left="2160" w:hanging="360"/>
      </w:pPr>
      <w:rPr>
        <w:rFonts w:ascii="Wingdings" w:hAnsi="Wingdings" w:hint="default"/>
      </w:rPr>
    </w:lvl>
    <w:lvl w:ilvl="3" w:tplc="AEFEE800" w:tentative="1">
      <w:start w:val="1"/>
      <w:numFmt w:val="bullet"/>
      <w:lvlText w:val=""/>
      <w:lvlJc w:val="left"/>
      <w:pPr>
        <w:ind w:left="2880" w:hanging="360"/>
      </w:pPr>
      <w:rPr>
        <w:rFonts w:ascii="Symbol" w:hAnsi="Symbol" w:hint="default"/>
      </w:rPr>
    </w:lvl>
    <w:lvl w:ilvl="4" w:tplc="ED14C5A4" w:tentative="1">
      <w:start w:val="1"/>
      <w:numFmt w:val="bullet"/>
      <w:lvlText w:val="o"/>
      <w:lvlJc w:val="left"/>
      <w:pPr>
        <w:ind w:left="3600" w:hanging="360"/>
      </w:pPr>
      <w:rPr>
        <w:rFonts w:ascii="Courier New" w:hAnsi="Courier New" w:cs="Courier New" w:hint="default"/>
      </w:rPr>
    </w:lvl>
    <w:lvl w:ilvl="5" w:tplc="D0E80B80" w:tentative="1">
      <w:start w:val="1"/>
      <w:numFmt w:val="bullet"/>
      <w:lvlText w:val=""/>
      <w:lvlJc w:val="left"/>
      <w:pPr>
        <w:ind w:left="4320" w:hanging="360"/>
      </w:pPr>
      <w:rPr>
        <w:rFonts w:ascii="Wingdings" w:hAnsi="Wingdings" w:hint="default"/>
      </w:rPr>
    </w:lvl>
    <w:lvl w:ilvl="6" w:tplc="74905492" w:tentative="1">
      <w:start w:val="1"/>
      <w:numFmt w:val="bullet"/>
      <w:lvlText w:val=""/>
      <w:lvlJc w:val="left"/>
      <w:pPr>
        <w:ind w:left="5040" w:hanging="360"/>
      </w:pPr>
      <w:rPr>
        <w:rFonts w:ascii="Symbol" w:hAnsi="Symbol" w:hint="default"/>
      </w:rPr>
    </w:lvl>
    <w:lvl w:ilvl="7" w:tplc="E266FA96" w:tentative="1">
      <w:start w:val="1"/>
      <w:numFmt w:val="bullet"/>
      <w:lvlText w:val="o"/>
      <w:lvlJc w:val="left"/>
      <w:pPr>
        <w:ind w:left="5760" w:hanging="360"/>
      </w:pPr>
      <w:rPr>
        <w:rFonts w:ascii="Courier New" w:hAnsi="Courier New" w:cs="Courier New" w:hint="default"/>
      </w:rPr>
    </w:lvl>
    <w:lvl w:ilvl="8" w:tplc="D85824CA" w:tentative="1">
      <w:start w:val="1"/>
      <w:numFmt w:val="bullet"/>
      <w:lvlText w:val=""/>
      <w:lvlJc w:val="left"/>
      <w:pPr>
        <w:ind w:left="6480" w:hanging="360"/>
      </w:pPr>
      <w:rPr>
        <w:rFonts w:ascii="Wingdings" w:hAnsi="Wingdings" w:hint="default"/>
      </w:rPr>
    </w:lvl>
  </w:abstractNum>
  <w:abstractNum w:abstractNumId="120">
    <w:nsid w:val="65DB3E3A"/>
    <w:multiLevelType w:val="hybridMultilevel"/>
    <w:tmpl w:val="E3D4D4BE"/>
    <w:lvl w:ilvl="0" w:tplc="04080001">
      <w:start w:val="1"/>
      <w:numFmt w:val="decimal"/>
      <w:lvlText w:val="%1."/>
      <w:lvlJc w:val="left"/>
      <w:pPr>
        <w:tabs>
          <w:tab w:val="num" w:pos="397"/>
        </w:tabs>
        <w:ind w:left="397" w:hanging="397"/>
      </w:pPr>
      <w:rPr>
        <w:rFonts w:ascii="Calibri" w:hAnsi="Calibri" w:cs="Times New Roman" w:hint="default"/>
        <w:b w:val="0"/>
        <w:i w:val="0"/>
        <w:color w:val="auto"/>
        <w:sz w:val="20"/>
        <w:szCs w:val="20"/>
        <w:u w:val="none"/>
      </w:rPr>
    </w:lvl>
    <w:lvl w:ilvl="1" w:tplc="04080003" w:tentative="1">
      <w:start w:val="1"/>
      <w:numFmt w:val="lowerLetter"/>
      <w:lvlText w:val="%2."/>
      <w:lvlJc w:val="left"/>
      <w:pPr>
        <w:tabs>
          <w:tab w:val="num" w:pos="1440"/>
        </w:tabs>
        <w:ind w:left="1440" w:hanging="360"/>
      </w:pPr>
      <w:rPr>
        <w:rFonts w:cs="Times New Roman"/>
      </w:rPr>
    </w:lvl>
    <w:lvl w:ilvl="2" w:tplc="04080005" w:tentative="1">
      <w:start w:val="1"/>
      <w:numFmt w:val="lowerRoman"/>
      <w:lvlText w:val="%3."/>
      <w:lvlJc w:val="right"/>
      <w:pPr>
        <w:tabs>
          <w:tab w:val="num" w:pos="2160"/>
        </w:tabs>
        <w:ind w:left="2160" w:hanging="180"/>
      </w:pPr>
      <w:rPr>
        <w:rFonts w:cs="Times New Roman"/>
      </w:rPr>
    </w:lvl>
    <w:lvl w:ilvl="3" w:tplc="04080001" w:tentative="1">
      <w:start w:val="1"/>
      <w:numFmt w:val="decimal"/>
      <w:lvlText w:val="%4."/>
      <w:lvlJc w:val="left"/>
      <w:pPr>
        <w:tabs>
          <w:tab w:val="num" w:pos="2880"/>
        </w:tabs>
        <w:ind w:left="2880" w:hanging="360"/>
      </w:pPr>
      <w:rPr>
        <w:rFonts w:cs="Times New Roman"/>
      </w:rPr>
    </w:lvl>
    <w:lvl w:ilvl="4" w:tplc="04080003" w:tentative="1">
      <w:start w:val="1"/>
      <w:numFmt w:val="lowerLetter"/>
      <w:lvlText w:val="%5."/>
      <w:lvlJc w:val="left"/>
      <w:pPr>
        <w:tabs>
          <w:tab w:val="num" w:pos="3600"/>
        </w:tabs>
        <w:ind w:left="3600" w:hanging="360"/>
      </w:pPr>
      <w:rPr>
        <w:rFonts w:cs="Times New Roman"/>
      </w:rPr>
    </w:lvl>
    <w:lvl w:ilvl="5" w:tplc="04080005" w:tentative="1">
      <w:start w:val="1"/>
      <w:numFmt w:val="lowerRoman"/>
      <w:lvlText w:val="%6."/>
      <w:lvlJc w:val="right"/>
      <w:pPr>
        <w:tabs>
          <w:tab w:val="num" w:pos="4320"/>
        </w:tabs>
        <w:ind w:left="4320" w:hanging="180"/>
      </w:pPr>
      <w:rPr>
        <w:rFonts w:cs="Times New Roman"/>
      </w:rPr>
    </w:lvl>
    <w:lvl w:ilvl="6" w:tplc="04080001" w:tentative="1">
      <w:start w:val="1"/>
      <w:numFmt w:val="decimal"/>
      <w:lvlText w:val="%7."/>
      <w:lvlJc w:val="left"/>
      <w:pPr>
        <w:tabs>
          <w:tab w:val="num" w:pos="5040"/>
        </w:tabs>
        <w:ind w:left="5040" w:hanging="360"/>
      </w:pPr>
      <w:rPr>
        <w:rFonts w:cs="Times New Roman"/>
      </w:rPr>
    </w:lvl>
    <w:lvl w:ilvl="7" w:tplc="04080003" w:tentative="1">
      <w:start w:val="1"/>
      <w:numFmt w:val="lowerLetter"/>
      <w:lvlText w:val="%8."/>
      <w:lvlJc w:val="left"/>
      <w:pPr>
        <w:tabs>
          <w:tab w:val="num" w:pos="5760"/>
        </w:tabs>
        <w:ind w:left="5760" w:hanging="360"/>
      </w:pPr>
      <w:rPr>
        <w:rFonts w:cs="Times New Roman"/>
      </w:rPr>
    </w:lvl>
    <w:lvl w:ilvl="8" w:tplc="04080005" w:tentative="1">
      <w:start w:val="1"/>
      <w:numFmt w:val="lowerRoman"/>
      <w:lvlText w:val="%9."/>
      <w:lvlJc w:val="right"/>
      <w:pPr>
        <w:tabs>
          <w:tab w:val="num" w:pos="6480"/>
        </w:tabs>
        <w:ind w:left="6480" w:hanging="180"/>
      </w:pPr>
      <w:rPr>
        <w:rFonts w:cs="Times New Roman"/>
      </w:rPr>
    </w:lvl>
  </w:abstractNum>
  <w:abstractNum w:abstractNumId="121">
    <w:nsid w:val="66E9576C"/>
    <w:multiLevelType w:val="hybridMultilevel"/>
    <w:tmpl w:val="438481F4"/>
    <w:lvl w:ilvl="0" w:tplc="2500E594">
      <w:start w:val="1"/>
      <w:numFmt w:val="bullet"/>
      <w:lvlText w:val=""/>
      <w:lvlJc w:val="left"/>
      <w:pPr>
        <w:ind w:left="502" w:hanging="360"/>
      </w:pPr>
      <w:rPr>
        <w:rFonts w:ascii="Symbol" w:hAnsi="Symbol" w:hint="default"/>
      </w:rPr>
    </w:lvl>
    <w:lvl w:ilvl="1" w:tplc="16A2B71A">
      <w:start w:val="1"/>
      <w:numFmt w:val="bullet"/>
      <w:lvlText w:val="o"/>
      <w:lvlJc w:val="left"/>
      <w:pPr>
        <w:ind w:left="1440" w:hanging="360"/>
      </w:pPr>
      <w:rPr>
        <w:rFonts w:ascii="Courier New" w:hAnsi="Courier New" w:cs="Courier New" w:hint="default"/>
      </w:rPr>
    </w:lvl>
    <w:lvl w:ilvl="2" w:tplc="07EC2862" w:tentative="1">
      <w:start w:val="1"/>
      <w:numFmt w:val="bullet"/>
      <w:lvlText w:val=""/>
      <w:lvlJc w:val="left"/>
      <w:pPr>
        <w:ind w:left="2160" w:hanging="360"/>
      </w:pPr>
      <w:rPr>
        <w:rFonts w:ascii="Wingdings" w:hAnsi="Wingdings" w:hint="default"/>
      </w:rPr>
    </w:lvl>
    <w:lvl w:ilvl="3" w:tplc="B122F5F2" w:tentative="1">
      <w:start w:val="1"/>
      <w:numFmt w:val="bullet"/>
      <w:lvlText w:val=""/>
      <w:lvlJc w:val="left"/>
      <w:pPr>
        <w:ind w:left="2880" w:hanging="360"/>
      </w:pPr>
      <w:rPr>
        <w:rFonts w:ascii="Symbol" w:hAnsi="Symbol" w:hint="default"/>
      </w:rPr>
    </w:lvl>
    <w:lvl w:ilvl="4" w:tplc="E56264AA" w:tentative="1">
      <w:start w:val="1"/>
      <w:numFmt w:val="bullet"/>
      <w:lvlText w:val="o"/>
      <w:lvlJc w:val="left"/>
      <w:pPr>
        <w:ind w:left="3600" w:hanging="360"/>
      </w:pPr>
      <w:rPr>
        <w:rFonts w:ascii="Courier New" w:hAnsi="Courier New" w:cs="Courier New" w:hint="default"/>
      </w:rPr>
    </w:lvl>
    <w:lvl w:ilvl="5" w:tplc="550E5CA0" w:tentative="1">
      <w:start w:val="1"/>
      <w:numFmt w:val="bullet"/>
      <w:lvlText w:val=""/>
      <w:lvlJc w:val="left"/>
      <w:pPr>
        <w:ind w:left="4320" w:hanging="360"/>
      </w:pPr>
      <w:rPr>
        <w:rFonts w:ascii="Wingdings" w:hAnsi="Wingdings" w:hint="default"/>
      </w:rPr>
    </w:lvl>
    <w:lvl w:ilvl="6" w:tplc="0352B9F8" w:tentative="1">
      <w:start w:val="1"/>
      <w:numFmt w:val="bullet"/>
      <w:lvlText w:val=""/>
      <w:lvlJc w:val="left"/>
      <w:pPr>
        <w:ind w:left="5040" w:hanging="360"/>
      </w:pPr>
      <w:rPr>
        <w:rFonts w:ascii="Symbol" w:hAnsi="Symbol" w:hint="default"/>
      </w:rPr>
    </w:lvl>
    <w:lvl w:ilvl="7" w:tplc="FBF23F2E" w:tentative="1">
      <w:start w:val="1"/>
      <w:numFmt w:val="bullet"/>
      <w:lvlText w:val="o"/>
      <w:lvlJc w:val="left"/>
      <w:pPr>
        <w:ind w:left="5760" w:hanging="360"/>
      </w:pPr>
      <w:rPr>
        <w:rFonts w:ascii="Courier New" w:hAnsi="Courier New" w:cs="Courier New" w:hint="default"/>
      </w:rPr>
    </w:lvl>
    <w:lvl w:ilvl="8" w:tplc="23583CBE" w:tentative="1">
      <w:start w:val="1"/>
      <w:numFmt w:val="bullet"/>
      <w:lvlText w:val=""/>
      <w:lvlJc w:val="left"/>
      <w:pPr>
        <w:ind w:left="6480" w:hanging="360"/>
      </w:pPr>
      <w:rPr>
        <w:rFonts w:ascii="Wingdings" w:hAnsi="Wingdings" w:hint="default"/>
      </w:rPr>
    </w:lvl>
  </w:abstractNum>
  <w:abstractNum w:abstractNumId="122">
    <w:nsid w:val="67240ED1"/>
    <w:multiLevelType w:val="hybridMultilevel"/>
    <w:tmpl w:val="21C00F6E"/>
    <w:lvl w:ilvl="0" w:tplc="74460BF8">
      <w:start w:val="1"/>
      <w:numFmt w:val="decimal"/>
      <w:lvlText w:val="%1."/>
      <w:lvlJc w:val="left"/>
      <w:pPr>
        <w:tabs>
          <w:tab w:val="num" w:pos="360"/>
        </w:tabs>
        <w:ind w:left="360" w:hanging="360"/>
      </w:pPr>
      <w:rPr>
        <w:rFonts w:cs="Times New Roman"/>
      </w:rPr>
    </w:lvl>
    <w:lvl w:ilvl="1" w:tplc="96861E22" w:tentative="1">
      <w:start w:val="1"/>
      <w:numFmt w:val="lowerLetter"/>
      <w:lvlText w:val="%2."/>
      <w:lvlJc w:val="left"/>
      <w:pPr>
        <w:tabs>
          <w:tab w:val="num" w:pos="1080"/>
        </w:tabs>
        <w:ind w:left="1080" w:hanging="360"/>
      </w:pPr>
    </w:lvl>
    <w:lvl w:ilvl="2" w:tplc="7CDEC8B8" w:tentative="1">
      <w:start w:val="1"/>
      <w:numFmt w:val="lowerRoman"/>
      <w:lvlText w:val="%3."/>
      <w:lvlJc w:val="right"/>
      <w:pPr>
        <w:tabs>
          <w:tab w:val="num" w:pos="1800"/>
        </w:tabs>
        <w:ind w:left="1800" w:hanging="180"/>
      </w:pPr>
    </w:lvl>
    <w:lvl w:ilvl="3" w:tplc="DAAC7F84" w:tentative="1">
      <w:start w:val="1"/>
      <w:numFmt w:val="decimal"/>
      <w:lvlText w:val="%4."/>
      <w:lvlJc w:val="left"/>
      <w:pPr>
        <w:tabs>
          <w:tab w:val="num" w:pos="2520"/>
        </w:tabs>
        <w:ind w:left="2520" w:hanging="360"/>
      </w:pPr>
    </w:lvl>
    <w:lvl w:ilvl="4" w:tplc="79180A8A" w:tentative="1">
      <w:start w:val="1"/>
      <w:numFmt w:val="lowerLetter"/>
      <w:lvlText w:val="%5."/>
      <w:lvlJc w:val="left"/>
      <w:pPr>
        <w:tabs>
          <w:tab w:val="num" w:pos="3240"/>
        </w:tabs>
        <w:ind w:left="3240" w:hanging="360"/>
      </w:pPr>
    </w:lvl>
    <w:lvl w:ilvl="5" w:tplc="C220D652" w:tentative="1">
      <w:start w:val="1"/>
      <w:numFmt w:val="lowerRoman"/>
      <w:lvlText w:val="%6."/>
      <w:lvlJc w:val="right"/>
      <w:pPr>
        <w:tabs>
          <w:tab w:val="num" w:pos="3960"/>
        </w:tabs>
        <w:ind w:left="3960" w:hanging="180"/>
      </w:pPr>
    </w:lvl>
    <w:lvl w:ilvl="6" w:tplc="7EB2ECE8" w:tentative="1">
      <w:start w:val="1"/>
      <w:numFmt w:val="decimal"/>
      <w:lvlText w:val="%7."/>
      <w:lvlJc w:val="left"/>
      <w:pPr>
        <w:tabs>
          <w:tab w:val="num" w:pos="4680"/>
        </w:tabs>
        <w:ind w:left="4680" w:hanging="360"/>
      </w:pPr>
    </w:lvl>
    <w:lvl w:ilvl="7" w:tplc="258CED36" w:tentative="1">
      <w:start w:val="1"/>
      <w:numFmt w:val="lowerLetter"/>
      <w:lvlText w:val="%8."/>
      <w:lvlJc w:val="left"/>
      <w:pPr>
        <w:tabs>
          <w:tab w:val="num" w:pos="5400"/>
        </w:tabs>
        <w:ind w:left="5400" w:hanging="360"/>
      </w:pPr>
    </w:lvl>
    <w:lvl w:ilvl="8" w:tplc="CEEA6872" w:tentative="1">
      <w:start w:val="1"/>
      <w:numFmt w:val="lowerRoman"/>
      <w:lvlText w:val="%9."/>
      <w:lvlJc w:val="right"/>
      <w:pPr>
        <w:tabs>
          <w:tab w:val="num" w:pos="6120"/>
        </w:tabs>
        <w:ind w:left="6120" w:hanging="180"/>
      </w:pPr>
    </w:lvl>
  </w:abstractNum>
  <w:abstractNum w:abstractNumId="123">
    <w:nsid w:val="672D7E8C"/>
    <w:multiLevelType w:val="hybridMultilevel"/>
    <w:tmpl w:val="45FC60D6"/>
    <w:lvl w:ilvl="0" w:tplc="04080001">
      <w:start w:val="1"/>
      <w:numFmt w:val="decimal"/>
      <w:lvlText w:val="%1."/>
      <w:lvlJc w:val="left"/>
      <w:pPr>
        <w:tabs>
          <w:tab w:val="num" w:pos="720"/>
        </w:tabs>
        <w:ind w:left="720" w:hanging="360"/>
      </w:pPr>
      <w:rPr>
        <w:rFonts w:cs="Times New Roman" w:hint="default"/>
      </w:rPr>
    </w:lvl>
    <w:lvl w:ilvl="1" w:tplc="04080003" w:tentative="1">
      <w:start w:val="1"/>
      <w:numFmt w:val="lowerLetter"/>
      <w:lvlText w:val="%2."/>
      <w:lvlJc w:val="left"/>
      <w:pPr>
        <w:tabs>
          <w:tab w:val="num" w:pos="1800"/>
        </w:tabs>
        <w:ind w:left="1800" w:hanging="360"/>
      </w:pPr>
      <w:rPr>
        <w:rFonts w:cs="Times New Roman"/>
      </w:rPr>
    </w:lvl>
    <w:lvl w:ilvl="2" w:tplc="04080005" w:tentative="1">
      <w:start w:val="1"/>
      <w:numFmt w:val="lowerRoman"/>
      <w:lvlText w:val="%3."/>
      <w:lvlJc w:val="right"/>
      <w:pPr>
        <w:tabs>
          <w:tab w:val="num" w:pos="2520"/>
        </w:tabs>
        <w:ind w:left="2520" w:hanging="180"/>
      </w:pPr>
      <w:rPr>
        <w:rFonts w:cs="Times New Roman"/>
      </w:rPr>
    </w:lvl>
    <w:lvl w:ilvl="3" w:tplc="04080001" w:tentative="1">
      <w:start w:val="1"/>
      <w:numFmt w:val="decimal"/>
      <w:lvlText w:val="%4."/>
      <w:lvlJc w:val="left"/>
      <w:pPr>
        <w:tabs>
          <w:tab w:val="num" w:pos="3240"/>
        </w:tabs>
        <w:ind w:left="3240" w:hanging="360"/>
      </w:pPr>
      <w:rPr>
        <w:rFonts w:cs="Times New Roman"/>
      </w:rPr>
    </w:lvl>
    <w:lvl w:ilvl="4" w:tplc="04080003" w:tentative="1">
      <w:start w:val="1"/>
      <w:numFmt w:val="lowerLetter"/>
      <w:lvlText w:val="%5."/>
      <w:lvlJc w:val="left"/>
      <w:pPr>
        <w:tabs>
          <w:tab w:val="num" w:pos="3960"/>
        </w:tabs>
        <w:ind w:left="3960" w:hanging="360"/>
      </w:pPr>
      <w:rPr>
        <w:rFonts w:cs="Times New Roman"/>
      </w:rPr>
    </w:lvl>
    <w:lvl w:ilvl="5" w:tplc="04080005" w:tentative="1">
      <w:start w:val="1"/>
      <w:numFmt w:val="lowerRoman"/>
      <w:lvlText w:val="%6."/>
      <w:lvlJc w:val="right"/>
      <w:pPr>
        <w:tabs>
          <w:tab w:val="num" w:pos="4680"/>
        </w:tabs>
        <w:ind w:left="4680" w:hanging="180"/>
      </w:pPr>
      <w:rPr>
        <w:rFonts w:cs="Times New Roman"/>
      </w:rPr>
    </w:lvl>
    <w:lvl w:ilvl="6" w:tplc="04080001" w:tentative="1">
      <w:start w:val="1"/>
      <w:numFmt w:val="decimal"/>
      <w:lvlText w:val="%7."/>
      <w:lvlJc w:val="left"/>
      <w:pPr>
        <w:tabs>
          <w:tab w:val="num" w:pos="5400"/>
        </w:tabs>
        <w:ind w:left="5400" w:hanging="360"/>
      </w:pPr>
      <w:rPr>
        <w:rFonts w:cs="Times New Roman"/>
      </w:rPr>
    </w:lvl>
    <w:lvl w:ilvl="7" w:tplc="04080003" w:tentative="1">
      <w:start w:val="1"/>
      <w:numFmt w:val="lowerLetter"/>
      <w:lvlText w:val="%8."/>
      <w:lvlJc w:val="left"/>
      <w:pPr>
        <w:tabs>
          <w:tab w:val="num" w:pos="6120"/>
        </w:tabs>
        <w:ind w:left="6120" w:hanging="360"/>
      </w:pPr>
      <w:rPr>
        <w:rFonts w:cs="Times New Roman"/>
      </w:rPr>
    </w:lvl>
    <w:lvl w:ilvl="8" w:tplc="04080005" w:tentative="1">
      <w:start w:val="1"/>
      <w:numFmt w:val="lowerRoman"/>
      <w:lvlText w:val="%9."/>
      <w:lvlJc w:val="right"/>
      <w:pPr>
        <w:tabs>
          <w:tab w:val="num" w:pos="6840"/>
        </w:tabs>
        <w:ind w:left="6840" w:hanging="180"/>
      </w:pPr>
      <w:rPr>
        <w:rFonts w:cs="Times New Roman"/>
      </w:rPr>
    </w:lvl>
  </w:abstractNum>
  <w:abstractNum w:abstractNumId="124">
    <w:nsid w:val="68EA21FB"/>
    <w:multiLevelType w:val="hybridMultilevel"/>
    <w:tmpl w:val="922ADB70"/>
    <w:lvl w:ilvl="0" w:tplc="0408000F">
      <w:start w:val="1"/>
      <w:numFmt w:val="bullet"/>
      <w:lvlText w:val=""/>
      <w:lvlJc w:val="left"/>
      <w:pPr>
        <w:tabs>
          <w:tab w:val="num" w:pos="720"/>
        </w:tabs>
        <w:ind w:left="720" w:hanging="360"/>
      </w:pPr>
      <w:rPr>
        <w:rFonts w:ascii="Symbol" w:hAnsi="Symbol" w:hint="default"/>
      </w:rPr>
    </w:lvl>
    <w:lvl w:ilvl="1" w:tplc="04080019">
      <w:start w:val="1"/>
      <w:numFmt w:val="bullet"/>
      <w:lvlText w:val="o"/>
      <w:lvlJc w:val="left"/>
      <w:pPr>
        <w:tabs>
          <w:tab w:val="num" w:pos="1440"/>
        </w:tabs>
        <w:ind w:left="1440" w:hanging="360"/>
      </w:pPr>
      <w:rPr>
        <w:rFonts w:ascii="Courier New" w:hAnsi="Courier New" w:cs="Times New Roman" w:hint="default"/>
      </w:rPr>
    </w:lvl>
    <w:lvl w:ilvl="2" w:tplc="0408001B">
      <w:start w:val="1"/>
      <w:numFmt w:val="bullet"/>
      <w:lvlText w:val=""/>
      <w:lvlJc w:val="left"/>
      <w:pPr>
        <w:tabs>
          <w:tab w:val="num" w:pos="2160"/>
        </w:tabs>
        <w:ind w:left="2160" w:hanging="360"/>
      </w:pPr>
      <w:rPr>
        <w:rFonts w:ascii="Wingdings" w:hAnsi="Wingdings" w:hint="default"/>
      </w:rPr>
    </w:lvl>
    <w:lvl w:ilvl="3" w:tplc="0408000F">
      <w:start w:val="1"/>
      <w:numFmt w:val="bullet"/>
      <w:lvlText w:val=""/>
      <w:lvlJc w:val="left"/>
      <w:pPr>
        <w:tabs>
          <w:tab w:val="num" w:pos="2880"/>
        </w:tabs>
        <w:ind w:left="2880" w:hanging="360"/>
      </w:pPr>
      <w:rPr>
        <w:rFonts w:ascii="Symbol" w:hAnsi="Symbol" w:hint="default"/>
      </w:rPr>
    </w:lvl>
    <w:lvl w:ilvl="4" w:tplc="04080019">
      <w:start w:val="1"/>
      <w:numFmt w:val="bullet"/>
      <w:lvlText w:val="o"/>
      <w:lvlJc w:val="left"/>
      <w:pPr>
        <w:tabs>
          <w:tab w:val="num" w:pos="3600"/>
        </w:tabs>
        <w:ind w:left="3600" w:hanging="360"/>
      </w:pPr>
      <w:rPr>
        <w:rFonts w:ascii="Courier New" w:hAnsi="Courier New" w:cs="Times New Roman" w:hint="default"/>
      </w:rPr>
    </w:lvl>
    <w:lvl w:ilvl="5" w:tplc="0408001B">
      <w:start w:val="1"/>
      <w:numFmt w:val="bullet"/>
      <w:lvlText w:val=""/>
      <w:lvlJc w:val="left"/>
      <w:pPr>
        <w:tabs>
          <w:tab w:val="num" w:pos="4320"/>
        </w:tabs>
        <w:ind w:left="4320" w:hanging="360"/>
      </w:pPr>
      <w:rPr>
        <w:rFonts w:ascii="Wingdings" w:hAnsi="Wingdings" w:hint="default"/>
      </w:rPr>
    </w:lvl>
    <w:lvl w:ilvl="6" w:tplc="0408000F">
      <w:start w:val="1"/>
      <w:numFmt w:val="bullet"/>
      <w:lvlText w:val=""/>
      <w:lvlJc w:val="left"/>
      <w:pPr>
        <w:tabs>
          <w:tab w:val="num" w:pos="5040"/>
        </w:tabs>
        <w:ind w:left="5040" w:hanging="360"/>
      </w:pPr>
      <w:rPr>
        <w:rFonts w:ascii="Symbol" w:hAnsi="Symbol" w:hint="default"/>
      </w:rPr>
    </w:lvl>
    <w:lvl w:ilvl="7" w:tplc="04080019">
      <w:start w:val="1"/>
      <w:numFmt w:val="bullet"/>
      <w:lvlText w:val="o"/>
      <w:lvlJc w:val="left"/>
      <w:pPr>
        <w:tabs>
          <w:tab w:val="num" w:pos="5760"/>
        </w:tabs>
        <w:ind w:left="5760" w:hanging="360"/>
      </w:pPr>
      <w:rPr>
        <w:rFonts w:ascii="Courier New" w:hAnsi="Courier New" w:cs="Times New Roman" w:hint="default"/>
      </w:rPr>
    </w:lvl>
    <w:lvl w:ilvl="8" w:tplc="0408001B">
      <w:start w:val="1"/>
      <w:numFmt w:val="bullet"/>
      <w:lvlText w:val=""/>
      <w:lvlJc w:val="left"/>
      <w:pPr>
        <w:tabs>
          <w:tab w:val="num" w:pos="6480"/>
        </w:tabs>
        <w:ind w:left="6480" w:hanging="360"/>
      </w:pPr>
      <w:rPr>
        <w:rFonts w:ascii="Wingdings" w:hAnsi="Wingdings" w:hint="default"/>
      </w:rPr>
    </w:lvl>
  </w:abstractNum>
  <w:abstractNum w:abstractNumId="125">
    <w:nsid w:val="6C804A27"/>
    <w:multiLevelType w:val="hybridMultilevel"/>
    <w:tmpl w:val="704EBD04"/>
    <w:lvl w:ilvl="0" w:tplc="04090001">
      <w:start w:val="1"/>
      <w:numFmt w:val="decimal"/>
      <w:lvlText w:val="%1."/>
      <w:lvlJc w:val="left"/>
      <w:pPr>
        <w:tabs>
          <w:tab w:val="num" w:pos="397"/>
        </w:tabs>
        <w:ind w:left="397" w:hanging="397"/>
      </w:pPr>
      <w:rPr>
        <w:rFonts w:ascii="Calibri" w:hAnsi="Calibri" w:cs="Times New Roman" w:hint="default"/>
        <w:b w:val="0"/>
        <w:i w:val="0"/>
        <w:color w:val="auto"/>
        <w:sz w:val="20"/>
        <w:szCs w:val="20"/>
        <w:u w:val="none"/>
      </w:rPr>
    </w:lvl>
    <w:lvl w:ilvl="1" w:tplc="04090003" w:tentative="1">
      <w:start w:val="1"/>
      <w:numFmt w:val="lowerLetter"/>
      <w:lvlText w:val="%2."/>
      <w:lvlJc w:val="left"/>
      <w:pPr>
        <w:tabs>
          <w:tab w:val="num" w:pos="1440"/>
        </w:tabs>
        <w:ind w:left="1440" w:hanging="360"/>
      </w:pPr>
      <w:rPr>
        <w:rFonts w:cs="Times New Roman"/>
      </w:rPr>
    </w:lvl>
    <w:lvl w:ilvl="2" w:tplc="04090005" w:tentative="1">
      <w:start w:val="1"/>
      <w:numFmt w:val="lowerRoman"/>
      <w:lvlText w:val="%3."/>
      <w:lvlJc w:val="right"/>
      <w:pPr>
        <w:tabs>
          <w:tab w:val="num" w:pos="2160"/>
        </w:tabs>
        <w:ind w:left="2160" w:hanging="180"/>
      </w:pPr>
      <w:rPr>
        <w:rFonts w:cs="Times New Roman"/>
      </w:rPr>
    </w:lvl>
    <w:lvl w:ilvl="3" w:tplc="04090001" w:tentative="1">
      <w:start w:val="1"/>
      <w:numFmt w:val="decimal"/>
      <w:lvlText w:val="%4."/>
      <w:lvlJc w:val="left"/>
      <w:pPr>
        <w:tabs>
          <w:tab w:val="num" w:pos="2880"/>
        </w:tabs>
        <w:ind w:left="2880" w:hanging="360"/>
      </w:pPr>
      <w:rPr>
        <w:rFonts w:cs="Times New Roman"/>
      </w:rPr>
    </w:lvl>
    <w:lvl w:ilvl="4" w:tplc="04090003" w:tentative="1">
      <w:start w:val="1"/>
      <w:numFmt w:val="lowerLetter"/>
      <w:lvlText w:val="%5."/>
      <w:lvlJc w:val="left"/>
      <w:pPr>
        <w:tabs>
          <w:tab w:val="num" w:pos="3600"/>
        </w:tabs>
        <w:ind w:left="3600" w:hanging="360"/>
      </w:pPr>
      <w:rPr>
        <w:rFonts w:cs="Times New Roman"/>
      </w:rPr>
    </w:lvl>
    <w:lvl w:ilvl="5" w:tplc="04090005" w:tentative="1">
      <w:start w:val="1"/>
      <w:numFmt w:val="lowerRoman"/>
      <w:lvlText w:val="%6."/>
      <w:lvlJc w:val="right"/>
      <w:pPr>
        <w:tabs>
          <w:tab w:val="num" w:pos="4320"/>
        </w:tabs>
        <w:ind w:left="4320" w:hanging="180"/>
      </w:pPr>
      <w:rPr>
        <w:rFonts w:cs="Times New Roman"/>
      </w:rPr>
    </w:lvl>
    <w:lvl w:ilvl="6" w:tplc="04090001" w:tentative="1">
      <w:start w:val="1"/>
      <w:numFmt w:val="decimal"/>
      <w:lvlText w:val="%7."/>
      <w:lvlJc w:val="left"/>
      <w:pPr>
        <w:tabs>
          <w:tab w:val="num" w:pos="5040"/>
        </w:tabs>
        <w:ind w:left="5040" w:hanging="360"/>
      </w:pPr>
      <w:rPr>
        <w:rFonts w:cs="Times New Roman"/>
      </w:rPr>
    </w:lvl>
    <w:lvl w:ilvl="7" w:tplc="04090003" w:tentative="1">
      <w:start w:val="1"/>
      <w:numFmt w:val="lowerLetter"/>
      <w:lvlText w:val="%8."/>
      <w:lvlJc w:val="left"/>
      <w:pPr>
        <w:tabs>
          <w:tab w:val="num" w:pos="5760"/>
        </w:tabs>
        <w:ind w:left="5760" w:hanging="360"/>
      </w:pPr>
      <w:rPr>
        <w:rFonts w:cs="Times New Roman"/>
      </w:rPr>
    </w:lvl>
    <w:lvl w:ilvl="8" w:tplc="04090005" w:tentative="1">
      <w:start w:val="1"/>
      <w:numFmt w:val="lowerRoman"/>
      <w:lvlText w:val="%9."/>
      <w:lvlJc w:val="right"/>
      <w:pPr>
        <w:tabs>
          <w:tab w:val="num" w:pos="6480"/>
        </w:tabs>
        <w:ind w:left="6480" w:hanging="180"/>
      </w:pPr>
      <w:rPr>
        <w:rFonts w:cs="Times New Roman"/>
      </w:rPr>
    </w:lvl>
  </w:abstractNum>
  <w:abstractNum w:abstractNumId="126">
    <w:nsid w:val="6D616E78"/>
    <w:multiLevelType w:val="multilevel"/>
    <w:tmpl w:val="A5C276C0"/>
    <w:lvl w:ilvl="0">
      <w:start w:val="1"/>
      <w:numFmt w:val="decimal"/>
      <w:lvlText w:val="%1."/>
      <w:lvlJc w:val="left"/>
      <w:pPr>
        <w:tabs>
          <w:tab w:val="num" w:pos="720"/>
        </w:tabs>
        <w:ind w:left="720" w:hanging="360"/>
      </w:pPr>
      <w:rPr>
        <w:rFonts w:cs="Times New Roman"/>
      </w:rPr>
    </w:lvl>
    <w:lvl w:ilvl="1">
      <w:numFmt w:val="bullet"/>
      <w:lvlText w:val="-"/>
      <w:lvlJc w:val="left"/>
      <w:pPr>
        <w:tabs>
          <w:tab w:val="num" w:pos="1440"/>
        </w:tabs>
        <w:ind w:left="1440" w:hanging="360"/>
      </w:pPr>
      <w:rPr>
        <w:rFonts w:ascii="Calibri" w:eastAsia="Times New Roman" w:hAnsi="Calibri" w:hint="default"/>
      </w:rPr>
    </w:lvl>
    <w:lvl w:ilvl="2">
      <w:start w:val="1"/>
      <w:numFmt w:val="decimal"/>
      <w:lvlText w:val="%3."/>
      <w:lvlJc w:val="left"/>
      <w:pPr>
        <w:tabs>
          <w:tab w:val="num" w:pos="2377"/>
        </w:tabs>
        <w:ind w:left="2377" w:hanging="397"/>
      </w:pPr>
      <w:rPr>
        <w:rFonts w:ascii="Tahoma" w:hAnsi="Tahoma" w:cs="Times New Roman" w:hint="default"/>
        <w:b w:val="0"/>
        <w:i w:val="0"/>
        <w:color w:val="auto"/>
        <w:sz w:val="20"/>
        <w:szCs w:val="20"/>
        <w:u w:val="none"/>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127">
    <w:nsid w:val="6DAC30F1"/>
    <w:multiLevelType w:val="hybridMultilevel"/>
    <w:tmpl w:val="9C12D6D6"/>
    <w:lvl w:ilvl="0" w:tplc="E0D0425C">
      <w:start w:val="1"/>
      <w:numFmt w:val="bullet"/>
      <w:lvlText w:val="o"/>
      <w:lvlJc w:val="left"/>
      <w:pPr>
        <w:tabs>
          <w:tab w:val="num" w:pos="720"/>
        </w:tabs>
        <w:ind w:left="720" w:hanging="360"/>
      </w:pPr>
      <w:rPr>
        <w:rFonts w:ascii="Courier New" w:hAnsi="Courier New" w:hint="default"/>
      </w:rPr>
    </w:lvl>
    <w:lvl w:ilvl="1" w:tplc="04080003">
      <w:start w:val="1"/>
      <w:numFmt w:val="bullet"/>
      <w:lvlText w:val="o"/>
      <w:lvlJc w:val="left"/>
      <w:pPr>
        <w:tabs>
          <w:tab w:val="num" w:pos="1440"/>
        </w:tabs>
        <w:ind w:left="1440" w:hanging="360"/>
      </w:pPr>
      <w:rPr>
        <w:rFonts w:ascii="Courier New" w:hAnsi="Courier New" w:hint="default"/>
      </w:rPr>
    </w:lvl>
    <w:lvl w:ilvl="2" w:tplc="04080005">
      <w:start w:val="1"/>
      <w:numFmt w:val="bullet"/>
      <w:lvlText w:val=""/>
      <w:lvlJc w:val="left"/>
      <w:pPr>
        <w:tabs>
          <w:tab w:val="num" w:pos="2160"/>
        </w:tabs>
        <w:ind w:left="2160" w:hanging="360"/>
      </w:pPr>
      <w:rPr>
        <w:rFonts w:ascii="Wingdings" w:hAnsi="Wingdings" w:hint="default"/>
      </w:rPr>
    </w:lvl>
    <w:lvl w:ilvl="3" w:tplc="04080001">
      <w:start w:val="1"/>
      <w:numFmt w:val="bullet"/>
      <w:lvlText w:val=""/>
      <w:lvlJc w:val="left"/>
      <w:pPr>
        <w:tabs>
          <w:tab w:val="num" w:pos="2880"/>
        </w:tabs>
        <w:ind w:left="2880" w:hanging="360"/>
      </w:pPr>
      <w:rPr>
        <w:rFonts w:ascii="Symbol" w:hAnsi="Symbol" w:hint="default"/>
      </w:rPr>
    </w:lvl>
    <w:lvl w:ilvl="4" w:tplc="04080003">
      <w:start w:val="1"/>
      <w:numFmt w:val="bullet"/>
      <w:lvlText w:val="o"/>
      <w:lvlJc w:val="left"/>
      <w:pPr>
        <w:tabs>
          <w:tab w:val="num" w:pos="3600"/>
        </w:tabs>
        <w:ind w:left="3600" w:hanging="360"/>
      </w:pPr>
      <w:rPr>
        <w:rFonts w:ascii="Courier New" w:hAnsi="Courier New" w:hint="default"/>
      </w:rPr>
    </w:lvl>
    <w:lvl w:ilvl="5" w:tplc="04080005">
      <w:start w:val="1"/>
      <w:numFmt w:val="bullet"/>
      <w:lvlText w:val=""/>
      <w:lvlJc w:val="left"/>
      <w:pPr>
        <w:tabs>
          <w:tab w:val="num" w:pos="4320"/>
        </w:tabs>
        <w:ind w:left="4320" w:hanging="360"/>
      </w:pPr>
      <w:rPr>
        <w:rFonts w:ascii="Wingdings" w:hAnsi="Wingdings" w:hint="default"/>
      </w:rPr>
    </w:lvl>
    <w:lvl w:ilvl="6" w:tplc="04080001">
      <w:start w:val="1"/>
      <w:numFmt w:val="bullet"/>
      <w:lvlText w:val=""/>
      <w:lvlJc w:val="left"/>
      <w:pPr>
        <w:tabs>
          <w:tab w:val="num" w:pos="5040"/>
        </w:tabs>
        <w:ind w:left="5040" w:hanging="360"/>
      </w:pPr>
      <w:rPr>
        <w:rFonts w:ascii="Symbol" w:hAnsi="Symbol" w:hint="default"/>
      </w:rPr>
    </w:lvl>
    <w:lvl w:ilvl="7" w:tplc="04080003">
      <w:start w:val="1"/>
      <w:numFmt w:val="bullet"/>
      <w:lvlText w:val="o"/>
      <w:lvlJc w:val="left"/>
      <w:pPr>
        <w:tabs>
          <w:tab w:val="num" w:pos="5760"/>
        </w:tabs>
        <w:ind w:left="5760" w:hanging="360"/>
      </w:pPr>
      <w:rPr>
        <w:rFonts w:ascii="Courier New" w:hAnsi="Courier New" w:hint="default"/>
      </w:rPr>
    </w:lvl>
    <w:lvl w:ilvl="8" w:tplc="04080005">
      <w:start w:val="1"/>
      <w:numFmt w:val="bullet"/>
      <w:lvlText w:val=""/>
      <w:lvlJc w:val="left"/>
      <w:pPr>
        <w:tabs>
          <w:tab w:val="num" w:pos="6480"/>
        </w:tabs>
        <w:ind w:left="6480" w:hanging="360"/>
      </w:pPr>
      <w:rPr>
        <w:rFonts w:ascii="Wingdings" w:hAnsi="Wingdings" w:hint="default"/>
      </w:rPr>
    </w:lvl>
  </w:abstractNum>
  <w:abstractNum w:abstractNumId="128">
    <w:nsid w:val="6DF82433"/>
    <w:multiLevelType w:val="hybridMultilevel"/>
    <w:tmpl w:val="799E28EE"/>
    <w:lvl w:ilvl="0" w:tplc="4F8AC9E8">
      <w:start w:val="1"/>
      <w:numFmt w:val="bullet"/>
      <w:lvlText w:val="-"/>
      <w:lvlJc w:val="left"/>
      <w:pPr>
        <w:tabs>
          <w:tab w:val="num" w:pos="473"/>
        </w:tabs>
        <w:ind w:left="473" w:hanging="360"/>
      </w:pPr>
      <w:rPr>
        <w:rFonts w:ascii="Tahoma" w:hAnsi="Tahoma" w:hint="default"/>
      </w:rPr>
    </w:lvl>
    <w:lvl w:ilvl="1" w:tplc="5D501E3E" w:tentative="1">
      <w:start w:val="1"/>
      <w:numFmt w:val="bullet"/>
      <w:lvlText w:val="o"/>
      <w:lvlJc w:val="left"/>
      <w:pPr>
        <w:tabs>
          <w:tab w:val="num" w:pos="1553"/>
        </w:tabs>
        <w:ind w:left="1553" w:hanging="360"/>
      </w:pPr>
      <w:rPr>
        <w:rFonts w:ascii="Courier New" w:hAnsi="Courier New" w:hint="default"/>
      </w:rPr>
    </w:lvl>
    <w:lvl w:ilvl="2" w:tplc="931401BA" w:tentative="1">
      <w:start w:val="1"/>
      <w:numFmt w:val="bullet"/>
      <w:lvlText w:val=""/>
      <w:lvlJc w:val="left"/>
      <w:pPr>
        <w:tabs>
          <w:tab w:val="num" w:pos="2273"/>
        </w:tabs>
        <w:ind w:left="2273" w:hanging="360"/>
      </w:pPr>
      <w:rPr>
        <w:rFonts w:ascii="Wingdings" w:hAnsi="Wingdings" w:hint="default"/>
      </w:rPr>
    </w:lvl>
    <w:lvl w:ilvl="3" w:tplc="9C6EA00C" w:tentative="1">
      <w:start w:val="1"/>
      <w:numFmt w:val="bullet"/>
      <w:lvlText w:val=""/>
      <w:lvlJc w:val="left"/>
      <w:pPr>
        <w:tabs>
          <w:tab w:val="num" w:pos="2993"/>
        </w:tabs>
        <w:ind w:left="2993" w:hanging="360"/>
      </w:pPr>
      <w:rPr>
        <w:rFonts w:ascii="Symbol" w:hAnsi="Symbol" w:hint="default"/>
      </w:rPr>
    </w:lvl>
    <w:lvl w:ilvl="4" w:tplc="9A041E82" w:tentative="1">
      <w:start w:val="1"/>
      <w:numFmt w:val="bullet"/>
      <w:lvlText w:val="o"/>
      <w:lvlJc w:val="left"/>
      <w:pPr>
        <w:tabs>
          <w:tab w:val="num" w:pos="3713"/>
        </w:tabs>
        <w:ind w:left="3713" w:hanging="360"/>
      </w:pPr>
      <w:rPr>
        <w:rFonts w:ascii="Courier New" w:hAnsi="Courier New" w:hint="default"/>
      </w:rPr>
    </w:lvl>
    <w:lvl w:ilvl="5" w:tplc="ECE4B046" w:tentative="1">
      <w:start w:val="1"/>
      <w:numFmt w:val="bullet"/>
      <w:lvlText w:val=""/>
      <w:lvlJc w:val="left"/>
      <w:pPr>
        <w:tabs>
          <w:tab w:val="num" w:pos="4433"/>
        </w:tabs>
        <w:ind w:left="4433" w:hanging="360"/>
      </w:pPr>
      <w:rPr>
        <w:rFonts w:ascii="Wingdings" w:hAnsi="Wingdings" w:hint="default"/>
      </w:rPr>
    </w:lvl>
    <w:lvl w:ilvl="6" w:tplc="129424F4" w:tentative="1">
      <w:start w:val="1"/>
      <w:numFmt w:val="bullet"/>
      <w:lvlText w:val=""/>
      <w:lvlJc w:val="left"/>
      <w:pPr>
        <w:tabs>
          <w:tab w:val="num" w:pos="5153"/>
        </w:tabs>
        <w:ind w:left="5153" w:hanging="360"/>
      </w:pPr>
      <w:rPr>
        <w:rFonts w:ascii="Symbol" w:hAnsi="Symbol" w:hint="default"/>
      </w:rPr>
    </w:lvl>
    <w:lvl w:ilvl="7" w:tplc="2D4E5D2C" w:tentative="1">
      <w:start w:val="1"/>
      <w:numFmt w:val="bullet"/>
      <w:lvlText w:val="o"/>
      <w:lvlJc w:val="left"/>
      <w:pPr>
        <w:tabs>
          <w:tab w:val="num" w:pos="5873"/>
        </w:tabs>
        <w:ind w:left="5873" w:hanging="360"/>
      </w:pPr>
      <w:rPr>
        <w:rFonts w:ascii="Courier New" w:hAnsi="Courier New" w:hint="default"/>
      </w:rPr>
    </w:lvl>
    <w:lvl w:ilvl="8" w:tplc="B3E27766" w:tentative="1">
      <w:start w:val="1"/>
      <w:numFmt w:val="bullet"/>
      <w:lvlText w:val=""/>
      <w:lvlJc w:val="left"/>
      <w:pPr>
        <w:tabs>
          <w:tab w:val="num" w:pos="6593"/>
        </w:tabs>
        <w:ind w:left="6593" w:hanging="360"/>
      </w:pPr>
      <w:rPr>
        <w:rFonts w:ascii="Wingdings" w:hAnsi="Wingdings" w:hint="default"/>
      </w:rPr>
    </w:lvl>
  </w:abstractNum>
  <w:abstractNum w:abstractNumId="129">
    <w:nsid w:val="6E3B1F97"/>
    <w:multiLevelType w:val="hybridMultilevel"/>
    <w:tmpl w:val="BC7C80F8"/>
    <w:lvl w:ilvl="0" w:tplc="AC606F6A">
      <w:start w:val="1"/>
      <w:numFmt w:val="decimal"/>
      <w:lvlText w:val="%1."/>
      <w:lvlJc w:val="left"/>
      <w:pPr>
        <w:ind w:left="842" w:hanging="360"/>
      </w:pPr>
    </w:lvl>
    <w:lvl w:ilvl="1" w:tplc="04080019" w:tentative="1">
      <w:start w:val="1"/>
      <w:numFmt w:val="lowerLetter"/>
      <w:lvlText w:val="%2."/>
      <w:lvlJc w:val="left"/>
      <w:pPr>
        <w:ind w:left="1562" w:hanging="360"/>
      </w:pPr>
    </w:lvl>
    <w:lvl w:ilvl="2" w:tplc="0408001B" w:tentative="1">
      <w:start w:val="1"/>
      <w:numFmt w:val="lowerRoman"/>
      <w:lvlText w:val="%3."/>
      <w:lvlJc w:val="right"/>
      <w:pPr>
        <w:ind w:left="2282" w:hanging="180"/>
      </w:pPr>
    </w:lvl>
    <w:lvl w:ilvl="3" w:tplc="0408000F" w:tentative="1">
      <w:start w:val="1"/>
      <w:numFmt w:val="decimal"/>
      <w:lvlText w:val="%4."/>
      <w:lvlJc w:val="left"/>
      <w:pPr>
        <w:ind w:left="3002" w:hanging="360"/>
      </w:pPr>
    </w:lvl>
    <w:lvl w:ilvl="4" w:tplc="04080019" w:tentative="1">
      <w:start w:val="1"/>
      <w:numFmt w:val="lowerLetter"/>
      <w:lvlText w:val="%5."/>
      <w:lvlJc w:val="left"/>
      <w:pPr>
        <w:ind w:left="3722" w:hanging="360"/>
      </w:pPr>
    </w:lvl>
    <w:lvl w:ilvl="5" w:tplc="0408001B" w:tentative="1">
      <w:start w:val="1"/>
      <w:numFmt w:val="lowerRoman"/>
      <w:lvlText w:val="%6."/>
      <w:lvlJc w:val="right"/>
      <w:pPr>
        <w:ind w:left="4442" w:hanging="180"/>
      </w:pPr>
    </w:lvl>
    <w:lvl w:ilvl="6" w:tplc="0408000F" w:tentative="1">
      <w:start w:val="1"/>
      <w:numFmt w:val="decimal"/>
      <w:lvlText w:val="%7."/>
      <w:lvlJc w:val="left"/>
      <w:pPr>
        <w:ind w:left="5162" w:hanging="360"/>
      </w:pPr>
    </w:lvl>
    <w:lvl w:ilvl="7" w:tplc="04080019" w:tentative="1">
      <w:start w:val="1"/>
      <w:numFmt w:val="lowerLetter"/>
      <w:lvlText w:val="%8."/>
      <w:lvlJc w:val="left"/>
      <w:pPr>
        <w:ind w:left="5882" w:hanging="360"/>
      </w:pPr>
    </w:lvl>
    <w:lvl w:ilvl="8" w:tplc="0408001B" w:tentative="1">
      <w:start w:val="1"/>
      <w:numFmt w:val="lowerRoman"/>
      <w:lvlText w:val="%9."/>
      <w:lvlJc w:val="right"/>
      <w:pPr>
        <w:ind w:left="6602" w:hanging="180"/>
      </w:pPr>
    </w:lvl>
  </w:abstractNum>
  <w:abstractNum w:abstractNumId="130">
    <w:nsid w:val="6E5B5F4C"/>
    <w:multiLevelType w:val="singleLevel"/>
    <w:tmpl w:val="0C09000F"/>
    <w:lvl w:ilvl="0">
      <w:start w:val="1"/>
      <w:numFmt w:val="decimal"/>
      <w:pStyle w:val="NormalBullet"/>
      <w:lvlText w:val="%1."/>
      <w:lvlJc w:val="left"/>
      <w:pPr>
        <w:tabs>
          <w:tab w:val="num" w:pos="360"/>
        </w:tabs>
        <w:ind w:left="360" w:hanging="360"/>
      </w:pPr>
    </w:lvl>
  </w:abstractNum>
  <w:abstractNum w:abstractNumId="131">
    <w:nsid w:val="71326281"/>
    <w:multiLevelType w:val="hybridMultilevel"/>
    <w:tmpl w:val="5052BF16"/>
    <w:lvl w:ilvl="0" w:tplc="04080001">
      <w:start w:val="1"/>
      <w:numFmt w:val="bullet"/>
      <w:lvlText w:val=""/>
      <w:lvlJc w:val="left"/>
      <w:pPr>
        <w:tabs>
          <w:tab w:val="num" w:pos="720"/>
        </w:tabs>
        <w:ind w:left="720" w:hanging="360"/>
      </w:pPr>
      <w:rPr>
        <w:rFonts w:ascii="Symbol" w:hAnsi="Symbol" w:hint="default"/>
        <w:sz w:val="20"/>
      </w:rPr>
    </w:lvl>
    <w:lvl w:ilvl="1" w:tplc="04080003">
      <w:start w:val="1"/>
      <w:numFmt w:val="bullet"/>
      <w:lvlText w:val="o"/>
      <w:lvlJc w:val="left"/>
      <w:pPr>
        <w:tabs>
          <w:tab w:val="num" w:pos="1080"/>
        </w:tabs>
        <w:ind w:left="1080" w:hanging="360"/>
      </w:pPr>
      <w:rPr>
        <w:rFonts w:ascii="Courier New" w:hAnsi="Courier New" w:cs="Courier New" w:hint="default"/>
        <w:sz w:val="20"/>
      </w:rPr>
    </w:lvl>
    <w:lvl w:ilvl="2" w:tplc="04080005">
      <w:start w:val="1"/>
      <w:numFmt w:val="bullet"/>
      <w:lvlText w:val=""/>
      <w:lvlJc w:val="left"/>
      <w:pPr>
        <w:tabs>
          <w:tab w:val="num" w:pos="1800"/>
        </w:tabs>
        <w:ind w:left="1800" w:hanging="360"/>
      </w:pPr>
      <w:rPr>
        <w:rFonts w:ascii="Wingdings" w:hAnsi="Wingdings" w:hint="default"/>
      </w:rPr>
    </w:lvl>
    <w:lvl w:ilvl="3" w:tplc="04080001">
      <w:start w:val="1"/>
      <w:numFmt w:val="bullet"/>
      <w:lvlText w:val=""/>
      <w:lvlJc w:val="left"/>
      <w:pPr>
        <w:tabs>
          <w:tab w:val="num" w:pos="2520"/>
        </w:tabs>
        <w:ind w:left="2520" w:hanging="360"/>
      </w:pPr>
      <w:rPr>
        <w:rFonts w:ascii="Symbol" w:hAnsi="Symbol" w:hint="default"/>
      </w:rPr>
    </w:lvl>
    <w:lvl w:ilvl="4" w:tplc="04080003">
      <w:start w:val="1"/>
      <w:numFmt w:val="bullet"/>
      <w:lvlText w:val="o"/>
      <w:lvlJc w:val="left"/>
      <w:pPr>
        <w:tabs>
          <w:tab w:val="num" w:pos="3240"/>
        </w:tabs>
        <w:ind w:left="3240" w:hanging="360"/>
      </w:pPr>
      <w:rPr>
        <w:rFonts w:ascii="Courier New" w:hAnsi="Courier New" w:hint="default"/>
      </w:rPr>
    </w:lvl>
    <w:lvl w:ilvl="5" w:tplc="04080005" w:tentative="1">
      <w:start w:val="1"/>
      <w:numFmt w:val="bullet"/>
      <w:lvlText w:val=""/>
      <w:lvlJc w:val="left"/>
      <w:pPr>
        <w:tabs>
          <w:tab w:val="num" w:pos="3960"/>
        </w:tabs>
        <w:ind w:left="3960" w:hanging="360"/>
      </w:pPr>
      <w:rPr>
        <w:rFonts w:ascii="Wingdings" w:hAnsi="Wingdings" w:hint="default"/>
      </w:rPr>
    </w:lvl>
    <w:lvl w:ilvl="6" w:tplc="04080001" w:tentative="1">
      <w:start w:val="1"/>
      <w:numFmt w:val="bullet"/>
      <w:lvlText w:val=""/>
      <w:lvlJc w:val="left"/>
      <w:pPr>
        <w:tabs>
          <w:tab w:val="num" w:pos="4680"/>
        </w:tabs>
        <w:ind w:left="4680" w:hanging="360"/>
      </w:pPr>
      <w:rPr>
        <w:rFonts w:ascii="Symbol" w:hAnsi="Symbol" w:hint="default"/>
      </w:rPr>
    </w:lvl>
    <w:lvl w:ilvl="7" w:tplc="04080003" w:tentative="1">
      <w:start w:val="1"/>
      <w:numFmt w:val="bullet"/>
      <w:lvlText w:val="o"/>
      <w:lvlJc w:val="left"/>
      <w:pPr>
        <w:tabs>
          <w:tab w:val="num" w:pos="5400"/>
        </w:tabs>
        <w:ind w:left="5400" w:hanging="360"/>
      </w:pPr>
      <w:rPr>
        <w:rFonts w:ascii="Courier New" w:hAnsi="Courier New" w:hint="default"/>
      </w:rPr>
    </w:lvl>
    <w:lvl w:ilvl="8" w:tplc="04080005" w:tentative="1">
      <w:start w:val="1"/>
      <w:numFmt w:val="bullet"/>
      <w:lvlText w:val=""/>
      <w:lvlJc w:val="left"/>
      <w:pPr>
        <w:tabs>
          <w:tab w:val="num" w:pos="6120"/>
        </w:tabs>
        <w:ind w:left="6120" w:hanging="360"/>
      </w:pPr>
      <w:rPr>
        <w:rFonts w:ascii="Wingdings" w:hAnsi="Wingdings" w:hint="default"/>
      </w:rPr>
    </w:lvl>
  </w:abstractNum>
  <w:abstractNum w:abstractNumId="132">
    <w:nsid w:val="72556BD2"/>
    <w:multiLevelType w:val="hybridMultilevel"/>
    <w:tmpl w:val="4FE67D9C"/>
    <w:lvl w:ilvl="0" w:tplc="E592A0A6">
      <w:start w:val="1"/>
      <w:numFmt w:val="bullet"/>
      <w:lvlText w:val=""/>
      <w:lvlJc w:val="left"/>
      <w:pPr>
        <w:tabs>
          <w:tab w:val="num" w:pos="1074"/>
        </w:tabs>
        <w:ind w:left="1074" w:hanging="360"/>
      </w:pPr>
      <w:rPr>
        <w:rFonts w:ascii="Symbol" w:hAnsi="Symbol" w:hint="default"/>
      </w:rPr>
    </w:lvl>
    <w:lvl w:ilvl="1" w:tplc="9E72226C" w:tentative="1">
      <w:start w:val="1"/>
      <w:numFmt w:val="bullet"/>
      <w:lvlText w:val="o"/>
      <w:lvlJc w:val="left"/>
      <w:pPr>
        <w:tabs>
          <w:tab w:val="num" w:pos="1794"/>
        </w:tabs>
        <w:ind w:left="1794" w:hanging="360"/>
      </w:pPr>
      <w:rPr>
        <w:rFonts w:ascii="Courier New" w:hAnsi="Courier New" w:hint="default"/>
      </w:rPr>
    </w:lvl>
    <w:lvl w:ilvl="2" w:tplc="E52C895A" w:tentative="1">
      <w:start w:val="1"/>
      <w:numFmt w:val="bullet"/>
      <w:lvlText w:val=""/>
      <w:lvlJc w:val="left"/>
      <w:pPr>
        <w:tabs>
          <w:tab w:val="num" w:pos="2514"/>
        </w:tabs>
        <w:ind w:left="2514" w:hanging="360"/>
      </w:pPr>
      <w:rPr>
        <w:rFonts w:ascii="Wingdings" w:hAnsi="Wingdings" w:hint="default"/>
      </w:rPr>
    </w:lvl>
    <w:lvl w:ilvl="3" w:tplc="B1E088CA" w:tentative="1">
      <w:start w:val="1"/>
      <w:numFmt w:val="bullet"/>
      <w:lvlText w:val=""/>
      <w:lvlJc w:val="left"/>
      <w:pPr>
        <w:tabs>
          <w:tab w:val="num" w:pos="3234"/>
        </w:tabs>
        <w:ind w:left="3234" w:hanging="360"/>
      </w:pPr>
      <w:rPr>
        <w:rFonts w:ascii="Symbol" w:hAnsi="Symbol" w:hint="default"/>
      </w:rPr>
    </w:lvl>
    <w:lvl w:ilvl="4" w:tplc="2C24E2C0" w:tentative="1">
      <w:start w:val="1"/>
      <w:numFmt w:val="bullet"/>
      <w:lvlText w:val="o"/>
      <w:lvlJc w:val="left"/>
      <w:pPr>
        <w:tabs>
          <w:tab w:val="num" w:pos="3954"/>
        </w:tabs>
        <w:ind w:left="3954" w:hanging="360"/>
      </w:pPr>
      <w:rPr>
        <w:rFonts w:ascii="Courier New" w:hAnsi="Courier New" w:hint="default"/>
      </w:rPr>
    </w:lvl>
    <w:lvl w:ilvl="5" w:tplc="5B623786" w:tentative="1">
      <w:start w:val="1"/>
      <w:numFmt w:val="bullet"/>
      <w:lvlText w:val=""/>
      <w:lvlJc w:val="left"/>
      <w:pPr>
        <w:tabs>
          <w:tab w:val="num" w:pos="4674"/>
        </w:tabs>
        <w:ind w:left="4674" w:hanging="360"/>
      </w:pPr>
      <w:rPr>
        <w:rFonts w:ascii="Wingdings" w:hAnsi="Wingdings" w:hint="default"/>
      </w:rPr>
    </w:lvl>
    <w:lvl w:ilvl="6" w:tplc="59160FE8" w:tentative="1">
      <w:start w:val="1"/>
      <w:numFmt w:val="bullet"/>
      <w:lvlText w:val=""/>
      <w:lvlJc w:val="left"/>
      <w:pPr>
        <w:tabs>
          <w:tab w:val="num" w:pos="5394"/>
        </w:tabs>
        <w:ind w:left="5394" w:hanging="360"/>
      </w:pPr>
      <w:rPr>
        <w:rFonts w:ascii="Symbol" w:hAnsi="Symbol" w:hint="default"/>
      </w:rPr>
    </w:lvl>
    <w:lvl w:ilvl="7" w:tplc="BC0A5A60" w:tentative="1">
      <w:start w:val="1"/>
      <w:numFmt w:val="bullet"/>
      <w:lvlText w:val="o"/>
      <w:lvlJc w:val="left"/>
      <w:pPr>
        <w:tabs>
          <w:tab w:val="num" w:pos="6114"/>
        </w:tabs>
        <w:ind w:left="6114" w:hanging="360"/>
      </w:pPr>
      <w:rPr>
        <w:rFonts w:ascii="Courier New" w:hAnsi="Courier New" w:hint="default"/>
      </w:rPr>
    </w:lvl>
    <w:lvl w:ilvl="8" w:tplc="7E9A4E14" w:tentative="1">
      <w:start w:val="1"/>
      <w:numFmt w:val="bullet"/>
      <w:lvlText w:val=""/>
      <w:lvlJc w:val="left"/>
      <w:pPr>
        <w:tabs>
          <w:tab w:val="num" w:pos="6834"/>
        </w:tabs>
        <w:ind w:left="6834" w:hanging="360"/>
      </w:pPr>
      <w:rPr>
        <w:rFonts w:ascii="Wingdings" w:hAnsi="Wingdings" w:hint="default"/>
      </w:rPr>
    </w:lvl>
  </w:abstractNum>
  <w:abstractNum w:abstractNumId="133">
    <w:nsid w:val="728C3213"/>
    <w:multiLevelType w:val="hybridMultilevel"/>
    <w:tmpl w:val="0FAED846"/>
    <w:lvl w:ilvl="0" w:tplc="04080001">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4">
    <w:nsid w:val="729E5D3F"/>
    <w:multiLevelType w:val="hybridMultilevel"/>
    <w:tmpl w:val="4A0614B6"/>
    <w:lvl w:ilvl="0" w:tplc="04080001">
      <w:start w:val="1"/>
      <w:numFmt w:val="lowerLetter"/>
      <w:lvlText w:val="%1."/>
      <w:lvlJc w:val="left"/>
      <w:pPr>
        <w:tabs>
          <w:tab w:val="num" w:pos="1080"/>
        </w:tabs>
        <w:ind w:left="1080" w:hanging="360"/>
      </w:pPr>
      <w:rPr>
        <w:rFonts w:hint="default"/>
      </w:rPr>
    </w:lvl>
    <w:lvl w:ilvl="1" w:tplc="04080003" w:tentative="1">
      <w:start w:val="1"/>
      <w:numFmt w:val="lowerLetter"/>
      <w:lvlText w:val="%2."/>
      <w:lvlJc w:val="left"/>
      <w:pPr>
        <w:tabs>
          <w:tab w:val="num" w:pos="1800"/>
        </w:tabs>
        <w:ind w:left="1800" w:hanging="360"/>
      </w:pPr>
    </w:lvl>
    <w:lvl w:ilvl="2" w:tplc="04080005" w:tentative="1">
      <w:start w:val="1"/>
      <w:numFmt w:val="lowerRoman"/>
      <w:lvlText w:val="%3."/>
      <w:lvlJc w:val="right"/>
      <w:pPr>
        <w:tabs>
          <w:tab w:val="num" w:pos="2520"/>
        </w:tabs>
        <w:ind w:left="2520" w:hanging="180"/>
      </w:pPr>
    </w:lvl>
    <w:lvl w:ilvl="3" w:tplc="04080001" w:tentative="1">
      <w:start w:val="1"/>
      <w:numFmt w:val="decimal"/>
      <w:lvlText w:val="%4."/>
      <w:lvlJc w:val="left"/>
      <w:pPr>
        <w:tabs>
          <w:tab w:val="num" w:pos="3240"/>
        </w:tabs>
        <w:ind w:left="3240" w:hanging="360"/>
      </w:pPr>
    </w:lvl>
    <w:lvl w:ilvl="4" w:tplc="04080003" w:tentative="1">
      <w:start w:val="1"/>
      <w:numFmt w:val="lowerLetter"/>
      <w:lvlText w:val="%5."/>
      <w:lvlJc w:val="left"/>
      <w:pPr>
        <w:tabs>
          <w:tab w:val="num" w:pos="3960"/>
        </w:tabs>
        <w:ind w:left="3960" w:hanging="360"/>
      </w:pPr>
    </w:lvl>
    <w:lvl w:ilvl="5" w:tplc="04080005" w:tentative="1">
      <w:start w:val="1"/>
      <w:numFmt w:val="lowerRoman"/>
      <w:lvlText w:val="%6."/>
      <w:lvlJc w:val="right"/>
      <w:pPr>
        <w:tabs>
          <w:tab w:val="num" w:pos="4680"/>
        </w:tabs>
        <w:ind w:left="4680" w:hanging="180"/>
      </w:pPr>
    </w:lvl>
    <w:lvl w:ilvl="6" w:tplc="04080001" w:tentative="1">
      <w:start w:val="1"/>
      <w:numFmt w:val="decimal"/>
      <w:lvlText w:val="%7."/>
      <w:lvlJc w:val="left"/>
      <w:pPr>
        <w:tabs>
          <w:tab w:val="num" w:pos="5400"/>
        </w:tabs>
        <w:ind w:left="5400" w:hanging="360"/>
      </w:pPr>
    </w:lvl>
    <w:lvl w:ilvl="7" w:tplc="04080003" w:tentative="1">
      <w:start w:val="1"/>
      <w:numFmt w:val="lowerLetter"/>
      <w:lvlText w:val="%8."/>
      <w:lvlJc w:val="left"/>
      <w:pPr>
        <w:tabs>
          <w:tab w:val="num" w:pos="6120"/>
        </w:tabs>
        <w:ind w:left="6120" w:hanging="360"/>
      </w:pPr>
    </w:lvl>
    <w:lvl w:ilvl="8" w:tplc="04080005" w:tentative="1">
      <w:start w:val="1"/>
      <w:numFmt w:val="lowerRoman"/>
      <w:lvlText w:val="%9."/>
      <w:lvlJc w:val="right"/>
      <w:pPr>
        <w:tabs>
          <w:tab w:val="num" w:pos="6840"/>
        </w:tabs>
        <w:ind w:left="6840" w:hanging="180"/>
      </w:pPr>
    </w:lvl>
  </w:abstractNum>
  <w:abstractNum w:abstractNumId="135">
    <w:nsid w:val="73E72981"/>
    <w:multiLevelType w:val="hybridMultilevel"/>
    <w:tmpl w:val="DA76947C"/>
    <w:lvl w:ilvl="0" w:tplc="209A261C">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36">
    <w:nsid w:val="74F370F1"/>
    <w:multiLevelType w:val="multilevel"/>
    <w:tmpl w:val="BC6E4976"/>
    <w:lvl w:ilvl="0">
      <w:start w:val="1"/>
      <w:numFmt w:val="decimal"/>
      <w:lvlText w:val="%1."/>
      <w:lvlJc w:val="left"/>
      <w:pPr>
        <w:tabs>
          <w:tab w:val="num" w:pos="0"/>
        </w:tabs>
        <w:ind w:left="0" w:firstLine="0"/>
      </w:pPr>
      <w:rPr>
        <w:rFonts w:ascii="Calibri" w:hAnsi="Calibri" w:cs="Tahoma" w:hint="default"/>
        <w:b w:val="0"/>
        <w:bCs w:val="0"/>
        <w:i w:val="0"/>
        <w:iCs w:val="0"/>
        <w:smallCaps w:val="0"/>
        <w:strike w:val="0"/>
        <w:color w:val="000000"/>
        <w:spacing w:val="0"/>
        <w:w w:val="100"/>
        <w:position w:val="0"/>
        <w:sz w:val="22"/>
        <w:szCs w:val="22"/>
        <w:u w:val="none"/>
      </w:rPr>
    </w:lvl>
    <w:lvl w:ilvl="1">
      <w:numFmt w:val="decimal"/>
      <w:lvlText w:val=""/>
      <w:lvlJc w:val="left"/>
      <w:pPr>
        <w:tabs>
          <w:tab w:val="num" w:pos="0"/>
        </w:tabs>
        <w:ind w:left="0" w:firstLine="0"/>
      </w:pPr>
      <w:rPr>
        <w:rFonts w:hint="default"/>
      </w:rPr>
    </w:lvl>
    <w:lvl w:ilvl="2">
      <w:numFmt w:val="decimal"/>
      <w:lvlText w:val=""/>
      <w:lvlJc w:val="left"/>
      <w:pPr>
        <w:tabs>
          <w:tab w:val="num" w:pos="0"/>
        </w:tabs>
        <w:ind w:left="0" w:firstLine="0"/>
      </w:pPr>
      <w:rPr>
        <w:rFonts w:hint="default"/>
      </w:rPr>
    </w:lvl>
    <w:lvl w:ilvl="3">
      <w:numFmt w:val="decimal"/>
      <w:lvlText w:val=""/>
      <w:lvlJc w:val="left"/>
      <w:pPr>
        <w:tabs>
          <w:tab w:val="num" w:pos="0"/>
        </w:tabs>
        <w:ind w:left="0" w:firstLine="0"/>
      </w:pPr>
      <w:rPr>
        <w:rFonts w:hint="default"/>
      </w:rPr>
    </w:lvl>
    <w:lvl w:ilvl="4">
      <w:numFmt w:val="decimal"/>
      <w:lvlText w:val=""/>
      <w:lvlJc w:val="left"/>
      <w:pPr>
        <w:tabs>
          <w:tab w:val="num" w:pos="0"/>
        </w:tabs>
        <w:ind w:left="0" w:firstLine="0"/>
      </w:pPr>
      <w:rPr>
        <w:rFonts w:hint="default"/>
      </w:rPr>
    </w:lvl>
    <w:lvl w:ilvl="5">
      <w:numFmt w:val="decimal"/>
      <w:lvlText w:val=""/>
      <w:lvlJc w:val="left"/>
      <w:pPr>
        <w:tabs>
          <w:tab w:val="num" w:pos="0"/>
        </w:tabs>
        <w:ind w:left="0" w:firstLine="0"/>
      </w:pPr>
      <w:rPr>
        <w:rFonts w:hint="default"/>
      </w:rPr>
    </w:lvl>
    <w:lvl w:ilvl="6">
      <w:numFmt w:val="decimal"/>
      <w:lvlText w:val=""/>
      <w:lvlJc w:val="left"/>
      <w:pPr>
        <w:tabs>
          <w:tab w:val="num" w:pos="0"/>
        </w:tabs>
        <w:ind w:left="0" w:firstLine="0"/>
      </w:pPr>
      <w:rPr>
        <w:rFonts w:hint="default"/>
      </w:rPr>
    </w:lvl>
    <w:lvl w:ilvl="7">
      <w:numFmt w:val="decimal"/>
      <w:lvlText w:val=""/>
      <w:lvlJc w:val="left"/>
      <w:pPr>
        <w:tabs>
          <w:tab w:val="num" w:pos="0"/>
        </w:tabs>
        <w:ind w:left="0" w:firstLine="0"/>
      </w:pPr>
      <w:rPr>
        <w:rFonts w:hint="default"/>
      </w:rPr>
    </w:lvl>
    <w:lvl w:ilvl="8">
      <w:numFmt w:val="decimal"/>
      <w:lvlText w:val=""/>
      <w:lvlJc w:val="left"/>
      <w:pPr>
        <w:tabs>
          <w:tab w:val="num" w:pos="0"/>
        </w:tabs>
        <w:ind w:left="0" w:firstLine="0"/>
      </w:pPr>
      <w:rPr>
        <w:rFonts w:hint="default"/>
      </w:rPr>
    </w:lvl>
  </w:abstractNum>
  <w:abstractNum w:abstractNumId="137">
    <w:nsid w:val="76D75DBB"/>
    <w:multiLevelType w:val="hybridMultilevel"/>
    <w:tmpl w:val="1C9E2456"/>
    <w:lvl w:ilvl="0" w:tplc="FFFFFFFF">
      <w:start w:val="1"/>
      <w:numFmt w:val="decimal"/>
      <w:lvlText w:val="%1."/>
      <w:lvlJc w:val="left"/>
      <w:pPr>
        <w:tabs>
          <w:tab w:val="num" w:pos="360"/>
        </w:tabs>
        <w:ind w:left="360" w:hanging="360"/>
      </w:pPr>
      <w:rPr>
        <w:rFonts w:cs="Times New Roman"/>
      </w:r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138">
    <w:nsid w:val="78297F8F"/>
    <w:multiLevelType w:val="hybridMultilevel"/>
    <w:tmpl w:val="DF4E5302"/>
    <w:lvl w:ilvl="0" w:tplc="0408000F">
      <w:start w:val="1"/>
      <w:numFmt w:val="bullet"/>
      <w:lvlText w:val=""/>
      <w:lvlJc w:val="left"/>
      <w:pPr>
        <w:ind w:left="720" w:hanging="360"/>
      </w:pPr>
      <w:rPr>
        <w:rFonts w:ascii="Wingdings" w:hAnsi="Wingdings" w:hint="default"/>
        <w:color w:val="4F6228"/>
      </w:rPr>
    </w:lvl>
    <w:lvl w:ilvl="1" w:tplc="04080019">
      <w:start w:val="1"/>
      <w:numFmt w:val="bullet"/>
      <w:lvlText w:val="o"/>
      <w:lvlJc w:val="left"/>
      <w:pPr>
        <w:ind w:left="1440" w:hanging="360"/>
      </w:pPr>
      <w:rPr>
        <w:rFonts w:ascii="Courier New" w:hAnsi="Courier New" w:cs="Courier New" w:hint="default"/>
      </w:rPr>
    </w:lvl>
    <w:lvl w:ilvl="2" w:tplc="0408001B">
      <w:start w:val="1"/>
      <w:numFmt w:val="bullet"/>
      <w:lvlText w:val=""/>
      <w:lvlJc w:val="left"/>
      <w:pPr>
        <w:ind w:left="2160" w:hanging="360"/>
      </w:pPr>
      <w:rPr>
        <w:rFonts w:ascii="Wingdings" w:hAnsi="Wingdings" w:hint="default"/>
      </w:rPr>
    </w:lvl>
    <w:lvl w:ilvl="3" w:tplc="0408000F" w:tentative="1">
      <w:start w:val="1"/>
      <w:numFmt w:val="bullet"/>
      <w:lvlText w:val=""/>
      <w:lvlJc w:val="left"/>
      <w:pPr>
        <w:ind w:left="2880" w:hanging="360"/>
      </w:pPr>
      <w:rPr>
        <w:rFonts w:ascii="Symbol" w:hAnsi="Symbol" w:hint="default"/>
      </w:rPr>
    </w:lvl>
    <w:lvl w:ilvl="4" w:tplc="04080019" w:tentative="1">
      <w:start w:val="1"/>
      <w:numFmt w:val="bullet"/>
      <w:lvlText w:val="o"/>
      <w:lvlJc w:val="left"/>
      <w:pPr>
        <w:ind w:left="3600" w:hanging="360"/>
      </w:pPr>
      <w:rPr>
        <w:rFonts w:ascii="Courier New" w:hAnsi="Courier New" w:cs="Courier New" w:hint="default"/>
      </w:rPr>
    </w:lvl>
    <w:lvl w:ilvl="5" w:tplc="0408001B" w:tentative="1">
      <w:start w:val="1"/>
      <w:numFmt w:val="bullet"/>
      <w:lvlText w:val=""/>
      <w:lvlJc w:val="left"/>
      <w:pPr>
        <w:ind w:left="4320" w:hanging="360"/>
      </w:pPr>
      <w:rPr>
        <w:rFonts w:ascii="Wingdings" w:hAnsi="Wingdings" w:hint="default"/>
      </w:rPr>
    </w:lvl>
    <w:lvl w:ilvl="6" w:tplc="0408000F" w:tentative="1">
      <w:start w:val="1"/>
      <w:numFmt w:val="bullet"/>
      <w:lvlText w:val=""/>
      <w:lvlJc w:val="left"/>
      <w:pPr>
        <w:ind w:left="5040" w:hanging="360"/>
      </w:pPr>
      <w:rPr>
        <w:rFonts w:ascii="Symbol" w:hAnsi="Symbol" w:hint="default"/>
      </w:rPr>
    </w:lvl>
    <w:lvl w:ilvl="7" w:tplc="04080019" w:tentative="1">
      <w:start w:val="1"/>
      <w:numFmt w:val="bullet"/>
      <w:lvlText w:val="o"/>
      <w:lvlJc w:val="left"/>
      <w:pPr>
        <w:ind w:left="5760" w:hanging="360"/>
      </w:pPr>
      <w:rPr>
        <w:rFonts w:ascii="Courier New" w:hAnsi="Courier New" w:cs="Courier New" w:hint="default"/>
      </w:rPr>
    </w:lvl>
    <w:lvl w:ilvl="8" w:tplc="0408001B" w:tentative="1">
      <w:start w:val="1"/>
      <w:numFmt w:val="bullet"/>
      <w:lvlText w:val=""/>
      <w:lvlJc w:val="left"/>
      <w:pPr>
        <w:ind w:left="6480" w:hanging="360"/>
      </w:pPr>
      <w:rPr>
        <w:rFonts w:ascii="Wingdings" w:hAnsi="Wingdings" w:hint="default"/>
      </w:rPr>
    </w:lvl>
  </w:abstractNum>
  <w:abstractNum w:abstractNumId="139">
    <w:nsid w:val="78C578CD"/>
    <w:multiLevelType w:val="hybridMultilevel"/>
    <w:tmpl w:val="2BC8F45C"/>
    <w:lvl w:ilvl="0" w:tplc="6FDA8280">
      <w:start w:val="1"/>
      <w:numFmt w:val="bullet"/>
      <w:lvlText w:val=""/>
      <w:lvlJc w:val="left"/>
      <w:pPr>
        <w:tabs>
          <w:tab w:val="num" w:pos="720"/>
        </w:tabs>
        <w:ind w:left="720" w:hanging="360"/>
      </w:pPr>
      <w:rPr>
        <w:rFonts w:ascii="Wingdings 3" w:hAnsi="Wingdings 3" w:hint="default"/>
      </w:rPr>
    </w:lvl>
    <w:lvl w:ilvl="1" w:tplc="04080019">
      <w:start w:val="1"/>
      <w:numFmt w:val="bullet"/>
      <w:lvlText w:val="o"/>
      <w:lvlJc w:val="left"/>
      <w:pPr>
        <w:tabs>
          <w:tab w:val="num" w:pos="1440"/>
        </w:tabs>
        <w:ind w:left="1440" w:hanging="360"/>
      </w:pPr>
      <w:rPr>
        <w:rFonts w:ascii="Courier New" w:hAnsi="Courier New" w:hint="default"/>
      </w:rPr>
    </w:lvl>
    <w:lvl w:ilvl="2" w:tplc="0408001B">
      <w:start w:val="1"/>
      <w:numFmt w:val="bullet"/>
      <w:lvlText w:val=""/>
      <w:lvlJc w:val="left"/>
      <w:pPr>
        <w:tabs>
          <w:tab w:val="num" w:pos="2160"/>
        </w:tabs>
        <w:ind w:left="2160" w:hanging="360"/>
      </w:pPr>
      <w:rPr>
        <w:rFonts w:ascii="Wingdings" w:hAnsi="Wingdings" w:hint="default"/>
      </w:rPr>
    </w:lvl>
    <w:lvl w:ilvl="3" w:tplc="0408000F">
      <w:start w:val="1"/>
      <w:numFmt w:val="bullet"/>
      <w:lvlText w:val=""/>
      <w:lvlJc w:val="left"/>
      <w:pPr>
        <w:tabs>
          <w:tab w:val="num" w:pos="2880"/>
        </w:tabs>
        <w:ind w:left="2880" w:hanging="360"/>
      </w:pPr>
      <w:rPr>
        <w:rFonts w:ascii="Symbol" w:hAnsi="Symbol" w:hint="default"/>
      </w:rPr>
    </w:lvl>
    <w:lvl w:ilvl="4" w:tplc="04080019">
      <w:start w:val="1"/>
      <w:numFmt w:val="bullet"/>
      <w:lvlText w:val="o"/>
      <w:lvlJc w:val="left"/>
      <w:pPr>
        <w:tabs>
          <w:tab w:val="num" w:pos="3600"/>
        </w:tabs>
        <w:ind w:left="3600" w:hanging="360"/>
      </w:pPr>
      <w:rPr>
        <w:rFonts w:ascii="Courier New" w:hAnsi="Courier New" w:hint="default"/>
      </w:rPr>
    </w:lvl>
    <w:lvl w:ilvl="5" w:tplc="0408001B">
      <w:start w:val="1"/>
      <w:numFmt w:val="bullet"/>
      <w:lvlText w:val=""/>
      <w:lvlJc w:val="left"/>
      <w:pPr>
        <w:tabs>
          <w:tab w:val="num" w:pos="4320"/>
        </w:tabs>
        <w:ind w:left="4320" w:hanging="360"/>
      </w:pPr>
      <w:rPr>
        <w:rFonts w:ascii="Wingdings" w:hAnsi="Wingdings" w:hint="default"/>
      </w:rPr>
    </w:lvl>
    <w:lvl w:ilvl="6" w:tplc="0408000F">
      <w:start w:val="1"/>
      <w:numFmt w:val="bullet"/>
      <w:lvlText w:val=""/>
      <w:lvlJc w:val="left"/>
      <w:pPr>
        <w:tabs>
          <w:tab w:val="num" w:pos="5040"/>
        </w:tabs>
        <w:ind w:left="5040" w:hanging="360"/>
      </w:pPr>
      <w:rPr>
        <w:rFonts w:ascii="Symbol" w:hAnsi="Symbol" w:hint="default"/>
      </w:rPr>
    </w:lvl>
    <w:lvl w:ilvl="7" w:tplc="04080019">
      <w:start w:val="1"/>
      <w:numFmt w:val="bullet"/>
      <w:lvlText w:val="o"/>
      <w:lvlJc w:val="left"/>
      <w:pPr>
        <w:tabs>
          <w:tab w:val="num" w:pos="5760"/>
        </w:tabs>
        <w:ind w:left="5760" w:hanging="360"/>
      </w:pPr>
      <w:rPr>
        <w:rFonts w:ascii="Courier New" w:hAnsi="Courier New" w:hint="default"/>
      </w:rPr>
    </w:lvl>
    <w:lvl w:ilvl="8" w:tplc="0408001B">
      <w:start w:val="1"/>
      <w:numFmt w:val="bullet"/>
      <w:lvlText w:val=""/>
      <w:lvlJc w:val="left"/>
      <w:pPr>
        <w:tabs>
          <w:tab w:val="num" w:pos="6480"/>
        </w:tabs>
        <w:ind w:left="6480" w:hanging="360"/>
      </w:pPr>
      <w:rPr>
        <w:rFonts w:ascii="Wingdings" w:hAnsi="Wingdings" w:hint="default"/>
      </w:rPr>
    </w:lvl>
  </w:abstractNum>
  <w:abstractNum w:abstractNumId="140">
    <w:nsid w:val="7AB950D2"/>
    <w:multiLevelType w:val="hybridMultilevel"/>
    <w:tmpl w:val="7758E03C"/>
    <w:lvl w:ilvl="0" w:tplc="04080001">
      <w:start w:val="1"/>
      <w:numFmt w:val="bullet"/>
      <w:lvlText w:val=""/>
      <w:lvlJc w:val="left"/>
      <w:pPr>
        <w:tabs>
          <w:tab w:val="num" w:pos="720"/>
        </w:tabs>
        <w:ind w:left="720" w:hanging="360"/>
      </w:pPr>
      <w:rPr>
        <w:rFonts w:ascii="Symbol" w:hAnsi="Symbol" w:cs="Symbol" w:hint="default"/>
      </w:rPr>
    </w:lvl>
    <w:lvl w:ilvl="1" w:tplc="04080003">
      <w:start w:val="1"/>
      <w:numFmt w:val="bullet"/>
      <w:lvlText w:val="o"/>
      <w:lvlJc w:val="left"/>
      <w:pPr>
        <w:tabs>
          <w:tab w:val="num" w:pos="1440"/>
        </w:tabs>
        <w:ind w:left="1440" w:hanging="360"/>
      </w:pPr>
      <w:rPr>
        <w:rFonts w:ascii="Courier New" w:hAnsi="Courier New" w:cs="Courier New" w:hint="default"/>
      </w:rPr>
    </w:lvl>
    <w:lvl w:ilvl="2" w:tplc="04080005">
      <w:start w:val="1"/>
      <w:numFmt w:val="bullet"/>
      <w:lvlText w:val=""/>
      <w:lvlJc w:val="left"/>
      <w:pPr>
        <w:tabs>
          <w:tab w:val="num" w:pos="2160"/>
        </w:tabs>
        <w:ind w:left="2160" w:hanging="360"/>
      </w:pPr>
      <w:rPr>
        <w:rFonts w:ascii="Wingdings" w:hAnsi="Wingdings" w:cs="Wingdings" w:hint="default"/>
      </w:rPr>
    </w:lvl>
    <w:lvl w:ilvl="3" w:tplc="04080001">
      <w:start w:val="1"/>
      <w:numFmt w:val="bullet"/>
      <w:lvlText w:val=""/>
      <w:lvlJc w:val="left"/>
      <w:pPr>
        <w:tabs>
          <w:tab w:val="num" w:pos="2880"/>
        </w:tabs>
        <w:ind w:left="2880" w:hanging="360"/>
      </w:pPr>
      <w:rPr>
        <w:rFonts w:ascii="Symbol" w:hAnsi="Symbol" w:cs="Symbol" w:hint="default"/>
      </w:rPr>
    </w:lvl>
    <w:lvl w:ilvl="4" w:tplc="04080003">
      <w:start w:val="1"/>
      <w:numFmt w:val="bullet"/>
      <w:lvlText w:val="o"/>
      <w:lvlJc w:val="left"/>
      <w:pPr>
        <w:tabs>
          <w:tab w:val="num" w:pos="3600"/>
        </w:tabs>
        <w:ind w:left="3600" w:hanging="360"/>
      </w:pPr>
      <w:rPr>
        <w:rFonts w:ascii="Courier New" w:hAnsi="Courier New" w:cs="Courier New" w:hint="default"/>
      </w:rPr>
    </w:lvl>
    <w:lvl w:ilvl="5" w:tplc="04080005">
      <w:start w:val="1"/>
      <w:numFmt w:val="bullet"/>
      <w:lvlText w:val=""/>
      <w:lvlJc w:val="left"/>
      <w:pPr>
        <w:tabs>
          <w:tab w:val="num" w:pos="4320"/>
        </w:tabs>
        <w:ind w:left="4320" w:hanging="360"/>
      </w:pPr>
      <w:rPr>
        <w:rFonts w:ascii="Wingdings" w:hAnsi="Wingdings" w:cs="Wingdings" w:hint="default"/>
      </w:rPr>
    </w:lvl>
    <w:lvl w:ilvl="6" w:tplc="04080001">
      <w:start w:val="1"/>
      <w:numFmt w:val="bullet"/>
      <w:lvlText w:val=""/>
      <w:lvlJc w:val="left"/>
      <w:pPr>
        <w:tabs>
          <w:tab w:val="num" w:pos="5040"/>
        </w:tabs>
        <w:ind w:left="5040" w:hanging="360"/>
      </w:pPr>
      <w:rPr>
        <w:rFonts w:ascii="Symbol" w:hAnsi="Symbol" w:cs="Symbol" w:hint="default"/>
      </w:rPr>
    </w:lvl>
    <w:lvl w:ilvl="7" w:tplc="04080003">
      <w:start w:val="1"/>
      <w:numFmt w:val="bullet"/>
      <w:lvlText w:val="o"/>
      <w:lvlJc w:val="left"/>
      <w:pPr>
        <w:tabs>
          <w:tab w:val="num" w:pos="5760"/>
        </w:tabs>
        <w:ind w:left="5760" w:hanging="360"/>
      </w:pPr>
      <w:rPr>
        <w:rFonts w:ascii="Courier New" w:hAnsi="Courier New" w:cs="Courier New" w:hint="default"/>
      </w:rPr>
    </w:lvl>
    <w:lvl w:ilvl="8" w:tplc="04080005">
      <w:start w:val="1"/>
      <w:numFmt w:val="bullet"/>
      <w:lvlText w:val=""/>
      <w:lvlJc w:val="left"/>
      <w:pPr>
        <w:tabs>
          <w:tab w:val="num" w:pos="6480"/>
        </w:tabs>
        <w:ind w:left="6480" w:hanging="360"/>
      </w:pPr>
      <w:rPr>
        <w:rFonts w:ascii="Wingdings" w:hAnsi="Wingdings" w:cs="Wingdings" w:hint="default"/>
      </w:rPr>
    </w:lvl>
  </w:abstractNum>
  <w:abstractNum w:abstractNumId="141">
    <w:nsid w:val="7DD93A71"/>
    <w:multiLevelType w:val="hybridMultilevel"/>
    <w:tmpl w:val="DC4264BE"/>
    <w:lvl w:ilvl="0" w:tplc="FFFFFFFF">
      <w:start w:val="1"/>
      <w:numFmt w:val="bullet"/>
      <w:pStyle w:val="1stlevelBullet"/>
      <w:lvlText w:val=""/>
      <w:lvlJc w:val="left"/>
      <w:pPr>
        <w:tabs>
          <w:tab w:val="num" w:pos="720"/>
        </w:tabs>
        <w:ind w:left="720" w:hanging="360"/>
      </w:pPr>
      <w:rPr>
        <w:rFonts w:ascii="Wingdings" w:hAnsi="Wingdings" w:hint="default"/>
      </w:rPr>
    </w:lvl>
    <w:lvl w:ilvl="1" w:tplc="FFFFFFFF">
      <w:start w:val="1"/>
      <w:numFmt w:val="bullet"/>
      <w:lvlText w:val=""/>
      <w:lvlJc w:val="left"/>
      <w:pPr>
        <w:tabs>
          <w:tab w:val="num" w:pos="1440"/>
        </w:tabs>
        <w:ind w:left="1440" w:hanging="360"/>
      </w:pPr>
      <w:rPr>
        <w:rFonts w:ascii="Wingdings" w:hAnsi="Wingding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42">
    <w:nsid w:val="7ECC3774"/>
    <w:multiLevelType w:val="multilevel"/>
    <w:tmpl w:val="BC6E4976"/>
    <w:lvl w:ilvl="0">
      <w:start w:val="1"/>
      <w:numFmt w:val="decimal"/>
      <w:lvlText w:val="%1."/>
      <w:lvlJc w:val="left"/>
      <w:pPr>
        <w:tabs>
          <w:tab w:val="num" w:pos="0"/>
        </w:tabs>
        <w:ind w:left="0" w:firstLine="0"/>
      </w:pPr>
      <w:rPr>
        <w:rFonts w:ascii="Calibri" w:hAnsi="Calibri" w:cs="Tahoma" w:hint="default"/>
        <w:b w:val="0"/>
        <w:bCs w:val="0"/>
        <w:i w:val="0"/>
        <w:iCs w:val="0"/>
        <w:strike w:val="0"/>
        <w:color w:val="000000"/>
        <w:spacing w:val="0"/>
        <w:w w:val="100"/>
        <w:position w:val="0"/>
        <w:sz w:val="22"/>
        <w:szCs w:val="22"/>
        <w:u w:val="none"/>
      </w:rPr>
    </w:lvl>
    <w:lvl w:ilvl="1">
      <w:numFmt w:val="decimal"/>
      <w:lvlText w:val=""/>
      <w:lvlJc w:val="left"/>
      <w:pPr>
        <w:tabs>
          <w:tab w:val="num" w:pos="0"/>
        </w:tabs>
        <w:ind w:left="0" w:firstLine="0"/>
      </w:pPr>
      <w:rPr>
        <w:rFonts w:hint="default"/>
      </w:rPr>
    </w:lvl>
    <w:lvl w:ilvl="2">
      <w:numFmt w:val="decimal"/>
      <w:lvlText w:val=""/>
      <w:lvlJc w:val="left"/>
      <w:pPr>
        <w:tabs>
          <w:tab w:val="num" w:pos="0"/>
        </w:tabs>
        <w:ind w:left="0" w:firstLine="0"/>
      </w:pPr>
      <w:rPr>
        <w:rFonts w:hint="default"/>
      </w:rPr>
    </w:lvl>
    <w:lvl w:ilvl="3">
      <w:numFmt w:val="decimal"/>
      <w:lvlText w:val=""/>
      <w:lvlJc w:val="left"/>
      <w:pPr>
        <w:tabs>
          <w:tab w:val="num" w:pos="0"/>
        </w:tabs>
        <w:ind w:left="0" w:firstLine="0"/>
      </w:pPr>
      <w:rPr>
        <w:rFonts w:hint="default"/>
      </w:rPr>
    </w:lvl>
    <w:lvl w:ilvl="4">
      <w:numFmt w:val="decimal"/>
      <w:lvlText w:val=""/>
      <w:lvlJc w:val="left"/>
      <w:pPr>
        <w:tabs>
          <w:tab w:val="num" w:pos="0"/>
        </w:tabs>
        <w:ind w:left="0" w:firstLine="0"/>
      </w:pPr>
      <w:rPr>
        <w:rFonts w:hint="default"/>
      </w:rPr>
    </w:lvl>
    <w:lvl w:ilvl="5">
      <w:numFmt w:val="decimal"/>
      <w:lvlText w:val=""/>
      <w:lvlJc w:val="left"/>
      <w:pPr>
        <w:tabs>
          <w:tab w:val="num" w:pos="0"/>
        </w:tabs>
        <w:ind w:left="0" w:firstLine="0"/>
      </w:pPr>
      <w:rPr>
        <w:rFonts w:hint="default"/>
      </w:rPr>
    </w:lvl>
    <w:lvl w:ilvl="6">
      <w:numFmt w:val="decimal"/>
      <w:lvlText w:val=""/>
      <w:lvlJc w:val="left"/>
      <w:pPr>
        <w:tabs>
          <w:tab w:val="num" w:pos="0"/>
        </w:tabs>
        <w:ind w:left="0" w:firstLine="0"/>
      </w:pPr>
      <w:rPr>
        <w:rFonts w:hint="default"/>
      </w:rPr>
    </w:lvl>
    <w:lvl w:ilvl="7">
      <w:numFmt w:val="decimal"/>
      <w:lvlText w:val=""/>
      <w:lvlJc w:val="left"/>
      <w:pPr>
        <w:tabs>
          <w:tab w:val="num" w:pos="0"/>
        </w:tabs>
        <w:ind w:left="0" w:firstLine="0"/>
      </w:pPr>
      <w:rPr>
        <w:rFonts w:hint="default"/>
      </w:rPr>
    </w:lvl>
    <w:lvl w:ilvl="8">
      <w:numFmt w:val="decimal"/>
      <w:lvlText w:val=""/>
      <w:lvlJc w:val="left"/>
      <w:pPr>
        <w:tabs>
          <w:tab w:val="num" w:pos="0"/>
        </w:tabs>
        <w:ind w:left="0" w:firstLine="0"/>
      </w:pPr>
      <w:rPr>
        <w:rFonts w:hint="default"/>
      </w:rPr>
    </w:lvl>
  </w:abstractNum>
  <w:abstractNum w:abstractNumId="143">
    <w:nsid w:val="7F175A05"/>
    <w:multiLevelType w:val="hybridMultilevel"/>
    <w:tmpl w:val="CB8C734E"/>
    <w:lvl w:ilvl="0" w:tplc="D7709AE2">
      <w:start w:val="1"/>
      <w:numFmt w:val="decimal"/>
      <w:lvlText w:val="%1."/>
      <w:lvlJc w:val="left"/>
      <w:pPr>
        <w:tabs>
          <w:tab w:val="num" w:pos="360"/>
        </w:tabs>
        <w:ind w:left="360" w:hanging="360"/>
      </w:pPr>
      <w:rPr>
        <w:rFonts w:cs="Times New Roman" w:hint="default"/>
        <w:b w:val="0"/>
        <w:i w:val="0"/>
        <w:color w:val="auto"/>
        <w:sz w:val="20"/>
        <w:szCs w:val="20"/>
        <w:u w:val="none"/>
      </w:rPr>
    </w:lvl>
    <w:lvl w:ilvl="1" w:tplc="4E9077C6" w:tentative="1">
      <w:start w:val="1"/>
      <w:numFmt w:val="lowerLetter"/>
      <w:lvlText w:val="%2."/>
      <w:lvlJc w:val="left"/>
      <w:pPr>
        <w:tabs>
          <w:tab w:val="num" w:pos="1440"/>
        </w:tabs>
        <w:ind w:left="1440" w:hanging="360"/>
      </w:pPr>
      <w:rPr>
        <w:rFonts w:cs="Times New Roman"/>
      </w:rPr>
    </w:lvl>
    <w:lvl w:ilvl="2" w:tplc="41C8E52E" w:tentative="1">
      <w:start w:val="1"/>
      <w:numFmt w:val="lowerRoman"/>
      <w:lvlText w:val="%3."/>
      <w:lvlJc w:val="right"/>
      <w:pPr>
        <w:tabs>
          <w:tab w:val="num" w:pos="2160"/>
        </w:tabs>
        <w:ind w:left="2160" w:hanging="180"/>
      </w:pPr>
      <w:rPr>
        <w:rFonts w:cs="Times New Roman"/>
      </w:rPr>
    </w:lvl>
    <w:lvl w:ilvl="3" w:tplc="CEE84EF6" w:tentative="1">
      <w:start w:val="1"/>
      <w:numFmt w:val="decimal"/>
      <w:lvlText w:val="%4."/>
      <w:lvlJc w:val="left"/>
      <w:pPr>
        <w:tabs>
          <w:tab w:val="num" w:pos="2880"/>
        </w:tabs>
        <w:ind w:left="2880" w:hanging="360"/>
      </w:pPr>
      <w:rPr>
        <w:rFonts w:cs="Times New Roman"/>
      </w:rPr>
    </w:lvl>
    <w:lvl w:ilvl="4" w:tplc="BB1CB356" w:tentative="1">
      <w:start w:val="1"/>
      <w:numFmt w:val="lowerLetter"/>
      <w:lvlText w:val="%5."/>
      <w:lvlJc w:val="left"/>
      <w:pPr>
        <w:tabs>
          <w:tab w:val="num" w:pos="3600"/>
        </w:tabs>
        <w:ind w:left="3600" w:hanging="360"/>
      </w:pPr>
      <w:rPr>
        <w:rFonts w:cs="Times New Roman"/>
      </w:rPr>
    </w:lvl>
    <w:lvl w:ilvl="5" w:tplc="94A023A8" w:tentative="1">
      <w:start w:val="1"/>
      <w:numFmt w:val="lowerRoman"/>
      <w:lvlText w:val="%6."/>
      <w:lvlJc w:val="right"/>
      <w:pPr>
        <w:tabs>
          <w:tab w:val="num" w:pos="4320"/>
        </w:tabs>
        <w:ind w:left="4320" w:hanging="180"/>
      </w:pPr>
      <w:rPr>
        <w:rFonts w:cs="Times New Roman"/>
      </w:rPr>
    </w:lvl>
    <w:lvl w:ilvl="6" w:tplc="29FCF0F4" w:tentative="1">
      <w:start w:val="1"/>
      <w:numFmt w:val="decimal"/>
      <w:lvlText w:val="%7."/>
      <w:lvlJc w:val="left"/>
      <w:pPr>
        <w:tabs>
          <w:tab w:val="num" w:pos="5040"/>
        </w:tabs>
        <w:ind w:left="5040" w:hanging="360"/>
      </w:pPr>
      <w:rPr>
        <w:rFonts w:cs="Times New Roman"/>
      </w:rPr>
    </w:lvl>
    <w:lvl w:ilvl="7" w:tplc="590ED59A" w:tentative="1">
      <w:start w:val="1"/>
      <w:numFmt w:val="lowerLetter"/>
      <w:lvlText w:val="%8."/>
      <w:lvlJc w:val="left"/>
      <w:pPr>
        <w:tabs>
          <w:tab w:val="num" w:pos="5760"/>
        </w:tabs>
        <w:ind w:left="5760" w:hanging="360"/>
      </w:pPr>
      <w:rPr>
        <w:rFonts w:cs="Times New Roman"/>
      </w:rPr>
    </w:lvl>
    <w:lvl w:ilvl="8" w:tplc="1A601968" w:tentative="1">
      <w:start w:val="1"/>
      <w:numFmt w:val="lowerRoman"/>
      <w:lvlText w:val="%9."/>
      <w:lvlJc w:val="right"/>
      <w:pPr>
        <w:tabs>
          <w:tab w:val="num" w:pos="6480"/>
        </w:tabs>
        <w:ind w:left="6480" w:hanging="180"/>
      </w:pPr>
      <w:rPr>
        <w:rFonts w:cs="Times New Roman"/>
      </w:rPr>
    </w:lvl>
  </w:abstractNum>
  <w:num w:numId="1">
    <w:abstractNumId w:val="71"/>
  </w:num>
  <w:num w:numId="2">
    <w:abstractNumId w:val="89"/>
  </w:num>
  <w:num w:numId="3">
    <w:abstractNumId w:val="96"/>
  </w:num>
  <w:num w:numId="4">
    <w:abstractNumId w:val="77"/>
  </w:num>
  <w:num w:numId="5">
    <w:abstractNumId w:val="93"/>
  </w:num>
  <w:num w:numId="6">
    <w:abstractNumId w:val="92"/>
  </w:num>
  <w:num w:numId="7">
    <w:abstractNumId w:val="130"/>
  </w:num>
  <w:num w:numId="8">
    <w:abstractNumId w:val="87"/>
  </w:num>
  <w:num w:numId="9">
    <w:abstractNumId w:val="94"/>
  </w:num>
  <w:num w:numId="10">
    <w:abstractNumId w:val="108"/>
  </w:num>
  <w:num w:numId="11">
    <w:abstractNumId w:val="34"/>
  </w:num>
  <w:num w:numId="12">
    <w:abstractNumId w:val="46"/>
  </w:num>
  <w:num w:numId="13">
    <w:abstractNumId w:val="141"/>
  </w:num>
  <w:num w:numId="14">
    <w:abstractNumId w:val="27"/>
  </w:num>
  <w:num w:numId="15">
    <w:abstractNumId w:val="118"/>
  </w:num>
  <w:num w:numId="16">
    <w:abstractNumId w:val="40"/>
  </w:num>
  <w:num w:numId="17">
    <w:abstractNumId w:val="35"/>
  </w:num>
  <w:num w:numId="18">
    <w:abstractNumId w:val="21"/>
  </w:num>
  <w:num w:numId="19">
    <w:abstractNumId w:val="1"/>
  </w:num>
  <w:num w:numId="20">
    <w:abstractNumId w:val="0"/>
  </w:num>
  <w:num w:numId="21">
    <w:abstractNumId w:val="2"/>
  </w:num>
  <w:num w:numId="22">
    <w:abstractNumId w:val="28"/>
    <w:lvlOverride w:ilvl="0"/>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8"/>
    <w:lvlOverride w:ilvl="0">
      <w:lvl w:ilvl="0">
        <w:start w:val="1"/>
        <w:numFmt w:val="none"/>
        <w:pStyle w:val="10"/>
        <w:lvlText w:val="Γ."/>
        <w:lvlJc w:val="left"/>
        <w:pPr>
          <w:tabs>
            <w:tab w:val="num" w:pos="1418"/>
          </w:tabs>
          <w:ind w:left="2212" w:hanging="794"/>
        </w:pPr>
        <w:rPr>
          <w:rFonts w:asciiTheme="minorHAnsi" w:hAnsiTheme="minorHAnsi" w:cstheme="minorHAnsi" w:hint="default"/>
          <w:b/>
          <w:i w:val="0"/>
          <w:sz w:val="22"/>
          <w:szCs w:val="22"/>
        </w:rPr>
      </w:lvl>
    </w:lvlOverride>
    <w:lvlOverride w:ilvl="1">
      <w:lvl w:ilvl="1">
        <w:start w:val="1"/>
        <w:numFmt w:val="decimal"/>
        <w:pStyle w:val="2"/>
        <w:lvlText w:val="%1.%2"/>
        <w:lvlJc w:val="left"/>
        <w:pPr>
          <w:tabs>
            <w:tab w:val="num" w:pos="2498"/>
          </w:tabs>
          <w:ind w:left="1983" w:hanging="565"/>
        </w:pPr>
        <w:rPr>
          <w:rFonts w:ascii="Tahoma" w:hAnsi="Tahoma" w:hint="default"/>
          <w:b/>
          <w:i w:val="0"/>
          <w:sz w:val="24"/>
          <w:szCs w:val="24"/>
        </w:rPr>
      </w:lvl>
    </w:lvlOverride>
    <w:lvlOverride w:ilvl="2">
      <w:lvl w:ilvl="2">
        <w:start w:val="1"/>
        <w:numFmt w:val="decimal"/>
        <w:pStyle w:val="30"/>
        <w:lvlText w:val="%1.%2.%3"/>
        <w:lvlJc w:val="left"/>
        <w:pPr>
          <w:tabs>
            <w:tab w:val="num" w:pos="2498"/>
          </w:tabs>
          <w:ind w:left="2138" w:hanging="720"/>
        </w:pPr>
        <w:rPr>
          <w:rFonts w:ascii="Tahoma" w:hAnsi="Tahoma" w:hint="default"/>
          <w:b/>
          <w:i w:val="0"/>
          <w:sz w:val="24"/>
          <w:szCs w:val="24"/>
        </w:rPr>
      </w:lvl>
    </w:lvlOverride>
    <w:lvlOverride w:ilvl="3">
      <w:lvl w:ilvl="3">
        <w:start w:val="1"/>
        <w:numFmt w:val="decimal"/>
        <w:pStyle w:val="40"/>
        <w:lvlText w:val="%1.%2.%3.%4"/>
        <w:lvlJc w:val="left"/>
        <w:pPr>
          <w:tabs>
            <w:tab w:val="num" w:pos="3240"/>
          </w:tabs>
          <w:ind w:left="2664" w:hanging="864"/>
        </w:pPr>
        <w:rPr>
          <w:rFonts w:ascii="Tahoma" w:hAnsi="Tahoma" w:hint="default"/>
          <w:b/>
          <w:i w:val="0"/>
          <w:sz w:val="24"/>
          <w:szCs w:val="24"/>
        </w:rPr>
      </w:lvl>
    </w:lvlOverride>
    <w:lvlOverride w:ilvl="4">
      <w:lvl w:ilvl="4">
        <w:start w:val="1"/>
        <w:numFmt w:val="decimal"/>
        <w:pStyle w:val="5"/>
        <w:lvlText w:val="%1.%2.%3.%4.%5"/>
        <w:lvlJc w:val="left"/>
        <w:pPr>
          <w:tabs>
            <w:tab w:val="num" w:pos="3218"/>
          </w:tabs>
          <w:ind w:left="2426" w:hanging="1008"/>
        </w:pPr>
        <w:rPr>
          <w:rFonts w:ascii="Tahoma" w:hAnsi="Tahoma" w:hint="default"/>
        </w:rPr>
      </w:lvl>
    </w:lvlOverride>
    <w:lvlOverride w:ilvl="5">
      <w:lvl w:ilvl="5">
        <w:start w:val="1"/>
        <w:numFmt w:val="decimal"/>
        <w:pStyle w:val="6"/>
        <w:lvlText w:val="%1.%2.%3.%4.%5.%6"/>
        <w:lvlJc w:val="left"/>
        <w:pPr>
          <w:tabs>
            <w:tab w:val="num" w:pos="2552"/>
          </w:tabs>
          <w:ind w:left="2552" w:hanging="1134"/>
        </w:pPr>
        <w:rPr>
          <w:rFonts w:ascii="Tahoma" w:hAnsi="Tahoma" w:hint="default"/>
          <w:b/>
          <w:i w:val="0"/>
          <w:sz w:val="20"/>
          <w:szCs w:val="20"/>
        </w:rPr>
      </w:lvl>
    </w:lvlOverride>
    <w:lvlOverride w:ilvl="6">
      <w:lvl w:ilvl="6">
        <w:start w:val="1"/>
        <w:numFmt w:val="decimal"/>
        <w:pStyle w:val="7"/>
        <w:lvlText w:val="%1.%2.%3.%4.%5.%6.%7"/>
        <w:lvlJc w:val="left"/>
        <w:pPr>
          <w:tabs>
            <w:tab w:val="num" w:pos="2714"/>
          </w:tabs>
          <w:ind w:left="2714" w:hanging="1296"/>
        </w:pPr>
        <w:rPr>
          <w:rFonts w:ascii="Tahoma" w:hAnsi="Tahoma" w:hint="default"/>
          <w:b w:val="0"/>
          <w:i w:val="0"/>
          <w:sz w:val="18"/>
          <w:szCs w:val="18"/>
        </w:rPr>
      </w:lvl>
    </w:lvlOverride>
    <w:lvlOverride w:ilvl="7">
      <w:lvl w:ilvl="7">
        <w:start w:val="1"/>
        <w:numFmt w:val="decimal"/>
        <w:pStyle w:val="8"/>
        <w:lvlText w:val="%1.%2.%3.%4.%5.%6.%7.%8"/>
        <w:lvlJc w:val="left"/>
        <w:pPr>
          <w:tabs>
            <w:tab w:val="num" w:pos="2858"/>
          </w:tabs>
          <w:ind w:left="2858" w:hanging="1440"/>
        </w:pPr>
        <w:rPr>
          <w:rFonts w:ascii="Tahoma" w:hAnsi="Tahoma" w:hint="default"/>
          <w:b w:val="0"/>
          <w:i w:val="0"/>
          <w:sz w:val="18"/>
          <w:szCs w:val="18"/>
        </w:rPr>
      </w:lvl>
    </w:lvlOverride>
    <w:lvlOverride w:ilvl="8">
      <w:lvl w:ilvl="8">
        <w:start w:val="1"/>
        <w:numFmt w:val="decimal"/>
        <w:pStyle w:val="9"/>
        <w:lvlText w:val="%1.%2.%3.%4.%5.%6.%7.%8.%9"/>
        <w:lvlJc w:val="left"/>
        <w:pPr>
          <w:tabs>
            <w:tab w:val="num" w:pos="3002"/>
          </w:tabs>
          <w:ind w:left="3002" w:hanging="1584"/>
        </w:pPr>
        <w:rPr>
          <w:rFonts w:hint="default"/>
        </w:rPr>
      </w:lvl>
    </w:lvlOverride>
  </w:num>
  <w:num w:numId="24">
    <w:abstractNumId w:val="48"/>
  </w:num>
  <w:num w:numId="25">
    <w:abstractNumId w:val="121"/>
  </w:num>
  <w:num w:numId="26">
    <w:abstractNumId w:val="131"/>
  </w:num>
  <w:num w:numId="27">
    <w:abstractNumId w:val="56"/>
  </w:num>
  <w:num w:numId="28">
    <w:abstractNumId w:val="101"/>
  </w:num>
  <w:num w:numId="29">
    <w:abstractNumId w:val="139"/>
  </w:num>
  <w:num w:numId="30">
    <w:abstractNumId w:val="53"/>
  </w:num>
  <w:num w:numId="31">
    <w:abstractNumId w:val="99"/>
  </w:num>
  <w:num w:numId="32">
    <w:abstractNumId w:val="127"/>
  </w:num>
  <w:num w:numId="33">
    <w:abstractNumId w:val="88"/>
  </w:num>
  <w:num w:numId="34">
    <w:abstractNumId w:val="90"/>
  </w:num>
  <w:num w:numId="35">
    <w:abstractNumId w:val="79"/>
  </w:num>
  <w:num w:numId="36">
    <w:abstractNumId w:val="29"/>
  </w:num>
  <w:num w:numId="37">
    <w:abstractNumId w:val="13"/>
  </w:num>
  <w:num w:numId="38">
    <w:abstractNumId w:val="14"/>
  </w:num>
  <w:num w:numId="39">
    <w:abstractNumId w:val="15"/>
  </w:num>
  <w:num w:numId="40">
    <w:abstractNumId w:val="16"/>
  </w:num>
  <w:num w:numId="41">
    <w:abstractNumId w:val="54"/>
  </w:num>
  <w:num w:numId="42">
    <w:abstractNumId w:val="100"/>
  </w:num>
  <w:num w:numId="43">
    <w:abstractNumId w:val="57"/>
  </w:num>
  <w:num w:numId="44">
    <w:abstractNumId w:val="83"/>
  </w:num>
  <w:num w:numId="45">
    <w:abstractNumId w:val="135"/>
  </w:num>
  <w:num w:numId="46">
    <w:abstractNumId w:val="138"/>
  </w:num>
  <w:num w:numId="47">
    <w:abstractNumId w:val="25"/>
  </w:num>
  <w:num w:numId="48">
    <w:abstractNumId w:val="115"/>
  </w:num>
  <w:num w:numId="49">
    <w:abstractNumId w:val="52"/>
  </w:num>
  <w:num w:numId="50">
    <w:abstractNumId w:val="68"/>
  </w:num>
  <w:num w:numId="51">
    <w:abstractNumId w:val="67"/>
  </w:num>
  <w:num w:numId="52">
    <w:abstractNumId w:val="30"/>
  </w:num>
  <w:num w:numId="53">
    <w:abstractNumId w:val="134"/>
  </w:num>
  <w:num w:numId="54">
    <w:abstractNumId w:val="69"/>
  </w:num>
  <w:num w:numId="55">
    <w:abstractNumId w:val="33"/>
  </w:num>
  <w:num w:numId="56">
    <w:abstractNumId w:val="44"/>
  </w:num>
  <w:num w:numId="57">
    <w:abstractNumId w:val="61"/>
  </w:num>
  <w:num w:numId="58">
    <w:abstractNumId w:val="55"/>
  </w:num>
  <w:num w:numId="59">
    <w:abstractNumId w:val="31"/>
  </w:num>
  <w:num w:numId="60">
    <w:abstractNumId w:val="32"/>
  </w:num>
  <w:num w:numId="61">
    <w:abstractNumId w:val="91"/>
  </w:num>
  <w:num w:numId="62">
    <w:abstractNumId w:val="22"/>
  </w:num>
  <w:num w:numId="63">
    <w:abstractNumId w:val="84"/>
  </w:num>
  <w:num w:numId="64">
    <w:abstractNumId w:val="49"/>
  </w:num>
  <w:num w:numId="65">
    <w:abstractNumId w:val="45"/>
  </w:num>
  <w:num w:numId="66">
    <w:abstractNumId w:val="72"/>
  </w:num>
  <w:num w:numId="67">
    <w:abstractNumId w:val="110"/>
  </w:num>
  <w:num w:numId="68">
    <w:abstractNumId w:val="74"/>
  </w:num>
  <w:num w:numId="69">
    <w:abstractNumId w:val="120"/>
  </w:num>
  <w:num w:numId="70">
    <w:abstractNumId w:val="50"/>
  </w:num>
  <w:num w:numId="71">
    <w:abstractNumId w:val="125"/>
  </w:num>
  <w:num w:numId="72">
    <w:abstractNumId w:val="80"/>
  </w:num>
  <w:num w:numId="73">
    <w:abstractNumId w:val="85"/>
  </w:num>
  <w:num w:numId="74">
    <w:abstractNumId w:val="23"/>
  </w:num>
  <w:num w:numId="75">
    <w:abstractNumId w:val="24"/>
  </w:num>
  <w:num w:numId="76">
    <w:abstractNumId w:val="128"/>
  </w:num>
  <w:num w:numId="77">
    <w:abstractNumId w:val="106"/>
  </w:num>
  <w:num w:numId="78">
    <w:abstractNumId w:val="36"/>
  </w:num>
  <w:num w:numId="79">
    <w:abstractNumId w:val="38"/>
  </w:num>
  <w:num w:numId="80">
    <w:abstractNumId w:val="42"/>
  </w:num>
  <w:num w:numId="81">
    <w:abstractNumId w:val="20"/>
  </w:num>
  <w:num w:numId="82">
    <w:abstractNumId w:val="112"/>
  </w:num>
  <w:num w:numId="83">
    <w:abstractNumId w:val="58"/>
  </w:num>
  <w:num w:numId="84">
    <w:abstractNumId w:val="113"/>
  </w:num>
  <w:num w:numId="85">
    <w:abstractNumId w:val="116"/>
  </w:num>
  <w:num w:numId="86">
    <w:abstractNumId w:val="143"/>
  </w:num>
  <w:num w:numId="87">
    <w:abstractNumId w:val="63"/>
  </w:num>
  <w:num w:numId="88">
    <w:abstractNumId w:val="19"/>
  </w:num>
  <w:num w:numId="89">
    <w:abstractNumId w:val="136"/>
  </w:num>
  <w:num w:numId="90">
    <w:abstractNumId w:val="95"/>
  </w:num>
  <w:num w:numId="91">
    <w:abstractNumId w:val="114"/>
  </w:num>
  <w:num w:numId="92">
    <w:abstractNumId w:val="137"/>
  </w:num>
  <w:num w:numId="93">
    <w:abstractNumId w:val="103"/>
  </w:num>
  <w:num w:numId="94">
    <w:abstractNumId w:val="122"/>
  </w:num>
  <w:num w:numId="95">
    <w:abstractNumId w:val="142"/>
  </w:num>
  <w:num w:numId="96">
    <w:abstractNumId w:val="41"/>
  </w:num>
  <w:num w:numId="97">
    <w:abstractNumId w:val="65"/>
  </w:num>
  <w:num w:numId="98">
    <w:abstractNumId w:val="43"/>
  </w:num>
  <w:num w:numId="99">
    <w:abstractNumId w:val="107"/>
  </w:num>
  <w:num w:numId="100">
    <w:abstractNumId w:val="78"/>
  </w:num>
  <w:num w:numId="101">
    <w:abstractNumId w:val="37"/>
  </w:num>
  <w:num w:numId="102">
    <w:abstractNumId w:val="75"/>
  </w:num>
  <w:num w:numId="103">
    <w:abstractNumId w:val="59"/>
  </w:num>
  <w:num w:numId="104">
    <w:abstractNumId w:val="105"/>
  </w:num>
  <w:num w:numId="105">
    <w:abstractNumId w:val="98"/>
  </w:num>
  <w:num w:numId="106">
    <w:abstractNumId w:val="39"/>
  </w:num>
  <w:num w:numId="107">
    <w:abstractNumId w:val="66"/>
  </w:num>
  <w:num w:numId="108">
    <w:abstractNumId w:val="102"/>
  </w:num>
  <w:num w:numId="109">
    <w:abstractNumId w:val="81"/>
  </w:num>
  <w:num w:numId="110">
    <w:abstractNumId w:val="62"/>
  </w:num>
  <w:num w:numId="111">
    <w:abstractNumId w:val="3"/>
  </w:num>
  <w:num w:numId="112">
    <w:abstractNumId w:val="4"/>
  </w:num>
  <w:num w:numId="113">
    <w:abstractNumId w:val="5"/>
  </w:num>
  <w:num w:numId="114">
    <w:abstractNumId w:val="6"/>
  </w:num>
  <w:num w:numId="115">
    <w:abstractNumId w:val="7"/>
  </w:num>
  <w:num w:numId="116">
    <w:abstractNumId w:val="8"/>
  </w:num>
  <w:num w:numId="117">
    <w:abstractNumId w:val="9"/>
  </w:num>
  <w:num w:numId="118">
    <w:abstractNumId w:val="10"/>
  </w:num>
  <w:num w:numId="119">
    <w:abstractNumId w:val="11"/>
  </w:num>
  <w:num w:numId="120">
    <w:abstractNumId w:val="12"/>
  </w:num>
  <w:num w:numId="121">
    <w:abstractNumId w:val="86"/>
  </w:num>
  <w:num w:numId="122">
    <w:abstractNumId w:val="64"/>
  </w:num>
  <w:num w:numId="123">
    <w:abstractNumId w:val="111"/>
  </w:num>
  <w:num w:numId="124">
    <w:abstractNumId w:val="60"/>
  </w:num>
  <w:num w:numId="125">
    <w:abstractNumId w:val="124"/>
  </w:num>
  <w:num w:numId="126">
    <w:abstractNumId w:val="117"/>
  </w:num>
  <w:num w:numId="127">
    <w:abstractNumId w:val="140"/>
  </w:num>
  <w:num w:numId="128">
    <w:abstractNumId w:val="109"/>
  </w:num>
  <w:num w:numId="129">
    <w:abstractNumId w:val="18"/>
  </w:num>
  <w:num w:numId="130">
    <w:abstractNumId w:val="47"/>
  </w:num>
  <w:num w:numId="131">
    <w:abstractNumId w:val="133"/>
  </w:num>
  <w:num w:numId="132">
    <w:abstractNumId w:val="119"/>
  </w:num>
  <w:num w:numId="133">
    <w:abstractNumId w:val="126"/>
  </w:num>
  <w:num w:numId="134">
    <w:abstractNumId w:val="129"/>
  </w:num>
  <w:num w:numId="135">
    <w:abstractNumId w:val="51"/>
  </w:num>
  <w:num w:numId="136">
    <w:abstractNumId w:val="70"/>
  </w:num>
  <w:num w:numId="137">
    <w:abstractNumId w:val="73"/>
  </w:num>
  <w:num w:numId="138">
    <w:abstractNumId w:val="97"/>
  </w:num>
  <w:num w:numId="139">
    <w:abstractNumId w:val="104"/>
  </w:num>
  <w:num w:numId="140">
    <w:abstractNumId w:val="123"/>
  </w:num>
  <w:num w:numId="141">
    <w:abstractNumId w:val="132"/>
  </w:num>
  <w:num w:numId="142">
    <w:abstractNumId w:val="26"/>
  </w:num>
  <w:num w:numId="143">
    <w:abstractNumId w:val="82"/>
  </w:num>
  <w:num w:numId="144">
    <w:abstractNumId w:val="17"/>
  </w:num>
  <w:num w:numId="145">
    <w:abstractNumId w:val="76"/>
  </w:num>
  <w:numIdMacAtCleanup w:val="14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hideGrammaticalErrors/>
  <w:proofState w:spelling="clean"/>
  <w:stylePaneFormatFilter w:val="3F01"/>
  <w:defaultTabStop w:val="720"/>
  <w:noPunctuationKerning/>
  <w:characterSpacingControl w:val="doNotCompress"/>
  <w:hdrShapeDefaults>
    <o:shapedefaults v:ext="edit" spidmax="65537"/>
  </w:hdrShapeDefaults>
  <w:footnotePr>
    <w:footnote w:id="-1"/>
    <w:footnote w:id="0"/>
  </w:footnotePr>
  <w:endnotePr>
    <w:endnote w:id="-1"/>
    <w:endnote w:id="0"/>
  </w:endnotePr>
  <w:compat/>
  <w:rsids>
    <w:rsidRoot w:val="00ED0620"/>
    <w:rsid w:val="0000132C"/>
    <w:rsid w:val="00006304"/>
    <w:rsid w:val="00010E72"/>
    <w:rsid w:val="00011681"/>
    <w:rsid w:val="00013641"/>
    <w:rsid w:val="00021593"/>
    <w:rsid w:val="00026490"/>
    <w:rsid w:val="00027D6A"/>
    <w:rsid w:val="00033B9D"/>
    <w:rsid w:val="00035A16"/>
    <w:rsid w:val="00041332"/>
    <w:rsid w:val="00041470"/>
    <w:rsid w:val="000468C5"/>
    <w:rsid w:val="000505C4"/>
    <w:rsid w:val="00055FFF"/>
    <w:rsid w:val="00057191"/>
    <w:rsid w:val="00060BDE"/>
    <w:rsid w:val="0006673B"/>
    <w:rsid w:val="000676AE"/>
    <w:rsid w:val="00070223"/>
    <w:rsid w:val="00070860"/>
    <w:rsid w:val="0008686E"/>
    <w:rsid w:val="000877CA"/>
    <w:rsid w:val="00087F2A"/>
    <w:rsid w:val="00090CD4"/>
    <w:rsid w:val="00091799"/>
    <w:rsid w:val="0009522B"/>
    <w:rsid w:val="0009693D"/>
    <w:rsid w:val="00097AED"/>
    <w:rsid w:val="000B1BC9"/>
    <w:rsid w:val="000B4DDE"/>
    <w:rsid w:val="000B6B99"/>
    <w:rsid w:val="000B7487"/>
    <w:rsid w:val="000B780A"/>
    <w:rsid w:val="000B7FC1"/>
    <w:rsid w:val="000C00EA"/>
    <w:rsid w:val="000C7982"/>
    <w:rsid w:val="000D1B3B"/>
    <w:rsid w:val="000D2CBA"/>
    <w:rsid w:val="000D2D16"/>
    <w:rsid w:val="000D3280"/>
    <w:rsid w:val="000E502C"/>
    <w:rsid w:val="000F1964"/>
    <w:rsid w:val="000F19ED"/>
    <w:rsid w:val="000F3B27"/>
    <w:rsid w:val="000F66DE"/>
    <w:rsid w:val="001006C3"/>
    <w:rsid w:val="001033C7"/>
    <w:rsid w:val="00105E6D"/>
    <w:rsid w:val="00111D0E"/>
    <w:rsid w:val="00115E17"/>
    <w:rsid w:val="00121BBD"/>
    <w:rsid w:val="001254F9"/>
    <w:rsid w:val="00130684"/>
    <w:rsid w:val="0013091C"/>
    <w:rsid w:val="0013178F"/>
    <w:rsid w:val="00133E68"/>
    <w:rsid w:val="00136545"/>
    <w:rsid w:val="001408DD"/>
    <w:rsid w:val="0014547C"/>
    <w:rsid w:val="00165CDB"/>
    <w:rsid w:val="00165D3D"/>
    <w:rsid w:val="00165FE2"/>
    <w:rsid w:val="00167F71"/>
    <w:rsid w:val="00177523"/>
    <w:rsid w:val="00180F3D"/>
    <w:rsid w:val="00181147"/>
    <w:rsid w:val="001845DB"/>
    <w:rsid w:val="00195E6D"/>
    <w:rsid w:val="001A11F8"/>
    <w:rsid w:val="001A3C2A"/>
    <w:rsid w:val="001A3C87"/>
    <w:rsid w:val="001A5815"/>
    <w:rsid w:val="001A7BBD"/>
    <w:rsid w:val="001B2D30"/>
    <w:rsid w:val="001B642E"/>
    <w:rsid w:val="001C4910"/>
    <w:rsid w:val="001D2CDB"/>
    <w:rsid w:val="001E1AB8"/>
    <w:rsid w:val="001F06BC"/>
    <w:rsid w:val="001F36C7"/>
    <w:rsid w:val="001F5CD6"/>
    <w:rsid w:val="00205C5A"/>
    <w:rsid w:val="00213C7A"/>
    <w:rsid w:val="002154D7"/>
    <w:rsid w:val="002160FD"/>
    <w:rsid w:val="00220441"/>
    <w:rsid w:val="002219F6"/>
    <w:rsid w:val="002317BB"/>
    <w:rsid w:val="0023252A"/>
    <w:rsid w:val="0024320F"/>
    <w:rsid w:val="00247413"/>
    <w:rsid w:val="00265507"/>
    <w:rsid w:val="00267234"/>
    <w:rsid w:val="002716C1"/>
    <w:rsid w:val="00274DC0"/>
    <w:rsid w:val="0027589A"/>
    <w:rsid w:val="00287F7C"/>
    <w:rsid w:val="00293D21"/>
    <w:rsid w:val="0029780F"/>
    <w:rsid w:val="002B1559"/>
    <w:rsid w:val="002B2497"/>
    <w:rsid w:val="002B477B"/>
    <w:rsid w:val="002B5956"/>
    <w:rsid w:val="002B727F"/>
    <w:rsid w:val="002C00A2"/>
    <w:rsid w:val="002C477D"/>
    <w:rsid w:val="002C579F"/>
    <w:rsid w:val="002D1B68"/>
    <w:rsid w:val="002D2F03"/>
    <w:rsid w:val="002D696E"/>
    <w:rsid w:val="002D76EA"/>
    <w:rsid w:val="002E18EF"/>
    <w:rsid w:val="002E490A"/>
    <w:rsid w:val="002F1876"/>
    <w:rsid w:val="002F6EE2"/>
    <w:rsid w:val="00301684"/>
    <w:rsid w:val="00302621"/>
    <w:rsid w:val="00302E0E"/>
    <w:rsid w:val="0030330D"/>
    <w:rsid w:val="003067D2"/>
    <w:rsid w:val="003102E0"/>
    <w:rsid w:val="00312BA3"/>
    <w:rsid w:val="00315F5D"/>
    <w:rsid w:val="00322F7B"/>
    <w:rsid w:val="0032590D"/>
    <w:rsid w:val="00327E29"/>
    <w:rsid w:val="003330DB"/>
    <w:rsid w:val="00333276"/>
    <w:rsid w:val="00334635"/>
    <w:rsid w:val="00342D57"/>
    <w:rsid w:val="003439BF"/>
    <w:rsid w:val="00346802"/>
    <w:rsid w:val="0035249D"/>
    <w:rsid w:val="003549AB"/>
    <w:rsid w:val="00355495"/>
    <w:rsid w:val="00356928"/>
    <w:rsid w:val="00360CD8"/>
    <w:rsid w:val="00361EA4"/>
    <w:rsid w:val="00362206"/>
    <w:rsid w:val="0036343B"/>
    <w:rsid w:val="0036595D"/>
    <w:rsid w:val="00365B33"/>
    <w:rsid w:val="00375398"/>
    <w:rsid w:val="00381941"/>
    <w:rsid w:val="00384D02"/>
    <w:rsid w:val="003852D4"/>
    <w:rsid w:val="003956AC"/>
    <w:rsid w:val="0039742B"/>
    <w:rsid w:val="003A2443"/>
    <w:rsid w:val="003A34BC"/>
    <w:rsid w:val="003A3D76"/>
    <w:rsid w:val="003A3F2D"/>
    <w:rsid w:val="003A3F2E"/>
    <w:rsid w:val="003A4863"/>
    <w:rsid w:val="003A53FC"/>
    <w:rsid w:val="003A7D83"/>
    <w:rsid w:val="003B12AA"/>
    <w:rsid w:val="003C0A20"/>
    <w:rsid w:val="003C1A20"/>
    <w:rsid w:val="003C1BFF"/>
    <w:rsid w:val="003C20AB"/>
    <w:rsid w:val="003C265C"/>
    <w:rsid w:val="003C5507"/>
    <w:rsid w:val="003C5722"/>
    <w:rsid w:val="003D2E78"/>
    <w:rsid w:val="003E0657"/>
    <w:rsid w:val="003E24D0"/>
    <w:rsid w:val="003F42B1"/>
    <w:rsid w:val="003F5BF6"/>
    <w:rsid w:val="003F5F35"/>
    <w:rsid w:val="003F77EF"/>
    <w:rsid w:val="0040119D"/>
    <w:rsid w:val="0040457E"/>
    <w:rsid w:val="00406E67"/>
    <w:rsid w:val="004111D8"/>
    <w:rsid w:val="00421792"/>
    <w:rsid w:val="00427BD0"/>
    <w:rsid w:val="0043134B"/>
    <w:rsid w:val="00433FAC"/>
    <w:rsid w:val="0043637D"/>
    <w:rsid w:val="0044186A"/>
    <w:rsid w:val="00443429"/>
    <w:rsid w:val="0044497D"/>
    <w:rsid w:val="00454083"/>
    <w:rsid w:val="00456688"/>
    <w:rsid w:val="00460993"/>
    <w:rsid w:val="00461319"/>
    <w:rsid w:val="00463F8D"/>
    <w:rsid w:val="00467924"/>
    <w:rsid w:val="00471E3A"/>
    <w:rsid w:val="00472C14"/>
    <w:rsid w:val="0047456E"/>
    <w:rsid w:val="004752DB"/>
    <w:rsid w:val="00480118"/>
    <w:rsid w:val="0048021C"/>
    <w:rsid w:val="004848E1"/>
    <w:rsid w:val="00486A84"/>
    <w:rsid w:val="00487DAE"/>
    <w:rsid w:val="00492848"/>
    <w:rsid w:val="004A3237"/>
    <w:rsid w:val="004A5B3B"/>
    <w:rsid w:val="004A7980"/>
    <w:rsid w:val="004B1819"/>
    <w:rsid w:val="004C15D4"/>
    <w:rsid w:val="004C4133"/>
    <w:rsid w:val="004D33C4"/>
    <w:rsid w:val="004E1257"/>
    <w:rsid w:val="004E19CA"/>
    <w:rsid w:val="004E6995"/>
    <w:rsid w:val="004F0429"/>
    <w:rsid w:val="004F4C88"/>
    <w:rsid w:val="00503033"/>
    <w:rsid w:val="00503C3F"/>
    <w:rsid w:val="005042FE"/>
    <w:rsid w:val="00504371"/>
    <w:rsid w:val="00516B6C"/>
    <w:rsid w:val="005220B1"/>
    <w:rsid w:val="00525CA3"/>
    <w:rsid w:val="005309D0"/>
    <w:rsid w:val="005311C5"/>
    <w:rsid w:val="005323B3"/>
    <w:rsid w:val="005352FE"/>
    <w:rsid w:val="00536F40"/>
    <w:rsid w:val="00537191"/>
    <w:rsid w:val="00540E83"/>
    <w:rsid w:val="0054386D"/>
    <w:rsid w:val="00551074"/>
    <w:rsid w:val="005529A3"/>
    <w:rsid w:val="00554F79"/>
    <w:rsid w:val="00555E78"/>
    <w:rsid w:val="005612F2"/>
    <w:rsid w:val="00561343"/>
    <w:rsid w:val="005735D2"/>
    <w:rsid w:val="00577B37"/>
    <w:rsid w:val="00580943"/>
    <w:rsid w:val="005845D3"/>
    <w:rsid w:val="00585A92"/>
    <w:rsid w:val="0059187D"/>
    <w:rsid w:val="00592F7B"/>
    <w:rsid w:val="005944F1"/>
    <w:rsid w:val="00596135"/>
    <w:rsid w:val="005A27D9"/>
    <w:rsid w:val="005A68C8"/>
    <w:rsid w:val="005A7A5D"/>
    <w:rsid w:val="005B462F"/>
    <w:rsid w:val="005B67E3"/>
    <w:rsid w:val="005B71C4"/>
    <w:rsid w:val="005C173E"/>
    <w:rsid w:val="005C24C0"/>
    <w:rsid w:val="005C30CF"/>
    <w:rsid w:val="005C57F1"/>
    <w:rsid w:val="005C5CAB"/>
    <w:rsid w:val="005D2B8D"/>
    <w:rsid w:val="005D4792"/>
    <w:rsid w:val="005D495C"/>
    <w:rsid w:val="005E119A"/>
    <w:rsid w:val="005E1C46"/>
    <w:rsid w:val="005E20B1"/>
    <w:rsid w:val="005E219A"/>
    <w:rsid w:val="005E28E7"/>
    <w:rsid w:val="005E3146"/>
    <w:rsid w:val="005E5334"/>
    <w:rsid w:val="005F5739"/>
    <w:rsid w:val="0060220E"/>
    <w:rsid w:val="00602347"/>
    <w:rsid w:val="00606EFB"/>
    <w:rsid w:val="00610E3A"/>
    <w:rsid w:val="0061352F"/>
    <w:rsid w:val="006217B5"/>
    <w:rsid w:val="00627B31"/>
    <w:rsid w:val="006309AE"/>
    <w:rsid w:val="0063457E"/>
    <w:rsid w:val="00641B56"/>
    <w:rsid w:val="00647B23"/>
    <w:rsid w:val="00647BCF"/>
    <w:rsid w:val="0065123C"/>
    <w:rsid w:val="0065166A"/>
    <w:rsid w:val="0066368B"/>
    <w:rsid w:val="0066473B"/>
    <w:rsid w:val="006656EF"/>
    <w:rsid w:val="0066782B"/>
    <w:rsid w:val="00683550"/>
    <w:rsid w:val="00685E44"/>
    <w:rsid w:val="006873C9"/>
    <w:rsid w:val="00694E32"/>
    <w:rsid w:val="00695414"/>
    <w:rsid w:val="006A1A91"/>
    <w:rsid w:val="006A2F4D"/>
    <w:rsid w:val="006A3B1B"/>
    <w:rsid w:val="006A5688"/>
    <w:rsid w:val="006B0266"/>
    <w:rsid w:val="006B509D"/>
    <w:rsid w:val="006B5B5B"/>
    <w:rsid w:val="006B7759"/>
    <w:rsid w:val="006C149B"/>
    <w:rsid w:val="006C2EFA"/>
    <w:rsid w:val="006C7F85"/>
    <w:rsid w:val="006D37F5"/>
    <w:rsid w:val="006D44D0"/>
    <w:rsid w:val="006D51AC"/>
    <w:rsid w:val="006D77C0"/>
    <w:rsid w:val="006E26DE"/>
    <w:rsid w:val="006E2FE1"/>
    <w:rsid w:val="006E4259"/>
    <w:rsid w:val="006E5DB3"/>
    <w:rsid w:val="006E6C7D"/>
    <w:rsid w:val="006F04E6"/>
    <w:rsid w:val="006F448D"/>
    <w:rsid w:val="006F563F"/>
    <w:rsid w:val="006F5F1D"/>
    <w:rsid w:val="006F6B8B"/>
    <w:rsid w:val="00700276"/>
    <w:rsid w:val="00700BAA"/>
    <w:rsid w:val="00704F34"/>
    <w:rsid w:val="00707B4B"/>
    <w:rsid w:val="007104E2"/>
    <w:rsid w:val="00711B17"/>
    <w:rsid w:val="007129EB"/>
    <w:rsid w:val="007150AA"/>
    <w:rsid w:val="00720A77"/>
    <w:rsid w:val="00721190"/>
    <w:rsid w:val="00721453"/>
    <w:rsid w:val="00730D96"/>
    <w:rsid w:val="007322A9"/>
    <w:rsid w:val="00734405"/>
    <w:rsid w:val="007443C1"/>
    <w:rsid w:val="00750644"/>
    <w:rsid w:val="00750681"/>
    <w:rsid w:val="0075094D"/>
    <w:rsid w:val="00753C47"/>
    <w:rsid w:val="0075583B"/>
    <w:rsid w:val="0076068E"/>
    <w:rsid w:val="007629BE"/>
    <w:rsid w:val="00767AE7"/>
    <w:rsid w:val="0077063A"/>
    <w:rsid w:val="00771CD2"/>
    <w:rsid w:val="0077316A"/>
    <w:rsid w:val="00776928"/>
    <w:rsid w:val="00777DA9"/>
    <w:rsid w:val="007803BC"/>
    <w:rsid w:val="00782AF3"/>
    <w:rsid w:val="00784E00"/>
    <w:rsid w:val="0078668F"/>
    <w:rsid w:val="007954BB"/>
    <w:rsid w:val="0079640F"/>
    <w:rsid w:val="007A226F"/>
    <w:rsid w:val="007A2AA4"/>
    <w:rsid w:val="007B3177"/>
    <w:rsid w:val="007B4025"/>
    <w:rsid w:val="007B4DC2"/>
    <w:rsid w:val="007C1F7C"/>
    <w:rsid w:val="007C2C78"/>
    <w:rsid w:val="007C33C3"/>
    <w:rsid w:val="007C3F66"/>
    <w:rsid w:val="007C4F37"/>
    <w:rsid w:val="007D473A"/>
    <w:rsid w:val="007D5CE0"/>
    <w:rsid w:val="007D5E1C"/>
    <w:rsid w:val="007D6FA3"/>
    <w:rsid w:val="007D77D8"/>
    <w:rsid w:val="007F03C6"/>
    <w:rsid w:val="007F20E0"/>
    <w:rsid w:val="007F748F"/>
    <w:rsid w:val="0080013A"/>
    <w:rsid w:val="00802904"/>
    <w:rsid w:val="00805E11"/>
    <w:rsid w:val="00815CA7"/>
    <w:rsid w:val="00815D84"/>
    <w:rsid w:val="008267FB"/>
    <w:rsid w:val="00830DA5"/>
    <w:rsid w:val="00831491"/>
    <w:rsid w:val="00835E51"/>
    <w:rsid w:val="0084162D"/>
    <w:rsid w:val="00841850"/>
    <w:rsid w:val="0085789A"/>
    <w:rsid w:val="00865D19"/>
    <w:rsid w:val="00865EC7"/>
    <w:rsid w:val="00870E3C"/>
    <w:rsid w:val="00872F63"/>
    <w:rsid w:val="00874851"/>
    <w:rsid w:val="00880E1E"/>
    <w:rsid w:val="00881A5C"/>
    <w:rsid w:val="0088485A"/>
    <w:rsid w:val="00892EF4"/>
    <w:rsid w:val="008930F5"/>
    <w:rsid w:val="00896AED"/>
    <w:rsid w:val="008A1710"/>
    <w:rsid w:val="008A5098"/>
    <w:rsid w:val="008B06D7"/>
    <w:rsid w:val="008B1CCD"/>
    <w:rsid w:val="008B40EE"/>
    <w:rsid w:val="008C5AC3"/>
    <w:rsid w:val="008D1EBB"/>
    <w:rsid w:val="008D46A0"/>
    <w:rsid w:val="008D4CF6"/>
    <w:rsid w:val="008D69F9"/>
    <w:rsid w:val="008E1D76"/>
    <w:rsid w:val="008E2711"/>
    <w:rsid w:val="008E28F4"/>
    <w:rsid w:val="008E6BDF"/>
    <w:rsid w:val="008F5BFB"/>
    <w:rsid w:val="008F75F4"/>
    <w:rsid w:val="00901CA2"/>
    <w:rsid w:val="00905A37"/>
    <w:rsid w:val="00912C39"/>
    <w:rsid w:val="0092013B"/>
    <w:rsid w:val="0092390F"/>
    <w:rsid w:val="00926F2A"/>
    <w:rsid w:val="009301A2"/>
    <w:rsid w:val="0093343F"/>
    <w:rsid w:val="00934CA5"/>
    <w:rsid w:val="009351FA"/>
    <w:rsid w:val="0093692A"/>
    <w:rsid w:val="0093708A"/>
    <w:rsid w:val="0094323D"/>
    <w:rsid w:val="00950FC6"/>
    <w:rsid w:val="00953913"/>
    <w:rsid w:val="00954342"/>
    <w:rsid w:val="0095479A"/>
    <w:rsid w:val="00956D4B"/>
    <w:rsid w:val="009606C1"/>
    <w:rsid w:val="009632F6"/>
    <w:rsid w:val="0096717B"/>
    <w:rsid w:val="00972CAA"/>
    <w:rsid w:val="00973CA8"/>
    <w:rsid w:val="00974AA2"/>
    <w:rsid w:val="009906F2"/>
    <w:rsid w:val="00991FE9"/>
    <w:rsid w:val="0099472E"/>
    <w:rsid w:val="009A4C68"/>
    <w:rsid w:val="009A4D12"/>
    <w:rsid w:val="009B24C2"/>
    <w:rsid w:val="009B38DE"/>
    <w:rsid w:val="009B4EC0"/>
    <w:rsid w:val="009B68A8"/>
    <w:rsid w:val="009E0A85"/>
    <w:rsid w:val="009E4BA3"/>
    <w:rsid w:val="009E53D0"/>
    <w:rsid w:val="00A01F7B"/>
    <w:rsid w:val="00A1010F"/>
    <w:rsid w:val="00A10659"/>
    <w:rsid w:val="00A119C5"/>
    <w:rsid w:val="00A123BB"/>
    <w:rsid w:val="00A13B12"/>
    <w:rsid w:val="00A13F2E"/>
    <w:rsid w:val="00A169EA"/>
    <w:rsid w:val="00A226F5"/>
    <w:rsid w:val="00A25A49"/>
    <w:rsid w:val="00A303BD"/>
    <w:rsid w:val="00A412BC"/>
    <w:rsid w:val="00A422EA"/>
    <w:rsid w:val="00A437DA"/>
    <w:rsid w:val="00A437FF"/>
    <w:rsid w:val="00A52F00"/>
    <w:rsid w:val="00A541DD"/>
    <w:rsid w:val="00A55A6C"/>
    <w:rsid w:val="00A623BC"/>
    <w:rsid w:val="00A656E0"/>
    <w:rsid w:val="00A66CE6"/>
    <w:rsid w:val="00A72D5C"/>
    <w:rsid w:val="00A830C1"/>
    <w:rsid w:val="00A84305"/>
    <w:rsid w:val="00A97EE4"/>
    <w:rsid w:val="00AA4B67"/>
    <w:rsid w:val="00AA62B7"/>
    <w:rsid w:val="00AB419A"/>
    <w:rsid w:val="00AB6349"/>
    <w:rsid w:val="00AC2648"/>
    <w:rsid w:val="00AD6587"/>
    <w:rsid w:val="00AE1693"/>
    <w:rsid w:val="00AE2E6D"/>
    <w:rsid w:val="00AE2FE2"/>
    <w:rsid w:val="00AE371E"/>
    <w:rsid w:val="00AE3ACE"/>
    <w:rsid w:val="00AE4463"/>
    <w:rsid w:val="00AE530D"/>
    <w:rsid w:val="00AF05E2"/>
    <w:rsid w:val="00AF157E"/>
    <w:rsid w:val="00AF5353"/>
    <w:rsid w:val="00AF5661"/>
    <w:rsid w:val="00B02392"/>
    <w:rsid w:val="00B04551"/>
    <w:rsid w:val="00B06B91"/>
    <w:rsid w:val="00B15C31"/>
    <w:rsid w:val="00B23988"/>
    <w:rsid w:val="00B24CE1"/>
    <w:rsid w:val="00B349A3"/>
    <w:rsid w:val="00B36E61"/>
    <w:rsid w:val="00B45973"/>
    <w:rsid w:val="00B463C6"/>
    <w:rsid w:val="00B51F3D"/>
    <w:rsid w:val="00B541D5"/>
    <w:rsid w:val="00B56A68"/>
    <w:rsid w:val="00B56C81"/>
    <w:rsid w:val="00B60376"/>
    <w:rsid w:val="00B6374C"/>
    <w:rsid w:val="00B67E0C"/>
    <w:rsid w:val="00B70068"/>
    <w:rsid w:val="00B713DB"/>
    <w:rsid w:val="00B7228C"/>
    <w:rsid w:val="00B730B1"/>
    <w:rsid w:val="00B80492"/>
    <w:rsid w:val="00B806B2"/>
    <w:rsid w:val="00B91483"/>
    <w:rsid w:val="00B919D6"/>
    <w:rsid w:val="00B92C1A"/>
    <w:rsid w:val="00BA0A82"/>
    <w:rsid w:val="00BA3600"/>
    <w:rsid w:val="00BA5576"/>
    <w:rsid w:val="00BA6779"/>
    <w:rsid w:val="00BA6825"/>
    <w:rsid w:val="00BA7E2A"/>
    <w:rsid w:val="00BB097C"/>
    <w:rsid w:val="00BB47C0"/>
    <w:rsid w:val="00BC2DBE"/>
    <w:rsid w:val="00BC4461"/>
    <w:rsid w:val="00BC44E2"/>
    <w:rsid w:val="00BD28CB"/>
    <w:rsid w:val="00BD2EE7"/>
    <w:rsid w:val="00BE033C"/>
    <w:rsid w:val="00BE0D02"/>
    <w:rsid w:val="00BE13C4"/>
    <w:rsid w:val="00BF10C3"/>
    <w:rsid w:val="00BF2605"/>
    <w:rsid w:val="00BF4CE6"/>
    <w:rsid w:val="00BF77F5"/>
    <w:rsid w:val="00BF7D9D"/>
    <w:rsid w:val="00C01E31"/>
    <w:rsid w:val="00C03474"/>
    <w:rsid w:val="00C053E2"/>
    <w:rsid w:val="00C121D5"/>
    <w:rsid w:val="00C12C25"/>
    <w:rsid w:val="00C13CB9"/>
    <w:rsid w:val="00C1633B"/>
    <w:rsid w:val="00C21525"/>
    <w:rsid w:val="00C2549D"/>
    <w:rsid w:val="00C27A9D"/>
    <w:rsid w:val="00C27C96"/>
    <w:rsid w:val="00C30D22"/>
    <w:rsid w:val="00C32D99"/>
    <w:rsid w:val="00C400D3"/>
    <w:rsid w:val="00C4014E"/>
    <w:rsid w:val="00C40155"/>
    <w:rsid w:val="00C40B8D"/>
    <w:rsid w:val="00C4555D"/>
    <w:rsid w:val="00C542F0"/>
    <w:rsid w:val="00C54700"/>
    <w:rsid w:val="00C54A87"/>
    <w:rsid w:val="00C559D0"/>
    <w:rsid w:val="00C566E7"/>
    <w:rsid w:val="00C6087E"/>
    <w:rsid w:val="00C60E4B"/>
    <w:rsid w:val="00C61D88"/>
    <w:rsid w:val="00C63FB5"/>
    <w:rsid w:val="00C724E0"/>
    <w:rsid w:val="00C731F5"/>
    <w:rsid w:val="00C750F9"/>
    <w:rsid w:val="00C763FC"/>
    <w:rsid w:val="00C80C3D"/>
    <w:rsid w:val="00C82D7A"/>
    <w:rsid w:val="00C86438"/>
    <w:rsid w:val="00C87C5C"/>
    <w:rsid w:val="00C91368"/>
    <w:rsid w:val="00C9280F"/>
    <w:rsid w:val="00C9295E"/>
    <w:rsid w:val="00C965FB"/>
    <w:rsid w:val="00C97367"/>
    <w:rsid w:val="00C97DB5"/>
    <w:rsid w:val="00CA57BA"/>
    <w:rsid w:val="00CB061C"/>
    <w:rsid w:val="00CB4818"/>
    <w:rsid w:val="00CB4ABE"/>
    <w:rsid w:val="00CC6DF3"/>
    <w:rsid w:val="00CD48C3"/>
    <w:rsid w:val="00CE5970"/>
    <w:rsid w:val="00CE6124"/>
    <w:rsid w:val="00CE6D69"/>
    <w:rsid w:val="00CE78FB"/>
    <w:rsid w:val="00CF288F"/>
    <w:rsid w:val="00CF35D3"/>
    <w:rsid w:val="00CF5D0A"/>
    <w:rsid w:val="00D03D28"/>
    <w:rsid w:val="00D1161D"/>
    <w:rsid w:val="00D155C2"/>
    <w:rsid w:val="00D2319E"/>
    <w:rsid w:val="00D23365"/>
    <w:rsid w:val="00D2339E"/>
    <w:rsid w:val="00D27E59"/>
    <w:rsid w:val="00D27FA3"/>
    <w:rsid w:val="00D413C5"/>
    <w:rsid w:val="00D455A7"/>
    <w:rsid w:val="00D46449"/>
    <w:rsid w:val="00D475A4"/>
    <w:rsid w:val="00D54831"/>
    <w:rsid w:val="00D54938"/>
    <w:rsid w:val="00D55E50"/>
    <w:rsid w:val="00D60135"/>
    <w:rsid w:val="00D6107F"/>
    <w:rsid w:val="00D667CE"/>
    <w:rsid w:val="00D70097"/>
    <w:rsid w:val="00D716C2"/>
    <w:rsid w:val="00D7299A"/>
    <w:rsid w:val="00D76D5F"/>
    <w:rsid w:val="00D77182"/>
    <w:rsid w:val="00D7798D"/>
    <w:rsid w:val="00D81525"/>
    <w:rsid w:val="00D83500"/>
    <w:rsid w:val="00D8388A"/>
    <w:rsid w:val="00D86330"/>
    <w:rsid w:val="00D94963"/>
    <w:rsid w:val="00DA143C"/>
    <w:rsid w:val="00DA245F"/>
    <w:rsid w:val="00DA3FA0"/>
    <w:rsid w:val="00DA45A0"/>
    <w:rsid w:val="00DA5C5B"/>
    <w:rsid w:val="00DA6004"/>
    <w:rsid w:val="00DA7F01"/>
    <w:rsid w:val="00DB21C1"/>
    <w:rsid w:val="00DB2DA0"/>
    <w:rsid w:val="00DC6EE4"/>
    <w:rsid w:val="00DC72A1"/>
    <w:rsid w:val="00DC7E63"/>
    <w:rsid w:val="00DD303D"/>
    <w:rsid w:val="00DD3614"/>
    <w:rsid w:val="00DD3AB0"/>
    <w:rsid w:val="00DE1C71"/>
    <w:rsid w:val="00DE709C"/>
    <w:rsid w:val="00DF6FF6"/>
    <w:rsid w:val="00E00546"/>
    <w:rsid w:val="00E02767"/>
    <w:rsid w:val="00E05F14"/>
    <w:rsid w:val="00E0749F"/>
    <w:rsid w:val="00E15D14"/>
    <w:rsid w:val="00E23476"/>
    <w:rsid w:val="00E238A6"/>
    <w:rsid w:val="00E2402E"/>
    <w:rsid w:val="00E265CA"/>
    <w:rsid w:val="00E26E71"/>
    <w:rsid w:val="00E3006A"/>
    <w:rsid w:val="00E305E7"/>
    <w:rsid w:val="00E30710"/>
    <w:rsid w:val="00E308A1"/>
    <w:rsid w:val="00E36924"/>
    <w:rsid w:val="00E40247"/>
    <w:rsid w:val="00E43A37"/>
    <w:rsid w:val="00E44F28"/>
    <w:rsid w:val="00E52846"/>
    <w:rsid w:val="00E52E83"/>
    <w:rsid w:val="00E60B38"/>
    <w:rsid w:val="00E62BCE"/>
    <w:rsid w:val="00E639C0"/>
    <w:rsid w:val="00E655F5"/>
    <w:rsid w:val="00E65C82"/>
    <w:rsid w:val="00E72021"/>
    <w:rsid w:val="00E74EA7"/>
    <w:rsid w:val="00E8033A"/>
    <w:rsid w:val="00E810FD"/>
    <w:rsid w:val="00E911DF"/>
    <w:rsid w:val="00E94B23"/>
    <w:rsid w:val="00E950D6"/>
    <w:rsid w:val="00E96E13"/>
    <w:rsid w:val="00E97B77"/>
    <w:rsid w:val="00EA0036"/>
    <w:rsid w:val="00EA1172"/>
    <w:rsid w:val="00EA54A7"/>
    <w:rsid w:val="00EB1263"/>
    <w:rsid w:val="00EB5E8E"/>
    <w:rsid w:val="00EB5EE1"/>
    <w:rsid w:val="00EB6C5B"/>
    <w:rsid w:val="00EB6DA6"/>
    <w:rsid w:val="00EC24B1"/>
    <w:rsid w:val="00EC4398"/>
    <w:rsid w:val="00EC54FD"/>
    <w:rsid w:val="00ED05F7"/>
    <w:rsid w:val="00ED0620"/>
    <w:rsid w:val="00ED07CB"/>
    <w:rsid w:val="00ED4097"/>
    <w:rsid w:val="00ED41E6"/>
    <w:rsid w:val="00EE1368"/>
    <w:rsid w:val="00EE22A5"/>
    <w:rsid w:val="00EF1A45"/>
    <w:rsid w:val="00F01BB8"/>
    <w:rsid w:val="00F03458"/>
    <w:rsid w:val="00F134AF"/>
    <w:rsid w:val="00F2007E"/>
    <w:rsid w:val="00F21616"/>
    <w:rsid w:val="00F249DF"/>
    <w:rsid w:val="00F25894"/>
    <w:rsid w:val="00F25D18"/>
    <w:rsid w:val="00F2777D"/>
    <w:rsid w:val="00F400F3"/>
    <w:rsid w:val="00F4397C"/>
    <w:rsid w:val="00F44E4C"/>
    <w:rsid w:val="00F4628E"/>
    <w:rsid w:val="00F527BB"/>
    <w:rsid w:val="00F53B0D"/>
    <w:rsid w:val="00F547F6"/>
    <w:rsid w:val="00F55DC8"/>
    <w:rsid w:val="00F61347"/>
    <w:rsid w:val="00F62EDC"/>
    <w:rsid w:val="00F65749"/>
    <w:rsid w:val="00F70058"/>
    <w:rsid w:val="00F7791D"/>
    <w:rsid w:val="00F844DF"/>
    <w:rsid w:val="00F91658"/>
    <w:rsid w:val="00F9386C"/>
    <w:rsid w:val="00FA5AAA"/>
    <w:rsid w:val="00FB006C"/>
    <w:rsid w:val="00FB4A92"/>
    <w:rsid w:val="00FC27B2"/>
    <w:rsid w:val="00FD63F6"/>
    <w:rsid w:val="00FD68AA"/>
    <w:rsid w:val="00FE2505"/>
    <w:rsid w:val="00FE681F"/>
    <w:rsid w:val="00FE745A"/>
    <w:rsid w:val="00FF3438"/>
    <w:rsid w:val="00FF38B6"/>
    <w:rsid w:val="00FF5506"/>
    <w:rsid w:val="00FF63E0"/>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6553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l-GR" w:eastAsia="el-G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uiPriority="9"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99"/>
    <w:lsdException w:name="header" w:uiPriority="99"/>
    <w:lsdException w:name="caption" w:qFormat="1"/>
    <w:lsdException w:name="List Number" w:uiPriority="99"/>
    <w:lsdException w:name="Title" w:uiPriority="10" w:qFormat="1"/>
    <w:lsdException w:name="Subtitle" w:qFormat="1"/>
    <w:lsdException w:name="Hyperlink" w:uiPriority="99"/>
    <w:lsdException w:name="FollowedHyperlink" w:uiPriority="99"/>
    <w:lsdException w:name="Strong" w:uiPriority="22" w:qFormat="1"/>
    <w:lsdException w:name="Emphasis" w:uiPriority="20"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3">
    <w:name w:val="Normal"/>
    <w:qFormat/>
    <w:rsid w:val="00972CAA"/>
    <w:pPr>
      <w:spacing w:after="120"/>
      <w:jc w:val="both"/>
    </w:pPr>
    <w:rPr>
      <w:rFonts w:ascii="Tahoma" w:hAnsi="Tahoma"/>
      <w:sz w:val="22"/>
      <w:lang w:eastAsia="en-US"/>
    </w:rPr>
  </w:style>
  <w:style w:type="paragraph" w:styleId="10">
    <w:name w:val="heading 1"/>
    <w:aliases w:val="Επικεφαλίδα 1 Char,H1 Char Char,H1 Char1,H1 Char,H1,Heading 1 Char,Head1,Heading apps,BMS Heading 1,H11,H12,H13,H14,H15,H16,H17,Outline1,Level 1 Topic Heading,Header1,Heading 1-ERI,l1,Head 1 (Chapter heading),Head 1,Head 11,Head 12,Head 13"/>
    <w:basedOn w:val="a3"/>
    <w:next w:val="a3"/>
    <w:qFormat/>
    <w:rsid w:val="00972CAA"/>
    <w:pPr>
      <w:keepNext/>
      <w:numPr>
        <w:numId w:val="24"/>
      </w:numPr>
      <w:shd w:val="clear" w:color="auto" w:fill="FFFFFF"/>
      <w:spacing w:before="240" w:line="360" w:lineRule="auto"/>
      <w:jc w:val="left"/>
      <w:outlineLvl w:val="0"/>
    </w:pPr>
    <w:rPr>
      <w:b/>
      <w:spacing w:val="20"/>
      <w:kern w:val="28"/>
      <w:sz w:val="24"/>
    </w:rPr>
  </w:style>
  <w:style w:type="paragraph" w:styleId="2">
    <w:name w:val="heading 2"/>
    <w:aliases w:val="h2,Heading Bug,2,Header 2,H2,Sub-Head1,Heading 2- no#,H21,H22,H23,H2Normal,Numbered indent 2,ni2,numbered indent 2,Hanging 2 Indent,Headline 2,headi,heading2,h21,h22,21,l2,kopregel 2,HD2,Heading 2 Hidden,Proposal,Level 2 Heading,exercise"/>
    <w:basedOn w:val="a3"/>
    <w:next w:val="a3"/>
    <w:link w:val="2Char"/>
    <w:qFormat/>
    <w:rsid w:val="00972CAA"/>
    <w:pPr>
      <w:keepNext/>
      <w:numPr>
        <w:ilvl w:val="1"/>
        <w:numId w:val="24"/>
      </w:numPr>
      <w:spacing w:before="240" w:line="360" w:lineRule="auto"/>
      <w:jc w:val="left"/>
      <w:outlineLvl w:val="1"/>
    </w:pPr>
    <w:rPr>
      <w:b/>
      <w:sz w:val="24"/>
      <w:u w:val="single"/>
    </w:rPr>
  </w:style>
  <w:style w:type="paragraph" w:styleId="30">
    <w:name w:val="heading 3"/>
    <w:aliases w:val="H3,h3,Proposa,Project 3,Heading 3 - old,1.2.3.,alltoc,3,Heading 4 Proposal,h31,h32,Bold Head,bh,(1.1.1),hd3,Minor,1.1.1 Heading,0,Heading 2.3,(Alt+3),Titles,(Alt+3)1,(Alt+3)2,(Alt+3)3,(Alt+3)4,(Alt+3)5,(Alt+3)6,(Alt+3)11,(Alt+3)21,l3"/>
    <w:basedOn w:val="a3"/>
    <w:next w:val="a3"/>
    <w:link w:val="3Char"/>
    <w:qFormat/>
    <w:rsid w:val="00972CAA"/>
    <w:pPr>
      <w:keepNext/>
      <w:numPr>
        <w:ilvl w:val="2"/>
        <w:numId w:val="24"/>
      </w:numPr>
      <w:spacing w:before="360"/>
      <w:jc w:val="left"/>
      <w:outlineLvl w:val="2"/>
    </w:pPr>
    <w:rPr>
      <w:b/>
    </w:rPr>
  </w:style>
  <w:style w:type="paragraph" w:styleId="40">
    <w:name w:val="heading 4"/>
    <w:aliases w:val="Επικεφαλίδα 4 Char1,Επικεφαλίδα 4 Char Char, Char Char Char, Char Char1,Επικεφαλίδα 4 Char, Char Char, Char,h4,Heading 4 Char,Heading 4 Char2,Heading 4 Char1 Char,Heading 4 Char Char Char,Heading 4 Char Char1,Heading 4 Char1,H41,H4"/>
    <w:basedOn w:val="a3"/>
    <w:next w:val="a3"/>
    <w:link w:val="4Char3"/>
    <w:uiPriority w:val="9"/>
    <w:qFormat/>
    <w:rsid w:val="00972CAA"/>
    <w:pPr>
      <w:keepNext/>
      <w:numPr>
        <w:ilvl w:val="3"/>
        <w:numId w:val="24"/>
      </w:numPr>
      <w:tabs>
        <w:tab w:val="left" w:pos="1701"/>
      </w:tabs>
      <w:spacing w:before="360"/>
      <w:jc w:val="left"/>
      <w:outlineLvl w:val="3"/>
    </w:pPr>
    <w:rPr>
      <w:b/>
    </w:rPr>
  </w:style>
  <w:style w:type="paragraph" w:styleId="5">
    <w:name w:val="heading 5"/>
    <w:aliases w:val="Επικεφαλίδα 5 Char1,Επικεφαλίδα 5 Char Char,Επικεφαλίδα 5 Char,H5,H51,h5,tit5,hd5,H52,H511,H53,H512,H521,H5111,H54,H513,H55,H514,H56,H515,H522,H5112,H531,H5121,H541,H5131,H551,H5141,H57,H516,H523,H5113,H532,H5122,H542,H5132,H552,H5142,H58"/>
    <w:basedOn w:val="a3"/>
    <w:next w:val="a3"/>
    <w:qFormat/>
    <w:rsid w:val="00972CAA"/>
    <w:pPr>
      <w:numPr>
        <w:ilvl w:val="4"/>
        <w:numId w:val="24"/>
      </w:numPr>
      <w:tabs>
        <w:tab w:val="left" w:pos="2552"/>
      </w:tabs>
      <w:spacing w:before="360"/>
      <w:jc w:val="left"/>
      <w:outlineLvl w:val="4"/>
    </w:pPr>
    <w:rPr>
      <w:b/>
    </w:rPr>
  </w:style>
  <w:style w:type="paragraph" w:styleId="6">
    <w:name w:val="heading 6"/>
    <w:aliases w:val="hd6,h6,Char Char,Char Char Char,Char Char + Left:  0 cm,... + Left:  0 cm,...,Char Char Char Char Char Char,Char Char Char Char Char,H61,H62,H63,H64,H611,H65,H612,H621,H631,H641,H66,H613,H622,H632,H642,H67,H614, not Kinhill"/>
    <w:basedOn w:val="a3"/>
    <w:next w:val="a3"/>
    <w:link w:val="6Char"/>
    <w:qFormat/>
    <w:rsid w:val="00972CAA"/>
    <w:pPr>
      <w:numPr>
        <w:ilvl w:val="5"/>
        <w:numId w:val="24"/>
      </w:numPr>
      <w:spacing w:before="240"/>
      <w:outlineLvl w:val="5"/>
    </w:pPr>
    <w:rPr>
      <w:sz w:val="18"/>
      <w:u w:val="single"/>
    </w:rPr>
  </w:style>
  <w:style w:type="paragraph" w:styleId="7">
    <w:name w:val="heading 7"/>
    <w:aliases w:val="hd7,h7,Επικεφαλίδα 7 Char Char,Επικεφαλίδα 7 Char Char Char,Επικεφαλίδα 7 Char Char + Justified,Heading 7 Char Char,Heading 7 Char Char Char,Heading 7 Char1,Heading 7 Char Char1 Char"/>
    <w:basedOn w:val="a3"/>
    <w:next w:val="a3"/>
    <w:link w:val="7Char"/>
    <w:qFormat/>
    <w:rsid w:val="00972CAA"/>
    <w:pPr>
      <w:numPr>
        <w:ilvl w:val="6"/>
        <w:numId w:val="24"/>
      </w:numPr>
      <w:tabs>
        <w:tab w:val="left" w:pos="2835"/>
      </w:tabs>
      <w:spacing w:before="120" w:after="60" w:line="360" w:lineRule="auto"/>
      <w:outlineLvl w:val="6"/>
    </w:pPr>
    <w:rPr>
      <w:sz w:val="18"/>
      <w:u w:val="single"/>
    </w:rPr>
  </w:style>
  <w:style w:type="paragraph" w:styleId="8">
    <w:name w:val="heading 8"/>
    <w:basedOn w:val="a3"/>
    <w:next w:val="a3"/>
    <w:qFormat/>
    <w:rsid w:val="00972CAA"/>
    <w:pPr>
      <w:numPr>
        <w:ilvl w:val="7"/>
        <w:numId w:val="24"/>
      </w:numPr>
      <w:tabs>
        <w:tab w:val="left" w:pos="3119"/>
      </w:tabs>
      <w:spacing w:before="120" w:after="60"/>
      <w:outlineLvl w:val="7"/>
    </w:pPr>
    <w:rPr>
      <w:sz w:val="18"/>
      <w:u w:val="single"/>
    </w:rPr>
  </w:style>
  <w:style w:type="paragraph" w:styleId="9">
    <w:name w:val="heading 9"/>
    <w:aliases w:val="App Heading,AC&amp;E_1"/>
    <w:basedOn w:val="a3"/>
    <w:next w:val="a3"/>
    <w:qFormat/>
    <w:rsid w:val="00972CAA"/>
    <w:pPr>
      <w:numPr>
        <w:ilvl w:val="8"/>
        <w:numId w:val="24"/>
      </w:numPr>
      <w:tabs>
        <w:tab w:val="left" w:pos="3119"/>
      </w:tabs>
      <w:spacing w:before="60" w:after="60"/>
      <w:jc w:val="left"/>
      <w:outlineLvl w:val="8"/>
    </w:pPr>
    <w:rPr>
      <w:sz w:val="18"/>
      <w:u w:val="single"/>
    </w:rPr>
  </w:style>
  <w:style w:type="character" w:default="1" w:styleId="a4">
    <w:name w:val="Default Paragraph Font"/>
    <w:uiPriority w:val="1"/>
    <w:semiHidden/>
    <w:unhideWhenUsed/>
  </w:style>
  <w:style w:type="table" w:default="1" w:styleId="a5">
    <w:name w:val="Normal Table"/>
    <w:uiPriority w:val="99"/>
    <w:semiHidden/>
    <w:unhideWhenUsed/>
    <w:qFormat/>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Char1">
    <w:name w:val="Επικεφαλίδα 1 Char1"/>
    <w:aliases w:val="Επικεφαλίδα 1 Char Char,H1 Char Char Char,H1 Char1 Char,H1 Char Char1,H1 Char2,Heading 1 Char1,1 Char1,Heading 1 Char Char,Head1 Char,Heading apps Char,BMS Heading 1 Char,H11 Char,H12 Char,H13 Char,H14 Char,H15 Char,H16 Char,H17 Char"/>
    <w:basedOn w:val="a4"/>
    <w:rsid w:val="00972CAA"/>
    <w:rPr>
      <w:rFonts w:ascii="Tahoma" w:hAnsi="Tahoma"/>
      <w:b/>
      <w:noProof w:val="0"/>
      <w:spacing w:val="20"/>
      <w:kern w:val="28"/>
      <w:sz w:val="24"/>
      <w:lang w:val="el-GR" w:eastAsia="en-US" w:bidi="ar-SA"/>
    </w:rPr>
  </w:style>
  <w:style w:type="character" w:customStyle="1" w:styleId="4Char2">
    <w:name w:val="Επικεφαλίδα 4 Char2"/>
    <w:aliases w:val="Επικεφαλίδα 4 Char1 Char,Επικεφαλίδα 4 Char Char Char, Char Char Char Char, Char Char1 Char,Επικεφαλίδα 4 Char Char1, Char Char Char1, Char Char2"/>
    <w:basedOn w:val="a4"/>
    <w:rsid w:val="00972CAA"/>
    <w:rPr>
      <w:rFonts w:ascii="Tahoma" w:hAnsi="Tahoma"/>
      <w:b/>
      <w:noProof w:val="0"/>
      <w:sz w:val="22"/>
      <w:lang w:val="el-GR" w:eastAsia="en-US" w:bidi="ar-SA"/>
    </w:rPr>
  </w:style>
  <w:style w:type="character" w:customStyle="1" w:styleId="5Char2">
    <w:name w:val="Επικεφαλίδα 5 Char2"/>
    <w:aliases w:val="Επικεφαλίδα 5 Char1 Char,Επικεφαλίδα 5 Char Char Char,Επικεφαλίδα 5 Char Char1,H5 Char,H51 Char,h5 Char,tit5 Char,hd5 Char,H52 Char,H511 Char,H53 Char,H512 Char,H521 Char,H5111 Char,H54 Char,H513 Char,H55 Char,H514 Char,H56 Char"/>
    <w:basedOn w:val="a4"/>
    <w:rsid w:val="00972CAA"/>
    <w:rPr>
      <w:rFonts w:ascii="Tahoma" w:hAnsi="Tahoma"/>
      <w:b/>
      <w:noProof w:val="0"/>
      <w:sz w:val="22"/>
      <w:lang w:val="el-GR" w:eastAsia="en-US" w:bidi="ar-SA"/>
    </w:rPr>
  </w:style>
  <w:style w:type="paragraph" w:styleId="a7">
    <w:name w:val="header"/>
    <w:aliases w:val="hd,Header Titlos Prosforas,ho,header odd"/>
    <w:basedOn w:val="a3"/>
    <w:link w:val="Char"/>
    <w:uiPriority w:val="99"/>
    <w:rsid w:val="00972CAA"/>
    <w:pPr>
      <w:tabs>
        <w:tab w:val="center" w:pos="4153"/>
        <w:tab w:val="right" w:pos="8306"/>
      </w:tabs>
      <w:spacing w:before="60" w:after="0" w:line="360" w:lineRule="auto"/>
      <w:jc w:val="left"/>
    </w:pPr>
    <w:rPr>
      <w:sz w:val="18"/>
    </w:rPr>
  </w:style>
  <w:style w:type="paragraph" w:styleId="12">
    <w:name w:val="toc 1"/>
    <w:basedOn w:val="a3"/>
    <w:next w:val="a3"/>
    <w:uiPriority w:val="39"/>
    <w:qFormat/>
    <w:rsid w:val="00972CAA"/>
    <w:pPr>
      <w:spacing w:before="120" w:after="0"/>
      <w:jc w:val="left"/>
    </w:pPr>
    <w:rPr>
      <w:rFonts w:ascii="Times New Roman" w:hAnsi="Times New Roman"/>
      <w:b/>
      <w:bCs/>
      <w:i/>
      <w:iCs/>
      <w:sz w:val="24"/>
      <w:szCs w:val="24"/>
    </w:rPr>
  </w:style>
  <w:style w:type="paragraph" w:styleId="20">
    <w:name w:val="toc 2"/>
    <w:basedOn w:val="a3"/>
    <w:next w:val="a3"/>
    <w:uiPriority w:val="39"/>
    <w:qFormat/>
    <w:rsid w:val="00972CAA"/>
    <w:pPr>
      <w:spacing w:before="120" w:after="0"/>
      <w:ind w:left="220"/>
      <w:jc w:val="left"/>
    </w:pPr>
    <w:rPr>
      <w:rFonts w:ascii="Times New Roman" w:hAnsi="Times New Roman"/>
      <w:b/>
      <w:bCs/>
      <w:szCs w:val="22"/>
    </w:rPr>
  </w:style>
  <w:style w:type="paragraph" w:styleId="31">
    <w:name w:val="toc 3"/>
    <w:basedOn w:val="a3"/>
    <w:next w:val="a3"/>
    <w:uiPriority w:val="39"/>
    <w:qFormat/>
    <w:rsid w:val="00972CAA"/>
    <w:pPr>
      <w:spacing w:after="0"/>
      <w:ind w:left="440"/>
      <w:jc w:val="left"/>
    </w:pPr>
    <w:rPr>
      <w:rFonts w:ascii="Times New Roman" w:hAnsi="Times New Roman"/>
      <w:sz w:val="20"/>
    </w:rPr>
  </w:style>
  <w:style w:type="paragraph" w:styleId="13">
    <w:name w:val="index 1"/>
    <w:basedOn w:val="a3"/>
    <w:next w:val="a3"/>
    <w:autoRedefine/>
    <w:rsid w:val="00972CAA"/>
    <w:pPr>
      <w:ind w:left="220" w:hanging="220"/>
    </w:pPr>
  </w:style>
  <w:style w:type="character" w:styleId="a8">
    <w:name w:val="page number"/>
    <w:basedOn w:val="a4"/>
    <w:rsid w:val="00972CAA"/>
    <w:rPr>
      <w:rFonts w:ascii="Tahoma" w:hAnsi="Tahoma"/>
      <w:sz w:val="20"/>
    </w:rPr>
  </w:style>
  <w:style w:type="paragraph" w:styleId="a9">
    <w:name w:val="footer"/>
    <w:aliases w:val="ft,fo,f"/>
    <w:basedOn w:val="a3"/>
    <w:link w:val="Char0"/>
    <w:rsid w:val="00972CAA"/>
    <w:pPr>
      <w:spacing w:before="20"/>
    </w:pPr>
    <w:rPr>
      <w:sz w:val="18"/>
    </w:rPr>
  </w:style>
  <w:style w:type="paragraph" w:styleId="41">
    <w:name w:val="toc 4"/>
    <w:basedOn w:val="a3"/>
    <w:next w:val="a3"/>
    <w:uiPriority w:val="39"/>
    <w:rsid w:val="00972CAA"/>
    <w:pPr>
      <w:spacing w:after="0"/>
      <w:ind w:left="660"/>
      <w:jc w:val="left"/>
    </w:pPr>
    <w:rPr>
      <w:rFonts w:ascii="Times New Roman" w:hAnsi="Times New Roman"/>
      <w:sz w:val="20"/>
    </w:rPr>
  </w:style>
  <w:style w:type="paragraph" w:styleId="50">
    <w:name w:val="toc 5"/>
    <w:basedOn w:val="a3"/>
    <w:next w:val="a3"/>
    <w:uiPriority w:val="39"/>
    <w:rsid w:val="00972CAA"/>
    <w:pPr>
      <w:spacing w:after="0"/>
      <w:ind w:left="880"/>
      <w:jc w:val="left"/>
    </w:pPr>
    <w:rPr>
      <w:rFonts w:ascii="Times New Roman" w:hAnsi="Times New Roman"/>
      <w:sz w:val="20"/>
    </w:rPr>
  </w:style>
  <w:style w:type="paragraph" w:styleId="60">
    <w:name w:val="toc 6"/>
    <w:basedOn w:val="a3"/>
    <w:next w:val="a3"/>
    <w:uiPriority w:val="39"/>
    <w:rsid w:val="00972CAA"/>
    <w:pPr>
      <w:spacing w:after="0"/>
      <w:ind w:left="1100"/>
      <w:jc w:val="left"/>
    </w:pPr>
    <w:rPr>
      <w:rFonts w:ascii="Times New Roman" w:hAnsi="Times New Roman"/>
      <w:sz w:val="20"/>
    </w:rPr>
  </w:style>
  <w:style w:type="paragraph" w:styleId="70">
    <w:name w:val="toc 7"/>
    <w:basedOn w:val="a3"/>
    <w:next w:val="a3"/>
    <w:autoRedefine/>
    <w:uiPriority w:val="39"/>
    <w:rsid w:val="00972CAA"/>
    <w:pPr>
      <w:spacing w:after="0"/>
      <w:ind w:left="1320"/>
      <w:jc w:val="left"/>
    </w:pPr>
    <w:rPr>
      <w:rFonts w:ascii="Times New Roman" w:hAnsi="Times New Roman"/>
      <w:sz w:val="20"/>
    </w:rPr>
  </w:style>
  <w:style w:type="paragraph" w:styleId="80">
    <w:name w:val="toc 8"/>
    <w:basedOn w:val="a3"/>
    <w:next w:val="a3"/>
    <w:uiPriority w:val="39"/>
    <w:rsid w:val="00972CAA"/>
    <w:pPr>
      <w:spacing w:after="0"/>
      <w:ind w:left="1540"/>
      <w:jc w:val="left"/>
    </w:pPr>
    <w:rPr>
      <w:rFonts w:ascii="Times New Roman" w:hAnsi="Times New Roman"/>
      <w:sz w:val="20"/>
    </w:rPr>
  </w:style>
  <w:style w:type="paragraph" w:styleId="90">
    <w:name w:val="toc 9"/>
    <w:basedOn w:val="a3"/>
    <w:next w:val="a3"/>
    <w:uiPriority w:val="39"/>
    <w:rsid w:val="00972CAA"/>
    <w:pPr>
      <w:spacing w:after="0"/>
      <w:ind w:left="1760"/>
      <w:jc w:val="left"/>
    </w:pPr>
    <w:rPr>
      <w:rFonts w:ascii="Times New Roman" w:hAnsi="Times New Roman"/>
      <w:sz w:val="20"/>
    </w:rPr>
  </w:style>
  <w:style w:type="character" w:styleId="-">
    <w:name w:val="Hyperlink"/>
    <w:basedOn w:val="a4"/>
    <w:uiPriority w:val="99"/>
    <w:rsid w:val="00972CAA"/>
    <w:rPr>
      <w:rFonts w:ascii="Tahoma" w:hAnsi="Tahoma"/>
      <w:color w:val="0000FF"/>
      <w:sz w:val="22"/>
      <w:u w:val="single"/>
    </w:rPr>
  </w:style>
  <w:style w:type="paragraph" w:styleId="aa">
    <w:name w:val="annotation text"/>
    <w:basedOn w:val="a3"/>
    <w:link w:val="Char1"/>
    <w:rsid w:val="00972CAA"/>
    <w:rPr>
      <w:sz w:val="20"/>
    </w:rPr>
  </w:style>
  <w:style w:type="paragraph" w:customStyle="1" w:styleId="21">
    <w:name w:val="Θέμα σχολίου2"/>
    <w:basedOn w:val="aa"/>
    <w:next w:val="aa"/>
    <w:semiHidden/>
    <w:rsid w:val="00972CAA"/>
    <w:rPr>
      <w:b/>
      <w:bCs/>
    </w:rPr>
  </w:style>
  <w:style w:type="paragraph" w:styleId="ab">
    <w:name w:val="Document Map"/>
    <w:basedOn w:val="a3"/>
    <w:link w:val="Char2"/>
    <w:rsid w:val="00972CAA"/>
    <w:pPr>
      <w:shd w:val="clear" w:color="auto" w:fill="000080"/>
    </w:pPr>
    <w:rPr>
      <w:rFonts w:cs="Times New (W1)"/>
    </w:rPr>
  </w:style>
  <w:style w:type="paragraph" w:customStyle="1" w:styleId="ac">
    <w:name w:val="Πίνακας"/>
    <w:basedOn w:val="a3"/>
    <w:autoRedefine/>
    <w:semiHidden/>
    <w:rsid w:val="00972CAA"/>
    <w:pPr>
      <w:keepLines/>
      <w:suppressAutoHyphens/>
      <w:spacing w:before="40" w:after="40" w:line="280" w:lineRule="atLeast"/>
    </w:pPr>
    <w:rPr>
      <w:rFonts w:ascii="Arial" w:hAnsi="Arial"/>
      <w:lang w:eastAsia="el-GR"/>
    </w:rPr>
  </w:style>
  <w:style w:type="paragraph" w:styleId="ad">
    <w:name w:val="footnote text"/>
    <w:basedOn w:val="a3"/>
    <w:link w:val="Char3"/>
    <w:rsid w:val="00972CAA"/>
    <w:pPr>
      <w:tabs>
        <w:tab w:val="left" w:leader="dot" w:pos="284"/>
      </w:tabs>
      <w:ind w:left="284" w:hanging="284"/>
    </w:pPr>
    <w:rPr>
      <w:sz w:val="20"/>
    </w:rPr>
  </w:style>
  <w:style w:type="character" w:styleId="ae">
    <w:name w:val="footnote reference"/>
    <w:aliases w:val="Footnote symbol,Footnote,Footnote reference number,note TESI"/>
    <w:basedOn w:val="a4"/>
    <w:semiHidden/>
    <w:rsid w:val="00972CAA"/>
    <w:rPr>
      <w:b/>
      <w:sz w:val="24"/>
      <w:vertAlign w:val="superscript"/>
    </w:rPr>
  </w:style>
  <w:style w:type="paragraph" w:styleId="af">
    <w:name w:val="Body Text"/>
    <w:aliases w:val="body text,contents,heading_txt,bodytxy2,Body Text - Level 2,bt,??2,Oracle Response,sp,sbs,block text,1,bt4,body text4,bt5,body text5,bt1,body text1,Resume Text,BODY TEXT,txt1,T1,Title 1,bullet title,t,Block text,Corps de texte,Body Text1"/>
    <w:basedOn w:val="a3"/>
    <w:rsid w:val="00972CAA"/>
    <w:rPr>
      <w:rFonts w:ascii="Arial" w:hAnsi="Arial"/>
    </w:rPr>
  </w:style>
  <w:style w:type="paragraph" w:customStyle="1" w:styleId="firstpageCharChar">
    <w:name w:val="first page Char Char"/>
    <w:basedOn w:val="10"/>
    <w:semiHidden/>
    <w:rsid w:val="00972CAA"/>
    <w:pPr>
      <w:numPr>
        <w:numId w:val="0"/>
      </w:numPr>
      <w:pBdr>
        <w:bottom w:val="single" w:sz="6" w:space="1" w:color="auto"/>
      </w:pBdr>
      <w:shd w:val="clear" w:color="auto" w:fill="E0E0E0"/>
      <w:spacing w:before="360"/>
      <w:ind w:left="1418" w:hanging="1418"/>
      <w:outlineLvl w:val="9"/>
    </w:pPr>
  </w:style>
  <w:style w:type="character" w:customStyle="1" w:styleId="firstpageCharCharChar">
    <w:name w:val="first page Char Char Char"/>
    <w:basedOn w:val="1Char1"/>
    <w:rsid w:val="00972CAA"/>
  </w:style>
  <w:style w:type="paragraph" w:customStyle="1" w:styleId="StylefirstpageLeft0cmFirstline0cm">
    <w:name w:val="Style first page + Left:  0 cm First line:  0 cm"/>
    <w:basedOn w:val="firstpageCharChar"/>
    <w:semiHidden/>
    <w:rsid w:val="00972CAA"/>
    <w:pPr>
      <w:ind w:left="0" w:firstLine="0"/>
    </w:pPr>
    <w:rPr>
      <w:bCs/>
    </w:rPr>
  </w:style>
  <w:style w:type="paragraph" w:styleId="22">
    <w:name w:val="Body Text 2"/>
    <w:basedOn w:val="a3"/>
    <w:link w:val="2Char0"/>
    <w:rsid w:val="00972CAA"/>
    <w:rPr>
      <w:rFonts w:cs="Times New (W1)"/>
      <w:sz w:val="20"/>
    </w:rPr>
  </w:style>
  <w:style w:type="paragraph" w:styleId="af0">
    <w:name w:val="Normal Indent"/>
    <w:basedOn w:val="a3"/>
    <w:uiPriority w:val="99"/>
    <w:rsid w:val="00972CAA"/>
    <w:pPr>
      <w:tabs>
        <w:tab w:val="left" w:pos="1276"/>
        <w:tab w:val="left" w:pos="1559"/>
      </w:tabs>
      <w:ind w:left="1276" w:hanging="709"/>
    </w:pPr>
  </w:style>
  <w:style w:type="paragraph" w:customStyle="1" w:styleId="TabletextCharChar1">
    <w:name w:val="Table text Char Char1"/>
    <w:basedOn w:val="a3"/>
    <w:semiHidden/>
    <w:rsid w:val="00972CAA"/>
    <w:pPr>
      <w:widowControl w:val="0"/>
      <w:jc w:val="left"/>
    </w:pPr>
  </w:style>
  <w:style w:type="character" w:customStyle="1" w:styleId="TabletextCharChar1Char">
    <w:name w:val="Table text Char Char1 Char"/>
    <w:basedOn w:val="a4"/>
    <w:rsid w:val="00972CAA"/>
    <w:rPr>
      <w:rFonts w:ascii="Tahoma" w:hAnsi="Tahoma"/>
      <w:noProof w:val="0"/>
      <w:sz w:val="22"/>
      <w:lang w:val="el-GR" w:eastAsia="en-US" w:bidi="ar-SA"/>
    </w:rPr>
  </w:style>
  <w:style w:type="paragraph" w:styleId="23">
    <w:name w:val="Body Text Indent 2"/>
    <w:basedOn w:val="a3"/>
    <w:link w:val="2Char1"/>
    <w:rsid w:val="00972CAA"/>
    <w:pPr>
      <w:ind w:left="567"/>
    </w:pPr>
    <w:rPr>
      <w:rFonts w:ascii="Arial" w:hAnsi="Arial"/>
    </w:rPr>
  </w:style>
  <w:style w:type="paragraph" w:customStyle="1" w:styleId="Normalmystyle">
    <w:name w:val="Normal.mystyle"/>
    <w:basedOn w:val="a3"/>
    <w:semiHidden/>
    <w:rsid w:val="00972CAA"/>
    <w:pPr>
      <w:widowControl w:val="0"/>
    </w:pPr>
    <w:rPr>
      <w:snapToGrid w:val="0"/>
    </w:rPr>
  </w:style>
  <w:style w:type="paragraph" w:styleId="24">
    <w:name w:val="List Number 2"/>
    <w:basedOn w:val="a3"/>
    <w:rsid w:val="00972CAA"/>
    <w:pPr>
      <w:tabs>
        <w:tab w:val="num" w:pos="720"/>
      </w:tabs>
      <w:spacing w:before="60" w:after="60"/>
      <w:ind w:left="720" w:hanging="360"/>
    </w:pPr>
  </w:style>
  <w:style w:type="paragraph" w:customStyle="1" w:styleId="greek-items">
    <w:name w:val="greek-items"/>
    <w:basedOn w:val="a3"/>
    <w:semiHidden/>
    <w:rsid w:val="00972CAA"/>
    <w:pPr>
      <w:tabs>
        <w:tab w:val="left" w:pos="426"/>
      </w:tabs>
      <w:spacing w:before="240"/>
      <w:ind w:left="426" w:hanging="426"/>
    </w:pPr>
  </w:style>
  <w:style w:type="paragraph" w:customStyle="1" w:styleId="b1l">
    <w:name w:val="b1l"/>
    <w:basedOn w:val="a3"/>
    <w:next w:val="a3"/>
    <w:semiHidden/>
    <w:rsid w:val="00972CAA"/>
    <w:pPr>
      <w:overflowPunct w:val="0"/>
      <w:autoSpaceDE w:val="0"/>
      <w:autoSpaceDN w:val="0"/>
      <w:adjustRightInd w:val="0"/>
      <w:spacing w:before="120" w:line="300" w:lineRule="atLeast"/>
      <w:textAlignment w:val="baseline"/>
    </w:pPr>
  </w:style>
  <w:style w:type="paragraph" w:customStyle="1" w:styleId="SmallLetters">
    <w:name w:val="Small Letters"/>
    <w:basedOn w:val="a3"/>
    <w:semiHidden/>
    <w:rsid w:val="00972CAA"/>
    <w:pPr>
      <w:spacing w:after="240"/>
      <w:jc w:val="center"/>
    </w:pPr>
  </w:style>
  <w:style w:type="paragraph" w:customStyle="1" w:styleId="par">
    <w:name w:val="par"/>
    <w:basedOn w:val="a3"/>
    <w:semiHidden/>
    <w:rsid w:val="00972CAA"/>
    <w:rPr>
      <w:lang w:eastAsia="el-GR"/>
    </w:rPr>
  </w:style>
  <w:style w:type="paragraph" w:customStyle="1" w:styleId="bodynumberingChar">
    <w:name w:val="body numbering Char"/>
    <w:semiHidden/>
    <w:rsid w:val="00972CAA"/>
    <w:pPr>
      <w:jc w:val="both"/>
    </w:pPr>
    <w:rPr>
      <w:rFonts w:ascii="Tahoma" w:hAnsi="Tahoma"/>
      <w:strike/>
      <w:sz w:val="22"/>
      <w:szCs w:val="22"/>
    </w:rPr>
  </w:style>
  <w:style w:type="paragraph" w:customStyle="1" w:styleId="bodybulletingChar">
    <w:name w:val="body bulleting Char"/>
    <w:autoRedefine/>
    <w:semiHidden/>
    <w:rsid w:val="00972CAA"/>
    <w:pPr>
      <w:tabs>
        <w:tab w:val="num" w:pos="1260"/>
      </w:tabs>
      <w:spacing w:before="60" w:after="60"/>
      <w:ind w:left="1260" w:hanging="540"/>
      <w:jc w:val="both"/>
    </w:pPr>
    <w:rPr>
      <w:rFonts w:ascii="Tahoma" w:hAnsi="Tahoma" w:cs="Arial"/>
      <w:bCs/>
      <w:color w:val="000000"/>
      <w:sz w:val="22"/>
      <w:szCs w:val="22"/>
    </w:rPr>
  </w:style>
  <w:style w:type="paragraph" w:customStyle="1" w:styleId="bodyCharCharCharCharCharChar">
    <w:name w:val="body Char Char Char Char Char Char"/>
    <w:semiHidden/>
    <w:rsid w:val="00972CAA"/>
    <w:pPr>
      <w:spacing w:after="120"/>
      <w:jc w:val="both"/>
    </w:pPr>
    <w:rPr>
      <w:rFonts w:ascii="Tahoma" w:hAnsi="Tahoma" w:cs="Times New (W1)"/>
      <w:color w:val="FF0000"/>
      <w:sz w:val="22"/>
      <w:szCs w:val="22"/>
    </w:rPr>
  </w:style>
  <w:style w:type="paragraph" w:customStyle="1" w:styleId="af1">
    <w:name w:val="_Βασικό"/>
    <w:basedOn w:val="a3"/>
    <w:semiHidden/>
    <w:rsid w:val="00972CAA"/>
    <w:pPr>
      <w:overflowPunct w:val="0"/>
      <w:autoSpaceDE w:val="0"/>
      <w:autoSpaceDN w:val="0"/>
      <w:adjustRightInd w:val="0"/>
      <w:spacing w:before="60"/>
      <w:textAlignment w:val="baseline"/>
    </w:pPr>
    <w:rPr>
      <w:sz w:val="20"/>
      <w:lang w:eastAsia="el-GR"/>
    </w:rPr>
  </w:style>
  <w:style w:type="paragraph" w:customStyle="1" w:styleId="StyleJustified">
    <w:name w:val="Style Justified"/>
    <w:basedOn w:val="a3"/>
    <w:link w:val="StyleJustifiedChar"/>
    <w:rsid w:val="00972CAA"/>
  </w:style>
  <w:style w:type="paragraph" w:customStyle="1" w:styleId="StyleTahoma10ptChar">
    <w:name w:val="Style Tahoma 10 pt Char"/>
    <w:basedOn w:val="a3"/>
    <w:semiHidden/>
    <w:rsid w:val="00972CAA"/>
    <w:pPr>
      <w:spacing w:line="360" w:lineRule="auto"/>
    </w:pPr>
    <w:rPr>
      <w:rFonts w:cs="Times New (W1)"/>
      <w:sz w:val="20"/>
    </w:rPr>
  </w:style>
  <w:style w:type="character" w:customStyle="1" w:styleId="StyleTahoma10ptCharChar">
    <w:name w:val="Style Tahoma 10 pt Char Char"/>
    <w:basedOn w:val="a4"/>
    <w:semiHidden/>
    <w:rsid w:val="00972CAA"/>
    <w:rPr>
      <w:rFonts w:ascii="Tahoma" w:hAnsi="Tahoma" w:cs="Times New (W1)"/>
      <w:noProof w:val="0"/>
      <w:szCs w:val="24"/>
      <w:lang w:val="el-GR" w:eastAsia="en-US" w:bidi="ar-SA"/>
    </w:rPr>
  </w:style>
  <w:style w:type="paragraph" w:customStyle="1" w:styleId="af2">
    <w:name w:val="_Βασικό Πιν."/>
    <w:basedOn w:val="af1"/>
    <w:semiHidden/>
    <w:rsid w:val="00972CAA"/>
    <w:pPr>
      <w:ind w:left="33" w:firstLine="284"/>
    </w:pPr>
    <w:rPr>
      <w:rFonts w:ascii="Arial" w:hAnsi="Arial"/>
      <w:bCs/>
      <w:sz w:val="24"/>
    </w:rPr>
  </w:style>
  <w:style w:type="paragraph" w:customStyle="1" w:styleId="NumCharCharCharCharCharCharCharCharCharChar">
    <w:name w:val="_Num# Char Char Char Char Char Char Char Char Char Char"/>
    <w:next w:val="Bullets"/>
    <w:semiHidden/>
    <w:rsid w:val="00972CAA"/>
    <w:pPr>
      <w:widowControl w:val="0"/>
      <w:jc w:val="both"/>
    </w:pPr>
    <w:rPr>
      <w:rFonts w:ascii="Tahoma" w:hAnsi="Tahoma"/>
      <w:sz w:val="22"/>
    </w:rPr>
  </w:style>
  <w:style w:type="paragraph" w:customStyle="1" w:styleId="Bullets">
    <w:name w:val="_Bullets#"/>
    <w:basedOn w:val="a3"/>
    <w:autoRedefine/>
    <w:semiHidden/>
    <w:rsid w:val="00177523"/>
    <w:pPr>
      <w:overflowPunct w:val="0"/>
      <w:autoSpaceDE w:val="0"/>
      <w:autoSpaceDN w:val="0"/>
      <w:adjustRightInd w:val="0"/>
      <w:spacing w:after="0"/>
      <w:ind w:left="641" w:hanging="284"/>
      <w:textAlignment w:val="baseline"/>
    </w:pPr>
    <w:rPr>
      <w:rFonts w:cs="Times New (W1)"/>
      <w:b/>
      <w:lang w:eastAsia="el-GR"/>
    </w:rPr>
  </w:style>
  <w:style w:type="character" w:customStyle="1" w:styleId="NumCharCharCharCharCharCharCharCharCharCharChar">
    <w:name w:val="_Num# Char Char Char Char Char Char Char Char Char Char Char"/>
    <w:basedOn w:val="a4"/>
    <w:rsid w:val="00972CAA"/>
    <w:rPr>
      <w:rFonts w:ascii="Tahoma" w:hAnsi="Tahoma"/>
      <w:noProof w:val="0"/>
      <w:sz w:val="22"/>
      <w:lang w:val="el-GR" w:eastAsia="el-GR" w:bidi="ar-SA"/>
    </w:rPr>
  </w:style>
  <w:style w:type="paragraph" w:customStyle="1" w:styleId="StyleBodyTextbULLETINGNotBoldCharCharCharChar">
    <w:name w:val="Style Body Text bULLETING + Not Bold Char Char Char Char"/>
    <w:basedOn w:val="a3"/>
    <w:autoRedefine/>
    <w:rsid w:val="00972CAA"/>
    <w:pPr>
      <w:tabs>
        <w:tab w:val="num" w:pos="360"/>
      </w:tabs>
      <w:spacing w:line="360" w:lineRule="auto"/>
    </w:pPr>
    <w:rPr>
      <w:rFonts w:cs="Arial"/>
      <w:b/>
      <w:bCs/>
      <w:lang w:eastAsia="el-GR"/>
    </w:rPr>
  </w:style>
  <w:style w:type="paragraph" w:customStyle="1" w:styleId="StyleTimesNewW112ptBefore0ptLinespacingsingle">
    <w:name w:val="Style Times New (W1) 12 pt Before:  0 pt Line spacing:  single"/>
    <w:basedOn w:val="a3"/>
    <w:semiHidden/>
    <w:rsid w:val="00972CAA"/>
    <w:pPr>
      <w:shd w:val="clear" w:color="auto" w:fill="FFFFFF"/>
    </w:pPr>
    <w:rPr>
      <w:rFonts w:ascii="Times New (W1)" w:hAnsi="Times New (W1)"/>
      <w:sz w:val="24"/>
    </w:rPr>
  </w:style>
  <w:style w:type="paragraph" w:customStyle="1" w:styleId="bodyCharCharCharCharCharCharCharCharCharCharCharCharCharCharCharCharCharCharChar">
    <w:name w:val="body Char Char Char Char Char Char Char Char Char Char Char Char Char Char Char Char Char Char Char"/>
    <w:autoRedefine/>
    <w:semiHidden/>
    <w:rsid w:val="00057191"/>
    <w:pPr>
      <w:tabs>
        <w:tab w:val="left" w:pos="360"/>
      </w:tabs>
      <w:jc w:val="both"/>
    </w:pPr>
    <w:rPr>
      <w:rFonts w:ascii="Calibri" w:hAnsi="Calibri"/>
      <w:kern w:val="28"/>
      <w:sz w:val="24"/>
      <w:lang w:eastAsia="zh-CN"/>
    </w:rPr>
  </w:style>
  <w:style w:type="paragraph" w:customStyle="1" w:styleId="StyleTimesNewRoman12ptLinespacingsingle">
    <w:name w:val="Style Times New Roman 12 pt Line spacing:  single"/>
    <w:basedOn w:val="a3"/>
    <w:semiHidden/>
    <w:rsid w:val="00972CAA"/>
  </w:style>
  <w:style w:type="paragraph" w:customStyle="1" w:styleId="StyleNumTimesNewRoman12ptCharChar">
    <w:name w:val="Style _Num# + Times New Roman 12 pt Char Char"/>
    <w:basedOn w:val="NumCharCharCharCharCharCharCharCharCharChar"/>
    <w:semiHidden/>
    <w:rsid w:val="00972CAA"/>
    <w:rPr>
      <w:szCs w:val="24"/>
    </w:rPr>
  </w:style>
  <w:style w:type="character" w:customStyle="1" w:styleId="StyleNumTimesNewRoman12ptCharCharChar">
    <w:name w:val="Style _Num# + Times New Roman 12 pt Char Char Char"/>
    <w:basedOn w:val="NumCharCharCharCharCharCharCharCharCharCharChar"/>
    <w:rsid w:val="00972CAA"/>
    <w:rPr>
      <w:szCs w:val="24"/>
    </w:rPr>
  </w:style>
  <w:style w:type="paragraph" w:customStyle="1" w:styleId="11">
    <w:name w:val="Στυλ Επικεφαλίδα 1"/>
    <w:aliases w:val="H1 + Πλήρης Αριστερά:  0 εκ. Δεξιά:  005 εκ."/>
    <w:basedOn w:val="10"/>
    <w:semiHidden/>
    <w:rsid w:val="00972CAA"/>
    <w:pPr>
      <w:numPr>
        <w:numId w:val="3"/>
      </w:numPr>
      <w:ind w:right="28"/>
    </w:pPr>
    <w:rPr>
      <w:bCs/>
    </w:rPr>
  </w:style>
  <w:style w:type="character" w:customStyle="1" w:styleId="Tahoma">
    <w:name w:val="Στυλ Tahoma"/>
    <w:basedOn w:val="a4"/>
    <w:uiPriority w:val="99"/>
    <w:rsid w:val="00972CAA"/>
    <w:rPr>
      <w:rFonts w:ascii="Tahoma" w:hAnsi="Tahoma"/>
      <w:sz w:val="22"/>
    </w:rPr>
  </w:style>
  <w:style w:type="paragraph" w:customStyle="1" w:styleId="bodynumberingCharCharChar">
    <w:name w:val="body numbering Char Char Char"/>
    <w:semiHidden/>
    <w:rsid w:val="00972CAA"/>
    <w:pPr>
      <w:jc w:val="both"/>
    </w:pPr>
    <w:rPr>
      <w:rFonts w:ascii="Tahoma" w:hAnsi="Tahoma"/>
      <w:sz w:val="22"/>
      <w:szCs w:val="24"/>
    </w:rPr>
  </w:style>
  <w:style w:type="paragraph" w:customStyle="1" w:styleId="af3">
    <w:name w:val="πεδίο"/>
    <w:basedOn w:val="a3"/>
    <w:next w:val="a3"/>
    <w:rsid w:val="00972CAA"/>
    <w:pPr>
      <w:pBdr>
        <w:bottom w:val="single" w:sz="6" w:space="1" w:color="auto"/>
      </w:pBdr>
      <w:shd w:val="clear" w:color="auto" w:fill="E0E0E0"/>
      <w:spacing w:before="360" w:line="360" w:lineRule="auto"/>
      <w:ind w:left="1418" w:hanging="1418"/>
      <w:jc w:val="left"/>
    </w:pPr>
  </w:style>
  <w:style w:type="paragraph" w:customStyle="1" w:styleId="Num">
    <w:name w:val="_Num#"/>
    <w:basedOn w:val="a3"/>
    <w:rsid w:val="00972CAA"/>
    <w:pPr>
      <w:numPr>
        <w:numId w:val="2"/>
      </w:numPr>
    </w:pPr>
  </w:style>
  <w:style w:type="character" w:customStyle="1" w:styleId="StyleBold">
    <w:name w:val="Style Bold"/>
    <w:basedOn w:val="a4"/>
    <w:rsid w:val="00972CAA"/>
    <w:rPr>
      <w:rFonts w:ascii="Tahoma" w:hAnsi="Tahoma"/>
      <w:b/>
      <w:bCs/>
      <w:sz w:val="20"/>
    </w:rPr>
  </w:style>
  <w:style w:type="paragraph" w:customStyle="1" w:styleId="NormalBullet">
    <w:name w:val="Normal (Bullet)"/>
    <w:basedOn w:val="a3"/>
    <w:rsid w:val="00972CAA"/>
    <w:pPr>
      <w:numPr>
        <w:numId w:val="7"/>
      </w:numPr>
      <w:spacing w:before="40" w:after="40"/>
      <w:jc w:val="left"/>
    </w:pPr>
    <w:rPr>
      <w:rFonts w:ascii="Arial" w:hAnsi="Arial" w:cs="Times New (W1)"/>
      <w:sz w:val="20"/>
    </w:rPr>
  </w:style>
  <w:style w:type="character" w:customStyle="1" w:styleId="TabletextCharChar">
    <w:name w:val="Table text Char Char"/>
    <w:basedOn w:val="a4"/>
    <w:rsid w:val="00972CAA"/>
    <w:rPr>
      <w:rFonts w:ascii="Tahoma" w:hAnsi="Tahoma"/>
      <w:noProof w:val="0"/>
      <w:lang w:val="el-GR" w:eastAsia="en-US" w:bidi="ar-SA"/>
    </w:rPr>
  </w:style>
  <w:style w:type="paragraph" w:customStyle="1" w:styleId="Intable">
    <w:name w:val="Intable"/>
    <w:basedOn w:val="a3"/>
    <w:rsid w:val="00972CAA"/>
    <w:rPr>
      <w:rFonts w:ascii="Times New Roman" w:hAnsi="Times New Roman"/>
      <w:b/>
      <w:szCs w:val="24"/>
    </w:rPr>
  </w:style>
  <w:style w:type="paragraph" w:styleId="af4">
    <w:name w:val="Title"/>
    <w:basedOn w:val="a3"/>
    <w:link w:val="Char4"/>
    <w:uiPriority w:val="10"/>
    <w:qFormat/>
    <w:rsid w:val="00972CAA"/>
    <w:pPr>
      <w:spacing w:before="240" w:after="60"/>
      <w:jc w:val="center"/>
      <w:outlineLvl w:val="0"/>
    </w:pPr>
    <w:rPr>
      <w:rFonts w:ascii="Verdana" w:hAnsi="Verdana" w:cs="Arial"/>
      <w:b/>
      <w:bCs/>
      <w:kern w:val="28"/>
      <w:sz w:val="32"/>
      <w:szCs w:val="32"/>
      <w:lang w:val="en-GB"/>
    </w:rPr>
  </w:style>
  <w:style w:type="paragraph" w:customStyle="1" w:styleId="Aaoeeu">
    <w:name w:val="Aaoeeu"/>
    <w:rsid w:val="00972CAA"/>
    <w:pPr>
      <w:widowControl w:val="0"/>
      <w:jc w:val="both"/>
    </w:pPr>
    <w:rPr>
      <w:rFonts w:ascii="Arial" w:hAnsi="Arial"/>
      <w:sz w:val="24"/>
      <w:lang w:val="en-GB" w:eastAsia="en-US"/>
    </w:rPr>
  </w:style>
  <w:style w:type="paragraph" w:customStyle="1" w:styleId="14">
    <w:name w:val="Σώμα κειμένου 1"/>
    <w:basedOn w:val="af"/>
    <w:rsid w:val="00972CAA"/>
    <w:pPr>
      <w:spacing w:before="120"/>
      <w:ind w:left="567" w:right="567"/>
    </w:pPr>
  </w:style>
  <w:style w:type="paragraph" w:styleId="25">
    <w:name w:val="List Continue 2"/>
    <w:basedOn w:val="a3"/>
    <w:rsid w:val="00972CAA"/>
    <w:pPr>
      <w:spacing w:line="360" w:lineRule="auto"/>
      <w:ind w:left="1134"/>
    </w:pPr>
    <w:rPr>
      <w:rFonts w:ascii="Arial" w:hAnsi="Arial"/>
      <w:lang w:eastAsia="el-GR"/>
    </w:rPr>
  </w:style>
  <w:style w:type="paragraph" w:customStyle="1" w:styleId="OrderedList1">
    <w:name w:val="Ordered List 1"/>
    <w:basedOn w:val="af"/>
    <w:rsid w:val="00972CAA"/>
    <w:pPr>
      <w:numPr>
        <w:numId w:val="8"/>
      </w:numPr>
      <w:jc w:val="left"/>
    </w:pPr>
    <w:rPr>
      <w:sz w:val="20"/>
      <w:szCs w:val="24"/>
      <w:lang w:val="en-GB"/>
    </w:rPr>
  </w:style>
  <w:style w:type="paragraph" w:customStyle="1" w:styleId="OrderedList3">
    <w:name w:val="Ordered List 3"/>
    <w:basedOn w:val="OrderedList1"/>
    <w:rsid w:val="00972CAA"/>
    <w:pPr>
      <w:ind w:left="4116"/>
    </w:pPr>
  </w:style>
  <w:style w:type="paragraph" w:customStyle="1" w:styleId="H6">
    <w:name w:val="H6"/>
    <w:basedOn w:val="a3"/>
    <w:next w:val="a3"/>
    <w:rsid w:val="00972CAA"/>
    <w:pPr>
      <w:keepNext/>
      <w:spacing w:before="100" w:after="100"/>
      <w:jc w:val="left"/>
      <w:outlineLvl w:val="6"/>
    </w:pPr>
    <w:rPr>
      <w:rFonts w:ascii="Times New Roman" w:hAnsi="Times New Roman"/>
      <w:b/>
      <w:snapToGrid w:val="0"/>
      <w:sz w:val="16"/>
      <w:szCs w:val="24"/>
      <w:lang w:eastAsia="el-GR"/>
    </w:rPr>
  </w:style>
  <w:style w:type="paragraph" w:customStyle="1" w:styleId="15">
    <w:name w:val="Λεζάντα1"/>
    <w:basedOn w:val="a3"/>
    <w:rsid w:val="00972CAA"/>
    <w:pPr>
      <w:overflowPunct w:val="0"/>
      <w:autoSpaceDE w:val="0"/>
      <w:autoSpaceDN w:val="0"/>
      <w:adjustRightInd w:val="0"/>
      <w:spacing w:before="240"/>
      <w:jc w:val="center"/>
      <w:textAlignment w:val="baseline"/>
    </w:pPr>
    <w:rPr>
      <w:rFonts w:ascii="Arial" w:hAnsi="Arial"/>
      <w:b/>
      <w:sz w:val="20"/>
    </w:rPr>
  </w:style>
  <w:style w:type="paragraph" w:customStyle="1" w:styleId="Institution">
    <w:name w:val="Institution"/>
    <w:basedOn w:val="af"/>
    <w:rsid w:val="00972CAA"/>
    <w:pPr>
      <w:keepNext/>
      <w:pBdr>
        <w:left w:val="single" w:sz="6" w:space="5" w:color="auto"/>
      </w:pBdr>
      <w:spacing w:before="160" w:after="0"/>
      <w:jc w:val="left"/>
    </w:pPr>
    <w:rPr>
      <w:b/>
      <w:sz w:val="20"/>
      <w:lang w:val="en-US"/>
    </w:rPr>
  </w:style>
  <w:style w:type="paragraph" w:customStyle="1" w:styleId="16">
    <w:name w:val="Κανονικός πίνακας1"/>
    <w:basedOn w:val="a3"/>
    <w:rsid w:val="00972CAA"/>
    <w:pPr>
      <w:spacing w:before="120" w:after="0"/>
      <w:jc w:val="left"/>
    </w:pPr>
    <w:rPr>
      <w:rFonts w:ascii="Arial" w:hAnsi="Arial"/>
      <w:sz w:val="20"/>
    </w:rPr>
  </w:style>
  <w:style w:type="paragraph" w:customStyle="1" w:styleId="bodybulletingbold">
    <w:name w:val="body bulleting +bold"/>
    <w:basedOn w:val="a3"/>
    <w:rsid w:val="00972CAA"/>
    <w:pPr>
      <w:numPr>
        <w:numId w:val="9"/>
      </w:numPr>
      <w:spacing w:after="0"/>
      <w:jc w:val="left"/>
    </w:pPr>
    <w:rPr>
      <w:rFonts w:ascii="Times New Roman" w:hAnsi="Times New Roman"/>
      <w:sz w:val="24"/>
      <w:szCs w:val="24"/>
      <w:lang w:eastAsia="el-GR"/>
    </w:rPr>
  </w:style>
  <w:style w:type="paragraph" w:customStyle="1" w:styleId="Kefalaio">
    <w:name w:val="Kefalaio"/>
    <w:basedOn w:val="10"/>
    <w:rsid w:val="00972CAA"/>
    <w:pPr>
      <w:numPr>
        <w:numId w:val="0"/>
      </w:numPr>
      <w:shd w:val="clear" w:color="auto" w:fill="auto"/>
      <w:spacing w:before="120"/>
      <w:jc w:val="center"/>
    </w:pPr>
    <w:rPr>
      <w:spacing w:val="0"/>
      <w:kern w:val="0"/>
      <w:sz w:val="28"/>
      <w:szCs w:val="24"/>
    </w:rPr>
  </w:style>
  <w:style w:type="paragraph" w:customStyle="1" w:styleId="Part">
    <w:name w:val="Part"/>
    <w:basedOn w:val="10"/>
    <w:rsid w:val="00972CAA"/>
    <w:pPr>
      <w:numPr>
        <w:numId w:val="0"/>
      </w:numPr>
      <w:shd w:val="clear" w:color="auto" w:fill="auto"/>
      <w:spacing w:after="60" w:line="240" w:lineRule="auto"/>
      <w:jc w:val="center"/>
    </w:pPr>
    <w:rPr>
      <w:rFonts w:ascii="Verdana" w:hAnsi="Verdana" w:cs="Arial"/>
      <w:bCs/>
      <w:spacing w:val="0"/>
      <w:kern w:val="32"/>
      <w:sz w:val="28"/>
      <w:szCs w:val="32"/>
    </w:rPr>
  </w:style>
  <w:style w:type="paragraph" w:customStyle="1" w:styleId="Chapter">
    <w:name w:val="Chapter"/>
    <w:basedOn w:val="Part"/>
    <w:rsid w:val="00972CAA"/>
  </w:style>
  <w:style w:type="paragraph" w:customStyle="1" w:styleId="Heading0">
    <w:name w:val="Heading 0"/>
    <w:basedOn w:val="10"/>
    <w:rsid w:val="00972CAA"/>
    <w:pPr>
      <w:numPr>
        <w:numId w:val="0"/>
      </w:numPr>
      <w:shd w:val="clear" w:color="auto" w:fill="auto"/>
      <w:spacing w:before="360"/>
      <w:jc w:val="both"/>
    </w:pPr>
    <w:rPr>
      <w:rFonts w:ascii="Times New Roman" w:hAnsi="Times New Roman"/>
      <w:smallCaps/>
      <w:spacing w:val="0"/>
      <w:kern w:val="0"/>
      <w:sz w:val="32"/>
      <w:szCs w:val="32"/>
    </w:rPr>
  </w:style>
  <w:style w:type="character" w:customStyle="1" w:styleId="StyleStrikethrough">
    <w:name w:val="Style Strikethrough"/>
    <w:basedOn w:val="a4"/>
    <w:rsid w:val="00972CAA"/>
    <w:rPr>
      <w:rFonts w:ascii="Tahoma" w:hAnsi="Tahoma"/>
      <w:dstrike w:val="0"/>
      <w:sz w:val="20"/>
      <w:szCs w:val="20"/>
    </w:rPr>
  </w:style>
  <w:style w:type="paragraph" w:customStyle="1" w:styleId="a2">
    <w:name w:val="Κουκίδες"/>
    <w:basedOn w:val="a3"/>
    <w:rsid w:val="00972CAA"/>
    <w:pPr>
      <w:numPr>
        <w:numId w:val="10"/>
      </w:numPr>
      <w:spacing w:line="312" w:lineRule="auto"/>
    </w:pPr>
    <w:rPr>
      <w:rFonts w:ascii="Times New Roman" w:hAnsi="Times New Roman"/>
    </w:rPr>
  </w:style>
  <w:style w:type="paragraph" w:customStyle="1" w:styleId="af5">
    <w:name w:val="Διεύθυνση"/>
    <w:basedOn w:val="a3"/>
    <w:rsid w:val="00972CAA"/>
    <w:pPr>
      <w:spacing w:line="312" w:lineRule="auto"/>
    </w:pPr>
    <w:rPr>
      <w:rFonts w:ascii="Times New Roman" w:hAnsi="Times New Roman"/>
    </w:rPr>
  </w:style>
  <w:style w:type="paragraph" w:customStyle="1" w:styleId="a1">
    <w:name w:val="Αρίθμηση"/>
    <w:basedOn w:val="a3"/>
    <w:rsid w:val="00972CAA"/>
    <w:pPr>
      <w:numPr>
        <w:numId w:val="11"/>
      </w:numPr>
      <w:spacing w:line="312" w:lineRule="auto"/>
    </w:pPr>
    <w:rPr>
      <w:rFonts w:ascii="Times New Roman" w:hAnsi="Times New Roman"/>
    </w:rPr>
  </w:style>
  <w:style w:type="paragraph" w:customStyle="1" w:styleId="af6">
    <w:name w:val="Κουκίδες με εσοχή"/>
    <w:basedOn w:val="a2"/>
    <w:rsid w:val="00972CAA"/>
    <w:pPr>
      <w:tabs>
        <w:tab w:val="left" w:pos="680"/>
      </w:tabs>
    </w:pPr>
  </w:style>
  <w:style w:type="paragraph" w:customStyle="1" w:styleId="af7">
    <w:name w:val="Παραπομπή"/>
    <w:basedOn w:val="a3"/>
    <w:rsid w:val="00972CAA"/>
    <w:pPr>
      <w:spacing w:line="312" w:lineRule="auto"/>
      <w:ind w:left="1418" w:hanging="1418"/>
      <w:jc w:val="left"/>
    </w:pPr>
    <w:rPr>
      <w:rFonts w:ascii="Times New Roman" w:hAnsi="Times New Roman"/>
      <w:b/>
    </w:rPr>
  </w:style>
  <w:style w:type="paragraph" w:customStyle="1" w:styleId="Picture">
    <w:name w:val="Picture"/>
    <w:basedOn w:val="a3"/>
    <w:next w:val="a3"/>
    <w:rsid w:val="00972CAA"/>
    <w:pPr>
      <w:keepNext/>
      <w:keepLines/>
      <w:spacing w:before="120" w:line="288" w:lineRule="auto"/>
      <w:ind w:left="1247" w:right="113" w:hanging="1247"/>
      <w:jc w:val="left"/>
    </w:pPr>
    <w:rPr>
      <w:rFonts w:ascii="Arial" w:hAnsi="Arial"/>
      <w:b/>
      <w:i/>
      <w:sz w:val="18"/>
      <w:lang w:val="en-GB"/>
    </w:rPr>
  </w:style>
  <w:style w:type="paragraph" w:customStyle="1" w:styleId="BulletBold">
    <w:name w:val="Bullet (Bold)"/>
    <w:basedOn w:val="a3"/>
    <w:rsid w:val="00972CAA"/>
    <w:pPr>
      <w:numPr>
        <w:numId w:val="12"/>
      </w:numPr>
      <w:spacing w:line="312" w:lineRule="auto"/>
    </w:pPr>
    <w:rPr>
      <w:rFonts w:ascii="Times New Roman" w:hAnsi="Times New Roman"/>
    </w:rPr>
  </w:style>
  <w:style w:type="paragraph" w:customStyle="1" w:styleId="Table">
    <w:name w:val="Table"/>
    <w:basedOn w:val="a3"/>
    <w:rsid w:val="00972CAA"/>
    <w:pPr>
      <w:spacing w:before="120" w:after="40" w:line="288" w:lineRule="auto"/>
      <w:ind w:left="57"/>
      <w:jc w:val="left"/>
    </w:pPr>
    <w:rPr>
      <w:sz w:val="20"/>
      <w:lang w:val="en-GB"/>
    </w:rPr>
  </w:style>
  <w:style w:type="paragraph" w:customStyle="1" w:styleId="spacepar">
    <w:name w:val="spacepar"/>
    <w:basedOn w:val="a3"/>
    <w:rsid w:val="00972CAA"/>
    <w:pPr>
      <w:tabs>
        <w:tab w:val="left" w:pos="-2552"/>
      </w:tabs>
      <w:spacing w:before="120" w:after="0"/>
    </w:pPr>
    <w:rPr>
      <w:rFonts w:ascii="Arial" w:hAnsi="Arial"/>
      <w:sz w:val="24"/>
    </w:rPr>
  </w:style>
  <w:style w:type="paragraph" w:customStyle="1" w:styleId="Bullet">
    <w:name w:val="Bullet"/>
    <w:aliases w:val="bl"/>
    <w:basedOn w:val="Table"/>
    <w:rsid w:val="00972CAA"/>
    <w:pPr>
      <w:tabs>
        <w:tab w:val="num" w:pos="360"/>
      </w:tabs>
      <w:spacing w:before="0" w:line="240" w:lineRule="auto"/>
      <w:ind w:left="360" w:hanging="360"/>
    </w:pPr>
    <w:rPr>
      <w:rFonts w:ascii="Ghelv" w:hAnsi="Ghelv"/>
      <w:sz w:val="22"/>
    </w:rPr>
  </w:style>
  <w:style w:type="paragraph" w:customStyle="1" w:styleId="bodyCharCharCharCharCharCharCharCharCharCharChar">
    <w:name w:val="body Char Char Char Char Char Char Char Char Char Char Char"/>
    <w:autoRedefine/>
    <w:rsid w:val="00972CAA"/>
    <w:pPr>
      <w:jc w:val="both"/>
    </w:pPr>
    <w:rPr>
      <w:rFonts w:ascii="Arial" w:hAnsi="Arial" w:cs="Arial"/>
      <w:bCs/>
      <w:sz w:val="22"/>
      <w:szCs w:val="22"/>
    </w:rPr>
  </w:style>
  <w:style w:type="character" w:customStyle="1" w:styleId="bodyCharCharCharCharCharCharCharCharCharCharCharChar">
    <w:name w:val="body Char Char Char Char Char Char Char Char Char Char Char Char"/>
    <w:basedOn w:val="a4"/>
    <w:rsid w:val="00972CAA"/>
    <w:rPr>
      <w:rFonts w:ascii="Arial" w:hAnsi="Arial" w:cs="Arial"/>
      <w:bCs/>
      <w:noProof w:val="0"/>
      <w:sz w:val="22"/>
      <w:szCs w:val="22"/>
      <w:lang w:val="el-GR" w:eastAsia="el-GR" w:bidi="ar-SA"/>
    </w:rPr>
  </w:style>
  <w:style w:type="character" w:styleId="af8">
    <w:name w:val="Emphasis"/>
    <w:basedOn w:val="a4"/>
    <w:uiPriority w:val="20"/>
    <w:qFormat/>
    <w:rsid w:val="00972CAA"/>
    <w:rPr>
      <w:i/>
      <w:iCs/>
    </w:rPr>
  </w:style>
  <w:style w:type="character" w:customStyle="1" w:styleId="BodyText1Char">
    <w:name w:val="Body Text1 Char"/>
    <w:aliases w:val="Σώμα κειμένου Char,Σώμα κείμενου Char,body text Char,contents Char,heading_txt Char,bodytxy2 Char,Body Text - Level 2 Char,bt Char,??2 Char,Oracle Response Char,sp Char,sbs Char,block text Char,1 Char,bt4 Char,body text4 Char,bt5 Char"/>
    <w:basedOn w:val="a4"/>
    <w:rsid w:val="00972CAA"/>
    <w:rPr>
      <w:rFonts w:ascii="Arial" w:hAnsi="Arial"/>
      <w:noProof w:val="0"/>
      <w:spacing w:val="-5"/>
      <w:lang w:val="en-US" w:eastAsia="en-US" w:bidi="ar-SA"/>
    </w:rPr>
  </w:style>
  <w:style w:type="paragraph" w:customStyle="1" w:styleId="StylebodynumberingChar10ptNotStrikethrough">
    <w:name w:val="Style body numbering Char + 10 pt Not Strikethrough"/>
    <w:basedOn w:val="bodynumberingChar"/>
    <w:rsid w:val="00972CAA"/>
    <w:rPr>
      <w:strike w:val="0"/>
      <w:sz w:val="20"/>
    </w:rPr>
  </w:style>
  <w:style w:type="paragraph" w:customStyle="1" w:styleId="1stlevelBullet">
    <w:name w:val="1st level Bullet"/>
    <w:basedOn w:val="a3"/>
    <w:rsid w:val="00972CAA"/>
    <w:pPr>
      <w:numPr>
        <w:numId w:val="13"/>
      </w:numPr>
      <w:spacing w:after="60"/>
    </w:pPr>
    <w:rPr>
      <w:rFonts w:ascii="Arial" w:hAnsi="Arial"/>
      <w:szCs w:val="24"/>
    </w:rPr>
  </w:style>
  <w:style w:type="paragraph" w:customStyle="1" w:styleId="HeadingContents">
    <w:name w:val="Heading Contents"/>
    <w:basedOn w:val="a3"/>
    <w:rsid w:val="00972CAA"/>
    <w:pPr>
      <w:spacing w:before="480" w:after="480" w:line="360" w:lineRule="auto"/>
      <w:jc w:val="center"/>
    </w:pPr>
    <w:rPr>
      <w:rFonts w:ascii="Times New Roman" w:hAnsi="Times New Roman"/>
      <w:b/>
      <w:sz w:val="32"/>
    </w:rPr>
  </w:style>
  <w:style w:type="character" w:customStyle="1" w:styleId="bodyCharCharCharCharCharCharCharChar">
    <w:name w:val="body Char Char Char Char Char Char Char Char"/>
    <w:basedOn w:val="a4"/>
    <w:rsid w:val="00972CAA"/>
    <w:rPr>
      <w:rFonts w:ascii="Tahoma" w:hAnsi="Tahoma"/>
      <w:noProof w:val="0"/>
      <w:sz w:val="24"/>
      <w:szCs w:val="24"/>
      <w:lang w:val="el-GR" w:eastAsia="el-GR" w:bidi="ar-SA"/>
    </w:rPr>
  </w:style>
  <w:style w:type="paragraph" w:customStyle="1" w:styleId="Web1">
    <w:name w:val="Κανονικό (Web)1"/>
    <w:basedOn w:val="a3"/>
    <w:rsid w:val="00972CAA"/>
    <w:pPr>
      <w:spacing w:before="100" w:beforeAutospacing="1" w:after="100" w:afterAutospacing="1"/>
      <w:jc w:val="left"/>
    </w:pPr>
    <w:rPr>
      <w:rFonts w:ascii="Times New Roman" w:hAnsi="Times New Roman"/>
      <w:sz w:val="24"/>
      <w:szCs w:val="24"/>
      <w:lang w:eastAsia="el-GR"/>
    </w:rPr>
  </w:style>
  <w:style w:type="paragraph" w:customStyle="1" w:styleId="bullet1">
    <w:name w:val="bullet1"/>
    <w:basedOn w:val="a3"/>
    <w:rsid w:val="00972CAA"/>
    <w:pPr>
      <w:numPr>
        <w:numId w:val="14"/>
      </w:numPr>
      <w:tabs>
        <w:tab w:val="clear" w:pos="417"/>
      </w:tabs>
      <w:spacing w:before="120" w:after="0" w:line="300" w:lineRule="auto"/>
      <w:ind w:left="284" w:hanging="284"/>
    </w:pPr>
    <w:rPr>
      <w:lang w:val="en-GB"/>
    </w:rPr>
  </w:style>
  <w:style w:type="paragraph" w:customStyle="1" w:styleId="bullet2">
    <w:name w:val="bullet2"/>
    <w:basedOn w:val="a3"/>
    <w:rsid w:val="00972CAA"/>
    <w:pPr>
      <w:numPr>
        <w:ilvl w:val="1"/>
        <w:numId w:val="15"/>
      </w:numPr>
      <w:tabs>
        <w:tab w:val="clear" w:pos="2006"/>
      </w:tabs>
      <w:spacing w:before="60" w:after="0" w:line="300" w:lineRule="auto"/>
      <w:ind w:left="568" w:hanging="284"/>
    </w:pPr>
  </w:style>
  <w:style w:type="paragraph" w:customStyle="1" w:styleId="Heading2Terms">
    <w:name w:val="Heading 2 Terms"/>
    <w:basedOn w:val="2"/>
    <w:rsid w:val="00972CAA"/>
    <w:pPr>
      <w:numPr>
        <w:ilvl w:val="0"/>
        <w:numId w:val="0"/>
      </w:numPr>
      <w:tabs>
        <w:tab w:val="left" w:pos="851"/>
      </w:tabs>
      <w:spacing w:before="600"/>
      <w:jc w:val="both"/>
    </w:pPr>
    <w:rPr>
      <w:rFonts w:ascii="Times New Roman" w:hAnsi="Times New Roman"/>
      <w:bCs/>
      <w:u w:val="none"/>
    </w:rPr>
  </w:style>
  <w:style w:type="paragraph" w:customStyle="1" w:styleId="Bullet10">
    <w:name w:val="Bullet 1"/>
    <w:basedOn w:val="a3"/>
    <w:rsid w:val="00972CAA"/>
    <w:pPr>
      <w:widowControl w:val="0"/>
      <w:tabs>
        <w:tab w:val="num" w:pos="360"/>
        <w:tab w:val="left" w:pos="567"/>
      </w:tabs>
      <w:spacing w:before="60" w:after="60" w:line="360" w:lineRule="atLeast"/>
      <w:ind w:left="360" w:hanging="360"/>
    </w:pPr>
    <w:rPr>
      <w:rFonts w:ascii="Microsoft Sans Serif" w:hAnsi="Microsoft Sans Serif"/>
      <w:sz w:val="21"/>
      <w:szCs w:val="24"/>
      <w:lang w:val="en-US"/>
    </w:rPr>
  </w:style>
  <w:style w:type="paragraph" w:customStyle="1" w:styleId="font5">
    <w:name w:val="font5"/>
    <w:basedOn w:val="a3"/>
    <w:rsid w:val="00972CAA"/>
    <w:pPr>
      <w:spacing w:before="100" w:beforeAutospacing="1" w:after="100" w:afterAutospacing="1"/>
      <w:jc w:val="left"/>
    </w:pPr>
    <w:rPr>
      <w:rFonts w:ascii="Arial" w:eastAsia="Arial Unicode MS" w:hAnsi="Arial" w:cs="Arial"/>
      <w:sz w:val="16"/>
      <w:szCs w:val="16"/>
      <w:lang w:val="en-GB"/>
    </w:rPr>
  </w:style>
  <w:style w:type="paragraph" w:customStyle="1" w:styleId="font6">
    <w:name w:val="font6"/>
    <w:basedOn w:val="a3"/>
    <w:rsid w:val="00972CAA"/>
    <w:pPr>
      <w:spacing w:before="100" w:beforeAutospacing="1" w:after="100" w:afterAutospacing="1"/>
      <w:jc w:val="left"/>
    </w:pPr>
    <w:rPr>
      <w:rFonts w:ascii="Arial" w:eastAsia="Arial Unicode MS" w:hAnsi="Arial" w:cs="Arial"/>
      <w:color w:val="000000"/>
      <w:sz w:val="16"/>
      <w:szCs w:val="16"/>
      <w:lang w:val="en-GB"/>
    </w:rPr>
  </w:style>
  <w:style w:type="paragraph" w:customStyle="1" w:styleId="font7">
    <w:name w:val="font7"/>
    <w:basedOn w:val="a3"/>
    <w:rsid w:val="00972CAA"/>
    <w:pPr>
      <w:spacing w:before="100" w:beforeAutospacing="1" w:after="100" w:afterAutospacing="1"/>
      <w:jc w:val="left"/>
    </w:pPr>
    <w:rPr>
      <w:rFonts w:ascii="Arial" w:eastAsia="Arial Unicode MS" w:hAnsi="Arial" w:cs="Arial"/>
      <w:color w:val="000000"/>
      <w:sz w:val="16"/>
      <w:szCs w:val="16"/>
      <w:lang w:val="en-GB"/>
    </w:rPr>
  </w:style>
  <w:style w:type="paragraph" w:customStyle="1" w:styleId="ojspara">
    <w:name w:val="ojspara"/>
    <w:basedOn w:val="a3"/>
    <w:rsid w:val="00972CAA"/>
    <w:pPr>
      <w:spacing w:before="2" w:after="2"/>
      <w:jc w:val="left"/>
    </w:pPr>
    <w:rPr>
      <w:rFonts w:ascii="Verdana" w:eastAsia="Arial Unicode MS" w:hAnsi="Verdana" w:cs="Arial Unicode MS"/>
      <w:color w:val="000066"/>
      <w:sz w:val="20"/>
      <w:lang w:val="en-GB"/>
    </w:rPr>
  </w:style>
  <w:style w:type="paragraph" w:customStyle="1" w:styleId="head4">
    <w:name w:val="head4"/>
    <w:basedOn w:val="24"/>
    <w:rsid w:val="00972CAA"/>
    <w:pPr>
      <w:tabs>
        <w:tab w:val="clear" w:pos="720"/>
        <w:tab w:val="left" w:pos="426"/>
      </w:tabs>
      <w:spacing w:before="120" w:after="120"/>
      <w:ind w:left="0" w:firstLine="0"/>
    </w:pPr>
    <w:rPr>
      <w:rFonts w:ascii="Arial" w:hAnsi="Arial" w:cs="Arial"/>
      <w:b/>
      <w:spacing w:val="20"/>
      <w:szCs w:val="22"/>
    </w:rPr>
  </w:style>
  <w:style w:type="paragraph" w:customStyle="1" w:styleId="CSF6">
    <w:name w:val="C+S+F6"/>
    <w:basedOn w:val="CSF3"/>
    <w:rsid w:val="00972CAA"/>
    <w:pPr>
      <w:tabs>
        <w:tab w:val="clear" w:pos="0"/>
        <w:tab w:val="num" w:pos="360"/>
      </w:tabs>
      <w:ind w:left="360" w:hanging="360"/>
    </w:pPr>
  </w:style>
  <w:style w:type="paragraph" w:customStyle="1" w:styleId="CSF3">
    <w:name w:val="C+S+F3"/>
    <w:basedOn w:val="CSF2"/>
    <w:rsid w:val="00972CAA"/>
    <w:pPr>
      <w:ind w:left="567" w:firstLine="0"/>
    </w:pPr>
  </w:style>
  <w:style w:type="paragraph" w:customStyle="1" w:styleId="CSF2">
    <w:name w:val="C+S+F2"/>
    <w:basedOn w:val="a3"/>
    <w:rsid w:val="00972CAA"/>
    <w:pPr>
      <w:widowControl w:val="0"/>
      <w:tabs>
        <w:tab w:val="num" w:pos="0"/>
      </w:tabs>
      <w:spacing w:before="60" w:after="60"/>
      <w:ind w:left="568" w:hanging="283"/>
    </w:pPr>
    <w:rPr>
      <w:rFonts w:ascii="Arial" w:hAnsi="Arial"/>
    </w:rPr>
  </w:style>
  <w:style w:type="paragraph" w:customStyle="1" w:styleId="CSF1">
    <w:name w:val="C+S+F1"/>
    <w:basedOn w:val="a3"/>
    <w:rsid w:val="00972CAA"/>
    <w:pPr>
      <w:widowControl w:val="0"/>
      <w:spacing w:before="60" w:after="60"/>
      <w:ind w:left="284"/>
    </w:pPr>
    <w:rPr>
      <w:rFonts w:ascii="Arial" w:hAnsi="Arial"/>
    </w:rPr>
  </w:style>
  <w:style w:type="paragraph" w:customStyle="1" w:styleId="bodyCharCharCharCharChar">
    <w:name w:val="body Char Char Char Char Char"/>
    <w:autoRedefine/>
    <w:rsid w:val="00972CAA"/>
    <w:pPr>
      <w:jc w:val="both"/>
    </w:pPr>
    <w:rPr>
      <w:rFonts w:ascii="Tahoma" w:hAnsi="Tahoma"/>
      <w:kern w:val="28"/>
    </w:rPr>
  </w:style>
  <w:style w:type="paragraph" w:customStyle="1" w:styleId="hd">
    <w:name w:val="Κεφαλίδα.hd"/>
    <w:basedOn w:val="a3"/>
    <w:rsid w:val="00972CAA"/>
    <w:pPr>
      <w:tabs>
        <w:tab w:val="center" w:pos="4153"/>
        <w:tab w:val="right" w:pos="8306"/>
      </w:tabs>
      <w:autoSpaceDE w:val="0"/>
      <w:autoSpaceDN w:val="0"/>
      <w:spacing w:after="0"/>
      <w:jc w:val="center"/>
    </w:pPr>
    <w:rPr>
      <w:rFonts w:ascii="Times New Roman" w:hAnsi="Times New Roman"/>
      <w:i/>
      <w:iCs/>
      <w:sz w:val="20"/>
      <w:lang w:val="en-US"/>
    </w:rPr>
  </w:style>
  <w:style w:type="paragraph" w:customStyle="1" w:styleId="figure">
    <w:name w:val="figure"/>
    <w:basedOn w:val="a3"/>
    <w:rsid w:val="00972CAA"/>
    <w:pPr>
      <w:keepNext/>
      <w:autoSpaceDE w:val="0"/>
      <w:autoSpaceDN w:val="0"/>
      <w:spacing w:before="480"/>
      <w:jc w:val="center"/>
    </w:pPr>
    <w:rPr>
      <w:rFonts w:ascii="Times New Roman" w:hAnsi="Times New Roman"/>
      <w:szCs w:val="22"/>
    </w:rPr>
  </w:style>
  <w:style w:type="paragraph" w:customStyle="1" w:styleId="17">
    <w:name w:val="Κείμενο πλαισίου1"/>
    <w:basedOn w:val="a3"/>
    <w:semiHidden/>
    <w:rsid w:val="00972CAA"/>
    <w:rPr>
      <w:rFonts w:cs="Times New (W1)"/>
      <w:sz w:val="16"/>
      <w:szCs w:val="16"/>
    </w:rPr>
  </w:style>
  <w:style w:type="character" w:customStyle="1" w:styleId="110">
    <w:name w:val="Επικεφαλίδα 11"/>
    <w:basedOn w:val="a4"/>
    <w:rsid w:val="00972CAA"/>
    <w:rPr>
      <w:rFonts w:ascii="Tahoma" w:hAnsi="Tahoma"/>
      <w:b/>
      <w:noProof w:val="0"/>
      <w:spacing w:val="20"/>
      <w:kern w:val="28"/>
      <w:sz w:val="24"/>
      <w:lang w:val="el-GR" w:eastAsia="en-US" w:bidi="ar-SA"/>
    </w:rPr>
  </w:style>
  <w:style w:type="paragraph" w:customStyle="1" w:styleId="18">
    <w:name w:val="Θέμα σχολίου1"/>
    <w:basedOn w:val="aa"/>
    <w:next w:val="aa"/>
    <w:semiHidden/>
    <w:rsid w:val="00972CAA"/>
    <w:rPr>
      <w:b/>
      <w:bCs/>
    </w:rPr>
  </w:style>
  <w:style w:type="character" w:styleId="-0">
    <w:name w:val="FollowedHyperlink"/>
    <w:basedOn w:val="a4"/>
    <w:uiPriority w:val="99"/>
    <w:rsid w:val="00972CAA"/>
    <w:rPr>
      <w:color w:val="800080"/>
      <w:u w:val="single"/>
    </w:rPr>
  </w:style>
  <w:style w:type="paragraph" w:customStyle="1" w:styleId="Tabletext">
    <w:name w:val="Table text"/>
    <w:basedOn w:val="a3"/>
    <w:link w:val="TabletextChar1"/>
    <w:rsid w:val="00972CAA"/>
    <w:pPr>
      <w:widowControl w:val="0"/>
      <w:jc w:val="left"/>
    </w:pPr>
  </w:style>
  <w:style w:type="paragraph" w:styleId="af9">
    <w:name w:val="Balloon Text"/>
    <w:basedOn w:val="a3"/>
    <w:link w:val="Char5"/>
    <w:rsid w:val="00972CAA"/>
    <w:rPr>
      <w:rFonts w:cs="Calibri"/>
      <w:sz w:val="16"/>
      <w:szCs w:val="16"/>
    </w:rPr>
  </w:style>
  <w:style w:type="character" w:styleId="afa">
    <w:name w:val="annotation reference"/>
    <w:basedOn w:val="a4"/>
    <w:semiHidden/>
    <w:rsid w:val="00972CAA"/>
    <w:rPr>
      <w:sz w:val="16"/>
      <w:szCs w:val="16"/>
    </w:rPr>
  </w:style>
  <w:style w:type="paragraph" w:styleId="afb">
    <w:name w:val="annotation subject"/>
    <w:basedOn w:val="aa"/>
    <w:next w:val="aa"/>
    <w:link w:val="Char6"/>
    <w:rsid w:val="00972CAA"/>
    <w:rPr>
      <w:b/>
      <w:bCs/>
    </w:rPr>
  </w:style>
  <w:style w:type="paragraph" w:customStyle="1" w:styleId="head10">
    <w:name w:val="head1"/>
    <w:basedOn w:val="a7"/>
    <w:semiHidden/>
    <w:rsid w:val="00972CAA"/>
    <w:rPr>
      <w:b/>
      <w:i/>
      <w:sz w:val="36"/>
      <w:lang w:val="en-US"/>
    </w:rPr>
  </w:style>
  <w:style w:type="paragraph" w:styleId="afc">
    <w:name w:val="caption"/>
    <w:basedOn w:val="a3"/>
    <w:next w:val="a3"/>
    <w:qFormat/>
    <w:rsid w:val="00972CAA"/>
    <w:pPr>
      <w:spacing w:after="0" w:line="360" w:lineRule="auto"/>
      <w:jc w:val="center"/>
    </w:pPr>
    <w:rPr>
      <w:b/>
      <w:bCs/>
      <w:sz w:val="20"/>
    </w:rPr>
  </w:style>
  <w:style w:type="character" w:customStyle="1" w:styleId="msochangeprop0">
    <w:name w:val="msochangeprop"/>
    <w:basedOn w:val="a4"/>
    <w:rsid w:val="00972CAA"/>
  </w:style>
  <w:style w:type="paragraph" w:styleId="32">
    <w:name w:val="Body Text 3"/>
    <w:basedOn w:val="a3"/>
    <w:link w:val="3Char0"/>
    <w:rsid w:val="00972CAA"/>
    <w:pPr>
      <w:spacing w:after="0" w:line="360" w:lineRule="auto"/>
    </w:pPr>
    <w:rPr>
      <w:rFonts w:ascii="Arial" w:hAnsi="Arial"/>
      <w:sz w:val="16"/>
      <w:lang w:eastAsia="el-GR"/>
    </w:rPr>
  </w:style>
  <w:style w:type="paragraph" w:styleId="33">
    <w:name w:val="Body Text Indent 3"/>
    <w:basedOn w:val="a3"/>
    <w:link w:val="3Char1"/>
    <w:rsid w:val="00972CAA"/>
    <w:pPr>
      <w:tabs>
        <w:tab w:val="num" w:pos="1080"/>
      </w:tabs>
      <w:spacing w:after="60" w:line="360" w:lineRule="auto"/>
      <w:ind w:left="714"/>
    </w:pPr>
    <w:rPr>
      <w:rFonts w:ascii="Times New Roman" w:hAnsi="Times New Roman"/>
      <w:lang w:eastAsia="el-GR"/>
    </w:rPr>
  </w:style>
  <w:style w:type="paragraph" w:styleId="afd">
    <w:name w:val="Body Text Indent"/>
    <w:basedOn w:val="a3"/>
    <w:link w:val="Char7"/>
    <w:rsid w:val="00972CAA"/>
    <w:pPr>
      <w:spacing w:after="0" w:line="360" w:lineRule="auto"/>
      <w:ind w:left="709" w:hanging="709"/>
    </w:pPr>
    <w:rPr>
      <w:rFonts w:ascii="Times New Roman" w:hAnsi="Times New Roman"/>
      <w:b/>
      <w:bCs/>
      <w:lang w:eastAsia="el-GR"/>
    </w:rPr>
  </w:style>
  <w:style w:type="paragraph" w:styleId="26">
    <w:name w:val="List Bullet 2"/>
    <w:basedOn w:val="a3"/>
    <w:autoRedefine/>
    <w:rsid w:val="00972CAA"/>
    <w:pPr>
      <w:spacing w:line="240" w:lineRule="atLeast"/>
    </w:pPr>
    <w:rPr>
      <w:rFonts w:ascii="Verdana" w:hAnsi="Verdana" w:cs="Arial"/>
      <w:b/>
      <w:sz w:val="20"/>
      <w:lang w:eastAsia="el-GR"/>
    </w:rPr>
  </w:style>
  <w:style w:type="paragraph" w:customStyle="1" w:styleId="Heading3a">
    <w:name w:val="Heading 3a"/>
    <w:basedOn w:val="30"/>
    <w:rsid w:val="00972CAA"/>
    <w:pPr>
      <w:keepNext w:val="0"/>
      <w:numPr>
        <w:ilvl w:val="0"/>
        <w:numId w:val="0"/>
      </w:numPr>
      <w:tabs>
        <w:tab w:val="num" w:pos="720"/>
      </w:tabs>
      <w:spacing w:before="240" w:line="360" w:lineRule="auto"/>
      <w:ind w:left="720" w:hanging="720"/>
      <w:jc w:val="both"/>
    </w:pPr>
    <w:rPr>
      <w:sz w:val="20"/>
    </w:rPr>
  </w:style>
  <w:style w:type="paragraph" w:customStyle="1" w:styleId="tableHeader">
    <w:name w:val="table Header"/>
    <w:basedOn w:val="a3"/>
    <w:rsid w:val="00972CAA"/>
    <w:pPr>
      <w:widowControl w:val="0"/>
      <w:spacing w:before="120" w:line="360" w:lineRule="auto"/>
      <w:ind w:left="357" w:hanging="357"/>
      <w:jc w:val="center"/>
      <w:outlineLvl w:val="1"/>
    </w:pPr>
    <w:rPr>
      <w:b/>
      <w:snapToGrid w:val="0"/>
    </w:rPr>
  </w:style>
  <w:style w:type="paragraph" w:customStyle="1" w:styleId="figureFooter">
    <w:name w:val="figure Footer"/>
    <w:basedOn w:val="a3"/>
    <w:next w:val="a3"/>
    <w:rsid w:val="00972CAA"/>
    <w:pPr>
      <w:keepNext/>
      <w:widowControl w:val="0"/>
      <w:tabs>
        <w:tab w:val="num" w:pos="1021"/>
      </w:tabs>
      <w:spacing w:before="60" w:line="360" w:lineRule="auto"/>
      <w:ind w:left="1021" w:hanging="1021"/>
      <w:jc w:val="center"/>
    </w:pPr>
    <w:rPr>
      <w:b/>
      <w:snapToGrid w:val="0"/>
    </w:rPr>
  </w:style>
  <w:style w:type="paragraph" w:customStyle="1" w:styleId="afe">
    <w:name w:val="Âáóéêü"/>
    <w:rsid w:val="00972CAA"/>
    <w:pPr>
      <w:tabs>
        <w:tab w:val="left" w:pos="-720"/>
        <w:tab w:val="left" w:pos="0"/>
      </w:tabs>
      <w:suppressAutoHyphens/>
      <w:ind w:left="720" w:hanging="720"/>
      <w:jc w:val="both"/>
    </w:pPr>
    <w:rPr>
      <w:rFonts w:ascii="Roman" w:hAnsi="Roman"/>
      <w:spacing w:val="-2"/>
      <w:sz w:val="24"/>
      <w:lang w:val="en-US" w:eastAsia="en-US"/>
    </w:rPr>
  </w:style>
  <w:style w:type="paragraph" w:styleId="a0">
    <w:name w:val="List Bullet"/>
    <w:basedOn w:val="a3"/>
    <w:autoRedefine/>
    <w:rsid w:val="00972CAA"/>
    <w:pPr>
      <w:numPr>
        <w:numId w:val="18"/>
      </w:numPr>
      <w:spacing w:after="0"/>
    </w:pPr>
    <w:rPr>
      <w:rFonts w:cs="Calibri"/>
      <w:sz w:val="24"/>
      <w:szCs w:val="24"/>
      <w:lang w:eastAsia="el-GR"/>
    </w:rPr>
  </w:style>
  <w:style w:type="paragraph" w:customStyle="1" w:styleId="NumList2">
    <w:name w:val="_NumList2"/>
    <w:rsid w:val="00972CAA"/>
    <w:pPr>
      <w:numPr>
        <w:numId w:val="16"/>
      </w:numPr>
      <w:jc w:val="both"/>
    </w:pPr>
    <w:rPr>
      <w:rFonts w:ascii="Arial" w:hAnsi="Arial" w:cs="Arial"/>
      <w:sz w:val="24"/>
    </w:rPr>
  </w:style>
  <w:style w:type="paragraph" w:customStyle="1" w:styleId="bodynumberingCharChar">
    <w:name w:val="body numbering Char Char"/>
    <w:autoRedefine/>
    <w:rsid w:val="00972CAA"/>
    <w:pPr>
      <w:jc w:val="both"/>
    </w:pPr>
    <w:rPr>
      <w:rFonts w:ascii="Tahoma" w:hAnsi="Tahoma"/>
      <w:sz w:val="22"/>
      <w:szCs w:val="24"/>
    </w:rPr>
  </w:style>
  <w:style w:type="paragraph" w:customStyle="1" w:styleId="BodyTextKeep">
    <w:name w:val="Body Text Keep"/>
    <w:basedOn w:val="af"/>
    <w:rsid w:val="00972CAA"/>
    <w:pPr>
      <w:keepNext/>
      <w:spacing w:after="240" w:line="240" w:lineRule="atLeast"/>
      <w:ind w:left="1080"/>
    </w:pPr>
    <w:rPr>
      <w:spacing w:val="-5"/>
      <w:sz w:val="20"/>
      <w:lang w:val="en-US"/>
    </w:rPr>
  </w:style>
  <w:style w:type="paragraph" w:customStyle="1" w:styleId="19">
    <w:name w:val="_Επικεφ.1"/>
    <w:basedOn w:val="10"/>
    <w:autoRedefine/>
    <w:rsid w:val="00972CAA"/>
    <w:pPr>
      <w:keepNext w:val="0"/>
      <w:numPr>
        <w:numId w:val="0"/>
      </w:numPr>
      <w:shd w:val="clear" w:color="auto" w:fill="auto"/>
      <w:tabs>
        <w:tab w:val="num" w:pos="0"/>
        <w:tab w:val="left" w:pos="851"/>
        <w:tab w:val="left" w:pos="1134"/>
      </w:tabs>
      <w:overflowPunct w:val="0"/>
      <w:autoSpaceDE w:val="0"/>
      <w:autoSpaceDN w:val="0"/>
      <w:adjustRightInd w:val="0"/>
      <w:spacing w:after="60" w:line="240" w:lineRule="auto"/>
      <w:ind w:left="283" w:hanging="283"/>
      <w:jc w:val="both"/>
      <w:textAlignment w:val="baseline"/>
    </w:pPr>
    <w:rPr>
      <w:rFonts w:ascii="Arial (W1)" w:hAnsi="Arial (W1)"/>
      <w:color w:val="000000"/>
      <w:spacing w:val="0"/>
      <w:sz w:val="30"/>
      <w:lang w:eastAsia="el-GR"/>
    </w:rPr>
  </w:style>
  <w:style w:type="paragraph" w:styleId="aff">
    <w:name w:val="Block Text"/>
    <w:basedOn w:val="a3"/>
    <w:rsid w:val="00972CAA"/>
    <w:pPr>
      <w:spacing w:after="0"/>
      <w:ind w:left="435" w:right="1843" w:hanging="9"/>
      <w:outlineLvl w:val="0"/>
    </w:pPr>
    <w:rPr>
      <w:rFonts w:ascii="Times New Roman" w:hAnsi="Times New Roman"/>
      <w:b/>
      <w:sz w:val="24"/>
      <w:lang w:eastAsia="el-GR"/>
    </w:rPr>
  </w:style>
  <w:style w:type="paragraph" w:customStyle="1" w:styleId="bodyCharCharCharCharCharCharChar">
    <w:name w:val="body Char Char Char Char Char Char Char"/>
    <w:autoRedefine/>
    <w:rsid w:val="00972CAA"/>
    <w:pPr>
      <w:jc w:val="both"/>
    </w:pPr>
    <w:rPr>
      <w:rFonts w:ascii="Tahoma" w:hAnsi="Tahoma"/>
      <w:sz w:val="24"/>
      <w:szCs w:val="24"/>
    </w:rPr>
  </w:style>
  <w:style w:type="character" w:styleId="aff0">
    <w:name w:val="Strong"/>
    <w:basedOn w:val="a4"/>
    <w:uiPriority w:val="22"/>
    <w:qFormat/>
    <w:rsid w:val="00972CAA"/>
    <w:rPr>
      <w:b/>
      <w:bCs/>
    </w:rPr>
  </w:style>
  <w:style w:type="paragraph" w:styleId="Web">
    <w:name w:val="Normal (Web)"/>
    <w:basedOn w:val="a3"/>
    <w:uiPriority w:val="99"/>
    <w:rsid w:val="00972CAA"/>
    <w:pPr>
      <w:spacing w:before="100" w:beforeAutospacing="1" w:after="100" w:afterAutospacing="1"/>
      <w:jc w:val="left"/>
    </w:pPr>
    <w:rPr>
      <w:rFonts w:ascii="Times New Roman" w:hAnsi="Times New Roman"/>
      <w:sz w:val="24"/>
      <w:szCs w:val="24"/>
      <w:lang w:eastAsia="el-GR"/>
    </w:rPr>
  </w:style>
  <w:style w:type="paragraph" w:customStyle="1" w:styleId="Normal2">
    <w:name w:val="Normal2"/>
    <w:basedOn w:val="a3"/>
    <w:rsid w:val="00972CAA"/>
    <w:pPr>
      <w:suppressAutoHyphens/>
      <w:spacing w:before="120" w:after="0" w:line="360" w:lineRule="auto"/>
      <w:ind w:left="1418" w:firstLine="1"/>
    </w:pPr>
    <w:rPr>
      <w:rFonts w:ascii="Times New Roman" w:hAnsi="Times New Roman"/>
      <w:b/>
      <w:lang w:eastAsia="el-GR"/>
    </w:rPr>
  </w:style>
  <w:style w:type="paragraph" w:customStyle="1" w:styleId="StyleHeading1">
    <w:name w:val="Style Heading 1"/>
    <w:aliases w:val="H1 + Times New Roman 12 pt Bottom: (No border),H1 + Left:  0 cm First line:  0 cm Before:  12 pt..."/>
    <w:basedOn w:val="10"/>
    <w:rsid w:val="00972CAA"/>
    <w:pPr>
      <w:numPr>
        <w:numId w:val="0"/>
      </w:numPr>
      <w:shd w:val="clear" w:color="auto" w:fill="auto"/>
      <w:tabs>
        <w:tab w:val="num" w:pos="360"/>
      </w:tabs>
      <w:spacing w:before="360" w:line="240" w:lineRule="auto"/>
      <w:ind w:left="360" w:hanging="360"/>
      <w:jc w:val="both"/>
    </w:pPr>
    <w:rPr>
      <w:rFonts w:ascii="Times New Roman" w:hAnsi="Times New Roman"/>
      <w:bCs/>
      <w:spacing w:val="0"/>
      <w:kern w:val="0"/>
      <w:sz w:val="32"/>
      <w:szCs w:val="28"/>
    </w:rPr>
  </w:style>
  <w:style w:type="paragraph" w:customStyle="1" w:styleId="xl24">
    <w:name w:val="xl24"/>
    <w:basedOn w:val="a3"/>
    <w:rsid w:val="00972CAA"/>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left"/>
      <w:textAlignment w:val="top"/>
    </w:pPr>
    <w:rPr>
      <w:rFonts w:ascii="Arial" w:eastAsia="Arial Unicode MS" w:hAnsi="Arial" w:cs="Arial"/>
      <w:b/>
      <w:bCs/>
      <w:sz w:val="16"/>
      <w:szCs w:val="16"/>
      <w:lang w:val="en-GB"/>
    </w:rPr>
  </w:style>
  <w:style w:type="paragraph" w:customStyle="1" w:styleId="xl25">
    <w:name w:val="xl25"/>
    <w:basedOn w:val="a3"/>
    <w:rsid w:val="00972CAA"/>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left"/>
      <w:textAlignment w:val="top"/>
    </w:pPr>
    <w:rPr>
      <w:rFonts w:ascii="Arial" w:eastAsia="Arial Unicode MS" w:hAnsi="Arial" w:cs="Arial"/>
      <w:b/>
      <w:bCs/>
      <w:sz w:val="16"/>
      <w:szCs w:val="16"/>
      <w:lang w:val="en-GB"/>
    </w:rPr>
  </w:style>
  <w:style w:type="paragraph" w:customStyle="1" w:styleId="xl26">
    <w:name w:val="xl26"/>
    <w:basedOn w:val="a3"/>
    <w:rsid w:val="00972CAA"/>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Arial" w:eastAsia="Arial Unicode MS" w:hAnsi="Arial" w:cs="Arial"/>
      <w:sz w:val="16"/>
      <w:szCs w:val="16"/>
      <w:lang w:val="en-GB"/>
    </w:rPr>
  </w:style>
  <w:style w:type="paragraph" w:customStyle="1" w:styleId="xl27">
    <w:name w:val="xl27"/>
    <w:basedOn w:val="a3"/>
    <w:rsid w:val="00972CA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eastAsia="Arial Unicode MS" w:hAnsi="Arial" w:cs="Arial"/>
      <w:b/>
      <w:bCs/>
      <w:sz w:val="16"/>
      <w:szCs w:val="16"/>
      <w:lang w:val="en-GB"/>
    </w:rPr>
  </w:style>
  <w:style w:type="paragraph" w:customStyle="1" w:styleId="xl28">
    <w:name w:val="xl28"/>
    <w:basedOn w:val="a3"/>
    <w:rsid w:val="00972CAA"/>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Arial" w:eastAsia="Arial Unicode MS" w:hAnsi="Arial" w:cs="Arial"/>
      <w:b/>
      <w:bCs/>
      <w:sz w:val="16"/>
      <w:szCs w:val="16"/>
      <w:lang w:val="en-GB"/>
    </w:rPr>
  </w:style>
  <w:style w:type="paragraph" w:customStyle="1" w:styleId="xl29">
    <w:name w:val="xl29"/>
    <w:basedOn w:val="a3"/>
    <w:rsid w:val="00972CAA"/>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Arial" w:eastAsia="Arial Unicode MS" w:hAnsi="Arial" w:cs="Arial"/>
      <w:b/>
      <w:bCs/>
      <w:sz w:val="16"/>
      <w:szCs w:val="16"/>
      <w:lang w:val="en-GB"/>
    </w:rPr>
  </w:style>
  <w:style w:type="paragraph" w:customStyle="1" w:styleId="xl30">
    <w:name w:val="xl30"/>
    <w:basedOn w:val="a3"/>
    <w:rsid w:val="00972CAA"/>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Arial" w:eastAsia="Arial Unicode MS" w:hAnsi="Arial" w:cs="Arial"/>
      <w:sz w:val="16"/>
      <w:szCs w:val="16"/>
      <w:lang w:val="en-GB"/>
    </w:rPr>
  </w:style>
  <w:style w:type="paragraph" w:customStyle="1" w:styleId="xl31">
    <w:name w:val="xl31"/>
    <w:basedOn w:val="a3"/>
    <w:rsid w:val="00972CA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eastAsia="Arial Unicode MS" w:hAnsi="Arial" w:cs="Arial"/>
      <w:sz w:val="16"/>
      <w:szCs w:val="16"/>
      <w:lang w:val="en-GB"/>
    </w:rPr>
  </w:style>
  <w:style w:type="paragraph" w:customStyle="1" w:styleId="xl32">
    <w:name w:val="xl32"/>
    <w:basedOn w:val="a3"/>
    <w:rsid w:val="00972CAA"/>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textAlignment w:val="top"/>
    </w:pPr>
    <w:rPr>
      <w:rFonts w:ascii="Arial" w:eastAsia="Arial Unicode MS" w:hAnsi="Arial" w:cs="Arial"/>
      <w:sz w:val="16"/>
      <w:szCs w:val="16"/>
      <w:lang w:val="en-GB"/>
    </w:rPr>
  </w:style>
  <w:style w:type="paragraph" w:customStyle="1" w:styleId="xl33">
    <w:name w:val="xl33"/>
    <w:basedOn w:val="a3"/>
    <w:rsid w:val="00972CAA"/>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left"/>
      <w:textAlignment w:val="top"/>
    </w:pPr>
    <w:rPr>
      <w:rFonts w:ascii="Arial" w:eastAsia="Arial Unicode MS" w:hAnsi="Arial" w:cs="Arial"/>
      <w:sz w:val="16"/>
      <w:szCs w:val="16"/>
      <w:lang w:val="en-GB"/>
    </w:rPr>
  </w:style>
  <w:style w:type="paragraph" w:customStyle="1" w:styleId="xl34">
    <w:name w:val="xl34"/>
    <w:basedOn w:val="a3"/>
    <w:rsid w:val="00972CA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eastAsia="Arial Unicode MS" w:hAnsi="Arial" w:cs="Arial"/>
      <w:b/>
      <w:bCs/>
      <w:color w:val="000000"/>
      <w:sz w:val="16"/>
      <w:szCs w:val="16"/>
      <w:lang w:val="en-GB"/>
    </w:rPr>
  </w:style>
  <w:style w:type="paragraph" w:customStyle="1" w:styleId="xl35">
    <w:name w:val="xl35"/>
    <w:basedOn w:val="a3"/>
    <w:rsid w:val="00972CAA"/>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Arial" w:eastAsia="Arial Unicode MS" w:hAnsi="Arial" w:cs="Arial"/>
      <w:color w:val="000000"/>
      <w:sz w:val="16"/>
      <w:szCs w:val="16"/>
      <w:lang w:val="en-GB"/>
    </w:rPr>
  </w:style>
  <w:style w:type="paragraph" w:customStyle="1" w:styleId="xl36">
    <w:name w:val="xl36"/>
    <w:basedOn w:val="a3"/>
    <w:rsid w:val="00972CA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eastAsia="Arial Unicode MS" w:hAnsi="Arial" w:cs="Arial"/>
      <w:color w:val="000000"/>
      <w:sz w:val="16"/>
      <w:szCs w:val="16"/>
      <w:lang w:val="en-GB"/>
    </w:rPr>
  </w:style>
  <w:style w:type="paragraph" w:customStyle="1" w:styleId="xl37">
    <w:name w:val="xl37"/>
    <w:basedOn w:val="a3"/>
    <w:rsid w:val="00972CAA"/>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textAlignment w:val="top"/>
    </w:pPr>
    <w:rPr>
      <w:rFonts w:ascii="Arial" w:eastAsia="Arial Unicode MS" w:hAnsi="Arial" w:cs="Arial"/>
      <w:color w:val="000000"/>
      <w:sz w:val="16"/>
      <w:szCs w:val="16"/>
      <w:lang w:val="en-GB"/>
    </w:rPr>
  </w:style>
  <w:style w:type="paragraph" w:customStyle="1" w:styleId="xl38">
    <w:name w:val="xl38"/>
    <w:basedOn w:val="a3"/>
    <w:rsid w:val="00972CAA"/>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Arial" w:eastAsia="Arial Unicode MS" w:hAnsi="Arial" w:cs="Arial"/>
      <w:color w:val="000000"/>
      <w:sz w:val="16"/>
      <w:szCs w:val="16"/>
      <w:lang w:val="en-GB"/>
    </w:rPr>
  </w:style>
  <w:style w:type="paragraph" w:customStyle="1" w:styleId="xl39">
    <w:name w:val="xl39"/>
    <w:basedOn w:val="a3"/>
    <w:rsid w:val="00972CAA"/>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left"/>
      <w:textAlignment w:val="top"/>
    </w:pPr>
    <w:rPr>
      <w:rFonts w:ascii="Arial" w:eastAsia="Arial Unicode MS" w:hAnsi="Arial" w:cs="Arial"/>
      <w:color w:val="000000"/>
      <w:sz w:val="16"/>
      <w:szCs w:val="16"/>
      <w:lang w:val="en-GB"/>
    </w:rPr>
  </w:style>
  <w:style w:type="paragraph" w:customStyle="1" w:styleId="xl22">
    <w:name w:val="xl22"/>
    <w:basedOn w:val="a3"/>
    <w:rsid w:val="00972CAA"/>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left"/>
      <w:textAlignment w:val="top"/>
    </w:pPr>
    <w:rPr>
      <w:rFonts w:ascii="Arial" w:eastAsia="Arial Unicode MS" w:hAnsi="Arial" w:cs="Arial"/>
      <w:b/>
      <w:bCs/>
      <w:sz w:val="16"/>
      <w:szCs w:val="16"/>
      <w:lang w:val="en-GB"/>
    </w:rPr>
  </w:style>
  <w:style w:type="paragraph" w:customStyle="1" w:styleId="xl23">
    <w:name w:val="xl23"/>
    <w:basedOn w:val="a3"/>
    <w:rsid w:val="00972CAA"/>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left"/>
      <w:textAlignment w:val="top"/>
    </w:pPr>
    <w:rPr>
      <w:rFonts w:ascii="Arial" w:eastAsia="Arial Unicode MS" w:hAnsi="Arial" w:cs="Arial"/>
      <w:b/>
      <w:bCs/>
      <w:sz w:val="16"/>
      <w:szCs w:val="16"/>
      <w:lang w:val="en-GB"/>
    </w:rPr>
  </w:style>
  <w:style w:type="paragraph" w:styleId="aff1">
    <w:name w:val="Plain Text"/>
    <w:basedOn w:val="a3"/>
    <w:rsid w:val="00972CAA"/>
    <w:pPr>
      <w:spacing w:after="0"/>
      <w:jc w:val="left"/>
    </w:pPr>
    <w:rPr>
      <w:rFonts w:ascii="Courier New" w:hAnsi="Courier New" w:cs="Courier New"/>
      <w:sz w:val="20"/>
      <w:lang w:eastAsia="el-GR"/>
    </w:rPr>
  </w:style>
  <w:style w:type="character" w:customStyle="1" w:styleId="TabletextCharCharChar">
    <w:name w:val="Table text Char Char Char"/>
    <w:basedOn w:val="a4"/>
    <w:rsid w:val="00972CAA"/>
    <w:rPr>
      <w:rFonts w:ascii="Tahoma" w:hAnsi="Tahoma"/>
      <w:noProof w:val="0"/>
      <w:lang w:val="el-GR" w:eastAsia="en-US" w:bidi="ar-SA"/>
    </w:rPr>
  </w:style>
  <w:style w:type="paragraph" w:customStyle="1" w:styleId="TabletextChar">
    <w:name w:val="Table text Char"/>
    <w:basedOn w:val="a3"/>
    <w:rsid w:val="00972CAA"/>
    <w:pPr>
      <w:widowControl w:val="0"/>
      <w:jc w:val="left"/>
    </w:pPr>
    <w:rPr>
      <w:sz w:val="20"/>
    </w:rPr>
  </w:style>
  <w:style w:type="character" w:customStyle="1" w:styleId="default">
    <w:name w:val="default"/>
    <w:basedOn w:val="a4"/>
    <w:rsid w:val="00972CAA"/>
  </w:style>
  <w:style w:type="paragraph" w:customStyle="1" w:styleId="aff2">
    <w:basedOn w:val="a3"/>
    <w:rsid w:val="00972CAA"/>
    <w:pPr>
      <w:spacing w:after="160" w:line="240" w:lineRule="exact"/>
      <w:jc w:val="left"/>
    </w:pPr>
    <w:rPr>
      <w:rFonts w:ascii="Arial" w:hAnsi="Arial"/>
      <w:sz w:val="20"/>
      <w:lang w:val="en-US"/>
    </w:rPr>
  </w:style>
  <w:style w:type="paragraph" w:customStyle="1" w:styleId="wfxRecipient">
    <w:name w:val="wfxRecipient"/>
    <w:basedOn w:val="a3"/>
    <w:rsid w:val="00972CAA"/>
    <w:pPr>
      <w:overflowPunct w:val="0"/>
      <w:autoSpaceDE w:val="0"/>
      <w:autoSpaceDN w:val="0"/>
      <w:adjustRightInd w:val="0"/>
      <w:spacing w:before="120" w:after="0"/>
      <w:textAlignment w:val="baseline"/>
    </w:pPr>
    <w:rPr>
      <w:rFonts w:ascii="Times New Roman" w:hAnsi="Times New Roman"/>
      <w:sz w:val="24"/>
      <w:lang w:bidi="he-IL"/>
    </w:rPr>
  </w:style>
  <w:style w:type="paragraph" w:styleId="34">
    <w:name w:val="List Bullet 3"/>
    <w:aliases w:val="π"/>
    <w:basedOn w:val="a3"/>
    <w:rsid w:val="00972CAA"/>
    <w:pPr>
      <w:tabs>
        <w:tab w:val="num" w:pos="720"/>
        <w:tab w:val="left" w:pos="1072"/>
      </w:tabs>
      <w:spacing w:before="40" w:after="40" w:line="360" w:lineRule="auto"/>
      <w:ind w:left="1071" w:hanging="357"/>
    </w:pPr>
    <w:rPr>
      <w:szCs w:val="22"/>
    </w:rPr>
  </w:style>
  <w:style w:type="paragraph" w:styleId="42">
    <w:name w:val="List Bullet 4"/>
    <w:basedOn w:val="a3"/>
    <w:rsid w:val="00972CAA"/>
    <w:pPr>
      <w:tabs>
        <w:tab w:val="num" w:pos="721"/>
        <w:tab w:val="num" w:pos="1429"/>
      </w:tabs>
      <w:spacing w:before="40" w:after="40" w:line="360" w:lineRule="auto"/>
      <w:ind w:left="1429" w:hanging="357"/>
      <w:jc w:val="left"/>
    </w:pPr>
    <w:rPr>
      <w:szCs w:val="22"/>
    </w:rPr>
  </w:style>
  <w:style w:type="paragraph" w:styleId="aff3">
    <w:name w:val="List Continue"/>
    <w:basedOn w:val="a3"/>
    <w:rsid w:val="00972CAA"/>
    <w:pPr>
      <w:spacing w:before="40" w:after="60" w:line="360" w:lineRule="auto"/>
      <w:ind w:left="357"/>
    </w:pPr>
    <w:rPr>
      <w:szCs w:val="22"/>
    </w:rPr>
  </w:style>
  <w:style w:type="paragraph" w:styleId="35">
    <w:name w:val="List Continue 3"/>
    <w:basedOn w:val="a3"/>
    <w:rsid w:val="00972CAA"/>
    <w:pPr>
      <w:spacing w:line="360" w:lineRule="auto"/>
      <w:ind w:left="849"/>
      <w:jc w:val="left"/>
    </w:pPr>
    <w:rPr>
      <w:szCs w:val="22"/>
    </w:rPr>
  </w:style>
  <w:style w:type="paragraph" w:styleId="4">
    <w:name w:val="List Continue 4"/>
    <w:basedOn w:val="a3"/>
    <w:rsid w:val="00972CAA"/>
    <w:pPr>
      <w:numPr>
        <w:numId w:val="19"/>
      </w:numPr>
      <w:tabs>
        <w:tab w:val="clear" w:pos="643"/>
      </w:tabs>
      <w:spacing w:line="360" w:lineRule="auto"/>
      <w:ind w:left="1132" w:firstLine="0"/>
      <w:jc w:val="left"/>
    </w:pPr>
    <w:rPr>
      <w:szCs w:val="22"/>
    </w:rPr>
  </w:style>
  <w:style w:type="paragraph" w:styleId="a">
    <w:name w:val="List Number"/>
    <w:basedOn w:val="a3"/>
    <w:uiPriority w:val="99"/>
    <w:rsid w:val="00972CAA"/>
    <w:pPr>
      <w:numPr>
        <w:numId w:val="21"/>
      </w:numPr>
      <w:spacing w:after="0" w:line="360" w:lineRule="auto"/>
    </w:pPr>
    <w:rPr>
      <w:szCs w:val="22"/>
    </w:rPr>
  </w:style>
  <w:style w:type="paragraph" w:styleId="3">
    <w:name w:val="List Number 3"/>
    <w:basedOn w:val="a3"/>
    <w:rsid w:val="00972CAA"/>
    <w:pPr>
      <w:numPr>
        <w:numId w:val="20"/>
      </w:numPr>
      <w:spacing w:after="0" w:line="360" w:lineRule="auto"/>
      <w:jc w:val="left"/>
    </w:pPr>
    <w:rPr>
      <w:szCs w:val="22"/>
    </w:rPr>
  </w:style>
  <w:style w:type="paragraph" w:styleId="43">
    <w:name w:val="List Number 4"/>
    <w:basedOn w:val="a3"/>
    <w:rsid w:val="00972CAA"/>
    <w:pPr>
      <w:tabs>
        <w:tab w:val="num" w:pos="2212"/>
      </w:tabs>
      <w:spacing w:after="0" w:line="360" w:lineRule="auto"/>
      <w:ind w:left="2212" w:hanging="794"/>
      <w:jc w:val="left"/>
    </w:pPr>
    <w:rPr>
      <w:szCs w:val="22"/>
    </w:rPr>
  </w:style>
  <w:style w:type="paragraph" w:styleId="27">
    <w:name w:val="Body Text First Indent 2"/>
    <w:basedOn w:val="afd"/>
    <w:rsid w:val="00972CAA"/>
    <w:pPr>
      <w:spacing w:after="120"/>
      <w:ind w:left="283" w:firstLine="210"/>
      <w:jc w:val="left"/>
    </w:pPr>
    <w:rPr>
      <w:rFonts w:ascii="Tahoma" w:hAnsi="Tahoma"/>
      <w:b w:val="0"/>
      <w:bCs w:val="0"/>
      <w:szCs w:val="24"/>
      <w:lang w:eastAsia="en-US"/>
    </w:rPr>
  </w:style>
  <w:style w:type="paragraph" w:customStyle="1" w:styleId="BalloonText1">
    <w:name w:val="Balloon Text1"/>
    <w:basedOn w:val="a3"/>
    <w:semiHidden/>
    <w:locked/>
    <w:rsid w:val="00972CAA"/>
    <w:pPr>
      <w:spacing w:after="0" w:line="360" w:lineRule="auto"/>
      <w:jc w:val="left"/>
    </w:pPr>
    <w:rPr>
      <w:rFonts w:cs="Calibri"/>
      <w:sz w:val="16"/>
      <w:szCs w:val="16"/>
    </w:rPr>
  </w:style>
  <w:style w:type="paragraph" w:customStyle="1" w:styleId="Style1">
    <w:name w:val="Style1"/>
    <w:basedOn w:val="30"/>
    <w:rsid w:val="00972CAA"/>
    <w:pPr>
      <w:numPr>
        <w:ilvl w:val="0"/>
        <w:numId w:val="0"/>
      </w:numPr>
      <w:spacing w:after="60"/>
      <w:ind w:left="1440"/>
    </w:pPr>
    <w:rPr>
      <w:rFonts w:cs="Arial"/>
      <w:bCs/>
      <w:sz w:val="20"/>
      <w:szCs w:val="26"/>
      <w:lang w:val="en-US"/>
    </w:rPr>
  </w:style>
  <w:style w:type="paragraph" w:customStyle="1" w:styleId="Normal20">
    <w:name w:val="Normal 2"/>
    <w:basedOn w:val="a3"/>
    <w:rsid w:val="00972CAA"/>
    <w:pPr>
      <w:overflowPunct w:val="0"/>
      <w:autoSpaceDE w:val="0"/>
      <w:autoSpaceDN w:val="0"/>
      <w:adjustRightInd w:val="0"/>
      <w:spacing w:after="0"/>
      <w:jc w:val="center"/>
      <w:textAlignment w:val="baseline"/>
    </w:pPr>
    <w:rPr>
      <w:rFonts w:ascii="Arial" w:hAnsi="Arial"/>
      <w:b/>
      <w:sz w:val="32"/>
    </w:rPr>
  </w:style>
  <w:style w:type="paragraph" w:customStyle="1" w:styleId="Body">
    <w:name w:val="Body"/>
    <w:basedOn w:val="a3"/>
    <w:rsid w:val="00972CAA"/>
    <w:pPr>
      <w:spacing w:before="240" w:after="0" w:line="288" w:lineRule="atLeast"/>
    </w:pPr>
    <w:rPr>
      <w:rFonts w:ascii="HellasTimes" w:hAnsi="HellasTimes"/>
      <w:sz w:val="26"/>
      <w:lang w:val="en-GB" w:eastAsia="el-GR"/>
    </w:rPr>
  </w:style>
  <w:style w:type="paragraph" w:customStyle="1" w:styleId="TableText0">
    <w:name w:val="TableText"/>
    <w:basedOn w:val="a3"/>
    <w:rsid w:val="00972CAA"/>
    <w:pPr>
      <w:spacing w:before="60" w:after="60"/>
      <w:jc w:val="left"/>
    </w:pPr>
    <w:rPr>
      <w:rFonts w:ascii="CG Times (W1)" w:hAnsi="CG Times (W1)"/>
      <w:sz w:val="24"/>
      <w:lang w:eastAsia="el-GR"/>
    </w:rPr>
  </w:style>
  <w:style w:type="paragraph" w:customStyle="1" w:styleId="HEAD">
    <w:name w:val="HEAD"/>
    <w:basedOn w:val="a3"/>
    <w:rsid w:val="00972CAA"/>
    <w:pPr>
      <w:keepNext/>
      <w:overflowPunct w:val="0"/>
      <w:autoSpaceDE w:val="0"/>
      <w:autoSpaceDN w:val="0"/>
      <w:adjustRightInd w:val="0"/>
      <w:spacing w:before="60" w:after="60" w:line="300" w:lineRule="atLeast"/>
      <w:jc w:val="center"/>
      <w:textAlignment w:val="baseline"/>
    </w:pPr>
    <w:rPr>
      <w:rFonts w:ascii="Arial" w:hAnsi="Arial"/>
      <w:b/>
      <w:spacing w:val="130"/>
      <w:sz w:val="26"/>
    </w:rPr>
  </w:style>
  <w:style w:type="paragraph" w:customStyle="1" w:styleId="HEAD1">
    <w:name w:val="HEAD 1"/>
    <w:basedOn w:val="10"/>
    <w:next w:val="a3"/>
    <w:rsid w:val="00972CAA"/>
    <w:pPr>
      <w:numPr>
        <w:numId w:val="5"/>
      </w:numPr>
      <w:shd w:val="clear" w:color="auto" w:fill="auto"/>
      <w:spacing w:before="0" w:line="240" w:lineRule="auto"/>
      <w:ind w:left="0" w:firstLine="0"/>
      <w:jc w:val="both"/>
    </w:pPr>
    <w:rPr>
      <w:rFonts w:ascii="Arial" w:hAnsi="Arial"/>
      <w:bCs/>
      <w:color w:val="333399"/>
      <w:spacing w:val="0"/>
      <w:kern w:val="0"/>
      <w:sz w:val="32"/>
      <w:szCs w:val="32"/>
    </w:rPr>
  </w:style>
  <w:style w:type="paragraph" w:customStyle="1" w:styleId="Specbody">
    <w:name w:val="Spec_body"/>
    <w:basedOn w:val="a3"/>
    <w:rsid w:val="00972CAA"/>
    <w:rPr>
      <w:rFonts w:ascii="Times New Roman" w:hAnsi="Times New Roman"/>
      <w:szCs w:val="24"/>
    </w:rPr>
  </w:style>
  <w:style w:type="paragraph" w:customStyle="1" w:styleId="Specnumberedtitlel3">
    <w:name w:val="Spec_numbered_title l3"/>
    <w:basedOn w:val="a3"/>
    <w:rsid w:val="00972CAA"/>
    <w:pPr>
      <w:tabs>
        <w:tab w:val="num" w:pos="1296"/>
      </w:tabs>
      <w:ind w:left="1296" w:hanging="1296"/>
      <w:outlineLvl w:val="2"/>
    </w:pPr>
    <w:rPr>
      <w:rFonts w:ascii="Times New Roman" w:hAnsi="Times New Roman"/>
      <w:b/>
    </w:rPr>
  </w:style>
  <w:style w:type="paragraph" w:customStyle="1" w:styleId="Specnumberedtitlel2-3">
    <w:name w:val="Spec_numbered_title_l2-3"/>
    <w:basedOn w:val="a3"/>
    <w:rsid w:val="00972CAA"/>
    <w:pPr>
      <w:tabs>
        <w:tab w:val="num" w:pos="360"/>
      </w:tabs>
      <w:ind w:left="1584" w:hanging="1584"/>
      <w:outlineLvl w:val="2"/>
    </w:pPr>
    <w:rPr>
      <w:rFonts w:ascii="Times New Roman" w:hAnsi="Times New Roman"/>
      <w:b/>
    </w:rPr>
  </w:style>
  <w:style w:type="paragraph" w:customStyle="1" w:styleId="Specnumberedtitlel4">
    <w:name w:val="Spec_numbered_title_l4"/>
    <w:basedOn w:val="a3"/>
    <w:rsid w:val="00972CAA"/>
    <w:pPr>
      <w:tabs>
        <w:tab w:val="num" w:pos="1440"/>
      </w:tabs>
      <w:ind w:left="1440" w:hanging="1440"/>
      <w:outlineLvl w:val="2"/>
    </w:pPr>
    <w:rPr>
      <w:rFonts w:ascii="Times New Roman" w:hAnsi="Times New Roman"/>
      <w:b/>
    </w:rPr>
  </w:style>
  <w:style w:type="paragraph" w:customStyle="1" w:styleId="Specbullet">
    <w:name w:val="Spec_bullet"/>
    <w:basedOn w:val="Specbody"/>
    <w:rsid w:val="00972CAA"/>
    <w:pPr>
      <w:tabs>
        <w:tab w:val="num" w:pos="360"/>
      </w:tabs>
      <w:ind w:left="360" w:hanging="360"/>
    </w:pPr>
  </w:style>
  <w:style w:type="paragraph" w:styleId="36">
    <w:name w:val="List 3"/>
    <w:basedOn w:val="a3"/>
    <w:rsid w:val="00972CAA"/>
    <w:pPr>
      <w:spacing w:after="0"/>
      <w:ind w:left="849" w:hanging="283"/>
      <w:jc w:val="left"/>
    </w:pPr>
    <w:rPr>
      <w:szCs w:val="24"/>
    </w:rPr>
  </w:style>
  <w:style w:type="paragraph" w:customStyle="1" w:styleId="Speccentered">
    <w:name w:val="Spec_centered"/>
    <w:basedOn w:val="a3"/>
    <w:rsid w:val="00972CAA"/>
    <w:pPr>
      <w:jc w:val="center"/>
    </w:pPr>
    <w:rPr>
      <w:rFonts w:ascii="Times New Roman" w:eastAsia="Arial Unicode MS" w:hAnsi="Times New Roman"/>
      <w:szCs w:val="24"/>
    </w:rPr>
  </w:style>
  <w:style w:type="paragraph" w:customStyle="1" w:styleId="Spectitle">
    <w:name w:val="Spec_title"/>
    <w:basedOn w:val="a3"/>
    <w:rsid w:val="00972CAA"/>
    <w:pPr>
      <w:keepLines/>
    </w:pPr>
    <w:rPr>
      <w:rFonts w:ascii="Times New Roman" w:hAnsi="Times New Roman"/>
      <w:b/>
      <w:szCs w:val="24"/>
    </w:rPr>
  </w:style>
  <w:style w:type="paragraph" w:customStyle="1" w:styleId="Specnumbered">
    <w:name w:val="Spec_numbered"/>
    <w:basedOn w:val="30"/>
    <w:rsid w:val="00972CAA"/>
    <w:pPr>
      <w:keepNext w:val="0"/>
      <w:numPr>
        <w:ilvl w:val="4"/>
        <w:numId w:val="6"/>
      </w:numPr>
      <w:spacing w:before="0"/>
      <w:ind w:left="0"/>
      <w:jc w:val="both"/>
    </w:pPr>
    <w:rPr>
      <w:rFonts w:ascii="Times New Roman" w:hAnsi="Times New Roman"/>
    </w:rPr>
  </w:style>
  <w:style w:type="paragraph" w:customStyle="1" w:styleId="Specnumberedtitle">
    <w:name w:val="Spec_numbered_title"/>
    <w:basedOn w:val="Specnumbered"/>
    <w:rsid w:val="00972CAA"/>
    <w:pPr>
      <w:numPr>
        <w:ilvl w:val="3"/>
      </w:numPr>
    </w:pPr>
  </w:style>
  <w:style w:type="paragraph" w:customStyle="1" w:styleId="Specnumberedtitlel2">
    <w:name w:val="Spec_numbered_title_l2"/>
    <w:basedOn w:val="Specnumberedtitle"/>
    <w:rsid w:val="00972CAA"/>
    <w:pPr>
      <w:numPr>
        <w:ilvl w:val="0"/>
        <w:numId w:val="0"/>
      </w:numPr>
      <w:tabs>
        <w:tab w:val="num" w:pos="1152"/>
      </w:tabs>
      <w:ind w:left="1152" w:hanging="1152"/>
    </w:pPr>
  </w:style>
  <w:style w:type="paragraph" w:customStyle="1" w:styleId="CommentSubject1">
    <w:name w:val="Comment Subject1"/>
    <w:basedOn w:val="aa"/>
    <w:next w:val="aa"/>
    <w:semiHidden/>
    <w:rsid w:val="00972CAA"/>
    <w:pPr>
      <w:spacing w:after="0" w:line="360" w:lineRule="auto"/>
      <w:jc w:val="left"/>
    </w:pPr>
    <w:rPr>
      <w:b/>
      <w:bCs/>
    </w:rPr>
  </w:style>
  <w:style w:type="paragraph" w:customStyle="1" w:styleId="Text">
    <w:name w:val="Text"/>
    <w:basedOn w:val="HEAD"/>
    <w:rsid w:val="00972CAA"/>
    <w:pPr>
      <w:keepNext w:val="0"/>
      <w:keepLines/>
      <w:overflowPunct/>
      <w:autoSpaceDE/>
      <w:autoSpaceDN/>
      <w:adjustRightInd/>
      <w:spacing w:before="120" w:after="0" w:line="240" w:lineRule="auto"/>
      <w:jc w:val="both"/>
      <w:textAlignment w:val="auto"/>
    </w:pPr>
    <w:rPr>
      <w:rFonts w:cs="Arial"/>
      <w:b w:val="0"/>
      <w:spacing w:val="0"/>
      <w:sz w:val="28"/>
      <w:szCs w:val="28"/>
      <w:lang w:val="de-DE"/>
    </w:rPr>
  </w:style>
  <w:style w:type="paragraph" w:customStyle="1" w:styleId="Listepte">
    <w:name w:val="Listepte"/>
    <w:next w:val="a3"/>
    <w:rsid w:val="00972CAA"/>
    <w:pPr>
      <w:keepLines/>
      <w:spacing w:before="120" w:line="280" w:lineRule="atLeast"/>
      <w:ind w:left="1134" w:hanging="283"/>
      <w:jc w:val="both"/>
    </w:pPr>
    <w:rPr>
      <w:rFonts w:ascii="Arial" w:eastAsia="Bedrock" w:hAnsi="Arial"/>
      <w:noProof/>
      <w:lang w:val="en-GB" w:eastAsia="en-US"/>
    </w:rPr>
  </w:style>
  <w:style w:type="paragraph" w:customStyle="1" w:styleId="BalloonText2">
    <w:name w:val="Balloon Text2"/>
    <w:basedOn w:val="a3"/>
    <w:semiHidden/>
    <w:rsid w:val="00972CAA"/>
    <w:pPr>
      <w:spacing w:after="0" w:line="360" w:lineRule="auto"/>
      <w:jc w:val="left"/>
    </w:pPr>
    <w:rPr>
      <w:rFonts w:cs="Calibri"/>
      <w:sz w:val="16"/>
      <w:szCs w:val="16"/>
    </w:rPr>
  </w:style>
  <w:style w:type="paragraph" w:customStyle="1" w:styleId="28">
    <w:name w:val="Κείμενο πλαισίου2"/>
    <w:basedOn w:val="a3"/>
    <w:semiHidden/>
    <w:rsid w:val="00972CAA"/>
    <w:pPr>
      <w:spacing w:after="0" w:line="360" w:lineRule="auto"/>
      <w:jc w:val="left"/>
    </w:pPr>
    <w:rPr>
      <w:rFonts w:cs="Calibri"/>
      <w:sz w:val="16"/>
      <w:szCs w:val="16"/>
    </w:rPr>
  </w:style>
  <w:style w:type="paragraph" w:customStyle="1" w:styleId="tabletext1">
    <w:name w:val="tabletext"/>
    <w:basedOn w:val="a3"/>
    <w:rsid w:val="00972CAA"/>
    <w:pPr>
      <w:jc w:val="left"/>
    </w:pPr>
    <w:rPr>
      <w:rFonts w:cs="Calibri"/>
      <w:sz w:val="20"/>
      <w:lang w:eastAsia="el-GR"/>
    </w:rPr>
  </w:style>
  <w:style w:type="paragraph" w:customStyle="1" w:styleId="37">
    <w:name w:val="Κείμενο πλαισίου3"/>
    <w:basedOn w:val="a3"/>
    <w:semiHidden/>
    <w:rsid w:val="00972CAA"/>
    <w:pPr>
      <w:spacing w:after="0" w:line="360" w:lineRule="auto"/>
      <w:jc w:val="left"/>
    </w:pPr>
    <w:rPr>
      <w:rFonts w:cs="Calibri"/>
      <w:sz w:val="16"/>
      <w:szCs w:val="16"/>
    </w:rPr>
  </w:style>
  <w:style w:type="paragraph" w:customStyle="1" w:styleId="Heading2h21">
    <w:name w:val="Heading 2.h21"/>
    <w:basedOn w:val="a3"/>
    <w:next w:val="a3"/>
    <w:rsid w:val="00972CAA"/>
    <w:pPr>
      <w:numPr>
        <w:ilvl w:val="12"/>
      </w:numPr>
      <w:overflowPunct w:val="0"/>
      <w:autoSpaceDE w:val="0"/>
      <w:autoSpaceDN w:val="0"/>
      <w:adjustRightInd w:val="0"/>
      <w:spacing w:before="360"/>
      <w:ind w:left="992" w:hanging="992"/>
    </w:pPr>
    <w:rPr>
      <w:rFonts w:ascii="Arial" w:hAnsi="Arial"/>
    </w:rPr>
  </w:style>
  <w:style w:type="character" w:customStyle="1" w:styleId="8Char">
    <w:name w:val="Επικεφαλίδα 8 Char"/>
    <w:basedOn w:val="a4"/>
    <w:rsid w:val="00537191"/>
    <w:rPr>
      <w:rFonts w:ascii="Arial" w:eastAsia="Times New Roman" w:hAnsi="Arial" w:cs="Times New Roman"/>
      <w:b/>
      <w:szCs w:val="24"/>
      <w:lang w:eastAsia="el-GR"/>
    </w:rPr>
  </w:style>
  <w:style w:type="paragraph" w:customStyle="1" w:styleId="aff4">
    <w:name w:val="Óþìá êåéìÝíïõ"/>
    <w:basedOn w:val="a3"/>
    <w:rsid w:val="00972CAA"/>
    <w:pPr>
      <w:widowControl w:val="0"/>
      <w:spacing w:after="0" w:line="360" w:lineRule="auto"/>
    </w:pPr>
    <w:rPr>
      <w:rFonts w:ascii="Arial" w:hAnsi="Arial"/>
    </w:rPr>
  </w:style>
  <w:style w:type="character" w:customStyle="1" w:styleId="9Char">
    <w:name w:val="Επικεφαλίδα 9 Char"/>
    <w:aliases w:val="App Heading Char,AC&amp;E_1 Char"/>
    <w:basedOn w:val="a4"/>
    <w:rsid w:val="00537191"/>
    <w:rPr>
      <w:rFonts w:ascii="Arial" w:eastAsia="Times New Roman" w:hAnsi="Arial" w:cs="Times New Roman"/>
      <w:b/>
      <w:szCs w:val="24"/>
      <w:lang w:eastAsia="el-GR"/>
    </w:rPr>
  </w:style>
  <w:style w:type="paragraph" w:styleId="aff5">
    <w:name w:val="List Paragraph"/>
    <w:basedOn w:val="a3"/>
    <w:link w:val="Char8"/>
    <w:uiPriority w:val="34"/>
    <w:qFormat/>
    <w:rsid w:val="00356928"/>
    <w:pPr>
      <w:spacing w:after="200" w:line="276" w:lineRule="auto"/>
      <w:ind w:left="720"/>
      <w:contextualSpacing/>
      <w:jc w:val="left"/>
    </w:pPr>
    <w:rPr>
      <w:rFonts w:ascii="Calibri" w:eastAsia="Calibri" w:hAnsi="Calibri"/>
      <w:szCs w:val="22"/>
    </w:rPr>
  </w:style>
  <w:style w:type="character" w:customStyle="1" w:styleId="Char8">
    <w:name w:val="Παράγραφος λίστας Char"/>
    <w:basedOn w:val="a4"/>
    <w:link w:val="aff5"/>
    <w:uiPriority w:val="34"/>
    <w:rsid w:val="003067D2"/>
    <w:rPr>
      <w:rFonts w:ascii="Calibri" w:eastAsia="Calibri" w:hAnsi="Calibri"/>
      <w:sz w:val="22"/>
      <w:szCs w:val="22"/>
      <w:lang w:eastAsia="en-US"/>
    </w:rPr>
  </w:style>
  <w:style w:type="character" w:styleId="aff6">
    <w:name w:val="Intense Emphasis"/>
    <w:uiPriority w:val="21"/>
    <w:qFormat/>
    <w:rsid w:val="003067D2"/>
    <w:rPr>
      <w:b/>
      <w:bCs/>
      <w:i/>
      <w:iCs/>
      <w:color w:val="4F81BD"/>
    </w:rPr>
  </w:style>
  <w:style w:type="character" w:customStyle="1" w:styleId="2Char">
    <w:name w:val="Επικεφαλίδα 2 Char"/>
    <w:aliases w:val="h2 Char,Heading Bug Char,2 Char,Header 2 Char,H2 Char,Sub-Head1 Char,Heading 2- no# Char,H21 Char,H22 Char,H23 Char,H2Normal Char,Numbered indent 2 Char,ni2 Char,numbered indent 2 Char,Hanging 2 Indent Char,Headline 2 Char,headi Char"/>
    <w:basedOn w:val="a4"/>
    <w:link w:val="2"/>
    <w:locked/>
    <w:rsid w:val="003C0A20"/>
    <w:rPr>
      <w:rFonts w:ascii="Tahoma" w:hAnsi="Tahoma"/>
      <w:b/>
      <w:sz w:val="24"/>
      <w:u w:val="single"/>
      <w:lang w:eastAsia="en-US"/>
    </w:rPr>
  </w:style>
  <w:style w:type="character" w:customStyle="1" w:styleId="3Char">
    <w:name w:val="Επικεφαλίδα 3 Char"/>
    <w:aliases w:val="H3 Char,h3 Char,Proposa Char,Project 3 Char,Heading 3 - old Char,1.2.3. Char,alltoc Char,3 Char,Heading 4 Proposal Char,h31 Char,h32 Char,Bold Head Char,bh Char,(1.1.1) Char,hd3 Char,Minor Char,1.1.1 Heading Char,0 Char,(Alt+3) Char"/>
    <w:basedOn w:val="a4"/>
    <w:link w:val="30"/>
    <w:locked/>
    <w:rsid w:val="003C0A20"/>
    <w:rPr>
      <w:rFonts w:ascii="Tahoma" w:hAnsi="Tahoma"/>
      <w:b/>
      <w:sz w:val="22"/>
      <w:lang w:eastAsia="en-US"/>
    </w:rPr>
  </w:style>
  <w:style w:type="character" w:customStyle="1" w:styleId="4Char3">
    <w:name w:val="Επικεφαλίδα 4 Char3"/>
    <w:aliases w:val="Επικεφαλίδα 4 Char1 Char1,Επικεφαλίδα 4 Char Char Char1, Char Char Char Char1, Char Char1 Char1,Επικεφαλίδα 4 Char Char2, Char Char Char2, Char Char3,h4 Char1,Heading 4 Char Char2,Heading 4 Char2 Char,Heading 4 Char1 Char Char"/>
    <w:basedOn w:val="a4"/>
    <w:link w:val="40"/>
    <w:uiPriority w:val="9"/>
    <w:locked/>
    <w:rsid w:val="003C0A20"/>
    <w:rPr>
      <w:rFonts w:ascii="Tahoma" w:hAnsi="Tahoma"/>
      <w:b/>
      <w:sz w:val="22"/>
      <w:lang w:eastAsia="en-US"/>
    </w:rPr>
  </w:style>
  <w:style w:type="table" w:styleId="aff7">
    <w:name w:val="Table Grid"/>
    <w:basedOn w:val="a5"/>
    <w:rsid w:val="003C0A2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
    <w:name w:val="Κεφαλίδα Char"/>
    <w:aliases w:val="hd Char,Header Titlos Prosforas Char,ho Char,header odd Char"/>
    <w:basedOn w:val="a4"/>
    <w:link w:val="a7"/>
    <w:locked/>
    <w:rsid w:val="003C0A20"/>
    <w:rPr>
      <w:rFonts w:ascii="Tahoma" w:hAnsi="Tahoma"/>
      <w:sz w:val="18"/>
      <w:lang w:eastAsia="en-US"/>
    </w:rPr>
  </w:style>
  <w:style w:type="character" w:customStyle="1" w:styleId="Char0">
    <w:name w:val="Υποσέλιδο Char"/>
    <w:aliases w:val="ft Char,fo Char,f Char"/>
    <w:basedOn w:val="a4"/>
    <w:link w:val="a9"/>
    <w:uiPriority w:val="99"/>
    <w:locked/>
    <w:rsid w:val="003C0A20"/>
    <w:rPr>
      <w:rFonts w:ascii="Tahoma" w:hAnsi="Tahoma"/>
      <w:sz w:val="18"/>
      <w:lang w:eastAsia="en-US"/>
    </w:rPr>
  </w:style>
  <w:style w:type="character" w:customStyle="1" w:styleId="Char3">
    <w:name w:val="Κείμενο υποσημείωσης Char"/>
    <w:basedOn w:val="a4"/>
    <w:link w:val="ad"/>
    <w:locked/>
    <w:rsid w:val="003C0A20"/>
    <w:rPr>
      <w:rFonts w:ascii="Tahoma" w:hAnsi="Tahoma"/>
      <w:lang w:eastAsia="en-US"/>
    </w:rPr>
  </w:style>
  <w:style w:type="character" w:customStyle="1" w:styleId="Caractredenotedebasdepage">
    <w:name w:val="Caractère de note de bas de page"/>
    <w:rsid w:val="003C0A20"/>
    <w:rPr>
      <w:vertAlign w:val="superscript"/>
    </w:rPr>
  </w:style>
  <w:style w:type="character" w:customStyle="1" w:styleId="Char1">
    <w:name w:val="Κείμενο σχολίου Char"/>
    <w:basedOn w:val="a4"/>
    <w:link w:val="aa"/>
    <w:locked/>
    <w:rsid w:val="003C0A20"/>
    <w:rPr>
      <w:rFonts w:ascii="Tahoma" w:hAnsi="Tahoma"/>
      <w:lang w:eastAsia="en-US"/>
    </w:rPr>
  </w:style>
  <w:style w:type="character" w:customStyle="1" w:styleId="Char5">
    <w:name w:val="Κείμενο πλαισίου Char"/>
    <w:basedOn w:val="a4"/>
    <w:link w:val="af9"/>
    <w:locked/>
    <w:rsid w:val="003C0A20"/>
    <w:rPr>
      <w:rFonts w:ascii="Tahoma" w:hAnsi="Tahoma" w:cs="Calibri"/>
      <w:sz w:val="16"/>
      <w:szCs w:val="16"/>
      <w:lang w:eastAsia="en-US"/>
    </w:rPr>
  </w:style>
  <w:style w:type="character" w:customStyle="1" w:styleId="Char6">
    <w:name w:val="Θέμα σχολίου Char"/>
    <w:basedOn w:val="Char1"/>
    <w:link w:val="afb"/>
    <w:locked/>
    <w:rsid w:val="003C0A20"/>
    <w:rPr>
      <w:b/>
      <w:bCs/>
    </w:rPr>
  </w:style>
  <w:style w:type="paragraph" w:customStyle="1" w:styleId="NumCharCharCharCharCharCharCharCharChar">
    <w:name w:val="_Num# Char Char Char Char Char Char Char Char Char"/>
    <w:next w:val="a3"/>
    <w:semiHidden/>
    <w:rsid w:val="003C0A20"/>
    <w:pPr>
      <w:widowControl w:val="0"/>
      <w:numPr>
        <w:numId w:val="27"/>
      </w:numPr>
      <w:jc w:val="both"/>
    </w:pPr>
    <w:rPr>
      <w:rFonts w:ascii="Tahoma" w:hAnsi="Tahoma"/>
      <w:sz w:val="22"/>
      <w:szCs w:val="22"/>
    </w:rPr>
  </w:style>
  <w:style w:type="paragraph" w:customStyle="1" w:styleId="CharCharCharChar">
    <w:name w:val="Char Char Char Char"/>
    <w:basedOn w:val="a3"/>
    <w:rsid w:val="003C0A20"/>
    <w:pPr>
      <w:spacing w:after="160" w:line="240" w:lineRule="exact"/>
      <w:jc w:val="left"/>
    </w:pPr>
    <w:rPr>
      <w:rFonts w:ascii="Verdana" w:hAnsi="Verdana"/>
      <w:sz w:val="20"/>
      <w:lang w:val="en-US"/>
    </w:rPr>
  </w:style>
  <w:style w:type="paragraph" w:customStyle="1" w:styleId="bodybulletingchar0">
    <w:name w:val="bodybulletingchar"/>
    <w:basedOn w:val="a3"/>
    <w:rsid w:val="003C0A20"/>
    <w:pPr>
      <w:tabs>
        <w:tab w:val="num" w:pos="360"/>
      </w:tabs>
      <w:ind w:left="360" w:hanging="360"/>
    </w:pPr>
    <w:rPr>
      <w:rFonts w:cs="Tahoma"/>
      <w:szCs w:val="22"/>
      <w:lang w:eastAsia="el-GR"/>
    </w:rPr>
  </w:style>
  <w:style w:type="paragraph" w:customStyle="1" w:styleId="1a">
    <w:name w:val="Παράγραφος λίστας1"/>
    <w:basedOn w:val="a3"/>
    <w:qFormat/>
    <w:rsid w:val="003C0A20"/>
    <w:pPr>
      <w:ind w:left="720"/>
      <w:contextualSpacing/>
    </w:pPr>
  </w:style>
  <w:style w:type="character" w:customStyle="1" w:styleId="yshortcuts">
    <w:name w:val="yshortcuts"/>
    <w:rsid w:val="003C0A20"/>
  </w:style>
  <w:style w:type="paragraph" w:customStyle="1" w:styleId="1b">
    <w:name w:val="Αναθεώρηση1"/>
    <w:hidden/>
    <w:semiHidden/>
    <w:rsid w:val="003C0A20"/>
    <w:rPr>
      <w:rFonts w:ascii="Calibri" w:hAnsi="Calibri"/>
      <w:sz w:val="24"/>
      <w:szCs w:val="24"/>
    </w:rPr>
  </w:style>
  <w:style w:type="character" w:customStyle="1" w:styleId="apple-style-span">
    <w:name w:val="apple-style-span"/>
    <w:basedOn w:val="a4"/>
    <w:rsid w:val="003C0A20"/>
    <w:rPr>
      <w:rFonts w:cs="Times New Roman"/>
    </w:rPr>
  </w:style>
  <w:style w:type="paragraph" w:customStyle="1" w:styleId="310">
    <w:name w:val="Σώμα κείμενου 31"/>
    <w:basedOn w:val="a3"/>
    <w:rsid w:val="003C0A20"/>
    <w:pPr>
      <w:overflowPunct w:val="0"/>
      <w:autoSpaceDE w:val="0"/>
      <w:autoSpaceDN w:val="0"/>
      <w:adjustRightInd w:val="0"/>
      <w:textAlignment w:val="baseline"/>
    </w:pPr>
    <w:rPr>
      <w:rFonts w:ascii="Times New Roman" w:hAnsi="Times New Roman"/>
      <w:szCs w:val="22"/>
    </w:rPr>
  </w:style>
  <w:style w:type="character" w:customStyle="1" w:styleId="2Char1">
    <w:name w:val="Σώμα κείμενου με εσοχή 2 Char"/>
    <w:basedOn w:val="a4"/>
    <w:link w:val="23"/>
    <w:locked/>
    <w:rsid w:val="003C0A20"/>
    <w:rPr>
      <w:rFonts w:ascii="Arial" w:hAnsi="Arial"/>
      <w:sz w:val="22"/>
      <w:lang w:eastAsia="en-US"/>
    </w:rPr>
  </w:style>
  <w:style w:type="character" w:customStyle="1" w:styleId="2Char0">
    <w:name w:val="Σώμα κείμενου 2 Char"/>
    <w:basedOn w:val="a4"/>
    <w:link w:val="22"/>
    <w:locked/>
    <w:rsid w:val="003C0A20"/>
    <w:rPr>
      <w:rFonts w:ascii="Tahoma" w:hAnsi="Tahoma" w:cs="Times New (W1)"/>
      <w:lang w:eastAsia="en-US"/>
    </w:rPr>
  </w:style>
  <w:style w:type="character" w:customStyle="1" w:styleId="smallfon1">
    <w:name w:val="smallfon1"/>
    <w:basedOn w:val="a4"/>
    <w:rsid w:val="003C0A20"/>
    <w:rPr>
      <w:rFonts w:ascii="Verdana" w:hAnsi="Verdana" w:hint="default"/>
      <w:color w:val="333366"/>
      <w:sz w:val="15"/>
      <w:szCs w:val="15"/>
    </w:rPr>
  </w:style>
  <w:style w:type="character" w:customStyle="1" w:styleId="CommentTextChar1">
    <w:name w:val="Comment Text Char1"/>
    <w:semiHidden/>
    <w:locked/>
    <w:rsid w:val="003C0A20"/>
    <w:rPr>
      <w:sz w:val="24"/>
      <w:lang w:val="el-GR" w:eastAsia="ar-SA" w:bidi="ar-SA"/>
    </w:rPr>
  </w:style>
  <w:style w:type="paragraph" w:styleId="aff8">
    <w:name w:val="Revision"/>
    <w:hidden/>
    <w:uiPriority w:val="99"/>
    <w:semiHidden/>
    <w:rsid w:val="003C0A20"/>
    <w:rPr>
      <w:rFonts w:ascii="Calibri" w:hAnsi="Calibri"/>
      <w:sz w:val="24"/>
      <w:szCs w:val="24"/>
    </w:rPr>
  </w:style>
  <w:style w:type="paragraph" w:customStyle="1" w:styleId="ListParagraph2">
    <w:name w:val="List Paragraph 2"/>
    <w:basedOn w:val="aff5"/>
    <w:link w:val="ListParagraph2Char"/>
    <w:qFormat/>
    <w:rsid w:val="003C0A20"/>
    <w:pPr>
      <w:numPr>
        <w:numId w:val="31"/>
      </w:numPr>
      <w:autoSpaceDE w:val="0"/>
      <w:autoSpaceDN w:val="0"/>
      <w:adjustRightInd w:val="0"/>
      <w:spacing w:before="240" w:after="0" w:line="360" w:lineRule="auto"/>
      <w:ind w:left="1080"/>
      <w:jc w:val="both"/>
    </w:pPr>
    <w:rPr>
      <w:rFonts w:ascii="Times New Roman" w:hAnsi="Times New Roman"/>
      <w:color w:val="000000"/>
    </w:rPr>
  </w:style>
  <w:style w:type="character" w:customStyle="1" w:styleId="ListParagraph2Char">
    <w:name w:val="List Paragraph 2 Char"/>
    <w:link w:val="ListParagraph2"/>
    <w:rsid w:val="003C0A20"/>
    <w:rPr>
      <w:rFonts w:eastAsia="Calibri"/>
      <w:color w:val="000000"/>
      <w:sz w:val="22"/>
      <w:szCs w:val="22"/>
      <w:lang w:eastAsia="en-US"/>
    </w:rPr>
  </w:style>
  <w:style w:type="paragraph" w:customStyle="1" w:styleId="BodyVIS">
    <w:name w:val="Body_VIS"/>
    <w:basedOn w:val="a3"/>
    <w:link w:val="BodyVISChar"/>
    <w:rsid w:val="003C0A20"/>
    <w:pPr>
      <w:spacing w:line="300" w:lineRule="atLeast"/>
    </w:pPr>
    <w:rPr>
      <w:sz w:val="20"/>
    </w:rPr>
  </w:style>
  <w:style w:type="character" w:customStyle="1" w:styleId="BodyVISChar">
    <w:name w:val="Body_VIS Char"/>
    <w:link w:val="BodyVIS"/>
    <w:locked/>
    <w:rsid w:val="003C0A20"/>
    <w:rPr>
      <w:rFonts w:ascii="Tahoma" w:hAnsi="Tahoma"/>
      <w:lang w:eastAsia="en-US"/>
    </w:rPr>
  </w:style>
  <w:style w:type="character" w:customStyle="1" w:styleId="apple-converted-space">
    <w:name w:val="apple-converted-space"/>
    <w:basedOn w:val="a4"/>
    <w:rsid w:val="003C0A20"/>
  </w:style>
  <w:style w:type="character" w:customStyle="1" w:styleId="FootnoteCharacters">
    <w:name w:val="Footnote Characters"/>
    <w:basedOn w:val="a4"/>
    <w:uiPriority w:val="99"/>
    <w:rsid w:val="003C0A20"/>
    <w:rPr>
      <w:rFonts w:cs="Times New Roman"/>
      <w:vertAlign w:val="superscript"/>
    </w:rPr>
  </w:style>
  <w:style w:type="paragraph" w:customStyle="1" w:styleId="Default0">
    <w:name w:val="Default"/>
    <w:rsid w:val="003C0A20"/>
    <w:pPr>
      <w:autoSpaceDE w:val="0"/>
      <w:autoSpaceDN w:val="0"/>
      <w:adjustRightInd w:val="0"/>
    </w:pPr>
    <w:rPr>
      <w:rFonts w:ascii="Calibri" w:hAnsi="Calibri" w:cs="Calibri"/>
      <w:color w:val="000000"/>
      <w:sz w:val="24"/>
      <w:szCs w:val="24"/>
    </w:rPr>
  </w:style>
  <w:style w:type="character" w:customStyle="1" w:styleId="StyleJustifiedChar">
    <w:name w:val="Style Justified Char"/>
    <w:basedOn w:val="a4"/>
    <w:link w:val="StyleJustified"/>
    <w:rsid w:val="003C0A20"/>
    <w:rPr>
      <w:rFonts w:ascii="Tahoma" w:hAnsi="Tahoma"/>
      <w:sz w:val="22"/>
      <w:lang w:eastAsia="en-US"/>
    </w:rPr>
  </w:style>
  <w:style w:type="paragraph" w:customStyle="1" w:styleId="O-Bullet1">
    <w:name w:val="!O-Bullet1"/>
    <w:basedOn w:val="a3"/>
    <w:rsid w:val="003C0A20"/>
    <w:pPr>
      <w:tabs>
        <w:tab w:val="num" w:pos="1080"/>
      </w:tabs>
      <w:spacing w:line="320" w:lineRule="atLeast"/>
      <w:ind w:left="1080" w:hanging="864"/>
    </w:pPr>
    <w:rPr>
      <w:szCs w:val="24"/>
      <w:lang w:val="en-GB"/>
    </w:rPr>
  </w:style>
  <w:style w:type="paragraph" w:customStyle="1" w:styleId="Bullet4">
    <w:name w:val="Bullet4"/>
    <w:basedOn w:val="a3"/>
    <w:rsid w:val="003C0A20"/>
    <w:pPr>
      <w:tabs>
        <w:tab w:val="num" w:pos="360"/>
        <w:tab w:val="num" w:pos="567"/>
      </w:tabs>
      <w:ind w:left="567" w:hanging="567"/>
    </w:pPr>
  </w:style>
  <w:style w:type="character" w:customStyle="1" w:styleId="6Char">
    <w:name w:val="Επικεφαλίδα 6 Char"/>
    <w:aliases w:val="hd6 Char,h6 Char,Char Char Char1,Char Char Char Char1,Char Char + Left:  0 cm Char,... + Left:  0 cm Char,... Char,Char Char Char Char Char Char Char1,Char Char Char Char Char Char1,H61 Char,H62 Char,H63 Char,H64 Char,H611 Char"/>
    <w:basedOn w:val="a4"/>
    <w:link w:val="6"/>
    <w:rsid w:val="003C0A20"/>
    <w:rPr>
      <w:rFonts w:ascii="Tahoma" w:hAnsi="Tahoma"/>
      <w:sz w:val="18"/>
      <w:u w:val="single"/>
      <w:lang w:eastAsia="en-US"/>
    </w:rPr>
  </w:style>
  <w:style w:type="character" w:customStyle="1" w:styleId="7Char">
    <w:name w:val="Επικεφαλίδα 7 Char"/>
    <w:aliases w:val="hd7 Char,h7 Char,Επικεφαλίδα 7 Char Char Char1,Επικεφαλίδα 7 Char Char Char Char,Επικεφαλίδα 7 Char Char + Justified Char,Heading 7 Char Char Char1,Heading 7 Char Char Char Char,Heading 7 Char1 Char,Heading 7 Char Char1 Char Char"/>
    <w:basedOn w:val="a4"/>
    <w:link w:val="7"/>
    <w:rsid w:val="003C0A20"/>
    <w:rPr>
      <w:rFonts w:ascii="Tahoma" w:hAnsi="Tahoma"/>
      <w:sz w:val="18"/>
      <w:u w:val="single"/>
      <w:lang w:eastAsia="en-US"/>
    </w:rPr>
  </w:style>
  <w:style w:type="paragraph" w:customStyle="1" w:styleId="ColorfulList-Accent11">
    <w:name w:val="Colorful List - Accent 11"/>
    <w:basedOn w:val="a3"/>
    <w:uiPriority w:val="34"/>
    <w:qFormat/>
    <w:rsid w:val="003C0A20"/>
    <w:pPr>
      <w:spacing w:line="276" w:lineRule="auto"/>
      <w:ind w:left="720"/>
      <w:contextualSpacing/>
    </w:pPr>
    <w:rPr>
      <w:rFonts w:eastAsiaTheme="minorEastAsia" w:cstheme="minorBidi"/>
      <w:lang w:val="en-US"/>
    </w:rPr>
  </w:style>
  <w:style w:type="character" w:customStyle="1" w:styleId="CharChar3">
    <w:name w:val="Char Char3"/>
    <w:semiHidden/>
    <w:locked/>
    <w:rsid w:val="003C0A20"/>
    <w:rPr>
      <w:rFonts w:cs="Times New Roman"/>
      <w:sz w:val="24"/>
      <w:lang w:val="el-GR" w:eastAsia="ar-SA" w:bidi="ar-SA"/>
    </w:rPr>
  </w:style>
  <w:style w:type="character" w:customStyle="1" w:styleId="TabletextChar1">
    <w:name w:val="Table text Char1"/>
    <w:link w:val="Tabletext"/>
    <w:uiPriority w:val="99"/>
    <w:locked/>
    <w:rsid w:val="003C0A20"/>
    <w:rPr>
      <w:rFonts w:ascii="Tahoma" w:hAnsi="Tahoma"/>
      <w:sz w:val="22"/>
      <w:lang w:eastAsia="en-US"/>
    </w:rPr>
  </w:style>
  <w:style w:type="paragraph" w:customStyle="1" w:styleId="Sous-titreobjet">
    <w:name w:val="Sous-titre objet"/>
    <w:basedOn w:val="a3"/>
    <w:rsid w:val="003C0A20"/>
    <w:pPr>
      <w:spacing w:after="200" w:line="276" w:lineRule="auto"/>
      <w:jc w:val="center"/>
    </w:pPr>
    <w:rPr>
      <w:rFonts w:ascii="Times New Roman" w:eastAsiaTheme="minorEastAsia" w:hAnsi="Times New Roman" w:cstheme="minorBidi"/>
      <w:b/>
      <w:lang w:val="en-US" w:eastAsia="zh-CN"/>
    </w:rPr>
  </w:style>
  <w:style w:type="character" w:customStyle="1" w:styleId="Bodytext3">
    <w:name w:val="Body text (3)_"/>
    <w:link w:val="Bodytext30"/>
    <w:rsid w:val="003C0A20"/>
    <w:rPr>
      <w:rFonts w:ascii="Tahoma" w:eastAsia="Tahoma" w:hAnsi="Tahoma" w:cs="Tahoma"/>
      <w:sz w:val="22"/>
      <w:szCs w:val="22"/>
      <w:shd w:val="clear" w:color="auto" w:fill="FFFFFF"/>
    </w:rPr>
  </w:style>
  <w:style w:type="character" w:customStyle="1" w:styleId="Bodytext5">
    <w:name w:val="Body text (5)_"/>
    <w:link w:val="Bodytext50"/>
    <w:rsid w:val="003C0A20"/>
    <w:rPr>
      <w:rFonts w:ascii="Tahoma" w:eastAsia="Tahoma" w:hAnsi="Tahoma" w:cs="Tahoma"/>
      <w:sz w:val="18"/>
      <w:szCs w:val="18"/>
      <w:shd w:val="clear" w:color="auto" w:fill="FFFFFF"/>
    </w:rPr>
  </w:style>
  <w:style w:type="character" w:customStyle="1" w:styleId="Heading4">
    <w:name w:val="Heading #4_"/>
    <w:rsid w:val="003C0A20"/>
    <w:rPr>
      <w:b w:val="0"/>
      <w:bCs w:val="0"/>
      <w:i w:val="0"/>
      <w:iCs w:val="0"/>
      <w:smallCaps w:val="0"/>
      <w:strike w:val="0"/>
      <w:spacing w:val="0"/>
      <w:sz w:val="33"/>
      <w:szCs w:val="33"/>
    </w:rPr>
  </w:style>
  <w:style w:type="character" w:customStyle="1" w:styleId="Heading40">
    <w:name w:val="Heading #4"/>
    <w:basedOn w:val="Heading4"/>
    <w:rsid w:val="003C0A20"/>
  </w:style>
  <w:style w:type="paragraph" w:customStyle="1" w:styleId="Bodytext30">
    <w:name w:val="Body text (3)"/>
    <w:basedOn w:val="a3"/>
    <w:link w:val="Bodytext3"/>
    <w:rsid w:val="003C0A20"/>
    <w:pPr>
      <w:shd w:val="clear" w:color="auto" w:fill="FFFFFF"/>
      <w:spacing w:after="200" w:line="265" w:lineRule="exact"/>
      <w:ind w:hanging="360"/>
      <w:jc w:val="left"/>
    </w:pPr>
    <w:rPr>
      <w:rFonts w:eastAsia="Tahoma" w:cs="Tahoma"/>
      <w:szCs w:val="22"/>
      <w:lang w:eastAsia="el-GR"/>
    </w:rPr>
  </w:style>
  <w:style w:type="paragraph" w:customStyle="1" w:styleId="Bodytext50">
    <w:name w:val="Body text (5)"/>
    <w:basedOn w:val="a3"/>
    <w:link w:val="Bodytext5"/>
    <w:rsid w:val="003C0A20"/>
    <w:pPr>
      <w:shd w:val="clear" w:color="auto" w:fill="FFFFFF"/>
      <w:spacing w:before="300" w:after="200" w:line="0" w:lineRule="atLeast"/>
      <w:ind w:hanging="360"/>
    </w:pPr>
    <w:rPr>
      <w:rFonts w:eastAsia="Tahoma" w:cs="Tahoma"/>
      <w:sz w:val="18"/>
      <w:szCs w:val="18"/>
      <w:lang w:eastAsia="el-GR"/>
    </w:rPr>
  </w:style>
  <w:style w:type="character" w:customStyle="1" w:styleId="Bodytext4">
    <w:name w:val="Body text (4)_"/>
    <w:link w:val="Bodytext40"/>
    <w:rsid w:val="003C0A20"/>
    <w:rPr>
      <w:rFonts w:ascii="Tahoma" w:eastAsia="Tahoma" w:hAnsi="Tahoma" w:cs="Tahoma"/>
      <w:sz w:val="22"/>
      <w:szCs w:val="22"/>
      <w:shd w:val="clear" w:color="auto" w:fill="FFFFFF"/>
    </w:rPr>
  </w:style>
  <w:style w:type="paragraph" w:customStyle="1" w:styleId="Bodytext40">
    <w:name w:val="Body text (4)"/>
    <w:basedOn w:val="a3"/>
    <w:link w:val="Bodytext4"/>
    <w:rsid w:val="003C0A20"/>
    <w:pPr>
      <w:shd w:val="clear" w:color="auto" w:fill="FFFFFF"/>
      <w:spacing w:after="200" w:line="265" w:lineRule="exact"/>
      <w:ind w:hanging="880"/>
    </w:pPr>
    <w:rPr>
      <w:rFonts w:eastAsia="Tahoma" w:cs="Tahoma"/>
      <w:szCs w:val="22"/>
      <w:lang w:eastAsia="el-GR"/>
    </w:rPr>
  </w:style>
  <w:style w:type="paragraph" w:customStyle="1" w:styleId="ListParagraph1">
    <w:name w:val="List Paragraph1"/>
    <w:basedOn w:val="a3"/>
    <w:qFormat/>
    <w:rsid w:val="003C0A20"/>
    <w:pPr>
      <w:spacing w:after="200" w:line="276" w:lineRule="auto"/>
      <w:ind w:left="720"/>
      <w:jc w:val="left"/>
    </w:pPr>
    <w:rPr>
      <w:rFonts w:asciiTheme="minorHAnsi" w:eastAsiaTheme="minorEastAsia" w:hAnsiTheme="minorHAnsi" w:cstheme="minorBidi"/>
      <w:szCs w:val="22"/>
      <w:lang w:val="en-US"/>
    </w:rPr>
  </w:style>
  <w:style w:type="numbering" w:customStyle="1" w:styleId="NoList1">
    <w:name w:val="No List1"/>
    <w:next w:val="a6"/>
    <w:uiPriority w:val="99"/>
    <w:semiHidden/>
    <w:unhideWhenUsed/>
    <w:rsid w:val="003C0A20"/>
  </w:style>
  <w:style w:type="character" w:customStyle="1" w:styleId="Heading4CharChar">
    <w:name w:val="Heading 4 Char Char"/>
    <w:aliases w:val="Heading 4 Char3 Char Char,Heading 4 Char Char2 Char Char,h4 Char Char2 Char Char,H41 Char Char2 Char Char,H4 Char Char2 Char Char,t4 Char Char2 Char Char,h41 Char Char2 Char Char,H42 Char Char2 Char Char,h4 Char"/>
    <w:basedOn w:val="a4"/>
    <w:rsid w:val="003C0A20"/>
    <w:rPr>
      <w:rFonts w:ascii="Tahoma" w:hAnsi="Tahoma"/>
      <w:b/>
      <w:lang w:val="el-GR"/>
    </w:rPr>
  </w:style>
  <w:style w:type="paragraph" w:styleId="aff9">
    <w:name w:val="index heading"/>
    <w:basedOn w:val="a3"/>
    <w:next w:val="13"/>
    <w:rsid w:val="003C0A20"/>
    <w:pPr>
      <w:spacing w:before="60" w:after="60" w:line="276" w:lineRule="auto"/>
    </w:pPr>
    <w:rPr>
      <w:rFonts w:eastAsiaTheme="minorEastAsia" w:cstheme="minorBidi"/>
      <w:lang w:val="en-US"/>
    </w:rPr>
  </w:style>
  <w:style w:type="character" w:customStyle="1" w:styleId="Char2">
    <w:name w:val="Χάρτης εγγράφου Char"/>
    <w:basedOn w:val="a4"/>
    <w:link w:val="ab"/>
    <w:rsid w:val="003C0A20"/>
    <w:rPr>
      <w:rFonts w:ascii="Tahoma" w:hAnsi="Tahoma" w:cs="Times New (W1)"/>
      <w:sz w:val="22"/>
      <w:shd w:val="clear" w:color="auto" w:fill="000080"/>
      <w:lang w:eastAsia="en-US"/>
    </w:rPr>
  </w:style>
  <w:style w:type="table" w:customStyle="1" w:styleId="TableGrid1">
    <w:name w:val="Table Grid1"/>
    <w:basedOn w:val="a5"/>
    <w:next w:val="aff7"/>
    <w:rsid w:val="003C0A20"/>
    <w:pPr>
      <w:spacing w:after="120" w:line="276" w:lineRule="auto"/>
    </w:pPr>
    <w:rPr>
      <w:rFonts w:ascii="Tahoma" w:eastAsiaTheme="minorEastAsia" w:hAnsi="Tahoma" w:cstheme="minorBid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a">
    <w:name w:val="Subtitle"/>
    <w:basedOn w:val="a3"/>
    <w:next w:val="a3"/>
    <w:link w:val="Char9"/>
    <w:qFormat/>
    <w:rsid w:val="003C0A20"/>
    <w:pPr>
      <w:spacing w:after="600" w:line="276" w:lineRule="auto"/>
      <w:jc w:val="left"/>
    </w:pPr>
    <w:rPr>
      <w:rFonts w:asciiTheme="majorHAnsi" w:eastAsiaTheme="majorEastAsia" w:hAnsiTheme="majorHAnsi" w:cstheme="majorBidi"/>
      <w:i/>
      <w:iCs/>
      <w:spacing w:val="13"/>
      <w:sz w:val="24"/>
      <w:szCs w:val="24"/>
      <w:lang w:val="en-US"/>
    </w:rPr>
  </w:style>
  <w:style w:type="character" w:customStyle="1" w:styleId="Char9">
    <w:name w:val="Υπότιτλος Char"/>
    <w:basedOn w:val="a4"/>
    <w:link w:val="affa"/>
    <w:rsid w:val="003C0A20"/>
    <w:rPr>
      <w:rFonts w:asciiTheme="majorHAnsi" w:eastAsiaTheme="majorEastAsia" w:hAnsiTheme="majorHAnsi" w:cstheme="majorBidi"/>
      <w:i/>
      <w:iCs/>
      <w:spacing w:val="13"/>
      <w:sz w:val="24"/>
      <w:szCs w:val="24"/>
      <w:lang w:val="en-US" w:eastAsia="en-US"/>
    </w:rPr>
  </w:style>
  <w:style w:type="paragraph" w:styleId="affb">
    <w:name w:val="List"/>
    <w:basedOn w:val="a3"/>
    <w:rsid w:val="003C0A20"/>
    <w:pPr>
      <w:spacing w:line="276" w:lineRule="auto"/>
      <w:ind w:left="283" w:hanging="283"/>
    </w:pPr>
    <w:rPr>
      <w:rFonts w:ascii="Arial" w:eastAsiaTheme="minorEastAsia" w:hAnsi="Arial" w:cstheme="minorBidi"/>
      <w:lang w:val="en-US"/>
    </w:rPr>
  </w:style>
  <w:style w:type="paragraph" w:customStyle="1" w:styleId="affc">
    <w:name w:val="σχήμα"/>
    <w:basedOn w:val="a3"/>
    <w:next w:val="a3"/>
    <w:semiHidden/>
    <w:rsid w:val="003C0A20"/>
    <w:pPr>
      <w:spacing w:line="276" w:lineRule="auto"/>
      <w:jc w:val="left"/>
    </w:pPr>
    <w:rPr>
      <w:rFonts w:eastAsiaTheme="minorEastAsia" w:cstheme="minorBidi"/>
      <w:b/>
      <w:lang w:val="en-US"/>
    </w:rPr>
  </w:style>
  <w:style w:type="paragraph" w:customStyle="1" w:styleId="head2">
    <w:name w:val="head2"/>
    <w:basedOn w:val="a7"/>
    <w:semiHidden/>
    <w:rsid w:val="003C0A20"/>
    <w:pPr>
      <w:spacing w:after="200"/>
      <w:jc w:val="center"/>
    </w:pPr>
    <w:rPr>
      <w:rFonts w:eastAsiaTheme="minorEastAsia" w:cstheme="minorBidi"/>
      <w:i/>
      <w:sz w:val="32"/>
      <w:lang w:val="en-US"/>
    </w:rPr>
  </w:style>
  <w:style w:type="paragraph" w:customStyle="1" w:styleId="firstpage">
    <w:name w:val="first page"/>
    <w:basedOn w:val="10"/>
    <w:link w:val="firstpageChar"/>
    <w:semiHidden/>
    <w:rsid w:val="003C0A20"/>
    <w:pPr>
      <w:keepNext w:val="0"/>
      <w:numPr>
        <w:numId w:val="0"/>
      </w:numPr>
      <w:pBdr>
        <w:bottom w:val="single" w:sz="6" w:space="1" w:color="auto"/>
      </w:pBdr>
      <w:shd w:val="clear" w:color="auto" w:fill="E0E0E0"/>
      <w:spacing w:before="360"/>
      <w:ind w:left="1418" w:hanging="1418"/>
      <w:contextualSpacing/>
      <w:outlineLvl w:val="9"/>
    </w:pPr>
    <w:rPr>
      <w:rFonts w:eastAsiaTheme="majorEastAsia" w:cstheme="majorBidi"/>
    </w:rPr>
  </w:style>
  <w:style w:type="character" w:customStyle="1" w:styleId="firstpageChar">
    <w:name w:val="first page Char"/>
    <w:basedOn w:val="a4"/>
    <w:link w:val="firstpage"/>
    <w:semiHidden/>
    <w:rsid w:val="003C0A20"/>
    <w:rPr>
      <w:rFonts w:ascii="Tahoma" w:eastAsiaTheme="majorEastAsia" w:hAnsi="Tahoma" w:cstheme="majorBidi"/>
      <w:b/>
      <w:spacing w:val="20"/>
      <w:kern w:val="28"/>
      <w:sz w:val="24"/>
      <w:shd w:val="clear" w:color="auto" w:fill="E0E0E0"/>
      <w:lang w:eastAsia="en-US"/>
    </w:rPr>
  </w:style>
  <w:style w:type="character" w:customStyle="1" w:styleId="3Char0">
    <w:name w:val="Σώμα κείμενου 3 Char"/>
    <w:basedOn w:val="a4"/>
    <w:link w:val="32"/>
    <w:rsid w:val="003C0A20"/>
    <w:rPr>
      <w:rFonts w:ascii="Arial" w:hAnsi="Arial"/>
      <w:sz w:val="16"/>
    </w:rPr>
  </w:style>
  <w:style w:type="character" w:customStyle="1" w:styleId="Char7">
    <w:name w:val="Σώμα κείμενου με εσοχή Char"/>
    <w:basedOn w:val="a4"/>
    <w:link w:val="afd"/>
    <w:rsid w:val="003C0A20"/>
    <w:rPr>
      <w:b/>
      <w:bCs/>
      <w:sz w:val="22"/>
    </w:rPr>
  </w:style>
  <w:style w:type="character" w:customStyle="1" w:styleId="3Char1">
    <w:name w:val="Σώμα κείμενου με εσοχή 3 Char"/>
    <w:basedOn w:val="a4"/>
    <w:link w:val="33"/>
    <w:rsid w:val="003C0A20"/>
    <w:rPr>
      <w:sz w:val="22"/>
    </w:rPr>
  </w:style>
  <w:style w:type="paragraph" w:styleId="29">
    <w:name w:val="List 2"/>
    <w:basedOn w:val="a3"/>
    <w:rsid w:val="003C0A20"/>
    <w:pPr>
      <w:spacing w:line="276" w:lineRule="auto"/>
      <w:ind w:left="566" w:hanging="283"/>
    </w:pPr>
    <w:rPr>
      <w:rFonts w:ascii="Arial" w:eastAsiaTheme="minorEastAsia" w:hAnsi="Arial" w:cstheme="minorBidi"/>
      <w:lang w:val="en-US"/>
    </w:rPr>
  </w:style>
  <w:style w:type="character" w:customStyle="1" w:styleId="affd">
    <w:name w:val="Στυλ Διακριτή διαγραφή"/>
    <w:basedOn w:val="a4"/>
    <w:semiHidden/>
    <w:rsid w:val="003C0A20"/>
    <w:rPr>
      <w:dstrike w:val="0"/>
    </w:rPr>
  </w:style>
  <w:style w:type="character" w:customStyle="1" w:styleId="affe">
    <w:name w:val="Στυλ Πλάγια Διακριτή διαγραφή"/>
    <w:basedOn w:val="a4"/>
    <w:semiHidden/>
    <w:rsid w:val="003C0A20"/>
    <w:rPr>
      <w:i/>
      <w:iCs/>
      <w:dstrike w:val="0"/>
    </w:rPr>
  </w:style>
  <w:style w:type="paragraph" w:customStyle="1" w:styleId="Heading1a">
    <w:name w:val="Heading 1a"/>
    <w:basedOn w:val="10"/>
    <w:semiHidden/>
    <w:rsid w:val="003C0A20"/>
    <w:pPr>
      <w:keepNext w:val="0"/>
      <w:numPr>
        <w:numId w:val="0"/>
      </w:numPr>
      <w:shd w:val="clear" w:color="auto" w:fill="E6E6E6"/>
      <w:tabs>
        <w:tab w:val="num" w:pos="432"/>
      </w:tabs>
      <w:spacing w:before="120"/>
      <w:ind w:left="432" w:hanging="432"/>
      <w:contextualSpacing/>
    </w:pPr>
    <w:rPr>
      <w:rFonts w:eastAsiaTheme="majorEastAsia" w:cstheme="majorBidi"/>
      <w:snapToGrid w:val="0"/>
    </w:rPr>
  </w:style>
  <w:style w:type="paragraph" w:customStyle="1" w:styleId="Heading2a">
    <w:name w:val="Heading 2a"/>
    <w:basedOn w:val="2"/>
    <w:semiHidden/>
    <w:rsid w:val="003C0A20"/>
    <w:pPr>
      <w:keepNext w:val="0"/>
      <w:numPr>
        <w:ilvl w:val="0"/>
        <w:numId w:val="0"/>
      </w:numPr>
      <w:tabs>
        <w:tab w:val="num" w:pos="576"/>
        <w:tab w:val="num" w:pos="1004"/>
      </w:tabs>
      <w:spacing w:after="200" w:line="276" w:lineRule="auto"/>
      <w:ind w:left="576" w:hanging="576"/>
    </w:pPr>
    <w:rPr>
      <w:rFonts w:eastAsiaTheme="majorEastAsia" w:cstheme="majorBidi"/>
      <w:iCs/>
      <w:snapToGrid w:val="0"/>
      <w:szCs w:val="22"/>
    </w:rPr>
  </w:style>
  <w:style w:type="paragraph" w:customStyle="1" w:styleId="Heading4a">
    <w:name w:val="Heading 4a"/>
    <w:basedOn w:val="40"/>
    <w:semiHidden/>
    <w:rsid w:val="003C0A20"/>
    <w:pPr>
      <w:keepNext w:val="0"/>
      <w:numPr>
        <w:ilvl w:val="0"/>
        <w:numId w:val="0"/>
      </w:numPr>
      <w:tabs>
        <w:tab w:val="clear" w:pos="1701"/>
        <w:tab w:val="num" w:pos="864"/>
        <w:tab w:val="left" w:pos="2268"/>
      </w:tabs>
      <w:spacing w:before="200" w:after="240" w:line="276" w:lineRule="auto"/>
      <w:ind w:left="864" w:hanging="864"/>
    </w:pPr>
    <w:rPr>
      <w:rFonts w:eastAsiaTheme="majorEastAsia" w:cstheme="majorBidi"/>
      <w:b w:val="0"/>
      <w:iCs/>
      <w:snapToGrid w:val="0"/>
      <w:sz w:val="20"/>
    </w:rPr>
  </w:style>
  <w:style w:type="paragraph" w:customStyle="1" w:styleId="Header-NoOutline">
    <w:name w:val="Header -No Outline"/>
    <w:basedOn w:val="a7"/>
    <w:semiHidden/>
    <w:rsid w:val="003C0A20"/>
    <w:pPr>
      <w:spacing w:after="200"/>
      <w:ind w:firstLine="113"/>
      <w:jc w:val="center"/>
    </w:pPr>
    <w:rPr>
      <w:rFonts w:eastAsiaTheme="minorEastAsia" w:cstheme="minorBidi"/>
      <w:b/>
      <w:sz w:val="32"/>
      <w:lang w:val="en-US"/>
    </w:rPr>
  </w:style>
  <w:style w:type="paragraph" w:customStyle="1" w:styleId="periex">
    <w:name w:val="periex"/>
    <w:basedOn w:val="a3"/>
    <w:semiHidden/>
    <w:rsid w:val="003C0A20"/>
    <w:pPr>
      <w:spacing w:before="480" w:after="480" w:line="276" w:lineRule="auto"/>
    </w:pPr>
    <w:rPr>
      <w:rFonts w:eastAsiaTheme="minorEastAsia" w:cstheme="minorBidi"/>
      <w:b/>
      <w:sz w:val="32"/>
      <w:lang w:val="en-US"/>
    </w:rPr>
  </w:style>
  <w:style w:type="paragraph" w:customStyle="1" w:styleId="level1">
    <w:name w:val="level1"/>
    <w:basedOn w:val="a3"/>
    <w:semiHidden/>
    <w:rsid w:val="003C0A20"/>
    <w:pPr>
      <w:spacing w:before="240" w:line="276" w:lineRule="auto"/>
      <w:ind w:left="426"/>
    </w:pPr>
    <w:rPr>
      <w:rFonts w:eastAsiaTheme="minorEastAsia" w:cstheme="minorBidi"/>
      <w:lang w:val="en-US"/>
    </w:rPr>
  </w:style>
  <w:style w:type="paragraph" w:customStyle="1" w:styleId="bodyCharCharCharCharCharCharCharCharChar">
    <w:name w:val="body Char Char Char Char Char Char Char Char Char"/>
    <w:autoRedefine/>
    <w:semiHidden/>
    <w:rsid w:val="003C0A20"/>
    <w:pPr>
      <w:spacing w:after="200" w:line="276" w:lineRule="auto"/>
      <w:ind w:left="1531"/>
      <w:jc w:val="both"/>
    </w:pPr>
    <w:rPr>
      <w:rFonts w:asciiTheme="minorHAnsi" w:eastAsiaTheme="minorEastAsia" w:hAnsiTheme="minorHAnsi" w:cstheme="minorBidi"/>
      <w:sz w:val="22"/>
      <w:szCs w:val="22"/>
    </w:rPr>
  </w:style>
  <w:style w:type="character" w:customStyle="1" w:styleId="bodyCharCharCharCharCharCharCharCharCharChar">
    <w:name w:val="body Char Char Char Char Char Char Char Char Char Char"/>
    <w:basedOn w:val="a4"/>
    <w:semiHidden/>
    <w:rsid w:val="003C0A20"/>
    <w:rPr>
      <w:noProof w:val="0"/>
      <w:sz w:val="22"/>
      <w:szCs w:val="22"/>
      <w:lang w:val="el-GR" w:eastAsia="el-GR" w:bidi="ar-SA"/>
    </w:rPr>
  </w:style>
  <w:style w:type="paragraph" w:customStyle="1" w:styleId="ListNumber1">
    <w:name w:val="List Number 1"/>
    <w:basedOn w:val="a3"/>
    <w:semiHidden/>
    <w:rsid w:val="003C0A20"/>
    <w:pPr>
      <w:widowControl w:val="0"/>
      <w:spacing w:before="60" w:line="276" w:lineRule="auto"/>
      <w:ind w:left="720" w:hanging="360"/>
    </w:pPr>
    <w:rPr>
      <w:rFonts w:eastAsiaTheme="minorEastAsia" w:cstheme="minorBidi"/>
      <w:color w:val="000000"/>
      <w:lang w:val="en-US"/>
    </w:rPr>
  </w:style>
  <w:style w:type="paragraph" w:customStyle="1" w:styleId="bodynumberingCharCharCharChar">
    <w:name w:val="body numbering Char Char Char Char"/>
    <w:autoRedefine/>
    <w:semiHidden/>
    <w:rsid w:val="003C0A20"/>
    <w:pPr>
      <w:spacing w:after="200" w:line="276" w:lineRule="auto"/>
      <w:jc w:val="both"/>
    </w:pPr>
    <w:rPr>
      <w:rFonts w:ascii="Tahoma" w:eastAsiaTheme="minorEastAsia" w:hAnsi="Tahoma" w:cstheme="minorBidi"/>
      <w:sz w:val="22"/>
      <w:szCs w:val="24"/>
    </w:rPr>
  </w:style>
  <w:style w:type="character" w:customStyle="1" w:styleId="bodynumberingCharCharCharCharChar">
    <w:name w:val="body numbering Char Char Char Char Char"/>
    <w:basedOn w:val="a4"/>
    <w:semiHidden/>
    <w:rsid w:val="003C0A20"/>
    <w:rPr>
      <w:rFonts w:ascii="Tahoma" w:hAnsi="Tahoma"/>
      <w:noProof w:val="0"/>
      <w:sz w:val="22"/>
      <w:szCs w:val="24"/>
      <w:lang w:val="el-GR" w:eastAsia="el-GR" w:bidi="ar-SA"/>
    </w:rPr>
  </w:style>
  <w:style w:type="paragraph" w:customStyle="1" w:styleId="StylebodynumberingCharTimesNewW112ptStrikethrough">
    <w:name w:val="Style body numbering Char + Times New (W1) 12 pt Strikethrough"/>
    <w:basedOn w:val="bodynumberingCharCharCharChar"/>
    <w:semiHidden/>
    <w:rsid w:val="003C0A20"/>
    <w:rPr>
      <w:rFonts w:ascii="Times New (W1)" w:hAnsi="Times New (W1)"/>
      <w:strike/>
      <w:sz w:val="24"/>
    </w:rPr>
  </w:style>
  <w:style w:type="paragraph" w:customStyle="1" w:styleId="Version10">
    <w:name w:val="Version 1.0"/>
    <w:basedOn w:val="a3"/>
    <w:semiHidden/>
    <w:rsid w:val="003C0A20"/>
    <w:pPr>
      <w:tabs>
        <w:tab w:val="left" w:pos="357"/>
      </w:tabs>
      <w:overflowPunct w:val="0"/>
      <w:autoSpaceDE w:val="0"/>
      <w:autoSpaceDN w:val="0"/>
      <w:adjustRightInd w:val="0"/>
      <w:spacing w:line="360" w:lineRule="auto"/>
      <w:ind w:left="357" w:hanging="357"/>
      <w:textAlignment w:val="baseline"/>
    </w:pPr>
    <w:rPr>
      <w:rFonts w:ascii="Arial" w:eastAsiaTheme="minorEastAsia" w:hAnsi="Arial" w:cstheme="minorBidi"/>
      <w:sz w:val="20"/>
      <w:lang w:val="en-US"/>
    </w:rPr>
  </w:style>
  <w:style w:type="character" w:customStyle="1" w:styleId="bodyCharCharCharCharCharChar1">
    <w:name w:val="body Char Char Char Char Char Char1"/>
    <w:basedOn w:val="a4"/>
    <w:semiHidden/>
    <w:rsid w:val="003C0A20"/>
    <w:rPr>
      <w:rFonts w:ascii="Tahoma" w:hAnsi="Tahoma"/>
      <w:noProof w:val="0"/>
      <w:sz w:val="22"/>
      <w:lang w:val="el-GR"/>
    </w:rPr>
  </w:style>
  <w:style w:type="paragraph" w:customStyle="1" w:styleId="StyleTahoma10ptJustifiedBefore6pt">
    <w:name w:val="Style Tahoma 10 pt Justified Before:  6 pt"/>
    <w:basedOn w:val="af1"/>
    <w:semiHidden/>
    <w:rsid w:val="003C0A20"/>
    <w:pPr>
      <w:spacing w:before="120" w:line="276" w:lineRule="auto"/>
    </w:pPr>
    <w:rPr>
      <w:rFonts w:eastAsiaTheme="minorEastAsia" w:cstheme="minorBidi"/>
      <w:lang w:val="en-US" w:eastAsia="en-US"/>
    </w:rPr>
  </w:style>
  <w:style w:type="paragraph" w:customStyle="1" w:styleId="StyleTahoma10ptJustifiedLeft063cm">
    <w:name w:val="Style Tahoma 10 pt Justified Left:  063 cm"/>
    <w:basedOn w:val="af1"/>
    <w:semiHidden/>
    <w:rsid w:val="003C0A20"/>
    <w:pPr>
      <w:spacing w:line="276" w:lineRule="auto"/>
      <w:ind w:left="357"/>
    </w:pPr>
    <w:rPr>
      <w:rFonts w:eastAsiaTheme="minorEastAsia" w:cstheme="minorBidi"/>
      <w:lang w:val="en-US" w:eastAsia="en-US"/>
    </w:rPr>
  </w:style>
  <w:style w:type="paragraph" w:customStyle="1" w:styleId="StyleTahoma10ptJustifiedBefore6pt1">
    <w:name w:val="Style Tahoma 10 pt Justified Before:  6 pt1"/>
    <w:basedOn w:val="af1"/>
    <w:semiHidden/>
    <w:rsid w:val="003C0A20"/>
    <w:pPr>
      <w:spacing w:before="120" w:line="276" w:lineRule="auto"/>
    </w:pPr>
    <w:rPr>
      <w:rFonts w:eastAsiaTheme="minorEastAsia" w:cstheme="minorBidi"/>
      <w:lang w:val="en-US" w:eastAsia="en-US"/>
    </w:rPr>
  </w:style>
  <w:style w:type="paragraph" w:customStyle="1" w:styleId="StyleTahoma10ptJustifiedBefore6pt2">
    <w:name w:val="Style Tahoma 10 pt Justified Before:  6 pt2"/>
    <w:basedOn w:val="af1"/>
    <w:semiHidden/>
    <w:rsid w:val="003C0A20"/>
    <w:pPr>
      <w:spacing w:before="120" w:line="276" w:lineRule="auto"/>
    </w:pPr>
    <w:rPr>
      <w:rFonts w:eastAsiaTheme="minorEastAsia" w:cstheme="minorBidi"/>
      <w:lang w:val="en-US" w:eastAsia="en-US"/>
    </w:rPr>
  </w:style>
  <w:style w:type="paragraph" w:customStyle="1" w:styleId="2a">
    <w:name w:val="_Επικεφ.2"/>
    <w:basedOn w:val="2"/>
    <w:autoRedefine/>
    <w:semiHidden/>
    <w:rsid w:val="003C0A20"/>
    <w:pPr>
      <w:keepNext w:val="0"/>
      <w:numPr>
        <w:numId w:val="0"/>
      </w:numPr>
      <w:tabs>
        <w:tab w:val="num" w:pos="0"/>
        <w:tab w:val="left" w:pos="851"/>
        <w:tab w:val="num" w:pos="1004"/>
      </w:tabs>
      <w:overflowPunct w:val="0"/>
      <w:autoSpaceDE w:val="0"/>
      <w:autoSpaceDN w:val="0"/>
      <w:adjustRightInd w:val="0"/>
      <w:spacing w:before="180" w:after="60" w:line="276" w:lineRule="auto"/>
      <w:textAlignment w:val="baseline"/>
    </w:pPr>
    <w:rPr>
      <w:rFonts w:eastAsiaTheme="majorEastAsia" w:cstheme="majorBidi"/>
      <w:iCs/>
      <w:sz w:val="22"/>
      <w:szCs w:val="22"/>
      <w:lang w:eastAsia="el-GR"/>
    </w:rPr>
  </w:style>
  <w:style w:type="paragraph" w:customStyle="1" w:styleId="38">
    <w:name w:val="_Επικεφ.3"/>
    <w:basedOn w:val="30"/>
    <w:autoRedefine/>
    <w:semiHidden/>
    <w:rsid w:val="003C0A20"/>
    <w:pPr>
      <w:keepNext w:val="0"/>
      <w:numPr>
        <w:ilvl w:val="3"/>
        <w:numId w:val="0"/>
      </w:numPr>
      <w:tabs>
        <w:tab w:val="left" w:pos="851"/>
        <w:tab w:val="num" w:pos="1004"/>
        <w:tab w:val="left" w:pos="1134"/>
      </w:tabs>
      <w:overflowPunct w:val="0"/>
      <w:autoSpaceDE w:val="0"/>
      <w:autoSpaceDN w:val="0"/>
      <w:adjustRightInd w:val="0"/>
      <w:spacing w:before="320" w:after="240" w:line="271" w:lineRule="auto"/>
      <w:textAlignment w:val="baseline"/>
    </w:pPr>
    <w:rPr>
      <w:rFonts w:eastAsiaTheme="majorEastAsia" w:cstheme="majorBidi"/>
      <w:szCs w:val="22"/>
      <w:lang w:eastAsia="el-GR"/>
    </w:rPr>
  </w:style>
  <w:style w:type="paragraph" w:customStyle="1" w:styleId="afff">
    <w:name w:val="_Τίτλος"/>
    <w:basedOn w:val="19"/>
    <w:autoRedefine/>
    <w:semiHidden/>
    <w:rsid w:val="003C0A20"/>
    <w:pPr>
      <w:shd w:val="clear" w:color="auto" w:fill="E6E6E6"/>
      <w:tabs>
        <w:tab w:val="clear" w:pos="0"/>
      </w:tabs>
      <w:spacing w:before="120" w:line="360" w:lineRule="auto"/>
      <w:ind w:left="0" w:firstLine="0"/>
      <w:contextualSpacing/>
      <w:jc w:val="left"/>
    </w:pPr>
    <w:rPr>
      <w:rFonts w:eastAsiaTheme="majorEastAsia" w:cstheme="majorBidi"/>
      <w:spacing w:val="20"/>
      <w:sz w:val="32"/>
    </w:rPr>
  </w:style>
  <w:style w:type="paragraph" w:customStyle="1" w:styleId="NumList">
    <w:name w:val="_Num_List"/>
    <w:autoRedefine/>
    <w:semiHidden/>
    <w:rsid w:val="003C0A20"/>
    <w:pPr>
      <w:tabs>
        <w:tab w:val="left" w:pos="1418"/>
      </w:tabs>
      <w:spacing w:after="200" w:line="276" w:lineRule="auto"/>
      <w:ind w:left="454" w:hanging="454"/>
    </w:pPr>
    <w:rPr>
      <w:rFonts w:asciiTheme="minorHAnsi" w:eastAsiaTheme="minorEastAsia" w:hAnsiTheme="minorHAnsi" w:cstheme="minorBidi"/>
      <w:color w:val="000000"/>
      <w:sz w:val="22"/>
      <w:szCs w:val="22"/>
    </w:rPr>
  </w:style>
  <w:style w:type="paragraph" w:customStyle="1" w:styleId="afff0">
    <w:name w:val="_ΝΑΙ"/>
    <w:basedOn w:val="Bullets"/>
    <w:autoRedefine/>
    <w:semiHidden/>
    <w:rsid w:val="003C0A20"/>
    <w:pPr>
      <w:framePr w:hSpace="180" w:wrap="around" w:vAnchor="text" w:hAnchor="text" w:y="1"/>
      <w:overflowPunct/>
      <w:autoSpaceDE/>
      <w:autoSpaceDN/>
      <w:adjustRightInd/>
      <w:spacing w:after="120" w:line="360" w:lineRule="auto"/>
      <w:ind w:left="0" w:firstLine="0"/>
      <w:suppressOverlap/>
      <w:jc w:val="center"/>
      <w:textAlignment w:val="auto"/>
    </w:pPr>
    <w:rPr>
      <w:rFonts w:ascii="Times New Roman" w:eastAsia="Arial Unicode MS" w:hAnsi="Times New Roman" w:cs="Times New Roman"/>
      <w:sz w:val="24"/>
      <w:lang w:val="en-US" w:eastAsia="en-US"/>
    </w:rPr>
  </w:style>
  <w:style w:type="character" w:customStyle="1" w:styleId="StyleBodyTextbULLETINGNotBoldCharCharCharCharChar">
    <w:name w:val="Style Body Text bULLETING + Not Bold Char Char Char Char Char"/>
    <w:basedOn w:val="a4"/>
    <w:semiHidden/>
    <w:rsid w:val="003C0A20"/>
    <w:rPr>
      <w:rFonts w:ascii="Tahoma" w:hAnsi="Tahoma" w:cs="Arial"/>
      <w:b/>
      <w:bCs/>
      <w:noProof w:val="0"/>
      <w:sz w:val="24"/>
      <w:szCs w:val="24"/>
      <w:lang w:val="el-GR" w:eastAsia="el-GR" w:bidi="ar-SA"/>
    </w:rPr>
  </w:style>
  <w:style w:type="paragraph" w:customStyle="1" w:styleId="NumList0">
    <w:name w:val="_NumList"/>
    <w:autoRedefine/>
    <w:semiHidden/>
    <w:rsid w:val="003C0A20"/>
    <w:pPr>
      <w:spacing w:after="200" w:line="360" w:lineRule="auto"/>
      <w:jc w:val="right"/>
    </w:pPr>
    <w:rPr>
      <w:rFonts w:ascii="Arial" w:eastAsiaTheme="minorEastAsia" w:hAnsi="Arial" w:cs="Arial"/>
      <w:sz w:val="22"/>
      <w:szCs w:val="22"/>
      <w:lang w:eastAsia="en-US"/>
    </w:rPr>
  </w:style>
  <w:style w:type="paragraph" w:customStyle="1" w:styleId="StyleHeading2Tahoma10ptJustifiedBefore30ptAfter">
    <w:name w:val="Style Heading 2 + Tahoma 10 pt Justified Before:  30 pt After: ..."/>
    <w:basedOn w:val="2"/>
    <w:semiHidden/>
    <w:rsid w:val="003C0A20"/>
    <w:pPr>
      <w:keepNext w:val="0"/>
      <w:numPr>
        <w:ilvl w:val="0"/>
        <w:numId w:val="0"/>
      </w:numPr>
      <w:tabs>
        <w:tab w:val="num" w:pos="1004"/>
        <w:tab w:val="num" w:pos="1080"/>
      </w:tabs>
      <w:spacing w:before="320" w:after="200" w:line="276" w:lineRule="auto"/>
      <w:ind w:left="565" w:hanging="565"/>
    </w:pPr>
    <w:rPr>
      <w:rFonts w:eastAsiaTheme="majorEastAsia" w:cstheme="majorBidi"/>
      <w:bCs/>
      <w:iCs/>
      <w:sz w:val="22"/>
      <w:szCs w:val="22"/>
    </w:rPr>
  </w:style>
  <w:style w:type="paragraph" w:customStyle="1" w:styleId="StyleHeading2Left03cmFirstline0cm">
    <w:name w:val="Style Heading 2 + Left:  03 cm First line:  0 cm"/>
    <w:basedOn w:val="2"/>
    <w:semiHidden/>
    <w:rsid w:val="003C0A20"/>
    <w:pPr>
      <w:keepNext w:val="0"/>
      <w:numPr>
        <w:ilvl w:val="0"/>
        <w:numId w:val="0"/>
      </w:numPr>
      <w:tabs>
        <w:tab w:val="num" w:pos="1004"/>
        <w:tab w:val="num" w:pos="1080"/>
      </w:tabs>
      <w:spacing w:after="200" w:line="276" w:lineRule="auto"/>
      <w:ind w:left="170" w:hanging="720"/>
    </w:pPr>
    <w:rPr>
      <w:rFonts w:eastAsiaTheme="majorEastAsia" w:cstheme="majorBidi"/>
      <w:bCs/>
      <w:iCs/>
      <w:szCs w:val="22"/>
    </w:rPr>
  </w:style>
  <w:style w:type="paragraph" w:customStyle="1" w:styleId="StyleHeading2Tahoma10ptJustifiedLeft0cmFirstline">
    <w:name w:val="Style Heading 2 + Tahoma 10 pt Justified Left:  0 cm First line..."/>
    <w:basedOn w:val="2"/>
    <w:semiHidden/>
    <w:rsid w:val="003C0A20"/>
    <w:pPr>
      <w:keepNext w:val="0"/>
      <w:numPr>
        <w:ilvl w:val="0"/>
        <w:numId w:val="0"/>
      </w:numPr>
      <w:tabs>
        <w:tab w:val="num" w:pos="1004"/>
        <w:tab w:val="num" w:pos="1080"/>
      </w:tabs>
      <w:spacing w:after="200" w:line="276" w:lineRule="auto"/>
      <w:ind w:left="565" w:hanging="565"/>
    </w:pPr>
    <w:rPr>
      <w:rFonts w:eastAsiaTheme="majorEastAsia" w:cstheme="majorBidi"/>
      <w:bCs/>
      <w:iCs/>
      <w:szCs w:val="22"/>
    </w:rPr>
  </w:style>
  <w:style w:type="paragraph" w:customStyle="1" w:styleId="StyleStyleHeading2Tahoma10ptJustifiedLeft0cmFirstli">
    <w:name w:val="Style Style Heading 2 + Tahoma 10 pt Justified Left:  0 cm First li..."/>
    <w:basedOn w:val="StyleHeading2Tahoma10ptJustifiedLeft0cmFirstline"/>
    <w:semiHidden/>
    <w:rsid w:val="003C0A20"/>
  </w:style>
  <w:style w:type="paragraph" w:customStyle="1" w:styleId="xl40">
    <w:name w:val="xl40"/>
    <w:basedOn w:val="a3"/>
    <w:semiHidden/>
    <w:rsid w:val="003C0A20"/>
    <w:pPr>
      <w:spacing w:before="100" w:beforeAutospacing="1" w:after="100" w:afterAutospacing="1" w:line="276" w:lineRule="auto"/>
      <w:jc w:val="center"/>
    </w:pPr>
    <w:rPr>
      <w:rFonts w:ascii="Arial Unicode MS" w:eastAsia="Arial Unicode MS" w:hAnsi="Arial Unicode MS" w:cs="Arial Unicode MS"/>
      <w:lang w:val="en-GB"/>
    </w:rPr>
  </w:style>
  <w:style w:type="paragraph" w:customStyle="1" w:styleId="xl41">
    <w:name w:val="xl41"/>
    <w:basedOn w:val="a3"/>
    <w:semiHidden/>
    <w:rsid w:val="003C0A20"/>
    <w:pPr>
      <w:pBdr>
        <w:left w:val="single" w:sz="8" w:space="0" w:color="auto"/>
        <w:bottom w:val="single" w:sz="8" w:space="0" w:color="auto"/>
      </w:pBdr>
      <w:spacing w:before="100" w:beforeAutospacing="1" w:after="100" w:afterAutospacing="1" w:line="276" w:lineRule="auto"/>
      <w:jc w:val="left"/>
    </w:pPr>
    <w:rPr>
      <w:rFonts w:ascii="Arial Unicode MS" w:eastAsia="Arial Unicode MS" w:hAnsi="Arial Unicode MS" w:cs="Arial Unicode MS"/>
      <w:lang w:val="en-GB"/>
    </w:rPr>
  </w:style>
  <w:style w:type="paragraph" w:customStyle="1" w:styleId="xl42">
    <w:name w:val="xl42"/>
    <w:basedOn w:val="a3"/>
    <w:semiHidden/>
    <w:rsid w:val="003C0A20"/>
    <w:pPr>
      <w:pBdr>
        <w:bottom w:val="single" w:sz="8" w:space="0" w:color="auto"/>
      </w:pBdr>
      <w:spacing w:before="100" w:beforeAutospacing="1" w:after="100" w:afterAutospacing="1" w:line="276" w:lineRule="auto"/>
      <w:jc w:val="left"/>
    </w:pPr>
    <w:rPr>
      <w:rFonts w:ascii="Arial Unicode MS" w:eastAsia="Arial Unicode MS" w:hAnsi="Arial Unicode MS" w:cs="Arial Unicode MS"/>
      <w:lang w:val="en-GB"/>
    </w:rPr>
  </w:style>
  <w:style w:type="paragraph" w:customStyle="1" w:styleId="xl43">
    <w:name w:val="xl43"/>
    <w:basedOn w:val="a3"/>
    <w:semiHidden/>
    <w:rsid w:val="003C0A20"/>
    <w:pPr>
      <w:pBdr>
        <w:bottom w:val="single" w:sz="8" w:space="0" w:color="auto"/>
        <w:right w:val="single" w:sz="8" w:space="0" w:color="auto"/>
      </w:pBdr>
      <w:spacing w:before="100" w:beforeAutospacing="1" w:after="100" w:afterAutospacing="1" w:line="276" w:lineRule="auto"/>
      <w:jc w:val="left"/>
    </w:pPr>
    <w:rPr>
      <w:rFonts w:ascii="Arial Unicode MS" w:eastAsia="Arial Unicode MS" w:hAnsi="Arial Unicode MS" w:cs="Arial Unicode MS"/>
      <w:lang w:val="en-GB"/>
    </w:rPr>
  </w:style>
  <w:style w:type="paragraph" w:customStyle="1" w:styleId="xl44">
    <w:name w:val="xl44"/>
    <w:basedOn w:val="a3"/>
    <w:semiHidden/>
    <w:rsid w:val="003C0A20"/>
    <w:pPr>
      <w:pBdr>
        <w:bottom w:val="single" w:sz="8" w:space="0" w:color="auto"/>
      </w:pBdr>
      <w:spacing w:before="100" w:beforeAutospacing="1" w:after="100" w:afterAutospacing="1" w:line="276" w:lineRule="auto"/>
      <w:jc w:val="left"/>
    </w:pPr>
    <w:rPr>
      <w:rFonts w:ascii="Arial Unicode MS" w:eastAsia="Arial Unicode MS" w:hAnsi="Arial Unicode MS" w:cs="Arial Unicode MS"/>
      <w:lang w:val="en-GB"/>
    </w:rPr>
  </w:style>
  <w:style w:type="paragraph" w:customStyle="1" w:styleId="xl45">
    <w:name w:val="xl45"/>
    <w:basedOn w:val="a3"/>
    <w:semiHidden/>
    <w:rsid w:val="003C0A20"/>
    <w:pPr>
      <w:pBdr>
        <w:bottom w:val="single" w:sz="8" w:space="0" w:color="auto"/>
        <w:right w:val="single" w:sz="8" w:space="0" w:color="auto"/>
      </w:pBdr>
      <w:spacing w:before="100" w:beforeAutospacing="1" w:after="100" w:afterAutospacing="1" w:line="276" w:lineRule="auto"/>
      <w:jc w:val="left"/>
    </w:pPr>
    <w:rPr>
      <w:rFonts w:ascii="Arial Unicode MS" w:eastAsia="Arial Unicode MS" w:hAnsi="Arial Unicode MS" w:cs="Arial Unicode MS"/>
      <w:lang w:val="en-GB"/>
    </w:rPr>
  </w:style>
  <w:style w:type="paragraph" w:customStyle="1" w:styleId="xl46">
    <w:name w:val="xl46"/>
    <w:basedOn w:val="a3"/>
    <w:semiHidden/>
    <w:rsid w:val="003C0A20"/>
    <w:pPr>
      <w:spacing w:before="100" w:beforeAutospacing="1" w:after="100" w:afterAutospacing="1" w:line="276" w:lineRule="auto"/>
      <w:jc w:val="center"/>
    </w:pPr>
    <w:rPr>
      <w:rFonts w:ascii="Arial" w:eastAsia="Arial Unicode MS" w:hAnsi="Arial" w:cs="Arial Unicode MS"/>
      <w:b/>
      <w:bCs/>
      <w:lang w:val="en-GB"/>
    </w:rPr>
  </w:style>
  <w:style w:type="paragraph" w:customStyle="1" w:styleId="xl47">
    <w:name w:val="xl47"/>
    <w:basedOn w:val="a3"/>
    <w:semiHidden/>
    <w:rsid w:val="003C0A20"/>
    <w:pPr>
      <w:spacing w:before="100" w:beforeAutospacing="1" w:after="100" w:afterAutospacing="1" w:line="276" w:lineRule="auto"/>
      <w:jc w:val="center"/>
    </w:pPr>
    <w:rPr>
      <w:rFonts w:ascii="Arial Unicode MS" w:eastAsia="Arial Unicode MS" w:hAnsi="Arial Unicode MS" w:cs="Arial Unicode MS"/>
      <w:lang w:val="en-GB"/>
    </w:rPr>
  </w:style>
  <w:style w:type="paragraph" w:customStyle="1" w:styleId="xl48">
    <w:name w:val="xl48"/>
    <w:basedOn w:val="a3"/>
    <w:semiHidden/>
    <w:rsid w:val="003C0A20"/>
    <w:pPr>
      <w:pBdr>
        <w:left w:val="single" w:sz="8" w:space="0" w:color="auto"/>
        <w:bottom w:val="single" w:sz="8" w:space="0" w:color="auto"/>
      </w:pBdr>
      <w:spacing w:before="100" w:beforeAutospacing="1" w:after="100" w:afterAutospacing="1" w:line="276" w:lineRule="auto"/>
      <w:jc w:val="left"/>
    </w:pPr>
    <w:rPr>
      <w:rFonts w:ascii="Arial Unicode MS" w:eastAsia="Arial Unicode MS" w:hAnsi="Arial Unicode MS" w:cs="Arial Unicode MS"/>
      <w:lang w:val="en-GB"/>
    </w:rPr>
  </w:style>
  <w:style w:type="paragraph" w:customStyle="1" w:styleId="xl49">
    <w:name w:val="xl49"/>
    <w:basedOn w:val="a3"/>
    <w:semiHidden/>
    <w:rsid w:val="003C0A20"/>
    <w:pPr>
      <w:pBdr>
        <w:bottom w:val="single" w:sz="8" w:space="0" w:color="auto"/>
      </w:pBdr>
      <w:spacing w:before="100" w:beforeAutospacing="1" w:after="100" w:afterAutospacing="1" w:line="276" w:lineRule="auto"/>
      <w:jc w:val="left"/>
    </w:pPr>
    <w:rPr>
      <w:rFonts w:ascii="Arial Unicode MS" w:eastAsia="Arial Unicode MS" w:hAnsi="Arial Unicode MS" w:cs="Arial Unicode MS"/>
      <w:lang w:val="en-GB"/>
    </w:rPr>
  </w:style>
  <w:style w:type="paragraph" w:customStyle="1" w:styleId="xl50">
    <w:name w:val="xl50"/>
    <w:basedOn w:val="a3"/>
    <w:semiHidden/>
    <w:rsid w:val="003C0A20"/>
    <w:pPr>
      <w:pBdr>
        <w:bottom w:val="single" w:sz="8" w:space="0" w:color="auto"/>
        <w:right w:val="single" w:sz="8" w:space="0" w:color="auto"/>
      </w:pBdr>
      <w:spacing w:before="100" w:beforeAutospacing="1" w:after="100" w:afterAutospacing="1" w:line="276" w:lineRule="auto"/>
      <w:jc w:val="left"/>
    </w:pPr>
    <w:rPr>
      <w:rFonts w:ascii="Arial Unicode MS" w:eastAsia="Arial Unicode MS" w:hAnsi="Arial Unicode MS" w:cs="Arial Unicode MS"/>
      <w:lang w:val="en-GB"/>
    </w:rPr>
  </w:style>
  <w:style w:type="paragraph" w:customStyle="1" w:styleId="afff1">
    <w:name w:val="Απλό"/>
    <w:basedOn w:val="a3"/>
    <w:semiHidden/>
    <w:rsid w:val="003C0A20"/>
    <w:pPr>
      <w:spacing w:line="240" w:lineRule="atLeast"/>
    </w:pPr>
    <w:rPr>
      <w:rFonts w:ascii="Times New Roman" w:eastAsiaTheme="minorEastAsia" w:hAnsi="Times New Roman" w:cstheme="minorBidi"/>
      <w:lang w:val="en-US"/>
    </w:rPr>
  </w:style>
  <w:style w:type="paragraph" w:customStyle="1" w:styleId="SourceCode">
    <w:name w:val="Source Code"/>
    <w:basedOn w:val="a3"/>
    <w:semiHidden/>
    <w:rsid w:val="003C0A20"/>
    <w:pPr>
      <w:spacing w:line="276" w:lineRule="auto"/>
      <w:jc w:val="left"/>
    </w:pPr>
    <w:rPr>
      <w:rFonts w:ascii="Courier New" w:eastAsiaTheme="minorEastAsia" w:hAnsi="Courier New" w:cstheme="minorBidi"/>
      <w:b/>
      <w:lang w:val="en-US"/>
    </w:rPr>
  </w:style>
  <w:style w:type="paragraph" w:customStyle="1" w:styleId="number">
    <w:name w:val="number"/>
    <w:basedOn w:val="a3"/>
    <w:semiHidden/>
    <w:rsid w:val="003C0A20"/>
    <w:pPr>
      <w:tabs>
        <w:tab w:val="num" w:pos="720"/>
      </w:tabs>
      <w:overflowPunct w:val="0"/>
      <w:autoSpaceDE w:val="0"/>
      <w:autoSpaceDN w:val="0"/>
      <w:adjustRightInd w:val="0"/>
      <w:spacing w:before="120" w:line="312" w:lineRule="auto"/>
      <w:ind w:left="720" w:hanging="360"/>
      <w:textAlignment w:val="baseline"/>
    </w:pPr>
    <w:rPr>
      <w:rFonts w:ascii="Times New Roman" w:eastAsiaTheme="minorEastAsia" w:hAnsi="Times New Roman" w:cstheme="minorBidi"/>
      <w:lang w:val="en-US"/>
    </w:rPr>
  </w:style>
  <w:style w:type="paragraph" w:customStyle="1" w:styleId="StyleNumTimesNewRoman12pt">
    <w:name w:val="Style _Num# + Times New Roman 12 pt"/>
    <w:basedOn w:val="NumCharCharCharCharCharCharCharCharChar"/>
    <w:link w:val="StyleNumTimesNewRoman12ptChar"/>
    <w:semiHidden/>
    <w:rsid w:val="003C0A20"/>
    <w:pPr>
      <w:numPr>
        <w:numId w:val="0"/>
      </w:numPr>
      <w:tabs>
        <w:tab w:val="num" w:pos="360"/>
      </w:tabs>
      <w:spacing w:after="200" w:line="276" w:lineRule="auto"/>
      <w:ind w:left="360" w:hanging="360"/>
    </w:pPr>
    <w:rPr>
      <w:rFonts w:eastAsiaTheme="minorEastAsia" w:cstheme="minorBidi"/>
      <w:szCs w:val="24"/>
    </w:rPr>
  </w:style>
  <w:style w:type="character" w:customStyle="1" w:styleId="StyleNumTimesNewRoman12ptChar">
    <w:name w:val="Style _Num# + Times New Roman 12 pt Char"/>
    <w:link w:val="StyleNumTimesNewRoman12pt"/>
    <w:semiHidden/>
    <w:rsid w:val="003C0A20"/>
    <w:rPr>
      <w:rFonts w:ascii="Tahoma" w:eastAsiaTheme="minorEastAsia" w:hAnsi="Tahoma" w:cstheme="minorBidi"/>
      <w:sz w:val="22"/>
      <w:szCs w:val="24"/>
    </w:rPr>
  </w:style>
  <w:style w:type="paragraph" w:customStyle="1" w:styleId="Tabletext11pt">
    <w:name w:val="Στυλ Table text + 11 pt Έντονα"/>
    <w:basedOn w:val="TabletextChar"/>
    <w:semiHidden/>
    <w:rsid w:val="003C0A20"/>
    <w:pPr>
      <w:spacing w:line="276" w:lineRule="auto"/>
    </w:pPr>
    <w:rPr>
      <w:rFonts w:eastAsiaTheme="minorEastAsia" w:cstheme="minorBidi"/>
      <w:bCs/>
      <w:sz w:val="22"/>
      <w:lang w:val="en-US"/>
    </w:rPr>
  </w:style>
  <w:style w:type="paragraph" w:customStyle="1" w:styleId="Tabletext14pt">
    <w:name w:val="Στυλ Table text + Διαγραμμάτωση από 14 pt"/>
    <w:basedOn w:val="Tabletext"/>
    <w:link w:val="Tabletext14ptChar"/>
    <w:rsid w:val="003C0A20"/>
    <w:pPr>
      <w:spacing w:after="200" w:line="276" w:lineRule="auto"/>
      <w:ind w:left="113"/>
    </w:pPr>
    <w:rPr>
      <w:rFonts w:eastAsiaTheme="minorEastAsia" w:cstheme="minorBidi"/>
      <w:kern w:val="28"/>
      <w:szCs w:val="22"/>
      <w:lang w:val="en-US"/>
    </w:rPr>
  </w:style>
  <w:style w:type="character" w:customStyle="1" w:styleId="Tabletext14ptChar">
    <w:name w:val="Στυλ Table text + Διαγραμμάτωση από 14 pt Char"/>
    <w:basedOn w:val="a4"/>
    <w:link w:val="Tabletext14pt"/>
    <w:rsid w:val="003C0A20"/>
    <w:rPr>
      <w:rFonts w:ascii="Tahoma" w:eastAsiaTheme="minorEastAsia" w:hAnsi="Tahoma" w:cstheme="minorBidi"/>
      <w:kern w:val="28"/>
      <w:sz w:val="22"/>
      <w:szCs w:val="22"/>
      <w:lang w:val="en-US" w:eastAsia="en-US"/>
    </w:rPr>
  </w:style>
  <w:style w:type="paragraph" w:customStyle="1" w:styleId="CharChar1CharCharCharCharCharCharCharCharCharCharCharCharCharCharCharCharCharCharCharChar">
    <w:name w:val="Char Char1 Char Char Char Char Char Char Char Char Char Char Char Char Char Char Char Char Char Char Char Char"/>
    <w:basedOn w:val="a3"/>
    <w:rsid w:val="003C0A20"/>
    <w:pPr>
      <w:spacing w:after="160" w:line="240" w:lineRule="exact"/>
      <w:jc w:val="left"/>
    </w:pPr>
    <w:rPr>
      <w:rFonts w:ascii="Verdana" w:eastAsiaTheme="minorEastAsia" w:hAnsi="Verdana" w:cstheme="minorBidi"/>
      <w:sz w:val="20"/>
      <w:lang w:val="en-US"/>
    </w:rPr>
  </w:style>
  <w:style w:type="paragraph" w:customStyle="1" w:styleId="Chara">
    <w:name w:val="Char"/>
    <w:basedOn w:val="a3"/>
    <w:rsid w:val="003C0A20"/>
    <w:pPr>
      <w:spacing w:after="160" w:line="240" w:lineRule="exact"/>
      <w:jc w:val="left"/>
    </w:pPr>
    <w:rPr>
      <w:rFonts w:ascii="Verdana" w:eastAsiaTheme="minorEastAsia" w:hAnsi="Verdana" w:cstheme="minorBidi"/>
      <w:sz w:val="20"/>
      <w:lang w:val="en-US"/>
    </w:rPr>
  </w:style>
  <w:style w:type="paragraph" w:customStyle="1" w:styleId="CharCharCharChar2">
    <w:name w:val="Char Char Char Char2"/>
    <w:basedOn w:val="a3"/>
    <w:rsid w:val="003C0A20"/>
    <w:pPr>
      <w:spacing w:after="160" w:line="240" w:lineRule="exact"/>
      <w:jc w:val="left"/>
    </w:pPr>
    <w:rPr>
      <w:rFonts w:ascii="Verdana" w:eastAsiaTheme="minorEastAsia" w:hAnsi="Verdana" w:cstheme="minorBidi"/>
      <w:sz w:val="20"/>
      <w:lang w:val="en-US"/>
    </w:rPr>
  </w:style>
  <w:style w:type="paragraph" w:customStyle="1" w:styleId="CharCharCharCharCharCharChar">
    <w:name w:val="Char Char Char Char Char Char Char"/>
    <w:basedOn w:val="a3"/>
    <w:rsid w:val="003C0A20"/>
    <w:pPr>
      <w:spacing w:after="160" w:line="240" w:lineRule="exact"/>
      <w:jc w:val="left"/>
    </w:pPr>
    <w:rPr>
      <w:rFonts w:ascii="Verdana" w:eastAsiaTheme="minorEastAsia" w:hAnsi="Verdana" w:cstheme="minorBidi"/>
      <w:sz w:val="20"/>
      <w:lang w:val="en-US"/>
    </w:rPr>
  </w:style>
  <w:style w:type="paragraph" w:customStyle="1" w:styleId="NormalParagraph">
    <w:name w:val="Normal Paragraph"/>
    <w:basedOn w:val="a3"/>
    <w:link w:val="NormalParagraphChar"/>
    <w:autoRedefine/>
    <w:rsid w:val="003C0A20"/>
    <w:pPr>
      <w:tabs>
        <w:tab w:val="left" w:pos="2412"/>
      </w:tabs>
      <w:spacing w:after="60" w:line="276" w:lineRule="auto"/>
      <w:ind w:left="360"/>
    </w:pPr>
    <w:rPr>
      <w:rFonts w:eastAsiaTheme="minorEastAsia" w:cs="Tahoma"/>
      <w:szCs w:val="22"/>
      <w:lang w:val="en-US"/>
    </w:rPr>
  </w:style>
  <w:style w:type="character" w:customStyle="1" w:styleId="NormalParagraphChar">
    <w:name w:val="Normal Paragraph Char"/>
    <w:basedOn w:val="a4"/>
    <w:link w:val="NormalParagraph"/>
    <w:rsid w:val="003C0A20"/>
    <w:rPr>
      <w:rFonts w:ascii="Tahoma" w:eastAsiaTheme="minorEastAsia" w:hAnsi="Tahoma" w:cs="Tahoma"/>
      <w:sz w:val="22"/>
      <w:szCs w:val="22"/>
      <w:lang w:val="en-US" w:eastAsia="en-US"/>
    </w:rPr>
  </w:style>
  <w:style w:type="paragraph" w:customStyle="1" w:styleId="CharCharCharCharCharCharChar0">
    <w:name w:val="Βασικό + Διάστιχο:  μονό Char Char Char Char Char Char Char"/>
    <w:basedOn w:val="a3"/>
    <w:link w:val="CharCharCharCharCharCharCharChar"/>
    <w:rsid w:val="003C0A20"/>
    <w:pPr>
      <w:overflowPunct w:val="0"/>
      <w:autoSpaceDE w:val="0"/>
      <w:autoSpaceDN w:val="0"/>
      <w:adjustRightInd w:val="0"/>
      <w:spacing w:before="60" w:line="276" w:lineRule="auto"/>
      <w:ind w:left="33"/>
      <w:textAlignment w:val="baseline"/>
    </w:pPr>
    <w:rPr>
      <w:rFonts w:eastAsiaTheme="minorEastAsia" w:cstheme="minorBidi"/>
      <w:sz w:val="20"/>
      <w:lang w:val="en-US"/>
    </w:rPr>
  </w:style>
  <w:style w:type="character" w:customStyle="1" w:styleId="CharCharCharCharCharCharCharChar">
    <w:name w:val="Βασικό + Διάστιχο:  μονό Char Char Char Char Char Char Char Char"/>
    <w:basedOn w:val="a4"/>
    <w:link w:val="CharCharCharCharCharCharChar0"/>
    <w:rsid w:val="003C0A20"/>
    <w:rPr>
      <w:rFonts w:ascii="Tahoma" w:eastAsiaTheme="minorEastAsia" w:hAnsi="Tahoma" w:cstheme="minorBidi"/>
      <w:lang w:val="en-US" w:eastAsia="en-US"/>
    </w:rPr>
  </w:style>
  <w:style w:type="paragraph" w:customStyle="1" w:styleId="CharCharCharChar3">
    <w:name w:val="Char Char Char Char3"/>
    <w:basedOn w:val="a3"/>
    <w:rsid w:val="003C0A20"/>
    <w:pPr>
      <w:spacing w:after="160" w:line="240" w:lineRule="exact"/>
      <w:jc w:val="left"/>
    </w:pPr>
    <w:rPr>
      <w:rFonts w:ascii="Verdana" w:eastAsiaTheme="minorEastAsia" w:hAnsi="Verdana" w:cstheme="minorBidi"/>
      <w:sz w:val="20"/>
      <w:lang w:val="en-US"/>
    </w:rPr>
  </w:style>
  <w:style w:type="paragraph" w:customStyle="1" w:styleId="Style2">
    <w:name w:val="Style2"/>
    <w:basedOn w:val="a3"/>
    <w:rsid w:val="003C0A20"/>
    <w:pPr>
      <w:tabs>
        <w:tab w:val="num" w:pos="792"/>
      </w:tabs>
      <w:spacing w:line="276" w:lineRule="auto"/>
      <w:ind w:left="792" w:hanging="432"/>
    </w:pPr>
    <w:rPr>
      <w:rFonts w:eastAsiaTheme="minorEastAsia" w:cstheme="minorBidi"/>
      <w:lang w:val="en-US"/>
    </w:rPr>
  </w:style>
  <w:style w:type="paragraph" w:customStyle="1" w:styleId="Style3">
    <w:name w:val="Style3"/>
    <w:basedOn w:val="a3"/>
    <w:rsid w:val="003C0A20"/>
    <w:pPr>
      <w:tabs>
        <w:tab w:val="num" w:pos="1080"/>
      </w:tabs>
      <w:spacing w:line="276" w:lineRule="auto"/>
      <w:ind w:left="864" w:hanging="504"/>
    </w:pPr>
    <w:rPr>
      <w:rFonts w:eastAsiaTheme="minorEastAsia" w:cstheme="minorBidi"/>
      <w:lang w:val="en-US"/>
    </w:rPr>
  </w:style>
  <w:style w:type="table" w:customStyle="1" w:styleId="TableGrid11">
    <w:name w:val="Table Grid11"/>
    <w:basedOn w:val="a5"/>
    <w:next w:val="aff7"/>
    <w:rsid w:val="003C0A20"/>
    <w:pPr>
      <w:spacing w:after="120" w:line="276" w:lineRule="auto"/>
      <w:jc w:val="both"/>
    </w:pPr>
    <w:rPr>
      <w:rFonts w:asciiTheme="minorHAnsi" w:eastAsiaTheme="minorEastAsia" w:hAnsiTheme="minorHAnsi" w:cstheme="minorBid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a5"/>
    <w:next w:val="aff7"/>
    <w:rsid w:val="003C0A20"/>
    <w:pPr>
      <w:spacing w:after="120" w:line="276" w:lineRule="auto"/>
      <w:jc w:val="both"/>
    </w:pPr>
    <w:rPr>
      <w:rFonts w:asciiTheme="minorHAnsi" w:eastAsiaTheme="minorEastAsia" w:hAnsiTheme="minorHAnsi" w:cstheme="minorBid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a5"/>
    <w:next w:val="aff7"/>
    <w:rsid w:val="003C0A20"/>
    <w:pPr>
      <w:spacing w:after="120" w:line="276" w:lineRule="auto"/>
      <w:jc w:val="both"/>
    </w:pPr>
    <w:rPr>
      <w:rFonts w:asciiTheme="minorHAnsi" w:eastAsiaTheme="minorEastAsia" w:hAnsiTheme="minorHAnsi" w:cstheme="minorBid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a5"/>
    <w:next w:val="aff7"/>
    <w:rsid w:val="003C0A20"/>
    <w:pPr>
      <w:spacing w:after="120" w:line="276" w:lineRule="auto"/>
      <w:jc w:val="both"/>
    </w:pPr>
    <w:rPr>
      <w:rFonts w:asciiTheme="minorHAnsi" w:eastAsiaTheme="minorEastAsia" w:hAnsiTheme="minorHAnsi" w:cstheme="minorBid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a5"/>
    <w:next w:val="aff7"/>
    <w:rsid w:val="003C0A20"/>
    <w:pPr>
      <w:spacing w:after="120" w:line="276" w:lineRule="auto"/>
      <w:jc w:val="both"/>
    </w:pPr>
    <w:rPr>
      <w:rFonts w:asciiTheme="minorHAnsi" w:eastAsiaTheme="minorEastAsia" w:hAnsiTheme="minorHAnsi" w:cstheme="minorBid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1CharCharCharCharCharCharCharCharCharCharCharCharCharCharCharCharCharCharCharCharCharCharCharChar">
    <w:name w:val="Char Char1 Char Char Char Char Char Char Char Char Char Char Char Char Char Char Char Char Char Char Char Char Char Char Char Char"/>
    <w:basedOn w:val="a3"/>
    <w:rsid w:val="003C0A20"/>
    <w:pPr>
      <w:spacing w:after="160" w:line="240" w:lineRule="exact"/>
      <w:jc w:val="left"/>
    </w:pPr>
    <w:rPr>
      <w:rFonts w:ascii="Verdana" w:eastAsiaTheme="minorEastAsia" w:hAnsi="Verdana" w:cstheme="minorBidi"/>
      <w:sz w:val="20"/>
      <w:lang w:val="en-US"/>
    </w:rPr>
  </w:style>
  <w:style w:type="paragraph" w:customStyle="1" w:styleId="Char10">
    <w:name w:val="Char1"/>
    <w:basedOn w:val="a3"/>
    <w:rsid w:val="003C0A20"/>
    <w:pPr>
      <w:spacing w:after="160" w:line="240" w:lineRule="exact"/>
      <w:jc w:val="left"/>
    </w:pPr>
    <w:rPr>
      <w:rFonts w:ascii="Verdana" w:eastAsiaTheme="minorEastAsia" w:hAnsi="Verdana" w:cstheme="minorBidi"/>
      <w:sz w:val="20"/>
      <w:lang w:val="en-US"/>
    </w:rPr>
  </w:style>
  <w:style w:type="character" w:customStyle="1" w:styleId="Tabletext14ptCharChar">
    <w:name w:val="Στυλ Table text + Διαγραμμάτωση από 14 pt Char Char"/>
    <w:basedOn w:val="a4"/>
    <w:rsid w:val="003C0A20"/>
    <w:rPr>
      <w:rFonts w:ascii="Tahoma" w:hAnsi="Tahoma"/>
      <w:kern w:val="28"/>
      <w:szCs w:val="24"/>
      <w:lang w:val="el-GR" w:eastAsia="en-US" w:bidi="ar-SA"/>
    </w:rPr>
  </w:style>
  <w:style w:type="paragraph" w:customStyle="1" w:styleId="CharChar1CharCharCharCharCharCharCharCharCharCharChar">
    <w:name w:val="Char Char1 Char Char Char Char Char Char Char Char Char Char Char"/>
    <w:basedOn w:val="a3"/>
    <w:rsid w:val="003C0A20"/>
    <w:pPr>
      <w:spacing w:after="160" w:line="240" w:lineRule="exact"/>
      <w:jc w:val="left"/>
    </w:pPr>
    <w:rPr>
      <w:rFonts w:ascii="Verdana" w:eastAsiaTheme="minorEastAsia" w:hAnsi="Verdana" w:cstheme="minorBidi"/>
      <w:sz w:val="20"/>
      <w:lang w:val="en-US"/>
    </w:rPr>
  </w:style>
  <w:style w:type="character" w:customStyle="1" w:styleId="Arial11pt">
    <w:name w:val="Στυλ Arial 11 pt Έντονα"/>
    <w:basedOn w:val="a4"/>
    <w:rsid w:val="003C0A20"/>
    <w:rPr>
      <w:rFonts w:ascii="Tahoma" w:hAnsi="Tahoma"/>
      <w:b/>
      <w:bCs/>
      <w:sz w:val="20"/>
    </w:rPr>
  </w:style>
  <w:style w:type="character" w:customStyle="1" w:styleId="2Arial11ptChar">
    <w:name w:val="Στυλ Σώμα κείμενου 2 + Arial 11 pt Char"/>
    <w:basedOn w:val="a4"/>
    <w:rsid w:val="003C0A20"/>
    <w:rPr>
      <w:rFonts w:ascii="Tahoma" w:hAnsi="Tahoma"/>
      <w:szCs w:val="24"/>
      <w:lang w:val="el-GR" w:eastAsia="el-GR" w:bidi="ar-SA"/>
    </w:rPr>
  </w:style>
  <w:style w:type="paragraph" w:customStyle="1" w:styleId="CharCharCharCharCharChar1CharCharChar">
    <w:name w:val="Char Char Char Char Char Char1 Char Char Char"/>
    <w:basedOn w:val="a3"/>
    <w:rsid w:val="003C0A20"/>
    <w:pPr>
      <w:spacing w:after="160" w:line="240" w:lineRule="exact"/>
      <w:jc w:val="left"/>
    </w:pPr>
    <w:rPr>
      <w:rFonts w:ascii="Arial" w:eastAsiaTheme="minorEastAsia" w:hAnsi="Arial" w:cstheme="minorBidi"/>
      <w:sz w:val="20"/>
      <w:lang w:val="en-US"/>
    </w:rPr>
  </w:style>
  <w:style w:type="paragraph" w:customStyle="1" w:styleId="charcharcharcharcharcharcharcharcharcharcharcharcharcharcharcharcharcharcharchar">
    <w:name w:val="charcharcharcharcharcharcharcharcharcharcharcharcharcharcharcharcharcharcharchar"/>
    <w:basedOn w:val="a3"/>
    <w:rsid w:val="003C0A20"/>
    <w:pPr>
      <w:spacing w:after="160" w:line="240" w:lineRule="atLeast"/>
      <w:jc w:val="left"/>
    </w:pPr>
    <w:rPr>
      <w:rFonts w:ascii="Verdana" w:eastAsiaTheme="minorEastAsia" w:hAnsi="Verdana" w:cstheme="minorBidi"/>
      <w:sz w:val="20"/>
      <w:lang w:val="en-US"/>
    </w:rPr>
  </w:style>
  <w:style w:type="paragraph" w:customStyle="1" w:styleId="CharCharCharCharCharCharCharCharCharCharCharCharCharCharCharCharCharCharCharChar0">
    <w:name w:val="Char Char Char Char Char Char Char Char Char Char Char Char Char Char Char Char Char Char Char Char"/>
    <w:basedOn w:val="a3"/>
    <w:rsid w:val="003C0A20"/>
    <w:pPr>
      <w:spacing w:after="160" w:line="240" w:lineRule="exact"/>
      <w:jc w:val="left"/>
    </w:pPr>
    <w:rPr>
      <w:rFonts w:ascii="Verdana" w:eastAsiaTheme="minorEastAsia" w:hAnsi="Verdana" w:cstheme="minorBidi"/>
      <w:sz w:val="20"/>
      <w:lang w:val="en-US"/>
    </w:rPr>
  </w:style>
  <w:style w:type="paragraph" w:customStyle="1" w:styleId="CharCharCharCharCharChar1Char">
    <w:name w:val="Char Char Char Char Char Char1 Char"/>
    <w:basedOn w:val="a3"/>
    <w:rsid w:val="003C0A20"/>
    <w:pPr>
      <w:spacing w:after="160" w:line="240" w:lineRule="exact"/>
      <w:jc w:val="left"/>
    </w:pPr>
    <w:rPr>
      <w:rFonts w:ascii="Arial" w:eastAsiaTheme="minorEastAsia" w:hAnsi="Arial" w:cstheme="minorBidi"/>
      <w:sz w:val="20"/>
      <w:lang w:val="en-US"/>
    </w:rPr>
  </w:style>
  <w:style w:type="paragraph" w:customStyle="1" w:styleId="Char1CharCharChar">
    <w:name w:val="Char1 Char Char Char"/>
    <w:basedOn w:val="a3"/>
    <w:rsid w:val="003C0A20"/>
    <w:pPr>
      <w:spacing w:after="160" w:line="240" w:lineRule="exact"/>
      <w:jc w:val="left"/>
    </w:pPr>
    <w:rPr>
      <w:rFonts w:ascii="Verdana" w:eastAsiaTheme="minorEastAsia" w:hAnsi="Verdana" w:cstheme="minorBidi"/>
      <w:sz w:val="20"/>
      <w:lang w:val="en-US"/>
    </w:rPr>
  </w:style>
  <w:style w:type="paragraph" w:customStyle="1" w:styleId="CharCharChar1CharCharCharCharCharCharChar">
    <w:name w:val="Char Char Char1 Char Char Char Char Char Char Char"/>
    <w:basedOn w:val="a3"/>
    <w:rsid w:val="003C0A20"/>
    <w:pPr>
      <w:spacing w:after="160" w:line="240" w:lineRule="exact"/>
      <w:jc w:val="left"/>
    </w:pPr>
    <w:rPr>
      <w:rFonts w:ascii="Arial" w:eastAsiaTheme="minorEastAsia" w:hAnsi="Arial" w:cstheme="minorBidi"/>
      <w:sz w:val="20"/>
      <w:lang w:val="en-US"/>
    </w:rPr>
  </w:style>
  <w:style w:type="paragraph" w:customStyle="1" w:styleId="CharCharCharCharCharCharCharCharChar">
    <w:name w:val="Char Char Char Char Char Char Char Char Char"/>
    <w:basedOn w:val="a3"/>
    <w:rsid w:val="003C0A20"/>
    <w:pPr>
      <w:spacing w:after="160" w:line="240" w:lineRule="exact"/>
      <w:jc w:val="left"/>
    </w:pPr>
    <w:rPr>
      <w:rFonts w:ascii="Verdana" w:eastAsiaTheme="minorEastAsia" w:hAnsi="Verdana" w:cstheme="minorBidi"/>
      <w:sz w:val="20"/>
      <w:lang w:val="en-US"/>
    </w:rPr>
  </w:style>
  <w:style w:type="paragraph" w:customStyle="1" w:styleId="CharChar1CharCharChar">
    <w:name w:val="Char Char1 Char Char Char"/>
    <w:basedOn w:val="a3"/>
    <w:rsid w:val="003C0A20"/>
    <w:pPr>
      <w:spacing w:after="160" w:line="240" w:lineRule="exact"/>
      <w:jc w:val="left"/>
    </w:pPr>
    <w:rPr>
      <w:rFonts w:ascii="Verdana" w:eastAsiaTheme="minorEastAsia" w:hAnsi="Verdana" w:cstheme="minorBidi"/>
      <w:sz w:val="20"/>
      <w:lang w:val="en-US"/>
    </w:rPr>
  </w:style>
  <w:style w:type="paragraph" w:customStyle="1" w:styleId="CharCharCharCharCharChar1CharCharCharCharChar">
    <w:name w:val="Char Char Char Char Char Char1 Char Char Char Char Char"/>
    <w:basedOn w:val="a3"/>
    <w:rsid w:val="003C0A20"/>
    <w:pPr>
      <w:spacing w:after="160" w:line="240" w:lineRule="exact"/>
      <w:jc w:val="left"/>
    </w:pPr>
    <w:rPr>
      <w:rFonts w:ascii="Arial" w:eastAsiaTheme="minorEastAsia" w:hAnsi="Arial" w:cstheme="minorBidi"/>
      <w:sz w:val="20"/>
      <w:lang w:val="en-US"/>
    </w:rPr>
  </w:style>
  <w:style w:type="paragraph" w:customStyle="1" w:styleId="MyNormal">
    <w:name w:val="MyNormal"/>
    <w:basedOn w:val="a3"/>
    <w:rsid w:val="003C0A20"/>
    <w:pPr>
      <w:spacing w:line="276" w:lineRule="auto"/>
    </w:pPr>
    <w:rPr>
      <w:rFonts w:eastAsiaTheme="minorEastAsia" w:cstheme="minorBidi"/>
      <w:sz w:val="20"/>
      <w:lang w:val="en-US"/>
    </w:rPr>
  </w:style>
  <w:style w:type="paragraph" w:customStyle="1" w:styleId="39">
    <w:name w:val="Βασικό_3"/>
    <w:basedOn w:val="a3"/>
    <w:rsid w:val="003C0A20"/>
    <w:pPr>
      <w:tabs>
        <w:tab w:val="num" w:pos="360"/>
      </w:tabs>
      <w:spacing w:line="320" w:lineRule="atLeast"/>
      <w:ind w:left="924" w:hanging="357"/>
    </w:pPr>
    <w:rPr>
      <w:rFonts w:ascii="Times New Roman" w:eastAsiaTheme="minorEastAsia" w:hAnsi="Times New Roman" w:cstheme="minorBidi"/>
      <w:lang w:val="en-US"/>
    </w:rPr>
  </w:style>
  <w:style w:type="paragraph" w:customStyle="1" w:styleId="StyleCentered">
    <w:name w:val="Style Centered"/>
    <w:basedOn w:val="a3"/>
    <w:rsid w:val="003C0A20"/>
    <w:pPr>
      <w:spacing w:after="200" w:line="276" w:lineRule="auto"/>
      <w:jc w:val="center"/>
    </w:pPr>
    <w:rPr>
      <w:rFonts w:eastAsiaTheme="minorEastAsia" w:cstheme="minorBidi"/>
      <w:lang w:val="en-US"/>
    </w:rPr>
  </w:style>
  <w:style w:type="paragraph" w:customStyle="1" w:styleId="TableBodyChar">
    <w:name w:val="Table_Body Char"/>
    <w:basedOn w:val="a3"/>
    <w:link w:val="TableBodyCharChar"/>
    <w:rsid w:val="003C0A20"/>
    <w:pPr>
      <w:spacing w:after="200" w:line="276" w:lineRule="auto"/>
      <w:jc w:val="left"/>
    </w:pPr>
    <w:rPr>
      <w:rFonts w:eastAsiaTheme="minorEastAsia" w:cstheme="minorBidi"/>
      <w:sz w:val="20"/>
      <w:szCs w:val="28"/>
      <w:lang w:val="en-US"/>
    </w:rPr>
  </w:style>
  <w:style w:type="character" w:customStyle="1" w:styleId="TableBodyCharChar">
    <w:name w:val="Table_Body Char Char"/>
    <w:basedOn w:val="a4"/>
    <w:link w:val="TableBodyChar"/>
    <w:rsid w:val="003C0A20"/>
    <w:rPr>
      <w:rFonts w:ascii="Tahoma" w:eastAsiaTheme="minorEastAsia" w:hAnsi="Tahoma" w:cstheme="minorBidi"/>
      <w:szCs w:val="28"/>
      <w:lang w:val="en-US" w:eastAsia="en-US"/>
    </w:rPr>
  </w:style>
  <w:style w:type="paragraph" w:customStyle="1" w:styleId="xxx">
    <w:name w:val="xxx"/>
    <w:basedOn w:val="7"/>
    <w:autoRedefine/>
    <w:rsid w:val="003C0A20"/>
    <w:pPr>
      <w:numPr>
        <w:ilvl w:val="0"/>
        <w:numId w:val="0"/>
      </w:numPr>
      <w:tabs>
        <w:tab w:val="clear" w:pos="2835"/>
      </w:tabs>
      <w:spacing w:before="0" w:after="120" w:line="240" w:lineRule="auto"/>
      <w:jc w:val="center"/>
      <w:outlineLvl w:val="9"/>
    </w:pPr>
    <w:rPr>
      <w:rFonts w:asciiTheme="majorHAnsi" w:eastAsiaTheme="majorEastAsia" w:hAnsiTheme="majorHAnsi" w:cs="Tahoma"/>
      <w:b/>
      <w:i/>
      <w:iCs/>
      <w:sz w:val="22"/>
      <w:szCs w:val="18"/>
      <w:u w:val="none"/>
      <w:lang w:val="en-US"/>
    </w:rPr>
  </w:style>
  <w:style w:type="character" w:customStyle="1" w:styleId="WW8Num1z0">
    <w:name w:val="WW8Num1z0"/>
    <w:rsid w:val="003C0A20"/>
    <w:rPr>
      <w:rFonts w:ascii="Symbol" w:hAnsi="Symbol"/>
    </w:rPr>
  </w:style>
  <w:style w:type="paragraph" w:customStyle="1" w:styleId="Char1CharCharCharChar">
    <w:name w:val="Char1 Char Char Char Char"/>
    <w:basedOn w:val="a3"/>
    <w:rsid w:val="003C0A20"/>
    <w:pPr>
      <w:spacing w:after="160" w:line="240" w:lineRule="exact"/>
      <w:jc w:val="left"/>
    </w:pPr>
    <w:rPr>
      <w:rFonts w:ascii="Verdana" w:eastAsiaTheme="minorEastAsia" w:hAnsi="Verdana" w:cstheme="minorBidi"/>
      <w:sz w:val="20"/>
      <w:lang w:val="en-US"/>
    </w:rPr>
  </w:style>
  <w:style w:type="paragraph" w:customStyle="1" w:styleId="num0">
    <w:name w:val="num"/>
    <w:basedOn w:val="a3"/>
    <w:rsid w:val="003C0A20"/>
    <w:pPr>
      <w:tabs>
        <w:tab w:val="num" w:pos="360"/>
      </w:tabs>
      <w:spacing w:line="276" w:lineRule="auto"/>
      <w:ind w:left="360" w:hanging="360"/>
    </w:pPr>
    <w:rPr>
      <w:rFonts w:eastAsiaTheme="minorEastAsia" w:cs="Tahoma"/>
      <w:szCs w:val="22"/>
      <w:lang w:val="en-US"/>
    </w:rPr>
  </w:style>
  <w:style w:type="paragraph" w:customStyle="1" w:styleId="o-bullet10">
    <w:name w:val="o-bullet1"/>
    <w:basedOn w:val="a3"/>
    <w:rsid w:val="003C0A20"/>
    <w:pPr>
      <w:tabs>
        <w:tab w:val="num" w:pos="360"/>
      </w:tabs>
      <w:spacing w:line="320" w:lineRule="atLeast"/>
      <w:ind w:left="360" w:hanging="360"/>
    </w:pPr>
    <w:rPr>
      <w:rFonts w:eastAsiaTheme="minorEastAsia" w:cs="Tahoma"/>
      <w:szCs w:val="22"/>
      <w:lang w:val="en-US"/>
    </w:rPr>
  </w:style>
  <w:style w:type="paragraph" w:customStyle="1" w:styleId="bullet40">
    <w:name w:val="bullet4"/>
    <w:basedOn w:val="a3"/>
    <w:rsid w:val="003C0A20"/>
    <w:pPr>
      <w:spacing w:line="276" w:lineRule="auto"/>
      <w:ind w:left="567" w:hanging="567"/>
    </w:pPr>
    <w:rPr>
      <w:rFonts w:eastAsiaTheme="minorEastAsia" w:cs="Tahoma"/>
      <w:szCs w:val="22"/>
      <w:lang w:val="en-US"/>
    </w:rPr>
  </w:style>
  <w:style w:type="paragraph" w:customStyle="1" w:styleId="stylejustified0">
    <w:name w:val="stylejustified"/>
    <w:basedOn w:val="a3"/>
    <w:rsid w:val="003C0A20"/>
    <w:pPr>
      <w:spacing w:line="276" w:lineRule="auto"/>
    </w:pPr>
    <w:rPr>
      <w:rFonts w:eastAsiaTheme="minorEastAsia" w:cs="Tahoma"/>
      <w:szCs w:val="22"/>
      <w:lang w:val="en-US"/>
    </w:rPr>
  </w:style>
  <w:style w:type="paragraph" w:customStyle="1" w:styleId="Style51">
    <w:name w:val="Style51"/>
    <w:basedOn w:val="a3"/>
    <w:rsid w:val="003C0A20"/>
    <w:pPr>
      <w:widowControl w:val="0"/>
      <w:autoSpaceDE w:val="0"/>
      <w:autoSpaceDN w:val="0"/>
      <w:adjustRightInd w:val="0"/>
      <w:spacing w:after="200" w:line="276" w:lineRule="auto"/>
      <w:jc w:val="left"/>
    </w:pPr>
    <w:rPr>
      <w:rFonts w:eastAsiaTheme="minorEastAsia" w:cs="Tahoma"/>
      <w:szCs w:val="22"/>
      <w:lang w:val="en-US"/>
    </w:rPr>
  </w:style>
  <w:style w:type="paragraph" w:customStyle="1" w:styleId="tabletextchar0">
    <w:name w:val="tabletextchar"/>
    <w:basedOn w:val="a3"/>
    <w:rsid w:val="003C0A20"/>
    <w:pPr>
      <w:spacing w:line="276" w:lineRule="auto"/>
      <w:jc w:val="left"/>
    </w:pPr>
    <w:rPr>
      <w:rFonts w:eastAsiaTheme="minorEastAsia" w:cs="Tahoma"/>
      <w:sz w:val="20"/>
      <w:lang w:val="en-US"/>
    </w:rPr>
  </w:style>
  <w:style w:type="character" w:customStyle="1" w:styleId="Char4">
    <w:name w:val="Τίτλος Char"/>
    <w:basedOn w:val="a4"/>
    <w:link w:val="af4"/>
    <w:uiPriority w:val="10"/>
    <w:rsid w:val="003C0A20"/>
    <w:rPr>
      <w:rFonts w:ascii="Verdana" w:hAnsi="Verdana" w:cs="Arial"/>
      <w:b/>
      <w:bCs/>
      <w:kern w:val="28"/>
      <w:sz w:val="32"/>
      <w:szCs w:val="32"/>
      <w:lang w:val="en-GB" w:eastAsia="en-US"/>
    </w:rPr>
  </w:style>
  <w:style w:type="paragraph" w:styleId="afff2">
    <w:name w:val="No Spacing"/>
    <w:basedOn w:val="a3"/>
    <w:uiPriority w:val="1"/>
    <w:qFormat/>
    <w:rsid w:val="003C0A20"/>
    <w:pPr>
      <w:spacing w:after="0"/>
      <w:jc w:val="left"/>
    </w:pPr>
    <w:rPr>
      <w:rFonts w:asciiTheme="minorHAnsi" w:eastAsiaTheme="minorEastAsia" w:hAnsiTheme="minorHAnsi" w:cstheme="minorBidi"/>
      <w:szCs w:val="22"/>
      <w:lang w:val="en-US"/>
    </w:rPr>
  </w:style>
  <w:style w:type="paragraph" w:styleId="afff3">
    <w:name w:val="Quote"/>
    <w:basedOn w:val="a3"/>
    <w:next w:val="a3"/>
    <w:link w:val="Charb"/>
    <w:uiPriority w:val="29"/>
    <w:qFormat/>
    <w:rsid w:val="003C0A20"/>
    <w:pPr>
      <w:spacing w:before="200" w:after="0" w:line="276" w:lineRule="auto"/>
      <w:ind w:left="360" w:right="360"/>
      <w:jc w:val="left"/>
    </w:pPr>
    <w:rPr>
      <w:rFonts w:asciiTheme="minorHAnsi" w:eastAsiaTheme="minorEastAsia" w:hAnsiTheme="minorHAnsi" w:cstheme="minorBidi"/>
      <w:i/>
      <w:iCs/>
      <w:szCs w:val="22"/>
      <w:lang w:val="en-US"/>
    </w:rPr>
  </w:style>
  <w:style w:type="character" w:customStyle="1" w:styleId="Charb">
    <w:name w:val="Απόσπασμα Char"/>
    <w:basedOn w:val="a4"/>
    <w:link w:val="afff3"/>
    <w:uiPriority w:val="29"/>
    <w:rsid w:val="003C0A20"/>
    <w:rPr>
      <w:rFonts w:asciiTheme="minorHAnsi" w:eastAsiaTheme="minorEastAsia" w:hAnsiTheme="minorHAnsi" w:cstheme="minorBidi"/>
      <w:i/>
      <w:iCs/>
      <w:sz w:val="22"/>
      <w:szCs w:val="22"/>
      <w:lang w:val="en-US" w:eastAsia="en-US"/>
    </w:rPr>
  </w:style>
  <w:style w:type="paragraph" w:styleId="afff4">
    <w:name w:val="Intense Quote"/>
    <w:basedOn w:val="a3"/>
    <w:next w:val="a3"/>
    <w:link w:val="Charc"/>
    <w:uiPriority w:val="30"/>
    <w:qFormat/>
    <w:rsid w:val="003C0A20"/>
    <w:pPr>
      <w:pBdr>
        <w:bottom w:val="single" w:sz="4" w:space="1" w:color="auto"/>
      </w:pBdr>
      <w:spacing w:before="200" w:after="280" w:line="276" w:lineRule="auto"/>
      <w:ind w:left="1008" w:right="1152"/>
    </w:pPr>
    <w:rPr>
      <w:rFonts w:asciiTheme="minorHAnsi" w:eastAsiaTheme="minorEastAsia" w:hAnsiTheme="minorHAnsi" w:cstheme="minorBidi"/>
      <w:b/>
      <w:bCs/>
      <w:i/>
      <w:iCs/>
      <w:szCs w:val="22"/>
      <w:lang w:val="en-US"/>
    </w:rPr>
  </w:style>
  <w:style w:type="character" w:customStyle="1" w:styleId="Charc">
    <w:name w:val="Έντονο εισαγωγικό Char"/>
    <w:basedOn w:val="a4"/>
    <w:link w:val="afff4"/>
    <w:uiPriority w:val="30"/>
    <w:rsid w:val="003C0A20"/>
    <w:rPr>
      <w:rFonts w:asciiTheme="minorHAnsi" w:eastAsiaTheme="minorEastAsia" w:hAnsiTheme="minorHAnsi" w:cstheme="minorBidi"/>
      <w:b/>
      <w:bCs/>
      <w:i/>
      <w:iCs/>
      <w:sz w:val="22"/>
      <w:szCs w:val="22"/>
      <w:lang w:val="en-US" w:eastAsia="en-US"/>
    </w:rPr>
  </w:style>
  <w:style w:type="character" w:styleId="afff5">
    <w:name w:val="Subtle Emphasis"/>
    <w:uiPriority w:val="19"/>
    <w:qFormat/>
    <w:rsid w:val="003C0A20"/>
    <w:rPr>
      <w:i/>
      <w:iCs/>
    </w:rPr>
  </w:style>
  <w:style w:type="character" w:styleId="afff6">
    <w:name w:val="Subtle Reference"/>
    <w:uiPriority w:val="31"/>
    <w:qFormat/>
    <w:rsid w:val="003C0A20"/>
    <w:rPr>
      <w:smallCaps/>
    </w:rPr>
  </w:style>
  <w:style w:type="character" w:styleId="afff7">
    <w:name w:val="Intense Reference"/>
    <w:uiPriority w:val="32"/>
    <w:qFormat/>
    <w:rsid w:val="003C0A20"/>
    <w:rPr>
      <w:smallCaps/>
      <w:spacing w:val="5"/>
      <w:u w:val="single"/>
    </w:rPr>
  </w:style>
  <w:style w:type="character" w:styleId="afff8">
    <w:name w:val="Book Title"/>
    <w:uiPriority w:val="33"/>
    <w:qFormat/>
    <w:rsid w:val="003C0A20"/>
    <w:rPr>
      <w:i/>
      <w:iCs/>
      <w:smallCaps/>
      <w:spacing w:val="5"/>
    </w:rPr>
  </w:style>
  <w:style w:type="paragraph" w:styleId="afff9">
    <w:name w:val="TOC Heading"/>
    <w:basedOn w:val="10"/>
    <w:next w:val="a3"/>
    <w:uiPriority w:val="39"/>
    <w:unhideWhenUsed/>
    <w:qFormat/>
    <w:rsid w:val="003C0A20"/>
    <w:pPr>
      <w:keepNext w:val="0"/>
      <w:numPr>
        <w:numId w:val="0"/>
      </w:numPr>
      <w:shd w:val="clear" w:color="auto" w:fill="auto"/>
      <w:spacing w:before="480" w:line="276" w:lineRule="auto"/>
      <w:contextualSpacing/>
      <w:outlineLvl w:val="9"/>
    </w:pPr>
    <w:rPr>
      <w:rFonts w:asciiTheme="majorHAnsi" w:eastAsiaTheme="majorEastAsia" w:hAnsiTheme="majorHAnsi" w:cstheme="majorBidi"/>
      <w:bCs/>
      <w:spacing w:val="0"/>
      <w:kern w:val="0"/>
      <w:sz w:val="28"/>
      <w:szCs w:val="28"/>
      <w:lang w:val="en-US" w:bidi="en-US"/>
    </w:rPr>
  </w:style>
  <w:style w:type="numbering" w:customStyle="1" w:styleId="NoList2">
    <w:name w:val="No List2"/>
    <w:next w:val="a6"/>
    <w:uiPriority w:val="99"/>
    <w:semiHidden/>
    <w:rsid w:val="003C0A20"/>
  </w:style>
  <w:style w:type="table" w:customStyle="1" w:styleId="TableGrid6">
    <w:name w:val="Table Grid6"/>
    <w:basedOn w:val="a5"/>
    <w:next w:val="aff7"/>
    <w:semiHidden/>
    <w:rsid w:val="003C0A20"/>
    <w:pPr>
      <w:spacing w:after="120"/>
    </w:pPr>
    <w:rPr>
      <w:rFonts w:ascii="Tahoma" w:hAnsi="Tahoma"/>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a5"/>
    <w:next w:val="aff7"/>
    <w:rsid w:val="003C0A20"/>
    <w:pPr>
      <w:spacing w:after="120"/>
      <w:jc w:val="both"/>
    </w:pPr>
    <w:rPr>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a5"/>
    <w:next w:val="aff7"/>
    <w:rsid w:val="003C0A20"/>
    <w:pPr>
      <w:spacing w:after="120"/>
      <w:jc w:val="both"/>
    </w:pPr>
    <w:rPr>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a5"/>
    <w:next w:val="aff7"/>
    <w:rsid w:val="003C0A20"/>
    <w:pPr>
      <w:spacing w:after="120"/>
      <w:jc w:val="both"/>
    </w:pPr>
    <w:rPr>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a5"/>
    <w:next w:val="aff7"/>
    <w:rsid w:val="003C0A20"/>
    <w:pPr>
      <w:spacing w:after="120"/>
      <w:jc w:val="both"/>
    </w:pPr>
    <w:rPr>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
    <w:name w:val="Table Grid51"/>
    <w:basedOn w:val="a5"/>
    <w:next w:val="aff7"/>
    <w:rsid w:val="003C0A20"/>
    <w:pPr>
      <w:spacing w:after="120"/>
      <w:jc w:val="both"/>
    </w:pPr>
    <w:rPr>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otnoteTextChar1">
    <w:name w:val="Footnote Text Char1"/>
    <w:locked/>
    <w:rsid w:val="003C0A20"/>
    <w:rPr>
      <w:rFonts w:ascii="Calibri" w:eastAsia="Batang" w:hAnsi="Calibri" w:cs="Times New Roman"/>
      <w:lang w:val="en-GB" w:eastAsia="ko-KR" w:bidi="ar-SA"/>
    </w:rPr>
  </w:style>
  <w:style w:type="numbering" w:customStyle="1" w:styleId="1">
    <w:name w:val="Στυλ1"/>
    <w:uiPriority w:val="99"/>
    <w:rsid w:val="003C0A20"/>
    <w:pPr>
      <w:numPr>
        <w:numId w:val="101"/>
      </w:numPr>
    </w:pPr>
  </w:style>
  <w:style w:type="table" w:customStyle="1" w:styleId="-11">
    <w:name w:val="Ανοιχτόχρωμη λίστα - ΄Εμφαση 11"/>
    <w:basedOn w:val="a5"/>
    <w:uiPriority w:val="61"/>
    <w:rsid w:val="003C0A20"/>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5">
    <w:name w:val="Light List Accent 5"/>
    <w:basedOn w:val="a5"/>
    <w:uiPriority w:val="61"/>
    <w:rsid w:val="003C0A20"/>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character" w:customStyle="1" w:styleId="basictextsmall1">
    <w:name w:val="basictextsmall1"/>
    <w:rsid w:val="003C0A20"/>
    <w:rPr>
      <w:rFonts w:ascii="Georgia" w:hAnsi="Georgia" w:hint="default"/>
      <w:b w:val="0"/>
      <w:bCs w:val="0"/>
      <w:color w:val="030600"/>
      <w:sz w:val="22"/>
      <w:szCs w:val="22"/>
    </w:rPr>
  </w:style>
  <w:style w:type="character" w:customStyle="1" w:styleId="HeaderChar1">
    <w:name w:val="Header Char1"/>
    <w:aliases w:val="hd Char1,Header Titlos Prosforas Char1"/>
    <w:uiPriority w:val="99"/>
    <w:locked/>
    <w:rsid w:val="003C0A20"/>
    <w:rPr>
      <w:rFonts w:ascii="Calibri" w:eastAsia="Times New Roman" w:hAnsi="Calibri" w:cs="Times New Roman"/>
      <w:sz w:val="24"/>
      <w:szCs w:val="24"/>
      <w:lang w:val="el-GR" w:eastAsia="el-GR"/>
    </w:rPr>
  </w:style>
  <w:style w:type="paragraph" w:customStyle="1" w:styleId="1c">
    <w:name w:val="Επικεφαλίδα ΠΠ1"/>
    <w:basedOn w:val="10"/>
    <w:next w:val="a3"/>
    <w:uiPriority w:val="39"/>
    <w:semiHidden/>
    <w:unhideWhenUsed/>
    <w:qFormat/>
    <w:rsid w:val="003C0A20"/>
    <w:pPr>
      <w:keepLines/>
      <w:numPr>
        <w:numId w:val="0"/>
      </w:numPr>
      <w:shd w:val="clear" w:color="auto" w:fill="auto"/>
      <w:spacing w:before="480" w:after="0" w:line="276" w:lineRule="auto"/>
      <w:outlineLvl w:val="9"/>
    </w:pPr>
    <w:rPr>
      <w:rFonts w:ascii="Cambria" w:hAnsi="Cambria"/>
      <w:bCs/>
      <w:color w:val="365F91"/>
      <w:spacing w:val="0"/>
      <w:kern w:val="0"/>
      <w:sz w:val="28"/>
      <w:szCs w:val="28"/>
      <w:lang w:val="en-US"/>
    </w:rPr>
  </w:style>
  <w:style w:type="paragraph" w:customStyle="1" w:styleId="xl65">
    <w:name w:val="xl65"/>
    <w:basedOn w:val="a3"/>
    <w:rsid w:val="003C0A20"/>
    <w:pPr>
      <w:spacing w:before="100" w:beforeAutospacing="1" w:after="100" w:afterAutospacing="1"/>
      <w:jc w:val="left"/>
    </w:pPr>
    <w:rPr>
      <w:rFonts w:ascii="Times New Roman" w:hAnsi="Times New Roman"/>
      <w:sz w:val="24"/>
      <w:szCs w:val="24"/>
      <w:lang w:eastAsia="el-GR"/>
    </w:rPr>
  </w:style>
  <w:style w:type="paragraph" w:customStyle="1" w:styleId="xl66">
    <w:name w:val="xl66"/>
    <w:basedOn w:val="a3"/>
    <w:rsid w:val="003C0A20"/>
    <w:pPr>
      <w:spacing w:before="100" w:beforeAutospacing="1" w:after="100" w:afterAutospacing="1"/>
      <w:jc w:val="left"/>
    </w:pPr>
    <w:rPr>
      <w:rFonts w:ascii="Times New Roman" w:hAnsi="Times New Roman"/>
      <w:sz w:val="24"/>
      <w:szCs w:val="24"/>
      <w:lang w:eastAsia="el-GR"/>
    </w:rPr>
  </w:style>
  <w:style w:type="paragraph" w:customStyle="1" w:styleId="xl67">
    <w:name w:val="xl67"/>
    <w:basedOn w:val="a3"/>
    <w:rsid w:val="003C0A20"/>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color w:val="000000"/>
      <w:sz w:val="20"/>
      <w:lang w:eastAsia="el-GR"/>
    </w:rPr>
  </w:style>
  <w:style w:type="paragraph" w:customStyle="1" w:styleId="xl68">
    <w:name w:val="xl68"/>
    <w:basedOn w:val="a3"/>
    <w:rsid w:val="003C0A20"/>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b/>
      <w:bCs/>
      <w:color w:val="000000"/>
      <w:sz w:val="24"/>
      <w:szCs w:val="24"/>
      <w:lang w:eastAsia="el-GR"/>
    </w:rPr>
  </w:style>
  <w:style w:type="paragraph" w:customStyle="1" w:styleId="xl69">
    <w:name w:val="xl69"/>
    <w:basedOn w:val="a3"/>
    <w:rsid w:val="003C0A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b/>
      <w:bCs/>
      <w:color w:val="000000"/>
      <w:sz w:val="24"/>
      <w:szCs w:val="24"/>
      <w:lang w:eastAsia="el-GR"/>
    </w:rPr>
  </w:style>
  <w:style w:type="paragraph" w:customStyle="1" w:styleId="xl70">
    <w:name w:val="xl70"/>
    <w:basedOn w:val="a3"/>
    <w:rsid w:val="003C0A20"/>
    <w:pPr>
      <w:spacing w:before="100" w:beforeAutospacing="1" w:after="100" w:afterAutospacing="1"/>
      <w:jc w:val="left"/>
    </w:pPr>
    <w:rPr>
      <w:rFonts w:ascii="Times New Roman" w:hAnsi="Times New Roman"/>
      <w:b/>
      <w:bCs/>
      <w:color w:val="000000"/>
      <w:sz w:val="24"/>
      <w:szCs w:val="24"/>
      <w:lang w:eastAsia="el-GR"/>
    </w:rPr>
  </w:style>
  <w:style w:type="paragraph" w:customStyle="1" w:styleId="xl71">
    <w:name w:val="xl71"/>
    <w:basedOn w:val="a3"/>
    <w:rsid w:val="003C0A2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pPr>
    <w:rPr>
      <w:rFonts w:ascii="Times New Roman" w:hAnsi="Times New Roman"/>
      <w:b/>
      <w:bCs/>
      <w:color w:val="000000"/>
      <w:sz w:val="20"/>
      <w:lang w:eastAsia="el-GR"/>
    </w:rPr>
  </w:style>
  <w:style w:type="paragraph" w:customStyle="1" w:styleId="xl72">
    <w:name w:val="xl72"/>
    <w:basedOn w:val="a3"/>
    <w:rsid w:val="003C0A20"/>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b/>
      <w:bCs/>
      <w:color w:val="000000"/>
      <w:sz w:val="24"/>
      <w:szCs w:val="24"/>
      <w:lang w:eastAsia="el-GR"/>
    </w:rPr>
  </w:style>
  <w:style w:type="paragraph" w:customStyle="1" w:styleId="xl73">
    <w:name w:val="xl73"/>
    <w:basedOn w:val="a3"/>
    <w:rsid w:val="003C0A20"/>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sz w:val="24"/>
      <w:szCs w:val="24"/>
      <w:lang w:eastAsia="el-GR"/>
    </w:rPr>
  </w:style>
  <w:style w:type="paragraph" w:customStyle="1" w:styleId="xl74">
    <w:name w:val="xl74"/>
    <w:basedOn w:val="a3"/>
    <w:rsid w:val="003C0A20"/>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color w:val="FF0000"/>
      <w:sz w:val="24"/>
      <w:szCs w:val="24"/>
      <w:lang w:eastAsia="el-GR"/>
    </w:rPr>
  </w:style>
  <w:style w:type="paragraph" w:customStyle="1" w:styleId="xl75">
    <w:name w:val="xl75"/>
    <w:basedOn w:val="a3"/>
    <w:rsid w:val="003C0A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b/>
      <w:bCs/>
      <w:color w:val="000000"/>
      <w:sz w:val="20"/>
      <w:lang w:eastAsia="el-GR"/>
    </w:rPr>
  </w:style>
  <w:style w:type="paragraph" w:customStyle="1" w:styleId="xl76">
    <w:name w:val="xl76"/>
    <w:basedOn w:val="a3"/>
    <w:rsid w:val="003C0A20"/>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color w:val="000000"/>
      <w:sz w:val="20"/>
      <w:lang w:eastAsia="el-GR"/>
    </w:rPr>
  </w:style>
  <w:style w:type="paragraph" w:customStyle="1" w:styleId="xl77">
    <w:name w:val="xl77"/>
    <w:basedOn w:val="a3"/>
    <w:rsid w:val="003C0A20"/>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hAnsi="Times New Roman"/>
      <w:sz w:val="24"/>
      <w:szCs w:val="24"/>
      <w:lang w:eastAsia="el-GR"/>
    </w:rPr>
  </w:style>
  <w:style w:type="paragraph" w:customStyle="1" w:styleId="xl78">
    <w:name w:val="xl78"/>
    <w:basedOn w:val="a3"/>
    <w:rsid w:val="003C0A20"/>
    <w:pPr>
      <w:spacing w:before="100" w:beforeAutospacing="1" w:after="100" w:afterAutospacing="1"/>
      <w:jc w:val="right"/>
    </w:pPr>
    <w:rPr>
      <w:rFonts w:ascii="Times New Roman" w:hAnsi="Times New Roman"/>
      <w:sz w:val="24"/>
      <w:szCs w:val="24"/>
      <w:lang w:eastAsia="el-GR"/>
    </w:rPr>
  </w:style>
  <w:style w:type="paragraph" w:customStyle="1" w:styleId="xl79">
    <w:name w:val="xl79"/>
    <w:basedOn w:val="a3"/>
    <w:rsid w:val="003C0A20"/>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b/>
      <w:bCs/>
      <w:color w:val="000000"/>
      <w:sz w:val="20"/>
      <w:lang w:eastAsia="el-GR"/>
    </w:rPr>
  </w:style>
  <w:style w:type="paragraph" w:customStyle="1" w:styleId="xl80">
    <w:name w:val="xl80"/>
    <w:basedOn w:val="a3"/>
    <w:rsid w:val="003C0A20"/>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Calibri" w:hAnsi="Calibri" w:cs="Calibri"/>
      <w:color w:val="000000"/>
      <w:sz w:val="20"/>
      <w:lang w:eastAsia="el-GR"/>
    </w:rPr>
  </w:style>
  <w:style w:type="paragraph" w:customStyle="1" w:styleId="xl81">
    <w:name w:val="xl81"/>
    <w:basedOn w:val="a3"/>
    <w:rsid w:val="003C0A20"/>
    <w:pPr>
      <w:pBdr>
        <w:top w:val="single" w:sz="4" w:space="0" w:color="auto"/>
        <w:left w:val="single" w:sz="4" w:space="0" w:color="auto"/>
        <w:bottom w:val="single" w:sz="4" w:space="0" w:color="auto"/>
        <w:right w:val="single" w:sz="4" w:space="0" w:color="auto"/>
      </w:pBdr>
      <w:shd w:val="clear" w:color="000000" w:fill="00FFFF"/>
      <w:spacing w:before="100" w:beforeAutospacing="1" w:after="100" w:afterAutospacing="1"/>
      <w:jc w:val="left"/>
    </w:pPr>
    <w:rPr>
      <w:rFonts w:ascii="Times New Roman" w:hAnsi="Times New Roman"/>
      <w:sz w:val="24"/>
      <w:szCs w:val="24"/>
      <w:lang w:eastAsia="el-GR"/>
    </w:rPr>
  </w:style>
  <w:style w:type="paragraph" w:customStyle="1" w:styleId="xl82">
    <w:name w:val="xl82"/>
    <w:basedOn w:val="a3"/>
    <w:rsid w:val="003C0A20"/>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hAnsi="Times New Roman"/>
      <w:sz w:val="24"/>
      <w:szCs w:val="24"/>
      <w:lang w:eastAsia="el-GR"/>
    </w:rPr>
  </w:style>
  <w:style w:type="paragraph" w:customStyle="1" w:styleId="xl83">
    <w:name w:val="xl83"/>
    <w:basedOn w:val="a3"/>
    <w:rsid w:val="003C0A20"/>
    <w:pPr>
      <w:spacing w:before="100" w:beforeAutospacing="1" w:after="100" w:afterAutospacing="1"/>
      <w:jc w:val="left"/>
    </w:pPr>
    <w:rPr>
      <w:rFonts w:ascii="Calibri" w:hAnsi="Calibri" w:cs="Calibri"/>
      <w:b/>
      <w:bCs/>
      <w:color w:val="000000"/>
      <w:sz w:val="24"/>
      <w:szCs w:val="24"/>
      <w:lang w:eastAsia="el-GR"/>
    </w:rPr>
  </w:style>
  <w:style w:type="paragraph" w:customStyle="1" w:styleId="xl84">
    <w:name w:val="xl84"/>
    <w:basedOn w:val="a3"/>
    <w:rsid w:val="003C0A20"/>
    <w:pPr>
      <w:pBdr>
        <w:top w:val="single" w:sz="4" w:space="0" w:color="auto"/>
        <w:left w:val="single" w:sz="4" w:space="0" w:color="auto"/>
      </w:pBdr>
      <w:spacing w:before="100" w:beforeAutospacing="1" w:after="100" w:afterAutospacing="1"/>
      <w:jc w:val="left"/>
    </w:pPr>
    <w:rPr>
      <w:rFonts w:ascii="Times New Roman" w:hAnsi="Times New Roman"/>
      <w:color w:val="000000"/>
      <w:sz w:val="20"/>
      <w:lang w:eastAsia="el-GR"/>
    </w:rPr>
  </w:style>
  <w:style w:type="paragraph" w:customStyle="1" w:styleId="xl85">
    <w:name w:val="xl85"/>
    <w:basedOn w:val="a3"/>
    <w:rsid w:val="003C0A20"/>
    <w:pPr>
      <w:pBdr>
        <w:top w:val="single" w:sz="4" w:space="0" w:color="auto"/>
      </w:pBdr>
      <w:spacing w:before="100" w:beforeAutospacing="1" w:after="100" w:afterAutospacing="1"/>
      <w:jc w:val="right"/>
    </w:pPr>
    <w:rPr>
      <w:rFonts w:ascii="Times New Roman" w:hAnsi="Times New Roman"/>
      <w:sz w:val="24"/>
      <w:szCs w:val="24"/>
      <w:lang w:eastAsia="el-GR"/>
    </w:rPr>
  </w:style>
  <w:style w:type="paragraph" w:customStyle="1" w:styleId="xl86">
    <w:name w:val="xl86"/>
    <w:basedOn w:val="a3"/>
    <w:rsid w:val="003C0A20"/>
    <w:pPr>
      <w:pBdr>
        <w:top w:val="single" w:sz="4" w:space="0" w:color="auto"/>
        <w:right w:val="single" w:sz="4" w:space="0" w:color="auto"/>
      </w:pBdr>
      <w:spacing w:before="100" w:beforeAutospacing="1" w:after="100" w:afterAutospacing="1"/>
      <w:jc w:val="left"/>
    </w:pPr>
    <w:rPr>
      <w:rFonts w:ascii="Times New Roman" w:hAnsi="Times New Roman"/>
      <w:sz w:val="24"/>
      <w:szCs w:val="24"/>
      <w:lang w:eastAsia="el-GR"/>
    </w:rPr>
  </w:style>
  <w:style w:type="paragraph" w:customStyle="1" w:styleId="xl87">
    <w:name w:val="xl87"/>
    <w:basedOn w:val="a3"/>
    <w:rsid w:val="003C0A20"/>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b/>
      <w:bCs/>
      <w:color w:val="000000"/>
      <w:sz w:val="20"/>
      <w:lang w:eastAsia="el-GR"/>
    </w:rPr>
  </w:style>
  <w:style w:type="paragraph" w:customStyle="1" w:styleId="xl88">
    <w:name w:val="xl88"/>
    <w:basedOn w:val="a3"/>
    <w:rsid w:val="003C0A20"/>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hAnsi="Times New Roman"/>
      <w:sz w:val="24"/>
      <w:szCs w:val="24"/>
      <w:lang w:eastAsia="el-GR"/>
    </w:rPr>
  </w:style>
  <w:style w:type="paragraph" w:customStyle="1" w:styleId="xl89">
    <w:name w:val="xl89"/>
    <w:basedOn w:val="a3"/>
    <w:rsid w:val="003C0A20"/>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sz w:val="24"/>
      <w:szCs w:val="24"/>
      <w:lang w:eastAsia="el-GR"/>
    </w:rPr>
  </w:style>
  <w:style w:type="paragraph" w:customStyle="1" w:styleId="xl90">
    <w:name w:val="xl90"/>
    <w:basedOn w:val="a3"/>
    <w:rsid w:val="003C0A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b/>
      <w:bCs/>
      <w:sz w:val="20"/>
      <w:lang w:eastAsia="el-GR"/>
    </w:rPr>
  </w:style>
  <w:style w:type="paragraph" w:customStyle="1" w:styleId="xl91">
    <w:name w:val="xl91"/>
    <w:basedOn w:val="a3"/>
    <w:rsid w:val="003C0A20"/>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hAnsi="Times New Roman"/>
      <w:sz w:val="24"/>
      <w:szCs w:val="24"/>
      <w:lang w:eastAsia="el-GR"/>
    </w:rPr>
  </w:style>
  <w:style w:type="paragraph" w:customStyle="1" w:styleId="xl92">
    <w:name w:val="xl92"/>
    <w:basedOn w:val="a3"/>
    <w:rsid w:val="003C0A20"/>
    <w:pPr>
      <w:spacing w:before="100" w:beforeAutospacing="1" w:after="100" w:afterAutospacing="1"/>
      <w:jc w:val="left"/>
    </w:pPr>
    <w:rPr>
      <w:rFonts w:ascii="Times New Roman" w:hAnsi="Times New Roman"/>
      <w:sz w:val="24"/>
      <w:szCs w:val="24"/>
      <w:lang w:eastAsia="el-GR"/>
    </w:rPr>
  </w:style>
  <w:style w:type="paragraph" w:customStyle="1" w:styleId="xl93">
    <w:name w:val="xl93"/>
    <w:basedOn w:val="a3"/>
    <w:rsid w:val="003C0A20"/>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sz w:val="20"/>
      <w:lang w:eastAsia="el-GR"/>
    </w:rPr>
  </w:style>
  <w:style w:type="paragraph" w:customStyle="1" w:styleId="xl94">
    <w:name w:val="xl94"/>
    <w:basedOn w:val="a3"/>
    <w:rsid w:val="003C0A20"/>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sz w:val="20"/>
      <w:lang w:eastAsia="el-GR"/>
    </w:rPr>
  </w:style>
  <w:style w:type="paragraph" w:customStyle="1" w:styleId="xl95">
    <w:name w:val="xl95"/>
    <w:basedOn w:val="a3"/>
    <w:rsid w:val="003C0A20"/>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sz w:val="24"/>
      <w:szCs w:val="24"/>
      <w:lang w:eastAsia="el-GR"/>
    </w:rPr>
  </w:style>
  <w:style w:type="paragraph" w:customStyle="1" w:styleId="xl96">
    <w:name w:val="xl96"/>
    <w:basedOn w:val="a3"/>
    <w:rsid w:val="003C0A20"/>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Calibri" w:hAnsi="Calibri" w:cs="Calibri"/>
      <w:sz w:val="20"/>
      <w:lang w:eastAsia="el-GR"/>
    </w:rPr>
  </w:style>
  <w:style w:type="paragraph" w:customStyle="1" w:styleId="xl97">
    <w:name w:val="xl97"/>
    <w:basedOn w:val="a3"/>
    <w:rsid w:val="003C0A2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pPr>
    <w:rPr>
      <w:rFonts w:ascii="Times New Roman" w:hAnsi="Times New Roman"/>
      <w:b/>
      <w:bCs/>
      <w:sz w:val="20"/>
      <w:lang w:eastAsia="el-GR"/>
    </w:rPr>
  </w:style>
  <w:style w:type="paragraph" w:customStyle="1" w:styleId="xl98">
    <w:name w:val="xl98"/>
    <w:basedOn w:val="a3"/>
    <w:rsid w:val="003C0A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b/>
      <w:bCs/>
      <w:color w:val="000000"/>
      <w:sz w:val="24"/>
      <w:szCs w:val="24"/>
      <w:lang w:eastAsia="el-GR"/>
    </w:rPr>
  </w:style>
  <w:style w:type="paragraph" w:customStyle="1" w:styleId="xl99">
    <w:name w:val="xl99"/>
    <w:basedOn w:val="a3"/>
    <w:rsid w:val="003C0A20"/>
    <w:pPr>
      <w:pBdr>
        <w:top w:val="single" w:sz="4" w:space="0" w:color="auto"/>
        <w:left w:val="single" w:sz="4" w:space="0" w:color="auto"/>
        <w:bottom w:val="single" w:sz="4" w:space="0" w:color="auto"/>
      </w:pBdr>
      <w:spacing w:before="100" w:beforeAutospacing="1" w:after="100" w:afterAutospacing="1"/>
      <w:jc w:val="left"/>
    </w:pPr>
    <w:rPr>
      <w:rFonts w:ascii="Times New Roman" w:hAnsi="Times New Roman"/>
      <w:b/>
      <w:bCs/>
      <w:color w:val="000000"/>
      <w:sz w:val="20"/>
      <w:lang w:eastAsia="el-GR"/>
    </w:rPr>
  </w:style>
  <w:style w:type="paragraph" w:customStyle="1" w:styleId="xl100">
    <w:name w:val="xl100"/>
    <w:basedOn w:val="a3"/>
    <w:rsid w:val="003C0A20"/>
    <w:pPr>
      <w:pBdr>
        <w:top w:val="single" w:sz="4" w:space="0" w:color="auto"/>
        <w:bottom w:val="single" w:sz="4" w:space="0" w:color="auto"/>
      </w:pBdr>
      <w:spacing w:before="100" w:beforeAutospacing="1" w:after="100" w:afterAutospacing="1"/>
      <w:jc w:val="left"/>
    </w:pPr>
    <w:rPr>
      <w:rFonts w:ascii="Times New Roman" w:hAnsi="Times New Roman"/>
      <w:sz w:val="24"/>
      <w:szCs w:val="24"/>
      <w:lang w:eastAsia="el-GR"/>
    </w:rPr>
  </w:style>
  <w:style w:type="paragraph" w:customStyle="1" w:styleId="xl101">
    <w:name w:val="xl101"/>
    <w:basedOn w:val="a3"/>
    <w:rsid w:val="003C0A20"/>
    <w:pPr>
      <w:pBdr>
        <w:top w:val="single" w:sz="4" w:space="0" w:color="auto"/>
        <w:bottom w:val="single" w:sz="4" w:space="0" w:color="auto"/>
        <w:right w:val="single" w:sz="4" w:space="0" w:color="auto"/>
      </w:pBdr>
      <w:spacing w:before="100" w:beforeAutospacing="1" w:after="100" w:afterAutospacing="1"/>
      <w:jc w:val="left"/>
    </w:pPr>
    <w:rPr>
      <w:rFonts w:ascii="Times New Roman" w:hAnsi="Times New Roman"/>
      <w:sz w:val="24"/>
      <w:szCs w:val="24"/>
      <w:lang w:eastAsia="el-GR"/>
    </w:rPr>
  </w:style>
  <w:style w:type="paragraph" w:customStyle="1" w:styleId="xl102">
    <w:name w:val="xl102"/>
    <w:basedOn w:val="a3"/>
    <w:rsid w:val="003C0A20"/>
    <w:pPr>
      <w:pBdr>
        <w:top w:val="single" w:sz="4" w:space="0" w:color="auto"/>
        <w:left w:val="single" w:sz="4" w:space="0" w:color="auto"/>
      </w:pBdr>
      <w:spacing w:before="100" w:beforeAutospacing="1" w:after="100" w:afterAutospacing="1"/>
      <w:jc w:val="left"/>
    </w:pPr>
    <w:rPr>
      <w:rFonts w:ascii="Times New Roman" w:hAnsi="Times New Roman"/>
      <w:sz w:val="24"/>
      <w:szCs w:val="24"/>
      <w:lang w:eastAsia="el-GR"/>
    </w:rPr>
  </w:style>
  <w:style w:type="paragraph" w:customStyle="1" w:styleId="xl103">
    <w:name w:val="xl103"/>
    <w:basedOn w:val="a3"/>
    <w:rsid w:val="003C0A20"/>
    <w:pPr>
      <w:pBdr>
        <w:top w:val="single" w:sz="4" w:space="0" w:color="auto"/>
      </w:pBdr>
      <w:spacing w:before="100" w:beforeAutospacing="1" w:after="100" w:afterAutospacing="1"/>
      <w:jc w:val="left"/>
    </w:pPr>
    <w:rPr>
      <w:rFonts w:ascii="Times New Roman" w:hAnsi="Times New Roman"/>
      <w:sz w:val="24"/>
      <w:szCs w:val="24"/>
      <w:lang w:eastAsia="el-GR"/>
    </w:rPr>
  </w:style>
  <w:style w:type="paragraph" w:customStyle="1" w:styleId="xl104">
    <w:name w:val="xl104"/>
    <w:basedOn w:val="a3"/>
    <w:rsid w:val="003C0A20"/>
    <w:pPr>
      <w:pBdr>
        <w:top w:val="single" w:sz="4" w:space="0" w:color="auto"/>
        <w:right w:val="single" w:sz="4" w:space="0" w:color="auto"/>
      </w:pBdr>
      <w:spacing w:before="100" w:beforeAutospacing="1" w:after="100" w:afterAutospacing="1"/>
      <w:jc w:val="left"/>
    </w:pPr>
    <w:rPr>
      <w:rFonts w:ascii="Times New Roman" w:hAnsi="Times New Roman"/>
      <w:sz w:val="24"/>
      <w:szCs w:val="24"/>
      <w:lang w:eastAsia="el-GR"/>
    </w:rPr>
  </w:style>
  <w:style w:type="paragraph" w:customStyle="1" w:styleId="xl105">
    <w:name w:val="xl105"/>
    <w:basedOn w:val="a3"/>
    <w:rsid w:val="003C0A20"/>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Calibri" w:hAnsi="Calibri" w:cs="Calibri"/>
      <w:b/>
      <w:bCs/>
      <w:color w:val="000000"/>
      <w:sz w:val="24"/>
      <w:szCs w:val="24"/>
      <w:lang w:eastAsia="el-GR"/>
    </w:rPr>
  </w:style>
  <w:style w:type="paragraph" w:customStyle="1" w:styleId="xl106">
    <w:name w:val="xl106"/>
    <w:basedOn w:val="a3"/>
    <w:rsid w:val="003C0A20"/>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sz w:val="24"/>
      <w:szCs w:val="24"/>
      <w:lang w:eastAsia="el-GR"/>
    </w:rPr>
  </w:style>
  <w:style w:type="paragraph" w:customStyle="1" w:styleId="xl107">
    <w:name w:val="xl107"/>
    <w:basedOn w:val="a3"/>
    <w:rsid w:val="003C0A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 w:val="24"/>
      <w:szCs w:val="24"/>
      <w:lang w:eastAsia="el-GR"/>
    </w:rPr>
  </w:style>
  <w:style w:type="paragraph" w:customStyle="1" w:styleId="xl108">
    <w:name w:val="xl108"/>
    <w:basedOn w:val="a3"/>
    <w:rsid w:val="003C0A20"/>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color w:val="000000"/>
      <w:sz w:val="20"/>
      <w:lang w:eastAsia="el-GR"/>
    </w:rPr>
  </w:style>
  <w:style w:type="paragraph" w:customStyle="1" w:styleId="TableotherColVIS">
    <w:name w:val="Table_other_Col_VIS"/>
    <w:basedOn w:val="a3"/>
    <w:rsid w:val="003C0A20"/>
    <w:pPr>
      <w:spacing w:after="0"/>
      <w:jc w:val="center"/>
    </w:pPr>
    <w:rPr>
      <w:rFonts w:cs="Tahoma"/>
      <w:sz w:val="18"/>
      <w:szCs w:val="22"/>
    </w:rPr>
  </w:style>
  <w:style w:type="paragraph" w:customStyle="1" w:styleId="Preformatted">
    <w:name w:val="Preformatted"/>
    <w:basedOn w:val="a3"/>
    <w:rsid w:val="003C0A20"/>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overflowPunct w:val="0"/>
      <w:autoSpaceDE w:val="0"/>
      <w:autoSpaceDN w:val="0"/>
      <w:adjustRightInd w:val="0"/>
      <w:spacing w:after="0"/>
      <w:jc w:val="left"/>
      <w:textAlignment w:val="baseline"/>
    </w:pPr>
    <w:rPr>
      <w:rFonts w:ascii="Courier New" w:hAnsi="Courier New"/>
      <w:sz w:val="20"/>
      <w:lang w:val="en-US"/>
    </w:rPr>
  </w:style>
  <w:style w:type="paragraph" w:styleId="afffa">
    <w:name w:val="endnote text"/>
    <w:basedOn w:val="a3"/>
    <w:link w:val="Chard"/>
    <w:rsid w:val="003C0A20"/>
    <w:pPr>
      <w:spacing w:after="0"/>
      <w:jc w:val="left"/>
    </w:pPr>
    <w:rPr>
      <w:rFonts w:ascii="Calibri" w:hAnsi="Calibri"/>
      <w:sz w:val="20"/>
      <w:lang w:eastAsia="el-GR"/>
    </w:rPr>
  </w:style>
  <w:style w:type="character" w:customStyle="1" w:styleId="Chard">
    <w:name w:val="Κείμενο σημείωσης τέλους Char"/>
    <w:basedOn w:val="a4"/>
    <w:link w:val="afffa"/>
    <w:rsid w:val="003C0A20"/>
    <w:rPr>
      <w:rFonts w:ascii="Calibri" w:hAnsi="Calibri"/>
    </w:rPr>
  </w:style>
  <w:style w:type="character" w:styleId="afffb">
    <w:name w:val="endnote reference"/>
    <w:basedOn w:val="a4"/>
    <w:rsid w:val="003C0A20"/>
    <w:rPr>
      <w:vertAlign w:val="superscript"/>
    </w:rPr>
  </w:style>
  <w:style w:type="character" w:customStyle="1" w:styleId="CommentTextChar">
    <w:name w:val="Comment Text Char"/>
    <w:basedOn w:val="a4"/>
    <w:semiHidden/>
    <w:locked/>
    <w:rsid w:val="003C0A20"/>
    <w:rPr>
      <w:rFonts w:ascii="Calibri" w:hAnsi="Calibri" w:cs="Times New Roman"/>
      <w:sz w:val="20"/>
      <w:szCs w:val="20"/>
    </w:rPr>
  </w:style>
  <w:style w:type="paragraph" w:customStyle="1" w:styleId="Normaltbl">
    <w:name w:val="Normal_tbl"/>
    <w:basedOn w:val="a3"/>
    <w:rsid w:val="003C0A20"/>
    <w:pPr>
      <w:overflowPunct w:val="0"/>
      <w:autoSpaceDE w:val="0"/>
      <w:autoSpaceDN w:val="0"/>
      <w:adjustRightInd w:val="0"/>
      <w:spacing w:before="120" w:line="288" w:lineRule="atLeast"/>
      <w:textAlignment w:val="baseline"/>
    </w:pPr>
    <w:rPr>
      <w:rFonts w:ascii="Times New Roman" w:hAnsi="Times New Roman"/>
      <w:sz w:val="26"/>
      <w:szCs w:val="26"/>
      <w:lang w:eastAsia="el-GR"/>
    </w:rPr>
  </w:style>
</w:styles>
</file>

<file path=word/webSettings.xml><?xml version="1.0" encoding="utf-8"?>
<w:webSettings xmlns:r="http://schemas.openxmlformats.org/officeDocument/2006/relationships" xmlns:w="http://schemas.openxmlformats.org/wordprocessingml/2006/main">
  <w:divs>
    <w:div w:id="532035010">
      <w:bodyDiv w:val="1"/>
      <w:marLeft w:val="0"/>
      <w:marRight w:val="0"/>
      <w:marTop w:val="0"/>
      <w:marBottom w:val="0"/>
      <w:divBdr>
        <w:top w:val="none" w:sz="0" w:space="0" w:color="auto"/>
        <w:left w:val="none" w:sz="0" w:space="0" w:color="auto"/>
        <w:bottom w:val="none" w:sz="0" w:space="0" w:color="auto"/>
        <w:right w:val="none" w:sz="0" w:space="0" w:color="auto"/>
      </w:divBdr>
    </w:div>
    <w:div w:id="12923242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image" Target="media/image6.png"/><Relationship Id="rId26" Type="http://schemas.openxmlformats.org/officeDocument/2006/relationships/header" Target="header6.xml"/><Relationship Id="rId39" Type="http://schemas.openxmlformats.org/officeDocument/2006/relationships/image" Target="media/image19.tiff"/><Relationship Id="rId3" Type="http://schemas.openxmlformats.org/officeDocument/2006/relationships/styles" Target="styles.xml"/><Relationship Id="rId21" Type="http://schemas.openxmlformats.org/officeDocument/2006/relationships/hyperlink" Target="http://www.idika.gr" TargetMode="External"/><Relationship Id="rId34" Type="http://schemas.openxmlformats.org/officeDocument/2006/relationships/image" Target="media/image14.tiff"/><Relationship Id="rId42" Type="http://schemas.openxmlformats.org/officeDocument/2006/relationships/image" Target="media/image22.tiff"/><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3.xml"/><Relationship Id="rId25" Type="http://schemas.openxmlformats.org/officeDocument/2006/relationships/header" Target="header5.xml"/><Relationship Id="rId33" Type="http://schemas.openxmlformats.org/officeDocument/2006/relationships/image" Target="media/image13.tiff"/><Relationship Id="rId38" Type="http://schemas.openxmlformats.org/officeDocument/2006/relationships/image" Target="media/image18.jpe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hyperlink" Target="http://www.idika.gr" TargetMode="External"/><Relationship Id="rId29" Type="http://schemas.openxmlformats.org/officeDocument/2006/relationships/image" Target="media/image9.png"/><Relationship Id="rId41" Type="http://schemas.openxmlformats.org/officeDocument/2006/relationships/image" Target="media/image21.tif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4.xml"/><Relationship Id="rId32" Type="http://schemas.openxmlformats.org/officeDocument/2006/relationships/image" Target="media/image12.tiff"/><Relationship Id="rId37" Type="http://schemas.openxmlformats.org/officeDocument/2006/relationships/image" Target="media/image17.tiff"/><Relationship Id="rId40" Type="http://schemas.openxmlformats.org/officeDocument/2006/relationships/image" Target="media/image20.tiff"/><Relationship Id="rId45" Type="http://schemas.openxmlformats.org/officeDocument/2006/relationships/image" Target="media/image25.tiff"/><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hyperlink" Target="http://www.idika.gr" TargetMode="External"/><Relationship Id="rId28" Type="http://schemas.openxmlformats.org/officeDocument/2006/relationships/image" Target="media/image8.tiff"/><Relationship Id="rId36" Type="http://schemas.openxmlformats.org/officeDocument/2006/relationships/image" Target="media/image16.tiff"/><Relationship Id="rId10" Type="http://schemas.openxmlformats.org/officeDocument/2006/relationships/image" Target="media/image3.jpeg"/><Relationship Id="rId19" Type="http://schemas.openxmlformats.org/officeDocument/2006/relationships/hyperlink" Target="mailto:marasidis@idika.gr" TargetMode="External"/><Relationship Id="rId31" Type="http://schemas.openxmlformats.org/officeDocument/2006/relationships/image" Target="media/image11.tiff"/><Relationship Id="rId44" Type="http://schemas.openxmlformats.org/officeDocument/2006/relationships/image" Target="media/image24.tif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 Id="rId22" Type="http://schemas.openxmlformats.org/officeDocument/2006/relationships/hyperlink" Target="mailto:marasidis@idika.gr" TargetMode="External"/><Relationship Id="rId27" Type="http://schemas.openxmlformats.org/officeDocument/2006/relationships/image" Target="media/image7.jpeg"/><Relationship Id="rId30" Type="http://schemas.openxmlformats.org/officeDocument/2006/relationships/image" Target="media/image10.tiff"/><Relationship Id="rId35" Type="http://schemas.openxmlformats.org/officeDocument/2006/relationships/image" Target="media/image15.jpeg"/><Relationship Id="rId43" Type="http://schemas.openxmlformats.org/officeDocument/2006/relationships/image" Target="media/image23.tiff"/></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E05F48C-06C3-4054-A94E-754260D437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155</Pages>
  <Words>51718</Words>
  <Characters>323579</Characters>
  <Application>Microsoft Office Word</Application>
  <DocSecurity>0</DocSecurity>
  <Lines>2696</Lines>
  <Paragraphs>749</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Διακήρυξη</vt:lpstr>
      <vt:lpstr>Διακήρυξη </vt:lpstr>
    </vt:vector>
  </TitlesOfParts>
  <Company>KtPAE</Company>
  <LinksUpToDate>false</LinksUpToDate>
  <CharactersWithSpaces>374548</CharactersWithSpaces>
  <SharedDoc>false</SharedDoc>
  <HLinks>
    <vt:vector size="546" baseType="variant">
      <vt:variant>
        <vt:i4>1572912</vt:i4>
      </vt:variant>
      <vt:variant>
        <vt:i4>536</vt:i4>
      </vt:variant>
      <vt:variant>
        <vt:i4>0</vt:i4>
      </vt:variant>
      <vt:variant>
        <vt:i4>5</vt:i4>
      </vt:variant>
      <vt:variant>
        <vt:lpwstr/>
      </vt:variant>
      <vt:variant>
        <vt:lpwstr>_Toc250965469</vt:lpwstr>
      </vt:variant>
      <vt:variant>
        <vt:i4>1572912</vt:i4>
      </vt:variant>
      <vt:variant>
        <vt:i4>530</vt:i4>
      </vt:variant>
      <vt:variant>
        <vt:i4>0</vt:i4>
      </vt:variant>
      <vt:variant>
        <vt:i4>5</vt:i4>
      </vt:variant>
      <vt:variant>
        <vt:lpwstr/>
      </vt:variant>
      <vt:variant>
        <vt:lpwstr>_Toc250965468</vt:lpwstr>
      </vt:variant>
      <vt:variant>
        <vt:i4>1572912</vt:i4>
      </vt:variant>
      <vt:variant>
        <vt:i4>524</vt:i4>
      </vt:variant>
      <vt:variant>
        <vt:i4>0</vt:i4>
      </vt:variant>
      <vt:variant>
        <vt:i4>5</vt:i4>
      </vt:variant>
      <vt:variant>
        <vt:lpwstr/>
      </vt:variant>
      <vt:variant>
        <vt:lpwstr>_Toc250965467</vt:lpwstr>
      </vt:variant>
      <vt:variant>
        <vt:i4>1572912</vt:i4>
      </vt:variant>
      <vt:variant>
        <vt:i4>518</vt:i4>
      </vt:variant>
      <vt:variant>
        <vt:i4>0</vt:i4>
      </vt:variant>
      <vt:variant>
        <vt:i4>5</vt:i4>
      </vt:variant>
      <vt:variant>
        <vt:lpwstr/>
      </vt:variant>
      <vt:variant>
        <vt:lpwstr>_Toc250965466</vt:lpwstr>
      </vt:variant>
      <vt:variant>
        <vt:i4>1572912</vt:i4>
      </vt:variant>
      <vt:variant>
        <vt:i4>512</vt:i4>
      </vt:variant>
      <vt:variant>
        <vt:i4>0</vt:i4>
      </vt:variant>
      <vt:variant>
        <vt:i4>5</vt:i4>
      </vt:variant>
      <vt:variant>
        <vt:lpwstr/>
      </vt:variant>
      <vt:variant>
        <vt:lpwstr>_Toc250965465</vt:lpwstr>
      </vt:variant>
      <vt:variant>
        <vt:i4>1572912</vt:i4>
      </vt:variant>
      <vt:variant>
        <vt:i4>506</vt:i4>
      </vt:variant>
      <vt:variant>
        <vt:i4>0</vt:i4>
      </vt:variant>
      <vt:variant>
        <vt:i4>5</vt:i4>
      </vt:variant>
      <vt:variant>
        <vt:lpwstr/>
      </vt:variant>
      <vt:variant>
        <vt:lpwstr>_Toc250965464</vt:lpwstr>
      </vt:variant>
      <vt:variant>
        <vt:i4>1572912</vt:i4>
      </vt:variant>
      <vt:variant>
        <vt:i4>500</vt:i4>
      </vt:variant>
      <vt:variant>
        <vt:i4>0</vt:i4>
      </vt:variant>
      <vt:variant>
        <vt:i4>5</vt:i4>
      </vt:variant>
      <vt:variant>
        <vt:lpwstr/>
      </vt:variant>
      <vt:variant>
        <vt:lpwstr>_Toc250965463</vt:lpwstr>
      </vt:variant>
      <vt:variant>
        <vt:i4>1572912</vt:i4>
      </vt:variant>
      <vt:variant>
        <vt:i4>494</vt:i4>
      </vt:variant>
      <vt:variant>
        <vt:i4>0</vt:i4>
      </vt:variant>
      <vt:variant>
        <vt:i4>5</vt:i4>
      </vt:variant>
      <vt:variant>
        <vt:lpwstr/>
      </vt:variant>
      <vt:variant>
        <vt:lpwstr>_Toc250965462</vt:lpwstr>
      </vt:variant>
      <vt:variant>
        <vt:i4>1572912</vt:i4>
      </vt:variant>
      <vt:variant>
        <vt:i4>488</vt:i4>
      </vt:variant>
      <vt:variant>
        <vt:i4>0</vt:i4>
      </vt:variant>
      <vt:variant>
        <vt:i4>5</vt:i4>
      </vt:variant>
      <vt:variant>
        <vt:lpwstr/>
      </vt:variant>
      <vt:variant>
        <vt:lpwstr>_Toc250965461</vt:lpwstr>
      </vt:variant>
      <vt:variant>
        <vt:i4>1572912</vt:i4>
      </vt:variant>
      <vt:variant>
        <vt:i4>482</vt:i4>
      </vt:variant>
      <vt:variant>
        <vt:i4>0</vt:i4>
      </vt:variant>
      <vt:variant>
        <vt:i4>5</vt:i4>
      </vt:variant>
      <vt:variant>
        <vt:lpwstr/>
      </vt:variant>
      <vt:variant>
        <vt:lpwstr>_Toc250965460</vt:lpwstr>
      </vt:variant>
      <vt:variant>
        <vt:i4>1769520</vt:i4>
      </vt:variant>
      <vt:variant>
        <vt:i4>476</vt:i4>
      </vt:variant>
      <vt:variant>
        <vt:i4>0</vt:i4>
      </vt:variant>
      <vt:variant>
        <vt:i4>5</vt:i4>
      </vt:variant>
      <vt:variant>
        <vt:lpwstr/>
      </vt:variant>
      <vt:variant>
        <vt:lpwstr>_Toc250965459</vt:lpwstr>
      </vt:variant>
      <vt:variant>
        <vt:i4>1769520</vt:i4>
      </vt:variant>
      <vt:variant>
        <vt:i4>470</vt:i4>
      </vt:variant>
      <vt:variant>
        <vt:i4>0</vt:i4>
      </vt:variant>
      <vt:variant>
        <vt:i4>5</vt:i4>
      </vt:variant>
      <vt:variant>
        <vt:lpwstr/>
      </vt:variant>
      <vt:variant>
        <vt:lpwstr>_Toc250965458</vt:lpwstr>
      </vt:variant>
      <vt:variant>
        <vt:i4>1769520</vt:i4>
      </vt:variant>
      <vt:variant>
        <vt:i4>464</vt:i4>
      </vt:variant>
      <vt:variant>
        <vt:i4>0</vt:i4>
      </vt:variant>
      <vt:variant>
        <vt:i4>5</vt:i4>
      </vt:variant>
      <vt:variant>
        <vt:lpwstr/>
      </vt:variant>
      <vt:variant>
        <vt:lpwstr>_Toc250965457</vt:lpwstr>
      </vt:variant>
      <vt:variant>
        <vt:i4>1769520</vt:i4>
      </vt:variant>
      <vt:variant>
        <vt:i4>458</vt:i4>
      </vt:variant>
      <vt:variant>
        <vt:i4>0</vt:i4>
      </vt:variant>
      <vt:variant>
        <vt:i4>5</vt:i4>
      </vt:variant>
      <vt:variant>
        <vt:lpwstr/>
      </vt:variant>
      <vt:variant>
        <vt:lpwstr>_Toc250965456</vt:lpwstr>
      </vt:variant>
      <vt:variant>
        <vt:i4>1769520</vt:i4>
      </vt:variant>
      <vt:variant>
        <vt:i4>452</vt:i4>
      </vt:variant>
      <vt:variant>
        <vt:i4>0</vt:i4>
      </vt:variant>
      <vt:variant>
        <vt:i4>5</vt:i4>
      </vt:variant>
      <vt:variant>
        <vt:lpwstr/>
      </vt:variant>
      <vt:variant>
        <vt:lpwstr>_Toc250965455</vt:lpwstr>
      </vt:variant>
      <vt:variant>
        <vt:i4>1769520</vt:i4>
      </vt:variant>
      <vt:variant>
        <vt:i4>446</vt:i4>
      </vt:variant>
      <vt:variant>
        <vt:i4>0</vt:i4>
      </vt:variant>
      <vt:variant>
        <vt:i4>5</vt:i4>
      </vt:variant>
      <vt:variant>
        <vt:lpwstr/>
      </vt:variant>
      <vt:variant>
        <vt:lpwstr>_Toc250965454</vt:lpwstr>
      </vt:variant>
      <vt:variant>
        <vt:i4>1769520</vt:i4>
      </vt:variant>
      <vt:variant>
        <vt:i4>440</vt:i4>
      </vt:variant>
      <vt:variant>
        <vt:i4>0</vt:i4>
      </vt:variant>
      <vt:variant>
        <vt:i4>5</vt:i4>
      </vt:variant>
      <vt:variant>
        <vt:lpwstr/>
      </vt:variant>
      <vt:variant>
        <vt:lpwstr>_Toc250965453</vt:lpwstr>
      </vt:variant>
      <vt:variant>
        <vt:i4>1769520</vt:i4>
      </vt:variant>
      <vt:variant>
        <vt:i4>434</vt:i4>
      </vt:variant>
      <vt:variant>
        <vt:i4>0</vt:i4>
      </vt:variant>
      <vt:variant>
        <vt:i4>5</vt:i4>
      </vt:variant>
      <vt:variant>
        <vt:lpwstr/>
      </vt:variant>
      <vt:variant>
        <vt:lpwstr>_Toc250965452</vt:lpwstr>
      </vt:variant>
      <vt:variant>
        <vt:i4>1769520</vt:i4>
      </vt:variant>
      <vt:variant>
        <vt:i4>428</vt:i4>
      </vt:variant>
      <vt:variant>
        <vt:i4>0</vt:i4>
      </vt:variant>
      <vt:variant>
        <vt:i4>5</vt:i4>
      </vt:variant>
      <vt:variant>
        <vt:lpwstr/>
      </vt:variant>
      <vt:variant>
        <vt:lpwstr>_Toc250965451</vt:lpwstr>
      </vt:variant>
      <vt:variant>
        <vt:i4>1769520</vt:i4>
      </vt:variant>
      <vt:variant>
        <vt:i4>422</vt:i4>
      </vt:variant>
      <vt:variant>
        <vt:i4>0</vt:i4>
      </vt:variant>
      <vt:variant>
        <vt:i4>5</vt:i4>
      </vt:variant>
      <vt:variant>
        <vt:lpwstr/>
      </vt:variant>
      <vt:variant>
        <vt:lpwstr>_Toc250965450</vt:lpwstr>
      </vt:variant>
      <vt:variant>
        <vt:i4>1703984</vt:i4>
      </vt:variant>
      <vt:variant>
        <vt:i4>416</vt:i4>
      </vt:variant>
      <vt:variant>
        <vt:i4>0</vt:i4>
      </vt:variant>
      <vt:variant>
        <vt:i4>5</vt:i4>
      </vt:variant>
      <vt:variant>
        <vt:lpwstr/>
      </vt:variant>
      <vt:variant>
        <vt:lpwstr>_Toc250965449</vt:lpwstr>
      </vt:variant>
      <vt:variant>
        <vt:i4>1703984</vt:i4>
      </vt:variant>
      <vt:variant>
        <vt:i4>410</vt:i4>
      </vt:variant>
      <vt:variant>
        <vt:i4>0</vt:i4>
      </vt:variant>
      <vt:variant>
        <vt:i4>5</vt:i4>
      </vt:variant>
      <vt:variant>
        <vt:lpwstr/>
      </vt:variant>
      <vt:variant>
        <vt:lpwstr>_Toc250965448</vt:lpwstr>
      </vt:variant>
      <vt:variant>
        <vt:i4>1703984</vt:i4>
      </vt:variant>
      <vt:variant>
        <vt:i4>404</vt:i4>
      </vt:variant>
      <vt:variant>
        <vt:i4>0</vt:i4>
      </vt:variant>
      <vt:variant>
        <vt:i4>5</vt:i4>
      </vt:variant>
      <vt:variant>
        <vt:lpwstr/>
      </vt:variant>
      <vt:variant>
        <vt:lpwstr>_Toc250965447</vt:lpwstr>
      </vt:variant>
      <vt:variant>
        <vt:i4>1703984</vt:i4>
      </vt:variant>
      <vt:variant>
        <vt:i4>398</vt:i4>
      </vt:variant>
      <vt:variant>
        <vt:i4>0</vt:i4>
      </vt:variant>
      <vt:variant>
        <vt:i4>5</vt:i4>
      </vt:variant>
      <vt:variant>
        <vt:lpwstr/>
      </vt:variant>
      <vt:variant>
        <vt:lpwstr>_Toc250965446</vt:lpwstr>
      </vt:variant>
      <vt:variant>
        <vt:i4>1703984</vt:i4>
      </vt:variant>
      <vt:variant>
        <vt:i4>392</vt:i4>
      </vt:variant>
      <vt:variant>
        <vt:i4>0</vt:i4>
      </vt:variant>
      <vt:variant>
        <vt:i4>5</vt:i4>
      </vt:variant>
      <vt:variant>
        <vt:lpwstr/>
      </vt:variant>
      <vt:variant>
        <vt:lpwstr>_Toc250965445</vt:lpwstr>
      </vt:variant>
      <vt:variant>
        <vt:i4>1703984</vt:i4>
      </vt:variant>
      <vt:variant>
        <vt:i4>386</vt:i4>
      </vt:variant>
      <vt:variant>
        <vt:i4>0</vt:i4>
      </vt:variant>
      <vt:variant>
        <vt:i4>5</vt:i4>
      </vt:variant>
      <vt:variant>
        <vt:lpwstr/>
      </vt:variant>
      <vt:variant>
        <vt:lpwstr>_Toc250965444</vt:lpwstr>
      </vt:variant>
      <vt:variant>
        <vt:i4>1703984</vt:i4>
      </vt:variant>
      <vt:variant>
        <vt:i4>380</vt:i4>
      </vt:variant>
      <vt:variant>
        <vt:i4>0</vt:i4>
      </vt:variant>
      <vt:variant>
        <vt:i4>5</vt:i4>
      </vt:variant>
      <vt:variant>
        <vt:lpwstr/>
      </vt:variant>
      <vt:variant>
        <vt:lpwstr>_Toc250965443</vt:lpwstr>
      </vt:variant>
      <vt:variant>
        <vt:i4>1703984</vt:i4>
      </vt:variant>
      <vt:variant>
        <vt:i4>374</vt:i4>
      </vt:variant>
      <vt:variant>
        <vt:i4>0</vt:i4>
      </vt:variant>
      <vt:variant>
        <vt:i4>5</vt:i4>
      </vt:variant>
      <vt:variant>
        <vt:lpwstr/>
      </vt:variant>
      <vt:variant>
        <vt:lpwstr>_Toc250965442</vt:lpwstr>
      </vt:variant>
      <vt:variant>
        <vt:i4>1703984</vt:i4>
      </vt:variant>
      <vt:variant>
        <vt:i4>368</vt:i4>
      </vt:variant>
      <vt:variant>
        <vt:i4>0</vt:i4>
      </vt:variant>
      <vt:variant>
        <vt:i4>5</vt:i4>
      </vt:variant>
      <vt:variant>
        <vt:lpwstr/>
      </vt:variant>
      <vt:variant>
        <vt:lpwstr>_Toc250965441</vt:lpwstr>
      </vt:variant>
      <vt:variant>
        <vt:i4>1703984</vt:i4>
      </vt:variant>
      <vt:variant>
        <vt:i4>362</vt:i4>
      </vt:variant>
      <vt:variant>
        <vt:i4>0</vt:i4>
      </vt:variant>
      <vt:variant>
        <vt:i4>5</vt:i4>
      </vt:variant>
      <vt:variant>
        <vt:lpwstr/>
      </vt:variant>
      <vt:variant>
        <vt:lpwstr>_Toc250965440</vt:lpwstr>
      </vt:variant>
      <vt:variant>
        <vt:i4>1900592</vt:i4>
      </vt:variant>
      <vt:variant>
        <vt:i4>356</vt:i4>
      </vt:variant>
      <vt:variant>
        <vt:i4>0</vt:i4>
      </vt:variant>
      <vt:variant>
        <vt:i4>5</vt:i4>
      </vt:variant>
      <vt:variant>
        <vt:lpwstr/>
      </vt:variant>
      <vt:variant>
        <vt:lpwstr>_Toc250965439</vt:lpwstr>
      </vt:variant>
      <vt:variant>
        <vt:i4>1900592</vt:i4>
      </vt:variant>
      <vt:variant>
        <vt:i4>350</vt:i4>
      </vt:variant>
      <vt:variant>
        <vt:i4>0</vt:i4>
      </vt:variant>
      <vt:variant>
        <vt:i4>5</vt:i4>
      </vt:variant>
      <vt:variant>
        <vt:lpwstr/>
      </vt:variant>
      <vt:variant>
        <vt:lpwstr>_Toc250965438</vt:lpwstr>
      </vt:variant>
      <vt:variant>
        <vt:i4>1900592</vt:i4>
      </vt:variant>
      <vt:variant>
        <vt:i4>344</vt:i4>
      </vt:variant>
      <vt:variant>
        <vt:i4>0</vt:i4>
      </vt:variant>
      <vt:variant>
        <vt:i4>5</vt:i4>
      </vt:variant>
      <vt:variant>
        <vt:lpwstr/>
      </vt:variant>
      <vt:variant>
        <vt:lpwstr>_Toc250965437</vt:lpwstr>
      </vt:variant>
      <vt:variant>
        <vt:i4>1900592</vt:i4>
      </vt:variant>
      <vt:variant>
        <vt:i4>338</vt:i4>
      </vt:variant>
      <vt:variant>
        <vt:i4>0</vt:i4>
      </vt:variant>
      <vt:variant>
        <vt:i4>5</vt:i4>
      </vt:variant>
      <vt:variant>
        <vt:lpwstr/>
      </vt:variant>
      <vt:variant>
        <vt:lpwstr>_Toc250965436</vt:lpwstr>
      </vt:variant>
      <vt:variant>
        <vt:i4>1900592</vt:i4>
      </vt:variant>
      <vt:variant>
        <vt:i4>332</vt:i4>
      </vt:variant>
      <vt:variant>
        <vt:i4>0</vt:i4>
      </vt:variant>
      <vt:variant>
        <vt:i4>5</vt:i4>
      </vt:variant>
      <vt:variant>
        <vt:lpwstr/>
      </vt:variant>
      <vt:variant>
        <vt:lpwstr>_Toc250965435</vt:lpwstr>
      </vt:variant>
      <vt:variant>
        <vt:i4>1900592</vt:i4>
      </vt:variant>
      <vt:variant>
        <vt:i4>326</vt:i4>
      </vt:variant>
      <vt:variant>
        <vt:i4>0</vt:i4>
      </vt:variant>
      <vt:variant>
        <vt:i4>5</vt:i4>
      </vt:variant>
      <vt:variant>
        <vt:lpwstr/>
      </vt:variant>
      <vt:variant>
        <vt:lpwstr>_Toc250965434</vt:lpwstr>
      </vt:variant>
      <vt:variant>
        <vt:i4>1900592</vt:i4>
      </vt:variant>
      <vt:variant>
        <vt:i4>320</vt:i4>
      </vt:variant>
      <vt:variant>
        <vt:i4>0</vt:i4>
      </vt:variant>
      <vt:variant>
        <vt:i4>5</vt:i4>
      </vt:variant>
      <vt:variant>
        <vt:lpwstr/>
      </vt:variant>
      <vt:variant>
        <vt:lpwstr>_Toc250965433</vt:lpwstr>
      </vt:variant>
      <vt:variant>
        <vt:i4>1900592</vt:i4>
      </vt:variant>
      <vt:variant>
        <vt:i4>314</vt:i4>
      </vt:variant>
      <vt:variant>
        <vt:i4>0</vt:i4>
      </vt:variant>
      <vt:variant>
        <vt:i4>5</vt:i4>
      </vt:variant>
      <vt:variant>
        <vt:lpwstr/>
      </vt:variant>
      <vt:variant>
        <vt:lpwstr>_Toc250965432</vt:lpwstr>
      </vt:variant>
      <vt:variant>
        <vt:i4>1900592</vt:i4>
      </vt:variant>
      <vt:variant>
        <vt:i4>308</vt:i4>
      </vt:variant>
      <vt:variant>
        <vt:i4>0</vt:i4>
      </vt:variant>
      <vt:variant>
        <vt:i4>5</vt:i4>
      </vt:variant>
      <vt:variant>
        <vt:lpwstr/>
      </vt:variant>
      <vt:variant>
        <vt:lpwstr>_Toc250965431</vt:lpwstr>
      </vt:variant>
      <vt:variant>
        <vt:i4>1900592</vt:i4>
      </vt:variant>
      <vt:variant>
        <vt:i4>302</vt:i4>
      </vt:variant>
      <vt:variant>
        <vt:i4>0</vt:i4>
      </vt:variant>
      <vt:variant>
        <vt:i4>5</vt:i4>
      </vt:variant>
      <vt:variant>
        <vt:lpwstr/>
      </vt:variant>
      <vt:variant>
        <vt:lpwstr>_Toc250965430</vt:lpwstr>
      </vt:variant>
      <vt:variant>
        <vt:i4>1835056</vt:i4>
      </vt:variant>
      <vt:variant>
        <vt:i4>296</vt:i4>
      </vt:variant>
      <vt:variant>
        <vt:i4>0</vt:i4>
      </vt:variant>
      <vt:variant>
        <vt:i4>5</vt:i4>
      </vt:variant>
      <vt:variant>
        <vt:lpwstr/>
      </vt:variant>
      <vt:variant>
        <vt:lpwstr>_Toc250965429</vt:lpwstr>
      </vt:variant>
      <vt:variant>
        <vt:i4>1835056</vt:i4>
      </vt:variant>
      <vt:variant>
        <vt:i4>290</vt:i4>
      </vt:variant>
      <vt:variant>
        <vt:i4>0</vt:i4>
      </vt:variant>
      <vt:variant>
        <vt:i4>5</vt:i4>
      </vt:variant>
      <vt:variant>
        <vt:lpwstr/>
      </vt:variant>
      <vt:variant>
        <vt:lpwstr>_Toc250965428</vt:lpwstr>
      </vt:variant>
      <vt:variant>
        <vt:i4>1835056</vt:i4>
      </vt:variant>
      <vt:variant>
        <vt:i4>284</vt:i4>
      </vt:variant>
      <vt:variant>
        <vt:i4>0</vt:i4>
      </vt:variant>
      <vt:variant>
        <vt:i4>5</vt:i4>
      </vt:variant>
      <vt:variant>
        <vt:lpwstr/>
      </vt:variant>
      <vt:variant>
        <vt:lpwstr>_Toc250965427</vt:lpwstr>
      </vt:variant>
      <vt:variant>
        <vt:i4>1835056</vt:i4>
      </vt:variant>
      <vt:variant>
        <vt:i4>278</vt:i4>
      </vt:variant>
      <vt:variant>
        <vt:i4>0</vt:i4>
      </vt:variant>
      <vt:variant>
        <vt:i4>5</vt:i4>
      </vt:variant>
      <vt:variant>
        <vt:lpwstr/>
      </vt:variant>
      <vt:variant>
        <vt:lpwstr>_Toc250965426</vt:lpwstr>
      </vt:variant>
      <vt:variant>
        <vt:i4>1835056</vt:i4>
      </vt:variant>
      <vt:variant>
        <vt:i4>272</vt:i4>
      </vt:variant>
      <vt:variant>
        <vt:i4>0</vt:i4>
      </vt:variant>
      <vt:variant>
        <vt:i4>5</vt:i4>
      </vt:variant>
      <vt:variant>
        <vt:lpwstr/>
      </vt:variant>
      <vt:variant>
        <vt:lpwstr>_Toc250965425</vt:lpwstr>
      </vt:variant>
      <vt:variant>
        <vt:i4>1835056</vt:i4>
      </vt:variant>
      <vt:variant>
        <vt:i4>266</vt:i4>
      </vt:variant>
      <vt:variant>
        <vt:i4>0</vt:i4>
      </vt:variant>
      <vt:variant>
        <vt:i4>5</vt:i4>
      </vt:variant>
      <vt:variant>
        <vt:lpwstr/>
      </vt:variant>
      <vt:variant>
        <vt:lpwstr>_Toc250965424</vt:lpwstr>
      </vt:variant>
      <vt:variant>
        <vt:i4>1835056</vt:i4>
      </vt:variant>
      <vt:variant>
        <vt:i4>260</vt:i4>
      </vt:variant>
      <vt:variant>
        <vt:i4>0</vt:i4>
      </vt:variant>
      <vt:variant>
        <vt:i4>5</vt:i4>
      </vt:variant>
      <vt:variant>
        <vt:lpwstr/>
      </vt:variant>
      <vt:variant>
        <vt:lpwstr>_Toc250965423</vt:lpwstr>
      </vt:variant>
      <vt:variant>
        <vt:i4>1835056</vt:i4>
      </vt:variant>
      <vt:variant>
        <vt:i4>254</vt:i4>
      </vt:variant>
      <vt:variant>
        <vt:i4>0</vt:i4>
      </vt:variant>
      <vt:variant>
        <vt:i4>5</vt:i4>
      </vt:variant>
      <vt:variant>
        <vt:lpwstr/>
      </vt:variant>
      <vt:variant>
        <vt:lpwstr>_Toc250965422</vt:lpwstr>
      </vt:variant>
      <vt:variant>
        <vt:i4>1835056</vt:i4>
      </vt:variant>
      <vt:variant>
        <vt:i4>248</vt:i4>
      </vt:variant>
      <vt:variant>
        <vt:i4>0</vt:i4>
      </vt:variant>
      <vt:variant>
        <vt:i4>5</vt:i4>
      </vt:variant>
      <vt:variant>
        <vt:lpwstr/>
      </vt:variant>
      <vt:variant>
        <vt:lpwstr>_Toc250965421</vt:lpwstr>
      </vt:variant>
      <vt:variant>
        <vt:i4>1835056</vt:i4>
      </vt:variant>
      <vt:variant>
        <vt:i4>242</vt:i4>
      </vt:variant>
      <vt:variant>
        <vt:i4>0</vt:i4>
      </vt:variant>
      <vt:variant>
        <vt:i4>5</vt:i4>
      </vt:variant>
      <vt:variant>
        <vt:lpwstr/>
      </vt:variant>
      <vt:variant>
        <vt:lpwstr>_Toc250965420</vt:lpwstr>
      </vt:variant>
      <vt:variant>
        <vt:i4>2031664</vt:i4>
      </vt:variant>
      <vt:variant>
        <vt:i4>236</vt:i4>
      </vt:variant>
      <vt:variant>
        <vt:i4>0</vt:i4>
      </vt:variant>
      <vt:variant>
        <vt:i4>5</vt:i4>
      </vt:variant>
      <vt:variant>
        <vt:lpwstr/>
      </vt:variant>
      <vt:variant>
        <vt:lpwstr>_Toc250965419</vt:lpwstr>
      </vt:variant>
      <vt:variant>
        <vt:i4>2031664</vt:i4>
      </vt:variant>
      <vt:variant>
        <vt:i4>230</vt:i4>
      </vt:variant>
      <vt:variant>
        <vt:i4>0</vt:i4>
      </vt:variant>
      <vt:variant>
        <vt:i4>5</vt:i4>
      </vt:variant>
      <vt:variant>
        <vt:lpwstr/>
      </vt:variant>
      <vt:variant>
        <vt:lpwstr>_Toc250965418</vt:lpwstr>
      </vt:variant>
      <vt:variant>
        <vt:i4>2031664</vt:i4>
      </vt:variant>
      <vt:variant>
        <vt:i4>224</vt:i4>
      </vt:variant>
      <vt:variant>
        <vt:i4>0</vt:i4>
      </vt:variant>
      <vt:variant>
        <vt:i4>5</vt:i4>
      </vt:variant>
      <vt:variant>
        <vt:lpwstr/>
      </vt:variant>
      <vt:variant>
        <vt:lpwstr>_Toc250965417</vt:lpwstr>
      </vt:variant>
      <vt:variant>
        <vt:i4>2031664</vt:i4>
      </vt:variant>
      <vt:variant>
        <vt:i4>218</vt:i4>
      </vt:variant>
      <vt:variant>
        <vt:i4>0</vt:i4>
      </vt:variant>
      <vt:variant>
        <vt:i4>5</vt:i4>
      </vt:variant>
      <vt:variant>
        <vt:lpwstr/>
      </vt:variant>
      <vt:variant>
        <vt:lpwstr>_Toc250965416</vt:lpwstr>
      </vt:variant>
      <vt:variant>
        <vt:i4>2031664</vt:i4>
      </vt:variant>
      <vt:variant>
        <vt:i4>212</vt:i4>
      </vt:variant>
      <vt:variant>
        <vt:i4>0</vt:i4>
      </vt:variant>
      <vt:variant>
        <vt:i4>5</vt:i4>
      </vt:variant>
      <vt:variant>
        <vt:lpwstr/>
      </vt:variant>
      <vt:variant>
        <vt:lpwstr>_Toc250965415</vt:lpwstr>
      </vt:variant>
      <vt:variant>
        <vt:i4>2031664</vt:i4>
      </vt:variant>
      <vt:variant>
        <vt:i4>206</vt:i4>
      </vt:variant>
      <vt:variant>
        <vt:i4>0</vt:i4>
      </vt:variant>
      <vt:variant>
        <vt:i4>5</vt:i4>
      </vt:variant>
      <vt:variant>
        <vt:lpwstr/>
      </vt:variant>
      <vt:variant>
        <vt:lpwstr>_Toc250965414</vt:lpwstr>
      </vt:variant>
      <vt:variant>
        <vt:i4>2031664</vt:i4>
      </vt:variant>
      <vt:variant>
        <vt:i4>200</vt:i4>
      </vt:variant>
      <vt:variant>
        <vt:i4>0</vt:i4>
      </vt:variant>
      <vt:variant>
        <vt:i4>5</vt:i4>
      </vt:variant>
      <vt:variant>
        <vt:lpwstr/>
      </vt:variant>
      <vt:variant>
        <vt:lpwstr>_Toc250965413</vt:lpwstr>
      </vt:variant>
      <vt:variant>
        <vt:i4>2031664</vt:i4>
      </vt:variant>
      <vt:variant>
        <vt:i4>194</vt:i4>
      </vt:variant>
      <vt:variant>
        <vt:i4>0</vt:i4>
      </vt:variant>
      <vt:variant>
        <vt:i4>5</vt:i4>
      </vt:variant>
      <vt:variant>
        <vt:lpwstr/>
      </vt:variant>
      <vt:variant>
        <vt:lpwstr>_Toc250965412</vt:lpwstr>
      </vt:variant>
      <vt:variant>
        <vt:i4>2031664</vt:i4>
      </vt:variant>
      <vt:variant>
        <vt:i4>188</vt:i4>
      </vt:variant>
      <vt:variant>
        <vt:i4>0</vt:i4>
      </vt:variant>
      <vt:variant>
        <vt:i4>5</vt:i4>
      </vt:variant>
      <vt:variant>
        <vt:lpwstr/>
      </vt:variant>
      <vt:variant>
        <vt:lpwstr>_Toc250965411</vt:lpwstr>
      </vt:variant>
      <vt:variant>
        <vt:i4>2031664</vt:i4>
      </vt:variant>
      <vt:variant>
        <vt:i4>182</vt:i4>
      </vt:variant>
      <vt:variant>
        <vt:i4>0</vt:i4>
      </vt:variant>
      <vt:variant>
        <vt:i4>5</vt:i4>
      </vt:variant>
      <vt:variant>
        <vt:lpwstr/>
      </vt:variant>
      <vt:variant>
        <vt:lpwstr>_Toc250965410</vt:lpwstr>
      </vt:variant>
      <vt:variant>
        <vt:i4>1966128</vt:i4>
      </vt:variant>
      <vt:variant>
        <vt:i4>176</vt:i4>
      </vt:variant>
      <vt:variant>
        <vt:i4>0</vt:i4>
      </vt:variant>
      <vt:variant>
        <vt:i4>5</vt:i4>
      </vt:variant>
      <vt:variant>
        <vt:lpwstr/>
      </vt:variant>
      <vt:variant>
        <vt:lpwstr>_Toc250965409</vt:lpwstr>
      </vt:variant>
      <vt:variant>
        <vt:i4>1966128</vt:i4>
      </vt:variant>
      <vt:variant>
        <vt:i4>170</vt:i4>
      </vt:variant>
      <vt:variant>
        <vt:i4>0</vt:i4>
      </vt:variant>
      <vt:variant>
        <vt:i4>5</vt:i4>
      </vt:variant>
      <vt:variant>
        <vt:lpwstr/>
      </vt:variant>
      <vt:variant>
        <vt:lpwstr>_Toc250965408</vt:lpwstr>
      </vt:variant>
      <vt:variant>
        <vt:i4>1966128</vt:i4>
      </vt:variant>
      <vt:variant>
        <vt:i4>164</vt:i4>
      </vt:variant>
      <vt:variant>
        <vt:i4>0</vt:i4>
      </vt:variant>
      <vt:variant>
        <vt:i4>5</vt:i4>
      </vt:variant>
      <vt:variant>
        <vt:lpwstr/>
      </vt:variant>
      <vt:variant>
        <vt:lpwstr>_Toc250965407</vt:lpwstr>
      </vt:variant>
      <vt:variant>
        <vt:i4>1966128</vt:i4>
      </vt:variant>
      <vt:variant>
        <vt:i4>158</vt:i4>
      </vt:variant>
      <vt:variant>
        <vt:i4>0</vt:i4>
      </vt:variant>
      <vt:variant>
        <vt:i4>5</vt:i4>
      </vt:variant>
      <vt:variant>
        <vt:lpwstr/>
      </vt:variant>
      <vt:variant>
        <vt:lpwstr>_Toc250965406</vt:lpwstr>
      </vt:variant>
      <vt:variant>
        <vt:i4>1966128</vt:i4>
      </vt:variant>
      <vt:variant>
        <vt:i4>152</vt:i4>
      </vt:variant>
      <vt:variant>
        <vt:i4>0</vt:i4>
      </vt:variant>
      <vt:variant>
        <vt:i4>5</vt:i4>
      </vt:variant>
      <vt:variant>
        <vt:lpwstr/>
      </vt:variant>
      <vt:variant>
        <vt:lpwstr>_Toc250965405</vt:lpwstr>
      </vt:variant>
      <vt:variant>
        <vt:i4>1966128</vt:i4>
      </vt:variant>
      <vt:variant>
        <vt:i4>146</vt:i4>
      </vt:variant>
      <vt:variant>
        <vt:i4>0</vt:i4>
      </vt:variant>
      <vt:variant>
        <vt:i4>5</vt:i4>
      </vt:variant>
      <vt:variant>
        <vt:lpwstr/>
      </vt:variant>
      <vt:variant>
        <vt:lpwstr>_Toc250965404</vt:lpwstr>
      </vt:variant>
      <vt:variant>
        <vt:i4>1966128</vt:i4>
      </vt:variant>
      <vt:variant>
        <vt:i4>140</vt:i4>
      </vt:variant>
      <vt:variant>
        <vt:i4>0</vt:i4>
      </vt:variant>
      <vt:variant>
        <vt:i4>5</vt:i4>
      </vt:variant>
      <vt:variant>
        <vt:lpwstr/>
      </vt:variant>
      <vt:variant>
        <vt:lpwstr>_Toc250965403</vt:lpwstr>
      </vt:variant>
      <vt:variant>
        <vt:i4>1966128</vt:i4>
      </vt:variant>
      <vt:variant>
        <vt:i4>134</vt:i4>
      </vt:variant>
      <vt:variant>
        <vt:i4>0</vt:i4>
      </vt:variant>
      <vt:variant>
        <vt:i4>5</vt:i4>
      </vt:variant>
      <vt:variant>
        <vt:lpwstr/>
      </vt:variant>
      <vt:variant>
        <vt:lpwstr>_Toc250965402</vt:lpwstr>
      </vt:variant>
      <vt:variant>
        <vt:i4>1966128</vt:i4>
      </vt:variant>
      <vt:variant>
        <vt:i4>128</vt:i4>
      </vt:variant>
      <vt:variant>
        <vt:i4>0</vt:i4>
      </vt:variant>
      <vt:variant>
        <vt:i4>5</vt:i4>
      </vt:variant>
      <vt:variant>
        <vt:lpwstr/>
      </vt:variant>
      <vt:variant>
        <vt:lpwstr>_Toc250965401</vt:lpwstr>
      </vt:variant>
      <vt:variant>
        <vt:i4>1966128</vt:i4>
      </vt:variant>
      <vt:variant>
        <vt:i4>122</vt:i4>
      </vt:variant>
      <vt:variant>
        <vt:i4>0</vt:i4>
      </vt:variant>
      <vt:variant>
        <vt:i4>5</vt:i4>
      </vt:variant>
      <vt:variant>
        <vt:lpwstr/>
      </vt:variant>
      <vt:variant>
        <vt:lpwstr>_Toc250965400</vt:lpwstr>
      </vt:variant>
      <vt:variant>
        <vt:i4>1507383</vt:i4>
      </vt:variant>
      <vt:variant>
        <vt:i4>116</vt:i4>
      </vt:variant>
      <vt:variant>
        <vt:i4>0</vt:i4>
      </vt:variant>
      <vt:variant>
        <vt:i4>5</vt:i4>
      </vt:variant>
      <vt:variant>
        <vt:lpwstr/>
      </vt:variant>
      <vt:variant>
        <vt:lpwstr>_Toc250965399</vt:lpwstr>
      </vt:variant>
      <vt:variant>
        <vt:i4>1507383</vt:i4>
      </vt:variant>
      <vt:variant>
        <vt:i4>110</vt:i4>
      </vt:variant>
      <vt:variant>
        <vt:i4>0</vt:i4>
      </vt:variant>
      <vt:variant>
        <vt:i4>5</vt:i4>
      </vt:variant>
      <vt:variant>
        <vt:lpwstr/>
      </vt:variant>
      <vt:variant>
        <vt:lpwstr>_Toc250965398</vt:lpwstr>
      </vt:variant>
      <vt:variant>
        <vt:i4>1507383</vt:i4>
      </vt:variant>
      <vt:variant>
        <vt:i4>104</vt:i4>
      </vt:variant>
      <vt:variant>
        <vt:i4>0</vt:i4>
      </vt:variant>
      <vt:variant>
        <vt:i4>5</vt:i4>
      </vt:variant>
      <vt:variant>
        <vt:lpwstr/>
      </vt:variant>
      <vt:variant>
        <vt:lpwstr>_Toc250965397</vt:lpwstr>
      </vt:variant>
      <vt:variant>
        <vt:i4>1507383</vt:i4>
      </vt:variant>
      <vt:variant>
        <vt:i4>98</vt:i4>
      </vt:variant>
      <vt:variant>
        <vt:i4>0</vt:i4>
      </vt:variant>
      <vt:variant>
        <vt:i4>5</vt:i4>
      </vt:variant>
      <vt:variant>
        <vt:lpwstr/>
      </vt:variant>
      <vt:variant>
        <vt:lpwstr>_Toc250965396</vt:lpwstr>
      </vt:variant>
      <vt:variant>
        <vt:i4>1507383</vt:i4>
      </vt:variant>
      <vt:variant>
        <vt:i4>92</vt:i4>
      </vt:variant>
      <vt:variant>
        <vt:i4>0</vt:i4>
      </vt:variant>
      <vt:variant>
        <vt:i4>5</vt:i4>
      </vt:variant>
      <vt:variant>
        <vt:lpwstr/>
      </vt:variant>
      <vt:variant>
        <vt:lpwstr>_Toc250965395</vt:lpwstr>
      </vt:variant>
      <vt:variant>
        <vt:i4>1507383</vt:i4>
      </vt:variant>
      <vt:variant>
        <vt:i4>86</vt:i4>
      </vt:variant>
      <vt:variant>
        <vt:i4>0</vt:i4>
      </vt:variant>
      <vt:variant>
        <vt:i4>5</vt:i4>
      </vt:variant>
      <vt:variant>
        <vt:lpwstr/>
      </vt:variant>
      <vt:variant>
        <vt:lpwstr>_Toc250965394</vt:lpwstr>
      </vt:variant>
      <vt:variant>
        <vt:i4>1507383</vt:i4>
      </vt:variant>
      <vt:variant>
        <vt:i4>80</vt:i4>
      </vt:variant>
      <vt:variant>
        <vt:i4>0</vt:i4>
      </vt:variant>
      <vt:variant>
        <vt:i4>5</vt:i4>
      </vt:variant>
      <vt:variant>
        <vt:lpwstr/>
      </vt:variant>
      <vt:variant>
        <vt:lpwstr>_Toc250965393</vt:lpwstr>
      </vt:variant>
      <vt:variant>
        <vt:i4>1507383</vt:i4>
      </vt:variant>
      <vt:variant>
        <vt:i4>74</vt:i4>
      </vt:variant>
      <vt:variant>
        <vt:i4>0</vt:i4>
      </vt:variant>
      <vt:variant>
        <vt:i4>5</vt:i4>
      </vt:variant>
      <vt:variant>
        <vt:lpwstr/>
      </vt:variant>
      <vt:variant>
        <vt:lpwstr>_Toc250965392</vt:lpwstr>
      </vt:variant>
      <vt:variant>
        <vt:i4>1507383</vt:i4>
      </vt:variant>
      <vt:variant>
        <vt:i4>68</vt:i4>
      </vt:variant>
      <vt:variant>
        <vt:i4>0</vt:i4>
      </vt:variant>
      <vt:variant>
        <vt:i4>5</vt:i4>
      </vt:variant>
      <vt:variant>
        <vt:lpwstr/>
      </vt:variant>
      <vt:variant>
        <vt:lpwstr>_Toc250965391</vt:lpwstr>
      </vt:variant>
      <vt:variant>
        <vt:i4>1507383</vt:i4>
      </vt:variant>
      <vt:variant>
        <vt:i4>62</vt:i4>
      </vt:variant>
      <vt:variant>
        <vt:i4>0</vt:i4>
      </vt:variant>
      <vt:variant>
        <vt:i4>5</vt:i4>
      </vt:variant>
      <vt:variant>
        <vt:lpwstr/>
      </vt:variant>
      <vt:variant>
        <vt:lpwstr>_Toc250965390</vt:lpwstr>
      </vt:variant>
      <vt:variant>
        <vt:i4>1441847</vt:i4>
      </vt:variant>
      <vt:variant>
        <vt:i4>56</vt:i4>
      </vt:variant>
      <vt:variant>
        <vt:i4>0</vt:i4>
      </vt:variant>
      <vt:variant>
        <vt:i4>5</vt:i4>
      </vt:variant>
      <vt:variant>
        <vt:lpwstr/>
      </vt:variant>
      <vt:variant>
        <vt:lpwstr>_Toc250965389</vt:lpwstr>
      </vt:variant>
      <vt:variant>
        <vt:i4>1441847</vt:i4>
      </vt:variant>
      <vt:variant>
        <vt:i4>50</vt:i4>
      </vt:variant>
      <vt:variant>
        <vt:i4>0</vt:i4>
      </vt:variant>
      <vt:variant>
        <vt:i4>5</vt:i4>
      </vt:variant>
      <vt:variant>
        <vt:lpwstr/>
      </vt:variant>
      <vt:variant>
        <vt:lpwstr>_Toc250965388</vt:lpwstr>
      </vt:variant>
      <vt:variant>
        <vt:i4>1441847</vt:i4>
      </vt:variant>
      <vt:variant>
        <vt:i4>44</vt:i4>
      </vt:variant>
      <vt:variant>
        <vt:i4>0</vt:i4>
      </vt:variant>
      <vt:variant>
        <vt:i4>5</vt:i4>
      </vt:variant>
      <vt:variant>
        <vt:lpwstr/>
      </vt:variant>
      <vt:variant>
        <vt:lpwstr>_Toc250965387</vt:lpwstr>
      </vt:variant>
      <vt:variant>
        <vt:i4>1441847</vt:i4>
      </vt:variant>
      <vt:variant>
        <vt:i4>38</vt:i4>
      </vt:variant>
      <vt:variant>
        <vt:i4>0</vt:i4>
      </vt:variant>
      <vt:variant>
        <vt:i4>5</vt:i4>
      </vt:variant>
      <vt:variant>
        <vt:lpwstr/>
      </vt:variant>
      <vt:variant>
        <vt:lpwstr>_Toc250965386</vt:lpwstr>
      </vt:variant>
      <vt:variant>
        <vt:i4>1441847</vt:i4>
      </vt:variant>
      <vt:variant>
        <vt:i4>32</vt:i4>
      </vt:variant>
      <vt:variant>
        <vt:i4>0</vt:i4>
      </vt:variant>
      <vt:variant>
        <vt:i4>5</vt:i4>
      </vt:variant>
      <vt:variant>
        <vt:lpwstr/>
      </vt:variant>
      <vt:variant>
        <vt:lpwstr>_Toc250965385</vt:lpwstr>
      </vt:variant>
      <vt:variant>
        <vt:i4>1441847</vt:i4>
      </vt:variant>
      <vt:variant>
        <vt:i4>26</vt:i4>
      </vt:variant>
      <vt:variant>
        <vt:i4>0</vt:i4>
      </vt:variant>
      <vt:variant>
        <vt:i4>5</vt:i4>
      </vt:variant>
      <vt:variant>
        <vt:lpwstr/>
      </vt:variant>
      <vt:variant>
        <vt:lpwstr>_Toc250965384</vt:lpwstr>
      </vt:variant>
      <vt:variant>
        <vt:i4>1441847</vt:i4>
      </vt:variant>
      <vt:variant>
        <vt:i4>20</vt:i4>
      </vt:variant>
      <vt:variant>
        <vt:i4>0</vt:i4>
      </vt:variant>
      <vt:variant>
        <vt:i4>5</vt:i4>
      </vt:variant>
      <vt:variant>
        <vt:lpwstr/>
      </vt:variant>
      <vt:variant>
        <vt:lpwstr>_Toc250965383</vt:lpwstr>
      </vt:variant>
      <vt:variant>
        <vt:i4>1441847</vt:i4>
      </vt:variant>
      <vt:variant>
        <vt:i4>14</vt:i4>
      </vt:variant>
      <vt:variant>
        <vt:i4>0</vt:i4>
      </vt:variant>
      <vt:variant>
        <vt:i4>5</vt:i4>
      </vt:variant>
      <vt:variant>
        <vt:lpwstr/>
      </vt:variant>
      <vt:variant>
        <vt:lpwstr>_Toc250965382</vt:lpwstr>
      </vt:variant>
      <vt:variant>
        <vt:i4>1441847</vt:i4>
      </vt:variant>
      <vt:variant>
        <vt:i4>8</vt:i4>
      </vt:variant>
      <vt:variant>
        <vt:i4>0</vt:i4>
      </vt:variant>
      <vt:variant>
        <vt:i4>5</vt:i4>
      </vt:variant>
      <vt:variant>
        <vt:lpwstr/>
      </vt:variant>
      <vt:variant>
        <vt:lpwstr>_Toc250965381</vt:lpwstr>
      </vt:variant>
      <vt:variant>
        <vt:i4>131075</vt:i4>
      </vt:variant>
      <vt:variant>
        <vt:i4>3</vt:i4>
      </vt:variant>
      <vt:variant>
        <vt:i4>0</vt:i4>
      </vt:variant>
      <vt:variant>
        <vt:i4>5</vt:i4>
      </vt:variant>
      <vt:variant>
        <vt:lpwstr>http://www.idika.gr/</vt:lpwstr>
      </vt:variant>
      <vt:variant>
        <vt:lpwstr/>
      </vt:variant>
      <vt:variant>
        <vt:i4>8257613</vt:i4>
      </vt:variant>
      <vt:variant>
        <vt:i4>0</vt:i4>
      </vt:variant>
      <vt:variant>
        <vt:i4>0</vt:i4>
      </vt:variant>
      <vt:variant>
        <vt:i4>5</vt:i4>
      </vt:variant>
      <vt:variant>
        <vt:lpwstr>mailto:info@idika.gr</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Διακήρυξη</dc:title>
  <dc:creator>vmakri</dc:creator>
  <cp:lastModifiedBy>kolovou</cp:lastModifiedBy>
  <cp:revision>2</cp:revision>
  <cp:lastPrinted>2014-06-13T05:43:00Z</cp:lastPrinted>
  <dcterms:created xsi:type="dcterms:W3CDTF">2014-10-21T08:36:00Z</dcterms:created>
  <dcterms:modified xsi:type="dcterms:W3CDTF">2014-10-21T08:36:00Z</dcterms:modified>
</cp:coreProperties>
</file>